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05C1E" w:rsidRPr="00DE09BA" w:rsidP="643718D6" w14:paraId="672A6659" w14:textId="5AF99C8B">
      <w:pPr>
        <w:jc w:val="right"/>
        <w:rPr>
          <w:rFonts w:ascii="Times New Roman" w:hAnsi="Times New Roman"/>
          <w:sz w:val="24"/>
          <w:szCs w:val="24"/>
        </w:rPr>
      </w:pPr>
      <w:r w:rsidRPr="643718D6">
        <w:rPr>
          <w:rFonts w:ascii="Times New Roman" w:hAnsi="Times New Roman"/>
          <w:sz w:val="24"/>
          <w:szCs w:val="24"/>
        </w:rPr>
        <w:t>September 2022</w:t>
      </w:r>
    </w:p>
    <w:p w:rsidR="00505C1E" w:rsidRPr="00DE09BA" w:rsidP="00505C1E" w14:paraId="0A37501D" w14:textId="77777777">
      <w:pPr>
        <w:rPr>
          <w:rFonts w:ascii="Times New Roman" w:hAnsi="Times New Roman"/>
          <w:sz w:val="24"/>
          <w:szCs w:val="24"/>
        </w:rPr>
      </w:pPr>
    </w:p>
    <w:p w:rsidR="00505C1E" w:rsidRPr="001844A7" w:rsidP="00505C1E" w14:paraId="2D1DEF2F" w14:textId="77777777">
      <w:pPr>
        <w:jc w:val="center"/>
        <w:rPr>
          <w:rFonts w:ascii="Times New Roman" w:hAnsi="Times New Roman"/>
          <w:b/>
          <w:sz w:val="24"/>
          <w:szCs w:val="24"/>
          <w:u w:val="single"/>
        </w:rPr>
      </w:pPr>
      <w:r w:rsidRPr="643718D6">
        <w:rPr>
          <w:rFonts w:ascii="Times New Roman" w:hAnsi="Times New Roman"/>
          <w:b/>
          <w:bCs/>
          <w:sz w:val="24"/>
          <w:szCs w:val="24"/>
          <w:u w:val="single"/>
        </w:rPr>
        <w:t>20</w:t>
      </w:r>
      <w:r w:rsidRPr="643718D6" w:rsidR="00892150">
        <w:rPr>
          <w:rFonts w:ascii="Times New Roman" w:hAnsi="Times New Roman"/>
          <w:b/>
          <w:bCs/>
          <w:sz w:val="24"/>
          <w:szCs w:val="24"/>
          <w:u w:val="single"/>
        </w:rPr>
        <w:t>22</w:t>
      </w:r>
      <w:r w:rsidRPr="643718D6">
        <w:rPr>
          <w:rFonts w:ascii="Times New Roman" w:hAnsi="Times New Roman"/>
          <w:b/>
          <w:bCs/>
          <w:sz w:val="24"/>
          <w:szCs w:val="24"/>
          <w:u w:val="single"/>
        </w:rPr>
        <w:t xml:space="preserve"> </w:t>
      </w:r>
      <w:r w:rsidRPr="643718D6" w:rsidR="001E52E7">
        <w:rPr>
          <w:rFonts w:ascii="Times New Roman" w:hAnsi="Times New Roman"/>
          <w:b/>
          <w:bCs/>
          <w:sz w:val="24"/>
          <w:szCs w:val="24"/>
          <w:u w:val="single"/>
        </w:rPr>
        <w:t xml:space="preserve">- </w:t>
      </w:r>
      <w:r w:rsidRPr="643718D6">
        <w:rPr>
          <w:rFonts w:ascii="Times New Roman" w:hAnsi="Times New Roman"/>
          <w:b/>
          <w:bCs/>
          <w:sz w:val="24"/>
          <w:szCs w:val="24"/>
          <w:u w:val="single"/>
        </w:rPr>
        <w:t>SUPPORTING STATEMENT</w:t>
      </w:r>
    </w:p>
    <w:p w:rsidR="00505C1E" w:rsidRPr="001844A7" w:rsidP="643718D6" w14:paraId="071954C6" w14:textId="6090CC1C">
      <w:pPr>
        <w:jc w:val="center"/>
        <w:rPr>
          <w:b/>
          <w:bCs/>
          <w:sz w:val="24"/>
          <w:szCs w:val="24"/>
        </w:rPr>
      </w:pPr>
      <w:r w:rsidRPr="643718D6">
        <w:rPr>
          <w:rFonts w:ascii="Times New Roman" w:hAnsi="Times New Roman"/>
          <w:b/>
          <w:bCs/>
          <w:sz w:val="24"/>
          <w:szCs w:val="24"/>
        </w:rPr>
        <w:t>7 CFR Part 1744</w:t>
      </w:r>
      <w:r w:rsidRPr="643718D6" w:rsidR="5773BA6A">
        <w:rPr>
          <w:rFonts w:ascii="Times New Roman" w:hAnsi="Times New Roman"/>
          <w:b/>
          <w:bCs/>
          <w:sz w:val="24"/>
          <w:szCs w:val="24"/>
        </w:rPr>
        <w:t>, Subpart C</w:t>
      </w:r>
    </w:p>
    <w:p w:rsidR="00505C1E" w:rsidRPr="001844A7" w:rsidP="643718D6" w14:paraId="5CFC3A14" w14:textId="62A86196">
      <w:pPr>
        <w:jc w:val="center"/>
        <w:rPr>
          <w:rFonts w:ascii="Times New Roman" w:hAnsi="Times New Roman"/>
          <w:b/>
          <w:bCs/>
          <w:sz w:val="24"/>
          <w:szCs w:val="24"/>
        </w:rPr>
      </w:pPr>
      <w:r w:rsidRPr="643718D6">
        <w:rPr>
          <w:rFonts w:ascii="Times New Roman" w:hAnsi="Times New Roman"/>
          <w:b/>
          <w:bCs/>
          <w:sz w:val="24"/>
          <w:szCs w:val="24"/>
        </w:rPr>
        <w:t>Advance and Disbursement of Funds</w:t>
      </w:r>
      <w:r w:rsidRPr="643718D6" w:rsidR="430F27A9">
        <w:rPr>
          <w:rFonts w:ascii="Times New Roman" w:hAnsi="Times New Roman"/>
          <w:b/>
          <w:bCs/>
          <w:sz w:val="24"/>
          <w:szCs w:val="24"/>
        </w:rPr>
        <w:t xml:space="preserve"> – </w:t>
      </w:r>
      <w:r w:rsidRPr="643718D6">
        <w:rPr>
          <w:rFonts w:ascii="Times New Roman" w:hAnsi="Times New Roman"/>
          <w:b/>
          <w:bCs/>
          <w:sz w:val="24"/>
          <w:szCs w:val="24"/>
        </w:rPr>
        <w:t>Telecommunications</w:t>
      </w:r>
    </w:p>
    <w:p w:rsidR="197AC1E2" w:rsidP="643718D6" w14:paraId="0EF57D70" w14:textId="4BAC3D36">
      <w:pPr>
        <w:jc w:val="center"/>
        <w:rPr>
          <w:rFonts w:ascii="Times New Roman" w:hAnsi="Times New Roman"/>
          <w:b/>
          <w:bCs/>
          <w:sz w:val="24"/>
          <w:szCs w:val="24"/>
          <w:u w:val="single"/>
        </w:rPr>
      </w:pPr>
      <w:r w:rsidRPr="643718D6">
        <w:rPr>
          <w:rFonts w:ascii="Times New Roman" w:hAnsi="Times New Roman"/>
          <w:b/>
          <w:bCs/>
          <w:sz w:val="24"/>
          <w:szCs w:val="24"/>
          <w:u w:val="single"/>
        </w:rPr>
        <w:t>(</w:t>
      </w:r>
      <w:r w:rsidRPr="643718D6">
        <w:rPr>
          <w:rFonts w:ascii="Times New Roman" w:hAnsi="Times New Roman"/>
          <w:b/>
          <w:bCs/>
          <w:sz w:val="24"/>
          <w:szCs w:val="24"/>
        </w:rPr>
        <w:t>OMB No. 0572-0023</w:t>
      </w:r>
      <w:r w:rsidRPr="643718D6">
        <w:rPr>
          <w:rFonts w:ascii="Times New Roman" w:hAnsi="Times New Roman"/>
          <w:b/>
          <w:bCs/>
          <w:sz w:val="24"/>
          <w:szCs w:val="24"/>
          <w:u w:val="single"/>
        </w:rPr>
        <w:t>)</w:t>
      </w:r>
    </w:p>
    <w:p w:rsidR="643718D6" w:rsidP="643718D6" w14:paraId="19CD1492" w14:textId="606149F5">
      <w:pPr>
        <w:jc w:val="center"/>
        <w:rPr>
          <w:b/>
          <w:bCs/>
          <w:sz w:val="24"/>
          <w:szCs w:val="24"/>
        </w:rPr>
      </w:pPr>
    </w:p>
    <w:p w:rsidR="643718D6" w:rsidP="643718D6" w14:paraId="48A0C22A" w14:textId="57E95140">
      <w:pPr>
        <w:jc w:val="center"/>
        <w:rPr>
          <w:b/>
          <w:bCs/>
          <w:sz w:val="24"/>
          <w:szCs w:val="24"/>
        </w:rPr>
      </w:pPr>
    </w:p>
    <w:p w:rsidR="00505C1E" w:rsidRPr="00DE09BA" w:rsidP="00505C1E" w14:paraId="6A05A809" w14:textId="77777777">
      <w:pPr>
        <w:rPr>
          <w:rFonts w:ascii="Times New Roman" w:hAnsi="Times New Roman"/>
          <w:sz w:val="24"/>
          <w:szCs w:val="24"/>
        </w:rPr>
      </w:pPr>
    </w:p>
    <w:p w:rsidR="00505C1E" w:rsidRPr="00DE09BA" w:rsidP="00505C1E" w14:paraId="5F59E840" w14:textId="77777777">
      <w:pPr>
        <w:rPr>
          <w:rFonts w:ascii="Times New Roman" w:hAnsi="Times New Roman"/>
          <w:sz w:val="24"/>
          <w:szCs w:val="24"/>
        </w:rPr>
      </w:pPr>
      <w:r w:rsidRPr="00DE09BA">
        <w:rPr>
          <w:rFonts w:ascii="Times New Roman" w:hAnsi="Times New Roman"/>
          <w:b/>
          <w:sz w:val="24"/>
          <w:szCs w:val="24"/>
        </w:rPr>
        <w:t xml:space="preserve">This is </w:t>
      </w:r>
      <w:r w:rsidRPr="00DE09BA" w:rsidR="00BD4229">
        <w:rPr>
          <w:rFonts w:ascii="Times New Roman" w:hAnsi="Times New Roman"/>
          <w:b/>
          <w:sz w:val="24"/>
          <w:szCs w:val="24"/>
        </w:rPr>
        <w:t>a</w:t>
      </w:r>
      <w:r w:rsidR="00925EBA">
        <w:rPr>
          <w:rFonts w:ascii="Times New Roman" w:hAnsi="Times New Roman"/>
          <w:b/>
          <w:sz w:val="24"/>
          <w:szCs w:val="24"/>
        </w:rPr>
        <w:t xml:space="preserve"> revision</w:t>
      </w:r>
      <w:r w:rsidRPr="00DE09BA">
        <w:rPr>
          <w:rFonts w:ascii="Times New Roman" w:hAnsi="Times New Roman"/>
          <w:b/>
          <w:sz w:val="24"/>
          <w:szCs w:val="24"/>
        </w:rPr>
        <w:t xml:space="preserve"> of a currently approved information collection</w:t>
      </w:r>
      <w:r w:rsidRPr="00DE09BA">
        <w:rPr>
          <w:rFonts w:ascii="Times New Roman" w:hAnsi="Times New Roman"/>
          <w:sz w:val="24"/>
          <w:szCs w:val="24"/>
        </w:rPr>
        <w:t>.</w:t>
      </w:r>
    </w:p>
    <w:p w:rsidR="00505C1E" w:rsidRPr="00DE09BA" w:rsidP="00505C1E" w14:paraId="5A39BBE3" w14:textId="77777777">
      <w:pPr>
        <w:rPr>
          <w:rFonts w:ascii="Times New Roman" w:hAnsi="Times New Roman"/>
          <w:sz w:val="24"/>
          <w:szCs w:val="24"/>
        </w:rPr>
      </w:pPr>
    </w:p>
    <w:p w:rsidR="00505C1E" w:rsidRPr="001844A7" w:rsidP="00505C1E" w14:paraId="4D4762C9" w14:textId="77777777">
      <w:pPr>
        <w:rPr>
          <w:rFonts w:ascii="Times New Roman" w:hAnsi="Times New Roman"/>
          <w:b/>
          <w:sz w:val="24"/>
          <w:szCs w:val="24"/>
        </w:rPr>
      </w:pPr>
      <w:r w:rsidRPr="001844A7">
        <w:rPr>
          <w:rFonts w:ascii="Times New Roman" w:hAnsi="Times New Roman"/>
          <w:b/>
          <w:sz w:val="24"/>
          <w:szCs w:val="24"/>
        </w:rPr>
        <w:t xml:space="preserve">A.  </w:t>
      </w:r>
      <w:r w:rsidRPr="001844A7">
        <w:rPr>
          <w:rFonts w:ascii="Times New Roman" w:hAnsi="Times New Roman"/>
          <w:b/>
          <w:sz w:val="24"/>
          <w:szCs w:val="24"/>
          <w:u w:val="single"/>
        </w:rPr>
        <w:t>Justification</w:t>
      </w:r>
    </w:p>
    <w:p w:rsidR="00505C1E" w:rsidRPr="001844A7" w:rsidP="00505C1E" w14:paraId="41C8F396" w14:textId="77777777">
      <w:pPr>
        <w:rPr>
          <w:rFonts w:ascii="Times New Roman" w:hAnsi="Times New Roman"/>
          <w:b/>
          <w:sz w:val="24"/>
          <w:szCs w:val="24"/>
        </w:rPr>
      </w:pPr>
    </w:p>
    <w:p w:rsidR="00505C1E" w:rsidRPr="001844A7" w:rsidP="00505C1E" w14:paraId="13166CF5" w14:textId="77777777">
      <w:pPr>
        <w:rPr>
          <w:rFonts w:ascii="Times New Roman" w:hAnsi="Times New Roman"/>
          <w:b/>
          <w:sz w:val="24"/>
          <w:szCs w:val="24"/>
        </w:rPr>
      </w:pPr>
      <w:r w:rsidRPr="001844A7">
        <w:rPr>
          <w:rFonts w:ascii="Times New Roman" w:hAnsi="Times New Roman"/>
          <w:b/>
          <w:sz w:val="24"/>
          <w:szCs w:val="24"/>
        </w:rPr>
        <w:t xml:space="preserve">1.  </w:t>
      </w:r>
      <w:r w:rsidRPr="001844A7">
        <w:rPr>
          <w:rFonts w:ascii="Times New Roman" w:hAnsi="Times New Roman"/>
          <w:b/>
          <w:sz w:val="24"/>
          <w:szCs w:val="24"/>
          <w:u w:val="single"/>
        </w:rPr>
        <w:t>Explain the circumstances that make the collection of information necessary</w:t>
      </w:r>
      <w:r w:rsidRPr="001844A7">
        <w:rPr>
          <w:rFonts w:ascii="Times New Roman" w:hAnsi="Times New Roman"/>
          <w:b/>
          <w:sz w:val="24"/>
          <w:szCs w:val="24"/>
        </w:rPr>
        <w:t>.</w:t>
      </w:r>
    </w:p>
    <w:p w:rsidR="00505C1E" w:rsidRPr="001844A7" w:rsidP="00505C1E" w14:paraId="72A3D3EC" w14:textId="77777777">
      <w:pPr>
        <w:rPr>
          <w:rFonts w:ascii="Times New Roman" w:hAnsi="Times New Roman"/>
          <w:b/>
          <w:sz w:val="24"/>
          <w:szCs w:val="24"/>
        </w:rPr>
      </w:pPr>
    </w:p>
    <w:p w:rsidR="00505C1E" w:rsidRPr="00DE09BA" w:rsidP="00505C1E" w14:paraId="0D0B940D" w14:textId="77777777">
      <w:pPr>
        <w:rPr>
          <w:rFonts w:ascii="Times New Roman" w:hAnsi="Times New Roman"/>
          <w:sz w:val="24"/>
          <w:szCs w:val="24"/>
        </w:rPr>
      </w:pPr>
    </w:p>
    <w:p w:rsidR="00505C1E" w:rsidRPr="00DE09BA" w:rsidP="00505C1E" w14:paraId="0331F2CD" w14:textId="77777777">
      <w:pPr>
        <w:rPr>
          <w:rFonts w:ascii="Times New Roman" w:hAnsi="Times New Roman"/>
          <w:sz w:val="24"/>
          <w:szCs w:val="24"/>
        </w:rPr>
      </w:pPr>
      <w:r w:rsidRPr="00DE09BA">
        <w:rPr>
          <w:rFonts w:ascii="Times New Roman" w:hAnsi="Times New Roman"/>
          <w:sz w:val="24"/>
          <w:szCs w:val="24"/>
        </w:rPr>
        <w:t>Section 201 of the Rural Electrification Act (RE Act) of 1936 authorizes the Administrator of the Rural Utilities Service (RUS) to make loans for the purpose of providing telephone service to the widest practicable number of rural subscribers.  Title VI, Rural Broadband Access, of the RE Act authorizes RUS to provide loans and loan guarantee to fund the cost of construction, improvement, or acquisition facilities and equipment for the provision of broadband service in eligible rural communities.</w:t>
      </w:r>
    </w:p>
    <w:p w:rsidR="00505C1E" w:rsidRPr="00DE09BA" w:rsidP="00505C1E" w14:paraId="0E27B00A" w14:textId="77777777">
      <w:pPr>
        <w:rPr>
          <w:rFonts w:ascii="Times New Roman" w:hAnsi="Times New Roman"/>
          <w:sz w:val="24"/>
          <w:szCs w:val="24"/>
        </w:rPr>
      </w:pPr>
    </w:p>
    <w:p w:rsidR="00505C1E" w:rsidRPr="00DE09BA" w:rsidP="00505C1E" w14:paraId="12C8F5FA" w14:textId="77777777">
      <w:pPr>
        <w:rPr>
          <w:rFonts w:ascii="Times New Roman" w:hAnsi="Times New Roman"/>
          <w:sz w:val="24"/>
          <w:szCs w:val="24"/>
        </w:rPr>
      </w:pPr>
      <w:r w:rsidRPr="00DE09BA">
        <w:rPr>
          <w:rFonts w:ascii="Times New Roman" w:hAnsi="Times New Roman"/>
          <w:sz w:val="24"/>
          <w:szCs w:val="24"/>
        </w:rPr>
        <w:t xml:space="preserve">RUS Form 481, “Financial Requirement Statement,” must be submitted by the borrower to request loan advances.  A supplemental sheet to Form 481 (a continuation sheet) may be used by borrowers needing additional space.  The Form 481 is used by RUS to record and control transactions in the construction fund.  Upon receipt of the Form 481 and its accompanying documents complying with provisions of 7 CFR part 1744, subpart c, the Government, within a reasonable amount of time, will make and advance to the borrower </w:t>
      </w:r>
      <w:r w:rsidRPr="00DE09BA">
        <w:rPr>
          <w:rFonts w:ascii="Times New Roman" w:hAnsi="Times New Roman"/>
          <w:sz w:val="24"/>
          <w:szCs w:val="24"/>
        </w:rPr>
        <w:t>a sufficient amount</w:t>
      </w:r>
      <w:r w:rsidRPr="00DE09BA">
        <w:rPr>
          <w:rFonts w:ascii="Times New Roman" w:hAnsi="Times New Roman"/>
          <w:sz w:val="24"/>
          <w:szCs w:val="24"/>
        </w:rPr>
        <w:t xml:space="preserve"> for the purposes specified in the statement of purposes.  The borrower must immediately deposit all advanced money into a Special Construction account until disbursed.</w:t>
      </w:r>
    </w:p>
    <w:p w:rsidR="00505C1E" w:rsidRPr="00DE09BA" w:rsidP="00505C1E" w14:paraId="60061E4C" w14:textId="77777777">
      <w:pPr>
        <w:rPr>
          <w:rFonts w:ascii="Times New Roman" w:hAnsi="Times New Roman"/>
          <w:sz w:val="24"/>
          <w:szCs w:val="24"/>
        </w:rPr>
      </w:pPr>
    </w:p>
    <w:p w:rsidR="00505C1E" w:rsidRPr="00DE09BA" w:rsidP="00505C1E" w14:paraId="44EAFD9C" w14:textId="77777777">
      <w:pPr>
        <w:rPr>
          <w:rFonts w:ascii="Times New Roman" w:hAnsi="Times New Roman"/>
          <w:sz w:val="24"/>
          <w:szCs w:val="24"/>
        </w:rPr>
      </w:pPr>
    </w:p>
    <w:p w:rsidR="00505C1E" w:rsidRPr="00DE09BA" w:rsidP="00505C1E" w14:paraId="00E5F0A4" w14:textId="77777777">
      <w:pPr>
        <w:rPr>
          <w:rFonts w:ascii="Times New Roman" w:hAnsi="Times New Roman"/>
          <w:sz w:val="24"/>
          <w:szCs w:val="24"/>
        </w:rPr>
      </w:pPr>
      <w:r w:rsidRPr="001844A7">
        <w:rPr>
          <w:rFonts w:ascii="Times New Roman" w:hAnsi="Times New Roman"/>
          <w:b/>
          <w:sz w:val="24"/>
          <w:szCs w:val="24"/>
        </w:rPr>
        <w:t xml:space="preserve">2.  </w:t>
      </w:r>
      <w:r w:rsidRPr="001844A7">
        <w:rPr>
          <w:rFonts w:ascii="Times New Roman" w:hAnsi="Times New Roman"/>
          <w:b/>
          <w:sz w:val="24"/>
          <w:szCs w:val="24"/>
          <w:u w:val="single"/>
        </w:rPr>
        <w:t>Indicate how, by whom, and for what purpose the information is to be used.  Except for a new collection, indicate the actual use the Agency has made of the information received from the current collection</w:t>
      </w:r>
      <w:r w:rsidRPr="001844A7">
        <w:rPr>
          <w:rFonts w:ascii="Times New Roman" w:hAnsi="Times New Roman"/>
          <w:b/>
          <w:sz w:val="24"/>
          <w:szCs w:val="24"/>
        </w:rPr>
        <w:t>.</w:t>
      </w:r>
    </w:p>
    <w:p w:rsidR="00505C1E" w:rsidP="00505C1E" w14:paraId="4B94D5A5" w14:textId="2758F3F3">
      <w:pPr>
        <w:rPr>
          <w:rFonts w:ascii="Times New Roman" w:hAnsi="Times New Roman"/>
          <w:sz w:val="24"/>
          <w:szCs w:val="24"/>
        </w:rPr>
      </w:pPr>
    </w:p>
    <w:p w:rsidR="00303681" w:rsidP="00505C1E" w14:paraId="1A937E62" w14:textId="2764258F">
      <w:pPr>
        <w:rPr>
          <w:rFonts w:ascii="Times New Roman" w:hAnsi="Times New Roman"/>
          <w:sz w:val="24"/>
          <w:szCs w:val="24"/>
        </w:rPr>
      </w:pPr>
    </w:p>
    <w:p w:rsidR="00303681" w:rsidRPr="00303681" w:rsidP="00303681" w14:paraId="48019C04" w14:textId="2A08FCE2">
      <w:pPr>
        <w:jc w:val="center"/>
        <w:rPr>
          <w:rFonts w:ascii="Times New Roman" w:hAnsi="Times New Roman"/>
          <w:b/>
          <w:bCs/>
          <w:sz w:val="24"/>
          <w:szCs w:val="24"/>
        </w:rPr>
      </w:pPr>
      <w:r w:rsidRPr="00303681">
        <w:rPr>
          <w:rFonts w:ascii="Times New Roman" w:hAnsi="Times New Roman"/>
          <w:b/>
          <w:bCs/>
          <w:sz w:val="24"/>
          <w:szCs w:val="24"/>
        </w:rPr>
        <w:t>FORM APPROVED UNDER THIS DOCKET</w:t>
      </w:r>
    </w:p>
    <w:p w:rsidR="00303681" w:rsidP="00505C1E" w14:paraId="117BA594" w14:textId="77777777">
      <w:pPr>
        <w:rPr>
          <w:rFonts w:ascii="Times New Roman" w:hAnsi="Times New Roman"/>
          <w:sz w:val="24"/>
          <w:szCs w:val="24"/>
        </w:rPr>
      </w:pPr>
    </w:p>
    <w:p w:rsidR="00505C1E" w:rsidRPr="00DE09BA" w:rsidP="00505C1E" w14:paraId="61BDB6F8" w14:textId="35DA4451">
      <w:pPr>
        <w:rPr>
          <w:rFonts w:ascii="Times New Roman" w:hAnsi="Times New Roman"/>
          <w:sz w:val="24"/>
          <w:szCs w:val="24"/>
        </w:rPr>
      </w:pPr>
      <w:r w:rsidRPr="00DE09BA">
        <w:rPr>
          <w:rFonts w:ascii="Times New Roman" w:hAnsi="Times New Roman"/>
          <w:sz w:val="24"/>
          <w:szCs w:val="24"/>
        </w:rPr>
        <w:t xml:space="preserve">RUS Form 481 is prepared and submitted to RUS by a borrower </w:t>
      </w:r>
      <w:r w:rsidRPr="00DE09BA">
        <w:rPr>
          <w:rFonts w:ascii="Times New Roman" w:hAnsi="Times New Roman"/>
          <w:sz w:val="24"/>
          <w:szCs w:val="24"/>
        </w:rPr>
        <w:t>in order to</w:t>
      </w:r>
      <w:r w:rsidRPr="00DE09BA">
        <w:rPr>
          <w:rFonts w:ascii="Times New Roman" w:hAnsi="Times New Roman"/>
          <w:sz w:val="24"/>
          <w:szCs w:val="24"/>
        </w:rPr>
        <w:t xml:space="preserve"> have approved loan funds advanced.  Included as a part of each Financial Requirement Statement (FRS) is an accounting for previous advances and other funds deposited in the Construction Fund Account.  Disbursements are classified and reported by budget </w:t>
      </w:r>
      <w:r w:rsidRPr="00DE09BA">
        <w:rPr>
          <w:rFonts w:ascii="Times New Roman" w:hAnsi="Times New Roman"/>
          <w:sz w:val="24"/>
          <w:szCs w:val="24"/>
        </w:rPr>
        <w:t xml:space="preserve">purposes.  Along with the Form 481 the borrower </w:t>
      </w:r>
      <w:r w:rsidR="001846CC">
        <w:rPr>
          <w:rFonts w:ascii="Times New Roman" w:hAnsi="Times New Roman"/>
          <w:sz w:val="24"/>
          <w:szCs w:val="24"/>
        </w:rPr>
        <w:t>will typically</w:t>
      </w:r>
      <w:r w:rsidRPr="00DE09BA">
        <w:rPr>
          <w:rFonts w:ascii="Times New Roman" w:hAnsi="Times New Roman"/>
          <w:sz w:val="24"/>
          <w:szCs w:val="24"/>
        </w:rPr>
        <w:t xml:space="preserve"> also submit </w:t>
      </w:r>
      <w:r w:rsidR="001846CC">
        <w:rPr>
          <w:rFonts w:ascii="Times New Roman" w:hAnsi="Times New Roman"/>
          <w:sz w:val="24"/>
          <w:szCs w:val="24"/>
        </w:rPr>
        <w:t xml:space="preserve">some or </w:t>
      </w:r>
      <w:r w:rsidR="001846CC">
        <w:rPr>
          <w:rFonts w:ascii="Times New Roman" w:hAnsi="Times New Roman"/>
          <w:sz w:val="24"/>
          <w:szCs w:val="24"/>
        </w:rPr>
        <w:t>all of</w:t>
      </w:r>
      <w:r w:rsidR="001846CC">
        <w:rPr>
          <w:rFonts w:ascii="Times New Roman" w:hAnsi="Times New Roman"/>
          <w:sz w:val="24"/>
          <w:szCs w:val="24"/>
        </w:rPr>
        <w:t xml:space="preserve"> </w:t>
      </w:r>
      <w:r w:rsidRPr="00DE09BA">
        <w:rPr>
          <w:rFonts w:ascii="Times New Roman" w:hAnsi="Times New Roman"/>
          <w:sz w:val="24"/>
          <w:szCs w:val="24"/>
        </w:rPr>
        <w:t>the following:</w:t>
      </w:r>
    </w:p>
    <w:p w:rsidR="00505C1E" w:rsidP="00505C1E" w14:paraId="3DEEC669" w14:textId="7B542240">
      <w:pPr>
        <w:rPr>
          <w:rFonts w:ascii="Times New Roman" w:hAnsi="Times New Roman"/>
          <w:sz w:val="24"/>
          <w:szCs w:val="24"/>
        </w:rPr>
      </w:pPr>
    </w:p>
    <w:p w:rsidR="00303681" w:rsidP="00303681" w14:paraId="1CFCBFDB" w14:textId="77777777">
      <w:pPr>
        <w:jc w:val="center"/>
        <w:rPr>
          <w:rFonts w:ascii="Times New Roman" w:hAnsi="Times New Roman"/>
          <w:sz w:val="24"/>
          <w:szCs w:val="24"/>
        </w:rPr>
      </w:pPr>
      <w:r w:rsidRPr="00303681">
        <w:rPr>
          <w:rFonts w:ascii="Times New Roman" w:hAnsi="Times New Roman"/>
          <w:b/>
          <w:bCs/>
          <w:sz w:val="24"/>
          <w:szCs w:val="24"/>
        </w:rPr>
        <w:t>REPORTING REQUIREMENT – NO FORMS</w:t>
      </w:r>
    </w:p>
    <w:p w:rsidR="00303681" w:rsidRPr="00DE09BA" w:rsidP="00505C1E" w14:paraId="65B2F20D" w14:textId="77777777">
      <w:pPr>
        <w:rPr>
          <w:rFonts w:ascii="Times New Roman" w:hAnsi="Times New Roman"/>
          <w:sz w:val="24"/>
          <w:szCs w:val="24"/>
        </w:rPr>
      </w:pPr>
    </w:p>
    <w:p w:rsidR="00505C1E" w:rsidRPr="00DE09BA" w:rsidP="00505C1E" w14:paraId="4DF7768F" w14:textId="01E7D9CE">
      <w:pPr>
        <w:numPr>
          <w:ilvl w:val="0"/>
          <w:numId w:val="1"/>
        </w:numPr>
        <w:rPr>
          <w:rFonts w:ascii="Times New Roman" w:hAnsi="Times New Roman"/>
          <w:sz w:val="24"/>
          <w:szCs w:val="24"/>
        </w:rPr>
      </w:pPr>
      <w:r w:rsidRPr="00DE09BA">
        <w:rPr>
          <w:rFonts w:ascii="Times New Roman" w:hAnsi="Times New Roman"/>
          <w:sz w:val="24"/>
          <w:szCs w:val="24"/>
        </w:rPr>
        <w:t>A description of the advances desired (this generally consists of a one paragraph attachment to the Form 481).  This is used to determine what projects the contracts listed on the Form relate to</w:t>
      </w:r>
      <w:r w:rsidR="00303681">
        <w:rPr>
          <w:rFonts w:ascii="Times New Roman" w:hAnsi="Times New Roman"/>
          <w:sz w:val="24"/>
          <w:szCs w:val="24"/>
        </w:rPr>
        <w:t>.</w:t>
      </w:r>
      <w:r w:rsidRPr="00DE09BA">
        <w:rPr>
          <w:rFonts w:ascii="Times New Roman" w:hAnsi="Times New Roman"/>
          <w:sz w:val="24"/>
          <w:szCs w:val="24"/>
        </w:rPr>
        <w:t xml:space="preserve"> </w:t>
      </w:r>
    </w:p>
    <w:p w:rsidR="00505C1E" w:rsidRPr="00DE09BA" w:rsidP="00505C1E" w14:paraId="6A3ED389" w14:textId="77777777">
      <w:pPr>
        <w:numPr>
          <w:ilvl w:val="0"/>
          <w:numId w:val="1"/>
        </w:numPr>
        <w:rPr>
          <w:rFonts w:ascii="Times New Roman" w:hAnsi="Times New Roman"/>
          <w:sz w:val="24"/>
          <w:szCs w:val="24"/>
        </w:rPr>
      </w:pPr>
      <w:r w:rsidRPr="00DE09BA">
        <w:rPr>
          <w:rFonts w:ascii="Times New Roman" w:hAnsi="Times New Roman"/>
          <w:sz w:val="24"/>
          <w:szCs w:val="24"/>
        </w:rPr>
        <w:t>Other information related to the transactions (listed on the Form 481) when required by RUS.  This would include copies of backup documentation relating to the transactions listed on the Form 481.  This additional information is only required in about 20 percent of the responses where it is needed to verify that the funds advanced are related directly to loan purposes; and</w:t>
      </w:r>
    </w:p>
    <w:p w:rsidR="00505C1E" w:rsidRPr="00DE09BA" w:rsidP="00505C1E" w14:paraId="4D8AB1AB" w14:textId="77777777">
      <w:pPr>
        <w:numPr>
          <w:ilvl w:val="0"/>
          <w:numId w:val="1"/>
        </w:numPr>
        <w:rPr>
          <w:rFonts w:ascii="Times New Roman" w:hAnsi="Times New Roman"/>
          <w:sz w:val="24"/>
          <w:szCs w:val="24"/>
        </w:rPr>
      </w:pPr>
      <w:r w:rsidRPr="00DE09BA">
        <w:rPr>
          <w:rFonts w:ascii="Times New Roman" w:hAnsi="Times New Roman"/>
          <w:sz w:val="24"/>
          <w:szCs w:val="24"/>
        </w:rPr>
        <w:t>On occasion, more funds may be required than are available in a budget account.  In this case the borrower would need to request RUS’ approval of a budget adjustment to use funds from another account.  The request shall include an explanation of the change, the budget account to be used, and a description of how the adjustment will affect loan purposes.</w:t>
      </w:r>
    </w:p>
    <w:p w:rsidR="00505C1E" w:rsidRPr="00DE09BA" w:rsidP="00505C1E" w14:paraId="3656B9AB" w14:textId="77777777">
      <w:pPr>
        <w:rPr>
          <w:rFonts w:ascii="Times New Roman" w:hAnsi="Times New Roman"/>
          <w:sz w:val="24"/>
          <w:szCs w:val="24"/>
        </w:rPr>
      </w:pPr>
    </w:p>
    <w:p w:rsidR="00505C1E" w:rsidRPr="00DE09BA" w:rsidP="00505C1E" w14:paraId="7E7B8B1B" w14:textId="4F8BE38D">
      <w:pPr>
        <w:rPr>
          <w:rFonts w:ascii="Times New Roman" w:hAnsi="Times New Roman"/>
          <w:sz w:val="24"/>
          <w:szCs w:val="24"/>
        </w:rPr>
      </w:pPr>
      <w:r>
        <w:rPr>
          <w:rFonts w:ascii="Times New Roman" w:hAnsi="Times New Roman"/>
          <w:sz w:val="24"/>
          <w:szCs w:val="24"/>
        </w:rPr>
        <w:t xml:space="preserve">A submitted signed </w:t>
      </w:r>
      <w:r w:rsidRPr="00DE09BA">
        <w:rPr>
          <w:rFonts w:ascii="Times New Roman" w:hAnsi="Times New Roman"/>
          <w:sz w:val="24"/>
          <w:szCs w:val="24"/>
        </w:rPr>
        <w:t xml:space="preserve">Form </w:t>
      </w:r>
      <w:r>
        <w:rPr>
          <w:rFonts w:ascii="Times New Roman" w:hAnsi="Times New Roman"/>
          <w:sz w:val="24"/>
          <w:szCs w:val="24"/>
        </w:rPr>
        <w:t xml:space="preserve">481 </w:t>
      </w:r>
      <w:r w:rsidRPr="00DE09BA">
        <w:rPr>
          <w:rFonts w:ascii="Times New Roman" w:hAnsi="Times New Roman"/>
          <w:sz w:val="24"/>
          <w:szCs w:val="24"/>
        </w:rPr>
        <w:t xml:space="preserve">constitutes certification by the borrower that the amount of funds requested is for approved budget purposes and that the money will be deposited in a Construction Fund – Trustee Account in a Federal Deposit Insurance Corporation (FDIC) insured bank.  </w:t>
      </w:r>
    </w:p>
    <w:p w:rsidR="00505C1E" w:rsidRPr="00DE09BA" w:rsidP="00505C1E" w14:paraId="45FB0818" w14:textId="77777777">
      <w:pPr>
        <w:rPr>
          <w:rFonts w:ascii="Times New Roman" w:hAnsi="Times New Roman"/>
          <w:sz w:val="24"/>
          <w:szCs w:val="24"/>
        </w:rPr>
      </w:pPr>
    </w:p>
    <w:p w:rsidR="00505C1E" w:rsidP="00505C1E" w14:paraId="6EAF8527" w14:textId="6592E716">
      <w:pPr>
        <w:rPr>
          <w:rFonts w:ascii="Times New Roman" w:hAnsi="Times New Roman"/>
          <w:sz w:val="24"/>
          <w:szCs w:val="24"/>
        </w:rPr>
      </w:pPr>
      <w:r w:rsidRPr="00DE09BA">
        <w:rPr>
          <w:rFonts w:ascii="Times New Roman" w:hAnsi="Times New Roman"/>
          <w:sz w:val="24"/>
          <w:szCs w:val="24"/>
        </w:rPr>
        <w:t>After review of the Form 481 and finding that everything is in order, the Agency electronically notifies the Deputy Chief Financial Officer (</w:t>
      </w:r>
      <w:r w:rsidRPr="00DE09BA">
        <w:rPr>
          <w:rFonts w:ascii="Times New Roman" w:hAnsi="Times New Roman"/>
          <w:sz w:val="24"/>
          <w:szCs w:val="24"/>
        </w:rPr>
        <w:t>DCFO</w:t>
      </w:r>
      <w:r w:rsidRPr="00DE09BA">
        <w:rPr>
          <w:rFonts w:ascii="Times New Roman" w:hAnsi="Times New Roman"/>
          <w:sz w:val="24"/>
          <w:szCs w:val="24"/>
        </w:rPr>
        <w:t xml:space="preserve">) in the Agency’s Finance Office in St. Louis, Missouri, that the borrower is due an advance of funds.  </w:t>
      </w:r>
      <w:r w:rsidRPr="00DE09BA">
        <w:rPr>
          <w:rFonts w:ascii="Times New Roman" w:hAnsi="Times New Roman"/>
          <w:sz w:val="24"/>
          <w:szCs w:val="24"/>
        </w:rPr>
        <w:t>DCFO</w:t>
      </w:r>
      <w:r w:rsidRPr="00DE09BA">
        <w:rPr>
          <w:rFonts w:ascii="Times New Roman" w:hAnsi="Times New Roman"/>
          <w:sz w:val="24"/>
          <w:szCs w:val="24"/>
        </w:rPr>
        <w:t xml:space="preserve"> performs the necessary accounting functions and directs the Treasury Department to make a wire transfer in the appropriate amount.</w:t>
      </w:r>
    </w:p>
    <w:p w:rsidR="00505C1E" w:rsidRPr="00DE09BA" w:rsidP="00505C1E" w14:paraId="53128261" w14:textId="77777777">
      <w:pPr>
        <w:rPr>
          <w:rFonts w:ascii="Times New Roman" w:hAnsi="Times New Roman"/>
          <w:sz w:val="24"/>
          <w:szCs w:val="24"/>
        </w:rPr>
      </w:pPr>
    </w:p>
    <w:p w:rsidR="00505C1E" w:rsidRPr="001844A7" w:rsidP="00505C1E" w14:paraId="2D5F899F" w14:textId="77777777">
      <w:pPr>
        <w:rPr>
          <w:rFonts w:ascii="Times New Roman" w:hAnsi="Times New Roman"/>
          <w:b/>
          <w:sz w:val="24"/>
          <w:szCs w:val="24"/>
        </w:rPr>
      </w:pPr>
      <w:r w:rsidRPr="001844A7">
        <w:rPr>
          <w:rFonts w:ascii="Times New Roman" w:hAnsi="Times New Roman"/>
          <w:b/>
          <w:sz w:val="24"/>
          <w:szCs w:val="24"/>
        </w:rPr>
        <w:t xml:space="preserve">3.  </w:t>
      </w:r>
      <w:r w:rsidRPr="001844A7">
        <w:rPr>
          <w:rFonts w:ascii="Times New Roman" w:hAnsi="Times New Roman"/>
          <w:b/>
          <w:sz w:val="24"/>
          <w:szCs w:val="24"/>
          <w:u w:val="single"/>
        </w:rPr>
        <w:t xml:space="preserve">Describe whether, and to what extent, the collection of information involves the use of automated, electronic, mechanical, or other technological collection techniques or other forms of information technology, </w:t>
      </w:r>
      <w:r w:rsidRPr="001844A7">
        <w:rPr>
          <w:rFonts w:ascii="Times New Roman" w:hAnsi="Times New Roman"/>
          <w:b/>
          <w:sz w:val="24"/>
          <w:szCs w:val="24"/>
          <w:u w:val="single"/>
        </w:rPr>
        <w:t>e.g.</w:t>
      </w:r>
      <w:r w:rsidRPr="001844A7">
        <w:rPr>
          <w:rFonts w:ascii="Times New Roman" w:hAnsi="Times New Roman"/>
          <w:b/>
          <w:sz w:val="24"/>
          <w:szCs w:val="24"/>
          <w:u w:val="single"/>
        </w:rPr>
        <w:t xml:space="preserve"> permitting electronic submission of responses, and the basis for the decision for adopting this means of collection</w:t>
      </w:r>
      <w:r w:rsidRPr="001844A7">
        <w:rPr>
          <w:rFonts w:ascii="Times New Roman" w:hAnsi="Times New Roman"/>
          <w:b/>
          <w:sz w:val="24"/>
          <w:szCs w:val="24"/>
        </w:rPr>
        <w:t>.</w:t>
      </w:r>
    </w:p>
    <w:p w:rsidR="00505C1E" w:rsidRPr="00DE09BA" w:rsidP="00505C1E" w14:paraId="62486C05" w14:textId="77777777">
      <w:pPr>
        <w:rPr>
          <w:rFonts w:ascii="Times New Roman" w:hAnsi="Times New Roman"/>
          <w:sz w:val="24"/>
          <w:szCs w:val="24"/>
        </w:rPr>
      </w:pPr>
    </w:p>
    <w:p w:rsidR="001531B8" w:rsidRPr="00DE09BA" w:rsidP="55E926BE" w14:paraId="76A9DD47" w14:textId="21A262BA">
      <w:pPr>
        <w:rPr>
          <w:rFonts w:ascii="Times New Roman" w:hAnsi="Times New Roman"/>
          <w:sz w:val="24"/>
          <w:szCs w:val="24"/>
        </w:rPr>
      </w:pPr>
      <w:r w:rsidRPr="55E926BE">
        <w:rPr>
          <w:rFonts w:ascii="Times New Roman" w:hAnsi="Times New Roman"/>
          <w:sz w:val="24"/>
          <w:szCs w:val="24"/>
        </w:rPr>
        <w:t xml:space="preserve">RUS requests </w:t>
      </w:r>
      <w:r w:rsidRPr="55E926BE" w:rsidR="3459511B">
        <w:rPr>
          <w:rFonts w:ascii="Times New Roman" w:hAnsi="Times New Roman"/>
          <w:sz w:val="24"/>
          <w:szCs w:val="24"/>
        </w:rPr>
        <w:t xml:space="preserve">continued </w:t>
      </w:r>
      <w:r w:rsidRPr="55E926BE">
        <w:rPr>
          <w:rFonts w:ascii="Times New Roman" w:hAnsi="Times New Roman"/>
          <w:sz w:val="24"/>
          <w:szCs w:val="24"/>
        </w:rPr>
        <w:t xml:space="preserve">approval </w:t>
      </w:r>
      <w:r w:rsidRPr="55E926BE" w:rsidR="3459511B">
        <w:rPr>
          <w:rFonts w:ascii="Times New Roman" w:hAnsi="Times New Roman"/>
          <w:sz w:val="24"/>
          <w:szCs w:val="24"/>
        </w:rPr>
        <w:t>of the</w:t>
      </w:r>
      <w:r w:rsidRPr="55E926BE">
        <w:rPr>
          <w:rFonts w:ascii="Times New Roman" w:hAnsi="Times New Roman"/>
          <w:sz w:val="24"/>
          <w:szCs w:val="24"/>
        </w:rPr>
        <w:t xml:space="preserve"> electronic copy of this form on the RUS website</w:t>
      </w:r>
      <w:r w:rsidRPr="55E926BE" w:rsidR="6BD50A52">
        <w:rPr>
          <w:rFonts w:ascii="Times New Roman" w:hAnsi="Times New Roman"/>
          <w:sz w:val="24"/>
          <w:szCs w:val="24"/>
        </w:rPr>
        <w:t xml:space="preserve"> at </w:t>
      </w:r>
      <w:hyperlink r:id="rId8">
        <w:r w:rsidRPr="55E926BE" w:rsidR="55E926BE">
          <w:rPr>
            <w:rStyle w:val="Hyperlink"/>
            <w:rFonts w:ascii="Times New Roman" w:hAnsi="Times New Roman"/>
            <w:sz w:val="24"/>
            <w:szCs w:val="24"/>
          </w:rPr>
          <w:t>https://forms.sc.egov.usda.gov//efcommon/eFileServices/eForms/RUS481.PDF</w:t>
        </w:r>
      </w:hyperlink>
    </w:p>
    <w:p w:rsidR="001531B8" w:rsidRPr="00DE09BA" w:rsidP="55E926BE" w14:paraId="5C24389B" w14:textId="5B50EFBE">
      <w:pPr>
        <w:rPr>
          <w:rFonts w:ascii="Times New Roman" w:hAnsi="Times New Roman"/>
          <w:sz w:val="24"/>
          <w:szCs w:val="24"/>
        </w:rPr>
      </w:pPr>
      <w:r w:rsidRPr="55E926BE">
        <w:rPr>
          <w:rFonts w:ascii="Times New Roman" w:hAnsi="Times New Roman"/>
          <w:sz w:val="24"/>
          <w:szCs w:val="24"/>
        </w:rPr>
        <w:t xml:space="preserve"> </w:t>
      </w:r>
      <w:hyperlink r:id="rId9" w:history="1">
        <w:r w:rsidRPr="55E926BE" w:rsidR="6BD50A52">
          <w:rPr>
            <w:rStyle w:val="Hyperlink"/>
            <w:rFonts w:ascii="Times New Roman" w:hAnsi="Times New Roman"/>
            <w:sz w:val="24"/>
            <w:szCs w:val="24"/>
          </w:rPr>
          <w:t>https://forms.sc.egov.usda.gov/eForms/browseFormsAction.do?pageAction=displayPDF&amp;formIndex=0</w:t>
        </w:r>
      </w:hyperlink>
      <w:r w:rsidRPr="55E926BE" w:rsidR="04434EB7">
        <w:rPr>
          <w:rFonts w:ascii="Times New Roman" w:hAnsi="Times New Roman"/>
          <w:sz w:val="24"/>
          <w:szCs w:val="24"/>
        </w:rPr>
        <w:t xml:space="preserve"> </w:t>
      </w:r>
      <w:r w:rsidRPr="55E926BE" w:rsidR="27F70411">
        <w:rPr>
          <w:rFonts w:ascii="Times New Roman" w:hAnsi="Times New Roman"/>
          <w:sz w:val="24"/>
          <w:szCs w:val="24"/>
        </w:rPr>
        <w:t xml:space="preserve">.  An excel version of the form is available </w:t>
      </w:r>
      <w:r w:rsidRPr="55E926BE" w:rsidR="031EF4CC">
        <w:rPr>
          <w:rFonts w:ascii="Times New Roman" w:hAnsi="Times New Roman"/>
          <w:sz w:val="24"/>
          <w:szCs w:val="24"/>
        </w:rPr>
        <w:t xml:space="preserve">at </w:t>
      </w:r>
      <w:hyperlink r:id="rId10">
        <w:r w:rsidRPr="55E926BE" w:rsidR="51CA787B">
          <w:rPr>
            <w:rStyle w:val="Hyperlink"/>
            <w:rFonts w:ascii="Times New Roman" w:hAnsi="Times New Roman"/>
            <w:sz w:val="24"/>
            <w:szCs w:val="24"/>
          </w:rPr>
          <w:t>https://</w:t>
        </w:r>
        <w:r w:rsidRPr="55E926BE" w:rsidR="51CA787B">
          <w:rPr>
            <w:rStyle w:val="Hyperlink"/>
            <w:rFonts w:ascii="Times New Roman" w:hAnsi="Times New Roman"/>
            <w:sz w:val="24"/>
            <w:szCs w:val="24"/>
          </w:rPr>
          <w:t>www.rd.usda.gov</w:t>
        </w:r>
        <w:r w:rsidRPr="55E926BE" w:rsidR="51CA787B">
          <w:rPr>
            <w:rStyle w:val="Hyperlink"/>
            <w:rFonts w:ascii="Times New Roman" w:hAnsi="Times New Roman"/>
            <w:sz w:val="24"/>
            <w:szCs w:val="24"/>
          </w:rPr>
          <w:t>/sites/default/files/</w:t>
        </w:r>
        <w:r w:rsidRPr="55E926BE" w:rsidR="51CA787B">
          <w:rPr>
            <w:rStyle w:val="Hyperlink"/>
            <w:rFonts w:ascii="Times New Roman" w:hAnsi="Times New Roman"/>
            <w:sz w:val="24"/>
            <w:szCs w:val="24"/>
          </w:rPr>
          <w:t>rus_481.xlsm</w:t>
        </w:r>
      </w:hyperlink>
      <w:r w:rsidRPr="55E926BE" w:rsidR="51CA787B">
        <w:rPr>
          <w:rFonts w:ascii="Times New Roman" w:hAnsi="Times New Roman"/>
          <w:sz w:val="24"/>
          <w:szCs w:val="24"/>
        </w:rPr>
        <w:t xml:space="preserve"> </w:t>
      </w:r>
      <w:r w:rsidRPr="55E926BE" w:rsidR="27F70411">
        <w:rPr>
          <w:rFonts w:ascii="Times New Roman" w:hAnsi="Times New Roman"/>
          <w:sz w:val="24"/>
          <w:szCs w:val="24"/>
        </w:rPr>
        <w:t>so that borrowers can enter in information to complete the form electronically.  A PDF version is also available on the website</w:t>
      </w:r>
      <w:r w:rsidRPr="55E926BE" w:rsidR="50B75488">
        <w:rPr>
          <w:rFonts w:ascii="Times New Roman" w:hAnsi="Times New Roman"/>
          <w:sz w:val="24"/>
          <w:szCs w:val="24"/>
        </w:rPr>
        <w:t xml:space="preserve"> (</w:t>
      </w:r>
      <w:hyperlink r:id="rId8">
        <w:r w:rsidRPr="55E926BE" w:rsidR="55E926BE">
          <w:rPr>
            <w:rStyle w:val="Hyperlink"/>
            <w:rFonts w:ascii="Times New Roman" w:hAnsi="Times New Roman"/>
            <w:sz w:val="22"/>
            <w:szCs w:val="22"/>
          </w:rPr>
          <w:t>https://forms.sc.egov.usda.gov//efcommon/eFileServices/eForms/RUS481.PDF)</w:t>
        </w:r>
      </w:hyperlink>
    </w:p>
    <w:p w:rsidR="001531B8" w:rsidRPr="00DE09BA" w:rsidP="55E926BE" w14:paraId="71C88293" w14:textId="10CD885F">
      <w:pPr>
        <w:rPr>
          <w:rFonts w:ascii="Times New Roman" w:hAnsi="Times New Roman"/>
          <w:sz w:val="24"/>
          <w:szCs w:val="24"/>
        </w:rPr>
      </w:pPr>
      <w:r w:rsidRPr="55E926BE">
        <w:rPr>
          <w:rFonts w:ascii="Times New Roman" w:hAnsi="Times New Roman"/>
          <w:sz w:val="24"/>
          <w:szCs w:val="24"/>
        </w:rPr>
        <w:t>(</w:t>
      </w:r>
      <w:hyperlink r:id="rId11" w:history="1">
        <w:r w:rsidRPr="55E926BE" w:rsidR="36CB9D96">
          <w:rPr>
            <w:rStyle w:val="Hyperlink"/>
            <w:rFonts w:ascii="Times New Roman" w:hAnsi="Times New Roman"/>
            <w:sz w:val="24"/>
            <w:szCs w:val="24"/>
          </w:rPr>
          <w:t>https://</w:t>
        </w:r>
        <w:r w:rsidRPr="55E926BE" w:rsidR="36CB9D96">
          <w:rPr>
            <w:rStyle w:val="Hyperlink"/>
            <w:rFonts w:ascii="Times New Roman" w:hAnsi="Times New Roman"/>
            <w:sz w:val="24"/>
            <w:szCs w:val="24"/>
          </w:rPr>
          <w:t>www.rd.usda.gov</w:t>
        </w:r>
        <w:r w:rsidRPr="55E926BE" w:rsidR="36CB9D96">
          <w:rPr>
            <w:rStyle w:val="Hyperlink"/>
            <w:rFonts w:ascii="Times New Roman" w:hAnsi="Times New Roman"/>
            <w:sz w:val="24"/>
            <w:szCs w:val="24"/>
          </w:rPr>
          <w:t>/files/</w:t>
        </w:r>
        <w:r w:rsidRPr="55E926BE" w:rsidR="36CB9D96">
          <w:rPr>
            <w:rStyle w:val="Hyperlink"/>
            <w:rFonts w:ascii="Times New Roman" w:hAnsi="Times New Roman"/>
            <w:sz w:val="24"/>
            <w:szCs w:val="24"/>
          </w:rPr>
          <w:t>UTP_form_481.pdf</w:t>
        </w:r>
      </w:hyperlink>
      <w:r w:rsidRPr="55E926BE">
        <w:rPr>
          <w:rFonts w:ascii="Times New Roman" w:hAnsi="Times New Roman"/>
          <w:sz w:val="24"/>
          <w:szCs w:val="24"/>
        </w:rPr>
        <w:t>)</w:t>
      </w:r>
      <w:r w:rsidRPr="55E926BE" w:rsidR="27F70411">
        <w:rPr>
          <w:rFonts w:ascii="Times New Roman" w:hAnsi="Times New Roman"/>
          <w:sz w:val="24"/>
          <w:szCs w:val="24"/>
        </w:rPr>
        <w:t>.</w:t>
      </w:r>
      <w:r w:rsidRPr="55E926BE" w:rsidR="02A58C26">
        <w:rPr>
          <w:rFonts w:ascii="Times New Roman" w:hAnsi="Times New Roman"/>
          <w:sz w:val="24"/>
          <w:szCs w:val="24"/>
        </w:rPr>
        <w:t xml:space="preserve">  </w:t>
      </w:r>
      <w:r w:rsidRPr="55E926BE" w:rsidR="73E59647">
        <w:rPr>
          <w:rFonts w:ascii="Times New Roman" w:hAnsi="Times New Roman"/>
          <w:sz w:val="24"/>
          <w:szCs w:val="24"/>
        </w:rPr>
        <w:t xml:space="preserve">The form must be signed by the borrower and sent to </w:t>
      </w:r>
      <w:r w:rsidRPr="55E926BE" w:rsidR="73E59647">
        <w:rPr>
          <w:rFonts w:ascii="Times New Roman" w:hAnsi="Times New Roman"/>
          <w:sz w:val="24"/>
          <w:szCs w:val="24"/>
        </w:rPr>
        <w:t>Washington,</w:t>
      </w:r>
      <w:r w:rsidRPr="55E926BE" w:rsidR="73E59647">
        <w:rPr>
          <w:rFonts w:ascii="Times New Roman" w:hAnsi="Times New Roman"/>
          <w:sz w:val="24"/>
          <w:szCs w:val="24"/>
        </w:rPr>
        <w:t xml:space="preserve"> DC, office.  </w:t>
      </w:r>
      <w:r w:rsidRPr="55E926BE" w:rsidR="73E59647">
        <w:rPr>
          <w:rFonts w:ascii="Times New Roman" w:hAnsi="Times New Roman" w:cs="Courier New"/>
          <w:sz w:val="24"/>
          <w:szCs w:val="24"/>
        </w:rPr>
        <w:t xml:space="preserve">RUS is committed to meeting the </w:t>
      </w:r>
      <w:r w:rsidRPr="55E926BE" w:rsidR="73E59647">
        <w:rPr>
          <w:rFonts w:ascii="Times New Roman" w:hAnsi="Times New Roman" w:cs="Courier New"/>
          <w:sz w:val="24"/>
          <w:szCs w:val="24"/>
        </w:rPr>
        <w:t>requirements of the E-Government Act, which requires Government agencies in general to provide the public the option of submitting information or transacting business electronically to the maximum extent possible</w:t>
      </w:r>
      <w:r w:rsidRPr="55E926BE" w:rsidR="73E59647">
        <w:rPr>
          <w:rFonts w:ascii="Times New Roman" w:hAnsi="Times New Roman" w:cs="Arial"/>
          <w:color w:val="000080"/>
          <w:sz w:val="24"/>
          <w:szCs w:val="24"/>
        </w:rPr>
        <w:t>. </w:t>
      </w:r>
    </w:p>
    <w:p w:rsidR="00505C1E" w:rsidRPr="00DE09BA" w:rsidP="00505C1E" w14:paraId="4101652C" w14:textId="77777777">
      <w:pPr>
        <w:rPr>
          <w:rFonts w:ascii="Times New Roman" w:hAnsi="Times New Roman"/>
          <w:sz w:val="24"/>
          <w:szCs w:val="24"/>
        </w:rPr>
      </w:pPr>
    </w:p>
    <w:p w:rsidR="00505C1E" w:rsidP="00505C1E" w14:paraId="4B99056E" w14:textId="77777777">
      <w:pPr>
        <w:rPr>
          <w:rFonts w:ascii="Times New Roman" w:hAnsi="Times New Roman"/>
          <w:sz w:val="24"/>
          <w:szCs w:val="24"/>
        </w:rPr>
      </w:pPr>
    </w:p>
    <w:p w:rsidR="007832FF" w:rsidP="00505C1E" w14:paraId="1299C43A" w14:textId="77777777">
      <w:pPr>
        <w:rPr>
          <w:rFonts w:ascii="Times New Roman" w:hAnsi="Times New Roman"/>
          <w:sz w:val="24"/>
          <w:szCs w:val="24"/>
        </w:rPr>
      </w:pPr>
    </w:p>
    <w:p w:rsidR="007832FF" w:rsidRPr="00DE09BA" w:rsidP="00505C1E" w14:paraId="4DDBEF00" w14:textId="77777777">
      <w:pPr>
        <w:rPr>
          <w:rFonts w:ascii="Times New Roman" w:hAnsi="Times New Roman"/>
          <w:sz w:val="24"/>
          <w:szCs w:val="24"/>
        </w:rPr>
      </w:pPr>
    </w:p>
    <w:p w:rsidR="00505C1E" w:rsidRPr="001844A7" w:rsidP="00505C1E" w14:paraId="0776184A" w14:textId="77777777">
      <w:pPr>
        <w:rPr>
          <w:rFonts w:ascii="Times New Roman" w:hAnsi="Times New Roman"/>
          <w:b/>
          <w:sz w:val="24"/>
          <w:szCs w:val="24"/>
        </w:rPr>
      </w:pPr>
      <w:r w:rsidRPr="001844A7">
        <w:rPr>
          <w:rFonts w:ascii="Times New Roman" w:hAnsi="Times New Roman"/>
          <w:b/>
          <w:sz w:val="24"/>
          <w:szCs w:val="24"/>
        </w:rPr>
        <w:t xml:space="preserve">4.  </w:t>
      </w:r>
      <w:r w:rsidRPr="001844A7">
        <w:rPr>
          <w:rFonts w:ascii="Times New Roman" w:hAnsi="Times New Roman"/>
          <w:b/>
          <w:sz w:val="24"/>
          <w:szCs w:val="24"/>
          <w:u w:val="single"/>
        </w:rPr>
        <w:t>Describe efforts to identify duplication.  Show specifically why any similar information already available cannot be used or modified for use for the purposes described in Item 2 above</w:t>
      </w:r>
      <w:r w:rsidRPr="001844A7">
        <w:rPr>
          <w:rFonts w:ascii="Times New Roman" w:hAnsi="Times New Roman"/>
          <w:b/>
          <w:sz w:val="24"/>
          <w:szCs w:val="24"/>
        </w:rPr>
        <w:t>.</w:t>
      </w:r>
    </w:p>
    <w:p w:rsidR="0098356D" w:rsidP="00505C1E" w14:paraId="3461D779" w14:textId="77777777">
      <w:pPr>
        <w:rPr>
          <w:rFonts w:ascii="Times New Roman" w:hAnsi="Times New Roman"/>
          <w:sz w:val="24"/>
          <w:szCs w:val="24"/>
        </w:rPr>
      </w:pPr>
    </w:p>
    <w:p w:rsidR="00505C1E" w:rsidRPr="00DE09BA" w:rsidP="00505C1E" w14:paraId="5FBE886F" w14:textId="77777777">
      <w:pPr>
        <w:rPr>
          <w:rFonts w:ascii="Times New Roman" w:hAnsi="Times New Roman"/>
          <w:sz w:val="24"/>
          <w:szCs w:val="24"/>
        </w:rPr>
      </w:pPr>
      <w:r w:rsidRPr="00DE09BA">
        <w:rPr>
          <w:rFonts w:ascii="Times New Roman" w:hAnsi="Times New Roman"/>
          <w:sz w:val="24"/>
          <w:szCs w:val="24"/>
        </w:rPr>
        <w:t xml:space="preserve">Each loan advance is for a new purpose, so there is practically no chance for duplication </w:t>
      </w:r>
      <w:r w:rsidRPr="00DE09BA">
        <w:rPr>
          <w:rFonts w:ascii="Times New Roman" w:hAnsi="Times New Roman"/>
          <w:sz w:val="24"/>
          <w:szCs w:val="24"/>
        </w:rPr>
        <w:t>and also</w:t>
      </w:r>
      <w:r w:rsidRPr="00DE09BA">
        <w:rPr>
          <w:rFonts w:ascii="Times New Roman" w:hAnsi="Times New Roman"/>
          <w:sz w:val="24"/>
          <w:szCs w:val="24"/>
        </w:rPr>
        <w:t xml:space="preserve"> no existing data available.  This information is also unique to each borrower.  Much of the information is collected and analyzed by any prudent business </w:t>
      </w:r>
      <w:r w:rsidRPr="00DE09BA">
        <w:rPr>
          <w:rFonts w:ascii="Times New Roman" w:hAnsi="Times New Roman"/>
          <w:sz w:val="24"/>
          <w:szCs w:val="24"/>
        </w:rPr>
        <w:t>in the course of</w:t>
      </w:r>
      <w:r w:rsidRPr="00DE09BA">
        <w:rPr>
          <w:rFonts w:ascii="Times New Roman" w:hAnsi="Times New Roman"/>
          <w:sz w:val="24"/>
          <w:szCs w:val="24"/>
        </w:rPr>
        <w:t xml:space="preserve"> its operations.  Whenever possible, RUS merely requires copies of information the borrower has prepared for another purpose.  </w:t>
      </w:r>
    </w:p>
    <w:p w:rsidR="00505C1E" w:rsidRPr="00DE09BA" w:rsidP="00505C1E" w14:paraId="3CF2D8B6" w14:textId="77777777">
      <w:pPr>
        <w:rPr>
          <w:rFonts w:ascii="Times New Roman" w:hAnsi="Times New Roman"/>
          <w:sz w:val="24"/>
          <w:szCs w:val="24"/>
        </w:rPr>
      </w:pPr>
    </w:p>
    <w:p w:rsidR="00505C1E" w:rsidRPr="00DE09BA" w:rsidP="00505C1E" w14:paraId="0FB78278" w14:textId="77777777">
      <w:pPr>
        <w:rPr>
          <w:rFonts w:ascii="Times New Roman" w:hAnsi="Times New Roman"/>
          <w:sz w:val="24"/>
          <w:szCs w:val="24"/>
        </w:rPr>
      </w:pPr>
    </w:p>
    <w:p w:rsidR="00505C1E" w:rsidRPr="001844A7" w:rsidP="00505C1E" w14:paraId="5106C1BC" w14:textId="77777777">
      <w:pPr>
        <w:rPr>
          <w:rFonts w:ascii="Times New Roman" w:hAnsi="Times New Roman"/>
          <w:b/>
          <w:sz w:val="24"/>
          <w:szCs w:val="24"/>
        </w:rPr>
      </w:pPr>
      <w:r w:rsidRPr="001844A7">
        <w:rPr>
          <w:rFonts w:ascii="Times New Roman" w:hAnsi="Times New Roman"/>
          <w:b/>
          <w:sz w:val="24"/>
          <w:szCs w:val="24"/>
        </w:rPr>
        <w:t xml:space="preserve">5.  </w:t>
      </w:r>
      <w:r w:rsidRPr="001844A7">
        <w:rPr>
          <w:rFonts w:ascii="Times New Roman" w:hAnsi="Times New Roman"/>
          <w:b/>
          <w:sz w:val="24"/>
          <w:szCs w:val="24"/>
          <w:u w:val="single"/>
        </w:rPr>
        <w:t>If the collection of information impacts small businesses or other small entities (item 5 of OMB Form 83-1), describe any methods used to minimize burden</w:t>
      </w:r>
      <w:r w:rsidRPr="001844A7">
        <w:rPr>
          <w:rFonts w:ascii="Times New Roman" w:hAnsi="Times New Roman"/>
          <w:b/>
          <w:sz w:val="24"/>
          <w:szCs w:val="24"/>
        </w:rPr>
        <w:t>.</w:t>
      </w:r>
    </w:p>
    <w:p w:rsidR="0098356D" w:rsidP="00F92EF7" w14:paraId="1FC39945" w14:textId="77777777">
      <w:pPr>
        <w:rPr>
          <w:rFonts w:ascii="Times New Roman" w:hAnsi="Times New Roman"/>
          <w:sz w:val="24"/>
          <w:szCs w:val="24"/>
        </w:rPr>
      </w:pPr>
    </w:p>
    <w:p w:rsidR="00F92EF7" w:rsidRPr="00DE09BA" w:rsidP="00F92EF7" w14:paraId="657B5781" w14:textId="77777777">
      <w:pPr>
        <w:rPr>
          <w:rFonts w:ascii="Times New Roman" w:hAnsi="Times New Roman"/>
          <w:sz w:val="24"/>
          <w:szCs w:val="24"/>
        </w:rPr>
      </w:pPr>
      <w:r w:rsidRPr="00DE09BA">
        <w:rPr>
          <w:rFonts w:ascii="Times New Roman" w:hAnsi="Times New Roman"/>
          <w:sz w:val="24"/>
          <w:szCs w:val="24"/>
        </w:rPr>
        <w:t>Telecommunication borrowers are members of the “wired telecommunications carriers” (NAICS 517110) industry.  The SBA size standard for this industry is 1500 employees.  All telecommunications borrowers have less than 1500 employees and accordingly are considered SBA small businesses.</w:t>
      </w:r>
    </w:p>
    <w:p w:rsidR="00F92EF7" w:rsidRPr="00DE09BA" w:rsidP="00F92EF7" w14:paraId="0562CB0E" w14:textId="77777777">
      <w:pPr>
        <w:rPr>
          <w:rFonts w:ascii="Times New Roman" w:hAnsi="Times New Roman"/>
          <w:sz w:val="24"/>
          <w:szCs w:val="24"/>
        </w:rPr>
      </w:pPr>
    </w:p>
    <w:p w:rsidR="00505C1E" w:rsidRPr="00DE09BA" w:rsidP="00505C1E" w14:paraId="0DED914F" w14:textId="77777777">
      <w:pPr>
        <w:rPr>
          <w:rFonts w:ascii="Times New Roman" w:hAnsi="Times New Roman"/>
          <w:sz w:val="24"/>
          <w:szCs w:val="24"/>
        </w:rPr>
      </w:pPr>
      <w:r w:rsidRPr="00DE09BA">
        <w:rPr>
          <w:rFonts w:ascii="Times New Roman" w:hAnsi="Times New Roman"/>
          <w:sz w:val="24"/>
          <w:szCs w:val="24"/>
        </w:rPr>
        <w:t>RUS Form 481 has been designed to be simple, clear, concise, and easy to complete and is submitted by the borrower on an “as needed basis.”  The data needed to supply the information is readily available from the borrower’s records.  RUS field staff is available to consult with and assist borrowers in preparation of the material.  The Agency feels that it has designed the form to minimize the impact on small businesses.</w:t>
      </w:r>
    </w:p>
    <w:p w:rsidR="00505C1E" w:rsidRPr="00DE09BA" w:rsidP="00505C1E" w14:paraId="34CE0A41" w14:textId="77777777">
      <w:pPr>
        <w:rPr>
          <w:rFonts w:ascii="Times New Roman" w:hAnsi="Times New Roman"/>
          <w:sz w:val="24"/>
          <w:szCs w:val="24"/>
        </w:rPr>
      </w:pPr>
    </w:p>
    <w:p w:rsidR="00505C1E" w:rsidRPr="00DE09BA" w:rsidP="00505C1E" w14:paraId="62EBF3C5" w14:textId="77777777">
      <w:pPr>
        <w:rPr>
          <w:rFonts w:ascii="Times New Roman" w:hAnsi="Times New Roman"/>
          <w:sz w:val="24"/>
          <w:szCs w:val="24"/>
        </w:rPr>
      </w:pPr>
    </w:p>
    <w:p w:rsidR="00505C1E" w:rsidRPr="001844A7" w:rsidP="00505C1E" w14:paraId="66611394" w14:textId="77777777">
      <w:pPr>
        <w:rPr>
          <w:rFonts w:ascii="Times New Roman" w:hAnsi="Times New Roman"/>
          <w:b/>
          <w:sz w:val="24"/>
          <w:szCs w:val="24"/>
        </w:rPr>
      </w:pPr>
      <w:r w:rsidRPr="001844A7">
        <w:rPr>
          <w:rFonts w:ascii="Times New Roman" w:hAnsi="Times New Roman"/>
          <w:b/>
          <w:sz w:val="24"/>
          <w:szCs w:val="24"/>
        </w:rPr>
        <w:t xml:space="preserve">6.  </w:t>
      </w:r>
      <w:r w:rsidRPr="001844A7">
        <w:rPr>
          <w:rFonts w:ascii="Times New Roman" w:hAnsi="Times New Roman"/>
          <w:b/>
          <w:sz w:val="24"/>
          <w:szCs w:val="24"/>
          <w:u w:val="single"/>
        </w:rPr>
        <w:t>Describe the consequences to Federal program or policy activities if the collection is not conducted or conducted less frequently, as well as any technical or legal obstacles to reducing burden</w:t>
      </w:r>
      <w:r w:rsidRPr="001844A7">
        <w:rPr>
          <w:rFonts w:ascii="Times New Roman" w:hAnsi="Times New Roman"/>
          <w:b/>
          <w:sz w:val="24"/>
          <w:szCs w:val="24"/>
        </w:rPr>
        <w:t>.</w:t>
      </w:r>
    </w:p>
    <w:p w:rsidR="00505C1E" w:rsidRPr="00DE09BA" w:rsidP="00505C1E" w14:paraId="6D98A12B" w14:textId="77777777">
      <w:pPr>
        <w:rPr>
          <w:rFonts w:ascii="Times New Roman" w:hAnsi="Times New Roman"/>
          <w:sz w:val="24"/>
          <w:szCs w:val="24"/>
        </w:rPr>
      </w:pPr>
    </w:p>
    <w:p w:rsidR="00505C1E" w:rsidRPr="00DE09BA" w:rsidP="00505C1E" w14:paraId="601172A3" w14:textId="2E9BCB96">
      <w:pPr>
        <w:rPr>
          <w:rFonts w:ascii="Times New Roman" w:hAnsi="Times New Roman"/>
          <w:sz w:val="24"/>
          <w:szCs w:val="24"/>
        </w:rPr>
      </w:pPr>
      <w:r w:rsidRPr="00DE09BA">
        <w:rPr>
          <w:rFonts w:ascii="Times New Roman" w:hAnsi="Times New Roman"/>
          <w:sz w:val="24"/>
          <w:szCs w:val="24"/>
        </w:rPr>
        <w:t xml:space="preserve">If the information from Form 481 were not collected, RUS would not have any control over how loan funds are spent or a record of the balance to be advanced </w:t>
      </w:r>
      <w:r w:rsidRPr="00DE09BA" w:rsidR="008C7075">
        <w:rPr>
          <w:rFonts w:ascii="Times New Roman" w:hAnsi="Times New Roman"/>
          <w:sz w:val="24"/>
          <w:szCs w:val="24"/>
        </w:rPr>
        <w:t>and</w:t>
      </w:r>
      <w:r w:rsidRPr="00DE09BA">
        <w:rPr>
          <w:rFonts w:ascii="Times New Roman" w:hAnsi="Times New Roman"/>
          <w:sz w:val="24"/>
          <w:szCs w:val="24"/>
        </w:rPr>
        <w:t xml:space="preserve"> therefore, no assurance of RE Act purposes being accomplished.  Since Form 481 is submitted only when an advance of approved loan funds </w:t>
      </w:r>
      <w:r w:rsidRPr="00DE09BA" w:rsidR="008C7075">
        <w:rPr>
          <w:rFonts w:ascii="Times New Roman" w:hAnsi="Times New Roman"/>
          <w:sz w:val="24"/>
          <w:szCs w:val="24"/>
        </w:rPr>
        <w:t>is</w:t>
      </w:r>
      <w:r w:rsidRPr="00DE09BA">
        <w:rPr>
          <w:rFonts w:ascii="Times New Roman" w:hAnsi="Times New Roman"/>
          <w:sz w:val="24"/>
          <w:szCs w:val="24"/>
        </w:rPr>
        <w:t xml:space="preserve"> needed, less frequent collection is not possible either.</w:t>
      </w:r>
    </w:p>
    <w:p w:rsidR="00505C1E" w:rsidRPr="00DE09BA" w:rsidP="00505C1E" w14:paraId="2946DB82" w14:textId="77777777">
      <w:pPr>
        <w:rPr>
          <w:rFonts w:ascii="Times New Roman" w:hAnsi="Times New Roman"/>
          <w:sz w:val="24"/>
          <w:szCs w:val="24"/>
        </w:rPr>
      </w:pPr>
    </w:p>
    <w:p w:rsidR="00505C1E" w:rsidRPr="00DE09BA" w:rsidP="00505C1E" w14:paraId="5997CC1D" w14:textId="77777777">
      <w:pPr>
        <w:rPr>
          <w:rFonts w:ascii="Times New Roman" w:hAnsi="Times New Roman"/>
          <w:sz w:val="24"/>
          <w:szCs w:val="24"/>
        </w:rPr>
      </w:pPr>
    </w:p>
    <w:p w:rsidR="00505C1E" w:rsidRPr="001844A7" w:rsidP="00505C1E" w14:paraId="5DF29C9F" w14:textId="77777777">
      <w:pPr>
        <w:rPr>
          <w:rFonts w:ascii="Times New Roman" w:hAnsi="Times New Roman"/>
          <w:b/>
          <w:sz w:val="24"/>
          <w:szCs w:val="24"/>
        </w:rPr>
      </w:pPr>
      <w:r w:rsidRPr="001844A7">
        <w:rPr>
          <w:rFonts w:ascii="Times New Roman" w:hAnsi="Times New Roman"/>
          <w:b/>
          <w:sz w:val="24"/>
          <w:szCs w:val="24"/>
        </w:rPr>
        <w:t xml:space="preserve">7.  </w:t>
      </w:r>
      <w:r w:rsidRPr="001844A7">
        <w:rPr>
          <w:rFonts w:ascii="Times New Roman" w:hAnsi="Times New Roman"/>
          <w:b/>
          <w:sz w:val="24"/>
          <w:szCs w:val="24"/>
          <w:u w:val="single"/>
        </w:rPr>
        <w:t>Explain any special circumstances that would cause an information collection to be conducted in a manner</w:t>
      </w:r>
      <w:r w:rsidRPr="001844A7">
        <w:rPr>
          <w:rFonts w:ascii="Times New Roman" w:hAnsi="Times New Roman"/>
          <w:b/>
          <w:sz w:val="24"/>
          <w:szCs w:val="24"/>
        </w:rPr>
        <w:t>:</w:t>
      </w:r>
    </w:p>
    <w:p w:rsidR="00505C1E" w:rsidRPr="00DE09BA" w:rsidP="00505C1E" w14:paraId="110FFD37" w14:textId="77777777">
      <w:pPr>
        <w:rPr>
          <w:rFonts w:ascii="Times New Roman" w:hAnsi="Times New Roman"/>
          <w:sz w:val="24"/>
          <w:szCs w:val="24"/>
        </w:rPr>
      </w:pPr>
    </w:p>
    <w:p w:rsidR="00505C1E" w:rsidRPr="00DE09BA" w:rsidP="00505C1E" w14:paraId="36BBBF2B" w14:textId="77777777">
      <w:pPr>
        <w:rPr>
          <w:rFonts w:ascii="Times New Roman" w:hAnsi="Times New Roman"/>
          <w:sz w:val="24"/>
        </w:rPr>
      </w:pPr>
      <w:r w:rsidRPr="00DE09BA">
        <w:rPr>
          <w:rFonts w:ascii="Times New Roman" w:hAnsi="Times New Roman"/>
          <w:sz w:val="24"/>
        </w:rPr>
        <w:t xml:space="preserve">     a.  </w:t>
      </w:r>
      <w:r w:rsidRPr="00DE09BA">
        <w:rPr>
          <w:rFonts w:ascii="Times New Roman" w:hAnsi="Times New Roman"/>
          <w:sz w:val="24"/>
          <w:u w:val="single"/>
        </w:rPr>
        <w:t>Requiring respondents to report information more than quarterly</w:t>
      </w:r>
      <w:r w:rsidRPr="00DE09BA">
        <w:rPr>
          <w:rFonts w:ascii="Times New Roman" w:hAnsi="Times New Roman"/>
          <w:sz w:val="24"/>
        </w:rPr>
        <w:t>.</w:t>
      </w:r>
    </w:p>
    <w:p w:rsidR="00505C1E" w:rsidRPr="00DE09BA" w:rsidP="00505C1E" w14:paraId="6B699379" w14:textId="77777777">
      <w:pPr>
        <w:rPr>
          <w:rFonts w:ascii="Times New Roman" w:hAnsi="Times New Roman"/>
          <w:sz w:val="24"/>
        </w:rPr>
      </w:pPr>
    </w:p>
    <w:p w:rsidR="00505C1E" w:rsidRPr="00DE09BA" w:rsidP="00505C1E" w14:paraId="7BDE749E" w14:textId="77777777">
      <w:pPr>
        <w:rPr>
          <w:rFonts w:ascii="Times New Roman" w:hAnsi="Times New Roman"/>
          <w:sz w:val="24"/>
        </w:rPr>
      </w:pPr>
      <w:r w:rsidRPr="00DE09BA">
        <w:rPr>
          <w:rFonts w:ascii="Times New Roman" w:hAnsi="Times New Roman"/>
          <w:sz w:val="24"/>
        </w:rPr>
        <w:t>There is no requirement to respond more than quarterly.</w:t>
      </w:r>
    </w:p>
    <w:p w:rsidR="00505C1E" w:rsidRPr="00DE09BA" w:rsidP="00505C1E" w14:paraId="3FE9F23F" w14:textId="77777777">
      <w:pPr>
        <w:rPr>
          <w:rFonts w:ascii="Times New Roman" w:hAnsi="Times New Roman"/>
          <w:sz w:val="24"/>
        </w:rPr>
      </w:pPr>
    </w:p>
    <w:p w:rsidR="00505C1E" w:rsidRPr="00DE09BA" w:rsidP="00505C1E" w14:paraId="6663988C" w14:textId="77777777">
      <w:pPr>
        <w:rPr>
          <w:rFonts w:ascii="Times New Roman" w:hAnsi="Times New Roman"/>
          <w:sz w:val="24"/>
        </w:rPr>
      </w:pPr>
      <w:r w:rsidRPr="00DE09BA">
        <w:rPr>
          <w:rFonts w:ascii="Times New Roman" w:hAnsi="Times New Roman"/>
          <w:sz w:val="24"/>
        </w:rPr>
        <w:t xml:space="preserve">     b.  </w:t>
      </w:r>
      <w:r w:rsidRPr="00DE09BA">
        <w:rPr>
          <w:rFonts w:ascii="Times New Roman" w:hAnsi="Times New Roman"/>
          <w:sz w:val="24"/>
          <w:u w:val="single"/>
        </w:rPr>
        <w:t>Requiring written responses in less than 30 days</w:t>
      </w:r>
      <w:r w:rsidRPr="00DE09BA">
        <w:rPr>
          <w:rFonts w:ascii="Times New Roman" w:hAnsi="Times New Roman"/>
          <w:sz w:val="24"/>
        </w:rPr>
        <w:t>.</w:t>
      </w:r>
    </w:p>
    <w:p w:rsidR="007832FF" w:rsidP="00505C1E" w14:paraId="1F72F646" w14:textId="77777777">
      <w:pPr>
        <w:rPr>
          <w:rFonts w:ascii="Times New Roman" w:hAnsi="Times New Roman"/>
          <w:sz w:val="24"/>
        </w:rPr>
      </w:pPr>
    </w:p>
    <w:p w:rsidR="00505C1E" w:rsidRPr="00DE09BA" w:rsidP="00505C1E" w14:paraId="195040B1" w14:textId="77777777">
      <w:pPr>
        <w:rPr>
          <w:rFonts w:ascii="Times New Roman" w:hAnsi="Times New Roman"/>
          <w:sz w:val="24"/>
        </w:rPr>
      </w:pPr>
      <w:r w:rsidRPr="00DE09BA">
        <w:rPr>
          <w:rFonts w:ascii="Times New Roman" w:hAnsi="Times New Roman"/>
          <w:sz w:val="24"/>
        </w:rPr>
        <w:t>There is no requirement for a response in less than 30 days.</w:t>
      </w:r>
    </w:p>
    <w:p w:rsidR="00505C1E" w:rsidRPr="00DE09BA" w:rsidP="00505C1E" w14:paraId="08CE6F91" w14:textId="77777777">
      <w:pPr>
        <w:rPr>
          <w:rFonts w:ascii="Times New Roman" w:hAnsi="Times New Roman"/>
          <w:sz w:val="24"/>
        </w:rPr>
      </w:pPr>
    </w:p>
    <w:p w:rsidR="00505C1E" w:rsidRPr="00DE09BA" w:rsidP="00505C1E" w14:paraId="61CDCEAD" w14:textId="77777777">
      <w:pPr>
        <w:rPr>
          <w:rFonts w:ascii="Times New Roman" w:hAnsi="Times New Roman"/>
          <w:sz w:val="24"/>
        </w:rPr>
      </w:pPr>
    </w:p>
    <w:p w:rsidR="00505C1E" w:rsidRPr="00DE09BA" w:rsidP="00505C1E" w14:paraId="169B73A0" w14:textId="77777777">
      <w:pPr>
        <w:rPr>
          <w:rFonts w:ascii="Times New Roman" w:hAnsi="Times New Roman"/>
          <w:sz w:val="24"/>
        </w:rPr>
      </w:pPr>
      <w:r w:rsidRPr="00DE09BA">
        <w:rPr>
          <w:rFonts w:ascii="Times New Roman" w:hAnsi="Times New Roman"/>
          <w:sz w:val="24"/>
        </w:rPr>
        <w:t xml:space="preserve">     c.  </w:t>
      </w:r>
      <w:r w:rsidRPr="00DE09BA">
        <w:rPr>
          <w:rFonts w:ascii="Times New Roman" w:hAnsi="Times New Roman"/>
          <w:sz w:val="24"/>
          <w:u w:val="single"/>
        </w:rPr>
        <w:t>Requiring more than an original and two copies</w:t>
      </w:r>
      <w:r w:rsidRPr="00DE09BA">
        <w:rPr>
          <w:rFonts w:ascii="Times New Roman" w:hAnsi="Times New Roman"/>
          <w:sz w:val="24"/>
        </w:rPr>
        <w:t>.</w:t>
      </w:r>
    </w:p>
    <w:p w:rsidR="00505C1E" w:rsidRPr="00DE09BA" w:rsidP="00505C1E" w14:paraId="6BB9E253" w14:textId="77777777">
      <w:pPr>
        <w:rPr>
          <w:rFonts w:ascii="Times New Roman" w:hAnsi="Times New Roman"/>
          <w:sz w:val="24"/>
        </w:rPr>
      </w:pPr>
    </w:p>
    <w:p w:rsidR="00505C1E" w:rsidRPr="00DE09BA" w:rsidP="00505C1E" w14:paraId="2CA546D2" w14:textId="77777777">
      <w:pPr>
        <w:rPr>
          <w:rFonts w:ascii="Times New Roman" w:hAnsi="Times New Roman"/>
          <w:sz w:val="24"/>
        </w:rPr>
      </w:pPr>
      <w:r w:rsidRPr="00DE09BA">
        <w:rPr>
          <w:rFonts w:ascii="Times New Roman" w:hAnsi="Times New Roman"/>
          <w:sz w:val="24"/>
        </w:rPr>
        <w:t>There is no requirement for more than an original and two copies.</w:t>
      </w:r>
    </w:p>
    <w:p w:rsidR="00505C1E" w:rsidRPr="00DE09BA" w:rsidP="00505C1E" w14:paraId="23DE523C" w14:textId="77777777">
      <w:pPr>
        <w:rPr>
          <w:rFonts w:ascii="Times New Roman" w:hAnsi="Times New Roman"/>
          <w:sz w:val="24"/>
        </w:rPr>
      </w:pPr>
    </w:p>
    <w:p w:rsidR="00505C1E" w:rsidRPr="00DE09BA" w:rsidP="00505C1E" w14:paraId="52E56223" w14:textId="77777777">
      <w:pPr>
        <w:rPr>
          <w:rFonts w:ascii="Times New Roman" w:hAnsi="Times New Roman"/>
          <w:sz w:val="24"/>
        </w:rPr>
      </w:pPr>
    </w:p>
    <w:p w:rsidR="00505C1E" w:rsidRPr="00DE09BA" w:rsidP="00505C1E" w14:paraId="2C3CD3F6" w14:textId="77777777">
      <w:pPr>
        <w:rPr>
          <w:rFonts w:ascii="Times New Roman" w:hAnsi="Times New Roman"/>
          <w:sz w:val="24"/>
        </w:rPr>
      </w:pPr>
      <w:r w:rsidRPr="00DE09BA">
        <w:rPr>
          <w:rFonts w:ascii="Times New Roman" w:hAnsi="Times New Roman"/>
          <w:sz w:val="24"/>
        </w:rPr>
        <w:t xml:space="preserve">     d.  </w:t>
      </w:r>
      <w:r w:rsidRPr="00DE09BA">
        <w:rPr>
          <w:rFonts w:ascii="Times New Roman" w:hAnsi="Times New Roman"/>
          <w:sz w:val="24"/>
          <w:u w:val="single"/>
        </w:rPr>
        <w:t>Requiring respondents to retain records for more than 3 years</w:t>
      </w:r>
      <w:r w:rsidRPr="00DE09BA">
        <w:rPr>
          <w:rFonts w:ascii="Times New Roman" w:hAnsi="Times New Roman"/>
          <w:sz w:val="24"/>
        </w:rPr>
        <w:t>.</w:t>
      </w:r>
    </w:p>
    <w:p w:rsidR="00505C1E" w:rsidRPr="00DE09BA" w:rsidP="00505C1E" w14:paraId="07547A01" w14:textId="77777777">
      <w:pPr>
        <w:rPr>
          <w:rFonts w:ascii="Times New Roman" w:hAnsi="Times New Roman"/>
          <w:sz w:val="24"/>
        </w:rPr>
      </w:pPr>
    </w:p>
    <w:p w:rsidR="00505C1E" w:rsidRPr="00DE09BA" w:rsidP="00505C1E" w14:paraId="24B4E156" w14:textId="77777777">
      <w:pPr>
        <w:rPr>
          <w:rFonts w:ascii="Times New Roman" w:hAnsi="Times New Roman"/>
          <w:sz w:val="24"/>
        </w:rPr>
      </w:pPr>
      <w:r w:rsidRPr="00DE09BA">
        <w:rPr>
          <w:rFonts w:ascii="Times New Roman" w:hAnsi="Times New Roman"/>
          <w:sz w:val="24"/>
        </w:rPr>
        <w:t>There are no such requirements.</w:t>
      </w:r>
    </w:p>
    <w:p w:rsidR="00505C1E" w:rsidRPr="00DE09BA" w:rsidP="00505C1E" w14:paraId="5043CB0F" w14:textId="77777777">
      <w:pPr>
        <w:rPr>
          <w:rFonts w:ascii="Times New Roman" w:hAnsi="Times New Roman"/>
          <w:sz w:val="24"/>
        </w:rPr>
      </w:pPr>
    </w:p>
    <w:p w:rsidR="00505C1E" w:rsidRPr="00DE09BA" w:rsidP="00505C1E" w14:paraId="07459315" w14:textId="77777777">
      <w:pPr>
        <w:rPr>
          <w:rFonts w:ascii="Times New Roman" w:hAnsi="Times New Roman"/>
          <w:sz w:val="24"/>
        </w:rPr>
      </w:pPr>
    </w:p>
    <w:p w:rsidR="00505C1E" w:rsidRPr="00DE09BA" w:rsidP="00505C1E" w14:paraId="413A4F04" w14:textId="77777777">
      <w:pPr>
        <w:rPr>
          <w:rFonts w:ascii="Times New Roman" w:hAnsi="Times New Roman"/>
          <w:sz w:val="24"/>
        </w:rPr>
      </w:pPr>
      <w:r w:rsidRPr="00DE09BA">
        <w:rPr>
          <w:rFonts w:ascii="Times New Roman" w:hAnsi="Times New Roman"/>
          <w:sz w:val="24"/>
        </w:rPr>
        <w:t xml:space="preserve">     e.  </w:t>
      </w:r>
      <w:r w:rsidRPr="00DE09BA">
        <w:rPr>
          <w:rFonts w:ascii="Times New Roman" w:hAnsi="Times New Roman"/>
          <w:sz w:val="24"/>
          <w:u w:val="single"/>
        </w:rPr>
        <w:t>That is not designed to produce valid and reliable results that can be generalized to the universe of study</w:t>
      </w:r>
      <w:r w:rsidRPr="00DE09BA">
        <w:rPr>
          <w:rFonts w:ascii="Times New Roman" w:hAnsi="Times New Roman"/>
          <w:sz w:val="24"/>
        </w:rPr>
        <w:t>.</w:t>
      </w:r>
    </w:p>
    <w:p w:rsidR="00505C1E" w:rsidRPr="00DE09BA" w:rsidP="00505C1E" w14:paraId="6537F28F" w14:textId="77777777">
      <w:pPr>
        <w:rPr>
          <w:rFonts w:ascii="Times New Roman" w:hAnsi="Times New Roman"/>
          <w:sz w:val="24"/>
        </w:rPr>
      </w:pPr>
    </w:p>
    <w:p w:rsidR="00505C1E" w:rsidRPr="00DE09BA" w:rsidP="00505C1E" w14:paraId="27268AB7" w14:textId="77777777">
      <w:pPr>
        <w:rPr>
          <w:rFonts w:ascii="Times New Roman" w:hAnsi="Times New Roman"/>
          <w:sz w:val="24"/>
        </w:rPr>
      </w:pPr>
      <w:r w:rsidRPr="00DE09BA">
        <w:rPr>
          <w:rFonts w:ascii="Times New Roman" w:hAnsi="Times New Roman"/>
          <w:sz w:val="24"/>
        </w:rPr>
        <w:t>This collection does not involve a survey.</w:t>
      </w:r>
    </w:p>
    <w:p w:rsidR="00505C1E" w:rsidRPr="00DE09BA" w:rsidP="00505C1E" w14:paraId="6DFB9E20" w14:textId="77777777">
      <w:pPr>
        <w:rPr>
          <w:rFonts w:ascii="Times New Roman" w:hAnsi="Times New Roman"/>
          <w:sz w:val="24"/>
        </w:rPr>
      </w:pPr>
    </w:p>
    <w:p w:rsidR="00505C1E" w:rsidRPr="00DE09BA" w:rsidP="00505C1E" w14:paraId="70DF9E56" w14:textId="77777777">
      <w:pPr>
        <w:rPr>
          <w:rFonts w:ascii="Times New Roman" w:hAnsi="Times New Roman"/>
          <w:sz w:val="24"/>
        </w:rPr>
      </w:pPr>
    </w:p>
    <w:p w:rsidR="00505C1E" w:rsidRPr="00DE09BA" w:rsidP="00505C1E" w14:paraId="67608627" w14:textId="77777777">
      <w:pPr>
        <w:rPr>
          <w:rFonts w:ascii="Times New Roman" w:hAnsi="Times New Roman"/>
          <w:sz w:val="24"/>
        </w:rPr>
      </w:pPr>
      <w:r w:rsidRPr="00DE09BA">
        <w:rPr>
          <w:rFonts w:ascii="Times New Roman" w:hAnsi="Times New Roman"/>
          <w:sz w:val="24"/>
        </w:rPr>
        <w:t xml:space="preserve">     f.  </w:t>
      </w:r>
      <w:r w:rsidRPr="00DE09BA">
        <w:rPr>
          <w:rFonts w:ascii="Times New Roman" w:hAnsi="Times New Roman"/>
          <w:sz w:val="24"/>
          <w:u w:val="single"/>
        </w:rPr>
        <w:t>Requiring use of statistical sampling which has not been reviewed and approved by OMB</w:t>
      </w:r>
      <w:r w:rsidRPr="00DE09BA">
        <w:rPr>
          <w:rFonts w:ascii="Times New Roman" w:hAnsi="Times New Roman"/>
          <w:sz w:val="24"/>
        </w:rPr>
        <w:t>.</w:t>
      </w:r>
    </w:p>
    <w:p w:rsidR="00505C1E" w:rsidRPr="00DE09BA" w:rsidP="00505C1E" w14:paraId="44E871BC" w14:textId="77777777">
      <w:pPr>
        <w:rPr>
          <w:rFonts w:ascii="Times New Roman" w:hAnsi="Times New Roman"/>
          <w:sz w:val="24"/>
        </w:rPr>
      </w:pPr>
    </w:p>
    <w:p w:rsidR="00505C1E" w:rsidRPr="00DE09BA" w:rsidP="00505C1E" w14:paraId="6F75F720" w14:textId="77777777">
      <w:pPr>
        <w:rPr>
          <w:rFonts w:ascii="Times New Roman" w:hAnsi="Times New Roman"/>
          <w:sz w:val="24"/>
        </w:rPr>
      </w:pPr>
      <w:r w:rsidRPr="00DE09BA">
        <w:rPr>
          <w:rFonts w:ascii="Times New Roman" w:hAnsi="Times New Roman"/>
          <w:sz w:val="24"/>
        </w:rPr>
        <w:t>This collection does not involve statistical sampling.</w:t>
      </w:r>
    </w:p>
    <w:p w:rsidR="00505C1E" w:rsidRPr="00DE09BA" w:rsidP="00505C1E" w14:paraId="144A5D23" w14:textId="77777777">
      <w:pPr>
        <w:rPr>
          <w:rFonts w:ascii="Times New Roman" w:hAnsi="Times New Roman"/>
          <w:sz w:val="24"/>
        </w:rPr>
      </w:pPr>
    </w:p>
    <w:p w:rsidR="00505C1E" w:rsidRPr="00DE09BA" w:rsidP="00505C1E" w14:paraId="61338E72" w14:textId="77777777">
      <w:pPr>
        <w:rPr>
          <w:rFonts w:ascii="Times New Roman" w:hAnsi="Times New Roman"/>
          <w:sz w:val="24"/>
        </w:rPr>
      </w:pPr>
      <w:r w:rsidRPr="00DE09BA">
        <w:rPr>
          <w:rFonts w:ascii="Times New Roman" w:hAnsi="Times New Roman"/>
          <w:sz w:val="24"/>
        </w:rPr>
        <w:t xml:space="preserve">     g.  </w:t>
      </w:r>
      <w:r w:rsidRPr="00DE09BA">
        <w:rPr>
          <w:rFonts w:ascii="Times New Roman" w:hAnsi="Times New Roman"/>
          <w:sz w:val="24"/>
          <w:u w:val="single"/>
        </w:rPr>
        <w:t>Requiring a pledge of confidentiality</w:t>
      </w:r>
      <w:r w:rsidRPr="00DE09BA">
        <w:rPr>
          <w:rFonts w:ascii="Times New Roman" w:hAnsi="Times New Roman"/>
          <w:sz w:val="24"/>
        </w:rPr>
        <w:t>.</w:t>
      </w:r>
    </w:p>
    <w:p w:rsidR="00505C1E" w:rsidRPr="00DE09BA" w:rsidP="00505C1E" w14:paraId="738610EB" w14:textId="77777777">
      <w:pPr>
        <w:rPr>
          <w:rFonts w:ascii="Times New Roman" w:hAnsi="Times New Roman"/>
          <w:sz w:val="24"/>
        </w:rPr>
      </w:pPr>
    </w:p>
    <w:p w:rsidR="00505C1E" w:rsidRPr="00DE09BA" w:rsidP="00505C1E" w14:paraId="71616824" w14:textId="77777777">
      <w:pPr>
        <w:rPr>
          <w:rFonts w:ascii="Times New Roman" w:hAnsi="Times New Roman"/>
          <w:sz w:val="24"/>
        </w:rPr>
      </w:pPr>
      <w:r w:rsidRPr="00DE09BA">
        <w:rPr>
          <w:rFonts w:ascii="Times New Roman" w:hAnsi="Times New Roman"/>
          <w:sz w:val="24"/>
        </w:rPr>
        <w:t>There is no requirement for a pledge of confidentiality.</w:t>
      </w:r>
    </w:p>
    <w:p w:rsidR="00505C1E" w:rsidRPr="00DE09BA" w:rsidP="00505C1E" w14:paraId="637805D2" w14:textId="77777777">
      <w:pPr>
        <w:rPr>
          <w:rFonts w:ascii="Times New Roman" w:hAnsi="Times New Roman"/>
          <w:sz w:val="24"/>
        </w:rPr>
      </w:pPr>
    </w:p>
    <w:p w:rsidR="00505C1E" w:rsidRPr="00DE09BA" w:rsidP="00505C1E" w14:paraId="1272BE53" w14:textId="77777777">
      <w:pPr>
        <w:rPr>
          <w:rFonts w:ascii="Times New Roman" w:hAnsi="Times New Roman"/>
          <w:sz w:val="24"/>
        </w:rPr>
      </w:pPr>
      <w:r w:rsidRPr="00DE09BA">
        <w:rPr>
          <w:rFonts w:ascii="Times New Roman" w:hAnsi="Times New Roman"/>
          <w:sz w:val="24"/>
        </w:rPr>
        <w:t xml:space="preserve">     h.  </w:t>
      </w:r>
      <w:r w:rsidRPr="00DE09BA">
        <w:rPr>
          <w:rFonts w:ascii="Times New Roman" w:hAnsi="Times New Roman"/>
          <w:sz w:val="24"/>
          <w:u w:val="single"/>
        </w:rPr>
        <w:t>Requiring submission of proprietary trade secrets</w:t>
      </w:r>
      <w:r w:rsidRPr="00DE09BA">
        <w:rPr>
          <w:rFonts w:ascii="Times New Roman" w:hAnsi="Times New Roman"/>
          <w:sz w:val="24"/>
        </w:rPr>
        <w:t>.</w:t>
      </w:r>
    </w:p>
    <w:p w:rsidR="00505C1E" w:rsidRPr="00DE09BA" w:rsidP="00505C1E" w14:paraId="463F29E8" w14:textId="77777777">
      <w:pPr>
        <w:rPr>
          <w:rFonts w:ascii="Times New Roman" w:hAnsi="Times New Roman"/>
          <w:sz w:val="24"/>
        </w:rPr>
      </w:pPr>
    </w:p>
    <w:p w:rsidR="00505C1E" w:rsidRPr="00DE09BA" w:rsidP="00505C1E" w14:paraId="56BDAE92" w14:textId="77777777">
      <w:pPr>
        <w:rPr>
          <w:rFonts w:ascii="Times New Roman" w:hAnsi="Times New Roman"/>
          <w:sz w:val="24"/>
        </w:rPr>
      </w:pPr>
      <w:r w:rsidRPr="00DE09BA">
        <w:rPr>
          <w:rFonts w:ascii="Times New Roman" w:hAnsi="Times New Roman"/>
          <w:sz w:val="24"/>
        </w:rPr>
        <w:t>There is no requirement for submission of proprietary trade secrets.</w:t>
      </w:r>
    </w:p>
    <w:p w:rsidR="00505C1E" w:rsidRPr="00DE09BA" w:rsidP="00505C1E" w14:paraId="3B7B4B86" w14:textId="77777777">
      <w:pPr>
        <w:rPr>
          <w:rFonts w:ascii="Times New Roman" w:hAnsi="Times New Roman"/>
          <w:sz w:val="24"/>
        </w:rPr>
      </w:pPr>
    </w:p>
    <w:p w:rsidR="00505C1E" w:rsidRPr="00DE09BA" w:rsidP="00505C1E" w14:paraId="3A0FF5F2" w14:textId="77777777">
      <w:pPr>
        <w:rPr>
          <w:rFonts w:ascii="Times New Roman" w:hAnsi="Times New Roman"/>
          <w:sz w:val="24"/>
          <w:szCs w:val="24"/>
        </w:rPr>
      </w:pPr>
    </w:p>
    <w:p w:rsidR="00505C1E" w:rsidRPr="001844A7" w:rsidP="00505C1E" w14:paraId="6E22C7AC" w14:textId="77777777">
      <w:pPr>
        <w:rPr>
          <w:rFonts w:ascii="Times New Roman" w:hAnsi="Times New Roman"/>
          <w:b/>
          <w:sz w:val="24"/>
          <w:szCs w:val="24"/>
        </w:rPr>
      </w:pPr>
      <w:r w:rsidRPr="00DE09BA">
        <w:rPr>
          <w:rFonts w:ascii="Times New Roman" w:hAnsi="Times New Roman"/>
          <w:sz w:val="24"/>
          <w:szCs w:val="24"/>
          <w:u w:val="single"/>
        </w:rPr>
        <w:t xml:space="preserve"> </w:t>
      </w:r>
      <w:r w:rsidRPr="001844A7">
        <w:rPr>
          <w:rFonts w:ascii="Times New Roman" w:hAnsi="Times New Roman"/>
          <w:b/>
          <w:sz w:val="24"/>
          <w:szCs w:val="24"/>
          <w:u w:val="single"/>
        </w:rPr>
        <w:t xml:space="preserve">8.  If applicable, identify the date and page number of publication in the Federal Register of the agency’s notice soliciting comments on the information collection.  Summarize public comments received and describe actions taken by the agency in response to these comments.  </w:t>
      </w:r>
      <w:bookmarkStart w:id="0" w:name="OLE_LINK1"/>
      <w:bookmarkStart w:id="1" w:name="OLE_LINK2"/>
      <w:r w:rsidRPr="001844A7">
        <w:rPr>
          <w:rFonts w:ascii="Times New Roman" w:hAnsi="Times New Roman"/>
          <w:b/>
          <w:sz w:val="24"/>
          <w:szCs w:val="24"/>
          <w:u w:val="single"/>
        </w:rPr>
        <w:t xml:space="preserve">Describe efforts to consult with persons outside the Agency to obtain their views on the availability of data, frequency of collection, the </w:t>
      </w:r>
      <w:r w:rsidRPr="001844A7">
        <w:rPr>
          <w:rFonts w:ascii="Times New Roman" w:hAnsi="Times New Roman"/>
          <w:b/>
          <w:sz w:val="24"/>
          <w:szCs w:val="24"/>
          <w:u w:val="single"/>
        </w:rPr>
        <w:t>clarity of instructions and recordkeeping, disclosure, reporting format (if any), and on data elements to be recorded, disclosed, or reported</w:t>
      </w:r>
      <w:bookmarkEnd w:id="0"/>
      <w:bookmarkEnd w:id="1"/>
      <w:r w:rsidRPr="001844A7">
        <w:rPr>
          <w:rFonts w:ascii="Times New Roman" w:hAnsi="Times New Roman"/>
          <w:b/>
          <w:sz w:val="24"/>
          <w:szCs w:val="24"/>
        </w:rPr>
        <w:t>.</w:t>
      </w:r>
    </w:p>
    <w:p w:rsidR="00675B78" w:rsidP="00505C1E" w14:paraId="5630AD66" w14:textId="77777777">
      <w:pPr>
        <w:rPr>
          <w:rFonts w:ascii="Times New Roman" w:hAnsi="Times New Roman"/>
          <w:sz w:val="24"/>
          <w:szCs w:val="24"/>
        </w:rPr>
      </w:pPr>
    </w:p>
    <w:p w:rsidR="00D249F7" w:rsidRPr="00D249F7" w:rsidP="3121537A" w14:paraId="0CE9CF83" w14:textId="2BEA0531">
      <w:pPr>
        <w:rPr>
          <w:rFonts w:ascii="Times New Roman" w:hAnsi="Times New Roman"/>
          <w:color w:val="000000" w:themeColor="text1"/>
          <w:sz w:val="24"/>
          <w:szCs w:val="24"/>
        </w:rPr>
      </w:pPr>
      <w:r w:rsidRPr="3121537A">
        <w:rPr>
          <w:rFonts w:ascii="Times New Roman" w:hAnsi="Times New Roman"/>
          <w:color w:val="000000" w:themeColor="text1"/>
          <w:sz w:val="24"/>
          <w:szCs w:val="24"/>
        </w:rPr>
        <w:t xml:space="preserve">In accordance with the Paperwork Reduction Act of 1995, the Agency published a Notice in the </w:t>
      </w:r>
      <w:r w:rsidRPr="3121537A">
        <w:rPr>
          <w:rFonts w:ascii="Times New Roman" w:hAnsi="Times New Roman"/>
          <w:color w:val="000000" w:themeColor="text1"/>
          <w:sz w:val="24"/>
          <w:szCs w:val="24"/>
          <w:u w:val="single"/>
        </w:rPr>
        <w:t>Federal Register</w:t>
      </w:r>
      <w:r w:rsidRPr="3121537A">
        <w:rPr>
          <w:rFonts w:ascii="Times New Roman" w:hAnsi="Times New Roman"/>
          <w:color w:val="000000" w:themeColor="text1"/>
          <w:sz w:val="24"/>
          <w:szCs w:val="24"/>
        </w:rPr>
        <w:t xml:space="preserve"> on July 14, 2022 (87 FR 42139). No comments were received.</w:t>
      </w:r>
    </w:p>
    <w:p w:rsidR="00D249F7" w:rsidRPr="00D249F7" w:rsidP="3121537A" w14:paraId="61829076" w14:textId="0B336CB5">
      <w:pPr>
        <w:rPr>
          <w:sz w:val="24"/>
          <w:szCs w:val="24"/>
        </w:rPr>
      </w:pPr>
    </w:p>
    <w:p w:rsidR="00E705FA" w:rsidP="00D249F7" w14:paraId="2BA226A1" w14:textId="77777777">
      <w:pPr>
        <w:rPr>
          <w:rFonts w:ascii="Times New Roman" w:hAnsi="Times New Roman"/>
          <w:sz w:val="24"/>
          <w:szCs w:val="24"/>
        </w:rPr>
      </w:pPr>
    </w:p>
    <w:p w:rsidR="00D249F7" w:rsidP="00D249F7" w14:paraId="79E79969" w14:textId="77777777">
      <w:pPr>
        <w:rPr>
          <w:rFonts w:ascii="Times New Roman" w:hAnsi="Times New Roman"/>
          <w:sz w:val="24"/>
          <w:szCs w:val="24"/>
        </w:rPr>
      </w:pPr>
      <w:r w:rsidRPr="00D249F7">
        <w:rPr>
          <w:rFonts w:ascii="Times New Roman" w:hAnsi="Times New Roman"/>
          <w:sz w:val="24"/>
          <w:szCs w:val="24"/>
        </w:rPr>
        <w:t>The following individuals were consulted concerning collection package:</w:t>
      </w:r>
    </w:p>
    <w:p w:rsidR="00D249F7" w:rsidP="00505C1E" w14:paraId="17AD93B2" w14:textId="77777777">
      <w:pPr>
        <w:rPr>
          <w:rFonts w:ascii="Times New Roman" w:hAnsi="Times New Roman"/>
          <w:sz w:val="24"/>
          <w:szCs w:val="24"/>
        </w:rPr>
      </w:pPr>
    </w:p>
    <w:p w:rsidR="00675B78" w:rsidRPr="00AE34C0" w:rsidP="0FA8CE82" w14:paraId="26AD01A4" w14:textId="374D0A67">
      <w:pPr>
        <w:ind w:left="720" w:hanging="720"/>
        <w:rPr>
          <w:rFonts w:ascii="Times New Roman" w:hAnsi="Times New Roman"/>
          <w:sz w:val="24"/>
          <w:szCs w:val="24"/>
        </w:rPr>
      </w:pPr>
      <w:r w:rsidRPr="0FA8CE82">
        <w:rPr>
          <w:rFonts w:ascii="Times New Roman" w:hAnsi="Times New Roman"/>
          <w:sz w:val="24"/>
          <w:szCs w:val="24"/>
        </w:rPr>
        <w:t>1)</w:t>
      </w:r>
      <w:r>
        <w:tab/>
      </w:r>
      <w:r w:rsidRPr="0FA8CE82" w:rsidR="00622857">
        <w:rPr>
          <w:rFonts w:ascii="Times New Roman" w:hAnsi="Times New Roman"/>
          <w:sz w:val="24"/>
          <w:szCs w:val="24"/>
        </w:rPr>
        <w:t>Hilliary</w:t>
      </w:r>
      <w:r w:rsidRPr="0FA8CE82" w:rsidR="00622857">
        <w:rPr>
          <w:rFonts w:ascii="Times New Roman" w:hAnsi="Times New Roman"/>
          <w:sz w:val="24"/>
          <w:szCs w:val="24"/>
        </w:rPr>
        <w:t xml:space="preserve"> Communications LLC</w:t>
      </w:r>
    </w:p>
    <w:p w:rsidR="00675B78" w:rsidRPr="00AE34C0" w:rsidP="00675B78" w14:paraId="4FA06619" w14:textId="25983344">
      <w:pPr>
        <w:rPr>
          <w:rFonts w:ascii="Times New Roman" w:hAnsi="Times New Roman"/>
          <w:sz w:val="24"/>
          <w:szCs w:val="24"/>
        </w:rPr>
      </w:pPr>
      <w:r w:rsidRPr="0FA8CE82">
        <w:rPr>
          <w:rFonts w:ascii="Times New Roman" w:hAnsi="Times New Roman"/>
          <w:sz w:val="24"/>
          <w:szCs w:val="24"/>
        </w:rPr>
        <w:t xml:space="preserve">         </w:t>
      </w:r>
      <w:r>
        <w:tab/>
      </w:r>
      <w:r w:rsidRPr="0FA8CE82" w:rsidR="00622857">
        <w:rPr>
          <w:rFonts w:ascii="Times New Roman" w:hAnsi="Times New Roman"/>
          <w:sz w:val="24"/>
          <w:szCs w:val="24"/>
        </w:rPr>
        <w:t>Lawton OK, 73507</w:t>
      </w:r>
    </w:p>
    <w:p w:rsidR="00675B78" w:rsidRPr="00AE34C0" w:rsidP="00675B78" w14:paraId="408C6CD9" w14:textId="223F717A">
      <w:pPr>
        <w:rPr>
          <w:rFonts w:ascii="Times New Roman" w:hAnsi="Times New Roman"/>
          <w:sz w:val="24"/>
          <w:szCs w:val="24"/>
        </w:rPr>
      </w:pPr>
      <w:r w:rsidRPr="0FA8CE82">
        <w:rPr>
          <w:rFonts w:ascii="Times New Roman" w:hAnsi="Times New Roman"/>
          <w:sz w:val="24"/>
          <w:szCs w:val="24"/>
        </w:rPr>
        <w:t xml:space="preserve">           </w:t>
      </w:r>
    </w:p>
    <w:p w:rsidR="00A85F84" w:rsidRPr="00AE34C0" w:rsidP="00675B78" w14:paraId="0DE4B5B7" w14:textId="77777777">
      <w:pPr>
        <w:rPr>
          <w:rFonts w:ascii="Times New Roman" w:hAnsi="Times New Roman"/>
          <w:sz w:val="24"/>
          <w:szCs w:val="24"/>
        </w:rPr>
      </w:pPr>
    </w:p>
    <w:p w:rsidR="00675B78" w:rsidRPr="00AE34C0" w:rsidP="0FA8CE82" w14:paraId="7A3D7359" w14:textId="3E14D941">
      <w:pPr>
        <w:ind w:left="720" w:hanging="720"/>
        <w:rPr>
          <w:rFonts w:ascii="Times New Roman" w:hAnsi="Times New Roman"/>
          <w:sz w:val="24"/>
          <w:szCs w:val="24"/>
        </w:rPr>
      </w:pPr>
      <w:r w:rsidRPr="0FA8CE82">
        <w:rPr>
          <w:rFonts w:ascii="Times New Roman" w:hAnsi="Times New Roman"/>
          <w:sz w:val="24"/>
          <w:szCs w:val="24"/>
        </w:rPr>
        <w:t>2)</w:t>
      </w:r>
      <w:r>
        <w:tab/>
      </w:r>
      <w:r w:rsidRPr="0FA8CE82" w:rsidR="00AE34C0">
        <w:rPr>
          <w:rFonts w:ascii="Times New Roman" w:hAnsi="Times New Roman"/>
          <w:sz w:val="24"/>
          <w:szCs w:val="24"/>
        </w:rPr>
        <w:t>Byers Engineering Company</w:t>
      </w:r>
    </w:p>
    <w:p w:rsidR="001B3619" w:rsidRPr="00AE34C0" w:rsidP="00675B78" w14:paraId="53793B38" w14:textId="6F43AB72">
      <w:pPr>
        <w:rPr>
          <w:rFonts w:ascii="Times New Roman" w:hAnsi="Times New Roman"/>
          <w:sz w:val="24"/>
          <w:szCs w:val="24"/>
        </w:rPr>
      </w:pPr>
      <w:r w:rsidRPr="0FA8CE82">
        <w:rPr>
          <w:rFonts w:ascii="Times New Roman" w:hAnsi="Times New Roman"/>
          <w:sz w:val="24"/>
          <w:szCs w:val="24"/>
        </w:rPr>
        <w:t xml:space="preserve">            </w:t>
      </w:r>
      <w:r w:rsidRPr="0FA8CE82" w:rsidR="00AE34C0">
        <w:rPr>
          <w:rFonts w:ascii="Times New Roman" w:hAnsi="Times New Roman"/>
          <w:sz w:val="24"/>
          <w:szCs w:val="24"/>
        </w:rPr>
        <w:t>Shallotte NC 28470</w:t>
      </w:r>
      <w:r w:rsidRPr="0FA8CE82">
        <w:rPr>
          <w:rFonts w:ascii="Times New Roman" w:hAnsi="Times New Roman"/>
          <w:sz w:val="24"/>
          <w:szCs w:val="24"/>
        </w:rPr>
        <w:t xml:space="preserve"> </w:t>
      </w:r>
    </w:p>
    <w:p w:rsidR="00CF2A8E" w:rsidRPr="00AE34C0" w:rsidP="00CF2A8E" w14:paraId="66204FF1" w14:textId="77777777">
      <w:pPr>
        <w:ind w:left="720"/>
        <w:rPr>
          <w:rFonts w:ascii="Times New Roman" w:hAnsi="Times New Roman"/>
          <w:sz w:val="24"/>
          <w:szCs w:val="24"/>
        </w:rPr>
      </w:pPr>
    </w:p>
    <w:p w:rsidR="00675B78" w:rsidRPr="00AE34C0" w:rsidP="0FA8CE82" w14:paraId="6EA92CE6" w14:textId="670136E9">
      <w:pPr>
        <w:ind w:left="720" w:hanging="720"/>
        <w:rPr>
          <w:rFonts w:ascii="Times New Roman" w:hAnsi="Times New Roman"/>
          <w:sz w:val="24"/>
          <w:szCs w:val="24"/>
        </w:rPr>
      </w:pPr>
      <w:r w:rsidRPr="0FA8CE82">
        <w:rPr>
          <w:rFonts w:ascii="Times New Roman" w:hAnsi="Times New Roman"/>
          <w:sz w:val="24"/>
          <w:szCs w:val="24"/>
        </w:rPr>
        <w:t>3)</w:t>
      </w:r>
      <w:r>
        <w:tab/>
      </w:r>
      <w:r w:rsidRPr="0FA8CE82" w:rsidR="00AE34C0">
        <w:rPr>
          <w:rFonts w:ascii="Times New Roman" w:hAnsi="Times New Roman"/>
          <w:sz w:val="24"/>
          <w:szCs w:val="24"/>
        </w:rPr>
        <w:t>Ellijay Telephone Company</w:t>
      </w:r>
      <w:r w:rsidRPr="0FA8CE82">
        <w:rPr>
          <w:rFonts w:ascii="Times New Roman" w:hAnsi="Times New Roman"/>
          <w:sz w:val="24"/>
          <w:szCs w:val="24"/>
        </w:rPr>
        <w:t>.</w:t>
      </w:r>
    </w:p>
    <w:p w:rsidR="00675B78" w:rsidRPr="00AE34C0" w:rsidP="00675B78" w14:paraId="37FF5480" w14:textId="448EAA00">
      <w:pPr>
        <w:rPr>
          <w:rFonts w:ascii="Times New Roman" w:hAnsi="Times New Roman"/>
          <w:sz w:val="24"/>
          <w:szCs w:val="24"/>
        </w:rPr>
      </w:pPr>
      <w:r w:rsidRPr="0FA8CE82">
        <w:rPr>
          <w:rFonts w:ascii="Times New Roman" w:hAnsi="Times New Roman"/>
          <w:sz w:val="24"/>
          <w:szCs w:val="24"/>
        </w:rPr>
        <w:t xml:space="preserve">            </w:t>
      </w:r>
      <w:r w:rsidRPr="0FA8CE82" w:rsidR="00AE34C0">
        <w:rPr>
          <w:rFonts w:ascii="Times New Roman" w:hAnsi="Times New Roman"/>
          <w:sz w:val="24"/>
          <w:szCs w:val="24"/>
        </w:rPr>
        <w:t>Ellijay, GA 30540</w:t>
      </w:r>
    </w:p>
    <w:p w:rsidR="00505C1E" w:rsidRPr="00DE09BA" w:rsidP="00505C1E" w14:paraId="2DBF0D7D" w14:textId="654A834A">
      <w:pPr>
        <w:rPr>
          <w:rFonts w:ascii="Times New Roman" w:hAnsi="Times New Roman"/>
          <w:sz w:val="24"/>
          <w:szCs w:val="24"/>
        </w:rPr>
      </w:pPr>
      <w:r w:rsidRPr="0FA8CE82">
        <w:rPr>
          <w:rFonts w:ascii="Times New Roman" w:hAnsi="Times New Roman"/>
          <w:sz w:val="24"/>
          <w:szCs w:val="24"/>
        </w:rPr>
        <w:t xml:space="preserve">            </w:t>
      </w:r>
    </w:p>
    <w:p w:rsidR="00505C1E" w:rsidRPr="00DE09BA" w:rsidP="00505C1E" w14:paraId="74B0C496" w14:textId="77777777">
      <w:pPr>
        <w:rPr>
          <w:rFonts w:ascii="Times New Roman" w:hAnsi="Times New Roman"/>
          <w:sz w:val="24"/>
          <w:szCs w:val="24"/>
        </w:rPr>
      </w:pPr>
      <w:r w:rsidRPr="00DE09BA">
        <w:rPr>
          <w:rFonts w:ascii="Times New Roman" w:hAnsi="Times New Roman"/>
          <w:sz w:val="24"/>
          <w:szCs w:val="24"/>
        </w:rPr>
        <w:t xml:space="preserve">RUS </w:t>
      </w:r>
      <w:r w:rsidR="002B332C">
        <w:rPr>
          <w:rFonts w:ascii="Times New Roman" w:hAnsi="Times New Roman"/>
          <w:sz w:val="24"/>
          <w:szCs w:val="24"/>
        </w:rPr>
        <w:t xml:space="preserve">also </w:t>
      </w:r>
      <w:r w:rsidRPr="00DE09BA">
        <w:rPr>
          <w:rFonts w:ascii="Times New Roman" w:hAnsi="Times New Roman"/>
          <w:sz w:val="24"/>
          <w:szCs w:val="24"/>
        </w:rPr>
        <w:t>maintains close contact with borrowers th</w:t>
      </w:r>
      <w:r w:rsidR="00D93313">
        <w:rPr>
          <w:rFonts w:ascii="Times New Roman" w:hAnsi="Times New Roman"/>
          <w:sz w:val="24"/>
          <w:szCs w:val="24"/>
        </w:rPr>
        <w:t>r</w:t>
      </w:r>
      <w:r w:rsidRPr="00DE09BA">
        <w:rPr>
          <w:rFonts w:ascii="Times New Roman" w:hAnsi="Times New Roman"/>
          <w:sz w:val="24"/>
          <w:szCs w:val="24"/>
        </w:rPr>
        <w:t>ough its General Field Representatives (</w:t>
      </w:r>
      <w:r w:rsidRPr="00DE09BA">
        <w:rPr>
          <w:rFonts w:ascii="Times New Roman" w:hAnsi="Times New Roman"/>
          <w:sz w:val="24"/>
          <w:szCs w:val="24"/>
        </w:rPr>
        <w:t>GFRs</w:t>
      </w:r>
      <w:r w:rsidRPr="00DE09BA">
        <w:rPr>
          <w:rFonts w:ascii="Times New Roman" w:hAnsi="Times New Roman"/>
          <w:sz w:val="24"/>
          <w:szCs w:val="24"/>
        </w:rPr>
        <w:t xml:space="preserve">), field accountants, and headquarters staff.  </w:t>
      </w:r>
      <w:r w:rsidRPr="00DE09BA">
        <w:rPr>
          <w:rFonts w:ascii="Times New Roman" w:hAnsi="Times New Roman"/>
          <w:sz w:val="24"/>
          <w:szCs w:val="24"/>
        </w:rPr>
        <w:t>GFRs</w:t>
      </w:r>
      <w:r w:rsidRPr="00DE09BA">
        <w:rPr>
          <w:rFonts w:ascii="Times New Roman" w:hAnsi="Times New Roman"/>
          <w:sz w:val="24"/>
          <w:szCs w:val="24"/>
        </w:rPr>
        <w:t xml:space="preserve"> have direct personal contact with the borrower in connection with the fulfillment of RUS requirements </w:t>
      </w:r>
      <w:r w:rsidR="0088007A">
        <w:rPr>
          <w:rFonts w:ascii="Times New Roman" w:hAnsi="Times New Roman"/>
          <w:sz w:val="24"/>
          <w:szCs w:val="24"/>
        </w:rPr>
        <w:t>including the</w:t>
      </w:r>
      <w:r w:rsidRPr="00DE09BA">
        <w:rPr>
          <w:rFonts w:ascii="Times New Roman" w:hAnsi="Times New Roman"/>
          <w:sz w:val="24"/>
          <w:szCs w:val="24"/>
        </w:rPr>
        <w:t xml:space="preserve"> completing </w:t>
      </w:r>
      <w:r w:rsidR="0088007A">
        <w:rPr>
          <w:rFonts w:ascii="Times New Roman" w:hAnsi="Times New Roman"/>
          <w:sz w:val="24"/>
          <w:szCs w:val="24"/>
        </w:rPr>
        <w:t xml:space="preserve">of </w:t>
      </w:r>
      <w:r w:rsidRPr="00DE09BA">
        <w:rPr>
          <w:rFonts w:ascii="Times New Roman" w:hAnsi="Times New Roman"/>
          <w:sz w:val="24"/>
          <w:szCs w:val="24"/>
        </w:rPr>
        <w:t xml:space="preserve">the Form 481.  </w:t>
      </w:r>
      <w:r w:rsidRPr="00DE09BA">
        <w:rPr>
          <w:rFonts w:ascii="Times New Roman" w:hAnsi="Times New Roman"/>
          <w:sz w:val="24"/>
          <w:szCs w:val="24"/>
        </w:rPr>
        <w:t>GFRs</w:t>
      </w:r>
      <w:r w:rsidRPr="00DE09BA">
        <w:rPr>
          <w:rFonts w:ascii="Times New Roman" w:hAnsi="Times New Roman"/>
          <w:sz w:val="24"/>
          <w:szCs w:val="24"/>
        </w:rPr>
        <w:t xml:space="preserve"> pass on any substantive comments to headquarters</w:t>
      </w:r>
      <w:r w:rsidR="003D633F">
        <w:rPr>
          <w:rFonts w:ascii="Times New Roman" w:hAnsi="Times New Roman"/>
          <w:sz w:val="24"/>
          <w:szCs w:val="24"/>
        </w:rPr>
        <w:t>’</w:t>
      </w:r>
      <w:r w:rsidRPr="00DE09BA">
        <w:rPr>
          <w:rFonts w:ascii="Times New Roman" w:hAnsi="Times New Roman"/>
          <w:sz w:val="24"/>
          <w:szCs w:val="24"/>
        </w:rPr>
        <w:t xml:space="preserve"> staff.  RUS also conducts seminars for borrowers.  Suggestions and comments are always considered by the Agency.</w:t>
      </w:r>
    </w:p>
    <w:p w:rsidR="00505C1E" w:rsidRPr="00DE09BA" w:rsidP="00505C1E" w14:paraId="6B62F1B3" w14:textId="77777777">
      <w:pPr>
        <w:rPr>
          <w:rFonts w:ascii="Times New Roman" w:hAnsi="Times New Roman"/>
          <w:sz w:val="24"/>
          <w:szCs w:val="24"/>
        </w:rPr>
      </w:pPr>
    </w:p>
    <w:p w:rsidR="00505C1E" w:rsidRPr="001844A7" w:rsidP="00505C1E" w14:paraId="02F2C34E" w14:textId="77777777">
      <w:pPr>
        <w:rPr>
          <w:rFonts w:ascii="Times New Roman" w:hAnsi="Times New Roman"/>
          <w:b/>
          <w:sz w:val="24"/>
          <w:szCs w:val="24"/>
        </w:rPr>
      </w:pPr>
    </w:p>
    <w:p w:rsidR="00505C1E" w:rsidRPr="001844A7" w:rsidP="00505C1E" w14:paraId="13707BAA" w14:textId="77777777">
      <w:pPr>
        <w:rPr>
          <w:rFonts w:ascii="Times New Roman" w:hAnsi="Times New Roman"/>
          <w:b/>
          <w:sz w:val="24"/>
          <w:szCs w:val="24"/>
        </w:rPr>
      </w:pPr>
      <w:r w:rsidRPr="001844A7">
        <w:rPr>
          <w:rFonts w:ascii="Times New Roman" w:hAnsi="Times New Roman"/>
          <w:b/>
          <w:sz w:val="24"/>
          <w:szCs w:val="24"/>
        </w:rPr>
        <w:t xml:space="preserve"> 9.  </w:t>
      </w:r>
      <w:r w:rsidRPr="001844A7">
        <w:rPr>
          <w:rFonts w:ascii="Times New Roman" w:hAnsi="Times New Roman"/>
          <w:b/>
          <w:sz w:val="24"/>
          <w:szCs w:val="24"/>
          <w:u w:val="single"/>
        </w:rPr>
        <w:t xml:space="preserve">Explain any decision to provide any payment or gift to respondents, other than </w:t>
      </w:r>
      <w:r w:rsidRPr="001844A7">
        <w:rPr>
          <w:rFonts w:ascii="Times New Roman" w:hAnsi="Times New Roman"/>
          <w:b/>
          <w:sz w:val="24"/>
          <w:szCs w:val="24"/>
          <w:u w:val="single"/>
        </w:rPr>
        <w:t>reenumeration</w:t>
      </w:r>
      <w:r w:rsidRPr="001844A7">
        <w:rPr>
          <w:rFonts w:ascii="Times New Roman" w:hAnsi="Times New Roman"/>
          <w:b/>
          <w:sz w:val="24"/>
          <w:szCs w:val="24"/>
          <w:u w:val="single"/>
        </w:rPr>
        <w:t xml:space="preserve"> of contractors or grantees</w:t>
      </w:r>
      <w:r w:rsidRPr="001844A7">
        <w:rPr>
          <w:rFonts w:ascii="Times New Roman" w:hAnsi="Times New Roman"/>
          <w:b/>
          <w:sz w:val="24"/>
          <w:szCs w:val="24"/>
        </w:rPr>
        <w:t>.</w:t>
      </w:r>
    </w:p>
    <w:p w:rsidR="00505C1E" w:rsidRPr="00DE09BA" w:rsidP="00505C1E" w14:paraId="680A4E5D" w14:textId="77777777">
      <w:pPr>
        <w:rPr>
          <w:rFonts w:ascii="Times New Roman" w:hAnsi="Times New Roman"/>
          <w:sz w:val="24"/>
          <w:szCs w:val="24"/>
        </w:rPr>
      </w:pPr>
    </w:p>
    <w:p w:rsidR="00505C1E" w:rsidRPr="00DE09BA" w:rsidP="00505C1E" w14:paraId="0F19A1DC" w14:textId="77777777">
      <w:pPr>
        <w:rPr>
          <w:rFonts w:ascii="Times New Roman" w:hAnsi="Times New Roman"/>
          <w:sz w:val="24"/>
          <w:szCs w:val="24"/>
        </w:rPr>
      </w:pPr>
      <w:r w:rsidRPr="00DE09BA">
        <w:rPr>
          <w:rFonts w:ascii="Times New Roman" w:hAnsi="Times New Roman"/>
          <w:sz w:val="24"/>
          <w:szCs w:val="24"/>
        </w:rPr>
        <w:t>No payment or gift has been provided to respondents.</w:t>
      </w:r>
    </w:p>
    <w:p w:rsidR="00505C1E" w:rsidRPr="00DE09BA" w:rsidP="00505C1E" w14:paraId="19219836" w14:textId="77777777">
      <w:pPr>
        <w:rPr>
          <w:rFonts w:ascii="Times New Roman" w:hAnsi="Times New Roman"/>
          <w:sz w:val="24"/>
          <w:szCs w:val="24"/>
        </w:rPr>
      </w:pPr>
    </w:p>
    <w:p w:rsidR="00505C1E" w:rsidRPr="00DE09BA" w:rsidP="00505C1E" w14:paraId="296FEF7D" w14:textId="77777777">
      <w:pPr>
        <w:rPr>
          <w:rFonts w:ascii="Times New Roman" w:hAnsi="Times New Roman"/>
          <w:sz w:val="24"/>
          <w:szCs w:val="24"/>
        </w:rPr>
      </w:pPr>
    </w:p>
    <w:p w:rsidR="00505C1E" w:rsidRPr="00DE09BA" w:rsidP="00505C1E" w14:paraId="1ABAA5C6" w14:textId="77777777">
      <w:pPr>
        <w:rPr>
          <w:rFonts w:ascii="Times New Roman" w:hAnsi="Times New Roman"/>
          <w:sz w:val="24"/>
          <w:szCs w:val="24"/>
        </w:rPr>
      </w:pPr>
      <w:r w:rsidRPr="001844A7">
        <w:rPr>
          <w:rFonts w:ascii="Times New Roman" w:hAnsi="Times New Roman"/>
          <w:b/>
          <w:sz w:val="24"/>
          <w:szCs w:val="24"/>
        </w:rPr>
        <w:t xml:space="preserve">10.  </w:t>
      </w:r>
      <w:r w:rsidRPr="001844A7">
        <w:rPr>
          <w:rFonts w:ascii="Times New Roman" w:hAnsi="Times New Roman"/>
          <w:b/>
          <w:sz w:val="24"/>
          <w:szCs w:val="24"/>
          <w:u w:val="single"/>
        </w:rPr>
        <w:t>Describe any assurance of confidentiality provided to respondents and the basis for the assurance in statute, regulation, or Agency policy</w:t>
      </w:r>
      <w:r w:rsidRPr="00DE09BA">
        <w:rPr>
          <w:rFonts w:ascii="Times New Roman" w:hAnsi="Times New Roman"/>
          <w:sz w:val="24"/>
          <w:szCs w:val="24"/>
        </w:rPr>
        <w:t>.</w:t>
      </w:r>
    </w:p>
    <w:p w:rsidR="00505C1E" w:rsidRPr="00DE09BA" w:rsidP="00505C1E" w14:paraId="7194DBDC" w14:textId="77777777">
      <w:pPr>
        <w:rPr>
          <w:rFonts w:ascii="Times New Roman" w:hAnsi="Times New Roman"/>
          <w:sz w:val="24"/>
          <w:szCs w:val="24"/>
        </w:rPr>
      </w:pPr>
    </w:p>
    <w:p w:rsidR="36C84EF0" w:rsidP="643718D6" w14:paraId="0B57FA4B" w14:textId="48295A2B">
      <w:pPr>
        <w:spacing w:line="257" w:lineRule="auto"/>
      </w:pPr>
      <w:r w:rsidRPr="643718D6">
        <w:rPr>
          <w:rFonts w:ascii="Times New Roman" w:hAnsi="Times New Roman"/>
          <w:sz w:val="24"/>
          <w:szCs w:val="24"/>
        </w:rPr>
        <w:t xml:space="preserve">This information collection does not require confidentiality.  Rural Development (RD) does support the maintenance of confidentiality when appropriate.  The Agency published a Privacy Act of 1974, System of Records (SORN) in the Federal Register on May 14, 2019 (84 FR 21315).  A copy of that document can be found at </w:t>
      </w:r>
      <w:hyperlink r:id="rId12">
        <w:r w:rsidRPr="643718D6">
          <w:rPr>
            <w:rStyle w:val="Hyperlink"/>
            <w:rFonts w:ascii="Times New Roman" w:hAnsi="Times New Roman"/>
            <w:sz w:val="24"/>
            <w:szCs w:val="24"/>
          </w:rPr>
          <w:t>https://www.govinfo.gov/content/pkg/FR-2019-05-14/pdf/2019-09874.pdf</w:t>
        </w:r>
      </w:hyperlink>
      <w:r w:rsidRPr="643718D6">
        <w:rPr>
          <w:rFonts w:ascii="Times New Roman" w:hAnsi="Times New Roman"/>
          <w:sz w:val="24"/>
          <w:szCs w:val="24"/>
        </w:rPr>
        <w:t>.</w:t>
      </w:r>
    </w:p>
    <w:p w:rsidR="643718D6" w:rsidP="643718D6" w14:paraId="34F2A268" w14:textId="0D56A9BF">
      <w:pPr>
        <w:rPr>
          <w:sz w:val="24"/>
          <w:szCs w:val="24"/>
        </w:rPr>
      </w:pPr>
    </w:p>
    <w:p w:rsidR="00505C1E" w:rsidRPr="00DE09BA" w:rsidP="00505C1E" w14:paraId="54CD245A" w14:textId="77777777">
      <w:pPr>
        <w:rPr>
          <w:rFonts w:ascii="Times New Roman" w:hAnsi="Times New Roman"/>
          <w:sz w:val="24"/>
          <w:szCs w:val="24"/>
        </w:rPr>
      </w:pPr>
    </w:p>
    <w:p w:rsidR="00505C1E" w:rsidRPr="001844A7" w:rsidP="00505C1E" w14:paraId="6AAE7504" w14:textId="77777777">
      <w:pPr>
        <w:rPr>
          <w:rFonts w:ascii="Times New Roman" w:hAnsi="Times New Roman"/>
          <w:b/>
          <w:sz w:val="24"/>
          <w:szCs w:val="24"/>
        </w:rPr>
      </w:pPr>
      <w:r w:rsidRPr="001844A7">
        <w:rPr>
          <w:rFonts w:ascii="Times New Roman" w:hAnsi="Times New Roman"/>
          <w:b/>
          <w:sz w:val="24"/>
          <w:szCs w:val="24"/>
        </w:rPr>
        <w:t xml:space="preserve">11.  </w:t>
      </w:r>
      <w:r w:rsidRPr="001844A7">
        <w:rPr>
          <w:rFonts w:ascii="Times New Roman" w:hAnsi="Times New Roman"/>
          <w:b/>
          <w:sz w:val="24"/>
          <w:szCs w:val="24"/>
          <w:u w:val="single"/>
        </w:rPr>
        <w:t>Provide additional justification for any question of a sensitive nature, such as sexual behavior or attitudes, religious beliefs, and other matters that are commonly considered private</w:t>
      </w:r>
      <w:r w:rsidRPr="001844A7">
        <w:rPr>
          <w:rFonts w:ascii="Times New Roman" w:hAnsi="Times New Roman"/>
          <w:b/>
          <w:sz w:val="24"/>
          <w:szCs w:val="24"/>
        </w:rPr>
        <w:t>.</w:t>
      </w:r>
    </w:p>
    <w:p w:rsidR="00505C1E" w:rsidRPr="00DE09BA" w:rsidP="00505C1E" w14:paraId="1231BE67" w14:textId="77777777">
      <w:pPr>
        <w:rPr>
          <w:rFonts w:ascii="Times New Roman" w:hAnsi="Times New Roman"/>
          <w:sz w:val="24"/>
          <w:szCs w:val="24"/>
        </w:rPr>
      </w:pPr>
    </w:p>
    <w:p w:rsidR="00505C1E" w:rsidRPr="00DE09BA" w:rsidP="00505C1E" w14:paraId="3DBBF43F" w14:textId="77777777">
      <w:pPr>
        <w:rPr>
          <w:rFonts w:ascii="Times New Roman" w:hAnsi="Times New Roman"/>
          <w:sz w:val="24"/>
          <w:szCs w:val="24"/>
        </w:rPr>
      </w:pPr>
      <w:r w:rsidRPr="00DE09BA">
        <w:rPr>
          <w:rFonts w:ascii="Times New Roman" w:hAnsi="Times New Roman"/>
          <w:sz w:val="24"/>
          <w:szCs w:val="24"/>
        </w:rPr>
        <w:t>There are no questions of a sensitive nature.</w:t>
      </w:r>
    </w:p>
    <w:p w:rsidR="00505C1E" w:rsidRPr="00DE09BA" w:rsidP="00505C1E" w14:paraId="36FEB5B0" w14:textId="77777777">
      <w:pPr>
        <w:rPr>
          <w:rFonts w:ascii="Times New Roman" w:hAnsi="Times New Roman"/>
          <w:sz w:val="24"/>
          <w:szCs w:val="24"/>
        </w:rPr>
      </w:pPr>
    </w:p>
    <w:p w:rsidR="00736AC9" w:rsidRPr="00DE09BA" w:rsidP="00505C1E" w14:paraId="30D7AA69" w14:textId="77777777">
      <w:pPr>
        <w:rPr>
          <w:rFonts w:ascii="Times New Roman" w:hAnsi="Times New Roman"/>
          <w:sz w:val="24"/>
          <w:szCs w:val="24"/>
        </w:rPr>
      </w:pPr>
    </w:p>
    <w:p w:rsidR="00505C1E" w:rsidRPr="001844A7" w:rsidP="00505C1E" w14:paraId="0A3F5D9B" w14:textId="77777777">
      <w:pPr>
        <w:rPr>
          <w:rFonts w:ascii="Times New Roman" w:hAnsi="Times New Roman"/>
          <w:b/>
          <w:sz w:val="24"/>
          <w:szCs w:val="24"/>
        </w:rPr>
      </w:pPr>
      <w:r w:rsidRPr="001844A7">
        <w:rPr>
          <w:rFonts w:ascii="Times New Roman" w:hAnsi="Times New Roman"/>
          <w:b/>
          <w:sz w:val="24"/>
          <w:szCs w:val="24"/>
        </w:rPr>
        <w:t xml:space="preserve">12.  </w:t>
      </w:r>
      <w:r w:rsidRPr="001844A7">
        <w:rPr>
          <w:rFonts w:ascii="Times New Roman" w:hAnsi="Times New Roman"/>
          <w:b/>
          <w:sz w:val="24"/>
          <w:szCs w:val="24"/>
          <w:u w:val="single"/>
        </w:rPr>
        <w:t>Provide estimates of the hour burden of the collection of information</w:t>
      </w:r>
      <w:r w:rsidRPr="001844A7">
        <w:rPr>
          <w:rFonts w:ascii="Times New Roman" w:hAnsi="Times New Roman"/>
          <w:b/>
          <w:sz w:val="24"/>
          <w:szCs w:val="24"/>
        </w:rPr>
        <w:t>.</w:t>
      </w:r>
    </w:p>
    <w:p w:rsidR="00505C1E" w:rsidRPr="00DE09BA" w:rsidP="00505C1E" w14:paraId="7196D064" w14:textId="77777777">
      <w:pPr>
        <w:rPr>
          <w:rFonts w:ascii="Times New Roman" w:hAnsi="Times New Roman"/>
          <w:sz w:val="24"/>
          <w:szCs w:val="24"/>
        </w:rPr>
      </w:pPr>
    </w:p>
    <w:p w:rsidR="00BE2E68" w:rsidP="00505C1E" w14:paraId="0BDCBAE5" w14:textId="77777777">
      <w:pPr>
        <w:rPr>
          <w:rFonts w:ascii="Times New Roman" w:hAnsi="Times New Roman"/>
          <w:sz w:val="24"/>
          <w:szCs w:val="24"/>
        </w:rPr>
      </w:pPr>
      <w:r w:rsidRPr="00806DE9">
        <w:rPr>
          <w:rFonts w:ascii="Times New Roman" w:hAnsi="Times New Roman"/>
          <w:sz w:val="24"/>
          <w:szCs w:val="24"/>
        </w:rPr>
        <w:t>This is a</w:t>
      </w:r>
      <w:r w:rsidR="00925EBA">
        <w:rPr>
          <w:rFonts w:ascii="Times New Roman" w:hAnsi="Times New Roman"/>
          <w:sz w:val="24"/>
          <w:szCs w:val="24"/>
        </w:rPr>
        <w:t xml:space="preserve"> revision</w:t>
      </w:r>
      <w:r w:rsidRPr="00806DE9">
        <w:rPr>
          <w:rFonts w:ascii="Times New Roman" w:hAnsi="Times New Roman"/>
          <w:sz w:val="24"/>
          <w:szCs w:val="24"/>
        </w:rPr>
        <w:t xml:space="preserve"> of the previously approved collection and the burden</w:t>
      </w:r>
      <w:r w:rsidR="00CB7858">
        <w:rPr>
          <w:rFonts w:ascii="Times New Roman" w:hAnsi="Times New Roman"/>
          <w:sz w:val="24"/>
          <w:szCs w:val="24"/>
        </w:rPr>
        <w:t xml:space="preserve"> listed reflects the trend of the actual quantities of respondents and responses received</w:t>
      </w:r>
      <w:r w:rsidR="00240E36">
        <w:rPr>
          <w:rFonts w:ascii="Times New Roman" w:hAnsi="Times New Roman"/>
          <w:sz w:val="24"/>
          <w:szCs w:val="24"/>
        </w:rPr>
        <w:t xml:space="preserve"> during</w:t>
      </w:r>
      <w:r w:rsidR="00CB7858">
        <w:rPr>
          <w:rFonts w:ascii="Times New Roman" w:hAnsi="Times New Roman"/>
          <w:sz w:val="24"/>
          <w:szCs w:val="24"/>
        </w:rPr>
        <w:t xml:space="preserve"> the past 3 years. </w:t>
      </w:r>
      <w:r w:rsidRPr="00DE09BA" w:rsidR="00505C1E">
        <w:rPr>
          <w:rFonts w:ascii="Times New Roman" w:hAnsi="Times New Roman"/>
          <w:sz w:val="24"/>
          <w:szCs w:val="24"/>
        </w:rPr>
        <w:t>A breakdown of the</w:t>
      </w:r>
      <w:r w:rsidR="00240E36">
        <w:rPr>
          <w:rFonts w:ascii="Times New Roman" w:hAnsi="Times New Roman"/>
          <w:sz w:val="24"/>
          <w:szCs w:val="24"/>
        </w:rPr>
        <w:t xml:space="preserve"> </w:t>
      </w:r>
      <w:r>
        <w:rPr>
          <w:rFonts w:ascii="Times New Roman" w:hAnsi="Times New Roman"/>
          <w:sz w:val="24"/>
          <w:szCs w:val="24"/>
        </w:rPr>
        <w:t xml:space="preserve">burden </w:t>
      </w:r>
      <w:r w:rsidRPr="00DE09BA" w:rsidR="00505C1E">
        <w:rPr>
          <w:rFonts w:ascii="Times New Roman" w:hAnsi="Times New Roman"/>
          <w:sz w:val="24"/>
          <w:szCs w:val="24"/>
        </w:rPr>
        <w:t xml:space="preserve">reporting </w:t>
      </w:r>
      <w:r>
        <w:rPr>
          <w:rFonts w:ascii="Times New Roman" w:hAnsi="Times New Roman"/>
          <w:sz w:val="24"/>
          <w:szCs w:val="24"/>
        </w:rPr>
        <w:t xml:space="preserve">for </w:t>
      </w:r>
      <w:r w:rsidR="00240E36">
        <w:rPr>
          <w:rFonts w:ascii="Times New Roman" w:hAnsi="Times New Roman"/>
          <w:sz w:val="24"/>
          <w:szCs w:val="24"/>
        </w:rPr>
        <w:t xml:space="preserve">projected submissions of </w:t>
      </w:r>
      <w:r>
        <w:rPr>
          <w:rFonts w:ascii="Times New Roman" w:hAnsi="Times New Roman"/>
          <w:sz w:val="24"/>
          <w:szCs w:val="24"/>
        </w:rPr>
        <w:t xml:space="preserve">each </w:t>
      </w:r>
      <w:r w:rsidR="00DB4679">
        <w:rPr>
          <w:rFonts w:ascii="Times New Roman" w:hAnsi="Times New Roman"/>
          <w:sz w:val="24"/>
          <w:szCs w:val="24"/>
        </w:rPr>
        <w:t>collection</w:t>
      </w:r>
      <w:r>
        <w:rPr>
          <w:rFonts w:ascii="Times New Roman" w:hAnsi="Times New Roman"/>
          <w:sz w:val="24"/>
          <w:szCs w:val="24"/>
        </w:rPr>
        <w:t xml:space="preserve"> </w:t>
      </w:r>
      <w:r w:rsidRPr="00DE09BA" w:rsidR="00505C1E">
        <w:rPr>
          <w:rFonts w:ascii="Times New Roman" w:hAnsi="Times New Roman"/>
          <w:sz w:val="24"/>
          <w:szCs w:val="24"/>
        </w:rPr>
        <w:t xml:space="preserve">is indicated </w:t>
      </w:r>
      <w:r>
        <w:rPr>
          <w:rFonts w:ascii="Times New Roman" w:hAnsi="Times New Roman"/>
          <w:sz w:val="24"/>
          <w:szCs w:val="24"/>
        </w:rPr>
        <w:t>below</w:t>
      </w:r>
      <w:r w:rsidR="0089169F">
        <w:rPr>
          <w:rFonts w:ascii="Times New Roman" w:hAnsi="Times New Roman"/>
          <w:sz w:val="24"/>
          <w:szCs w:val="24"/>
        </w:rPr>
        <w:t>.</w:t>
      </w:r>
    </w:p>
    <w:p w:rsidR="000678A8" w:rsidP="00505C1E" w14:paraId="34FF1C98" w14:textId="77777777">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58"/>
        <w:gridCol w:w="1530"/>
        <w:gridCol w:w="1440"/>
        <w:gridCol w:w="1260"/>
        <w:gridCol w:w="1170"/>
        <w:gridCol w:w="1098"/>
      </w:tblGrid>
      <w:tr w14:paraId="1B1CF322" w14:textId="77777777" w:rsidTr="0FA8CE8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358" w:type="dxa"/>
            <w:shd w:val="clear" w:color="auto" w:fill="auto"/>
          </w:tcPr>
          <w:p w:rsidR="00AB3A50" w:rsidRPr="001844A7" w:rsidP="000678A8" w14:paraId="3FF7B4EE" w14:textId="77777777">
            <w:pPr>
              <w:rPr>
                <w:rFonts w:ascii="Times New Roman" w:hAnsi="Times New Roman"/>
                <w:b/>
                <w:sz w:val="24"/>
                <w:szCs w:val="24"/>
              </w:rPr>
            </w:pPr>
            <w:r w:rsidRPr="001844A7">
              <w:rPr>
                <w:rFonts w:ascii="Times New Roman" w:hAnsi="Times New Roman"/>
                <w:b/>
                <w:sz w:val="24"/>
                <w:szCs w:val="24"/>
              </w:rPr>
              <w:t>0572-0023</w:t>
            </w:r>
          </w:p>
          <w:p w:rsidR="00AB3A50" w:rsidRPr="001844A7" w:rsidP="000678A8" w14:paraId="487521A5" w14:textId="77777777">
            <w:pPr>
              <w:rPr>
                <w:rFonts w:ascii="Times New Roman" w:hAnsi="Times New Roman"/>
                <w:b/>
                <w:sz w:val="24"/>
                <w:szCs w:val="24"/>
              </w:rPr>
            </w:pPr>
            <w:r w:rsidRPr="001844A7">
              <w:rPr>
                <w:rFonts w:ascii="Times New Roman" w:hAnsi="Times New Roman"/>
                <w:b/>
                <w:sz w:val="24"/>
                <w:szCs w:val="24"/>
              </w:rPr>
              <w:t xml:space="preserve">7 CFR Part 1744, Subpart C, </w:t>
            </w:r>
            <w:r w:rsidRPr="001844A7">
              <w:rPr>
                <w:rFonts w:ascii="Times New Roman" w:hAnsi="Times New Roman"/>
                <w:b/>
                <w:sz w:val="24"/>
                <w:szCs w:val="24"/>
              </w:rPr>
              <w:t>Advance</w:t>
            </w:r>
            <w:r w:rsidRPr="001844A7">
              <w:rPr>
                <w:rFonts w:ascii="Times New Roman" w:hAnsi="Times New Roman"/>
                <w:b/>
                <w:sz w:val="24"/>
                <w:szCs w:val="24"/>
              </w:rPr>
              <w:t xml:space="preserve"> and Disbursement of Funds - Telecommunications</w:t>
            </w:r>
          </w:p>
        </w:tc>
        <w:tc>
          <w:tcPr>
            <w:tcW w:w="1530" w:type="dxa"/>
            <w:shd w:val="clear" w:color="auto" w:fill="auto"/>
          </w:tcPr>
          <w:p w:rsidR="00AB3A50" w:rsidRPr="001844A7" w:rsidP="00254341" w14:paraId="0E3A60D4" w14:textId="77777777">
            <w:pPr>
              <w:jc w:val="center"/>
              <w:rPr>
                <w:rFonts w:ascii="Times New Roman" w:hAnsi="Times New Roman"/>
                <w:b/>
                <w:sz w:val="24"/>
                <w:szCs w:val="24"/>
              </w:rPr>
            </w:pPr>
            <w:r w:rsidRPr="001844A7">
              <w:rPr>
                <w:rFonts w:ascii="Times New Roman" w:hAnsi="Times New Roman"/>
                <w:b/>
                <w:sz w:val="24"/>
                <w:szCs w:val="24"/>
              </w:rPr>
              <w:t>Number of respondents</w:t>
            </w:r>
          </w:p>
        </w:tc>
        <w:tc>
          <w:tcPr>
            <w:tcW w:w="1440" w:type="dxa"/>
            <w:shd w:val="clear" w:color="auto" w:fill="auto"/>
          </w:tcPr>
          <w:p w:rsidR="00AB3A50" w:rsidRPr="001844A7" w:rsidP="00254341" w14:paraId="5E55F6BA" w14:textId="77777777">
            <w:pPr>
              <w:jc w:val="center"/>
              <w:rPr>
                <w:rFonts w:ascii="Times New Roman" w:hAnsi="Times New Roman"/>
                <w:b/>
                <w:sz w:val="24"/>
                <w:szCs w:val="24"/>
              </w:rPr>
            </w:pPr>
            <w:r w:rsidRPr="001844A7">
              <w:rPr>
                <w:rFonts w:ascii="Times New Roman" w:hAnsi="Times New Roman"/>
                <w:b/>
                <w:sz w:val="24"/>
                <w:szCs w:val="24"/>
              </w:rPr>
              <w:t>No. of Responses per respondent</w:t>
            </w:r>
          </w:p>
        </w:tc>
        <w:tc>
          <w:tcPr>
            <w:tcW w:w="1260" w:type="dxa"/>
            <w:shd w:val="clear" w:color="auto" w:fill="auto"/>
          </w:tcPr>
          <w:p w:rsidR="00AB3A50" w:rsidRPr="001844A7" w:rsidP="00254341" w14:paraId="3E9499E5" w14:textId="77777777">
            <w:pPr>
              <w:jc w:val="center"/>
              <w:rPr>
                <w:rFonts w:ascii="Times New Roman" w:hAnsi="Times New Roman"/>
                <w:b/>
                <w:sz w:val="24"/>
                <w:szCs w:val="24"/>
              </w:rPr>
            </w:pPr>
            <w:r w:rsidRPr="001844A7">
              <w:rPr>
                <w:rFonts w:ascii="Times New Roman" w:hAnsi="Times New Roman"/>
                <w:b/>
                <w:sz w:val="24"/>
                <w:szCs w:val="24"/>
              </w:rPr>
              <w:t>Total Annual responses</w:t>
            </w:r>
          </w:p>
        </w:tc>
        <w:tc>
          <w:tcPr>
            <w:tcW w:w="1170" w:type="dxa"/>
            <w:shd w:val="clear" w:color="auto" w:fill="auto"/>
          </w:tcPr>
          <w:p w:rsidR="00AB3A50" w:rsidRPr="001844A7" w:rsidP="00254341" w14:paraId="735E4B58" w14:textId="77777777">
            <w:pPr>
              <w:jc w:val="center"/>
              <w:rPr>
                <w:rFonts w:ascii="Times New Roman" w:hAnsi="Times New Roman"/>
                <w:b/>
                <w:sz w:val="24"/>
                <w:szCs w:val="24"/>
              </w:rPr>
            </w:pPr>
            <w:r w:rsidRPr="001844A7">
              <w:rPr>
                <w:rFonts w:ascii="Times New Roman" w:hAnsi="Times New Roman"/>
                <w:b/>
                <w:sz w:val="24"/>
                <w:szCs w:val="24"/>
              </w:rPr>
              <w:t>Hours per response</w:t>
            </w:r>
          </w:p>
        </w:tc>
        <w:tc>
          <w:tcPr>
            <w:tcW w:w="1098" w:type="dxa"/>
            <w:shd w:val="clear" w:color="auto" w:fill="auto"/>
          </w:tcPr>
          <w:p w:rsidR="00AB3A50" w:rsidRPr="001844A7" w:rsidP="00254341" w14:paraId="2EFF9CA9" w14:textId="77777777">
            <w:pPr>
              <w:jc w:val="center"/>
              <w:rPr>
                <w:rFonts w:ascii="Times New Roman" w:hAnsi="Times New Roman"/>
                <w:b/>
                <w:sz w:val="24"/>
                <w:szCs w:val="24"/>
              </w:rPr>
            </w:pPr>
            <w:r w:rsidRPr="001844A7">
              <w:rPr>
                <w:rFonts w:ascii="Times New Roman" w:hAnsi="Times New Roman"/>
                <w:b/>
                <w:sz w:val="24"/>
                <w:szCs w:val="24"/>
              </w:rPr>
              <w:t xml:space="preserve">Total </w:t>
            </w:r>
            <w:r w:rsidRPr="001844A7" w:rsidR="001E5CBE">
              <w:rPr>
                <w:rFonts w:ascii="Times New Roman" w:hAnsi="Times New Roman"/>
                <w:b/>
                <w:sz w:val="24"/>
                <w:szCs w:val="24"/>
              </w:rPr>
              <w:t>Burden Hours</w:t>
            </w:r>
          </w:p>
        </w:tc>
      </w:tr>
      <w:tr w14:paraId="31BFA9BD" w14:textId="77777777" w:rsidTr="0FA8CE82">
        <w:tblPrEx>
          <w:tblW w:w="0" w:type="auto"/>
          <w:tblLayout w:type="fixed"/>
          <w:tblLook w:val="04A0"/>
        </w:tblPrEx>
        <w:tc>
          <w:tcPr>
            <w:tcW w:w="2358" w:type="dxa"/>
            <w:shd w:val="clear" w:color="auto" w:fill="auto"/>
          </w:tcPr>
          <w:p w:rsidR="00AB3A50" w:rsidRPr="001844A7" w:rsidP="001E5CBE" w14:paraId="45BD5E82" w14:textId="77777777">
            <w:pPr>
              <w:rPr>
                <w:rFonts w:ascii="Times New Roman" w:hAnsi="Times New Roman"/>
                <w:sz w:val="24"/>
                <w:szCs w:val="24"/>
              </w:rPr>
            </w:pPr>
            <w:r w:rsidRPr="001844A7">
              <w:rPr>
                <w:rFonts w:ascii="Times New Roman" w:hAnsi="Times New Roman"/>
                <w:b/>
                <w:sz w:val="24"/>
                <w:szCs w:val="24"/>
              </w:rPr>
              <w:t xml:space="preserve">1744.64 </w:t>
            </w:r>
            <w:r w:rsidRPr="001844A7">
              <w:rPr>
                <w:rFonts w:ascii="Times New Roman" w:hAnsi="Times New Roman"/>
                <w:b/>
                <w:sz w:val="24"/>
                <w:szCs w:val="24"/>
              </w:rPr>
              <w:t>Budget Adjustment</w:t>
            </w:r>
            <w:r w:rsidRPr="001844A7">
              <w:rPr>
                <w:rFonts w:ascii="Times New Roman" w:hAnsi="Times New Roman"/>
                <w:sz w:val="24"/>
                <w:szCs w:val="24"/>
              </w:rPr>
              <w:t xml:space="preserve">                                            </w:t>
            </w:r>
          </w:p>
          <w:p w:rsidR="00AB3A50" w:rsidRPr="001844A7" w:rsidP="00254341" w14:paraId="0379F147" w14:textId="77777777">
            <w:pPr>
              <w:jc w:val="right"/>
              <w:rPr>
                <w:rFonts w:ascii="Times New Roman" w:hAnsi="Times New Roman"/>
                <w:sz w:val="24"/>
                <w:szCs w:val="24"/>
              </w:rPr>
            </w:pPr>
            <w:r w:rsidRPr="001844A7">
              <w:rPr>
                <w:rFonts w:ascii="Times New Roman" w:hAnsi="Times New Roman"/>
                <w:sz w:val="24"/>
                <w:szCs w:val="24"/>
              </w:rPr>
              <w:t>Telecom.</w:t>
            </w:r>
          </w:p>
          <w:p w:rsidR="00AB3A50" w:rsidRPr="001844A7" w:rsidP="00254341" w14:paraId="512CF429" w14:textId="77777777">
            <w:pPr>
              <w:jc w:val="right"/>
              <w:rPr>
                <w:rFonts w:ascii="Times New Roman" w:hAnsi="Times New Roman"/>
                <w:sz w:val="24"/>
                <w:szCs w:val="24"/>
              </w:rPr>
            </w:pPr>
            <w:r w:rsidRPr="001844A7">
              <w:rPr>
                <w:rFonts w:ascii="Times New Roman" w:hAnsi="Times New Roman"/>
                <w:sz w:val="24"/>
                <w:szCs w:val="24"/>
              </w:rPr>
              <w:t>Broadband</w:t>
            </w:r>
          </w:p>
        </w:tc>
        <w:tc>
          <w:tcPr>
            <w:tcW w:w="1530" w:type="dxa"/>
            <w:shd w:val="clear" w:color="auto" w:fill="auto"/>
          </w:tcPr>
          <w:p w:rsidR="00AB3A50" w:rsidRPr="001844A7" w:rsidP="00254341" w14:paraId="6D072C0D" w14:textId="77777777">
            <w:pPr>
              <w:jc w:val="right"/>
              <w:rPr>
                <w:rFonts w:ascii="Times New Roman" w:hAnsi="Times New Roman"/>
                <w:sz w:val="24"/>
                <w:szCs w:val="24"/>
              </w:rPr>
            </w:pPr>
          </w:p>
          <w:p w:rsidR="001E5CBE" w:rsidRPr="001844A7" w:rsidP="00254341" w14:paraId="48A21919" w14:textId="77777777">
            <w:pPr>
              <w:jc w:val="right"/>
              <w:rPr>
                <w:rFonts w:ascii="Times New Roman" w:hAnsi="Times New Roman"/>
                <w:sz w:val="24"/>
                <w:szCs w:val="24"/>
              </w:rPr>
            </w:pPr>
          </w:p>
          <w:p w:rsidR="00AB3A50" w:rsidRPr="001844A7" w:rsidP="00254341" w14:paraId="44C26413" w14:textId="77777777">
            <w:pPr>
              <w:jc w:val="right"/>
              <w:rPr>
                <w:rFonts w:ascii="Times New Roman" w:hAnsi="Times New Roman"/>
                <w:sz w:val="24"/>
                <w:szCs w:val="24"/>
              </w:rPr>
            </w:pPr>
            <w:r>
              <w:rPr>
                <w:rFonts w:ascii="Times New Roman" w:hAnsi="Times New Roman"/>
                <w:sz w:val="24"/>
                <w:szCs w:val="24"/>
              </w:rPr>
              <w:t>22</w:t>
            </w:r>
          </w:p>
          <w:p w:rsidR="00AB3A50" w:rsidRPr="001844A7" w:rsidP="00254341" w14:paraId="649841BE" w14:textId="77777777">
            <w:pPr>
              <w:jc w:val="right"/>
              <w:rPr>
                <w:rFonts w:ascii="Times New Roman" w:hAnsi="Times New Roman"/>
                <w:sz w:val="24"/>
                <w:szCs w:val="24"/>
              </w:rPr>
            </w:pPr>
            <w:r>
              <w:rPr>
                <w:rFonts w:ascii="Times New Roman" w:hAnsi="Times New Roman"/>
                <w:sz w:val="24"/>
                <w:szCs w:val="24"/>
              </w:rPr>
              <w:t>1</w:t>
            </w:r>
          </w:p>
        </w:tc>
        <w:tc>
          <w:tcPr>
            <w:tcW w:w="1440" w:type="dxa"/>
            <w:shd w:val="clear" w:color="auto" w:fill="auto"/>
          </w:tcPr>
          <w:p w:rsidR="00AB3A50" w:rsidRPr="001844A7" w:rsidP="00254341" w14:paraId="6BD18F9B" w14:textId="77777777">
            <w:pPr>
              <w:jc w:val="right"/>
              <w:rPr>
                <w:rFonts w:ascii="Times New Roman" w:hAnsi="Times New Roman"/>
                <w:sz w:val="24"/>
                <w:szCs w:val="24"/>
              </w:rPr>
            </w:pPr>
          </w:p>
          <w:p w:rsidR="001E5CBE" w:rsidRPr="001844A7" w:rsidP="00254341" w14:paraId="238601FE" w14:textId="77777777">
            <w:pPr>
              <w:jc w:val="right"/>
              <w:rPr>
                <w:rFonts w:ascii="Times New Roman" w:hAnsi="Times New Roman"/>
                <w:sz w:val="24"/>
                <w:szCs w:val="24"/>
              </w:rPr>
            </w:pPr>
          </w:p>
          <w:p w:rsidR="00AB3A50" w:rsidRPr="001844A7" w:rsidP="00254341" w14:paraId="63508DCD" w14:textId="77777777">
            <w:pPr>
              <w:jc w:val="right"/>
              <w:rPr>
                <w:rFonts w:ascii="Times New Roman" w:hAnsi="Times New Roman"/>
                <w:sz w:val="24"/>
                <w:szCs w:val="24"/>
              </w:rPr>
            </w:pPr>
            <w:r w:rsidRPr="001844A7">
              <w:rPr>
                <w:rFonts w:ascii="Times New Roman" w:hAnsi="Times New Roman"/>
                <w:sz w:val="24"/>
                <w:szCs w:val="24"/>
              </w:rPr>
              <w:t>1.</w:t>
            </w:r>
            <w:r w:rsidR="00585C01">
              <w:rPr>
                <w:rFonts w:ascii="Times New Roman" w:hAnsi="Times New Roman"/>
                <w:sz w:val="24"/>
                <w:szCs w:val="24"/>
              </w:rPr>
              <w:t>4</w:t>
            </w:r>
          </w:p>
          <w:p w:rsidR="00AB3A50" w:rsidRPr="001844A7" w:rsidP="00254341" w14:paraId="4B3AA50C" w14:textId="77777777">
            <w:pPr>
              <w:jc w:val="right"/>
              <w:rPr>
                <w:rFonts w:ascii="Times New Roman" w:hAnsi="Times New Roman"/>
                <w:sz w:val="24"/>
                <w:szCs w:val="24"/>
              </w:rPr>
            </w:pPr>
            <w:r>
              <w:rPr>
                <w:rFonts w:ascii="Times New Roman" w:hAnsi="Times New Roman"/>
                <w:sz w:val="24"/>
                <w:szCs w:val="24"/>
              </w:rPr>
              <w:t>1</w:t>
            </w:r>
            <w:r w:rsidRPr="001844A7">
              <w:rPr>
                <w:rFonts w:ascii="Times New Roman" w:hAnsi="Times New Roman"/>
                <w:sz w:val="24"/>
                <w:szCs w:val="24"/>
              </w:rPr>
              <w:t>.0</w:t>
            </w:r>
          </w:p>
          <w:p w:rsidR="00AB3A50" w:rsidRPr="001844A7" w:rsidP="00254341" w14:paraId="0F3CABC7" w14:textId="77777777">
            <w:pPr>
              <w:jc w:val="right"/>
              <w:rPr>
                <w:rFonts w:ascii="Times New Roman" w:hAnsi="Times New Roman"/>
                <w:sz w:val="24"/>
                <w:szCs w:val="24"/>
              </w:rPr>
            </w:pPr>
          </w:p>
        </w:tc>
        <w:tc>
          <w:tcPr>
            <w:tcW w:w="1260" w:type="dxa"/>
            <w:shd w:val="clear" w:color="auto" w:fill="auto"/>
          </w:tcPr>
          <w:p w:rsidR="00AB3A50" w:rsidRPr="001844A7" w:rsidP="00254341" w14:paraId="5B08B5D1" w14:textId="77777777">
            <w:pPr>
              <w:pStyle w:val="NoSpacing"/>
              <w:jc w:val="right"/>
              <w:rPr>
                <w:sz w:val="24"/>
                <w:szCs w:val="24"/>
              </w:rPr>
            </w:pPr>
          </w:p>
          <w:p w:rsidR="001E5CBE" w:rsidRPr="001844A7" w:rsidP="00254341" w14:paraId="16DEB4AB" w14:textId="77777777">
            <w:pPr>
              <w:pStyle w:val="NoSpacing"/>
              <w:jc w:val="right"/>
              <w:rPr>
                <w:rFonts w:ascii="Times New Roman" w:hAnsi="Times New Roman"/>
                <w:sz w:val="24"/>
                <w:szCs w:val="24"/>
              </w:rPr>
            </w:pPr>
          </w:p>
          <w:p w:rsidR="00AB3A50" w:rsidRPr="001844A7" w:rsidP="00254341" w14:paraId="478716FC" w14:textId="77777777">
            <w:pPr>
              <w:pStyle w:val="NoSpacing"/>
              <w:jc w:val="right"/>
              <w:rPr>
                <w:rFonts w:ascii="Times New Roman" w:hAnsi="Times New Roman"/>
                <w:sz w:val="24"/>
                <w:szCs w:val="24"/>
              </w:rPr>
            </w:pPr>
            <w:r>
              <w:rPr>
                <w:rFonts w:ascii="Times New Roman" w:hAnsi="Times New Roman"/>
                <w:sz w:val="24"/>
                <w:szCs w:val="24"/>
              </w:rPr>
              <w:t>30</w:t>
            </w:r>
            <w:r w:rsidRPr="001844A7">
              <w:rPr>
                <w:rFonts w:ascii="Times New Roman" w:hAnsi="Times New Roman"/>
                <w:sz w:val="24"/>
                <w:szCs w:val="24"/>
              </w:rPr>
              <w:t>.00</w:t>
            </w:r>
          </w:p>
          <w:p w:rsidR="00AB3A50" w:rsidRPr="001844A7" w:rsidP="00254341" w14:paraId="27B99E8C" w14:textId="77777777">
            <w:pPr>
              <w:jc w:val="right"/>
              <w:rPr>
                <w:rFonts w:ascii="Times New Roman" w:hAnsi="Times New Roman"/>
                <w:sz w:val="24"/>
                <w:szCs w:val="24"/>
              </w:rPr>
            </w:pPr>
            <w:r>
              <w:rPr>
                <w:rFonts w:ascii="Times New Roman" w:hAnsi="Times New Roman"/>
                <w:sz w:val="24"/>
                <w:szCs w:val="24"/>
              </w:rPr>
              <w:t>1</w:t>
            </w:r>
            <w:r w:rsidRPr="001844A7">
              <w:rPr>
                <w:rFonts w:ascii="Times New Roman" w:hAnsi="Times New Roman"/>
                <w:sz w:val="24"/>
                <w:szCs w:val="24"/>
              </w:rPr>
              <w:t>.00</w:t>
            </w:r>
          </w:p>
        </w:tc>
        <w:tc>
          <w:tcPr>
            <w:tcW w:w="1170" w:type="dxa"/>
            <w:shd w:val="clear" w:color="auto" w:fill="auto"/>
          </w:tcPr>
          <w:p w:rsidR="00AB3A50" w:rsidRPr="001844A7" w:rsidP="00254341" w14:paraId="0AD9C6F4" w14:textId="77777777">
            <w:pPr>
              <w:jc w:val="right"/>
              <w:rPr>
                <w:rFonts w:ascii="Times New Roman" w:hAnsi="Times New Roman"/>
                <w:sz w:val="24"/>
                <w:szCs w:val="24"/>
              </w:rPr>
            </w:pPr>
          </w:p>
          <w:p w:rsidR="001E5CBE" w:rsidRPr="001844A7" w:rsidP="00254341" w14:paraId="4B1F511A" w14:textId="77777777">
            <w:pPr>
              <w:jc w:val="right"/>
              <w:rPr>
                <w:rFonts w:ascii="Times New Roman" w:hAnsi="Times New Roman"/>
                <w:sz w:val="24"/>
                <w:szCs w:val="24"/>
              </w:rPr>
            </w:pPr>
          </w:p>
          <w:p w:rsidR="00AB3A50" w:rsidRPr="001844A7" w:rsidP="00254341" w14:paraId="31D35938" w14:textId="77777777">
            <w:pPr>
              <w:jc w:val="right"/>
              <w:rPr>
                <w:rFonts w:ascii="Times New Roman" w:hAnsi="Times New Roman"/>
                <w:sz w:val="24"/>
                <w:szCs w:val="24"/>
              </w:rPr>
            </w:pPr>
            <w:r w:rsidRPr="001844A7">
              <w:rPr>
                <w:rFonts w:ascii="Times New Roman" w:hAnsi="Times New Roman"/>
                <w:sz w:val="24"/>
                <w:szCs w:val="24"/>
              </w:rPr>
              <w:t>1.00</w:t>
            </w:r>
          </w:p>
          <w:p w:rsidR="00AB3A50" w:rsidRPr="001844A7" w:rsidP="00254341" w14:paraId="5D004727" w14:textId="77777777">
            <w:pPr>
              <w:tabs>
                <w:tab w:val="left" w:pos="260"/>
                <w:tab w:val="center" w:pos="613"/>
              </w:tabs>
              <w:jc w:val="right"/>
              <w:rPr>
                <w:rFonts w:ascii="Times New Roman" w:hAnsi="Times New Roman"/>
                <w:sz w:val="24"/>
                <w:szCs w:val="24"/>
              </w:rPr>
            </w:pPr>
            <w:r w:rsidRPr="001844A7">
              <w:rPr>
                <w:rFonts w:ascii="Times New Roman" w:hAnsi="Times New Roman"/>
                <w:sz w:val="24"/>
                <w:szCs w:val="24"/>
              </w:rPr>
              <w:tab/>
            </w:r>
            <w:r w:rsidRPr="001844A7">
              <w:rPr>
                <w:rFonts w:ascii="Times New Roman" w:hAnsi="Times New Roman"/>
                <w:sz w:val="24"/>
                <w:szCs w:val="24"/>
              </w:rPr>
              <w:tab/>
              <w:t>1.00</w:t>
            </w:r>
          </w:p>
        </w:tc>
        <w:tc>
          <w:tcPr>
            <w:tcW w:w="1098" w:type="dxa"/>
            <w:shd w:val="clear" w:color="auto" w:fill="auto"/>
          </w:tcPr>
          <w:p w:rsidR="001E5CBE" w:rsidRPr="001844A7" w:rsidP="00254341" w14:paraId="65F9C3DC" w14:textId="77777777">
            <w:pPr>
              <w:jc w:val="right"/>
              <w:rPr>
                <w:rFonts w:ascii="Times New Roman" w:hAnsi="Times New Roman"/>
                <w:sz w:val="24"/>
                <w:szCs w:val="24"/>
              </w:rPr>
            </w:pPr>
          </w:p>
          <w:p w:rsidR="001E5CBE" w:rsidRPr="001844A7" w:rsidP="00254341" w14:paraId="5023141B" w14:textId="77777777">
            <w:pPr>
              <w:jc w:val="right"/>
              <w:rPr>
                <w:rFonts w:ascii="Times New Roman" w:hAnsi="Times New Roman"/>
                <w:sz w:val="24"/>
                <w:szCs w:val="24"/>
              </w:rPr>
            </w:pPr>
          </w:p>
          <w:p w:rsidR="001E5CBE" w:rsidRPr="001844A7" w:rsidP="00254341" w14:paraId="2CF21254" w14:textId="77777777">
            <w:pPr>
              <w:jc w:val="right"/>
              <w:rPr>
                <w:rFonts w:ascii="Times New Roman" w:hAnsi="Times New Roman"/>
                <w:sz w:val="24"/>
                <w:szCs w:val="24"/>
              </w:rPr>
            </w:pPr>
            <w:r>
              <w:rPr>
                <w:rFonts w:ascii="Times New Roman" w:hAnsi="Times New Roman"/>
                <w:sz w:val="24"/>
                <w:szCs w:val="24"/>
              </w:rPr>
              <w:t>30</w:t>
            </w:r>
            <w:r w:rsidRPr="001844A7">
              <w:rPr>
                <w:rFonts w:ascii="Times New Roman" w:hAnsi="Times New Roman"/>
                <w:sz w:val="24"/>
                <w:szCs w:val="24"/>
              </w:rPr>
              <w:t xml:space="preserve">.00 </w:t>
            </w:r>
          </w:p>
          <w:p w:rsidR="00AB3A50" w:rsidRPr="001844A7" w:rsidP="00254341" w14:paraId="20022CEB" w14:textId="77777777">
            <w:pPr>
              <w:jc w:val="right"/>
              <w:rPr>
                <w:rFonts w:ascii="Times New Roman" w:hAnsi="Times New Roman"/>
                <w:sz w:val="24"/>
                <w:szCs w:val="24"/>
              </w:rPr>
            </w:pPr>
            <w:r>
              <w:rPr>
                <w:rFonts w:ascii="Times New Roman" w:hAnsi="Times New Roman"/>
                <w:sz w:val="24"/>
                <w:szCs w:val="24"/>
              </w:rPr>
              <w:t>1</w:t>
            </w:r>
            <w:r w:rsidRPr="001844A7" w:rsidR="001E5CBE">
              <w:rPr>
                <w:rFonts w:ascii="Times New Roman" w:hAnsi="Times New Roman"/>
                <w:sz w:val="24"/>
                <w:szCs w:val="24"/>
              </w:rPr>
              <w:t>.00</w:t>
            </w:r>
          </w:p>
        </w:tc>
      </w:tr>
      <w:tr w14:paraId="530324DD" w14:textId="77777777" w:rsidTr="0FA8CE82">
        <w:tblPrEx>
          <w:tblW w:w="0" w:type="auto"/>
          <w:tblLayout w:type="fixed"/>
          <w:tblLook w:val="04A0"/>
        </w:tblPrEx>
        <w:tc>
          <w:tcPr>
            <w:tcW w:w="2358" w:type="dxa"/>
            <w:shd w:val="clear" w:color="auto" w:fill="auto"/>
          </w:tcPr>
          <w:p w:rsidR="00AB3A50" w:rsidRPr="001844A7" w:rsidP="001E5CBE" w14:paraId="701FC3B8" w14:textId="77777777">
            <w:pPr>
              <w:rPr>
                <w:rFonts w:ascii="Times New Roman" w:hAnsi="Times New Roman"/>
                <w:sz w:val="24"/>
                <w:szCs w:val="24"/>
              </w:rPr>
            </w:pPr>
            <w:r w:rsidRPr="001844A7">
              <w:rPr>
                <w:rFonts w:ascii="Times New Roman" w:hAnsi="Times New Roman"/>
                <w:b/>
                <w:sz w:val="24"/>
                <w:szCs w:val="24"/>
              </w:rPr>
              <w:t xml:space="preserve">1744.66 </w:t>
            </w:r>
            <w:r w:rsidRPr="001844A7">
              <w:rPr>
                <w:rFonts w:ascii="Times New Roman" w:hAnsi="Times New Roman"/>
                <w:b/>
                <w:sz w:val="24"/>
                <w:szCs w:val="24"/>
              </w:rPr>
              <w:t>Description of Advances Desired</w:t>
            </w:r>
            <w:r w:rsidRPr="001844A7">
              <w:rPr>
                <w:rFonts w:ascii="Times New Roman" w:hAnsi="Times New Roman"/>
                <w:sz w:val="24"/>
                <w:szCs w:val="24"/>
              </w:rPr>
              <w:t xml:space="preserve">   </w:t>
            </w:r>
          </w:p>
          <w:p w:rsidR="00AB3A50" w:rsidRPr="001844A7" w:rsidP="000678A8" w14:paraId="5754C186" w14:textId="77777777">
            <w:pPr>
              <w:rPr>
                <w:rFonts w:ascii="Times New Roman" w:hAnsi="Times New Roman"/>
                <w:sz w:val="24"/>
                <w:szCs w:val="24"/>
              </w:rPr>
            </w:pPr>
            <w:r w:rsidRPr="001844A7">
              <w:rPr>
                <w:rFonts w:ascii="Times New Roman" w:hAnsi="Times New Roman"/>
                <w:sz w:val="24"/>
                <w:szCs w:val="24"/>
              </w:rPr>
              <w:t xml:space="preserve">                    Telecom.</w:t>
            </w:r>
          </w:p>
          <w:p w:rsidR="00AB3A50" w:rsidRPr="001844A7" w:rsidP="00254341" w14:paraId="6C67C967" w14:textId="77777777">
            <w:pPr>
              <w:jc w:val="right"/>
              <w:rPr>
                <w:rFonts w:ascii="Times New Roman" w:hAnsi="Times New Roman"/>
                <w:sz w:val="24"/>
                <w:szCs w:val="24"/>
              </w:rPr>
            </w:pPr>
            <w:r w:rsidRPr="001844A7">
              <w:rPr>
                <w:rFonts w:ascii="Times New Roman" w:hAnsi="Times New Roman"/>
                <w:sz w:val="24"/>
                <w:szCs w:val="24"/>
              </w:rPr>
              <w:t>Broadband</w:t>
            </w:r>
          </w:p>
        </w:tc>
        <w:tc>
          <w:tcPr>
            <w:tcW w:w="1530" w:type="dxa"/>
            <w:shd w:val="clear" w:color="auto" w:fill="auto"/>
          </w:tcPr>
          <w:p w:rsidR="00AB3A50" w:rsidRPr="001844A7" w:rsidP="00254341" w14:paraId="1F3B1409" w14:textId="77777777">
            <w:pPr>
              <w:jc w:val="right"/>
              <w:rPr>
                <w:rFonts w:ascii="Times New Roman" w:hAnsi="Times New Roman"/>
                <w:sz w:val="24"/>
                <w:szCs w:val="24"/>
              </w:rPr>
            </w:pPr>
          </w:p>
          <w:p w:rsidR="00AB3A50" w:rsidRPr="001844A7" w:rsidP="00254341" w14:paraId="562C75D1" w14:textId="77777777">
            <w:pPr>
              <w:jc w:val="right"/>
              <w:rPr>
                <w:rFonts w:ascii="Times New Roman" w:hAnsi="Times New Roman"/>
                <w:sz w:val="24"/>
                <w:szCs w:val="24"/>
              </w:rPr>
            </w:pPr>
          </w:p>
          <w:p w:rsidR="00AB3A50" w:rsidRPr="001844A7" w:rsidP="00254341" w14:paraId="434292C4" w14:textId="77777777">
            <w:pPr>
              <w:jc w:val="right"/>
              <w:rPr>
                <w:rFonts w:ascii="Times New Roman" w:hAnsi="Times New Roman"/>
                <w:sz w:val="24"/>
                <w:szCs w:val="24"/>
              </w:rPr>
            </w:pPr>
            <w:r>
              <w:rPr>
                <w:rFonts w:ascii="Times New Roman" w:hAnsi="Times New Roman"/>
                <w:sz w:val="24"/>
                <w:szCs w:val="24"/>
              </w:rPr>
              <w:t>32</w:t>
            </w:r>
          </w:p>
          <w:p w:rsidR="00AB3A50" w:rsidRPr="001844A7" w:rsidP="00254341" w14:paraId="29B4EA11" w14:textId="77777777">
            <w:pPr>
              <w:jc w:val="right"/>
              <w:rPr>
                <w:rFonts w:ascii="Times New Roman" w:hAnsi="Times New Roman"/>
                <w:sz w:val="24"/>
                <w:szCs w:val="24"/>
              </w:rPr>
            </w:pPr>
            <w:r>
              <w:rPr>
                <w:rFonts w:ascii="Times New Roman" w:hAnsi="Times New Roman"/>
                <w:sz w:val="24"/>
                <w:szCs w:val="24"/>
              </w:rPr>
              <w:t>6</w:t>
            </w:r>
          </w:p>
        </w:tc>
        <w:tc>
          <w:tcPr>
            <w:tcW w:w="1440" w:type="dxa"/>
            <w:shd w:val="clear" w:color="auto" w:fill="auto"/>
          </w:tcPr>
          <w:p w:rsidR="00AB3A50" w:rsidRPr="001844A7" w:rsidP="00254341" w14:paraId="664355AD" w14:textId="77777777">
            <w:pPr>
              <w:jc w:val="right"/>
              <w:rPr>
                <w:rFonts w:ascii="Times New Roman" w:hAnsi="Times New Roman"/>
                <w:sz w:val="24"/>
                <w:szCs w:val="24"/>
              </w:rPr>
            </w:pPr>
          </w:p>
          <w:p w:rsidR="00AB3A50" w:rsidRPr="001844A7" w:rsidP="00254341" w14:paraId="1A965116" w14:textId="77777777">
            <w:pPr>
              <w:jc w:val="right"/>
              <w:rPr>
                <w:rFonts w:ascii="Times New Roman" w:hAnsi="Times New Roman"/>
                <w:sz w:val="24"/>
                <w:szCs w:val="24"/>
              </w:rPr>
            </w:pPr>
          </w:p>
          <w:p w:rsidR="00AB3A50" w:rsidRPr="001844A7" w:rsidP="00254341" w14:paraId="530F788C" w14:textId="77777777">
            <w:pPr>
              <w:jc w:val="right"/>
              <w:rPr>
                <w:rFonts w:ascii="Times New Roman" w:hAnsi="Times New Roman"/>
                <w:sz w:val="24"/>
                <w:szCs w:val="24"/>
              </w:rPr>
            </w:pPr>
            <w:r>
              <w:rPr>
                <w:rFonts w:ascii="Times New Roman" w:hAnsi="Times New Roman"/>
                <w:sz w:val="24"/>
                <w:szCs w:val="24"/>
              </w:rPr>
              <w:t>4.3</w:t>
            </w:r>
          </w:p>
          <w:p w:rsidR="00AB3A50" w:rsidRPr="001844A7" w:rsidP="00254341" w14:paraId="78900AA6" w14:textId="77777777">
            <w:pPr>
              <w:jc w:val="right"/>
              <w:rPr>
                <w:rFonts w:ascii="Times New Roman" w:hAnsi="Times New Roman"/>
                <w:sz w:val="24"/>
                <w:szCs w:val="24"/>
              </w:rPr>
            </w:pPr>
            <w:r>
              <w:rPr>
                <w:rFonts w:ascii="Times New Roman" w:hAnsi="Times New Roman"/>
                <w:sz w:val="24"/>
                <w:szCs w:val="24"/>
              </w:rPr>
              <w:t>6.8</w:t>
            </w:r>
          </w:p>
          <w:p w:rsidR="00AB3A50" w:rsidRPr="001844A7" w:rsidP="00254341" w14:paraId="7DF4E37C" w14:textId="77777777">
            <w:pPr>
              <w:jc w:val="right"/>
              <w:rPr>
                <w:rFonts w:ascii="Times New Roman" w:hAnsi="Times New Roman"/>
                <w:sz w:val="24"/>
                <w:szCs w:val="24"/>
              </w:rPr>
            </w:pPr>
          </w:p>
        </w:tc>
        <w:tc>
          <w:tcPr>
            <w:tcW w:w="1260" w:type="dxa"/>
            <w:shd w:val="clear" w:color="auto" w:fill="auto"/>
          </w:tcPr>
          <w:p w:rsidR="00AB3A50" w:rsidRPr="001844A7" w:rsidP="00254341" w14:paraId="44FB30F8" w14:textId="77777777">
            <w:pPr>
              <w:pStyle w:val="NoSpacing"/>
              <w:jc w:val="right"/>
              <w:rPr>
                <w:sz w:val="24"/>
                <w:szCs w:val="24"/>
              </w:rPr>
            </w:pPr>
          </w:p>
          <w:p w:rsidR="00AB3A50" w:rsidRPr="001844A7" w:rsidP="00254341" w14:paraId="1DA6542E" w14:textId="77777777">
            <w:pPr>
              <w:jc w:val="right"/>
              <w:rPr>
                <w:rFonts w:ascii="Times New Roman" w:hAnsi="Times New Roman"/>
                <w:sz w:val="24"/>
                <w:szCs w:val="24"/>
              </w:rPr>
            </w:pPr>
          </w:p>
          <w:p w:rsidR="00AB3A50" w:rsidRPr="001844A7" w:rsidP="00254341" w14:paraId="09E31CEC" w14:textId="77777777">
            <w:pPr>
              <w:jc w:val="right"/>
              <w:rPr>
                <w:rFonts w:ascii="Times New Roman" w:hAnsi="Times New Roman"/>
                <w:sz w:val="24"/>
                <w:szCs w:val="24"/>
              </w:rPr>
            </w:pPr>
            <w:r>
              <w:rPr>
                <w:rFonts w:ascii="Times New Roman" w:hAnsi="Times New Roman"/>
                <w:sz w:val="24"/>
                <w:szCs w:val="24"/>
              </w:rPr>
              <w:t>139</w:t>
            </w:r>
          </w:p>
          <w:p w:rsidR="00AB3A50" w:rsidRPr="001844A7" w:rsidP="00254341" w14:paraId="245D991A" w14:textId="77777777">
            <w:pPr>
              <w:jc w:val="right"/>
              <w:rPr>
                <w:rFonts w:ascii="Times New Roman" w:hAnsi="Times New Roman"/>
                <w:sz w:val="24"/>
                <w:szCs w:val="24"/>
              </w:rPr>
            </w:pPr>
            <w:r>
              <w:rPr>
                <w:rFonts w:ascii="Times New Roman" w:hAnsi="Times New Roman"/>
                <w:sz w:val="24"/>
                <w:szCs w:val="24"/>
              </w:rPr>
              <w:t>41</w:t>
            </w:r>
          </w:p>
        </w:tc>
        <w:tc>
          <w:tcPr>
            <w:tcW w:w="1170" w:type="dxa"/>
            <w:shd w:val="clear" w:color="auto" w:fill="auto"/>
          </w:tcPr>
          <w:p w:rsidR="00AB3A50" w:rsidRPr="001844A7" w:rsidP="00254341" w14:paraId="3041E394" w14:textId="77777777">
            <w:pPr>
              <w:jc w:val="right"/>
              <w:rPr>
                <w:rFonts w:ascii="Times New Roman" w:hAnsi="Times New Roman"/>
                <w:sz w:val="24"/>
                <w:szCs w:val="24"/>
              </w:rPr>
            </w:pPr>
          </w:p>
          <w:p w:rsidR="00AB3A50" w:rsidRPr="001844A7" w:rsidP="00254341" w14:paraId="722B00AE" w14:textId="77777777">
            <w:pPr>
              <w:jc w:val="right"/>
              <w:rPr>
                <w:rFonts w:ascii="Times New Roman" w:hAnsi="Times New Roman"/>
                <w:sz w:val="24"/>
                <w:szCs w:val="24"/>
              </w:rPr>
            </w:pPr>
          </w:p>
          <w:p w:rsidR="00AB3A50" w:rsidRPr="001844A7" w:rsidP="00254341" w14:paraId="18EF2E85" w14:textId="77777777">
            <w:pPr>
              <w:jc w:val="right"/>
              <w:rPr>
                <w:rFonts w:ascii="Times New Roman" w:hAnsi="Times New Roman"/>
                <w:sz w:val="24"/>
                <w:szCs w:val="24"/>
              </w:rPr>
            </w:pPr>
            <w:r w:rsidRPr="001844A7">
              <w:rPr>
                <w:rFonts w:ascii="Times New Roman" w:hAnsi="Times New Roman"/>
                <w:sz w:val="24"/>
                <w:szCs w:val="24"/>
              </w:rPr>
              <w:t>0.25</w:t>
            </w:r>
          </w:p>
          <w:p w:rsidR="00AB3A50" w:rsidRPr="001844A7" w:rsidP="00254341" w14:paraId="7E1ACE05" w14:textId="77777777">
            <w:pPr>
              <w:jc w:val="right"/>
              <w:rPr>
                <w:rFonts w:ascii="Times New Roman" w:hAnsi="Times New Roman"/>
                <w:sz w:val="24"/>
                <w:szCs w:val="24"/>
              </w:rPr>
            </w:pPr>
            <w:r w:rsidRPr="001844A7">
              <w:rPr>
                <w:rFonts w:ascii="Times New Roman" w:hAnsi="Times New Roman"/>
                <w:sz w:val="24"/>
                <w:szCs w:val="24"/>
              </w:rPr>
              <w:t>0.25</w:t>
            </w:r>
          </w:p>
        </w:tc>
        <w:tc>
          <w:tcPr>
            <w:tcW w:w="1098" w:type="dxa"/>
            <w:shd w:val="clear" w:color="auto" w:fill="auto"/>
          </w:tcPr>
          <w:p w:rsidR="001E5CBE" w:rsidRPr="001844A7" w:rsidP="00254341" w14:paraId="42C6D796" w14:textId="77777777">
            <w:pPr>
              <w:pStyle w:val="NoSpacing"/>
              <w:jc w:val="right"/>
              <w:rPr>
                <w:sz w:val="24"/>
                <w:szCs w:val="24"/>
              </w:rPr>
            </w:pPr>
          </w:p>
          <w:p w:rsidR="00736AC9" w:rsidRPr="00254341" w:rsidP="00254341" w14:paraId="6E1831B3" w14:textId="77777777">
            <w:pPr>
              <w:pStyle w:val="NoSpacing"/>
              <w:jc w:val="right"/>
              <w:rPr>
                <w:rFonts w:ascii="Times New Roman" w:hAnsi="Times New Roman"/>
                <w:sz w:val="24"/>
                <w:szCs w:val="24"/>
              </w:rPr>
            </w:pPr>
          </w:p>
          <w:p w:rsidR="001E5CBE" w:rsidRPr="001844A7" w:rsidP="00254341" w14:paraId="5C4B5EB6" w14:textId="77777777">
            <w:pPr>
              <w:pStyle w:val="NoSpacing"/>
              <w:jc w:val="right"/>
              <w:rPr>
                <w:rFonts w:ascii="Times New Roman" w:hAnsi="Times New Roman"/>
                <w:sz w:val="24"/>
                <w:szCs w:val="24"/>
              </w:rPr>
            </w:pPr>
            <w:r>
              <w:rPr>
                <w:rFonts w:ascii="Times New Roman" w:hAnsi="Times New Roman"/>
                <w:sz w:val="24"/>
                <w:szCs w:val="24"/>
              </w:rPr>
              <w:t>34.75</w:t>
            </w:r>
          </w:p>
          <w:p w:rsidR="00AB3A50" w:rsidRPr="001844A7" w:rsidP="00254341" w14:paraId="0F4C1F9F" w14:textId="77777777">
            <w:pPr>
              <w:pStyle w:val="NoSpacing"/>
              <w:jc w:val="right"/>
              <w:rPr>
                <w:sz w:val="24"/>
                <w:szCs w:val="24"/>
              </w:rPr>
            </w:pPr>
            <w:r>
              <w:rPr>
                <w:rFonts w:ascii="Times New Roman" w:hAnsi="Times New Roman"/>
                <w:sz w:val="24"/>
                <w:szCs w:val="24"/>
              </w:rPr>
              <w:t>10.25</w:t>
            </w:r>
          </w:p>
        </w:tc>
      </w:tr>
      <w:tr w14:paraId="70CBAC25" w14:textId="77777777" w:rsidTr="0FA8CE82">
        <w:tblPrEx>
          <w:tblW w:w="0" w:type="auto"/>
          <w:tblLayout w:type="fixed"/>
          <w:tblLook w:val="04A0"/>
        </w:tblPrEx>
        <w:tc>
          <w:tcPr>
            <w:tcW w:w="2358" w:type="dxa"/>
            <w:shd w:val="clear" w:color="auto" w:fill="auto"/>
          </w:tcPr>
          <w:p w:rsidR="00AB3A50" w:rsidRPr="001844A7" w:rsidP="00254341" w14:paraId="4898625F" w14:textId="77777777">
            <w:pPr>
              <w:jc w:val="right"/>
              <w:rPr>
                <w:rFonts w:ascii="Times New Roman" w:hAnsi="Times New Roman"/>
                <w:sz w:val="24"/>
                <w:szCs w:val="24"/>
              </w:rPr>
            </w:pPr>
            <w:r w:rsidRPr="001844A7">
              <w:rPr>
                <w:rFonts w:ascii="Times New Roman" w:hAnsi="Times New Roman"/>
                <w:b/>
                <w:sz w:val="24"/>
                <w:szCs w:val="24"/>
              </w:rPr>
              <w:t xml:space="preserve">1744.66  </w:t>
            </w:r>
            <w:r w:rsidRPr="001844A7">
              <w:rPr>
                <w:rFonts w:ascii="Times New Roman" w:hAnsi="Times New Roman"/>
                <w:b/>
                <w:sz w:val="24"/>
                <w:szCs w:val="24"/>
              </w:rPr>
              <w:t>Other</w:t>
            </w:r>
            <w:r w:rsidRPr="001844A7">
              <w:rPr>
                <w:rFonts w:ascii="Times New Roman" w:hAnsi="Times New Roman"/>
                <w:b/>
                <w:sz w:val="24"/>
                <w:szCs w:val="24"/>
              </w:rPr>
              <w:t xml:space="preserve"> Information Required       </w:t>
            </w:r>
            <w:r w:rsidRPr="001844A7">
              <w:rPr>
                <w:rFonts w:ascii="Times New Roman" w:hAnsi="Times New Roman"/>
                <w:sz w:val="24"/>
                <w:szCs w:val="24"/>
              </w:rPr>
              <w:t>Telecom.</w:t>
            </w:r>
          </w:p>
          <w:p w:rsidR="00AB3A50" w:rsidRPr="001844A7" w:rsidP="000678A8" w14:paraId="32EDC9E5" w14:textId="77777777">
            <w:pPr>
              <w:rPr>
                <w:rFonts w:ascii="Times New Roman" w:hAnsi="Times New Roman"/>
                <w:sz w:val="24"/>
                <w:szCs w:val="24"/>
              </w:rPr>
            </w:pPr>
            <w:r w:rsidRPr="001844A7">
              <w:rPr>
                <w:rFonts w:ascii="Times New Roman" w:hAnsi="Times New Roman"/>
                <w:b/>
                <w:sz w:val="24"/>
                <w:szCs w:val="24"/>
              </w:rPr>
              <w:t xml:space="preserve">                 </w:t>
            </w:r>
            <w:r w:rsidRPr="001844A7">
              <w:rPr>
                <w:rFonts w:ascii="Times New Roman" w:hAnsi="Times New Roman"/>
                <w:sz w:val="24"/>
                <w:szCs w:val="24"/>
              </w:rPr>
              <w:t>Broadband</w:t>
            </w:r>
          </w:p>
        </w:tc>
        <w:tc>
          <w:tcPr>
            <w:tcW w:w="1530" w:type="dxa"/>
            <w:shd w:val="clear" w:color="auto" w:fill="auto"/>
          </w:tcPr>
          <w:p w:rsidR="00AB3A50" w:rsidRPr="001844A7" w:rsidP="00254341" w14:paraId="54E11D2A" w14:textId="77777777">
            <w:pPr>
              <w:jc w:val="right"/>
              <w:rPr>
                <w:rFonts w:ascii="Times New Roman" w:hAnsi="Times New Roman"/>
                <w:sz w:val="24"/>
                <w:szCs w:val="24"/>
              </w:rPr>
            </w:pPr>
          </w:p>
          <w:p w:rsidR="00AB3A50" w:rsidRPr="001844A7" w:rsidP="00254341" w14:paraId="31126E5D" w14:textId="77777777">
            <w:pPr>
              <w:jc w:val="right"/>
              <w:rPr>
                <w:rFonts w:ascii="Times New Roman" w:hAnsi="Times New Roman"/>
                <w:sz w:val="24"/>
                <w:szCs w:val="24"/>
              </w:rPr>
            </w:pPr>
          </w:p>
          <w:p w:rsidR="001E5CBE" w:rsidRPr="001844A7" w:rsidP="00254341" w14:paraId="2DE403A5" w14:textId="77777777">
            <w:pPr>
              <w:jc w:val="right"/>
              <w:rPr>
                <w:rFonts w:ascii="Times New Roman" w:hAnsi="Times New Roman"/>
                <w:sz w:val="24"/>
                <w:szCs w:val="24"/>
              </w:rPr>
            </w:pPr>
          </w:p>
          <w:p w:rsidR="00AB3A50" w:rsidRPr="001844A7" w:rsidP="00254341" w14:paraId="1A5C49E1" w14:textId="77777777">
            <w:pPr>
              <w:jc w:val="right"/>
              <w:rPr>
                <w:rFonts w:ascii="Times New Roman" w:hAnsi="Times New Roman"/>
                <w:sz w:val="24"/>
                <w:szCs w:val="24"/>
              </w:rPr>
            </w:pPr>
            <w:r>
              <w:rPr>
                <w:rFonts w:ascii="Times New Roman" w:hAnsi="Times New Roman"/>
                <w:sz w:val="24"/>
                <w:szCs w:val="24"/>
              </w:rPr>
              <w:t>32</w:t>
            </w:r>
          </w:p>
          <w:p w:rsidR="00AB3A50" w:rsidRPr="001844A7" w:rsidP="00254341" w14:paraId="1B87E3DE" w14:textId="77777777">
            <w:pPr>
              <w:jc w:val="right"/>
              <w:rPr>
                <w:rFonts w:ascii="Times New Roman" w:hAnsi="Times New Roman"/>
                <w:sz w:val="24"/>
                <w:szCs w:val="24"/>
              </w:rPr>
            </w:pPr>
            <w:r>
              <w:rPr>
                <w:rFonts w:ascii="Times New Roman" w:hAnsi="Times New Roman"/>
                <w:sz w:val="24"/>
                <w:szCs w:val="24"/>
              </w:rPr>
              <w:t>6</w:t>
            </w:r>
          </w:p>
        </w:tc>
        <w:tc>
          <w:tcPr>
            <w:tcW w:w="1440" w:type="dxa"/>
            <w:shd w:val="clear" w:color="auto" w:fill="auto"/>
          </w:tcPr>
          <w:p w:rsidR="00AB3A50" w:rsidRPr="001844A7" w:rsidP="00254341" w14:paraId="62431CDC" w14:textId="77777777">
            <w:pPr>
              <w:pStyle w:val="NoSpacing"/>
              <w:jc w:val="right"/>
              <w:rPr>
                <w:rFonts w:ascii="Times New Roman" w:hAnsi="Times New Roman"/>
                <w:sz w:val="24"/>
                <w:szCs w:val="24"/>
              </w:rPr>
            </w:pPr>
          </w:p>
          <w:p w:rsidR="00AB3A50" w:rsidRPr="001844A7" w:rsidP="00254341" w14:paraId="49E398E2" w14:textId="77777777">
            <w:pPr>
              <w:pStyle w:val="NoSpacing"/>
              <w:jc w:val="right"/>
              <w:rPr>
                <w:rFonts w:ascii="Times New Roman" w:hAnsi="Times New Roman"/>
                <w:sz w:val="24"/>
                <w:szCs w:val="24"/>
              </w:rPr>
            </w:pPr>
          </w:p>
          <w:p w:rsidR="001E5CBE" w:rsidRPr="001844A7" w:rsidP="00254341" w14:paraId="16287F21" w14:textId="77777777">
            <w:pPr>
              <w:pStyle w:val="NoSpacing"/>
              <w:jc w:val="right"/>
              <w:rPr>
                <w:rFonts w:ascii="Times New Roman" w:hAnsi="Times New Roman"/>
                <w:sz w:val="24"/>
                <w:szCs w:val="24"/>
              </w:rPr>
            </w:pPr>
          </w:p>
          <w:p w:rsidR="00AB3A50" w:rsidRPr="001844A7" w:rsidP="00254341" w14:paraId="69B4C3DD" w14:textId="77777777">
            <w:pPr>
              <w:pStyle w:val="NoSpacing"/>
              <w:jc w:val="right"/>
              <w:rPr>
                <w:rFonts w:ascii="Times New Roman" w:hAnsi="Times New Roman"/>
                <w:sz w:val="24"/>
                <w:szCs w:val="24"/>
              </w:rPr>
            </w:pPr>
            <w:r>
              <w:rPr>
                <w:rFonts w:ascii="Times New Roman" w:hAnsi="Times New Roman"/>
                <w:sz w:val="24"/>
                <w:szCs w:val="24"/>
              </w:rPr>
              <w:t>4.3</w:t>
            </w:r>
          </w:p>
          <w:p w:rsidR="00AB3A50" w:rsidRPr="001844A7" w:rsidP="00254341" w14:paraId="7397B11E" w14:textId="77777777">
            <w:pPr>
              <w:pStyle w:val="NoSpacing"/>
              <w:jc w:val="right"/>
              <w:rPr>
                <w:sz w:val="24"/>
                <w:szCs w:val="24"/>
              </w:rPr>
            </w:pPr>
            <w:r>
              <w:rPr>
                <w:rFonts w:ascii="Times New Roman" w:hAnsi="Times New Roman"/>
                <w:sz w:val="24"/>
                <w:szCs w:val="24"/>
              </w:rPr>
              <w:t>6.8</w:t>
            </w:r>
          </w:p>
        </w:tc>
        <w:tc>
          <w:tcPr>
            <w:tcW w:w="1260" w:type="dxa"/>
            <w:shd w:val="clear" w:color="auto" w:fill="auto"/>
          </w:tcPr>
          <w:p w:rsidR="00AB3A50" w:rsidRPr="001844A7" w:rsidP="00254341" w14:paraId="5BE93A62" w14:textId="77777777">
            <w:pPr>
              <w:pStyle w:val="NoSpacing"/>
              <w:jc w:val="right"/>
              <w:rPr>
                <w:sz w:val="24"/>
                <w:szCs w:val="24"/>
              </w:rPr>
            </w:pPr>
          </w:p>
          <w:p w:rsidR="00AB3A50" w:rsidRPr="001844A7" w:rsidP="00254341" w14:paraId="384BA73E" w14:textId="77777777">
            <w:pPr>
              <w:jc w:val="right"/>
              <w:rPr>
                <w:rFonts w:ascii="Times New Roman" w:hAnsi="Times New Roman"/>
                <w:sz w:val="24"/>
                <w:szCs w:val="24"/>
              </w:rPr>
            </w:pPr>
          </w:p>
          <w:p w:rsidR="001E5CBE" w:rsidRPr="001844A7" w:rsidP="00254341" w14:paraId="34B3F2EB" w14:textId="77777777">
            <w:pPr>
              <w:jc w:val="right"/>
              <w:rPr>
                <w:rFonts w:ascii="Times New Roman" w:hAnsi="Times New Roman"/>
                <w:sz w:val="24"/>
                <w:szCs w:val="24"/>
              </w:rPr>
            </w:pPr>
          </w:p>
          <w:p w:rsidR="00AB3A50" w:rsidRPr="001844A7" w:rsidP="00254341" w14:paraId="6231FF3D" w14:textId="77777777">
            <w:pPr>
              <w:jc w:val="right"/>
              <w:rPr>
                <w:rFonts w:ascii="Times New Roman" w:hAnsi="Times New Roman"/>
                <w:sz w:val="24"/>
                <w:szCs w:val="24"/>
              </w:rPr>
            </w:pPr>
            <w:r>
              <w:rPr>
                <w:rFonts w:ascii="Times New Roman" w:hAnsi="Times New Roman"/>
                <w:sz w:val="24"/>
                <w:szCs w:val="24"/>
              </w:rPr>
              <w:t>139</w:t>
            </w:r>
          </w:p>
          <w:p w:rsidR="00AB3A50" w:rsidRPr="001844A7" w:rsidP="00254341" w14:paraId="34FC31A7" w14:textId="77777777">
            <w:pPr>
              <w:jc w:val="right"/>
              <w:rPr>
                <w:rFonts w:ascii="Times New Roman" w:hAnsi="Times New Roman"/>
                <w:sz w:val="24"/>
                <w:szCs w:val="24"/>
              </w:rPr>
            </w:pPr>
            <w:r>
              <w:rPr>
                <w:rFonts w:ascii="Times New Roman" w:hAnsi="Times New Roman"/>
                <w:sz w:val="24"/>
                <w:szCs w:val="24"/>
              </w:rPr>
              <w:t>41</w:t>
            </w:r>
          </w:p>
        </w:tc>
        <w:tc>
          <w:tcPr>
            <w:tcW w:w="1170" w:type="dxa"/>
            <w:shd w:val="clear" w:color="auto" w:fill="auto"/>
          </w:tcPr>
          <w:p w:rsidR="00AB3A50" w:rsidRPr="001844A7" w:rsidP="00254341" w14:paraId="7D34F5C7" w14:textId="77777777">
            <w:pPr>
              <w:jc w:val="right"/>
              <w:rPr>
                <w:rFonts w:ascii="Times New Roman" w:hAnsi="Times New Roman"/>
                <w:sz w:val="24"/>
                <w:szCs w:val="24"/>
              </w:rPr>
            </w:pPr>
          </w:p>
          <w:p w:rsidR="00AB3A50" w:rsidRPr="001844A7" w:rsidP="00254341" w14:paraId="0B4020A7" w14:textId="77777777">
            <w:pPr>
              <w:jc w:val="right"/>
              <w:rPr>
                <w:rFonts w:ascii="Times New Roman" w:hAnsi="Times New Roman"/>
                <w:sz w:val="24"/>
                <w:szCs w:val="24"/>
              </w:rPr>
            </w:pPr>
          </w:p>
          <w:p w:rsidR="001E5CBE" w:rsidRPr="001844A7" w:rsidP="00254341" w14:paraId="1D7B270A" w14:textId="77777777">
            <w:pPr>
              <w:jc w:val="right"/>
              <w:rPr>
                <w:rFonts w:ascii="Times New Roman" w:hAnsi="Times New Roman"/>
                <w:sz w:val="24"/>
                <w:szCs w:val="24"/>
              </w:rPr>
            </w:pPr>
          </w:p>
          <w:p w:rsidR="00AB3A50" w:rsidRPr="001844A7" w:rsidP="00254341" w14:paraId="75877BDE" w14:textId="77777777">
            <w:pPr>
              <w:jc w:val="right"/>
              <w:rPr>
                <w:rFonts w:ascii="Times New Roman" w:hAnsi="Times New Roman"/>
                <w:sz w:val="24"/>
                <w:szCs w:val="24"/>
              </w:rPr>
            </w:pPr>
            <w:r w:rsidRPr="001844A7">
              <w:rPr>
                <w:rFonts w:ascii="Times New Roman" w:hAnsi="Times New Roman"/>
                <w:sz w:val="24"/>
                <w:szCs w:val="24"/>
              </w:rPr>
              <w:t>1.00</w:t>
            </w:r>
          </w:p>
          <w:p w:rsidR="00AB3A50" w:rsidRPr="001844A7" w:rsidP="00254341" w14:paraId="53189942" w14:textId="77777777">
            <w:pPr>
              <w:jc w:val="right"/>
              <w:rPr>
                <w:rFonts w:ascii="Times New Roman" w:hAnsi="Times New Roman"/>
                <w:sz w:val="24"/>
                <w:szCs w:val="24"/>
              </w:rPr>
            </w:pPr>
            <w:r w:rsidRPr="001844A7">
              <w:rPr>
                <w:rFonts w:ascii="Times New Roman" w:hAnsi="Times New Roman"/>
                <w:sz w:val="24"/>
                <w:szCs w:val="24"/>
              </w:rPr>
              <w:t>1.00</w:t>
            </w:r>
          </w:p>
        </w:tc>
        <w:tc>
          <w:tcPr>
            <w:tcW w:w="1098" w:type="dxa"/>
            <w:shd w:val="clear" w:color="auto" w:fill="auto"/>
          </w:tcPr>
          <w:p w:rsidR="00AB3A50" w:rsidRPr="001844A7" w:rsidP="00254341" w14:paraId="4F904CB7" w14:textId="77777777">
            <w:pPr>
              <w:pStyle w:val="NoSpacing"/>
              <w:jc w:val="right"/>
              <w:rPr>
                <w:sz w:val="24"/>
                <w:szCs w:val="24"/>
              </w:rPr>
            </w:pPr>
          </w:p>
          <w:p w:rsidR="001E5CBE" w:rsidRPr="001844A7" w:rsidP="00254341" w14:paraId="06971CD3" w14:textId="77777777">
            <w:pPr>
              <w:pStyle w:val="NoSpacing"/>
              <w:jc w:val="right"/>
              <w:rPr>
                <w:rFonts w:ascii="Times New Roman" w:hAnsi="Times New Roman"/>
                <w:sz w:val="24"/>
                <w:szCs w:val="24"/>
              </w:rPr>
            </w:pPr>
          </w:p>
          <w:p w:rsidR="001E5CBE" w:rsidRPr="001844A7" w:rsidP="00254341" w14:paraId="2A1F701D" w14:textId="77777777">
            <w:pPr>
              <w:pStyle w:val="NoSpacing"/>
              <w:jc w:val="right"/>
              <w:rPr>
                <w:rFonts w:ascii="Times New Roman" w:hAnsi="Times New Roman"/>
                <w:sz w:val="24"/>
                <w:szCs w:val="24"/>
              </w:rPr>
            </w:pPr>
          </w:p>
          <w:p w:rsidR="001E5CBE" w:rsidRPr="001844A7" w:rsidP="00254341" w14:paraId="7B743251" w14:textId="77777777">
            <w:pPr>
              <w:pStyle w:val="NoSpacing"/>
              <w:jc w:val="right"/>
              <w:rPr>
                <w:rFonts w:ascii="Times New Roman" w:hAnsi="Times New Roman"/>
                <w:sz w:val="24"/>
                <w:szCs w:val="24"/>
              </w:rPr>
            </w:pPr>
            <w:r>
              <w:rPr>
                <w:rFonts w:ascii="Times New Roman" w:hAnsi="Times New Roman"/>
                <w:sz w:val="24"/>
                <w:szCs w:val="24"/>
              </w:rPr>
              <w:t>139</w:t>
            </w:r>
          </w:p>
          <w:p w:rsidR="001E5CBE" w:rsidRPr="001844A7" w:rsidP="00254341" w14:paraId="03679400" w14:textId="77777777">
            <w:pPr>
              <w:pStyle w:val="NoSpacing"/>
              <w:jc w:val="right"/>
              <w:rPr>
                <w:sz w:val="24"/>
                <w:szCs w:val="24"/>
              </w:rPr>
            </w:pPr>
            <w:r>
              <w:rPr>
                <w:rFonts w:ascii="Times New Roman" w:hAnsi="Times New Roman"/>
                <w:sz w:val="24"/>
                <w:szCs w:val="24"/>
              </w:rPr>
              <w:t>41</w:t>
            </w:r>
          </w:p>
        </w:tc>
      </w:tr>
      <w:tr w14:paraId="362E7120" w14:textId="77777777" w:rsidTr="0FA8CE82">
        <w:tblPrEx>
          <w:tblW w:w="0" w:type="auto"/>
          <w:tblLayout w:type="fixed"/>
          <w:tblLook w:val="04A0"/>
        </w:tblPrEx>
        <w:trPr>
          <w:trHeight w:val="1830"/>
        </w:trPr>
        <w:tc>
          <w:tcPr>
            <w:tcW w:w="2358" w:type="dxa"/>
            <w:shd w:val="clear" w:color="auto" w:fill="auto"/>
          </w:tcPr>
          <w:p w:rsidR="001E5CBE" w:rsidRPr="001844A7" w:rsidP="00254341" w14:paraId="6C5989B9" w14:textId="77777777">
            <w:pPr>
              <w:jc w:val="right"/>
              <w:rPr>
                <w:rFonts w:ascii="Times New Roman" w:hAnsi="Times New Roman"/>
                <w:sz w:val="24"/>
                <w:szCs w:val="24"/>
              </w:rPr>
            </w:pPr>
            <w:r w:rsidRPr="001844A7">
              <w:rPr>
                <w:rFonts w:ascii="Times New Roman" w:hAnsi="Times New Roman"/>
                <w:b/>
                <w:sz w:val="24"/>
                <w:szCs w:val="24"/>
              </w:rPr>
              <w:t xml:space="preserve">1744.66 </w:t>
            </w:r>
            <w:r w:rsidRPr="001844A7" w:rsidR="00AB3A50">
              <w:rPr>
                <w:rFonts w:ascii="Times New Roman" w:hAnsi="Times New Roman"/>
                <w:b/>
                <w:sz w:val="24"/>
                <w:szCs w:val="24"/>
              </w:rPr>
              <w:t>Financial Req</w:t>
            </w:r>
            <w:r w:rsidRPr="001844A7">
              <w:rPr>
                <w:rFonts w:ascii="Times New Roman" w:hAnsi="Times New Roman"/>
                <w:b/>
                <w:sz w:val="24"/>
                <w:szCs w:val="24"/>
              </w:rPr>
              <w:t>uirement</w:t>
            </w:r>
            <w:r w:rsidRPr="001844A7" w:rsidR="00AB3A50">
              <w:rPr>
                <w:rFonts w:ascii="Times New Roman" w:hAnsi="Times New Roman"/>
                <w:b/>
                <w:sz w:val="24"/>
                <w:szCs w:val="24"/>
              </w:rPr>
              <w:t xml:space="preserve"> Statement</w:t>
            </w:r>
            <w:r w:rsidRPr="001844A7" w:rsidR="00AB3A50">
              <w:rPr>
                <w:rFonts w:ascii="Times New Roman" w:hAnsi="Times New Roman"/>
                <w:sz w:val="24"/>
                <w:szCs w:val="24"/>
              </w:rPr>
              <w:t xml:space="preserve"> </w:t>
            </w:r>
          </w:p>
          <w:p w:rsidR="00AB3A50" w:rsidRPr="001844A7" w:rsidP="00254341" w14:paraId="4F6F8882" w14:textId="77777777">
            <w:pPr>
              <w:jc w:val="right"/>
              <w:rPr>
                <w:rFonts w:ascii="Times New Roman" w:hAnsi="Times New Roman"/>
                <w:sz w:val="24"/>
                <w:szCs w:val="24"/>
              </w:rPr>
            </w:pPr>
            <w:r w:rsidRPr="001844A7">
              <w:rPr>
                <w:rFonts w:ascii="Times New Roman" w:hAnsi="Times New Roman"/>
                <w:sz w:val="24"/>
                <w:szCs w:val="24"/>
              </w:rPr>
              <w:t xml:space="preserve">                   Telecom.</w:t>
            </w:r>
          </w:p>
          <w:p w:rsidR="00AB3A50" w:rsidRPr="001844A7" w:rsidP="00254341" w14:paraId="64A6D6D4" w14:textId="77777777">
            <w:pPr>
              <w:jc w:val="right"/>
              <w:rPr>
                <w:rFonts w:ascii="Times New Roman" w:hAnsi="Times New Roman"/>
                <w:sz w:val="24"/>
                <w:szCs w:val="24"/>
              </w:rPr>
            </w:pPr>
            <w:r w:rsidRPr="001844A7">
              <w:rPr>
                <w:rFonts w:ascii="Times New Roman" w:hAnsi="Times New Roman"/>
                <w:sz w:val="24"/>
                <w:szCs w:val="24"/>
              </w:rPr>
              <w:t>Broadband</w:t>
            </w:r>
          </w:p>
        </w:tc>
        <w:tc>
          <w:tcPr>
            <w:tcW w:w="1530" w:type="dxa"/>
            <w:shd w:val="clear" w:color="auto" w:fill="auto"/>
          </w:tcPr>
          <w:p w:rsidR="00AB3A50" w:rsidRPr="001844A7" w:rsidP="00254341" w14:paraId="03EFCA41" w14:textId="77777777">
            <w:pPr>
              <w:jc w:val="right"/>
              <w:rPr>
                <w:rFonts w:ascii="Times New Roman" w:hAnsi="Times New Roman"/>
                <w:sz w:val="24"/>
                <w:szCs w:val="24"/>
              </w:rPr>
            </w:pPr>
          </w:p>
          <w:p w:rsidR="00AB3A50" w:rsidRPr="001844A7" w:rsidP="00254341" w14:paraId="5F96A722" w14:textId="77777777">
            <w:pPr>
              <w:jc w:val="right"/>
              <w:rPr>
                <w:rFonts w:ascii="Times New Roman" w:hAnsi="Times New Roman"/>
                <w:sz w:val="24"/>
                <w:szCs w:val="24"/>
              </w:rPr>
            </w:pPr>
          </w:p>
          <w:p w:rsidR="001E5CBE" w:rsidRPr="001844A7" w:rsidP="00254341" w14:paraId="5B95CD12" w14:textId="77777777">
            <w:pPr>
              <w:jc w:val="right"/>
              <w:rPr>
                <w:rFonts w:ascii="Times New Roman" w:hAnsi="Times New Roman"/>
                <w:sz w:val="24"/>
                <w:szCs w:val="24"/>
              </w:rPr>
            </w:pPr>
          </w:p>
          <w:p w:rsidR="00AB3A50" w:rsidRPr="001844A7" w:rsidP="00254341" w14:paraId="2210EED3" w14:textId="77777777">
            <w:pPr>
              <w:jc w:val="right"/>
              <w:rPr>
                <w:rFonts w:ascii="Times New Roman" w:hAnsi="Times New Roman"/>
                <w:sz w:val="24"/>
                <w:szCs w:val="24"/>
              </w:rPr>
            </w:pPr>
            <w:r>
              <w:rPr>
                <w:rFonts w:ascii="Times New Roman" w:hAnsi="Times New Roman"/>
                <w:sz w:val="24"/>
                <w:szCs w:val="24"/>
              </w:rPr>
              <w:t>32</w:t>
            </w:r>
          </w:p>
          <w:p w:rsidR="00AB3A50" w:rsidRPr="001844A7" w:rsidP="00254341" w14:paraId="1946A7AE" w14:textId="77777777">
            <w:pPr>
              <w:jc w:val="right"/>
              <w:rPr>
                <w:rFonts w:ascii="Times New Roman" w:hAnsi="Times New Roman"/>
                <w:sz w:val="24"/>
                <w:szCs w:val="24"/>
              </w:rPr>
            </w:pPr>
            <w:r>
              <w:rPr>
                <w:rFonts w:ascii="Times New Roman" w:hAnsi="Times New Roman"/>
                <w:sz w:val="24"/>
                <w:szCs w:val="24"/>
              </w:rPr>
              <w:t>6</w:t>
            </w:r>
          </w:p>
          <w:p w:rsidR="00AB3A50" w:rsidRPr="001844A7" w:rsidP="00254341" w14:paraId="5220BBB2" w14:textId="77777777">
            <w:pPr>
              <w:jc w:val="right"/>
              <w:rPr>
                <w:rFonts w:ascii="Times New Roman" w:hAnsi="Times New Roman"/>
                <w:sz w:val="24"/>
                <w:szCs w:val="24"/>
              </w:rPr>
            </w:pPr>
          </w:p>
        </w:tc>
        <w:tc>
          <w:tcPr>
            <w:tcW w:w="1440" w:type="dxa"/>
            <w:shd w:val="clear" w:color="auto" w:fill="auto"/>
          </w:tcPr>
          <w:p w:rsidR="00AB3A50" w:rsidRPr="001844A7" w:rsidP="00254341" w14:paraId="13CB595B" w14:textId="77777777">
            <w:pPr>
              <w:jc w:val="right"/>
              <w:rPr>
                <w:rFonts w:ascii="Times New Roman" w:hAnsi="Times New Roman"/>
                <w:sz w:val="24"/>
                <w:szCs w:val="24"/>
              </w:rPr>
            </w:pPr>
          </w:p>
          <w:p w:rsidR="00AB3A50" w:rsidRPr="001844A7" w:rsidP="00254341" w14:paraId="6D9C8D39" w14:textId="77777777">
            <w:pPr>
              <w:jc w:val="right"/>
              <w:rPr>
                <w:rFonts w:ascii="Times New Roman" w:hAnsi="Times New Roman"/>
                <w:sz w:val="24"/>
                <w:szCs w:val="24"/>
              </w:rPr>
            </w:pPr>
          </w:p>
          <w:p w:rsidR="001E5CBE" w:rsidRPr="001844A7" w:rsidP="00254341" w14:paraId="675E05EE" w14:textId="77777777">
            <w:pPr>
              <w:jc w:val="right"/>
              <w:rPr>
                <w:rFonts w:ascii="Times New Roman" w:hAnsi="Times New Roman"/>
                <w:sz w:val="24"/>
                <w:szCs w:val="24"/>
              </w:rPr>
            </w:pPr>
          </w:p>
          <w:p w:rsidR="00AB3A50" w:rsidRPr="001844A7" w:rsidP="00254341" w14:paraId="678E8743" w14:textId="77777777">
            <w:pPr>
              <w:jc w:val="right"/>
              <w:rPr>
                <w:rFonts w:ascii="Times New Roman" w:hAnsi="Times New Roman"/>
                <w:sz w:val="24"/>
                <w:szCs w:val="24"/>
              </w:rPr>
            </w:pPr>
            <w:r>
              <w:rPr>
                <w:rFonts w:ascii="Times New Roman" w:hAnsi="Times New Roman"/>
                <w:sz w:val="24"/>
                <w:szCs w:val="24"/>
              </w:rPr>
              <w:t>4.3</w:t>
            </w:r>
          </w:p>
          <w:p w:rsidR="00AB3A50" w:rsidRPr="001844A7" w:rsidP="00254341" w14:paraId="3BAF6925" w14:textId="77777777">
            <w:pPr>
              <w:jc w:val="right"/>
              <w:rPr>
                <w:rFonts w:ascii="Times New Roman" w:hAnsi="Times New Roman"/>
                <w:sz w:val="24"/>
                <w:szCs w:val="24"/>
              </w:rPr>
            </w:pPr>
            <w:r>
              <w:rPr>
                <w:rFonts w:ascii="Times New Roman" w:hAnsi="Times New Roman"/>
                <w:sz w:val="24"/>
                <w:szCs w:val="24"/>
              </w:rPr>
              <w:t>6.8</w:t>
            </w:r>
          </w:p>
          <w:p w:rsidR="00AB3A50" w:rsidRPr="001844A7" w:rsidP="00254341" w14:paraId="2FC17F8B" w14:textId="77777777">
            <w:pPr>
              <w:jc w:val="right"/>
              <w:rPr>
                <w:rFonts w:ascii="Times New Roman" w:hAnsi="Times New Roman"/>
                <w:sz w:val="24"/>
                <w:szCs w:val="24"/>
              </w:rPr>
            </w:pPr>
          </w:p>
        </w:tc>
        <w:tc>
          <w:tcPr>
            <w:tcW w:w="1260" w:type="dxa"/>
            <w:shd w:val="clear" w:color="auto" w:fill="auto"/>
          </w:tcPr>
          <w:p w:rsidR="00AB3A50" w:rsidRPr="001844A7" w:rsidP="00254341" w14:paraId="0A4F7224" w14:textId="77777777">
            <w:pPr>
              <w:pStyle w:val="NoSpacing"/>
              <w:jc w:val="right"/>
              <w:rPr>
                <w:sz w:val="24"/>
                <w:szCs w:val="24"/>
              </w:rPr>
            </w:pPr>
          </w:p>
          <w:p w:rsidR="00AB3A50" w:rsidRPr="001844A7" w:rsidP="00254341" w14:paraId="5AE48A43" w14:textId="77777777">
            <w:pPr>
              <w:jc w:val="right"/>
              <w:rPr>
                <w:rFonts w:ascii="Times New Roman" w:hAnsi="Times New Roman"/>
                <w:sz w:val="24"/>
                <w:szCs w:val="24"/>
              </w:rPr>
            </w:pPr>
          </w:p>
          <w:p w:rsidR="001E5CBE" w:rsidRPr="001844A7" w:rsidP="00254341" w14:paraId="50F40DEB" w14:textId="77777777">
            <w:pPr>
              <w:jc w:val="right"/>
              <w:rPr>
                <w:rFonts w:ascii="Times New Roman" w:hAnsi="Times New Roman"/>
                <w:sz w:val="24"/>
                <w:szCs w:val="24"/>
              </w:rPr>
            </w:pPr>
          </w:p>
          <w:p w:rsidR="00AB3A50" w:rsidRPr="001844A7" w:rsidP="00254341" w14:paraId="52080ECA" w14:textId="77777777">
            <w:pPr>
              <w:jc w:val="right"/>
              <w:rPr>
                <w:rFonts w:ascii="Times New Roman" w:hAnsi="Times New Roman"/>
                <w:sz w:val="24"/>
                <w:szCs w:val="24"/>
              </w:rPr>
            </w:pPr>
            <w:r>
              <w:rPr>
                <w:rFonts w:ascii="Times New Roman" w:hAnsi="Times New Roman"/>
                <w:sz w:val="24"/>
                <w:szCs w:val="24"/>
              </w:rPr>
              <w:t>1</w:t>
            </w:r>
            <w:r w:rsidR="00585C01">
              <w:rPr>
                <w:rFonts w:ascii="Times New Roman" w:hAnsi="Times New Roman"/>
                <w:sz w:val="24"/>
                <w:szCs w:val="24"/>
              </w:rPr>
              <w:t>39</w:t>
            </w:r>
            <w:r w:rsidRPr="001844A7">
              <w:rPr>
                <w:rFonts w:ascii="Times New Roman" w:hAnsi="Times New Roman"/>
                <w:sz w:val="24"/>
                <w:szCs w:val="24"/>
              </w:rPr>
              <w:t xml:space="preserve"> </w:t>
            </w:r>
          </w:p>
          <w:p w:rsidR="00AB3A50" w:rsidRPr="001844A7" w:rsidP="00254341" w14:paraId="563B79BC" w14:textId="77777777">
            <w:pPr>
              <w:jc w:val="right"/>
              <w:rPr>
                <w:rFonts w:ascii="Times New Roman" w:hAnsi="Times New Roman"/>
                <w:sz w:val="24"/>
                <w:szCs w:val="24"/>
              </w:rPr>
            </w:pPr>
            <w:r>
              <w:rPr>
                <w:rFonts w:ascii="Times New Roman" w:hAnsi="Times New Roman"/>
                <w:sz w:val="24"/>
                <w:szCs w:val="24"/>
              </w:rPr>
              <w:t>41</w:t>
            </w:r>
          </w:p>
        </w:tc>
        <w:tc>
          <w:tcPr>
            <w:tcW w:w="1170" w:type="dxa"/>
            <w:shd w:val="clear" w:color="auto" w:fill="auto"/>
          </w:tcPr>
          <w:p w:rsidR="00AB3A50" w:rsidRPr="001844A7" w:rsidP="00254341" w14:paraId="77A52294" w14:textId="77777777">
            <w:pPr>
              <w:jc w:val="right"/>
              <w:rPr>
                <w:rFonts w:ascii="Times New Roman" w:hAnsi="Times New Roman"/>
                <w:sz w:val="24"/>
                <w:szCs w:val="24"/>
              </w:rPr>
            </w:pPr>
          </w:p>
          <w:p w:rsidR="00AB3A50" w:rsidRPr="001844A7" w:rsidP="00254341" w14:paraId="007DCDA8" w14:textId="77777777">
            <w:pPr>
              <w:jc w:val="right"/>
              <w:rPr>
                <w:rFonts w:ascii="Times New Roman" w:hAnsi="Times New Roman"/>
                <w:sz w:val="24"/>
                <w:szCs w:val="24"/>
              </w:rPr>
            </w:pPr>
          </w:p>
          <w:p w:rsidR="001E5CBE" w:rsidRPr="001844A7" w:rsidP="00254341" w14:paraId="450EA2D7" w14:textId="77777777">
            <w:pPr>
              <w:jc w:val="right"/>
              <w:rPr>
                <w:rFonts w:ascii="Times New Roman" w:hAnsi="Times New Roman"/>
                <w:sz w:val="24"/>
                <w:szCs w:val="24"/>
              </w:rPr>
            </w:pPr>
          </w:p>
          <w:p w:rsidR="00AB3A50" w:rsidRPr="001844A7" w:rsidP="00254341" w14:paraId="5F43FC9F" w14:textId="77777777">
            <w:pPr>
              <w:jc w:val="right"/>
              <w:rPr>
                <w:rFonts w:ascii="Times New Roman" w:hAnsi="Times New Roman"/>
                <w:sz w:val="24"/>
                <w:szCs w:val="24"/>
              </w:rPr>
            </w:pPr>
            <w:r w:rsidRPr="001844A7">
              <w:rPr>
                <w:rFonts w:ascii="Times New Roman" w:hAnsi="Times New Roman"/>
                <w:sz w:val="24"/>
                <w:szCs w:val="24"/>
              </w:rPr>
              <w:t>2.00</w:t>
            </w:r>
          </w:p>
          <w:p w:rsidR="00AB3A50" w:rsidRPr="001844A7" w:rsidP="00254341" w14:paraId="3004F078" w14:textId="77777777">
            <w:pPr>
              <w:jc w:val="right"/>
              <w:rPr>
                <w:rFonts w:ascii="Times New Roman" w:hAnsi="Times New Roman"/>
                <w:sz w:val="24"/>
                <w:szCs w:val="24"/>
              </w:rPr>
            </w:pPr>
            <w:r w:rsidRPr="001844A7">
              <w:rPr>
                <w:rFonts w:ascii="Times New Roman" w:hAnsi="Times New Roman"/>
                <w:sz w:val="24"/>
                <w:szCs w:val="24"/>
              </w:rPr>
              <w:t>2.00</w:t>
            </w:r>
          </w:p>
        </w:tc>
        <w:tc>
          <w:tcPr>
            <w:tcW w:w="1098" w:type="dxa"/>
            <w:shd w:val="clear" w:color="auto" w:fill="auto"/>
          </w:tcPr>
          <w:p w:rsidR="001E5CBE" w:rsidRPr="001844A7" w:rsidP="00254341" w14:paraId="3DD355C9" w14:textId="77777777">
            <w:pPr>
              <w:pStyle w:val="NoSpacing"/>
              <w:jc w:val="right"/>
              <w:rPr>
                <w:rFonts w:ascii="Times New Roman" w:hAnsi="Times New Roman"/>
                <w:sz w:val="24"/>
                <w:szCs w:val="24"/>
              </w:rPr>
            </w:pPr>
          </w:p>
          <w:p w:rsidR="001E5CBE" w:rsidRPr="001844A7" w:rsidP="00254341" w14:paraId="1A81F0B1" w14:textId="77777777">
            <w:pPr>
              <w:pStyle w:val="NoSpacing"/>
              <w:jc w:val="right"/>
              <w:rPr>
                <w:rFonts w:ascii="Times New Roman" w:hAnsi="Times New Roman"/>
                <w:sz w:val="24"/>
                <w:szCs w:val="24"/>
              </w:rPr>
            </w:pPr>
          </w:p>
          <w:p w:rsidR="001E5CBE" w:rsidRPr="001844A7" w:rsidP="00254341" w14:paraId="717AAFBA" w14:textId="77777777">
            <w:pPr>
              <w:pStyle w:val="NoSpacing"/>
              <w:jc w:val="right"/>
              <w:rPr>
                <w:rFonts w:ascii="Times New Roman" w:hAnsi="Times New Roman"/>
                <w:sz w:val="24"/>
                <w:szCs w:val="24"/>
              </w:rPr>
            </w:pPr>
          </w:p>
          <w:p w:rsidR="001E5CBE" w:rsidRPr="001844A7" w:rsidP="00254341" w14:paraId="0CA95C80" w14:textId="77777777">
            <w:pPr>
              <w:pStyle w:val="NoSpacing"/>
              <w:jc w:val="right"/>
              <w:rPr>
                <w:rFonts w:ascii="Times New Roman" w:hAnsi="Times New Roman"/>
                <w:sz w:val="24"/>
                <w:szCs w:val="24"/>
              </w:rPr>
            </w:pPr>
            <w:r>
              <w:rPr>
                <w:rFonts w:ascii="Times New Roman" w:hAnsi="Times New Roman"/>
                <w:sz w:val="24"/>
                <w:szCs w:val="24"/>
              </w:rPr>
              <w:t>278</w:t>
            </w:r>
            <w:r w:rsidRPr="001844A7">
              <w:rPr>
                <w:rFonts w:ascii="Times New Roman" w:hAnsi="Times New Roman"/>
                <w:sz w:val="24"/>
                <w:szCs w:val="24"/>
              </w:rPr>
              <w:t xml:space="preserve"> </w:t>
            </w:r>
          </w:p>
          <w:p w:rsidR="00AB3A50" w:rsidRPr="001844A7" w:rsidP="00254341" w14:paraId="49D83C2D" w14:textId="77777777">
            <w:pPr>
              <w:pStyle w:val="NoSpacing"/>
              <w:jc w:val="right"/>
              <w:rPr>
                <w:sz w:val="24"/>
                <w:szCs w:val="24"/>
              </w:rPr>
            </w:pPr>
            <w:r>
              <w:rPr>
                <w:rFonts w:ascii="Times New Roman" w:hAnsi="Times New Roman"/>
                <w:sz w:val="24"/>
                <w:szCs w:val="24"/>
              </w:rPr>
              <w:t>82</w:t>
            </w:r>
          </w:p>
        </w:tc>
      </w:tr>
      <w:tr w14:paraId="7A49F101" w14:textId="77777777" w:rsidTr="0FA8CE82">
        <w:tblPrEx>
          <w:tblW w:w="0" w:type="auto"/>
          <w:tblLayout w:type="fixed"/>
          <w:tblLook w:val="04A0"/>
        </w:tblPrEx>
        <w:tc>
          <w:tcPr>
            <w:tcW w:w="2358" w:type="dxa"/>
            <w:shd w:val="clear" w:color="auto" w:fill="auto"/>
          </w:tcPr>
          <w:p w:rsidR="001E5CBE" w:rsidRPr="001844A7" w:rsidP="00254341" w14:paraId="76959731" w14:textId="77777777">
            <w:pPr>
              <w:jc w:val="right"/>
              <w:rPr>
                <w:rFonts w:ascii="Times New Roman" w:hAnsi="Times New Roman"/>
                <w:b/>
                <w:sz w:val="24"/>
                <w:szCs w:val="24"/>
              </w:rPr>
            </w:pPr>
            <w:r w:rsidRPr="001844A7">
              <w:rPr>
                <w:rFonts w:ascii="Times New Roman" w:hAnsi="Times New Roman"/>
                <w:b/>
                <w:sz w:val="24"/>
                <w:szCs w:val="24"/>
              </w:rPr>
              <w:t>TOTALS</w:t>
            </w:r>
          </w:p>
        </w:tc>
        <w:tc>
          <w:tcPr>
            <w:tcW w:w="1530" w:type="dxa"/>
            <w:shd w:val="clear" w:color="auto" w:fill="auto"/>
          </w:tcPr>
          <w:p w:rsidR="001E5CBE" w:rsidRPr="001844A7" w:rsidP="00254341" w14:paraId="0CD124DB" w14:textId="77777777">
            <w:pPr>
              <w:jc w:val="right"/>
              <w:rPr>
                <w:rFonts w:ascii="Times New Roman" w:hAnsi="Times New Roman"/>
                <w:sz w:val="24"/>
                <w:szCs w:val="24"/>
              </w:rPr>
            </w:pPr>
            <w:r>
              <w:rPr>
                <w:rFonts w:ascii="Times New Roman" w:hAnsi="Times New Roman"/>
                <w:sz w:val="24"/>
                <w:szCs w:val="24"/>
              </w:rPr>
              <w:t>38</w:t>
            </w:r>
          </w:p>
        </w:tc>
        <w:tc>
          <w:tcPr>
            <w:tcW w:w="1440" w:type="dxa"/>
            <w:shd w:val="clear" w:color="auto" w:fill="auto"/>
          </w:tcPr>
          <w:p w:rsidR="001E5CBE" w:rsidRPr="001844A7" w:rsidP="0FA8CE82" w14:paraId="3A199221" w14:textId="4C9590B4">
            <w:pPr>
              <w:spacing w:line="259" w:lineRule="auto"/>
              <w:jc w:val="right"/>
              <w:rPr>
                <w:sz w:val="24"/>
                <w:szCs w:val="24"/>
              </w:rPr>
            </w:pPr>
            <w:r w:rsidRPr="0FA8CE82">
              <w:rPr>
                <w:rFonts w:ascii="Times New Roman" w:hAnsi="Times New Roman"/>
                <w:sz w:val="24"/>
                <w:szCs w:val="24"/>
              </w:rPr>
              <w:t>15.0</w:t>
            </w:r>
          </w:p>
        </w:tc>
        <w:tc>
          <w:tcPr>
            <w:tcW w:w="1260" w:type="dxa"/>
            <w:shd w:val="clear" w:color="auto" w:fill="auto"/>
          </w:tcPr>
          <w:p w:rsidR="001E5CBE" w:rsidRPr="001844A7" w:rsidP="0FA8CE82" w14:paraId="0150B327" w14:textId="25A38DD7">
            <w:pPr>
              <w:spacing w:line="259" w:lineRule="auto"/>
              <w:jc w:val="right"/>
              <w:rPr>
                <w:sz w:val="24"/>
                <w:szCs w:val="24"/>
              </w:rPr>
            </w:pPr>
            <w:r w:rsidRPr="0FA8CE82">
              <w:rPr>
                <w:rFonts w:ascii="Times New Roman" w:hAnsi="Times New Roman"/>
                <w:sz w:val="24"/>
                <w:szCs w:val="24"/>
              </w:rPr>
              <w:t>571</w:t>
            </w:r>
          </w:p>
        </w:tc>
        <w:tc>
          <w:tcPr>
            <w:tcW w:w="1170" w:type="dxa"/>
            <w:shd w:val="clear" w:color="auto" w:fill="auto"/>
          </w:tcPr>
          <w:p w:rsidR="001E5CBE" w:rsidRPr="001844A7" w:rsidP="00254341" w14:paraId="4E560E6B" w14:textId="49AA6C6A">
            <w:pPr>
              <w:jc w:val="right"/>
              <w:rPr>
                <w:rFonts w:ascii="Times New Roman" w:hAnsi="Times New Roman"/>
                <w:sz w:val="24"/>
                <w:szCs w:val="24"/>
              </w:rPr>
            </w:pPr>
            <w:r w:rsidRPr="0FA8CE82">
              <w:rPr>
                <w:rFonts w:ascii="Times New Roman" w:hAnsi="Times New Roman"/>
                <w:sz w:val="24"/>
                <w:szCs w:val="24"/>
              </w:rPr>
              <w:t>1.08</w:t>
            </w:r>
          </w:p>
        </w:tc>
        <w:tc>
          <w:tcPr>
            <w:tcW w:w="1098" w:type="dxa"/>
            <w:shd w:val="clear" w:color="auto" w:fill="auto"/>
          </w:tcPr>
          <w:p w:rsidR="001E5CBE" w:rsidRPr="001844A7" w:rsidP="0FA8CE82" w14:paraId="6603B316" w14:textId="187B3636">
            <w:pPr>
              <w:spacing w:line="259" w:lineRule="auto"/>
              <w:jc w:val="right"/>
              <w:rPr>
                <w:sz w:val="24"/>
                <w:szCs w:val="24"/>
              </w:rPr>
            </w:pPr>
            <w:r w:rsidRPr="0FA8CE82">
              <w:rPr>
                <w:rFonts w:ascii="Times New Roman" w:hAnsi="Times New Roman"/>
                <w:sz w:val="24"/>
                <w:szCs w:val="24"/>
              </w:rPr>
              <w:t>616</w:t>
            </w:r>
          </w:p>
        </w:tc>
      </w:tr>
    </w:tbl>
    <w:p w:rsidR="00736AC9" w:rsidP="00505C1E" w14:paraId="07F023C8" w14:textId="77777777">
      <w:pPr>
        <w:rPr>
          <w:rFonts w:ascii="Times New Roman" w:hAnsi="Times New Roman"/>
          <w:sz w:val="24"/>
          <w:szCs w:val="24"/>
        </w:rPr>
      </w:pPr>
    </w:p>
    <w:p w:rsidR="00736AC9" w:rsidP="00505C1E" w14:paraId="4BDB5498" w14:textId="77777777">
      <w:pPr>
        <w:rPr>
          <w:rFonts w:ascii="Times New Roman" w:hAnsi="Times New Roman"/>
          <w:sz w:val="24"/>
          <w:szCs w:val="24"/>
        </w:rPr>
      </w:pPr>
    </w:p>
    <w:p w:rsidR="00C4416B" w:rsidP="004E74DC" w14:paraId="2916C19D" w14:textId="77777777">
      <w:pPr>
        <w:rPr>
          <w:rFonts w:ascii="Times New Roman" w:hAnsi="Times New Roman"/>
          <w:b/>
          <w:sz w:val="24"/>
          <w:szCs w:val="24"/>
        </w:rPr>
      </w:pPr>
    </w:p>
    <w:p w:rsidR="00C4416B" w:rsidP="00C4416B" w14:paraId="0815B347" w14:textId="77777777">
      <w:pPr>
        <w:rPr>
          <w:rFonts w:ascii="Times New Roman" w:hAnsi="Times New Roman"/>
          <w:sz w:val="24"/>
        </w:rPr>
      </w:pPr>
      <w:r w:rsidRPr="00CA65A7">
        <w:rPr>
          <w:rFonts w:ascii="Times New Roman" w:hAnsi="Times New Roman"/>
          <w:sz w:val="24"/>
        </w:rPr>
        <w:t>Cost</w:t>
      </w:r>
      <w:r>
        <w:rPr>
          <w:rFonts w:ascii="Times New Roman" w:hAnsi="Times New Roman"/>
          <w:sz w:val="24"/>
        </w:rPr>
        <w:t xml:space="preserve">s </w:t>
      </w:r>
      <w:r w:rsidR="00922208">
        <w:rPr>
          <w:rFonts w:ascii="Times New Roman" w:hAnsi="Times New Roman"/>
          <w:sz w:val="24"/>
        </w:rPr>
        <w:t xml:space="preserve">for responses </w:t>
      </w:r>
      <w:r>
        <w:rPr>
          <w:rFonts w:ascii="Times New Roman" w:hAnsi="Times New Roman"/>
          <w:sz w:val="24"/>
        </w:rPr>
        <w:t xml:space="preserve">are attributed </w:t>
      </w:r>
      <w:r>
        <w:rPr>
          <w:rFonts w:ascii="Times New Roman" w:hAnsi="Times New Roman"/>
          <w:sz w:val="24"/>
        </w:rPr>
        <w:t>to</w:t>
      </w:r>
      <w:r w:rsidR="009F34E5">
        <w:rPr>
          <w:rFonts w:ascii="Times New Roman" w:hAnsi="Times New Roman"/>
          <w:sz w:val="24"/>
        </w:rPr>
        <w:t>:</w:t>
      </w:r>
      <w:r>
        <w:rPr>
          <w:rFonts w:ascii="Times New Roman" w:hAnsi="Times New Roman"/>
          <w:sz w:val="24"/>
        </w:rPr>
        <w:t xml:space="preserve"> a professional employee</w:t>
      </w:r>
      <w:r w:rsidRPr="00CA65A7">
        <w:rPr>
          <w:rFonts w:ascii="Times New Roman" w:hAnsi="Times New Roman"/>
          <w:sz w:val="24"/>
        </w:rPr>
        <w:t xml:space="preserve"> collec</w:t>
      </w:r>
      <w:r w:rsidR="009F34E5">
        <w:rPr>
          <w:rFonts w:ascii="Times New Roman" w:hAnsi="Times New Roman"/>
          <w:sz w:val="24"/>
        </w:rPr>
        <w:t>ting data and preparing a draft;</w:t>
      </w:r>
      <w:r w:rsidRPr="00CA65A7">
        <w:rPr>
          <w:rFonts w:ascii="Times New Roman" w:hAnsi="Times New Roman"/>
          <w:sz w:val="24"/>
        </w:rPr>
        <w:t xml:space="preserve"> a clerical position of the borrower's operation com</w:t>
      </w:r>
      <w:r w:rsidR="009F34E5">
        <w:rPr>
          <w:rFonts w:ascii="Times New Roman" w:hAnsi="Times New Roman"/>
          <w:sz w:val="24"/>
        </w:rPr>
        <w:t>pleting the forms in final form;</w:t>
      </w:r>
      <w:r w:rsidRPr="00CA65A7">
        <w:rPr>
          <w:rFonts w:ascii="Times New Roman" w:hAnsi="Times New Roman"/>
          <w:sz w:val="24"/>
        </w:rPr>
        <w:t xml:space="preserve"> and an authorized manager reviewing and signing the form.  The</w:t>
      </w:r>
      <w:r>
        <w:rPr>
          <w:rFonts w:ascii="Times New Roman" w:hAnsi="Times New Roman"/>
          <w:sz w:val="24"/>
        </w:rPr>
        <w:t xml:space="preserve"> wage figures </w:t>
      </w:r>
      <w:r>
        <w:rPr>
          <w:rFonts w:ascii="Times New Roman" w:hAnsi="Times New Roman"/>
          <w:sz w:val="24"/>
        </w:rPr>
        <w:t xml:space="preserve">used </w:t>
      </w:r>
      <w:r w:rsidR="009F34E5">
        <w:rPr>
          <w:rFonts w:ascii="Times New Roman" w:hAnsi="Times New Roman"/>
          <w:sz w:val="24"/>
        </w:rPr>
        <w:t>for these employees have been selected from</w:t>
      </w:r>
      <w:r w:rsidRPr="00CA65A7">
        <w:rPr>
          <w:rFonts w:ascii="Times New Roman" w:hAnsi="Times New Roman"/>
          <w:sz w:val="24"/>
        </w:rPr>
        <w:t xml:space="preserve"> the </w:t>
      </w:r>
      <w:r w:rsidR="009F34E5">
        <w:rPr>
          <w:rFonts w:ascii="Times New Roman" w:hAnsi="Times New Roman"/>
          <w:sz w:val="24"/>
        </w:rPr>
        <w:t xml:space="preserve">BLS’ </w:t>
      </w:r>
      <w:r>
        <w:rPr>
          <w:rFonts w:ascii="Times New Roman" w:hAnsi="Times New Roman"/>
          <w:color w:val="183061"/>
          <w:kern w:val="36"/>
          <w:sz w:val="24"/>
          <w:szCs w:val="24"/>
        </w:rPr>
        <w:t>May 20</w:t>
      </w:r>
      <w:r w:rsidR="009C7E91">
        <w:rPr>
          <w:rFonts w:ascii="Times New Roman" w:hAnsi="Times New Roman"/>
          <w:color w:val="183061"/>
          <w:kern w:val="36"/>
          <w:sz w:val="24"/>
          <w:szCs w:val="24"/>
        </w:rPr>
        <w:t>21</w:t>
      </w:r>
      <w:r w:rsidRPr="00CA65A7">
        <w:rPr>
          <w:rFonts w:ascii="Times New Roman" w:hAnsi="Times New Roman"/>
          <w:color w:val="183061"/>
          <w:kern w:val="36"/>
          <w:sz w:val="24"/>
          <w:szCs w:val="24"/>
        </w:rPr>
        <w:t xml:space="preserve"> National Industry-Specific Occupational Employment and Wage Estimates</w:t>
      </w:r>
      <w:r w:rsidRPr="00CA65A7">
        <w:rPr>
          <w:rFonts w:ascii="Times New Roman" w:hAnsi="Times New Roman"/>
          <w:sz w:val="24"/>
        </w:rPr>
        <w:t xml:space="preserve"> at </w:t>
      </w:r>
      <w:hyperlink r:id="rId13" w:history="1">
        <w:r w:rsidRPr="00166B75" w:rsidR="007F0293">
          <w:rPr>
            <w:rStyle w:val="Hyperlink"/>
            <w:rFonts w:ascii="Times New Roman" w:eastAsia="Calibri" w:hAnsi="Times New Roman"/>
            <w:sz w:val="24"/>
            <w:szCs w:val="24"/>
          </w:rPr>
          <w:t>http://</w:t>
        </w:r>
        <w:r w:rsidRPr="00166B75" w:rsidR="007F0293">
          <w:rPr>
            <w:rStyle w:val="Hyperlink"/>
            <w:rFonts w:ascii="Times New Roman" w:eastAsia="Calibri" w:hAnsi="Times New Roman"/>
            <w:sz w:val="24"/>
            <w:szCs w:val="24"/>
          </w:rPr>
          <w:t>www.bls.gov</w:t>
        </w:r>
        <w:r w:rsidRPr="00166B75" w:rsidR="007F0293">
          <w:rPr>
            <w:rStyle w:val="Hyperlink"/>
            <w:rFonts w:ascii="Times New Roman" w:eastAsia="Calibri" w:hAnsi="Times New Roman"/>
            <w:sz w:val="24"/>
            <w:szCs w:val="24"/>
          </w:rPr>
          <w:t>/</w:t>
        </w:r>
        <w:r w:rsidRPr="00166B75" w:rsidR="007F0293">
          <w:rPr>
            <w:rStyle w:val="Hyperlink"/>
            <w:rFonts w:ascii="Times New Roman" w:eastAsia="Calibri" w:hAnsi="Times New Roman"/>
            <w:sz w:val="24"/>
            <w:szCs w:val="24"/>
          </w:rPr>
          <w:t>oes</w:t>
        </w:r>
        <w:r w:rsidRPr="00166B75" w:rsidR="007F0293">
          <w:rPr>
            <w:rStyle w:val="Hyperlink"/>
            <w:rFonts w:ascii="Times New Roman" w:eastAsia="Calibri" w:hAnsi="Times New Roman"/>
            <w:sz w:val="24"/>
            <w:szCs w:val="24"/>
          </w:rPr>
          <w:t>/current/</w:t>
        </w:r>
        <w:r w:rsidRPr="00166B75" w:rsidR="007F0293">
          <w:rPr>
            <w:rStyle w:val="Hyperlink"/>
            <w:rFonts w:ascii="Times New Roman" w:eastAsia="Calibri" w:hAnsi="Times New Roman"/>
            <w:sz w:val="24"/>
            <w:szCs w:val="24"/>
          </w:rPr>
          <w:t>oes_nat.htm</w:t>
        </w:r>
        <w:r w:rsidRPr="00166B75" w:rsidR="007F0293">
          <w:rPr>
            <w:rStyle w:val="Hyperlink"/>
            <w:rFonts w:ascii="Times New Roman" w:eastAsia="Calibri" w:hAnsi="Times New Roman"/>
            <w:sz w:val="24"/>
            <w:szCs w:val="24"/>
          </w:rPr>
          <w:t>\</w:t>
        </w:r>
      </w:hyperlink>
      <w:r w:rsidRPr="00CA65A7">
        <w:rPr>
          <w:rFonts w:ascii="Times New Roman" w:hAnsi="Times New Roman"/>
          <w:sz w:val="24"/>
        </w:rPr>
        <w:t>. The National 4-digit NAICS Industry-Specific estimates are used</w:t>
      </w:r>
      <w:r>
        <w:rPr>
          <w:rFonts w:ascii="Times New Roman" w:hAnsi="Times New Roman"/>
          <w:sz w:val="24"/>
        </w:rPr>
        <w:t xml:space="preserve"> under listings for “Wired </w:t>
      </w:r>
      <w:r w:rsidRPr="00CA65A7">
        <w:rPr>
          <w:rFonts w:ascii="Times New Roman" w:hAnsi="Times New Roman"/>
          <w:sz w:val="24"/>
        </w:rPr>
        <w:t>Telecom</w:t>
      </w:r>
      <w:r>
        <w:rPr>
          <w:rFonts w:ascii="Times New Roman" w:hAnsi="Times New Roman"/>
          <w:sz w:val="24"/>
        </w:rPr>
        <w:t xml:space="preserve">munications Carriers” (517100). </w:t>
      </w:r>
    </w:p>
    <w:p w:rsidR="00C4416B" w:rsidP="00C4416B" w14:paraId="74869460" w14:textId="77777777">
      <w:pPr>
        <w:rPr>
          <w:rFonts w:ascii="Times New Roman" w:hAnsi="Times New Roman"/>
          <w:sz w:val="24"/>
        </w:rPr>
      </w:pPr>
    </w:p>
    <w:p w:rsidR="008E2CF1" w:rsidP="004E74DC" w14:paraId="42FB12C9" w14:textId="77777777">
      <w:pPr>
        <w:rPr>
          <w:rFonts w:ascii="Times New Roman" w:hAnsi="Times New Roman"/>
          <w:b/>
          <w:sz w:val="24"/>
          <w:szCs w:val="24"/>
        </w:rPr>
      </w:pPr>
      <w:r w:rsidRPr="00CA65A7">
        <w:rPr>
          <w:rFonts w:ascii="Times New Roman" w:hAnsi="Times New Roman"/>
          <w:sz w:val="24"/>
        </w:rPr>
        <w:t>Benefit</w:t>
      </w:r>
      <w:r w:rsidR="009F34E5">
        <w:rPr>
          <w:rFonts w:ascii="Times New Roman" w:hAnsi="Times New Roman"/>
          <w:sz w:val="24"/>
        </w:rPr>
        <w:t>s loading representing</w:t>
      </w:r>
      <w:r>
        <w:rPr>
          <w:rFonts w:ascii="Times New Roman" w:hAnsi="Times New Roman"/>
          <w:sz w:val="24"/>
        </w:rPr>
        <w:t xml:space="preserve"> 29.6</w:t>
      </w:r>
      <w:r w:rsidRPr="00CA65A7">
        <w:rPr>
          <w:rFonts w:ascii="Times New Roman" w:hAnsi="Times New Roman"/>
          <w:sz w:val="24"/>
        </w:rPr>
        <w:t xml:space="preserve">% </w:t>
      </w:r>
      <w:r>
        <w:rPr>
          <w:rFonts w:ascii="Times New Roman" w:hAnsi="Times New Roman"/>
          <w:sz w:val="24"/>
        </w:rPr>
        <w:t xml:space="preserve">of total hourly compensation (the loaded hourly wage) has been added to non-loaded hourly wages using the information from </w:t>
      </w:r>
      <w:hyperlink r:id="rId14" w:history="1">
        <w:r w:rsidRPr="00166B75" w:rsidR="007F0293">
          <w:rPr>
            <w:rStyle w:val="Hyperlink"/>
            <w:rFonts w:ascii="Times New Roman" w:eastAsia="Calibri" w:hAnsi="Times New Roman"/>
            <w:sz w:val="24"/>
            <w:szCs w:val="24"/>
          </w:rPr>
          <w:t>https://</w:t>
        </w:r>
        <w:r w:rsidRPr="00166B75" w:rsidR="007F0293">
          <w:rPr>
            <w:rStyle w:val="Hyperlink"/>
            <w:rFonts w:ascii="Times New Roman" w:eastAsia="Calibri" w:hAnsi="Times New Roman"/>
            <w:sz w:val="24"/>
            <w:szCs w:val="24"/>
          </w:rPr>
          <w:t>www.bls.gov</w:t>
        </w:r>
        <w:r w:rsidRPr="00166B75" w:rsidR="007F0293">
          <w:rPr>
            <w:rStyle w:val="Hyperlink"/>
            <w:rFonts w:ascii="Times New Roman" w:eastAsia="Calibri" w:hAnsi="Times New Roman"/>
            <w:sz w:val="24"/>
            <w:szCs w:val="24"/>
          </w:rPr>
          <w:t>/</w:t>
        </w:r>
        <w:r w:rsidRPr="00166B75" w:rsidR="007F0293">
          <w:rPr>
            <w:rStyle w:val="Hyperlink"/>
            <w:rFonts w:ascii="Times New Roman" w:eastAsia="Calibri" w:hAnsi="Times New Roman"/>
            <w:sz w:val="24"/>
            <w:szCs w:val="24"/>
          </w:rPr>
          <w:t>news.release</w:t>
        </w:r>
        <w:r w:rsidRPr="00166B75" w:rsidR="007F0293">
          <w:rPr>
            <w:rStyle w:val="Hyperlink"/>
            <w:rFonts w:ascii="Times New Roman" w:eastAsia="Calibri" w:hAnsi="Times New Roman"/>
            <w:sz w:val="24"/>
            <w:szCs w:val="24"/>
          </w:rPr>
          <w:t>/pdf/</w:t>
        </w:r>
        <w:r w:rsidRPr="00166B75" w:rsidR="007F0293">
          <w:rPr>
            <w:rStyle w:val="Hyperlink"/>
            <w:rFonts w:ascii="Times New Roman" w:eastAsia="Calibri" w:hAnsi="Times New Roman"/>
            <w:sz w:val="24"/>
            <w:szCs w:val="24"/>
          </w:rPr>
          <w:t>ecec.pdf</w:t>
        </w:r>
      </w:hyperlink>
      <w:r w:rsidR="00A07D9D">
        <w:rPr>
          <w:rFonts w:ascii="Times New Roman" w:hAnsi="Times New Roman"/>
          <w:sz w:val="24"/>
        </w:rPr>
        <w:t xml:space="preserve"> and is included on the “Total Labor Cost With Benefits Loading” line</w:t>
      </w:r>
      <w:r w:rsidR="006C3C72">
        <w:rPr>
          <w:rFonts w:ascii="Times New Roman" w:hAnsi="Times New Roman"/>
          <w:sz w:val="24"/>
        </w:rPr>
        <w:t xml:space="preserve"> in the table</w:t>
      </w:r>
      <w:r>
        <w:rPr>
          <w:rFonts w:ascii="Times New Roman" w:hAnsi="Times New Roman"/>
          <w:sz w:val="24"/>
        </w:rPr>
        <w:t xml:space="preserve">. </w:t>
      </w:r>
      <w:r w:rsidRPr="00CA65A7">
        <w:rPr>
          <w:rFonts w:ascii="Times New Roman" w:hAnsi="Times New Roman"/>
          <w:sz w:val="24"/>
        </w:rPr>
        <w:t>For ‘</w:t>
      </w:r>
      <w:r>
        <w:rPr>
          <w:rFonts w:ascii="Times New Roman" w:hAnsi="Times New Roman"/>
          <w:sz w:val="24"/>
          <w:szCs w:val="24"/>
        </w:rPr>
        <w:t>Review</w:t>
      </w:r>
      <w:r w:rsidRPr="00CA65A7">
        <w:rPr>
          <w:rFonts w:ascii="Times New Roman" w:hAnsi="Times New Roman"/>
          <w:sz w:val="24"/>
          <w:szCs w:val="24"/>
        </w:rPr>
        <w:t>’</w:t>
      </w:r>
      <w:r>
        <w:rPr>
          <w:rFonts w:ascii="Times New Roman" w:hAnsi="Times New Roman"/>
          <w:sz w:val="24"/>
        </w:rPr>
        <w:t xml:space="preserve"> time a loaded</w:t>
      </w:r>
      <w:r w:rsidRPr="00CA65A7">
        <w:rPr>
          <w:rFonts w:ascii="Times New Roman" w:hAnsi="Times New Roman"/>
          <w:sz w:val="24"/>
        </w:rPr>
        <w:t xml:space="preserve"> hourly wage of $</w:t>
      </w:r>
      <w:r>
        <w:rPr>
          <w:rFonts w:ascii="Times New Roman" w:hAnsi="Times New Roman"/>
          <w:sz w:val="24"/>
        </w:rPr>
        <w:t>77.</w:t>
      </w:r>
      <w:r w:rsidR="009B77D9">
        <w:rPr>
          <w:rFonts w:ascii="Times New Roman" w:hAnsi="Times New Roman"/>
          <w:sz w:val="24"/>
        </w:rPr>
        <w:t>66</w:t>
      </w:r>
      <w:r w:rsidRPr="00CA65A7">
        <w:rPr>
          <w:rFonts w:ascii="Times New Roman" w:hAnsi="Times New Roman"/>
          <w:sz w:val="24"/>
        </w:rPr>
        <w:t xml:space="preserve"> for ‘Managers, All Other</w:t>
      </w:r>
      <w:r>
        <w:rPr>
          <w:rFonts w:ascii="Times New Roman" w:hAnsi="Times New Roman"/>
          <w:sz w:val="24"/>
        </w:rPr>
        <w:t xml:space="preserve"> (11-9199)’ is used.  For ‘Clerical’ time a loaded hourly wage of $2</w:t>
      </w:r>
      <w:r w:rsidR="009C7E91">
        <w:rPr>
          <w:rFonts w:ascii="Times New Roman" w:hAnsi="Times New Roman"/>
          <w:sz w:val="24"/>
        </w:rPr>
        <w:t>3</w:t>
      </w:r>
      <w:r>
        <w:rPr>
          <w:rFonts w:ascii="Times New Roman" w:hAnsi="Times New Roman"/>
          <w:sz w:val="24"/>
        </w:rPr>
        <w:t>.</w:t>
      </w:r>
      <w:r w:rsidR="009C7E91">
        <w:rPr>
          <w:rFonts w:ascii="Times New Roman" w:hAnsi="Times New Roman"/>
          <w:sz w:val="24"/>
        </w:rPr>
        <w:t>61</w:t>
      </w:r>
      <w:r w:rsidRPr="00CA65A7">
        <w:rPr>
          <w:rFonts w:ascii="Times New Roman" w:hAnsi="Times New Roman"/>
          <w:sz w:val="24"/>
        </w:rPr>
        <w:t xml:space="preserve"> for ‘Office and Administrative Support Workers, All Other (43</w:t>
      </w:r>
      <w:r w:rsidR="003E296B">
        <w:rPr>
          <w:rFonts w:ascii="Times New Roman" w:hAnsi="Times New Roman"/>
          <w:sz w:val="24"/>
        </w:rPr>
        <w:t>-9199)’ has been</w:t>
      </w:r>
      <w:r>
        <w:rPr>
          <w:rFonts w:ascii="Times New Roman" w:hAnsi="Times New Roman"/>
          <w:sz w:val="24"/>
        </w:rPr>
        <w:t xml:space="preserve"> used.  For “Preparation”</w:t>
      </w:r>
      <w:r w:rsidRPr="00CA65A7">
        <w:rPr>
          <w:rFonts w:ascii="Times New Roman" w:hAnsi="Times New Roman"/>
          <w:sz w:val="24"/>
        </w:rPr>
        <w:t xml:space="preserve"> </w:t>
      </w:r>
      <w:r>
        <w:rPr>
          <w:rFonts w:ascii="Times New Roman" w:hAnsi="Times New Roman"/>
          <w:sz w:val="24"/>
        </w:rPr>
        <w:t>time a loaded</w:t>
      </w:r>
      <w:r w:rsidRPr="00CA65A7">
        <w:rPr>
          <w:rFonts w:ascii="Times New Roman" w:hAnsi="Times New Roman"/>
          <w:sz w:val="24"/>
        </w:rPr>
        <w:t xml:space="preserve"> hourly wage of $</w:t>
      </w:r>
      <w:r w:rsidR="009C7E91">
        <w:rPr>
          <w:rFonts w:ascii="Times New Roman" w:hAnsi="Times New Roman"/>
          <w:sz w:val="24"/>
        </w:rPr>
        <w:t>45.63</w:t>
      </w:r>
      <w:r w:rsidRPr="00CA65A7">
        <w:rPr>
          <w:rFonts w:ascii="Times New Roman" w:hAnsi="Times New Roman"/>
          <w:sz w:val="24"/>
        </w:rPr>
        <w:t xml:space="preserve"> for ‘Financial Specialists, All O</w:t>
      </w:r>
      <w:r w:rsidR="003E296B">
        <w:rPr>
          <w:rFonts w:ascii="Times New Roman" w:hAnsi="Times New Roman"/>
          <w:sz w:val="24"/>
        </w:rPr>
        <w:t>ther (13-2099)’ has been</w:t>
      </w:r>
      <w:r w:rsidRPr="00CA65A7">
        <w:rPr>
          <w:rFonts w:ascii="Times New Roman" w:hAnsi="Times New Roman"/>
          <w:sz w:val="24"/>
        </w:rPr>
        <w:t xml:space="preserve"> used.</w:t>
      </w:r>
    </w:p>
    <w:p w:rsidR="00F8579C" w:rsidP="004E74DC" w14:paraId="187F57B8" w14:textId="77777777">
      <w:pPr>
        <w:rPr>
          <w:rFonts w:ascii="Times New Roman" w:hAnsi="Times New Roman"/>
          <w:b/>
          <w:sz w:val="24"/>
          <w:szCs w:val="24"/>
        </w:rPr>
      </w:pPr>
    </w:p>
    <w:p w:rsidR="00736AC9" w:rsidP="00EB44F7" w14:paraId="4AF55F17" w14:textId="77777777">
      <w:pPr>
        <w:rPr>
          <w:rFonts w:ascii="Times New Roman" w:hAnsi="Times New Roman"/>
          <w:sz w:val="24"/>
          <w:szCs w:val="24"/>
        </w:rPr>
      </w:pPr>
      <w:r w:rsidRPr="001844A7">
        <w:rPr>
          <w:rFonts w:ascii="Times New Roman" w:hAnsi="Times New Roman"/>
          <w:b/>
          <w:sz w:val="24"/>
          <w:szCs w:val="24"/>
        </w:rPr>
        <w:t>The following is the</w:t>
      </w:r>
      <w:r w:rsidR="00DB4679">
        <w:rPr>
          <w:rFonts w:ascii="Times New Roman" w:hAnsi="Times New Roman"/>
          <w:b/>
          <w:sz w:val="24"/>
          <w:szCs w:val="24"/>
        </w:rPr>
        <w:t xml:space="preserve"> calculated</w:t>
      </w:r>
      <w:r w:rsidRPr="001844A7">
        <w:rPr>
          <w:rFonts w:ascii="Times New Roman" w:hAnsi="Times New Roman"/>
          <w:b/>
          <w:sz w:val="24"/>
          <w:szCs w:val="24"/>
        </w:rPr>
        <w:t xml:space="preserve"> cost to the public:</w:t>
      </w:r>
      <w:r>
        <w:rPr>
          <w:rFonts w:ascii="Times New Roman" w:hAnsi="Times New Roman"/>
          <w:sz w:val="24"/>
          <w:szCs w:val="24"/>
        </w:rPr>
        <w:t xml:space="preserve">  </w:t>
      </w:r>
    </w:p>
    <w:p w:rsidR="00EB44F7" w:rsidP="00EB44F7" w14:paraId="54738AF4" w14:textId="77777777">
      <w:pPr>
        <w:rPr>
          <w:rFonts w:ascii="Times New Roman" w:hAnsi="Times New Roman"/>
          <w:sz w:val="24"/>
          <w:szCs w:val="24"/>
        </w:rPr>
      </w:pPr>
    </w:p>
    <w:tbl>
      <w:tblPr>
        <w:tblW w:w="8720" w:type="dxa"/>
        <w:tblInd w:w="118" w:type="dxa"/>
        <w:tblLook w:val="04A0"/>
      </w:tblPr>
      <w:tblGrid>
        <w:gridCol w:w="3076"/>
        <w:gridCol w:w="1183"/>
        <w:gridCol w:w="377"/>
        <w:gridCol w:w="1263"/>
        <w:gridCol w:w="377"/>
        <w:gridCol w:w="1083"/>
        <w:gridCol w:w="357"/>
        <w:gridCol w:w="1263"/>
      </w:tblGrid>
      <w:tr w14:paraId="2095E45D" w14:textId="77777777" w:rsidTr="00EB44F7">
        <w:tblPrEx>
          <w:tblW w:w="8720" w:type="dxa"/>
          <w:tblInd w:w="118" w:type="dxa"/>
          <w:tblLook w:val="04A0"/>
        </w:tblPrEx>
        <w:trPr>
          <w:trHeight w:val="540"/>
        </w:trPr>
        <w:tc>
          <w:tcPr>
            <w:tcW w:w="3076" w:type="dxa"/>
            <w:tcBorders>
              <w:top w:val="single" w:sz="8" w:space="0" w:color="auto"/>
              <w:left w:val="single" w:sz="8" w:space="0" w:color="auto"/>
              <w:bottom w:val="nil"/>
              <w:right w:val="single" w:sz="8" w:space="0" w:color="auto"/>
            </w:tcBorders>
            <w:shd w:val="clear" w:color="auto" w:fill="auto"/>
            <w:vAlign w:val="center"/>
            <w:hideMark/>
          </w:tcPr>
          <w:p w:rsidR="00EB44F7" w:rsidRPr="00EB44F7" w:rsidP="00EB44F7" w14:paraId="769726BA" w14:textId="77777777">
            <w:pPr>
              <w:jc w:val="center"/>
              <w:rPr>
                <w:rFonts w:ascii="Times New Roman" w:hAnsi="Times New Roman"/>
                <w:sz w:val="24"/>
                <w:szCs w:val="24"/>
              </w:rPr>
            </w:pPr>
            <w:r w:rsidRPr="00EB44F7">
              <w:rPr>
                <w:rFonts w:ascii="Times New Roman" w:hAnsi="Times New Roman"/>
                <w:sz w:val="24"/>
                <w:szCs w:val="24"/>
              </w:rPr>
              <w:t>Item</w:t>
            </w:r>
          </w:p>
        </w:tc>
        <w:tc>
          <w:tcPr>
            <w:tcW w:w="1183" w:type="dxa"/>
            <w:tcBorders>
              <w:top w:val="single" w:sz="8" w:space="0" w:color="auto"/>
              <w:left w:val="nil"/>
              <w:bottom w:val="nil"/>
              <w:right w:val="single" w:sz="8" w:space="0" w:color="auto"/>
            </w:tcBorders>
            <w:shd w:val="clear" w:color="auto" w:fill="auto"/>
            <w:vAlign w:val="center"/>
            <w:hideMark/>
          </w:tcPr>
          <w:p w:rsidR="00EB44F7" w:rsidRPr="00EB44F7" w:rsidP="00EB44F7" w14:paraId="0DFE58C5" w14:textId="77777777">
            <w:pPr>
              <w:jc w:val="center"/>
              <w:rPr>
                <w:rFonts w:ascii="Arial" w:hAnsi="Arial" w:cs="Arial"/>
              </w:rPr>
            </w:pPr>
            <w:r w:rsidRPr="00EB44F7">
              <w:rPr>
                <w:rFonts w:ascii="Arial" w:hAnsi="Arial" w:cs="Arial"/>
              </w:rPr>
              <w:t>Hours Per Response</w:t>
            </w:r>
          </w:p>
        </w:tc>
        <w:tc>
          <w:tcPr>
            <w:tcW w:w="285" w:type="dxa"/>
            <w:tcBorders>
              <w:top w:val="single" w:sz="8" w:space="0" w:color="auto"/>
              <w:left w:val="nil"/>
              <w:bottom w:val="nil"/>
              <w:right w:val="single" w:sz="8" w:space="0" w:color="auto"/>
            </w:tcBorders>
            <w:shd w:val="clear" w:color="auto" w:fill="auto"/>
            <w:vAlign w:val="center"/>
            <w:hideMark/>
          </w:tcPr>
          <w:p w:rsidR="00EB44F7" w:rsidRPr="00EB44F7" w:rsidP="00EB44F7" w14:paraId="33096EF0" w14:textId="77777777">
            <w:pPr>
              <w:jc w:val="center"/>
              <w:rPr>
                <w:rFonts w:ascii="Arial" w:hAnsi="Arial" w:cs="Arial"/>
                <w:sz w:val="24"/>
                <w:szCs w:val="24"/>
              </w:rPr>
            </w:pPr>
            <w:r w:rsidRPr="00EB44F7">
              <w:rPr>
                <w:rFonts w:ascii="Arial" w:hAnsi="Arial" w:cs="Arial"/>
                <w:sz w:val="24"/>
                <w:szCs w:val="24"/>
              </w:rPr>
              <w:t>X</w:t>
            </w:r>
          </w:p>
        </w:tc>
        <w:tc>
          <w:tcPr>
            <w:tcW w:w="1263" w:type="dxa"/>
            <w:tcBorders>
              <w:top w:val="single" w:sz="8" w:space="0" w:color="auto"/>
              <w:left w:val="nil"/>
              <w:bottom w:val="nil"/>
              <w:right w:val="single" w:sz="8" w:space="0" w:color="auto"/>
            </w:tcBorders>
            <w:shd w:val="clear" w:color="auto" w:fill="auto"/>
            <w:vAlign w:val="center"/>
            <w:hideMark/>
          </w:tcPr>
          <w:p w:rsidR="00EB44F7" w:rsidRPr="00EB44F7" w:rsidP="00EB44F7" w14:paraId="4AB5DDDB" w14:textId="77777777">
            <w:pPr>
              <w:jc w:val="center"/>
              <w:rPr>
                <w:rFonts w:ascii="Arial" w:hAnsi="Arial" w:cs="Arial"/>
              </w:rPr>
            </w:pPr>
            <w:r w:rsidRPr="00EB44F7">
              <w:rPr>
                <w:rFonts w:ascii="Arial" w:hAnsi="Arial" w:cs="Arial"/>
              </w:rPr>
              <w:t>Number of Responses</w:t>
            </w:r>
          </w:p>
        </w:tc>
        <w:tc>
          <w:tcPr>
            <w:tcW w:w="285" w:type="dxa"/>
            <w:tcBorders>
              <w:top w:val="single" w:sz="8" w:space="0" w:color="auto"/>
              <w:left w:val="nil"/>
              <w:bottom w:val="nil"/>
              <w:right w:val="single" w:sz="8" w:space="0" w:color="auto"/>
            </w:tcBorders>
            <w:shd w:val="clear" w:color="auto" w:fill="auto"/>
            <w:vAlign w:val="center"/>
            <w:hideMark/>
          </w:tcPr>
          <w:p w:rsidR="00EB44F7" w:rsidRPr="00EB44F7" w:rsidP="00EB44F7" w14:paraId="7E0CB7FE" w14:textId="77777777">
            <w:pPr>
              <w:jc w:val="center"/>
              <w:rPr>
                <w:rFonts w:ascii="Arial" w:hAnsi="Arial" w:cs="Arial"/>
                <w:sz w:val="24"/>
                <w:szCs w:val="24"/>
              </w:rPr>
            </w:pPr>
            <w:r w:rsidRPr="00EB44F7">
              <w:rPr>
                <w:rFonts w:ascii="Arial" w:hAnsi="Arial" w:cs="Arial"/>
                <w:sz w:val="24"/>
                <w:szCs w:val="24"/>
              </w:rPr>
              <w:t>X</w:t>
            </w:r>
          </w:p>
        </w:tc>
        <w:tc>
          <w:tcPr>
            <w:tcW w:w="1083" w:type="dxa"/>
            <w:tcBorders>
              <w:top w:val="single" w:sz="8" w:space="0" w:color="auto"/>
              <w:left w:val="nil"/>
              <w:bottom w:val="nil"/>
              <w:right w:val="single" w:sz="8" w:space="0" w:color="auto"/>
            </w:tcBorders>
            <w:shd w:val="clear" w:color="auto" w:fill="auto"/>
            <w:vAlign w:val="center"/>
            <w:hideMark/>
          </w:tcPr>
          <w:p w:rsidR="00EB44F7" w:rsidRPr="00EB44F7" w:rsidP="00EB44F7" w14:paraId="2CCA8DB4" w14:textId="77777777">
            <w:pPr>
              <w:jc w:val="center"/>
              <w:rPr>
                <w:rFonts w:ascii="Arial" w:hAnsi="Arial" w:cs="Arial"/>
              </w:rPr>
            </w:pPr>
            <w:r w:rsidRPr="00EB44F7">
              <w:rPr>
                <w:rFonts w:ascii="Arial" w:hAnsi="Arial" w:cs="Arial"/>
              </w:rPr>
              <w:t>Labor Cost Per Hour</w:t>
            </w:r>
          </w:p>
        </w:tc>
        <w:tc>
          <w:tcPr>
            <w:tcW w:w="282" w:type="dxa"/>
            <w:tcBorders>
              <w:top w:val="single" w:sz="8" w:space="0" w:color="auto"/>
              <w:left w:val="nil"/>
              <w:bottom w:val="nil"/>
              <w:right w:val="single" w:sz="8" w:space="0" w:color="auto"/>
            </w:tcBorders>
            <w:shd w:val="clear" w:color="auto" w:fill="auto"/>
            <w:vAlign w:val="center"/>
            <w:hideMark/>
          </w:tcPr>
          <w:p w:rsidR="00EB44F7" w:rsidRPr="00EB44F7" w:rsidP="00EB44F7" w14:paraId="0318042B" w14:textId="77777777">
            <w:pPr>
              <w:jc w:val="center"/>
              <w:rPr>
                <w:rFonts w:ascii="Arial" w:hAnsi="Arial" w:cs="Arial"/>
                <w:b/>
                <w:bCs/>
                <w:sz w:val="24"/>
                <w:szCs w:val="24"/>
              </w:rPr>
            </w:pPr>
            <w:r w:rsidRPr="00EB44F7">
              <w:rPr>
                <w:rFonts w:ascii="Arial" w:hAnsi="Arial" w:cs="Arial"/>
                <w:b/>
                <w:bCs/>
                <w:sz w:val="24"/>
                <w:szCs w:val="24"/>
              </w:rPr>
              <w:t>=</w:t>
            </w:r>
          </w:p>
        </w:tc>
        <w:tc>
          <w:tcPr>
            <w:tcW w:w="1263" w:type="dxa"/>
            <w:tcBorders>
              <w:top w:val="single" w:sz="8" w:space="0" w:color="auto"/>
              <w:left w:val="nil"/>
              <w:bottom w:val="nil"/>
              <w:right w:val="single" w:sz="8" w:space="0" w:color="auto"/>
            </w:tcBorders>
            <w:shd w:val="clear" w:color="auto" w:fill="auto"/>
            <w:vAlign w:val="center"/>
            <w:hideMark/>
          </w:tcPr>
          <w:p w:rsidR="00EB44F7" w:rsidRPr="00EB44F7" w:rsidP="00EB44F7" w14:paraId="6986E777" w14:textId="77777777">
            <w:pPr>
              <w:jc w:val="center"/>
              <w:rPr>
                <w:rFonts w:ascii="Arial" w:hAnsi="Arial" w:cs="Arial"/>
              </w:rPr>
            </w:pPr>
            <w:r w:rsidRPr="00EB44F7">
              <w:rPr>
                <w:rFonts w:ascii="Arial" w:hAnsi="Arial" w:cs="Arial"/>
              </w:rPr>
              <w:t>Line Item Total Cost</w:t>
            </w:r>
          </w:p>
        </w:tc>
      </w:tr>
      <w:tr w14:paraId="005AE8BA" w14:textId="77777777" w:rsidTr="00EB44F7">
        <w:tblPrEx>
          <w:tblW w:w="8720" w:type="dxa"/>
          <w:tblInd w:w="118" w:type="dxa"/>
          <w:tblLook w:val="04A0"/>
        </w:tblPrEx>
        <w:trPr>
          <w:trHeight w:val="324"/>
        </w:trPr>
        <w:tc>
          <w:tcPr>
            <w:tcW w:w="3076" w:type="dxa"/>
            <w:tcBorders>
              <w:top w:val="double" w:sz="6" w:space="0" w:color="auto"/>
              <w:left w:val="single" w:sz="8" w:space="0" w:color="auto"/>
              <w:bottom w:val="nil"/>
              <w:right w:val="single" w:sz="8" w:space="0" w:color="auto"/>
            </w:tcBorders>
            <w:shd w:val="clear" w:color="auto" w:fill="auto"/>
            <w:noWrap/>
            <w:vAlign w:val="bottom"/>
            <w:hideMark/>
          </w:tcPr>
          <w:p w:rsidR="00EB44F7" w:rsidRPr="00EB44F7" w:rsidP="00EB44F7" w14:paraId="2D768B1D" w14:textId="77777777">
            <w:pPr>
              <w:rPr>
                <w:rFonts w:ascii="Times New Roman" w:hAnsi="Times New Roman"/>
                <w:sz w:val="24"/>
                <w:szCs w:val="24"/>
              </w:rPr>
            </w:pPr>
            <w:r w:rsidRPr="00EB44F7">
              <w:rPr>
                <w:rFonts w:ascii="Times New Roman" w:hAnsi="Times New Roman"/>
                <w:sz w:val="24"/>
                <w:szCs w:val="24"/>
              </w:rPr>
              <w:t>Budget Adjustment Request:</w:t>
            </w:r>
          </w:p>
        </w:tc>
        <w:tc>
          <w:tcPr>
            <w:tcW w:w="1183" w:type="dxa"/>
            <w:tcBorders>
              <w:top w:val="double" w:sz="6" w:space="0" w:color="auto"/>
              <w:left w:val="nil"/>
              <w:bottom w:val="nil"/>
              <w:right w:val="single" w:sz="8" w:space="0" w:color="auto"/>
            </w:tcBorders>
            <w:shd w:val="clear" w:color="auto" w:fill="auto"/>
            <w:noWrap/>
            <w:vAlign w:val="bottom"/>
            <w:hideMark/>
          </w:tcPr>
          <w:p w:rsidR="00EB44F7" w:rsidRPr="00EB44F7" w:rsidP="00EB44F7" w14:paraId="6E7BEAA2" w14:textId="77777777">
            <w:pPr>
              <w:ind w:firstLine="200" w:firstLineChars="100"/>
              <w:jc w:val="right"/>
              <w:rPr>
                <w:rFonts w:ascii="Arial" w:hAnsi="Arial" w:cs="Arial"/>
              </w:rPr>
            </w:pPr>
            <w:r w:rsidRPr="00EB44F7">
              <w:rPr>
                <w:rFonts w:ascii="Arial" w:hAnsi="Arial" w:cs="Arial"/>
              </w:rPr>
              <w:t> </w:t>
            </w:r>
          </w:p>
        </w:tc>
        <w:tc>
          <w:tcPr>
            <w:tcW w:w="285" w:type="dxa"/>
            <w:tcBorders>
              <w:top w:val="double" w:sz="6" w:space="0" w:color="auto"/>
              <w:left w:val="nil"/>
              <w:bottom w:val="nil"/>
              <w:right w:val="single" w:sz="8" w:space="0" w:color="auto"/>
            </w:tcBorders>
            <w:shd w:val="clear" w:color="auto" w:fill="auto"/>
            <w:noWrap/>
            <w:vAlign w:val="bottom"/>
            <w:hideMark/>
          </w:tcPr>
          <w:p w:rsidR="00EB44F7" w:rsidRPr="00EB44F7" w:rsidP="00EB44F7" w14:paraId="63E4A9CD" w14:textId="77777777">
            <w:pPr>
              <w:rPr>
                <w:rFonts w:ascii="Arial" w:hAnsi="Arial" w:cs="Arial"/>
              </w:rPr>
            </w:pPr>
            <w:r w:rsidRPr="00EB44F7">
              <w:rPr>
                <w:rFonts w:ascii="Arial" w:hAnsi="Arial" w:cs="Arial"/>
              </w:rPr>
              <w:t> </w:t>
            </w:r>
          </w:p>
        </w:tc>
        <w:tc>
          <w:tcPr>
            <w:tcW w:w="1263" w:type="dxa"/>
            <w:tcBorders>
              <w:top w:val="double" w:sz="6" w:space="0" w:color="auto"/>
              <w:left w:val="nil"/>
              <w:bottom w:val="nil"/>
              <w:right w:val="single" w:sz="8" w:space="0" w:color="auto"/>
            </w:tcBorders>
            <w:shd w:val="clear" w:color="auto" w:fill="auto"/>
            <w:noWrap/>
            <w:vAlign w:val="bottom"/>
            <w:hideMark/>
          </w:tcPr>
          <w:p w:rsidR="00EB44F7" w:rsidRPr="00EB44F7" w:rsidP="00EB44F7" w14:paraId="4F6584BE" w14:textId="77777777">
            <w:pPr>
              <w:rPr>
                <w:rFonts w:ascii="Arial" w:hAnsi="Arial" w:cs="Arial"/>
              </w:rPr>
            </w:pPr>
            <w:r w:rsidRPr="00EB44F7">
              <w:rPr>
                <w:rFonts w:ascii="Arial" w:hAnsi="Arial" w:cs="Arial"/>
              </w:rPr>
              <w:t> </w:t>
            </w:r>
          </w:p>
        </w:tc>
        <w:tc>
          <w:tcPr>
            <w:tcW w:w="285" w:type="dxa"/>
            <w:tcBorders>
              <w:top w:val="double" w:sz="6" w:space="0" w:color="auto"/>
              <w:left w:val="nil"/>
              <w:bottom w:val="nil"/>
              <w:right w:val="single" w:sz="8" w:space="0" w:color="auto"/>
            </w:tcBorders>
            <w:shd w:val="clear" w:color="auto" w:fill="auto"/>
            <w:noWrap/>
            <w:vAlign w:val="bottom"/>
            <w:hideMark/>
          </w:tcPr>
          <w:p w:rsidR="00EB44F7" w:rsidRPr="00EB44F7" w:rsidP="00EB44F7" w14:paraId="09AF38FC" w14:textId="77777777">
            <w:pPr>
              <w:rPr>
                <w:rFonts w:ascii="Arial" w:hAnsi="Arial" w:cs="Arial"/>
              </w:rPr>
            </w:pPr>
            <w:r w:rsidRPr="00EB44F7">
              <w:rPr>
                <w:rFonts w:ascii="Arial" w:hAnsi="Arial" w:cs="Arial"/>
              </w:rPr>
              <w:t> </w:t>
            </w:r>
          </w:p>
        </w:tc>
        <w:tc>
          <w:tcPr>
            <w:tcW w:w="1083" w:type="dxa"/>
            <w:tcBorders>
              <w:top w:val="double" w:sz="6" w:space="0" w:color="auto"/>
              <w:left w:val="nil"/>
              <w:bottom w:val="nil"/>
              <w:right w:val="single" w:sz="8" w:space="0" w:color="auto"/>
            </w:tcBorders>
            <w:shd w:val="clear" w:color="auto" w:fill="auto"/>
            <w:noWrap/>
            <w:vAlign w:val="bottom"/>
            <w:hideMark/>
          </w:tcPr>
          <w:p w:rsidR="00EB44F7" w:rsidRPr="00EB44F7" w:rsidP="00EB44F7" w14:paraId="15AA318D" w14:textId="77777777">
            <w:pPr>
              <w:rPr>
                <w:rFonts w:ascii="Arial" w:hAnsi="Arial" w:cs="Arial"/>
              </w:rPr>
            </w:pPr>
            <w:r w:rsidRPr="00EB44F7">
              <w:rPr>
                <w:rFonts w:ascii="Arial" w:hAnsi="Arial" w:cs="Arial"/>
              </w:rPr>
              <w:t> </w:t>
            </w:r>
          </w:p>
        </w:tc>
        <w:tc>
          <w:tcPr>
            <w:tcW w:w="282" w:type="dxa"/>
            <w:tcBorders>
              <w:top w:val="double" w:sz="6" w:space="0" w:color="auto"/>
              <w:left w:val="nil"/>
              <w:bottom w:val="nil"/>
              <w:right w:val="single" w:sz="8" w:space="0" w:color="auto"/>
            </w:tcBorders>
            <w:shd w:val="clear" w:color="auto" w:fill="auto"/>
            <w:noWrap/>
            <w:vAlign w:val="bottom"/>
            <w:hideMark/>
          </w:tcPr>
          <w:p w:rsidR="00EB44F7" w:rsidRPr="00EB44F7" w:rsidP="00EB44F7" w14:paraId="01512BE8" w14:textId="77777777">
            <w:pPr>
              <w:rPr>
                <w:rFonts w:ascii="Arial" w:hAnsi="Arial" w:cs="Arial"/>
              </w:rPr>
            </w:pPr>
            <w:r w:rsidRPr="00EB44F7">
              <w:rPr>
                <w:rFonts w:ascii="Arial" w:hAnsi="Arial" w:cs="Arial"/>
              </w:rPr>
              <w:t> </w:t>
            </w:r>
          </w:p>
        </w:tc>
        <w:tc>
          <w:tcPr>
            <w:tcW w:w="1263" w:type="dxa"/>
            <w:tcBorders>
              <w:top w:val="double" w:sz="6" w:space="0" w:color="auto"/>
              <w:left w:val="nil"/>
              <w:bottom w:val="nil"/>
              <w:right w:val="single" w:sz="8" w:space="0" w:color="auto"/>
            </w:tcBorders>
            <w:shd w:val="clear" w:color="auto" w:fill="auto"/>
            <w:noWrap/>
            <w:vAlign w:val="bottom"/>
            <w:hideMark/>
          </w:tcPr>
          <w:p w:rsidR="00EB44F7" w:rsidRPr="00EB44F7" w:rsidP="00EB44F7" w14:paraId="0DA70637" w14:textId="77777777">
            <w:pPr>
              <w:rPr>
                <w:rFonts w:ascii="Arial" w:hAnsi="Arial" w:cs="Arial"/>
              </w:rPr>
            </w:pPr>
            <w:r w:rsidRPr="00EB44F7">
              <w:rPr>
                <w:rFonts w:ascii="Arial" w:hAnsi="Arial" w:cs="Arial"/>
              </w:rPr>
              <w:t> </w:t>
            </w:r>
          </w:p>
        </w:tc>
      </w:tr>
      <w:tr w14:paraId="5837DDA6" w14:textId="77777777" w:rsidTr="00EB44F7">
        <w:tblPrEx>
          <w:tblW w:w="8720" w:type="dxa"/>
          <w:tblInd w:w="118" w:type="dxa"/>
          <w:tblLook w:val="04A0"/>
        </w:tblPrEx>
        <w:trPr>
          <w:trHeight w:val="312"/>
        </w:trPr>
        <w:tc>
          <w:tcPr>
            <w:tcW w:w="3076" w:type="dxa"/>
            <w:tcBorders>
              <w:top w:val="nil"/>
              <w:left w:val="single" w:sz="8" w:space="0" w:color="auto"/>
              <w:bottom w:val="nil"/>
              <w:right w:val="single" w:sz="8" w:space="0" w:color="auto"/>
            </w:tcBorders>
            <w:shd w:val="clear" w:color="auto" w:fill="auto"/>
            <w:noWrap/>
            <w:vAlign w:val="bottom"/>
            <w:hideMark/>
          </w:tcPr>
          <w:p w:rsidR="00EB44F7" w:rsidRPr="00EB44F7" w:rsidP="00EB44F7" w14:paraId="750B526F" w14:textId="77777777">
            <w:pPr>
              <w:rPr>
                <w:rFonts w:ascii="Times New Roman" w:hAnsi="Times New Roman"/>
                <w:sz w:val="24"/>
                <w:szCs w:val="24"/>
              </w:rPr>
            </w:pPr>
            <w:r w:rsidRPr="00EB44F7">
              <w:rPr>
                <w:rFonts w:ascii="Times New Roman" w:hAnsi="Times New Roman"/>
                <w:sz w:val="24"/>
                <w:szCs w:val="24"/>
              </w:rPr>
              <w:t xml:space="preserve">          Collecting Data - </w:t>
            </w:r>
          </w:p>
        </w:tc>
        <w:tc>
          <w:tcPr>
            <w:tcW w:w="1183" w:type="dxa"/>
            <w:tcBorders>
              <w:top w:val="nil"/>
              <w:left w:val="nil"/>
              <w:bottom w:val="nil"/>
              <w:right w:val="single" w:sz="8" w:space="0" w:color="auto"/>
            </w:tcBorders>
            <w:shd w:val="clear" w:color="auto" w:fill="auto"/>
            <w:noWrap/>
            <w:vAlign w:val="bottom"/>
            <w:hideMark/>
          </w:tcPr>
          <w:p w:rsidR="00EB44F7" w:rsidRPr="00EB44F7" w:rsidP="00EB44F7" w14:paraId="474F4EC5" w14:textId="77777777">
            <w:pPr>
              <w:ind w:firstLine="200" w:firstLineChars="100"/>
              <w:jc w:val="right"/>
              <w:rPr>
                <w:rFonts w:ascii="Arial" w:hAnsi="Arial" w:cs="Arial"/>
              </w:rPr>
            </w:pPr>
            <w:r w:rsidRPr="00EB44F7">
              <w:rPr>
                <w:rFonts w:ascii="Arial" w:hAnsi="Arial" w:cs="Arial"/>
              </w:rPr>
              <w:t>0.30</w:t>
            </w:r>
          </w:p>
        </w:tc>
        <w:tc>
          <w:tcPr>
            <w:tcW w:w="285" w:type="dxa"/>
            <w:tcBorders>
              <w:top w:val="nil"/>
              <w:left w:val="nil"/>
              <w:bottom w:val="nil"/>
              <w:right w:val="single" w:sz="8" w:space="0" w:color="auto"/>
            </w:tcBorders>
            <w:shd w:val="clear" w:color="auto" w:fill="auto"/>
            <w:vAlign w:val="bottom"/>
            <w:hideMark/>
          </w:tcPr>
          <w:p w:rsidR="00EB44F7" w:rsidRPr="00EB44F7" w:rsidP="00EB44F7" w14:paraId="41E61A33" w14:textId="77777777">
            <w:pPr>
              <w:jc w:val="center"/>
              <w:rPr>
                <w:rFonts w:ascii="Arial" w:hAnsi="Arial" w:cs="Arial"/>
                <w:sz w:val="24"/>
                <w:szCs w:val="24"/>
              </w:rPr>
            </w:pPr>
            <w:r w:rsidRPr="00EB44F7">
              <w:rPr>
                <w:rFonts w:ascii="Arial" w:hAnsi="Arial" w:cs="Arial"/>
                <w:sz w:val="24"/>
                <w:szCs w:val="24"/>
              </w:rPr>
              <w:t>X</w:t>
            </w:r>
          </w:p>
        </w:tc>
        <w:tc>
          <w:tcPr>
            <w:tcW w:w="1263" w:type="dxa"/>
            <w:tcBorders>
              <w:top w:val="nil"/>
              <w:left w:val="nil"/>
              <w:bottom w:val="nil"/>
              <w:right w:val="single" w:sz="8" w:space="0" w:color="auto"/>
            </w:tcBorders>
            <w:shd w:val="clear" w:color="auto" w:fill="auto"/>
            <w:noWrap/>
            <w:vAlign w:val="bottom"/>
            <w:hideMark/>
          </w:tcPr>
          <w:p w:rsidR="00EB44F7" w:rsidRPr="00EB44F7" w:rsidP="00EB44F7" w14:paraId="4737E36C" w14:textId="77777777">
            <w:pPr>
              <w:ind w:firstLine="200" w:firstLineChars="100"/>
              <w:jc w:val="right"/>
              <w:rPr>
                <w:rFonts w:ascii="Arial" w:hAnsi="Arial" w:cs="Arial"/>
              </w:rPr>
            </w:pPr>
            <w:r w:rsidRPr="00EB44F7">
              <w:rPr>
                <w:rFonts w:ascii="Arial" w:hAnsi="Arial" w:cs="Arial"/>
              </w:rPr>
              <w:t>11</w:t>
            </w:r>
          </w:p>
        </w:tc>
        <w:tc>
          <w:tcPr>
            <w:tcW w:w="285" w:type="dxa"/>
            <w:tcBorders>
              <w:top w:val="nil"/>
              <w:left w:val="nil"/>
              <w:bottom w:val="nil"/>
              <w:right w:val="single" w:sz="8" w:space="0" w:color="auto"/>
            </w:tcBorders>
            <w:shd w:val="clear" w:color="auto" w:fill="auto"/>
            <w:vAlign w:val="bottom"/>
            <w:hideMark/>
          </w:tcPr>
          <w:p w:rsidR="00EB44F7" w:rsidRPr="00EB44F7" w:rsidP="00EB44F7" w14:paraId="2A5697B1" w14:textId="77777777">
            <w:pPr>
              <w:jc w:val="center"/>
              <w:rPr>
                <w:rFonts w:ascii="Arial" w:hAnsi="Arial" w:cs="Arial"/>
                <w:sz w:val="24"/>
                <w:szCs w:val="24"/>
              </w:rPr>
            </w:pPr>
            <w:r w:rsidRPr="00EB44F7">
              <w:rPr>
                <w:rFonts w:ascii="Arial" w:hAnsi="Arial" w:cs="Arial"/>
                <w:sz w:val="24"/>
                <w:szCs w:val="24"/>
              </w:rPr>
              <w:t>X</w:t>
            </w:r>
          </w:p>
        </w:tc>
        <w:tc>
          <w:tcPr>
            <w:tcW w:w="1083" w:type="dxa"/>
            <w:tcBorders>
              <w:top w:val="nil"/>
              <w:left w:val="nil"/>
              <w:bottom w:val="nil"/>
              <w:right w:val="single" w:sz="8" w:space="0" w:color="auto"/>
            </w:tcBorders>
            <w:shd w:val="clear" w:color="auto" w:fill="auto"/>
            <w:noWrap/>
            <w:vAlign w:val="bottom"/>
            <w:hideMark/>
          </w:tcPr>
          <w:p w:rsidR="00EB44F7" w:rsidRPr="00EB44F7" w:rsidP="00EB44F7" w14:paraId="0F187AFA" w14:textId="77777777">
            <w:pPr>
              <w:rPr>
                <w:rFonts w:ascii="Arial" w:hAnsi="Arial" w:cs="Arial"/>
              </w:rPr>
            </w:pPr>
            <w:r w:rsidRPr="00EB44F7">
              <w:rPr>
                <w:rFonts w:ascii="Arial" w:hAnsi="Arial" w:cs="Arial"/>
              </w:rPr>
              <w:t xml:space="preserve"> $     45.63 </w:t>
            </w:r>
          </w:p>
        </w:tc>
        <w:tc>
          <w:tcPr>
            <w:tcW w:w="282" w:type="dxa"/>
            <w:tcBorders>
              <w:top w:val="nil"/>
              <w:left w:val="nil"/>
              <w:bottom w:val="nil"/>
              <w:right w:val="single" w:sz="8" w:space="0" w:color="auto"/>
            </w:tcBorders>
            <w:shd w:val="clear" w:color="auto" w:fill="auto"/>
            <w:vAlign w:val="bottom"/>
            <w:hideMark/>
          </w:tcPr>
          <w:p w:rsidR="00EB44F7" w:rsidRPr="00EB44F7" w:rsidP="00EB44F7" w14:paraId="12174E8E" w14:textId="77777777">
            <w:pPr>
              <w:jc w:val="center"/>
              <w:rPr>
                <w:rFonts w:ascii="Arial" w:hAnsi="Arial" w:cs="Arial"/>
                <w:b/>
                <w:bCs/>
                <w:sz w:val="24"/>
                <w:szCs w:val="24"/>
              </w:rPr>
            </w:pPr>
            <w:r w:rsidRPr="00EB44F7">
              <w:rPr>
                <w:rFonts w:ascii="Arial" w:hAnsi="Arial" w:cs="Arial"/>
                <w:b/>
                <w:bCs/>
                <w:sz w:val="24"/>
                <w:szCs w:val="24"/>
              </w:rPr>
              <w:t>=</w:t>
            </w:r>
          </w:p>
        </w:tc>
        <w:tc>
          <w:tcPr>
            <w:tcW w:w="1263" w:type="dxa"/>
            <w:tcBorders>
              <w:top w:val="nil"/>
              <w:left w:val="nil"/>
              <w:bottom w:val="nil"/>
              <w:right w:val="single" w:sz="8" w:space="0" w:color="auto"/>
            </w:tcBorders>
            <w:shd w:val="clear" w:color="auto" w:fill="auto"/>
            <w:noWrap/>
            <w:vAlign w:val="bottom"/>
            <w:hideMark/>
          </w:tcPr>
          <w:p w:rsidR="00EB44F7" w:rsidRPr="00EB44F7" w:rsidP="00EB44F7" w14:paraId="39CB8B46" w14:textId="77777777">
            <w:pPr>
              <w:jc w:val="right"/>
              <w:rPr>
                <w:rFonts w:ascii="Times New Roman" w:hAnsi="Times New Roman"/>
                <w:sz w:val="24"/>
                <w:szCs w:val="24"/>
              </w:rPr>
            </w:pPr>
            <w:r w:rsidRPr="00EB44F7">
              <w:rPr>
                <w:rFonts w:ascii="Times New Roman" w:hAnsi="Times New Roman"/>
                <w:sz w:val="24"/>
                <w:szCs w:val="24"/>
              </w:rPr>
              <w:t xml:space="preserve">$150.58 </w:t>
            </w:r>
          </w:p>
        </w:tc>
      </w:tr>
      <w:tr w14:paraId="7309AEB0" w14:textId="77777777" w:rsidTr="00EB44F7">
        <w:tblPrEx>
          <w:tblW w:w="8720" w:type="dxa"/>
          <w:tblInd w:w="118" w:type="dxa"/>
          <w:tblLook w:val="04A0"/>
        </w:tblPrEx>
        <w:trPr>
          <w:trHeight w:val="312"/>
        </w:trPr>
        <w:tc>
          <w:tcPr>
            <w:tcW w:w="3076" w:type="dxa"/>
            <w:tcBorders>
              <w:top w:val="nil"/>
              <w:left w:val="single" w:sz="8" w:space="0" w:color="auto"/>
              <w:bottom w:val="nil"/>
              <w:right w:val="single" w:sz="8" w:space="0" w:color="auto"/>
            </w:tcBorders>
            <w:shd w:val="clear" w:color="auto" w:fill="auto"/>
            <w:noWrap/>
            <w:vAlign w:val="bottom"/>
            <w:hideMark/>
          </w:tcPr>
          <w:p w:rsidR="00EB44F7" w:rsidRPr="00EB44F7" w:rsidP="00EB44F7" w14:paraId="4E08F178" w14:textId="77777777">
            <w:pPr>
              <w:rPr>
                <w:rFonts w:ascii="Times New Roman" w:hAnsi="Times New Roman"/>
                <w:sz w:val="24"/>
                <w:szCs w:val="24"/>
              </w:rPr>
            </w:pPr>
            <w:r w:rsidRPr="00EB44F7">
              <w:rPr>
                <w:rFonts w:ascii="Times New Roman" w:hAnsi="Times New Roman"/>
                <w:sz w:val="24"/>
                <w:szCs w:val="24"/>
              </w:rPr>
              <w:t xml:space="preserve">          Preparation     - </w:t>
            </w:r>
          </w:p>
        </w:tc>
        <w:tc>
          <w:tcPr>
            <w:tcW w:w="1183" w:type="dxa"/>
            <w:tcBorders>
              <w:top w:val="nil"/>
              <w:left w:val="nil"/>
              <w:bottom w:val="nil"/>
              <w:right w:val="single" w:sz="8" w:space="0" w:color="auto"/>
            </w:tcBorders>
            <w:shd w:val="clear" w:color="auto" w:fill="auto"/>
            <w:noWrap/>
            <w:vAlign w:val="bottom"/>
            <w:hideMark/>
          </w:tcPr>
          <w:p w:rsidR="00EB44F7" w:rsidRPr="00EB44F7" w:rsidP="00EB44F7" w14:paraId="6310A6C0" w14:textId="77777777">
            <w:pPr>
              <w:ind w:firstLine="200" w:firstLineChars="100"/>
              <w:jc w:val="right"/>
              <w:rPr>
                <w:rFonts w:ascii="Arial" w:hAnsi="Arial" w:cs="Arial"/>
              </w:rPr>
            </w:pPr>
            <w:r w:rsidRPr="00EB44F7">
              <w:rPr>
                <w:rFonts w:ascii="Arial" w:hAnsi="Arial" w:cs="Arial"/>
              </w:rPr>
              <w:t>0.40</w:t>
            </w:r>
          </w:p>
        </w:tc>
        <w:tc>
          <w:tcPr>
            <w:tcW w:w="285" w:type="dxa"/>
            <w:tcBorders>
              <w:top w:val="nil"/>
              <w:left w:val="nil"/>
              <w:bottom w:val="nil"/>
              <w:right w:val="single" w:sz="8" w:space="0" w:color="auto"/>
            </w:tcBorders>
            <w:shd w:val="clear" w:color="auto" w:fill="auto"/>
            <w:vAlign w:val="bottom"/>
            <w:hideMark/>
          </w:tcPr>
          <w:p w:rsidR="00EB44F7" w:rsidRPr="00EB44F7" w:rsidP="00EB44F7" w14:paraId="2AA7E729" w14:textId="77777777">
            <w:pPr>
              <w:jc w:val="center"/>
              <w:rPr>
                <w:rFonts w:ascii="Arial" w:hAnsi="Arial" w:cs="Arial"/>
                <w:sz w:val="24"/>
                <w:szCs w:val="24"/>
              </w:rPr>
            </w:pPr>
            <w:r w:rsidRPr="00EB44F7">
              <w:rPr>
                <w:rFonts w:ascii="Arial" w:hAnsi="Arial" w:cs="Arial"/>
                <w:sz w:val="24"/>
                <w:szCs w:val="24"/>
              </w:rPr>
              <w:t>X</w:t>
            </w:r>
          </w:p>
        </w:tc>
        <w:tc>
          <w:tcPr>
            <w:tcW w:w="1263" w:type="dxa"/>
            <w:tcBorders>
              <w:top w:val="nil"/>
              <w:left w:val="nil"/>
              <w:bottom w:val="nil"/>
              <w:right w:val="single" w:sz="8" w:space="0" w:color="auto"/>
            </w:tcBorders>
            <w:shd w:val="clear" w:color="auto" w:fill="auto"/>
            <w:noWrap/>
            <w:vAlign w:val="bottom"/>
            <w:hideMark/>
          </w:tcPr>
          <w:p w:rsidR="00EB44F7" w:rsidRPr="00EB44F7" w:rsidP="00EB44F7" w14:paraId="735DA4F4" w14:textId="77777777">
            <w:pPr>
              <w:ind w:firstLine="200" w:firstLineChars="100"/>
              <w:jc w:val="right"/>
              <w:rPr>
                <w:rFonts w:ascii="Arial" w:hAnsi="Arial" w:cs="Arial"/>
              </w:rPr>
            </w:pPr>
            <w:r w:rsidRPr="00EB44F7">
              <w:rPr>
                <w:rFonts w:ascii="Arial" w:hAnsi="Arial" w:cs="Arial"/>
              </w:rPr>
              <w:t>11</w:t>
            </w:r>
          </w:p>
        </w:tc>
        <w:tc>
          <w:tcPr>
            <w:tcW w:w="285" w:type="dxa"/>
            <w:tcBorders>
              <w:top w:val="nil"/>
              <w:left w:val="nil"/>
              <w:bottom w:val="nil"/>
              <w:right w:val="single" w:sz="8" w:space="0" w:color="auto"/>
            </w:tcBorders>
            <w:shd w:val="clear" w:color="auto" w:fill="auto"/>
            <w:vAlign w:val="bottom"/>
            <w:hideMark/>
          </w:tcPr>
          <w:p w:rsidR="00EB44F7" w:rsidRPr="00EB44F7" w:rsidP="00EB44F7" w14:paraId="6AE3BE76" w14:textId="77777777">
            <w:pPr>
              <w:jc w:val="center"/>
              <w:rPr>
                <w:rFonts w:ascii="Arial" w:hAnsi="Arial" w:cs="Arial"/>
                <w:sz w:val="24"/>
                <w:szCs w:val="24"/>
              </w:rPr>
            </w:pPr>
            <w:r w:rsidRPr="00EB44F7">
              <w:rPr>
                <w:rFonts w:ascii="Arial" w:hAnsi="Arial" w:cs="Arial"/>
                <w:sz w:val="24"/>
                <w:szCs w:val="24"/>
              </w:rPr>
              <w:t>X</w:t>
            </w:r>
          </w:p>
        </w:tc>
        <w:tc>
          <w:tcPr>
            <w:tcW w:w="1083" w:type="dxa"/>
            <w:tcBorders>
              <w:top w:val="nil"/>
              <w:left w:val="nil"/>
              <w:bottom w:val="nil"/>
              <w:right w:val="single" w:sz="8" w:space="0" w:color="auto"/>
            </w:tcBorders>
            <w:shd w:val="clear" w:color="auto" w:fill="auto"/>
            <w:noWrap/>
            <w:vAlign w:val="bottom"/>
            <w:hideMark/>
          </w:tcPr>
          <w:p w:rsidR="00EB44F7" w:rsidRPr="00EB44F7" w:rsidP="00EB44F7" w14:paraId="02C83EAF" w14:textId="77777777">
            <w:pPr>
              <w:rPr>
                <w:rFonts w:ascii="Arial" w:hAnsi="Arial" w:cs="Arial"/>
              </w:rPr>
            </w:pPr>
            <w:r w:rsidRPr="00EB44F7">
              <w:rPr>
                <w:rFonts w:ascii="Arial" w:hAnsi="Arial" w:cs="Arial"/>
              </w:rPr>
              <w:t xml:space="preserve"> $     45.63 </w:t>
            </w:r>
          </w:p>
        </w:tc>
        <w:tc>
          <w:tcPr>
            <w:tcW w:w="282" w:type="dxa"/>
            <w:tcBorders>
              <w:top w:val="nil"/>
              <w:left w:val="nil"/>
              <w:bottom w:val="nil"/>
              <w:right w:val="single" w:sz="8" w:space="0" w:color="auto"/>
            </w:tcBorders>
            <w:shd w:val="clear" w:color="auto" w:fill="auto"/>
            <w:vAlign w:val="bottom"/>
            <w:hideMark/>
          </w:tcPr>
          <w:p w:rsidR="00EB44F7" w:rsidRPr="00EB44F7" w:rsidP="00EB44F7" w14:paraId="4B0789A0" w14:textId="77777777">
            <w:pPr>
              <w:jc w:val="center"/>
              <w:rPr>
                <w:rFonts w:ascii="Arial" w:hAnsi="Arial" w:cs="Arial"/>
                <w:b/>
                <w:bCs/>
                <w:sz w:val="24"/>
                <w:szCs w:val="24"/>
              </w:rPr>
            </w:pPr>
            <w:r w:rsidRPr="00EB44F7">
              <w:rPr>
                <w:rFonts w:ascii="Arial" w:hAnsi="Arial" w:cs="Arial"/>
                <w:b/>
                <w:bCs/>
                <w:sz w:val="24"/>
                <w:szCs w:val="24"/>
              </w:rPr>
              <w:t>=</w:t>
            </w:r>
          </w:p>
        </w:tc>
        <w:tc>
          <w:tcPr>
            <w:tcW w:w="1263" w:type="dxa"/>
            <w:tcBorders>
              <w:top w:val="nil"/>
              <w:left w:val="nil"/>
              <w:bottom w:val="nil"/>
              <w:right w:val="single" w:sz="8" w:space="0" w:color="auto"/>
            </w:tcBorders>
            <w:shd w:val="clear" w:color="auto" w:fill="auto"/>
            <w:noWrap/>
            <w:vAlign w:val="bottom"/>
            <w:hideMark/>
          </w:tcPr>
          <w:p w:rsidR="00EB44F7" w:rsidRPr="00EB44F7" w:rsidP="00EB44F7" w14:paraId="18F20F0C" w14:textId="77777777">
            <w:pPr>
              <w:jc w:val="right"/>
              <w:rPr>
                <w:rFonts w:ascii="Times New Roman" w:hAnsi="Times New Roman"/>
                <w:sz w:val="24"/>
                <w:szCs w:val="24"/>
              </w:rPr>
            </w:pPr>
            <w:r w:rsidRPr="00EB44F7">
              <w:rPr>
                <w:rFonts w:ascii="Times New Roman" w:hAnsi="Times New Roman"/>
                <w:sz w:val="24"/>
                <w:szCs w:val="24"/>
              </w:rPr>
              <w:t xml:space="preserve">$200.77 </w:t>
            </w:r>
          </w:p>
        </w:tc>
      </w:tr>
      <w:tr w14:paraId="47A926C6" w14:textId="77777777" w:rsidTr="00EB44F7">
        <w:tblPrEx>
          <w:tblW w:w="8720" w:type="dxa"/>
          <w:tblInd w:w="118" w:type="dxa"/>
          <w:tblLook w:val="04A0"/>
        </w:tblPrEx>
        <w:trPr>
          <w:trHeight w:val="312"/>
        </w:trPr>
        <w:tc>
          <w:tcPr>
            <w:tcW w:w="3076" w:type="dxa"/>
            <w:tcBorders>
              <w:top w:val="nil"/>
              <w:left w:val="single" w:sz="8" w:space="0" w:color="auto"/>
              <w:bottom w:val="nil"/>
              <w:right w:val="single" w:sz="8" w:space="0" w:color="auto"/>
            </w:tcBorders>
            <w:shd w:val="clear" w:color="auto" w:fill="auto"/>
            <w:noWrap/>
            <w:vAlign w:val="bottom"/>
            <w:hideMark/>
          </w:tcPr>
          <w:p w:rsidR="00EB44F7" w:rsidRPr="00EB44F7" w:rsidP="00EB44F7" w14:paraId="0E7F53D3" w14:textId="77777777">
            <w:pPr>
              <w:rPr>
                <w:rFonts w:ascii="Times New Roman" w:hAnsi="Times New Roman"/>
                <w:sz w:val="24"/>
                <w:szCs w:val="24"/>
              </w:rPr>
            </w:pPr>
            <w:r w:rsidRPr="00EB44F7">
              <w:rPr>
                <w:rFonts w:ascii="Times New Roman" w:hAnsi="Times New Roman"/>
                <w:sz w:val="24"/>
                <w:szCs w:val="24"/>
              </w:rPr>
              <w:t xml:space="preserve">          Typing          - </w:t>
            </w:r>
          </w:p>
        </w:tc>
        <w:tc>
          <w:tcPr>
            <w:tcW w:w="1183" w:type="dxa"/>
            <w:tcBorders>
              <w:top w:val="nil"/>
              <w:left w:val="nil"/>
              <w:bottom w:val="nil"/>
              <w:right w:val="single" w:sz="8" w:space="0" w:color="auto"/>
            </w:tcBorders>
            <w:shd w:val="clear" w:color="auto" w:fill="auto"/>
            <w:noWrap/>
            <w:vAlign w:val="bottom"/>
            <w:hideMark/>
          </w:tcPr>
          <w:p w:rsidR="00EB44F7" w:rsidRPr="00EB44F7" w:rsidP="00EB44F7" w14:paraId="7C1ECCAA" w14:textId="77777777">
            <w:pPr>
              <w:ind w:firstLine="200" w:firstLineChars="100"/>
              <w:jc w:val="right"/>
              <w:rPr>
                <w:rFonts w:ascii="Arial" w:hAnsi="Arial" w:cs="Arial"/>
              </w:rPr>
            </w:pPr>
            <w:r w:rsidRPr="00EB44F7">
              <w:rPr>
                <w:rFonts w:ascii="Arial" w:hAnsi="Arial" w:cs="Arial"/>
              </w:rPr>
              <w:t>0.20</w:t>
            </w:r>
          </w:p>
        </w:tc>
        <w:tc>
          <w:tcPr>
            <w:tcW w:w="285" w:type="dxa"/>
            <w:tcBorders>
              <w:top w:val="nil"/>
              <w:left w:val="nil"/>
              <w:bottom w:val="nil"/>
              <w:right w:val="single" w:sz="8" w:space="0" w:color="auto"/>
            </w:tcBorders>
            <w:shd w:val="clear" w:color="auto" w:fill="auto"/>
            <w:vAlign w:val="bottom"/>
            <w:hideMark/>
          </w:tcPr>
          <w:p w:rsidR="00EB44F7" w:rsidRPr="00EB44F7" w:rsidP="00EB44F7" w14:paraId="18F67DA1" w14:textId="77777777">
            <w:pPr>
              <w:jc w:val="center"/>
              <w:rPr>
                <w:rFonts w:ascii="Arial" w:hAnsi="Arial" w:cs="Arial"/>
                <w:sz w:val="24"/>
                <w:szCs w:val="24"/>
              </w:rPr>
            </w:pPr>
            <w:r w:rsidRPr="00EB44F7">
              <w:rPr>
                <w:rFonts w:ascii="Arial" w:hAnsi="Arial" w:cs="Arial"/>
                <w:sz w:val="24"/>
                <w:szCs w:val="24"/>
              </w:rPr>
              <w:t>X</w:t>
            </w:r>
          </w:p>
        </w:tc>
        <w:tc>
          <w:tcPr>
            <w:tcW w:w="1263" w:type="dxa"/>
            <w:tcBorders>
              <w:top w:val="nil"/>
              <w:left w:val="nil"/>
              <w:bottom w:val="nil"/>
              <w:right w:val="single" w:sz="8" w:space="0" w:color="auto"/>
            </w:tcBorders>
            <w:shd w:val="clear" w:color="auto" w:fill="auto"/>
            <w:noWrap/>
            <w:vAlign w:val="bottom"/>
            <w:hideMark/>
          </w:tcPr>
          <w:p w:rsidR="00EB44F7" w:rsidRPr="00EB44F7" w:rsidP="00EB44F7" w14:paraId="7A622172" w14:textId="77777777">
            <w:pPr>
              <w:ind w:firstLine="200" w:firstLineChars="100"/>
              <w:jc w:val="right"/>
              <w:rPr>
                <w:rFonts w:ascii="Arial" w:hAnsi="Arial" w:cs="Arial"/>
              </w:rPr>
            </w:pPr>
            <w:r w:rsidRPr="00EB44F7">
              <w:rPr>
                <w:rFonts w:ascii="Arial" w:hAnsi="Arial" w:cs="Arial"/>
              </w:rPr>
              <w:t>11</w:t>
            </w:r>
          </w:p>
        </w:tc>
        <w:tc>
          <w:tcPr>
            <w:tcW w:w="285" w:type="dxa"/>
            <w:tcBorders>
              <w:top w:val="nil"/>
              <w:left w:val="nil"/>
              <w:bottom w:val="nil"/>
              <w:right w:val="single" w:sz="8" w:space="0" w:color="auto"/>
            </w:tcBorders>
            <w:shd w:val="clear" w:color="auto" w:fill="auto"/>
            <w:vAlign w:val="bottom"/>
            <w:hideMark/>
          </w:tcPr>
          <w:p w:rsidR="00EB44F7" w:rsidRPr="00EB44F7" w:rsidP="00EB44F7" w14:paraId="1551937A" w14:textId="77777777">
            <w:pPr>
              <w:jc w:val="center"/>
              <w:rPr>
                <w:rFonts w:ascii="Arial" w:hAnsi="Arial" w:cs="Arial"/>
                <w:sz w:val="24"/>
                <w:szCs w:val="24"/>
              </w:rPr>
            </w:pPr>
            <w:r w:rsidRPr="00EB44F7">
              <w:rPr>
                <w:rFonts w:ascii="Arial" w:hAnsi="Arial" w:cs="Arial"/>
                <w:sz w:val="24"/>
                <w:szCs w:val="24"/>
              </w:rPr>
              <w:t>X</w:t>
            </w:r>
          </w:p>
        </w:tc>
        <w:tc>
          <w:tcPr>
            <w:tcW w:w="1083" w:type="dxa"/>
            <w:tcBorders>
              <w:top w:val="nil"/>
              <w:left w:val="nil"/>
              <w:bottom w:val="nil"/>
              <w:right w:val="single" w:sz="8" w:space="0" w:color="auto"/>
            </w:tcBorders>
            <w:shd w:val="clear" w:color="auto" w:fill="auto"/>
            <w:noWrap/>
            <w:vAlign w:val="bottom"/>
            <w:hideMark/>
          </w:tcPr>
          <w:p w:rsidR="00EB44F7" w:rsidRPr="00EB44F7" w:rsidP="00EB44F7" w14:paraId="7D7B3439" w14:textId="77777777">
            <w:pPr>
              <w:rPr>
                <w:rFonts w:ascii="Arial" w:hAnsi="Arial" w:cs="Arial"/>
              </w:rPr>
            </w:pPr>
            <w:r w:rsidRPr="00EB44F7">
              <w:rPr>
                <w:rFonts w:ascii="Arial" w:hAnsi="Arial" w:cs="Arial"/>
              </w:rPr>
              <w:t xml:space="preserve"> $     23.61 </w:t>
            </w:r>
          </w:p>
        </w:tc>
        <w:tc>
          <w:tcPr>
            <w:tcW w:w="282" w:type="dxa"/>
            <w:tcBorders>
              <w:top w:val="nil"/>
              <w:left w:val="nil"/>
              <w:bottom w:val="nil"/>
              <w:right w:val="single" w:sz="8" w:space="0" w:color="auto"/>
            </w:tcBorders>
            <w:shd w:val="clear" w:color="auto" w:fill="auto"/>
            <w:vAlign w:val="bottom"/>
            <w:hideMark/>
          </w:tcPr>
          <w:p w:rsidR="00EB44F7" w:rsidRPr="00EB44F7" w:rsidP="00EB44F7" w14:paraId="01721AFC" w14:textId="77777777">
            <w:pPr>
              <w:jc w:val="center"/>
              <w:rPr>
                <w:rFonts w:ascii="Arial" w:hAnsi="Arial" w:cs="Arial"/>
                <w:b/>
                <w:bCs/>
                <w:sz w:val="24"/>
                <w:szCs w:val="24"/>
              </w:rPr>
            </w:pPr>
            <w:r w:rsidRPr="00EB44F7">
              <w:rPr>
                <w:rFonts w:ascii="Arial" w:hAnsi="Arial" w:cs="Arial"/>
                <w:b/>
                <w:bCs/>
                <w:sz w:val="24"/>
                <w:szCs w:val="24"/>
              </w:rPr>
              <w:t>=</w:t>
            </w:r>
          </w:p>
        </w:tc>
        <w:tc>
          <w:tcPr>
            <w:tcW w:w="1263" w:type="dxa"/>
            <w:tcBorders>
              <w:top w:val="nil"/>
              <w:left w:val="nil"/>
              <w:bottom w:val="nil"/>
              <w:right w:val="single" w:sz="8" w:space="0" w:color="auto"/>
            </w:tcBorders>
            <w:shd w:val="clear" w:color="auto" w:fill="auto"/>
            <w:noWrap/>
            <w:vAlign w:val="bottom"/>
            <w:hideMark/>
          </w:tcPr>
          <w:p w:rsidR="00EB44F7" w:rsidRPr="00EB44F7" w:rsidP="00EB44F7" w14:paraId="182AF467" w14:textId="77777777">
            <w:pPr>
              <w:jc w:val="right"/>
              <w:rPr>
                <w:rFonts w:ascii="Times New Roman" w:hAnsi="Times New Roman"/>
                <w:sz w:val="24"/>
                <w:szCs w:val="24"/>
              </w:rPr>
            </w:pPr>
            <w:r w:rsidRPr="00EB44F7">
              <w:rPr>
                <w:rFonts w:ascii="Times New Roman" w:hAnsi="Times New Roman"/>
                <w:sz w:val="24"/>
                <w:szCs w:val="24"/>
              </w:rPr>
              <w:t xml:space="preserve">$51.94 </w:t>
            </w:r>
          </w:p>
        </w:tc>
      </w:tr>
      <w:tr w14:paraId="26C72D2D" w14:textId="77777777" w:rsidTr="00EB44F7">
        <w:tblPrEx>
          <w:tblW w:w="8720" w:type="dxa"/>
          <w:tblInd w:w="118" w:type="dxa"/>
          <w:tblLook w:val="04A0"/>
        </w:tblPrEx>
        <w:trPr>
          <w:trHeight w:val="324"/>
        </w:trPr>
        <w:tc>
          <w:tcPr>
            <w:tcW w:w="3076" w:type="dxa"/>
            <w:tcBorders>
              <w:top w:val="nil"/>
              <w:left w:val="single" w:sz="8" w:space="0" w:color="auto"/>
              <w:bottom w:val="nil"/>
              <w:right w:val="single" w:sz="8" w:space="0" w:color="auto"/>
            </w:tcBorders>
            <w:shd w:val="clear" w:color="auto" w:fill="auto"/>
            <w:noWrap/>
            <w:vAlign w:val="bottom"/>
            <w:hideMark/>
          </w:tcPr>
          <w:p w:rsidR="00EB44F7" w:rsidRPr="00EB44F7" w:rsidP="00EB44F7" w14:paraId="6305CD53" w14:textId="77777777">
            <w:pPr>
              <w:rPr>
                <w:rFonts w:ascii="Times New Roman" w:hAnsi="Times New Roman"/>
                <w:sz w:val="24"/>
                <w:szCs w:val="24"/>
              </w:rPr>
            </w:pPr>
            <w:r w:rsidRPr="00EB44F7">
              <w:rPr>
                <w:rFonts w:ascii="Times New Roman" w:hAnsi="Times New Roman"/>
                <w:sz w:val="24"/>
                <w:szCs w:val="24"/>
              </w:rPr>
              <w:t xml:space="preserve">          Review          - </w:t>
            </w:r>
          </w:p>
        </w:tc>
        <w:tc>
          <w:tcPr>
            <w:tcW w:w="1183" w:type="dxa"/>
            <w:tcBorders>
              <w:top w:val="nil"/>
              <w:left w:val="nil"/>
              <w:bottom w:val="nil"/>
              <w:right w:val="single" w:sz="8" w:space="0" w:color="auto"/>
            </w:tcBorders>
            <w:shd w:val="clear" w:color="auto" w:fill="auto"/>
            <w:noWrap/>
            <w:vAlign w:val="bottom"/>
            <w:hideMark/>
          </w:tcPr>
          <w:p w:rsidR="00EB44F7" w:rsidRPr="00EB44F7" w:rsidP="00EB44F7" w14:paraId="538EBDCD" w14:textId="77777777">
            <w:pPr>
              <w:ind w:firstLine="200" w:firstLineChars="100"/>
              <w:jc w:val="right"/>
              <w:rPr>
                <w:rFonts w:ascii="Arial" w:hAnsi="Arial" w:cs="Arial"/>
              </w:rPr>
            </w:pPr>
            <w:r w:rsidRPr="00EB44F7">
              <w:rPr>
                <w:rFonts w:ascii="Arial" w:hAnsi="Arial" w:cs="Arial"/>
              </w:rPr>
              <w:t>0.10</w:t>
            </w:r>
          </w:p>
        </w:tc>
        <w:tc>
          <w:tcPr>
            <w:tcW w:w="285" w:type="dxa"/>
            <w:tcBorders>
              <w:top w:val="nil"/>
              <w:left w:val="nil"/>
              <w:bottom w:val="nil"/>
              <w:right w:val="single" w:sz="8" w:space="0" w:color="auto"/>
            </w:tcBorders>
            <w:shd w:val="clear" w:color="auto" w:fill="auto"/>
            <w:vAlign w:val="bottom"/>
            <w:hideMark/>
          </w:tcPr>
          <w:p w:rsidR="00EB44F7" w:rsidRPr="00EB44F7" w:rsidP="00EB44F7" w14:paraId="540B4049" w14:textId="77777777">
            <w:pPr>
              <w:jc w:val="center"/>
              <w:rPr>
                <w:rFonts w:ascii="Arial" w:hAnsi="Arial" w:cs="Arial"/>
                <w:sz w:val="24"/>
                <w:szCs w:val="24"/>
              </w:rPr>
            </w:pPr>
            <w:r w:rsidRPr="00EB44F7">
              <w:rPr>
                <w:rFonts w:ascii="Arial" w:hAnsi="Arial" w:cs="Arial"/>
                <w:sz w:val="24"/>
                <w:szCs w:val="24"/>
              </w:rPr>
              <w:t>X</w:t>
            </w:r>
          </w:p>
        </w:tc>
        <w:tc>
          <w:tcPr>
            <w:tcW w:w="1263" w:type="dxa"/>
            <w:tcBorders>
              <w:top w:val="nil"/>
              <w:left w:val="nil"/>
              <w:bottom w:val="nil"/>
              <w:right w:val="single" w:sz="8" w:space="0" w:color="auto"/>
            </w:tcBorders>
            <w:shd w:val="clear" w:color="auto" w:fill="auto"/>
            <w:noWrap/>
            <w:vAlign w:val="bottom"/>
            <w:hideMark/>
          </w:tcPr>
          <w:p w:rsidR="00EB44F7" w:rsidRPr="00EB44F7" w:rsidP="00EB44F7" w14:paraId="46335038" w14:textId="77777777">
            <w:pPr>
              <w:ind w:firstLine="200" w:firstLineChars="100"/>
              <w:jc w:val="right"/>
              <w:rPr>
                <w:rFonts w:ascii="Arial" w:hAnsi="Arial" w:cs="Arial"/>
              </w:rPr>
            </w:pPr>
            <w:r w:rsidRPr="00EB44F7">
              <w:rPr>
                <w:rFonts w:ascii="Arial" w:hAnsi="Arial" w:cs="Arial"/>
              </w:rPr>
              <w:t>11</w:t>
            </w:r>
          </w:p>
        </w:tc>
        <w:tc>
          <w:tcPr>
            <w:tcW w:w="285" w:type="dxa"/>
            <w:tcBorders>
              <w:top w:val="nil"/>
              <w:left w:val="nil"/>
              <w:bottom w:val="nil"/>
              <w:right w:val="single" w:sz="8" w:space="0" w:color="auto"/>
            </w:tcBorders>
            <w:shd w:val="clear" w:color="auto" w:fill="auto"/>
            <w:vAlign w:val="bottom"/>
            <w:hideMark/>
          </w:tcPr>
          <w:p w:rsidR="00EB44F7" w:rsidRPr="00EB44F7" w:rsidP="00EB44F7" w14:paraId="2FC106A0" w14:textId="77777777">
            <w:pPr>
              <w:jc w:val="center"/>
              <w:rPr>
                <w:rFonts w:ascii="Arial" w:hAnsi="Arial" w:cs="Arial"/>
                <w:sz w:val="24"/>
                <w:szCs w:val="24"/>
              </w:rPr>
            </w:pPr>
            <w:r w:rsidRPr="00EB44F7">
              <w:rPr>
                <w:rFonts w:ascii="Arial" w:hAnsi="Arial" w:cs="Arial"/>
                <w:sz w:val="24"/>
                <w:szCs w:val="24"/>
              </w:rPr>
              <w:t>X</w:t>
            </w:r>
          </w:p>
        </w:tc>
        <w:tc>
          <w:tcPr>
            <w:tcW w:w="1083" w:type="dxa"/>
            <w:tcBorders>
              <w:top w:val="nil"/>
              <w:left w:val="nil"/>
              <w:bottom w:val="nil"/>
              <w:right w:val="single" w:sz="8" w:space="0" w:color="auto"/>
            </w:tcBorders>
            <w:shd w:val="clear" w:color="auto" w:fill="auto"/>
            <w:noWrap/>
            <w:vAlign w:val="bottom"/>
            <w:hideMark/>
          </w:tcPr>
          <w:p w:rsidR="00EB44F7" w:rsidRPr="00EB44F7" w:rsidP="00EB44F7" w14:paraId="6CEB3A12" w14:textId="77777777">
            <w:pPr>
              <w:rPr>
                <w:rFonts w:ascii="Arial" w:hAnsi="Arial" w:cs="Arial"/>
              </w:rPr>
            </w:pPr>
            <w:r w:rsidRPr="00EB44F7">
              <w:rPr>
                <w:rFonts w:ascii="Arial" w:hAnsi="Arial" w:cs="Arial"/>
              </w:rPr>
              <w:t xml:space="preserve"> $     77.66 </w:t>
            </w:r>
          </w:p>
        </w:tc>
        <w:tc>
          <w:tcPr>
            <w:tcW w:w="282" w:type="dxa"/>
            <w:tcBorders>
              <w:top w:val="nil"/>
              <w:left w:val="nil"/>
              <w:bottom w:val="nil"/>
              <w:right w:val="single" w:sz="8" w:space="0" w:color="auto"/>
            </w:tcBorders>
            <w:shd w:val="clear" w:color="auto" w:fill="auto"/>
            <w:vAlign w:val="bottom"/>
            <w:hideMark/>
          </w:tcPr>
          <w:p w:rsidR="00EB44F7" w:rsidRPr="00EB44F7" w:rsidP="00EB44F7" w14:paraId="6CC69794" w14:textId="77777777">
            <w:pPr>
              <w:jc w:val="center"/>
              <w:rPr>
                <w:rFonts w:ascii="Arial" w:hAnsi="Arial" w:cs="Arial"/>
                <w:b/>
                <w:bCs/>
                <w:sz w:val="24"/>
                <w:szCs w:val="24"/>
              </w:rPr>
            </w:pPr>
            <w:r w:rsidRPr="00EB44F7">
              <w:rPr>
                <w:rFonts w:ascii="Arial" w:hAnsi="Arial" w:cs="Arial"/>
                <w:b/>
                <w:bCs/>
                <w:sz w:val="24"/>
                <w:szCs w:val="24"/>
              </w:rPr>
              <w:t>=</w:t>
            </w:r>
          </w:p>
        </w:tc>
        <w:tc>
          <w:tcPr>
            <w:tcW w:w="1263" w:type="dxa"/>
            <w:tcBorders>
              <w:top w:val="nil"/>
              <w:left w:val="nil"/>
              <w:bottom w:val="nil"/>
              <w:right w:val="single" w:sz="8" w:space="0" w:color="auto"/>
            </w:tcBorders>
            <w:shd w:val="clear" w:color="auto" w:fill="auto"/>
            <w:noWrap/>
            <w:vAlign w:val="bottom"/>
            <w:hideMark/>
          </w:tcPr>
          <w:p w:rsidR="00EB44F7" w:rsidRPr="00EB44F7" w:rsidP="00EB44F7" w14:paraId="479E7E34" w14:textId="77777777">
            <w:pPr>
              <w:jc w:val="right"/>
              <w:rPr>
                <w:rFonts w:ascii="Times New Roman" w:hAnsi="Times New Roman"/>
                <w:sz w:val="24"/>
                <w:szCs w:val="24"/>
              </w:rPr>
            </w:pPr>
            <w:r w:rsidRPr="00EB44F7">
              <w:rPr>
                <w:rFonts w:ascii="Times New Roman" w:hAnsi="Times New Roman"/>
                <w:sz w:val="24"/>
                <w:szCs w:val="24"/>
              </w:rPr>
              <w:t xml:space="preserve">$85.43 </w:t>
            </w:r>
          </w:p>
        </w:tc>
      </w:tr>
      <w:tr w14:paraId="3865702D" w14:textId="77777777" w:rsidTr="00EB44F7">
        <w:tblPrEx>
          <w:tblW w:w="8720" w:type="dxa"/>
          <w:tblInd w:w="118" w:type="dxa"/>
          <w:tblLook w:val="04A0"/>
        </w:tblPrEx>
        <w:trPr>
          <w:trHeight w:val="312"/>
        </w:trPr>
        <w:tc>
          <w:tcPr>
            <w:tcW w:w="3076" w:type="dxa"/>
            <w:tcBorders>
              <w:top w:val="single" w:sz="8" w:space="0" w:color="auto"/>
              <w:left w:val="single" w:sz="8" w:space="0" w:color="auto"/>
              <w:bottom w:val="nil"/>
              <w:right w:val="single" w:sz="8" w:space="0" w:color="auto"/>
            </w:tcBorders>
            <w:shd w:val="clear" w:color="auto" w:fill="auto"/>
            <w:noWrap/>
            <w:vAlign w:val="bottom"/>
            <w:hideMark/>
          </w:tcPr>
          <w:p w:rsidR="00EB44F7" w:rsidRPr="00EB44F7" w:rsidP="00EB44F7" w14:paraId="46624170" w14:textId="77777777">
            <w:pPr>
              <w:rPr>
                <w:rFonts w:ascii="Times New Roman" w:hAnsi="Times New Roman"/>
                <w:sz w:val="24"/>
                <w:szCs w:val="24"/>
              </w:rPr>
            </w:pPr>
            <w:r w:rsidRPr="00EB44F7">
              <w:rPr>
                <w:rFonts w:ascii="Times New Roman" w:hAnsi="Times New Roman"/>
                <w:sz w:val="24"/>
                <w:szCs w:val="24"/>
              </w:rPr>
              <w:t> </w:t>
            </w:r>
          </w:p>
        </w:tc>
        <w:tc>
          <w:tcPr>
            <w:tcW w:w="1183" w:type="dxa"/>
            <w:tcBorders>
              <w:top w:val="single" w:sz="8" w:space="0" w:color="auto"/>
              <w:left w:val="nil"/>
              <w:bottom w:val="nil"/>
              <w:right w:val="single" w:sz="8" w:space="0" w:color="auto"/>
            </w:tcBorders>
            <w:shd w:val="clear" w:color="auto" w:fill="auto"/>
            <w:noWrap/>
            <w:vAlign w:val="bottom"/>
            <w:hideMark/>
          </w:tcPr>
          <w:p w:rsidR="00EB44F7" w:rsidRPr="00EB44F7" w:rsidP="00EB44F7" w14:paraId="4B8484D5" w14:textId="77777777">
            <w:pPr>
              <w:ind w:firstLine="200" w:firstLineChars="100"/>
              <w:jc w:val="right"/>
              <w:rPr>
                <w:rFonts w:ascii="Arial" w:hAnsi="Arial" w:cs="Arial"/>
              </w:rPr>
            </w:pPr>
            <w:r w:rsidRPr="00EB44F7">
              <w:rPr>
                <w:rFonts w:ascii="Arial" w:hAnsi="Arial" w:cs="Arial"/>
              </w:rPr>
              <w:t> </w:t>
            </w:r>
          </w:p>
        </w:tc>
        <w:tc>
          <w:tcPr>
            <w:tcW w:w="285" w:type="dxa"/>
            <w:tcBorders>
              <w:top w:val="single" w:sz="8" w:space="0" w:color="auto"/>
              <w:left w:val="nil"/>
              <w:bottom w:val="nil"/>
              <w:right w:val="single" w:sz="8" w:space="0" w:color="auto"/>
            </w:tcBorders>
            <w:shd w:val="clear" w:color="auto" w:fill="auto"/>
            <w:noWrap/>
            <w:vAlign w:val="bottom"/>
            <w:hideMark/>
          </w:tcPr>
          <w:p w:rsidR="00EB44F7" w:rsidRPr="00EB44F7" w:rsidP="00EB44F7" w14:paraId="4F8F56C0" w14:textId="77777777">
            <w:pPr>
              <w:rPr>
                <w:rFonts w:ascii="Arial" w:hAnsi="Arial" w:cs="Arial"/>
              </w:rPr>
            </w:pPr>
            <w:r w:rsidRPr="00EB44F7">
              <w:rPr>
                <w:rFonts w:ascii="Arial" w:hAnsi="Arial" w:cs="Arial"/>
              </w:rPr>
              <w:t> </w:t>
            </w:r>
          </w:p>
        </w:tc>
        <w:tc>
          <w:tcPr>
            <w:tcW w:w="1263" w:type="dxa"/>
            <w:tcBorders>
              <w:top w:val="single" w:sz="8" w:space="0" w:color="auto"/>
              <w:left w:val="nil"/>
              <w:bottom w:val="nil"/>
              <w:right w:val="single" w:sz="8" w:space="0" w:color="auto"/>
            </w:tcBorders>
            <w:shd w:val="clear" w:color="auto" w:fill="auto"/>
            <w:noWrap/>
            <w:vAlign w:val="bottom"/>
            <w:hideMark/>
          </w:tcPr>
          <w:p w:rsidR="00EB44F7" w:rsidRPr="00EB44F7" w:rsidP="00EB44F7" w14:paraId="649CC1FA" w14:textId="77777777">
            <w:pPr>
              <w:ind w:firstLine="200" w:firstLineChars="100"/>
              <w:jc w:val="right"/>
              <w:rPr>
                <w:rFonts w:ascii="Arial" w:hAnsi="Arial" w:cs="Arial"/>
              </w:rPr>
            </w:pPr>
            <w:r w:rsidRPr="00EB44F7">
              <w:rPr>
                <w:rFonts w:ascii="Arial" w:hAnsi="Arial" w:cs="Arial"/>
              </w:rPr>
              <w:t> </w:t>
            </w:r>
          </w:p>
        </w:tc>
        <w:tc>
          <w:tcPr>
            <w:tcW w:w="285" w:type="dxa"/>
            <w:tcBorders>
              <w:top w:val="single" w:sz="8" w:space="0" w:color="auto"/>
              <w:left w:val="nil"/>
              <w:bottom w:val="nil"/>
              <w:right w:val="single" w:sz="8" w:space="0" w:color="auto"/>
            </w:tcBorders>
            <w:shd w:val="clear" w:color="auto" w:fill="auto"/>
            <w:noWrap/>
            <w:vAlign w:val="bottom"/>
            <w:hideMark/>
          </w:tcPr>
          <w:p w:rsidR="00EB44F7" w:rsidRPr="00EB44F7" w:rsidP="00EB44F7" w14:paraId="10EF996B" w14:textId="77777777">
            <w:pPr>
              <w:rPr>
                <w:rFonts w:ascii="Arial" w:hAnsi="Arial" w:cs="Arial"/>
              </w:rPr>
            </w:pPr>
            <w:r w:rsidRPr="00EB44F7">
              <w:rPr>
                <w:rFonts w:ascii="Arial" w:hAnsi="Arial" w:cs="Arial"/>
              </w:rPr>
              <w:t> </w:t>
            </w:r>
          </w:p>
        </w:tc>
        <w:tc>
          <w:tcPr>
            <w:tcW w:w="1083" w:type="dxa"/>
            <w:tcBorders>
              <w:top w:val="single" w:sz="8" w:space="0" w:color="auto"/>
              <w:left w:val="nil"/>
              <w:bottom w:val="nil"/>
              <w:right w:val="single" w:sz="8" w:space="0" w:color="auto"/>
            </w:tcBorders>
            <w:shd w:val="clear" w:color="auto" w:fill="auto"/>
            <w:noWrap/>
            <w:vAlign w:val="bottom"/>
            <w:hideMark/>
          </w:tcPr>
          <w:p w:rsidR="00EB44F7" w:rsidRPr="00EB44F7" w:rsidP="00EB44F7" w14:paraId="5E3886A4" w14:textId="77777777">
            <w:pPr>
              <w:rPr>
                <w:rFonts w:ascii="Arial" w:hAnsi="Arial" w:cs="Arial"/>
              </w:rPr>
            </w:pPr>
            <w:r w:rsidRPr="00EB44F7">
              <w:rPr>
                <w:rFonts w:ascii="Arial" w:hAnsi="Arial" w:cs="Arial"/>
              </w:rPr>
              <w:t> </w:t>
            </w:r>
          </w:p>
        </w:tc>
        <w:tc>
          <w:tcPr>
            <w:tcW w:w="282" w:type="dxa"/>
            <w:tcBorders>
              <w:top w:val="single" w:sz="8" w:space="0" w:color="auto"/>
              <w:left w:val="nil"/>
              <w:bottom w:val="nil"/>
              <w:right w:val="single" w:sz="8" w:space="0" w:color="auto"/>
            </w:tcBorders>
            <w:shd w:val="clear" w:color="auto" w:fill="auto"/>
            <w:noWrap/>
            <w:vAlign w:val="bottom"/>
            <w:hideMark/>
          </w:tcPr>
          <w:p w:rsidR="00EB44F7" w:rsidRPr="00EB44F7" w:rsidP="00EB44F7" w14:paraId="4ECEB114" w14:textId="77777777">
            <w:pPr>
              <w:rPr>
                <w:rFonts w:ascii="Arial" w:hAnsi="Arial" w:cs="Arial"/>
              </w:rPr>
            </w:pPr>
            <w:r w:rsidRPr="00EB44F7">
              <w:rPr>
                <w:rFonts w:ascii="Arial" w:hAnsi="Arial" w:cs="Arial"/>
              </w:rPr>
              <w:t> </w:t>
            </w:r>
          </w:p>
        </w:tc>
        <w:tc>
          <w:tcPr>
            <w:tcW w:w="1263" w:type="dxa"/>
            <w:tcBorders>
              <w:top w:val="single" w:sz="8" w:space="0" w:color="auto"/>
              <w:left w:val="nil"/>
              <w:bottom w:val="nil"/>
              <w:right w:val="single" w:sz="8" w:space="0" w:color="auto"/>
            </w:tcBorders>
            <w:shd w:val="clear" w:color="auto" w:fill="auto"/>
            <w:noWrap/>
            <w:vAlign w:val="bottom"/>
            <w:hideMark/>
          </w:tcPr>
          <w:p w:rsidR="00EB44F7" w:rsidRPr="00EB44F7" w:rsidP="00EB44F7" w14:paraId="0D8BF348" w14:textId="77777777">
            <w:pPr>
              <w:rPr>
                <w:rFonts w:ascii="Arial" w:hAnsi="Arial" w:cs="Arial"/>
              </w:rPr>
            </w:pPr>
            <w:r w:rsidRPr="00EB44F7">
              <w:rPr>
                <w:rFonts w:ascii="Arial" w:hAnsi="Arial" w:cs="Arial"/>
              </w:rPr>
              <w:t> </w:t>
            </w:r>
          </w:p>
        </w:tc>
      </w:tr>
      <w:tr w14:paraId="0B3B6B6F" w14:textId="77777777" w:rsidTr="00EB44F7">
        <w:tblPrEx>
          <w:tblW w:w="8720" w:type="dxa"/>
          <w:tblInd w:w="118" w:type="dxa"/>
          <w:tblLook w:val="04A0"/>
        </w:tblPrEx>
        <w:trPr>
          <w:trHeight w:val="312"/>
        </w:trPr>
        <w:tc>
          <w:tcPr>
            <w:tcW w:w="3076" w:type="dxa"/>
            <w:tcBorders>
              <w:top w:val="nil"/>
              <w:left w:val="single" w:sz="8" w:space="0" w:color="auto"/>
              <w:bottom w:val="nil"/>
              <w:right w:val="single" w:sz="8" w:space="0" w:color="auto"/>
            </w:tcBorders>
            <w:shd w:val="clear" w:color="auto" w:fill="auto"/>
            <w:noWrap/>
            <w:vAlign w:val="bottom"/>
            <w:hideMark/>
          </w:tcPr>
          <w:p w:rsidR="00EB44F7" w:rsidRPr="00EB44F7" w:rsidP="00EB44F7" w14:paraId="3E589670" w14:textId="77777777">
            <w:pPr>
              <w:rPr>
                <w:rFonts w:ascii="Times New Roman" w:hAnsi="Times New Roman"/>
                <w:sz w:val="24"/>
                <w:szCs w:val="24"/>
              </w:rPr>
            </w:pPr>
            <w:r w:rsidRPr="00EB44F7">
              <w:rPr>
                <w:rFonts w:ascii="Times New Roman" w:hAnsi="Times New Roman"/>
                <w:sz w:val="24"/>
                <w:szCs w:val="24"/>
              </w:rPr>
              <w:t>Form 481:</w:t>
            </w:r>
          </w:p>
        </w:tc>
        <w:tc>
          <w:tcPr>
            <w:tcW w:w="1183" w:type="dxa"/>
            <w:tcBorders>
              <w:top w:val="nil"/>
              <w:left w:val="nil"/>
              <w:bottom w:val="nil"/>
              <w:right w:val="single" w:sz="8" w:space="0" w:color="auto"/>
            </w:tcBorders>
            <w:shd w:val="clear" w:color="auto" w:fill="auto"/>
            <w:noWrap/>
            <w:vAlign w:val="bottom"/>
            <w:hideMark/>
          </w:tcPr>
          <w:p w:rsidR="00EB44F7" w:rsidRPr="00EB44F7" w:rsidP="00EB44F7" w14:paraId="5EDB29A5" w14:textId="77777777">
            <w:pPr>
              <w:ind w:firstLine="200" w:firstLineChars="100"/>
              <w:jc w:val="right"/>
              <w:rPr>
                <w:rFonts w:ascii="Arial" w:hAnsi="Arial" w:cs="Arial"/>
              </w:rPr>
            </w:pPr>
            <w:r w:rsidRPr="00EB44F7">
              <w:rPr>
                <w:rFonts w:ascii="Arial" w:hAnsi="Arial" w:cs="Arial"/>
              </w:rPr>
              <w:t> </w:t>
            </w:r>
          </w:p>
        </w:tc>
        <w:tc>
          <w:tcPr>
            <w:tcW w:w="285" w:type="dxa"/>
            <w:tcBorders>
              <w:top w:val="nil"/>
              <w:left w:val="nil"/>
              <w:bottom w:val="nil"/>
              <w:right w:val="single" w:sz="8" w:space="0" w:color="auto"/>
            </w:tcBorders>
            <w:shd w:val="clear" w:color="auto" w:fill="auto"/>
            <w:noWrap/>
            <w:vAlign w:val="bottom"/>
            <w:hideMark/>
          </w:tcPr>
          <w:p w:rsidR="00EB44F7" w:rsidRPr="00EB44F7" w:rsidP="00EB44F7" w14:paraId="4474F8A0" w14:textId="77777777">
            <w:pPr>
              <w:rPr>
                <w:rFonts w:ascii="Arial" w:hAnsi="Arial" w:cs="Arial"/>
              </w:rPr>
            </w:pPr>
            <w:r w:rsidRPr="00EB44F7">
              <w:rPr>
                <w:rFonts w:ascii="Arial" w:hAnsi="Arial" w:cs="Arial"/>
              </w:rPr>
              <w:t> </w:t>
            </w:r>
          </w:p>
        </w:tc>
        <w:tc>
          <w:tcPr>
            <w:tcW w:w="1263" w:type="dxa"/>
            <w:tcBorders>
              <w:top w:val="nil"/>
              <w:left w:val="nil"/>
              <w:bottom w:val="nil"/>
              <w:right w:val="single" w:sz="8" w:space="0" w:color="auto"/>
            </w:tcBorders>
            <w:shd w:val="clear" w:color="auto" w:fill="auto"/>
            <w:noWrap/>
            <w:vAlign w:val="bottom"/>
            <w:hideMark/>
          </w:tcPr>
          <w:p w:rsidR="00EB44F7" w:rsidRPr="00EB44F7" w:rsidP="00EB44F7" w14:paraId="5E6F60B5" w14:textId="77777777">
            <w:pPr>
              <w:ind w:firstLine="200" w:firstLineChars="100"/>
              <w:jc w:val="right"/>
              <w:rPr>
                <w:rFonts w:ascii="Arial" w:hAnsi="Arial" w:cs="Arial"/>
              </w:rPr>
            </w:pPr>
            <w:r w:rsidRPr="00EB44F7">
              <w:rPr>
                <w:rFonts w:ascii="Arial" w:hAnsi="Arial" w:cs="Arial"/>
              </w:rPr>
              <w:t> </w:t>
            </w:r>
          </w:p>
        </w:tc>
        <w:tc>
          <w:tcPr>
            <w:tcW w:w="285" w:type="dxa"/>
            <w:tcBorders>
              <w:top w:val="nil"/>
              <w:left w:val="nil"/>
              <w:bottom w:val="nil"/>
              <w:right w:val="single" w:sz="8" w:space="0" w:color="auto"/>
            </w:tcBorders>
            <w:shd w:val="clear" w:color="auto" w:fill="auto"/>
            <w:noWrap/>
            <w:vAlign w:val="bottom"/>
            <w:hideMark/>
          </w:tcPr>
          <w:p w:rsidR="00EB44F7" w:rsidRPr="00EB44F7" w:rsidP="00EB44F7" w14:paraId="1DF8BA61" w14:textId="77777777">
            <w:pPr>
              <w:rPr>
                <w:rFonts w:ascii="Arial" w:hAnsi="Arial" w:cs="Arial"/>
              </w:rPr>
            </w:pPr>
            <w:r w:rsidRPr="00EB44F7">
              <w:rPr>
                <w:rFonts w:ascii="Arial" w:hAnsi="Arial" w:cs="Arial"/>
              </w:rPr>
              <w:t> </w:t>
            </w:r>
          </w:p>
        </w:tc>
        <w:tc>
          <w:tcPr>
            <w:tcW w:w="1083" w:type="dxa"/>
            <w:tcBorders>
              <w:top w:val="nil"/>
              <w:left w:val="nil"/>
              <w:bottom w:val="nil"/>
              <w:right w:val="single" w:sz="8" w:space="0" w:color="auto"/>
            </w:tcBorders>
            <w:shd w:val="clear" w:color="auto" w:fill="auto"/>
            <w:noWrap/>
            <w:vAlign w:val="bottom"/>
            <w:hideMark/>
          </w:tcPr>
          <w:p w:rsidR="00EB44F7" w:rsidRPr="00EB44F7" w:rsidP="00EB44F7" w14:paraId="365DB198" w14:textId="77777777">
            <w:pPr>
              <w:rPr>
                <w:rFonts w:ascii="Arial" w:hAnsi="Arial" w:cs="Arial"/>
              </w:rPr>
            </w:pPr>
            <w:r w:rsidRPr="00EB44F7">
              <w:rPr>
                <w:rFonts w:ascii="Arial" w:hAnsi="Arial" w:cs="Arial"/>
              </w:rPr>
              <w:t> </w:t>
            </w:r>
          </w:p>
        </w:tc>
        <w:tc>
          <w:tcPr>
            <w:tcW w:w="282" w:type="dxa"/>
            <w:tcBorders>
              <w:top w:val="nil"/>
              <w:left w:val="nil"/>
              <w:bottom w:val="nil"/>
              <w:right w:val="single" w:sz="8" w:space="0" w:color="auto"/>
            </w:tcBorders>
            <w:shd w:val="clear" w:color="auto" w:fill="auto"/>
            <w:noWrap/>
            <w:vAlign w:val="bottom"/>
            <w:hideMark/>
          </w:tcPr>
          <w:p w:rsidR="00EB44F7" w:rsidRPr="00EB44F7" w:rsidP="00EB44F7" w14:paraId="1D5BCD6B" w14:textId="77777777">
            <w:pPr>
              <w:rPr>
                <w:rFonts w:ascii="Arial" w:hAnsi="Arial" w:cs="Arial"/>
              </w:rPr>
            </w:pPr>
            <w:r w:rsidRPr="00EB44F7">
              <w:rPr>
                <w:rFonts w:ascii="Arial" w:hAnsi="Arial" w:cs="Arial"/>
              </w:rPr>
              <w:t> </w:t>
            </w:r>
          </w:p>
        </w:tc>
        <w:tc>
          <w:tcPr>
            <w:tcW w:w="1263" w:type="dxa"/>
            <w:tcBorders>
              <w:top w:val="nil"/>
              <w:left w:val="nil"/>
              <w:bottom w:val="nil"/>
              <w:right w:val="single" w:sz="8" w:space="0" w:color="auto"/>
            </w:tcBorders>
            <w:shd w:val="clear" w:color="auto" w:fill="auto"/>
            <w:noWrap/>
            <w:vAlign w:val="bottom"/>
            <w:hideMark/>
          </w:tcPr>
          <w:p w:rsidR="00EB44F7" w:rsidRPr="00EB44F7" w:rsidP="00EB44F7" w14:paraId="3BC5EC03" w14:textId="77777777">
            <w:pPr>
              <w:rPr>
                <w:rFonts w:ascii="Arial" w:hAnsi="Arial" w:cs="Arial"/>
              </w:rPr>
            </w:pPr>
            <w:r w:rsidRPr="00EB44F7">
              <w:rPr>
                <w:rFonts w:ascii="Arial" w:hAnsi="Arial" w:cs="Arial"/>
              </w:rPr>
              <w:t> </w:t>
            </w:r>
          </w:p>
        </w:tc>
      </w:tr>
      <w:tr w14:paraId="630DC25A" w14:textId="77777777" w:rsidTr="00EB44F7">
        <w:tblPrEx>
          <w:tblW w:w="8720" w:type="dxa"/>
          <w:tblInd w:w="118" w:type="dxa"/>
          <w:tblLook w:val="04A0"/>
        </w:tblPrEx>
        <w:trPr>
          <w:trHeight w:val="312"/>
        </w:trPr>
        <w:tc>
          <w:tcPr>
            <w:tcW w:w="3076" w:type="dxa"/>
            <w:tcBorders>
              <w:top w:val="nil"/>
              <w:left w:val="single" w:sz="8" w:space="0" w:color="auto"/>
              <w:bottom w:val="nil"/>
              <w:right w:val="single" w:sz="8" w:space="0" w:color="auto"/>
            </w:tcBorders>
            <w:shd w:val="clear" w:color="auto" w:fill="auto"/>
            <w:noWrap/>
            <w:vAlign w:val="bottom"/>
            <w:hideMark/>
          </w:tcPr>
          <w:p w:rsidR="00EB44F7" w:rsidRPr="00EB44F7" w:rsidP="00EB44F7" w14:paraId="57EEC6E8" w14:textId="77777777">
            <w:pPr>
              <w:rPr>
                <w:rFonts w:ascii="Times New Roman" w:hAnsi="Times New Roman"/>
                <w:sz w:val="24"/>
                <w:szCs w:val="24"/>
              </w:rPr>
            </w:pPr>
            <w:r w:rsidRPr="00EB44F7">
              <w:rPr>
                <w:rFonts w:ascii="Times New Roman" w:hAnsi="Times New Roman"/>
                <w:sz w:val="24"/>
                <w:szCs w:val="24"/>
              </w:rPr>
              <w:t xml:space="preserve">          Collecting Data - </w:t>
            </w:r>
          </w:p>
        </w:tc>
        <w:tc>
          <w:tcPr>
            <w:tcW w:w="1183" w:type="dxa"/>
            <w:tcBorders>
              <w:top w:val="nil"/>
              <w:left w:val="nil"/>
              <w:bottom w:val="nil"/>
              <w:right w:val="single" w:sz="8" w:space="0" w:color="auto"/>
            </w:tcBorders>
            <w:shd w:val="clear" w:color="auto" w:fill="auto"/>
            <w:noWrap/>
            <w:vAlign w:val="bottom"/>
            <w:hideMark/>
          </w:tcPr>
          <w:p w:rsidR="00EB44F7" w:rsidRPr="00EB44F7" w:rsidP="00EB44F7" w14:paraId="7773A893" w14:textId="77777777">
            <w:pPr>
              <w:ind w:firstLine="200" w:firstLineChars="100"/>
              <w:jc w:val="right"/>
              <w:rPr>
                <w:rFonts w:ascii="Arial" w:hAnsi="Arial" w:cs="Arial"/>
              </w:rPr>
            </w:pPr>
            <w:r w:rsidRPr="00EB44F7">
              <w:rPr>
                <w:rFonts w:ascii="Arial" w:hAnsi="Arial" w:cs="Arial"/>
              </w:rPr>
              <w:t>0.50</w:t>
            </w:r>
          </w:p>
        </w:tc>
        <w:tc>
          <w:tcPr>
            <w:tcW w:w="285" w:type="dxa"/>
            <w:tcBorders>
              <w:top w:val="nil"/>
              <w:left w:val="nil"/>
              <w:bottom w:val="nil"/>
              <w:right w:val="single" w:sz="8" w:space="0" w:color="auto"/>
            </w:tcBorders>
            <w:shd w:val="clear" w:color="auto" w:fill="auto"/>
            <w:vAlign w:val="bottom"/>
            <w:hideMark/>
          </w:tcPr>
          <w:p w:rsidR="00EB44F7" w:rsidRPr="00EB44F7" w:rsidP="00EB44F7" w14:paraId="0BF38BBE" w14:textId="77777777">
            <w:pPr>
              <w:jc w:val="center"/>
              <w:rPr>
                <w:rFonts w:ascii="Arial" w:hAnsi="Arial" w:cs="Arial"/>
                <w:sz w:val="24"/>
                <w:szCs w:val="24"/>
              </w:rPr>
            </w:pPr>
            <w:r w:rsidRPr="00EB44F7">
              <w:rPr>
                <w:rFonts w:ascii="Arial" w:hAnsi="Arial" w:cs="Arial"/>
                <w:sz w:val="24"/>
                <w:szCs w:val="24"/>
              </w:rPr>
              <w:t>X</w:t>
            </w:r>
          </w:p>
        </w:tc>
        <w:tc>
          <w:tcPr>
            <w:tcW w:w="1263" w:type="dxa"/>
            <w:tcBorders>
              <w:top w:val="nil"/>
              <w:left w:val="nil"/>
              <w:bottom w:val="nil"/>
              <w:right w:val="single" w:sz="8" w:space="0" w:color="auto"/>
            </w:tcBorders>
            <w:shd w:val="clear" w:color="auto" w:fill="auto"/>
            <w:noWrap/>
            <w:vAlign w:val="bottom"/>
            <w:hideMark/>
          </w:tcPr>
          <w:p w:rsidR="00EB44F7" w:rsidRPr="00EB44F7" w:rsidP="00EB44F7" w14:paraId="6F789D83" w14:textId="77777777">
            <w:pPr>
              <w:ind w:firstLine="200" w:firstLineChars="100"/>
              <w:jc w:val="right"/>
              <w:rPr>
                <w:rFonts w:ascii="Arial" w:hAnsi="Arial" w:cs="Arial"/>
              </w:rPr>
            </w:pPr>
            <w:r w:rsidRPr="00EB44F7">
              <w:rPr>
                <w:rFonts w:ascii="Arial" w:hAnsi="Arial" w:cs="Arial"/>
              </w:rPr>
              <w:t>180</w:t>
            </w:r>
          </w:p>
        </w:tc>
        <w:tc>
          <w:tcPr>
            <w:tcW w:w="285" w:type="dxa"/>
            <w:tcBorders>
              <w:top w:val="nil"/>
              <w:left w:val="nil"/>
              <w:bottom w:val="nil"/>
              <w:right w:val="single" w:sz="8" w:space="0" w:color="auto"/>
            </w:tcBorders>
            <w:shd w:val="clear" w:color="auto" w:fill="auto"/>
            <w:vAlign w:val="bottom"/>
            <w:hideMark/>
          </w:tcPr>
          <w:p w:rsidR="00EB44F7" w:rsidRPr="00EB44F7" w:rsidP="00EB44F7" w14:paraId="3726491C" w14:textId="77777777">
            <w:pPr>
              <w:jc w:val="center"/>
              <w:rPr>
                <w:rFonts w:ascii="Arial" w:hAnsi="Arial" w:cs="Arial"/>
                <w:sz w:val="24"/>
                <w:szCs w:val="24"/>
              </w:rPr>
            </w:pPr>
            <w:r w:rsidRPr="00EB44F7">
              <w:rPr>
                <w:rFonts w:ascii="Arial" w:hAnsi="Arial" w:cs="Arial"/>
                <w:sz w:val="24"/>
                <w:szCs w:val="24"/>
              </w:rPr>
              <w:t>X</w:t>
            </w:r>
          </w:p>
        </w:tc>
        <w:tc>
          <w:tcPr>
            <w:tcW w:w="1083" w:type="dxa"/>
            <w:tcBorders>
              <w:top w:val="nil"/>
              <w:left w:val="nil"/>
              <w:bottom w:val="nil"/>
              <w:right w:val="single" w:sz="8" w:space="0" w:color="auto"/>
            </w:tcBorders>
            <w:shd w:val="clear" w:color="auto" w:fill="auto"/>
            <w:noWrap/>
            <w:vAlign w:val="bottom"/>
            <w:hideMark/>
          </w:tcPr>
          <w:p w:rsidR="00EB44F7" w:rsidRPr="00EB44F7" w:rsidP="00EB44F7" w14:paraId="2DCCB303" w14:textId="77777777">
            <w:pPr>
              <w:rPr>
                <w:rFonts w:ascii="Arial" w:hAnsi="Arial" w:cs="Arial"/>
              </w:rPr>
            </w:pPr>
            <w:r w:rsidRPr="00EB44F7">
              <w:rPr>
                <w:rFonts w:ascii="Arial" w:hAnsi="Arial" w:cs="Arial"/>
              </w:rPr>
              <w:t xml:space="preserve"> $     45.63 </w:t>
            </w:r>
          </w:p>
        </w:tc>
        <w:tc>
          <w:tcPr>
            <w:tcW w:w="282" w:type="dxa"/>
            <w:tcBorders>
              <w:top w:val="nil"/>
              <w:left w:val="nil"/>
              <w:bottom w:val="nil"/>
              <w:right w:val="single" w:sz="8" w:space="0" w:color="auto"/>
            </w:tcBorders>
            <w:shd w:val="clear" w:color="auto" w:fill="auto"/>
            <w:vAlign w:val="bottom"/>
            <w:hideMark/>
          </w:tcPr>
          <w:p w:rsidR="00EB44F7" w:rsidRPr="00EB44F7" w:rsidP="00EB44F7" w14:paraId="47A77E24" w14:textId="77777777">
            <w:pPr>
              <w:jc w:val="center"/>
              <w:rPr>
                <w:rFonts w:ascii="Arial" w:hAnsi="Arial" w:cs="Arial"/>
                <w:b/>
                <w:bCs/>
                <w:sz w:val="24"/>
                <w:szCs w:val="24"/>
              </w:rPr>
            </w:pPr>
            <w:r w:rsidRPr="00EB44F7">
              <w:rPr>
                <w:rFonts w:ascii="Arial" w:hAnsi="Arial" w:cs="Arial"/>
                <w:b/>
                <w:bCs/>
                <w:sz w:val="24"/>
                <w:szCs w:val="24"/>
              </w:rPr>
              <w:t>=</w:t>
            </w:r>
          </w:p>
        </w:tc>
        <w:tc>
          <w:tcPr>
            <w:tcW w:w="1263" w:type="dxa"/>
            <w:tcBorders>
              <w:top w:val="nil"/>
              <w:left w:val="nil"/>
              <w:bottom w:val="nil"/>
              <w:right w:val="single" w:sz="8" w:space="0" w:color="auto"/>
            </w:tcBorders>
            <w:shd w:val="clear" w:color="auto" w:fill="auto"/>
            <w:noWrap/>
            <w:vAlign w:val="bottom"/>
            <w:hideMark/>
          </w:tcPr>
          <w:p w:rsidR="00EB44F7" w:rsidRPr="00EB44F7" w:rsidP="00EB44F7" w14:paraId="3399FCE4" w14:textId="77777777">
            <w:pPr>
              <w:jc w:val="right"/>
              <w:rPr>
                <w:rFonts w:ascii="Times New Roman" w:hAnsi="Times New Roman"/>
                <w:sz w:val="24"/>
                <w:szCs w:val="24"/>
              </w:rPr>
            </w:pPr>
            <w:r w:rsidRPr="00EB44F7">
              <w:rPr>
                <w:rFonts w:ascii="Times New Roman" w:hAnsi="Times New Roman"/>
                <w:sz w:val="24"/>
                <w:szCs w:val="24"/>
              </w:rPr>
              <w:t xml:space="preserve">$4,106.70 </w:t>
            </w:r>
          </w:p>
        </w:tc>
      </w:tr>
      <w:tr w14:paraId="09B6A95A" w14:textId="77777777" w:rsidTr="00EB44F7">
        <w:tblPrEx>
          <w:tblW w:w="8720" w:type="dxa"/>
          <w:tblInd w:w="118" w:type="dxa"/>
          <w:tblLook w:val="04A0"/>
        </w:tblPrEx>
        <w:trPr>
          <w:trHeight w:val="312"/>
        </w:trPr>
        <w:tc>
          <w:tcPr>
            <w:tcW w:w="3076" w:type="dxa"/>
            <w:tcBorders>
              <w:top w:val="nil"/>
              <w:left w:val="single" w:sz="8" w:space="0" w:color="auto"/>
              <w:bottom w:val="nil"/>
              <w:right w:val="single" w:sz="8" w:space="0" w:color="auto"/>
            </w:tcBorders>
            <w:shd w:val="clear" w:color="auto" w:fill="auto"/>
            <w:noWrap/>
            <w:vAlign w:val="bottom"/>
            <w:hideMark/>
          </w:tcPr>
          <w:p w:rsidR="00EB44F7" w:rsidRPr="00EB44F7" w:rsidP="00EB44F7" w14:paraId="68D35504" w14:textId="77777777">
            <w:pPr>
              <w:rPr>
                <w:rFonts w:ascii="Times New Roman" w:hAnsi="Times New Roman"/>
                <w:sz w:val="24"/>
                <w:szCs w:val="24"/>
              </w:rPr>
            </w:pPr>
            <w:r w:rsidRPr="00EB44F7">
              <w:rPr>
                <w:rFonts w:ascii="Times New Roman" w:hAnsi="Times New Roman"/>
                <w:sz w:val="24"/>
                <w:szCs w:val="24"/>
              </w:rPr>
              <w:t xml:space="preserve">          Preparation     - </w:t>
            </w:r>
          </w:p>
        </w:tc>
        <w:tc>
          <w:tcPr>
            <w:tcW w:w="1183" w:type="dxa"/>
            <w:tcBorders>
              <w:top w:val="nil"/>
              <w:left w:val="nil"/>
              <w:bottom w:val="nil"/>
              <w:right w:val="single" w:sz="8" w:space="0" w:color="auto"/>
            </w:tcBorders>
            <w:shd w:val="clear" w:color="auto" w:fill="auto"/>
            <w:noWrap/>
            <w:vAlign w:val="bottom"/>
            <w:hideMark/>
          </w:tcPr>
          <w:p w:rsidR="00EB44F7" w:rsidRPr="00EB44F7" w:rsidP="00EB44F7" w14:paraId="484D263E" w14:textId="77777777">
            <w:pPr>
              <w:ind w:firstLine="200" w:firstLineChars="100"/>
              <w:jc w:val="right"/>
              <w:rPr>
                <w:rFonts w:ascii="Arial" w:hAnsi="Arial" w:cs="Arial"/>
              </w:rPr>
            </w:pPr>
            <w:r w:rsidRPr="00EB44F7">
              <w:rPr>
                <w:rFonts w:ascii="Arial" w:hAnsi="Arial" w:cs="Arial"/>
              </w:rPr>
              <w:t>0.75</w:t>
            </w:r>
          </w:p>
        </w:tc>
        <w:tc>
          <w:tcPr>
            <w:tcW w:w="285" w:type="dxa"/>
            <w:tcBorders>
              <w:top w:val="nil"/>
              <w:left w:val="nil"/>
              <w:bottom w:val="nil"/>
              <w:right w:val="single" w:sz="8" w:space="0" w:color="auto"/>
            </w:tcBorders>
            <w:shd w:val="clear" w:color="auto" w:fill="auto"/>
            <w:vAlign w:val="bottom"/>
            <w:hideMark/>
          </w:tcPr>
          <w:p w:rsidR="00EB44F7" w:rsidRPr="00EB44F7" w:rsidP="00EB44F7" w14:paraId="6ABC5ABD" w14:textId="77777777">
            <w:pPr>
              <w:jc w:val="center"/>
              <w:rPr>
                <w:rFonts w:ascii="Arial" w:hAnsi="Arial" w:cs="Arial"/>
                <w:sz w:val="24"/>
                <w:szCs w:val="24"/>
              </w:rPr>
            </w:pPr>
            <w:r w:rsidRPr="00EB44F7">
              <w:rPr>
                <w:rFonts w:ascii="Arial" w:hAnsi="Arial" w:cs="Arial"/>
                <w:sz w:val="24"/>
                <w:szCs w:val="24"/>
              </w:rPr>
              <w:t>X</w:t>
            </w:r>
          </w:p>
        </w:tc>
        <w:tc>
          <w:tcPr>
            <w:tcW w:w="1263" w:type="dxa"/>
            <w:tcBorders>
              <w:top w:val="nil"/>
              <w:left w:val="nil"/>
              <w:bottom w:val="nil"/>
              <w:right w:val="single" w:sz="8" w:space="0" w:color="auto"/>
            </w:tcBorders>
            <w:shd w:val="clear" w:color="auto" w:fill="auto"/>
            <w:noWrap/>
            <w:vAlign w:val="bottom"/>
            <w:hideMark/>
          </w:tcPr>
          <w:p w:rsidR="00EB44F7" w:rsidRPr="00EB44F7" w:rsidP="00EB44F7" w14:paraId="4D6AE906" w14:textId="77777777">
            <w:pPr>
              <w:ind w:firstLine="200" w:firstLineChars="100"/>
              <w:jc w:val="right"/>
              <w:rPr>
                <w:rFonts w:ascii="Arial" w:hAnsi="Arial" w:cs="Arial"/>
              </w:rPr>
            </w:pPr>
            <w:r w:rsidRPr="00EB44F7">
              <w:rPr>
                <w:rFonts w:ascii="Arial" w:hAnsi="Arial" w:cs="Arial"/>
              </w:rPr>
              <w:t>180</w:t>
            </w:r>
          </w:p>
        </w:tc>
        <w:tc>
          <w:tcPr>
            <w:tcW w:w="285" w:type="dxa"/>
            <w:tcBorders>
              <w:top w:val="nil"/>
              <w:left w:val="nil"/>
              <w:bottom w:val="nil"/>
              <w:right w:val="single" w:sz="8" w:space="0" w:color="auto"/>
            </w:tcBorders>
            <w:shd w:val="clear" w:color="auto" w:fill="auto"/>
            <w:vAlign w:val="bottom"/>
            <w:hideMark/>
          </w:tcPr>
          <w:p w:rsidR="00EB44F7" w:rsidRPr="00EB44F7" w:rsidP="00EB44F7" w14:paraId="58B47519" w14:textId="77777777">
            <w:pPr>
              <w:jc w:val="center"/>
              <w:rPr>
                <w:rFonts w:ascii="Arial" w:hAnsi="Arial" w:cs="Arial"/>
                <w:sz w:val="24"/>
                <w:szCs w:val="24"/>
              </w:rPr>
            </w:pPr>
            <w:r w:rsidRPr="00EB44F7">
              <w:rPr>
                <w:rFonts w:ascii="Arial" w:hAnsi="Arial" w:cs="Arial"/>
                <w:sz w:val="24"/>
                <w:szCs w:val="24"/>
              </w:rPr>
              <w:t>X</w:t>
            </w:r>
          </w:p>
        </w:tc>
        <w:tc>
          <w:tcPr>
            <w:tcW w:w="1083" w:type="dxa"/>
            <w:tcBorders>
              <w:top w:val="nil"/>
              <w:left w:val="nil"/>
              <w:bottom w:val="nil"/>
              <w:right w:val="single" w:sz="8" w:space="0" w:color="auto"/>
            </w:tcBorders>
            <w:shd w:val="clear" w:color="auto" w:fill="auto"/>
            <w:noWrap/>
            <w:vAlign w:val="bottom"/>
            <w:hideMark/>
          </w:tcPr>
          <w:p w:rsidR="00EB44F7" w:rsidRPr="00EB44F7" w:rsidP="00EB44F7" w14:paraId="6597F49A" w14:textId="77777777">
            <w:pPr>
              <w:rPr>
                <w:rFonts w:ascii="Arial" w:hAnsi="Arial" w:cs="Arial"/>
              </w:rPr>
            </w:pPr>
            <w:r w:rsidRPr="00EB44F7">
              <w:rPr>
                <w:rFonts w:ascii="Arial" w:hAnsi="Arial" w:cs="Arial"/>
              </w:rPr>
              <w:t xml:space="preserve"> $     45.63 </w:t>
            </w:r>
          </w:p>
        </w:tc>
        <w:tc>
          <w:tcPr>
            <w:tcW w:w="282" w:type="dxa"/>
            <w:tcBorders>
              <w:top w:val="nil"/>
              <w:left w:val="nil"/>
              <w:bottom w:val="nil"/>
              <w:right w:val="single" w:sz="8" w:space="0" w:color="auto"/>
            </w:tcBorders>
            <w:shd w:val="clear" w:color="auto" w:fill="auto"/>
            <w:vAlign w:val="bottom"/>
            <w:hideMark/>
          </w:tcPr>
          <w:p w:rsidR="00EB44F7" w:rsidRPr="00EB44F7" w:rsidP="00EB44F7" w14:paraId="09EE0814" w14:textId="77777777">
            <w:pPr>
              <w:jc w:val="center"/>
              <w:rPr>
                <w:rFonts w:ascii="Arial" w:hAnsi="Arial" w:cs="Arial"/>
                <w:b/>
                <w:bCs/>
                <w:sz w:val="24"/>
                <w:szCs w:val="24"/>
              </w:rPr>
            </w:pPr>
            <w:r w:rsidRPr="00EB44F7">
              <w:rPr>
                <w:rFonts w:ascii="Arial" w:hAnsi="Arial" w:cs="Arial"/>
                <w:b/>
                <w:bCs/>
                <w:sz w:val="24"/>
                <w:szCs w:val="24"/>
              </w:rPr>
              <w:t>=</w:t>
            </w:r>
          </w:p>
        </w:tc>
        <w:tc>
          <w:tcPr>
            <w:tcW w:w="1263" w:type="dxa"/>
            <w:tcBorders>
              <w:top w:val="nil"/>
              <w:left w:val="nil"/>
              <w:bottom w:val="nil"/>
              <w:right w:val="single" w:sz="8" w:space="0" w:color="auto"/>
            </w:tcBorders>
            <w:shd w:val="clear" w:color="auto" w:fill="auto"/>
            <w:noWrap/>
            <w:vAlign w:val="bottom"/>
            <w:hideMark/>
          </w:tcPr>
          <w:p w:rsidR="00EB44F7" w:rsidRPr="00EB44F7" w:rsidP="00EB44F7" w14:paraId="051C8EBC" w14:textId="77777777">
            <w:pPr>
              <w:jc w:val="right"/>
              <w:rPr>
                <w:rFonts w:ascii="Times New Roman" w:hAnsi="Times New Roman"/>
                <w:sz w:val="24"/>
                <w:szCs w:val="24"/>
              </w:rPr>
            </w:pPr>
            <w:r w:rsidRPr="00EB44F7">
              <w:rPr>
                <w:rFonts w:ascii="Times New Roman" w:hAnsi="Times New Roman"/>
                <w:sz w:val="24"/>
                <w:szCs w:val="24"/>
              </w:rPr>
              <w:t xml:space="preserve">$6,160.05 </w:t>
            </w:r>
          </w:p>
        </w:tc>
      </w:tr>
      <w:tr w14:paraId="60DD18C5" w14:textId="77777777" w:rsidTr="00EB44F7">
        <w:tblPrEx>
          <w:tblW w:w="8720" w:type="dxa"/>
          <w:tblInd w:w="118" w:type="dxa"/>
          <w:tblLook w:val="04A0"/>
        </w:tblPrEx>
        <w:trPr>
          <w:trHeight w:val="312"/>
        </w:trPr>
        <w:tc>
          <w:tcPr>
            <w:tcW w:w="3076" w:type="dxa"/>
            <w:tcBorders>
              <w:top w:val="nil"/>
              <w:left w:val="single" w:sz="8" w:space="0" w:color="auto"/>
              <w:bottom w:val="nil"/>
              <w:right w:val="single" w:sz="8" w:space="0" w:color="auto"/>
            </w:tcBorders>
            <w:shd w:val="clear" w:color="auto" w:fill="auto"/>
            <w:noWrap/>
            <w:vAlign w:val="bottom"/>
            <w:hideMark/>
          </w:tcPr>
          <w:p w:rsidR="00EB44F7" w:rsidRPr="00EB44F7" w:rsidP="00EB44F7" w14:paraId="6471D9D8" w14:textId="77777777">
            <w:pPr>
              <w:rPr>
                <w:rFonts w:ascii="Times New Roman" w:hAnsi="Times New Roman"/>
                <w:sz w:val="24"/>
                <w:szCs w:val="24"/>
              </w:rPr>
            </w:pPr>
            <w:r w:rsidRPr="00EB44F7">
              <w:rPr>
                <w:rFonts w:ascii="Times New Roman" w:hAnsi="Times New Roman"/>
                <w:sz w:val="24"/>
                <w:szCs w:val="24"/>
              </w:rPr>
              <w:t xml:space="preserve">          Typing          - </w:t>
            </w:r>
          </w:p>
        </w:tc>
        <w:tc>
          <w:tcPr>
            <w:tcW w:w="1183" w:type="dxa"/>
            <w:tcBorders>
              <w:top w:val="nil"/>
              <w:left w:val="nil"/>
              <w:bottom w:val="nil"/>
              <w:right w:val="single" w:sz="8" w:space="0" w:color="auto"/>
            </w:tcBorders>
            <w:shd w:val="clear" w:color="auto" w:fill="auto"/>
            <w:noWrap/>
            <w:vAlign w:val="bottom"/>
            <w:hideMark/>
          </w:tcPr>
          <w:p w:rsidR="00EB44F7" w:rsidRPr="00EB44F7" w:rsidP="00EB44F7" w14:paraId="60DF7830" w14:textId="77777777">
            <w:pPr>
              <w:ind w:firstLine="200" w:firstLineChars="100"/>
              <w:jc w:val="right"/>
              <w:rPr>
                <w:rFonts w:ascii="Arial" w:hAnsi="Arial" w:cs="Arial"/>
              </w:rPr>
            </w:pPr>
            <w:r w:rsidRPr="00EB44F7">
              <w:rPr>
                <w:rFonts w:ascii="Arial" w:hAnsi="Arial" w:cs="Arial"/>
              </w:rPr>
              <w:t>0.50</w:t>
            </w:r>
          </w:p>
        </w:tc>
        <w:tc>
          <w:tcPr>
            <w:tcW w:w="285" w:type="dxa"/>
            <w:tcBorders>
              <w:top w:val="nil"/>
              <w:left w:val="nil"/>
              <w:bottom w:val="nil"/>
              <w:right w:val="single" w:sz="8" w:space="0" w:color="auto"/>
            </w:tcBorders>
            <w:shd w:val="clear" w:color="auto" w:fill="auto"/>
            <w:vAlign w:val="bottom"/>
            <w:hideMark/>
          </w:tcPr>
          <w:p w:rsidR="00EB44F7" w:rsidRPr="00EB44F7" w:rsidP="00EB44F7" w14:paraId="43C354A8" w14:textId="77777777">
            <w:pPr>
              <w:jc w:val="center"/>
              <w:rPr>
                <w:rFonts w:ascii="Arial" w:hAnsi="Arial" w:cs="Arial"/>
                <w:sz w:val="24"/>
                <w:szCs w:val="24"/>
              </w:rPr>
            </w:pPr>
            <w:r w:rsidRPr="00EB44F7">
              <w:rPr>
                <w:rFonts w:ascii="Arial" w:hAnsi="Arial" w:cs="Arial"/>
                <w:sz w:val="24"/>
                <w:szCs w:val="24"/>
              </w:rPr>
              <w:t>X</w:t>
            </w:r>
          </w:p>
        </w:tc>
        <w:tc>
          <w:tcPr>
            <w:tcW w:w="1263" w:type="dxa"/>
            <w:tcBorders>
              <w:top w:val="nil"/>
              <w:left w:val="nil"/>
              <w:bottom w:val="nil"/>
              <w:right w:val="single" w:sz="8" w:space="0" w:color="auto"/>
            </w:tcBorders>
            <w:shd w:val="clear" w:color="auto" w:fill="auto"/>
            <w:noWrap/>
            <w:vAlign w:val="bottom"/>
            <w:hideMark/>
          </w:tcPr>
          <w:p w:rsidR="00EB44F7" w:rsidRPr="00EB44F7" w:rsidP="00EB44F7" w14:paraId="7EA7E358" w14:textId="77777777">
            <w:pPr>
              <w:ind w:firstLine="200" w:firstLineChars="100"/>
              <w:jc w:val="right"/>
              <w:rPr>
                <w:rFonts w:ascii="Arial" w:hAnsi="Arial" w:cs="Arial"/>
              </w:rPr>
            </w:pPr>
            <w:r w:rsidRPr="00EB44F7">
              <w:rPr>
                <w:rFonts w:ascii="Arial" w:hAnsi="Arial" w:cs="Arial"/>
              </w:rPr>
              <w:t>180</w:t>
            </w:r>
          </w:p>
        </w:tc>
        <w:tc>
          <w:tcPr>
            <w:tcW w:w="285" w:type="dxa"/>
            <w:tcBorders>
              <w:top w:val="nil"/>
              <w:left w:val="nil"/>
              <w:bottom w:val="nil"/>
              <w:right w:val="single" w:sz="8" w:space="0" w:color="auto"/>
            </w:tcBorders>
            <w:shd w:val="clear" w:color="auto" w:fill="auto"/>
            <w:vAlign w:val="bottom"/>
            <w:hideMark/>
          </w:tcPr>
          <w:p w:rsidR="00EB44F7" w:rsidRPr="00EB44F7" w:rsidP="00EB44F7" w14:paraId="457FA147" w14:textId="77777777">
            <w:pPr>
              <w:jc w:val="center"/>
              <w:rPr>
                <w:rFonts w:ascii="Arial" w:hAnsi="Arial" w:cs="Arial"/>
                <w:sz w:val="24"/>
                <w:szCs w:val="24"/>
              </w:rPr>
            </w:pPr>
            <w:r w:rsidRPr="00EB44F7">
              <w:rPr>
                <w:rFonts w:ascii="Arial" w:hAnsi="Arial" w:cs="Arial"/>
                <w:sz w:val="24"/>
                <w:szCs w:val="24"/>
              </w:rPr>
              <w:t>X</w:t>
            </w:r>
          </w:p>
        </w:tc>
        <w:tc>
          <w:tcPr>
            <w:tcW w:w="1083" w:type="dxa"/>
            <w:tcBorders>
              <w:top w:val="nil"/>
              <w:left w:val="nil"/>
              <w:bottom w:val="nil"/>
              <w:right w:val="single" w:sz="8" w:space="0" w:color="auto"/>
            </w:tcBorders>
            <w:shd w:val="clear" w:color="auto" w:fill="auto"/>
            <w:noWrap/>
            <w:vAlign w:val="bottom"/>
            <w:hideMark/>
          </w:tcPr>
          <w:p w:rsidR="00EB44F7" w:rsidRPr="00EB44F7" w:rsidP="00EB44F7" w14:paraId="7EEDDA26" w14:textId="77777777">
            <w:pPr>
              <w:rPr>
                <w:rFonts w:ascii="Arial" w:hAnsi="Arial" w:cs="Arial"/>
              </w:rPr>
            </w:pPr>
            <w:r w:rsidRPr="00EB44F7">
              <w:rPr>
                <w:rFonts w:ascii="Arial" w:hAnsi="Arial" w:cs="Arial"/>
              </w:rPr>
              <w:t xml:space="preserve"> $     23.61 </w:t>
            </w:r>
          </w:p>
        </w:tc>
        <w:tc>
          <w:tcPr>
            <w:tcW w:w="282" w:type="dxa"/>
            <w:tcBorders>
              <w:top w:val="nil"/>
              <w:left w:val="nil"/>
              <w:bottom w:val="nil"/>
              <w:right w:val="single" w:sz="8" w:space="0" w:color="auto"/>
            </w:tcBorders>
            <w:shd w:val="clear" w:color="auto" w:fill="auto"/>
            <w:vAlign w:val="bottom"/>
            <w:hideMark/>
          </w:tcPr>
          <w:p w:rsidR="00EB44F7" w:rsidRPr="00EB44F7" w:rsidP="00EB44F7" w14:paraId="4EE1BD2C" w14:textId="77777777">
            <w:pPr>
              <w:jc w:val="center"/>
              <w:rPr>
                <w:rFonts w:ascii="Arial" w:hAnsi="Arial" w:cs="Arial"/>
                <w:b/>
                <w:bCs/>
                <w:sz w:val="24"/>
                <w:szCs w:val="24"/>
              </w:rPr>
            </w:pPr>
            <w:r w:rsidRPr="00EB44F7">
              <w:rPr>
                <w:rFonts w:ascii="Arial" w:hAnsi="Arial" w:cs="Arial"/>
                <w:b/>
                <w:bCs/>
                <w:sz w:val="24"/>
                <w:szCs w:val="24"/>
              </w:rPr>
              <w:t>=</w:t>
            </w:r>
          </w:p>
        </w:tc>
        <w:tc>
          <w:tcPr>
            <w:tcW w:w="1263" w:type="dxa"/>
            <w:tcBorders>
              <w:top w:val="nil"/>
              <w:left w:val="nil"/>
              <w:bottom w:val="nil"/>
              <w:right w:val="single" w:sz="8" w:space="0" w:color="auto"/>
            </w:tcBorders>
            <w:shd w:val="clear" w:color="auto" w:fill="auto"/>
            <w:noWrap/>
            <w:vAlign w:val="bottom"/>
            <w:hideMark/>
          </w:tcPr>
          <w:p w:rsidR="00EB44F7" w:rsidRPr="00EB44F7" w:rsidP="00EB44F7" w14:paraId="67F13A5F" w14:textId="77777777">
            <w:pPr>
              <w:jc w:val="right"/>
              <w:rPr>
                <w:rFonts w:ascii="Times New Roman" w:hAnsi="Times New Roman"/>
                <w:sz w:val="24"/>
                <w:szCs w:val="24"/>
              </w:rPr>
            </w:pPr>
            <w:r w:rsidRPr="00EB44F7">
              <w:rPr>
                <w:rFonts w:ascii="Times New Roman" w:hAnsi="Times New Roman"/>
                <w:sz w:val="24"/>
                <w:szCs w:val="24"/>
              </w:rPr>
              <w:t xml:space="preserve">$2,124.90 </w:t>
            </w:r>
          </w:p>
        </w:tc>
      </w:tr>
      <w:tr w14:paraId="3F121E7B" w14:textId="77777777" w:rsidTr="00EB44F7">
        <w:tblPrEx>
          <w:tblW w:w="8720" w:type="dxa"/>
          <w:tblInd w:w="118" w:type="dxa"/>
          <w:tblLook w:val="04A0"/>
        </w:tblPrEx>
        <w:trPr>
          <w:trHeight w:val="324"/>
        </w:trPr>
        <w:tc>
          <w:tcPr>
            <w:tcW w:w="3076" w:type="dxa"/>
            <w:tcBorders>
              <w:top w:val="nil"/>
              <w:left w:val="single" w:sz="8" w:space="0" w:color="auto"/>
              <w:bottom w:val="nil"/>
              <w:right w:val="single" w:sz="8" w:space="0" w:color="auto"/>
            </w:tcBorders>
            <w:shd w:val="clear" w:color="auto" w:fill="auto"/>
            <w:noWrap/>
            <w:vAlign w:val="bottom"/>
            <w:hideMark/>
          </w:tcPr>
          <w:p w:rsidR="00EB44F7" w:rsidRPr="00EB44F7" w:rsidP="00EB44F7" w14:paraId="3480E955" w14:textId="77777777">
            <w:pPr>
              <w:rPr>
                <w:rFonts w:ascii="Times New Roman" w:hAnsi="Times New Roman"/>
                <w:sz w:val="24"/>
                <w:szCs w:val="24"/>
              </w:rPr>
            </w:pPr>
            <w:r w:rsidRPr="00EB44F7">
              <w:rPr>
                <w:rFonts w:ascii="Times New Roman" w:hAnsi="Times New Roman"/>
                <w:sz w:val="24"/>
                <w:szCs w:val="24"/>
              </w:rPr>
              <w:t xml:space="preserve">          Review          - </w:t>
            </w:r>
          </w:p>
        </w:tc>
        <w:tc>
          <w:tcPr>
            <w:tcW w:w="1183" w:type="dxa"/>
            <w:tcBorders>
              <w:top w:val="nil"/>
              <w:left w:val="nil"/>
              <w:bottom w:val="nil"/>
              <w:right w:val="single" w:sz="8" w:space="0" w:color="auto"/>
            </w:tcBorders>
            <w:shd w:val="clear" w:color="auto" w:fill="auto"/>
            <w:noWrap/>
            <w:vAlign w:val="bottom"/>
            <w:hideMark/>
          </w:tcPr>
          <w:p w:rsidR="00EB44F7" w:rsidRPr="00EB44F7" w:rsidP="00EB44F7" w14:paraId="675FEDA7" w14:textId="77777777">
            <w:pPr>
              <w:ind w:firstLine="200" w:firstLineChars="100"/>
              <w:jc w:val="right"/>
              <w:rPr>
                <w:rFonts w:ascii="Arial" w:hAnsi="Arial" w:cs="Arial"/>
              </w:rPr>
            </w:pPr>
            <w:r w:rsidRPr="00EB44F7">
              <w:rPr>
                <w:rFonts w:ascii="Arial" w:hAnsi="Arial" w:cs="Arial"/>
              </w:rPr>
              <w:t>0.25</w:t>
            </w:r>
          </w:p>
        </w:tc>
        <w:tc>
          <w:tcPr>
            <w:tcW w:w="285" w:type="dxa"/>
            <w:tcBorders>
              <w:top w:val="nil"/>
              <w:left w:val="nil"/>
              <w:bottom w:val="nil"/>
              <w:right w:val="single" w:sz="8" w:space="0" w:color="auto"/>
            </w:tcBorders>
            <w:shd w:val="clear" w:color="auto" w:fill="auto"/>
            <w:vAlign w:val="bottom"/>
            <w:hideMark/>
          </w:tcPr>
          <w:p w:rsidR="00EB44F7" w:rsidRPr="00EB44F7" w:rsidP="00EB44F7" w14:paraId="0FDFCD0A" w14:textId="77777777">
            <w:pPr>
              <w:jc w:val="center"/>
              <w:rPr>
                <w:rFonts w:ascii="Arial" w:hAnsi="Arial" w:cs="Arial"/>
                <w:sz w:val="24"/>
                <w:szCs w:val="24"/>
              </w:rPr>
            </w:pPr>
            <w:r w:rsidRPr="00EB44F7">
              <w:rPr>
                <w:rFonts w:ascii="Arial" w:hAnsi="Arial" w:cs="Arial"/>
                <w:sz w:val="24"/>
                <w:szCs w:val="24"/>
              </w:rPr>
              <w:t>X</w:t>
            </w:r>
          </w:p>
        </w:tc>
        <w:tc>
          <w:tcPr>
            <w:tcW w:w="1263" w:type="dxa"/>
            <w:tcBorders>
              <w:top w:val="nil"/>
              <w:left w:val="nil"/>
              <w:bottom w:val="nil"/>
              <w:right w:val="single" w:sz="8" w:space="0" w:color="auto"/>
            </w:tcBorders>
            <w:shd w:val="clear" w:color="auto" w:fill="auto"/>
            <w:noWrap/>
            <w:vAlign w:val="bottom"/>
            <w:hideMark/>
          </w:tcPr>
          <w:p w:rsidR="00EB44F7" w:rsidRPr="00EB44F7" w:rsidP="00EB44F7" w14:paraId="6CBC07BD" w14:textId="77777777">
            <w:pPr>
              <w:ind w:firstLine="200" w:firstLineChars="100"/>
              <w:jc w:val="right"/>
              <w:rPr>
                <w:rFonts w:ascii="Arial" w:hAnsi="Arial" w:cs="Arial"/>
              </w:rPr>
            </w:pPr>
            <w:r w:rsidRPr="00EB44F7">
              <w:rPr>
                <w:rFonts w:ascii="Arial" w:hAnsi="Arial" w:cs="Arial"/>
              </w:rPr>
              <w:t>180</w:t>
            </w:r>
          </w:p>
        </w:tc>
        <w:tc>
          <w:tcPr>
            <w:tcW w:w="285" w:type="dxa"/>
            <w:tcBorders>
              <w:top w:val="nil"/>
              <w:left w:val="nil"/>
              <w:bottom w:val="nil"/>
              <w:right w:val="single" w:sz="8" w:space="0" w:color="auto"/>
            </w:tcBorders>
            <w:shd w:val="clear" w:color="auto" w:fill="auto"/>
            <w:vAlign w:val="bottom"/>
            <w:hideMark/>
          </w:tcPr>
          <w:p w:rsidR="00EB44F7" w:rsidRPr="00EB44F7" w:rsidP="00EB44F7" w14:paraId="21615E5F" w14:textId="77777777">
            <w:pPr>
              <w:jc w:val="center"/>
              <w:rPr>
                <w:rFonts w:ascii="Arial" w:hAnsi="Arial" w:cs="Arial"/>
                <w:sz w:val="24"/>
                <w:szCs w:val="24"/>
              </w:rPr>
            </w:pPr>
            <w:r w:rsidRPr="00EB44F7">
              <w:rPr>
                <w:rFonts w:ascii="Arial" w:hAnsi="Arial" w:cs="Arial"/>
                <w:sz w:val="24"/>
                <w:szCs w:val="24"/>
              </w:rPr>
              <w:t>X</w:t>
            </w:r>
          </w:p>
        </w:tc>
        <w:tc>
          <w:tcPr>
            <w:tcW w:w="1083" w:type="dxa"/>
            <w:tcBorders>
              <w:top w:val="nil"/>
              <w:left w:val="nil"/>
              <w:bottom w:val="nil"/>
              <w:right w:val="single" w:sz="8" w:space="0" w:color="auto"/>
            </w:tcBorders>
            <w:shd w:val="clear" w:color="auto" w:fill="auto"/>
            <w:noWrap/>
            <w:vAlign w:val="bottom"/>
            <w:hideMark/>
          </w:tcPr>
          <w:p w:rsidR="00EB44F7" w:rsidRPr="00EB44F7" w:rsidP="00EB44F7" w14:paraId="6E636463" w14:textId="77777777">
            <w:pPr>
              <w:rPr>
                <w:rFonts w:ascii="Arial" w:hAnsi="Arial" w:cs="Arial"/>
              </w:rPr>
            </w:pPr>
            <w:r w:rsidRPr="00EB44F7">
              <w:rPr>
                <w:rFonts w:ascii="Arial" w:hAnsi="Arial" w:cs="Arial"/>
              </w:rPr>
              <w:t xml:space="preserve"> $     77.66 </w:t>
            </w:r>
          </w:p>
        </w:tc>
        <w:tc>
          <w:tcPr>
            <w:tcW w:w="282" w:type="dxa"/>
            <w:tcBorders>
              <w:top w:val="nil"/>
              <w:left w:val="nil"/>
              <w:bottom w:val="nil"/>
              <w:right w:val="single" w:sz="8" w:space="0" w:color="auto"/>
            </w:tcBorders>
            <w:shd w:val="clear" w:color="auto" w:fill="auto"/>
            <w:vAlign w:val="bottom"/>
            <w:hideMark/>
          </w:tcPr>
          <w:p w:rsidR="00EB44F7" w:rsidRPr="00EB44F7" w:rsidP="00EB44F7" w14:paraId="4C925341" w14:textId="77777777">
            <w:pPr>
              <w:jc w:val="center"/>
              <w:rPr>
                <w:rFonts w:ascii="Arial" w:hAnsi="Arial" w:cs="Arial"/>
                <w:b/>
                <w:bCs/>
                <w:sz w:val="24"/>
                <w:szCs w:val="24"/>
              </w:rPr>
            </w:pPr>
            <w:r w:rsidRPr="00EB44F7">
              <w:rPr>
                <w:rFonts w:ascii="Arial" w:hAnsi="Arial" w:cs="Arial"/>
                <w:b/>
                <w:bCs/>
                <w:sz w:val="24"/>
                <w:szCs w:val="24"/>
              </w:rPr>
              <w:t>=</w:t>
            </w:r>
          </w:p>
        </w:tc>
        <w:tc>
          <w:tcPr>
            <w:tcW w:w="1263" w:type="dxa"/>
            <w:tcBorders>
              <w:top w:val="nil"/>
              <w:left w:val="nil"/>
              <w:bottom w:val="nil"/>
              <w:right w:val="single" w:sz="8" w:space="0" w:color="auto"/>
            </w:tcBorders>
            <w:shd w:val="clear" w:color="auto" w:fill="auto"/>
            <w:noWrap/>
            <w:vAlign w:val="bottom"/>
            <w:hideMark/>
          </w:tcPr>
          <w:p w:rsidR="00EB44F7" w:rsidRPr="00EB44F7" w:rsidP="00EB44F7" w14:paraId="618DEB48" w14:textId="77777777">
            <w:pPr>
              <w:jc w:val="right"/>
              <w:rPr>
                <w:rFonts w:ascii="Times New Roman" w:hAnsi="Times New Roman"/>
                <w:sz w:val="24"/>
                <w:szCs w:val="24"/>
              </w:rPr>
            </w:pPr>
            <w:r w:rsidRPr="00EB44F7">
              <w:rPr>
                <w:rFonts w:ascii="Times New Roman" w:hAnsi="Times New Roman"/>
                <w:sz w:val="24"/>
                <w:szCs w:val="24"/>
              </w:rPr>
              <w:t xml:space="preserve">$3,494.70 </w:t>
            </w:r>
          </w:p>
        </w:tc>
      </w:tr>
      <w:tr w14:paraId="07324319" w14:textId="77777777" w:rsidTr="00EB44F7">
        <w:tblPrEx>
          <w:tblW w:w="8720" w:type="dxa"/>
          <w:tblInd w:w="118" w:type="dxa"/>
          <w:tblLook w:val="04A0"/>
        </w:tblPrEx>
        <w:trPr>
          <w:trHeight w:val="312"/>
        </w:trPr>
        <w:tc>
          <w:tcPr>
            <w:tcW w:w="3076" w:type="dxa"/>
            <w:tcBorders>
              <w:top w:val="single" w:sz="8" w:space="0" w:color="auto"/>
              <w:left w:val="single" w:sz="8" w:space="0" w:color="auto"/>
              <w:bottom w:val="nil"/>
              <w:right w:val="single" w:sz="8" w:space="0" w:color="auto"/>
            </w:tcBorders>
            <w:shd w:val="clear" w:color="auto" w:fill="auto"/>
            <w:noWrap/>
            <w:vAlign w:val="bottom"/>
            <w:hideMark/>
          </w:tcPr>
          <w:p w:rsidR="00EB44F7" w:rsidRPr="00EB44F7" w:rsidP="00EB44F7" w14:paraId="3751300F" w14:textId="77777777">
            <w:pPr>
              <w:rPr>
                <w:rFonts w:ascii="Times New Roman" w:hAnsi="Times New Roman"/>
                <w:sz w:val="24"/>
                <w:szCs w:val="24"/>
              </w:rPr>
            </w:pPr>
            <w:r w:rsidRPr="00EB44F7">
              <w:rPr>
                <w:rFonts w:ascii="Times New Roman" w:hAnsi="Times New Roman"/>
                <w:sz w:val="24"/>
                <w:szCs w:val="24"/>
              </w:rPr>
              <w:t> </w:t>
            </w:r>
          </w:p>
        </w:tc>
        <w:tc>
          <w:tcPr>
            <w:tcW w:w="1183" w:type="dxa"/>
            <w:tcBorders>
              <w:top w:val="single" w:sz="8" w:space="0" w:color="auto"/>
              <w:left w:val="nil"/>
              <w:bottom w:val="nil"/>
              <w:right w:val="single" w:sz="8" w:space="0" w:color="auto"/>
            </w:tcBorders>
            <w:shd w:val="clear" w:color="auto" w:fill="auto"/>
            <w:noWrap/>
            <w:vAlign w:val="bottom"/>
            <w:hideMark/>
          </w:tcPr>
          <w:p w:rsidR="00EB44F7" w:rsidRPr="00EB44F7" w:rsidP="00EB44F7" w14:paraId="35F0889A" w14:textId="77777777">
            <w:pPr>
              <w:ind w:firstLine="200" w:firstLineChars="100"/>
              <w:jc w:val="right"/>
              <w:rPr>
                <w:rFonts w:ascii="Arial" w:hAnsi="Arial" w:cs="Arial"/>
              </w:rPr>
            </w:pPr>
            <w:r w:rsidRPr="00EB44F7">
              <w:rPr>
                <w:rFonts w:ascii="Arial" w:hAnsi="Arial" w:cs="Arial"/>
              </w:rPr>
              <w:t> </w:t>
            </w:r>
          </w:p>
        </w:tc>
        <w:tc>
          <w:tcPr>
            <w:tcW w:w="285" w:type="dxa"/>
            <w:tcBorders>
              <w:top w:val="single" w:sz="8" w:space="0" w:color="auto"/>
              <w:left w:val="nil"/>
              <w:bottom w:val="nil"/>
              <w:right w:val="single" w:sz="8" w:space="0" w:color="auto"/>
            </w:tcBorders>
            <w:shd w:val="clear" w:color="auto" w:fill="auto"/>
            <w:noWrap/>
            <w:vAlign w:val="bottom"/>
            <w:hideMark/>
          </w:tcPr>
          <w:p w:rsidR="00EB44F7" w:rsidRPr="00EB44F7" w:rsidP="00EB44F7" w14:paraId="6B515302" w14:textId="77777777">
            <w:pPr>
              <w:rPr>
                <w:rFonts w:ascii="Arial" w:hAnsi="Arial" w:cs="Arial"/>
              </w:rPr>
            </w:pPr>
            <w:r w:rsidRPr="00EB44F7">
              <w:rPr>
                <w:rFonts w:ascii="Arial" w:hAnsi="Arial" w:cs="Arial"/>
              </w:rPr>
              <w:t> </w:t>
            </w:r>
          </w:p>
        </w:tc>
        <w:tc>
          <w:tcPr>
            <w:tcW w:w="1263" w:type="dxa"/>
            <w:tcBorders>
              <w:top w:val="single" w:sz="8" w:space="0" w:color="auto"/>
              <w:left w:val="nil"/>
              <w:bottom w:val="nil"/>
              <w:right w:val="single" w:sz="8" w:space="0" w:color="auto"/>
            </w:tcBorders>
            <w:shd w:val="clear" w:color="auto" w:fill="auto"/>
            <w:noWrap/>
            <w:vAlign w:val="bottom"/>
            <w:hideMark/>
          </w:tcPr>
          <w:p w:rsidR="00EB44F7" w:rsidRPr="00EB44F7" w:rsidP="00EB44F7" w14:paraId="4253EF77" w14:textId="77777777">
            <w:pPr>
              <w:ind w:firstLine="200" w:firstLineChars="100"/>
              <w:jc w:val="right"/>
              <w:rPr>
                <w:rFonts w:ascii="Arial" w:hAnsi="Arial" w:cs="Arial"/>
              </w:rPr>
            </w:pPr>
            <w:r w:rsidRPr="00EB44F7">
              <w:rPr>
                <w:rFonts w:ascii="Arial" w:hAnsi="Arial" w:cs="Arial"/>
              </w:rPr>
              <w:t> </w:t>
            </w:r>
          </w:p>
        </w:tc>
        <w:tc>
          <w:tcPr>
            <w:tcW w:w="285" w:type="dxa"/>
            <w:tcBorders>
              <w:top w:val="single" w:sz="8" w:space="0" w:color="auto"/>
              <w:left w:val="nil"/>
              <w:bottom w:val="nil"/>
              <w:right w:val="single" w:sz="8" w:space="0" w:color="auto"/>
            </w:tcBorders>
            <w:shd w:val="clear" w:color="auto" w:fill="auto"/>
            <w:noWrap/>
            <w:vAlign w:val="bottom"/>
            <w:hideMark/>
          </w:tcPr>
          <w:p w:rsidR="00EB44F7" w:rsidRPr="00EB44F7" w:rsidP="00EB44F7" w14:paraId="2D6473E8" w14:textId="77777777">
            <w:pPr>
              <w:rPr>
                <w:rFonts w:ascii="Arial" w:hAnsi="Arial" w:cs="Arial"/>
              </w:rPr>
            </w:pPr>
            <w:r w:rsidRPr="00EB44F7">
              <w:rPr>
                <w:rFonts w:ascii="Arial" w:hAnsi="Arial" w:cs="Arial"/>
              </w:rPr>
              <w:t> </w:t>
            </w:r>
          </w:p>
        </w:tc>
        <w:tc>
          <w:tcPr>
            <w:tcW w:w="1083" w:type="dxa"/>
            <w:tcBorders>
              <w:top w:val="single" w:sz="8" w:space="0" w:color="auto"/>
              <w:left w:val="nil"/>
              <w:bottom w:val="nil"/>
              <w:right w:val="single" w:sz="8" w:space="0" w:color="auto"/>
            </w:tcBorders>
            <w:shd w:val="clear" w:color="auto" w:fill="auto"/>
            <w:noWrap/>
            <w:vAlign w:val="bottom"/>
            <w:hideMark/>
          </w:tcPr>
          <w:p w:rsidR="00EB44F7" w:rsidRPr="00EB44F7" w:rsidP="00EB44F7" w14:paraId="696D69FC" w14:textId="77777777">
            <w:pPr>
              <w:rPr>
                <w:rFonts w:ascii="Arial" w:hAnsi="Arial" w:cs="Arial"/>
              </w:rPr>
            </w:pPr>
            <w:r w:rsidRPr="00EB44F7">
              <w:rPr>
                <w:rFonts w:ascii="Arial" w:hAnsi="Arial" w:cs="Arial"/>
              </w:rPr>
              <w:t> </w:t>
            </w:r>
          </w:p>
        </w:tc>
        <w:tc>
          <w:tcPr>
            <w:tcW w:w="282" w:type="dxa"/>
            <w:tcBorders>
              <w:top w:val="single" w:sz="8" w:space="0" w:color="auto"/>
              <w:left w:val="nil"/>
              <w:bottom w:val="nil"/>
              <w:right w:val="single" w:sz="8" w:space="0" w:color="auto"/>
            </w:tcBorders>
            <w:shd w:val="clear" w:color="auto" w:fill="auto"/>
            <w:noWrap/>
            <w:vAlign w:val="bottom"/>
            <w:hideMark/>
          </w:tcPr>
          <w:p w:rsidR="00EB44F7" w:rsidRPr="00EB44F7" w:rsidP="00EB44F7" w14:paraId="72302A59" w14:textId="77777777">
            <w:pPr>
              <w:rPr>
                <w:rFonts w:ascii="Arial" w:hAnsi="Arial" w:cs="Arial"/>
              </w:rPr>
            </w:pPr>
            <w:r w:rsidRPr="00EB44F7">
              <w:rPr>
                <w:rFonts w:ascii="Arial" w:hAnsi="Arial" w:cs="Arial"/>
              </w:rPr>
              <w:t> </w:t>
            </w:r>
          </w:p>
        </w:tc>
        <w:tc>
          <w:tcPr>
            <w:tcW w:w="1263" w:type="dxa"/>
            <w:tcBorders>
              <w:top w:val="single" w:sz="8" w:space="0" w:color="auto"/>
              <w:left w:val="nil"/>
              <w:bottom w:val="nil"/>
              <w:right w:val="single" w:sz="8" w:space="0" w:color="auto"/>
            </w:tcBorders>
            <w:shd w:val="clear" w:color="auto" w:fill="auto"/>
            <w:noWrap/>
            <w:vAlign w:val="bottom"/>
            <w:hideMark/>
          </w:tcPr>
          <w:p w:rsidR="00EB44F7" w:rsidRPr="00EB44F7" w:rsidP="00EB44F7" w14:paraId="31CBAF0D" w14:textId="77777777">
            <w:pPr>
              <w:rPr>
                <w:rFonts w:ascii="Arial" w:hAnsi="Arial" w:cs="Arial"/>
              </w:rPr>
            </w:pPr>
            <w:r w:rsidRPr="00EB44F7">
              <w:rPr>
                <w:rFonts w:ascii="Arial" w:hAnsi="Arial" w:cs="Arial"/>
              </w:rPr>
              <w:t> </w:t>
            </w:r>
          </w:p>
        </w:tc>
      </w:tr>
      <w:tr w14:paraId="5847958F" w14:textId="77777777" w:rsidTr="00EB44F7">
        <w:tblPrEx>
          <w:tblW w:w="8720" w:type="dxa"/>
          <w:tblInd w:w="118" w:type="dxa"/>
          <w:tblLook w:val="04A0"/>
        </w:tblPrEx>
        <w:trPr>
          <w:trHeight w:val="312"/>
        </w:trPr>
        <w:tc>
          <w:tcPr>
            <w:tcW w:w="3076" w:type="dxa"/>
            <w:tcBorders>
              <w:top w:val="nil"/>
              <w:left w:val="single" w:sz="8" w:space="0" w:color="auto"/>
              <w:bottom w:val="nil"/>
              <w:right w:val="single" w:sz="8" w:space="0" w:color="auto"/>
            </w:tcBorders>
            <w:shd w:val="clear" w:color="auto" w:fill="auto"/>
            <w:noWrap/>
            <w:vAlign w:val="bottom"/>
            <w:hideMark/>
          </w:tcPr>
          <w:p w:rsidR="00EB44F7" w:rsidRPr="00EB44F7" w:rsidP="00EB44F7" w14:paraId="26BA1497" w14:textId="77777777">
            <w:pPr>
              <w:rPr>
                <w:rFonts w:ascii="Times New Roman" w:hAnsi="Times New Roman"/>
                <w:sz w:val="24"/>
                <w:szCs w:val="24"/>
              </w:rPr>
            </w:pPr>
            <w:r w:rsidRPr="00EB44F7">
              <w:rPr>
                <w:rFonts w:ascii="Times New Roman" w:hAnsi="Times New Roman"/>
                <w:sz w:val="24"/>
                <w:szCs w:val="24"/>
              </w:rPr>
              <w:t>Description of Advances:</w:t>
            </w:r>
          </w:p>
        </w:tc>
        <w:tc>
          <w:tcPr>
            <w:tcW w:w="1183" w:type="dxa"/>
            <w:tcBorders>
              <w:top w:val="nil"/>
              <w:left w:val="nil"/>
              <w:bottom w:val="nil"/>
              <w:right w:val="single" w:sz="8" w:space="0" w:color="auto"/>
            </w:tcBorders>
            <w:shd w:val="clear" w:color="auto" w:fill="auto"/>
            <w:noWrap/>
            <w:vAlign w:val="bottom"/>
            <w:hideMark/>
          </w:tcPr>
          <w:p w:rsidR="00EB44F7" w:rsidRPr="00EB44F7" w:rsidP="00EB44F7" w14:paraId="4A7717C8" w14:textId="77777777">
            <w:pPr>
              <w:ind w:firstLine="200" w:firstLineChars="100"/>
              <w:jc w:val="right"/>
              <w:rPr>
                <w:rFonts w:ascii="Arial" w:hAnsi="Arial" w:cs="Arial"/>
              </w:rPr>
            </w:pPr>
            <w:r w:rsidRPr="00EB44F7">
              <w:rPr>
                <w:rFonts w:ascii="Arial" w:hAnsi="Arial" w:cs="Arial"/>
              </w:rPr>
              <w:t> </w:t>
            </w:r>
          </w:p>
        </w:tc>
        <w:tc>
          <w:tcPr>
            <w:tcW w:w="285" w:type="dxa"/>
            <w:tcBorders>
              <w:top w:val="nil"/>
              <w:left w:val="nil"/>
              <w:bottom w:val="nil"/>
              <w:right w:val="single" w:sz="8" w:space="0" w:color="auto"/>
            </w:tcBorders>
            <w:shd w:val="clear" w:color="auto" w:fill="auto"/>
            <w:noWrap/>
            <w:vAlign w:val="bottom"/>
            <w:hideMark/>
          </w:tcPr>
          <w:p w:rsidR="00EB44F7" w:rsidRPr="00EB44F7" w:rsidP="00EB44F7" w14:paraId="419A23A7" w14:textId="77777777">
            <w:pPr>
              <w:rPr>
                <w:rFonts w:ascii="Arial" w:hAnsi="Arial" w:cs="Arial"/>
              </w:rPr>
            </w:pPr>
            <w:r w:rsidRPr="00EB44F7">
              <w:rPr>
                <w:rFonts w:ascii="Arial" w:hAnsi="Arial" w:cs="Arial"/>
              </w:rPr>
              <w:t> </w:t>
            </w:r>
          </w:p>
        </w:tc>
        <w:tc>
          <w:tcPr>
            <w:tcW w:w="1263" w:type="dxa"/>
            <w:tcBorders>
              <w:top w:val="nil"/>
              <w:left w:val="nil"/>
              <w:bottom w:val="nil"/>
              <w:right w:val="single" w:sz="8" w:space="0" w:color="auto"/>
            </w:tcBorders>
            <w:shd w:val="clear" w:color="auto" w:fill="auto"/>
            <w:noWrap/>
            <w:vAlign w:val="bottom"/>
            <w:hideMark/>
          </w:tcPr>
          <w:p w:rsidR="00EB44F7" w:rsidRPr="00EB44F7" w:rsidP="00EB44F7" w14:paraId="74536B0D" w14:textId="77777777">
            <w:pPr>
              <w:ind w:firstLine="200" w:firstLineChars="100"/>
              <w:jc w:val="right"/>
              <w:rPr>
                <w:rFonts w:ascii="Arial" w:hAnsi="Arial" w:cs="Arial"/>
              </w:rPr>
            </w:pPr>
            <w:r w:rsidRPr="00EB44F7">
              <w:rPr>
                <w:rFonts w:ascii="Arial" w:hAnsi="Arial" w:cs="Arial"/>
              </w:rPr>
              <w:t> </w:t>
            </w:r>
          </w:p>
        </w:tc>
        <w:tc>
          <w:tcPr>
            <w:tcW w:w="285" w:type="dxa"/>
            <w:tcBorders>
              <w:top w:val="nil"/>
              <w:left w:val="nil"/>
              <w:bottom w:val="nil"/>
              <w:right w:val="single" w:sz="8" w:space="0" w:color="auto"/>
            </w:tcBorders>
            <w:shd w:val="clear" w:color="auto" w:fill="auto"/>
            <w:noWrap/>
            <w:vAlign w:val="bottom"/>
            <w:hideMark/>
          </w:tcPr>
          <w:p w:rsidR="00EB44F7" w:rsidRPr="00EB44F7" w:rsidP="00EB44F7" w14:paraId="7D7A3EC8" w14:textId="77777777">
            <w:pPr>
              <w:rPr>
                <w:rFonts w:ascii="Arial" w:hAnsi="Arial" w:cs="Arial"/>
              </w:rPr>
            </w:pPr>
            <w:r w:rsidRPr="00EB44F7">
              <w:rPr>
                <w:rFonts w:ascii="Arial" w:hAnsi="Arial" w:cs="Arial"/>
              </w:rPr>
              <w:t> </w:t>
            </w:r>
          </w:p>
        </w:tc>
        <w:tc>
          <w:tcPr>
            <w:tcW w:w="1083" w:type="dxa"/>
            <w:tcBorders>
              <w:top w:val="nil"/>
              <w:left w:val="nil"/>
              <w:bottom w:val="nil"/>
              <w:right w:val="single" w:sz="8" w:space="0" w:color="auto"/>
            </w:tcBorders>
            <w:shd w:val="clear" w:color="auto" w:fill="auto"/>
            <w:noWrap/>
            <w:vAlign w:val="bottom"/>
            <w:hideMark/>
          </w:tcPr>
          <w:p w:rsidR="00EB44F7" w:rsidRPr="00EB44F7" w:rsidP="00EB44F7" w14:paraId="129C278E" w14:textId="77777777">
            <w:pPr>
              <w:rPr>
                <w:rFonts w:ascii="Arial" w:hAnsi="Arial" w:cs="Arial"/>
              </w:rPr>
            </w:pPr>
            <w:r w:rsidRPr="00EB44F7">
              <w:rPr>
                <w:rFonts w:ascii="Arial" w:hAnsi="Arial" w:cs="Arial"/>
              </w:rPr>
              <w:t> </w:t>
            </w:r>
          </w:p>
        </w:tc>
        <w:tc>
          <w:tcPr>
            <w:tcW w:w="282" w:type="dxa"/>
            <w:tcBorders>
              <w:top w:val="nil"/>
              <w:left w:val="nil"/>
              <w:bottom w:val="nil"/>
              <w:right w:val="single" w:sz="8" w:space="0" w:color="auto"/>
            </w:tcBorders>
            <w:shd w:val="clear" w:color="auto" w:fill="auto"/>
            <w:noWrap/>
            <w:vAlign w:val="bottom"/>
            <w:hideMark/>
          </w:tcPr>
          <w:p w:rsidR="00EB44F7" w:rsidRPr="00EB44F7" w:rsidP="00EB44F7" w14:paraId="2790C8A6" w14:textId="77777777">
            <w:pPr>
              <w:rPr>
                <w:rFonts w:ascii="Arial" w:hAnsi="Arial" w:cs="Arial"/>
              </w:rPr>
            </w:pPr>
            <w:r w:rsidRPr="00EB44F7">
              <w:rPr>
                <w:rFonts w:ascii="Arial" w:hAnsi="Arial" w:cs="Arial"/>
              </w:rPr>
              <w:t> </w:t>
            </w:r>
          </w:p>
        </w:tc>
        <w:tc>
          <w:tcPr>
            <w:tcW w:w="1263" w:type="dxa"/>
            <w:tcBorders>
              <w:top w:val="nil"/>
              <w:left w:val="nil"/>
              <w:bottom w:val="nil"/>
              <w:right w:val="single" w:sz="8" w:space="0" w:color="auto"/>
            </w:tcBorders>
            <w:shd w:val="clear" w:color="auto" w:fill="auto"/>
            <w:noWrap/>
            <w:vAlign w:val="bottom"/>
            <w:hideMark/>
          </w:tcPr>
          <w:p w:rsidR="00EB44F7" w:rsidRPr="00EB44F7" w:rsidP="00EB44F7" w14:paraId="6ECDD213" w14:textId="77777777">
            <w:pPr>
              <w:rPr>
                <w:rFonts w:ascii="Arial" w:hAnsi="Arial" w:cs="Arial"/>
              </w:rPr>
            </w:pPr>
            <w:r w:rsidRPr="00EB44F7">
              <w:rPr>
                <w:rFonts w:ascii="Arial" w:hAnsi="Arial" w:cs="Arial"/>
              </w:rPr>
              <w:t> </w:t>
            </w:r>
          </w:p>
        </w:tc>
      </w:tr>
      <w:tr w14:paraId="0118D5C6" w14:textId="77777777" w:rsidTr="00EB44F7">
        <w:tblPrEx>
          <w:tblW w:w="8720" w:type="dxa"/>
          <w:tblInd w:w="118" w:type="dxa"/>
          <w:tblLook w:val="04A0"/>
        </w:tblPrEx>
        <w:trPr>
          <w:trHeight w:val="312"/>
        </w:trPr>
        <w:tc>
          <w:tcPr>
            <w:tcW w:w="3076" w:type="dxa"/>
            <w:tcBorders>
              <w:top w:val="nil"/>
              <w:left w:val="single" w:sz="8" w:space="0" w:color="auto"/>
              <w:bottom w:val="nil"/>
              <w:right w:val="single" w:sz="8" w:space="0" w:color="auto"/>
            </w:tcBorders>
            <w:shd w:val="clear" w:color="auto" w:fill="auto"/>
            <w:noWrap/>
            <w:vAlign w:val="bottom"/>
            <w:hideMark/>
          </w:tcPr>
          <w:p w:rsidR="00EB44F7" w:rsidRPr="00EB44F7" w:rsidP="00EB44F7" w14:paraId="79FCF52C" w14:textId="77777777">
            <w:pPr>
              <w:rPr>
                <w:rFonts w:ascii="Times New Roman" w:hAnsi="Times New Roman"/>
                <w:sz w:val="24"/>
                <w:szCs w:val="24"/>
              </w:rPr>
            </w:pPr>
            <w:r w:rsidRPr="00EB44F7">
              <w:rPr>
                <w:rFonts w:ascii="Times New Roman" w:hAnsi="Times New Roman"/>
                <w:sz w:val="24"/>
                <w:szCs w:val="24"/>
              </w:rPr>
              <w:t xml:space="preserve">          Preparation     - </w:t>
            </w:r>
          </w:p>
        </w:tc>
        <w:tc>
          <w:tcPr>
            <w:tcW w:w="1183" w:type="dxa"/>
            <w:tcBorders>
              <w:top w:val="nil"/>
              <w:left w:val="nil"/>
              <w:bottom w:val="nil"/>
              <w:right w:val="single" w:sz="8" w:space="0" w:color="auto"/>
            </w:tcBorders>
            <w:shd w:val="clear" w:color="auto" w:fill="auto"/>
            <w:noWrap/>
            <w:vAlign w:val="bottom"/>
            <w:hideMark/>
          </w:tcPr>
          <w:p w:rsidR="00EB44F7" w:rsidRPr="00EB44F7" w:rsidP="00EB44F7" w14:paraId="71A01CB4" w14:textId="77777777">
            <w:pPr>
              <w:ind w:firstLine="200" w:firstLineChars="100"/>
              <w:jc w:val="right"/>
              <w:rPr>
                <w:rFonts w:ascii="Arial" w:hAnsi="Arial" w:cs="Arial"/>
              </w:rPr>
            </w:pPr>
            <w:r w:rsidRPr="00EB44F7">
              <w:rPr>
                <w:rFonts w:ascii="Arial" w:hAnsi="Arial" w:cs="Arial"/>
              </w:rPr>
              <w:t>0.10</w:t>
            </w:r>
          </w:p>
        </w:tc>
        <w:tc>
          <w:tcPr>
            <w:tcW w:w="285" w:type="dxa"/>
            <w:tcBorders>
              <w:top w:val="nil"/>
              <w:left w:val="nil"/>
              <w:bottom w:val="nil"/>
              <w:right w:val="single" w:sz="8" w:space="0" w:color="auto"/>
            </w:tcBorders>
            <w:shd w:val="clear" w:color="auto" w:fill="auto"/>
            <w:vAlign w:val="bottom"/>
            <w:hideMark/>
          </w:tcPr>
          <w:p w:rsidR="00EB44F7" w:rsidRPr="00EB44F7" w:rsidP="00EB44F7" w14:paraId="709FC242" w14:textId="77777777">
            <w:pPr>
              <w:jc w:val="center"/>
              <w:rPr>
                <w:rFonts w:ascii="Arial" w:hAnsi="Arial" w:cs="Arial"/>
                <w:sz w:val="24"/>
                <w:szCs w:val="24"/>
              </w:rPr>
            </w:pPr>
            <w:r w:rsidRPr="00EB44F7">
              <w:rPr>
                <w:rFonts w:ascii="Arial" w:hAnsi="Arial" w:cs="Arial"/>
                <w:sz w:val="24"/>
                <w:szCs w:val="24"/>
              </w:rPr>
              <w:t>X</w:t>
            </w:r>
          </w:p>
        </w:tc>
        <w:tc>
          <w:tcPr>
            <w:tcW w:w="1263" w:type="dxa"/>
            <w:tcBorders>
              <w:top w:val="nil"/>
              <w:left w:val="nil"/>
              <w:bottom w:val="nil"/>
              <w:right w:val="single" w:sz="8" w:space="0" w:color="auto"/>
            </w:tcBorders>
            <w:shd w:val="clear" w:color="auto" w:fill="auto"/>
            <w:noWrap/>
            <w:vAlign w:val="bottom"/>
            <w:hideMark/>
          </w:tcPr>
          <w:p w:rsidR="00EB44F7" w:rsidRPr="00EB44F7" w:rsidP="00EB44F7" w14:paraId="3064677C" w14:textId="77777777">
            <w:pPr>
              <w:ind w:firstLine="200" w:firstLineChars="100"/>
              <w:jc w:val="right"/>
              <w:rPr>
                <w:rFonts w:ascii="Arial" w:hAnsi="Arial" w:cs="Arial"/>
              </w:rPr>
            </w:pPr>
            <w:r w:rsidRPr="00EB44F7">
              <w:rPr>
                <w:rFonts w:ascii="Arial" w:hAnsi="Arial" w:cs="Arial"/>
              </w:rPr>
              <w:t>180</w:t>
            </w:r>
          </w:p>
        </w:tc>
        <w:tc>
          <w:tcPr>
            <w:tcW w:w="285" w:type="dxa"/>
            <w:tcBorders>
              <w:top w:val="nil"/>
              <w:left w:val="nil"/>
              <w:bottom w:val="nil"/>
              <w:right w:val="single" w:sz="8" w:space="0" w:color="auto"/>
            </w:tcBorders>
            <w:shd w:val="clear" w:color="auto" w:fill="auto"/>
            <w:vAlign w:val="bottom"/>
            <w:hideMark/>
          </w:tcPr>
          <w:p w:rsidR="00EB44F7" w:rsidRPr="00EB44F7" w:rsidP="00EB44F7" w14:paraId="6E1A8611" w14:textId="77777777">
            <w:pPr>
              <w:jc w:val="center"/>
              <w:rPr>
                <w:rFonts w:ascii="Arial" w:hAnsi="Arial" w:cs="Arial"/>
                <w:sz w:val="24"/>
                <w:szCs w:val="24"/>
              </w:rPr>
            </w:pPr>
            <w:r w:rsidRPr="00EB44F7">
              <w:rPr>
                <w:rFonts w:ascii="Arial" w:hAnsi="Arial" w:cs="Arial"/>
                <w:sz w:val="24"/>
                <w:szCs w:val="24"/>
              </w:rPr>
              <w:t>X</w:t>
            </w:r>
          </w:p>
        </w:tc>
        <w:tc>
          <w:tcPr>
            <w:tcW w:w="1083" w:type="dxa"/>
            <w:tcBorders>
              <w:top w:val="nil"/>
              <w:left w:val="nil"/>
              <w:bottom w:val="nil"/>
              <w:right w:val="single" w:sz="8" w:space="0" w:color="auto"/>
            </w:tcBorders>
            <w:shd w:val="clear" w:color="auto" w:fill="auto"/>
            <w:noWrap/>
            <w:vAlign w:val="bottom"/>
            <w:hideMark/>
          </w:tcPr>
          <w:p w:rsidR="00EB44F7" w:rsidRPr="00EB44F7" w:rsidP="00EB44F7" w14:paraId="5E64668C" w14:textId="77777777">
            <w:pPr>
              <w:rPr>
                <w:rFonts w:ascii="Arial" w:hAnsi="Arial" w:cs="Arial"/>
              </w:rPr>
            </w:pPr>
            <w:r w:rsidRPr="00EB44F7">
              <w:rPr>
                <w:rFonts w:ascii="Arial" w:hAnsi="Arial" w:cs="Arial"/>
              </w:rPr>
              <w:t xml:space="preserve"> $     45.63 </w:t>
            </w:r>
          </w:p>
        </w:tc>
        <w:tc>
          <w:tcPr>
            <w:tcW w:w="282" w:type="dxa"/>
            <w:tcBorders>
              <w:top w:val="nil"/>
              <w:left w:val="nil"/>
              <w:bottom w:val="nil"/>
              <w:right w:val="single" w:sz="8" w:space="0" w:color="auto"/>
            </w:tcBorders>
            <w:shd w:val="clear" w:color="auto" w:fill="auto"/>
            <w:vAlign w:val="bottom"/>
            <w:hideMark/>
          </w:tcPr>
          <w:p w:rsidR="00EB44F7" w:rsidRPr="00EB44F7" w:rsidP="00EB44F7" w14:paraId="0222E6D3" w14:textId="77777777">
            <w:pPr>
              <w:jc w:val="center"/>
              <w:rPr>
                <w:rFonts w:ascii="Arial" w:hAnsi="Arial" w:cs="Arial"/>
                <w:b/>
                <w:bCs/>
                <w:sz w:val="24"/>
                <w:szCs w:val="24"/>
              </w:rPr>
            </w:pPr>
            <w:r w:rsidRPr="00EB44F7">
              <w:rPr>
                <w:rFonts w:ascii="Arial" w:hAnsi="Arial" w:cs="Arial"/>
                <w:b/>
                <w:bCs/>
                <w:sz w:val="24"/>
                <w:szCs w:val="24"/>
              </w:rPr>
              <w:t>=</w:t>
            </w:r>
          </w:p>
        </w:tc>
        <w:tc>
          <w:tcPr>
            <w:tcW w:w="1263" w:type="dxa"/>
            <w:tcBorders>
              <w:top w:val="nil"/>
              <w:left w:val="nil"/>
              <w:bottom w:val="nil"/>
              <w:right w:val="single" w:sz="8" w:space="0" w:color="auto"/>
            </w:tcBorders>
            <w:shd w:val="clear" w:color="auto" w:fill="auto"/>
            <w:noWrap/>
            <w:vAlign w:val="bottom"/>
            <w:hideMark/>
          </w:tcPr>
          <w:p w:rsidR="00EB44F7" w:rsidRPr="00EB44F7" w:rsidP="00EB44F7" w14:paraId="5FC76377" w14:textId="77777777">
            <w:pPr>
              <w:jc w:val="right"/>
              <w:rPr>
                <w:rFonts w:ascii="Times New Roman" w:hAnsi="Times New Roman"/>
                <w:sz w:val="24"/>
                <w:szCs w:val="24"/>
              </w:rPr>
            </w:pPr>
            <w:r w:rsidRPr="00EB44F7">
              <w:rPr>
                <w:rFonts w:ascii="Times New Roman" w:hAnsi="Times New Roman"/>
                <w:sz w:val="24"/>
                <w:szCs w:val="24"/>
              </w:rPr>
              <w:t xml:space="preserve">$821.34 </w:t>
            </w:r>
          </w:p>
        </w:tc>
      </w:tr>
      <w:tr w14:paraId="6A19C227" w14:textId="77777777" w:rsidTr="00EB44F7">
        <w:tblPrEx>
          <w:tblW w:w="8720" w:type="dxa"/>
          <w:tblInd w:w="118" w:type="dxa"/>
          <w:tblLook w:val="04A0"/>
        </w:tblPrEx>
        <w:trPr>
          <w:trHeight w:val="324"/>
        </w:trPr>
        <w:tc>
          <w:tcPr>
            <w:tcW w:w="3076" w:type="dxa"/>
            <w:tcBorders>
              <w:top w:val="nil"/>
              <w:left w:val="single" w:sz="8" w:space="0" w:color="auto"/>
              <w:bottom w:val="nil"/>
              <w:right w:val="single" w:sz="8" w:space="0" w:color="auto"/>
            </w:tcBorders>
            <w:shd w:val="clear" w:color="auto" w:fill="auto"/>
            <w:noWrap/>
            <w:vAlign w:val="bottom"/>
            <w:hideMark/>
          </w:tcPr>
          <w:p w:rsidR="00EB44F7" w:rsidRPr="00EB44F7" w:rsidP="00EB44F7" w14:paraId="18A1EBFC" w14:textId="77777777">
            <w:pPr>
              <w:rPr>
                <w:rFonts w:ascii="Times New Roman" w:hAnsi="Times New Roman"/>
                <w:sz w:val="24"/>
                <w:szCs w:val="24"/>
              </w:rPr>
            </w:pPr>
            <w:r w:rsidRPr="00EB44F7">
              <w:rPr>
                <w:rFonts w:ascii="Times New Roman" w:hAnsi="Times New Roman"/>
                <w:sz w:val="24"/>
                <w:szCs w:val="24"/>
              </w:rPr>
              <w:t xml:space="preserve">          Typing          - </w:t>
            </w:r>
          </w:p>
        </w:tc>
        <w:tc>
          <w:tcPr>
            <w:tcW w:w="1183" w:type="dxa"/>
            <w:tcBorders>
              <w:top w:val="nil"/>
              <w:left w:val="nil"/>
              <w:bottom w:val="nil"/>
              <w:right w:val="single" w:sz="8" w:space="0" w:color="auto"/>
            </w:tcBorders>
            <w:shd w:val="clear" w:color="auto" w:fill="auto"/>
            <w:noWrap/>
            <w:vAlign w:val="bottom"/>
            <w:hideMark/>
          </w:tcPr>
          <w:p w:rsidR="00EB44F7" w:rsidRPr="00EB44F7" w:rsidP="00EB44F7" w14:paraId="04BC05F9" w14:textId="77777777">
            <w:pPr>
              <w:ind w:firstLine="200" w:firstLineChars="100"/>
              <w:jc w:val="right"/>
              <w:rPr>
                <w:rFonts w:ascii="Arial" w:hAnsi="Arial" w:cs="Arial"/>
              </w:rPr>
            </w:pPr>
            <w:r w:rsidRPr="00EB44F7">
              <w:rPr>
                <w:rFonts w:ascii="Arial" w:hAnsi="Arial" w:cs="Arial"/>
              </w:rPr>
              <w:t>0.15</w:t>
            </w:r>
          </w:p>
        </w:tc>
        <w:tc>
          <w:tcPr>
            <w:tcW w:w="285" w:type="dxa"/>
            <w:tcBorders>
              <w:top w:val="nil"/>
              <w:left w:val="nil"/>
              <w:bottom w:val="nil"/>
              <w:right w:val="single" w:sz="8" w:space="0" w:color="auto"/>
            </w:tcBorders>
            <w:shd w:val="clear" w:color="auto" w:fill="auto"/>
            <w:vAlign w:val="bottom"/>
            <w:hideMark/>
          </w:tcPr>
          <w:p w:rsidR="00EB44F7" w:rsidRPr="00EB44F7" w:rsidP="00EB44F7" w14:paraId="4B4DA821" w14:textId="77777777">
            <w:pPr>
              <w:jc w:val="center"/>
              <w:rPr>
                <w:rFonts w:ascii="Arial" w:hAnsi="Arial" w:cs="Arial"/>
                <w:sz w:val="24"/>
                <w:szCs w:val="24"/>
              </w:rPr>
            </w:pPr>
            <w:r w:rsidRPr="00EB44F7">
              <w:rPr>
                <w:rFonts w:ascii="Arial" w:hAnsi="Arial" w:cs="Arial"/>
                <w:sz w:val="24"/>
                <w:szCs w:val="24"/>
              </w:rPr>
              <w:t>X</w:t>
            </w:r>
          </w:p>
        </w:tc>
        <w:tc>
          <w:tcPr>
            <w:tcW w:w="1263" w:type="dxa"/>
            <w:tcBorders>
              <w:top w:val="nil"/>
              <w:left w:val="nil"/>
              <w:bottom w:val="nil"/>
              <w:right w:val="single" w:sz="8" w:space="0" w:color="auto"/>
            </w:tcBorders>
            <w:shd w:val="clear" w:color="auto" w:fill="auto"/>
            <w:noWrap/>
            <w:vAlign w:val="bottom"/>
            <w:hideMark/>
          </w:tcPr>
          <w:p w:rsidR="00EB44F7" w:rsidRPr="00EB44F7" w:rsidP="00EB44F7" w14:paraId="6B4AE0D8" w14:textId="77777777">
            <w:pPr>
              <w:ind w:firstLine="200" w:firstLineChars="100"/>
              <w:jc w:val="right"/>
              <w:rPr>
                <w:rFonts w:ascii="Arial" w:hAnsi="Arial" w:cs="Arial"/>
              </w:rPr>
            </w:pPr>
            <w:r w:rsidRPr="00EB44F7">
              <w:rPr>
                <w:rFonts w:ascii="Arial" w:hAnsi="Arial" w:cs="Arial"/>
              </w:rPr>
              <w:t>180</w:t>
            </w:r>
          </w:p>
        </w:tc>
        <w:tc>
          <w:tcPr>
            <w:tcW w:w="285" w:type="dxa"/>
            <w:tcBorders>
              <w:top w:val="nil"/>
              <w:left w:val="nil"/>
              <w:bottom w:val="nil"/>
              <w:right w:val="single" w:sz="8" w:space="0" w:color="auto"/>
            </w:tcBorders>
            <w:shd w:val="clear" w:color="auto" w:fill="auto"/>
            <w:vAlign w:val="bottom"/>
            <w:hideMark/>
          </w:tcPr>
          <w:p w:rsidR="00EB44F7" w:rsidRPr="00EB44F7" w:rsidP="00EB44F7" w14:paraId="6A3A5489" w14:textId="77777777">
            <w:pPr>
              <w:jc w:val="center"/>
              <w:rPr>
                <w:rFonts w:ascii="Arial" w:hAnsi="Arial" w:cs="Arial"/>
                <w:sz w:val="24"/>
                <w:szCs w:val="24"/>
              </w:rPr>
            </w:pPr>
            <w:r w:rsidRPr="00EB44F7">
              <w:rPr>
                <w:rFonts w:ascii="Arial" w:hAnsi="Arial" w:cs="Arial"/>
                <w:sz w:val="24"/>
                <w:szCs w:val="24"/>
              </w:rPr>
              <w:t>X</w:t>
            </w:r>
          </w:p>
        </w:tc>
        <w:tc>
          <w:tcPr>
            <w:tcW w:w="1083" w:type="dxa"/>
            <w:tcBorders>
              <w:top w:val="nil"/>
              <w:left w:val="nil"/>
              <w:bottom w:val="nil"/>
              <w:right w:val="single" w:sz="8" w:space="0" w:color="auto"/>
            </w:tcBorders>
            <w:shd w:val="clear" w:color="auto" w:fill="auto"/>
            <w:noWrap/>
            <w:vAlign w:val="bottom"/>
            <w:hideMark/>
          </w:tcPr>
          <w:p w:rsidR="00EB44F7" w:rsidRPr="00EB44F7" w:rsidP="00EB44F7" w14:paraId="45DD5AF7" w14:textId="77777777">
            <w:pPr>
              <w:rPr>
                <w:rFonts w:ascii="Arial" w:hAnsi="Arial" w:cs="Arial"/>
              </w:rPr>
            </w:pPr>
            <w:r w:rsidRPr="00EB44F7">
              <w:rPr>
                <w:rFonts w:ascii="Arial" w:hAnsi="Arial" w:cs="Arial"/>
              </w:rPr>
              <w:t xml:space="preserve"> $     23.61 </w:t>
            </w:r>
          </w:p>
        </w:tc>
        <w:tc>
          <w:tcPr>
            <w:tcW w:w="282" w:type="dxa"/>
            <w:tcBorders>
              <w:top w:val="nil"/>
              <w:left w:val="nil"/>
              <w:bottom w:val="nil"/>
              <w:right w:val="single" w:sz="8" w:space="0" w:color="auto"/>
            </w:tcBorders>
            <w:shd w:val="clear" w:color="auto" w:fill="auto"/>
            <w:vAlign w:val="bottom"/>
            <w:hideMark/>
          </w:tcPr>
          <w:p w:rsidR="00EB44F7" w:rsidRPr="00EB44F7" w:rsidP="00EB44F7" w14:paraId="4A722655" w14:textId="77777777">
            <w:pPr>
              <w:jc w:val="center"/>
              <w:rPr>
                <w:rFonts w:ascii="Arial" w:hAnsi="Arial" w:cs="Arial"/>
                <w:b/>
                <w:bCs/>
                <w:sz w:val="24"/>
                <w:szCs w:val="24"/>
              </w:rPr>
            </w:pPr>
            <w:r w:rsidRPr="00EB44F7">
              <w:rPr>
                <w:rFonts w:ascii="Arial" w:hAnsi="Arial" w:cs="Arial"/>
                <w:b/>
                <w:bCs/>
                <w:sz w:val="24"/>
                <w:szCs w:val="24"/>
              </w:rPr>
              <w:t>=</w:t>
            </w:r>
          </w:p>
        </w:tc>
        <w:tc>
          <w:tcPr>
            <w:tcW w:w="1263" w:type="dxa"/>
            <w:tcBorders>
              <w:top w:val="nil"/>
              <w:left w:val="nil"/>
              <w:bottom w:val="nil"/>
              <w:right w:val="single" w:sz="8" w:space="0" w:color="auto"/>
            </w:tcBorders>
            <w:shd w:val="clear" w:color="auto" w:fill="auto"/>
            <w:noWrap/>
            <w:vAlign w:val="bottom"/>
            <w:hideMark/>
          </w:tcPr>
          <w:p w:rsidR="00EB44F7" w:rsidRPr="00EB44F7" w:rsidP="00EB44F7" w14:paraId="49E9797E" w14:textId="77777777">
            <w:pPr>
              <w:jc w:val="right"/>
              <w:rPr>
                <w:rFonts w:ascii="Times New Roman" w:hAnsi="Times New Roman"/>
                <w:sz w:val="24"/>
                <w:szCs w:val="24"/>
              </w:rPr>
            </w:pPr>
            <w:r w:rsidRPr="00EB44F7">
              <w:rPr>
                <w:rFonts w:ascii="Times New Roman" w:hAnsi="Times New Roman"/>
                <w:sz w:val="24"/>
                <w:szCs w:val="24"/>
              </w:rPr>
              <w:t xml:space="preserve">$637.47 </w:t>
            </w:r>
          </w:p>
        </w:tc>
      </w:tr>
      <w:tr w14:paraId="544C9B02" w14:textId="77777777" w:rsidTr="00EB44F7">
        <w:tblPrEx>
          <w:tblW w:w="8720" w:type="dxa"/>
          <w:tblInd w:w="118" w:type="dxa"/>
          <w:tblLook w:val="04A0"/>
        </w:tblPrEx>
        <w:trPr>
          <w:trHeight w:val="312"/>
        </w:trPr>
        <w:tc>
          <w:tcPr>
            <w:tcW w:w="3076" w:type="dxa"/>
            <w:tcBorders>
              <w:top w:val="single" w:sz="8" w:space="0" w:color="auto"/>
              <w:left w:val="single" w:sz="8" w:space="0" w:color="auto"/>
              <w:bottom w:val="nil"/>
              <w:right w:val="single" w:sz="8" w:space="0" w:color="auto"/>
            </w:tcBorders>
            <w:shd w:val="clear" w:color="auto" w:fill="auto"/>
            <w:noWrap/>
            <w:vAlign w:val="bottom"/>
            <w:hideMark/>
          </w:tcPr>
          <w:p w:rsidR="00EB44F7" w:rsidRPr="00EB44F7" w:rsidP="00EB44F7" w14:paraId="71CA3204" w14:textId="77777777">
            <w:pPr>
              <w:rPr>
                <w:rFonts w:ascii="Times New Roman" w:hAnsi="Times New Roman"/>
                <w:sz w:val="24"/>
                <w:szCs w:val="24"/>
              </w:rPr>
            </w:pPr>
            <w:r w:rsidRPr="00EB44F7">
              <w:rPr>
                <w:rFonts w:ascii="Times New Roman" w:hAnsi="Times New Roman"/>
                <w:sz w:val="24"/>
                <w:szCs w:val="24"/>
              </w:rPr>
              <w:t> </w:t>
            </w:r>
          </w:p>
        </w:tc>
        <w:tc>
          <w:tcPr>
            <w:tcW w:w="1183" w:type="dxa"/>
            <w:tcBorders>
              <w:top w:val="single" w:sz="8" w:space="0" w:color="auto"/>
              <w:left w:val="nil"/>
              <w:bottom w:val="nil"/>
              <w:right w:val="single" w:sz="8" w:space="0" w:color="auto"/>
            </w:tcBorders>
            <w:shd w:val="clear" w:color="auto" w:fill="auto"/>
            <w:noWrap/>
            <w:vAlign w:val="bottom"/>
            <w:hideMark/>
          </w:tcPr>
          <w:p w:rsidR="00EB44F7" w:rsidRPr="00EB44F7" w:rsidP="00EB44F7" w14:paraId="6D71D07C" w14:textId="77777777">
            <w:pPr>
              <w:ind w:firstLine="200" w:firstLineChars="100"/>
              <w:jc w:val="right"/>
              <w:rPr>
                <w:rFonts w:ascii="Arial" w:hAnsi="Arial" w:cs="Arial"/>
              </w:rPr>
            </w:pPr>
            <w:r w:rsidRPr="00EB44F7">
              <w:rPr>
                <w:rFonts w:ascii="Arial" w:hAnsi="Arial" w:cs="Arial"/>
              </w:rPr>
              <w:t> </w:t>
            </w:r>
          </w:p>
        </w:tc>
        <w:tc>
          <w:tcPr>
            <w:tcW w:w="285" w:type="dxa"/>
            <w:tcBorders>
              <w:top w:val="single" w:sz="8" w:space="0" w:color="auto"/>
              <w:left w:val="nil"/>
              <w:bottom w:val="nil"/>
              <w:right w:val="single" w:sz="8" w:space="0" w:color="auto"/>
            </w:tcBorders>
            <w:shd w:val="clear" w:color="auto" w:fill="auto"/>
            <w:noWrap/>
            <w:vAlign w:val="bottom"/>
            <w:hideMark/>
          </w:tcPr>
          <w:p w:rsidR="00EB44F7" w:rsidRPr="00EB44F7" w:rsidP="00EB44F7" w14:paraId="64AD8D14" w14:textId="77777777">
            <w:pPr>
              <w:rPr>
                <w:rFonts w:ascii="Arial" w:hAnsi="Arial" w:cs="Arial"/>
              </w:rPr>
            </w:pPr>
            <w:r w:rsidRPr="00EB44F7">
              <w:rPr>
                <w:rFonts w:ascii="Arial" w:hAnsi="Arial" w:cs="Arial"/>
              </w:rPr>
              <w:t> </w:t>
            </w:r>
          </w:p>
        </w:tc>
        <w:tc>
          <w:tcPr>
            <w:tcW w:w="1263" w:type="dxa"/>
            <w:tcBorders>
              <w:top w:val="single" w:sz="8" w:space="0" w:color="auto"/>
              <w:left w:val="nil"/>
              <w:bottom w:val="nil"/>
              <w:right w:val="single" w:sz="8" w:space="0" w:color="auto"/>
            </w:tcBorders>
            <w:shd w:val="clear" w:color="auto" w:fill="auto"/>
            <w:noWrap/>
            <w:vAlign w:val="bottom"/>
            <w:hideMark/>
          </w:tcPr>
          <w:p w:rsidR="00EB44F7" w:rsidRPr="00EB44F7" w:rsidP="00EB44F7" w14:paraId="4A586566" w14:textId="77777777">
            <w:pPr>
              <w:ind w:firstLine="200" w:firstLineChars="100"/>
              <w:jc w:val="right"/>
              <w:rPr>
                <w:rFonts w:ascii="Arial" w:hAnsi="Arial" w:cs="Arial"/>
              </w:rPr>
            </w:pPr>
            <w:r w:rsidRPr="00EB44F7">
              <w:rPr>
                <w:rFonts w:ascii="Arial" w:hAnsi="Arial" w:cs="Arial"/>
              </w:rPr>
              <w:t> </w:t>
            </w:r>
          </w:p>
        </w:tc>
        <w:tc>
          <w:tcPr>
            <w:tcW w:w="285" w:type="dxa"/>
            <w:tcBorders>
              <w:top w:val="single" w:sz="8" w:space="0" w:color="auto"/>
              <w:left w:val="nil"/>
              <w:bottom w:val="nil"/>
              <w:right w:val="single" w:sz="8" w:space="0" w:color="auto"/>
            </w:tcBorders>
            <w:shd w:val="clear" w:color="auto" w:fill="auto"/>
            <w:noWrap/>
            <w:vAlign w:val="bottom"/>
            <w:hideMark/>
          </w:tcPr>
          <w:p w:rsidR="00EB44F7" w:rsidRPr="00EB44F7" w:rsidP="00EB44F7" w14:paraId="1721E545" w14:textId="77777777">
            <w:pPr>
              <w:rPr>
                <w:rFonts w:ascii="Arial" w:hAnsi="Arial" w:cs="Arial"/>
              </w:rPr>
            </w:pPr>
            <w:r w:rsidRPr="00EB44F7">
              <w:rPr>
                <w:rFonts w:ascii="Arial" w:hAnsi="Arial" w:cs="Arial"/>
              </w:rPr>
              <w:t> </w:t>
            </w:r>
          </w:p>
        </w:tc>
        <w:tc>
          <w:tcPr>
            <w:tcW w:w="1083" w:type="dxa"/>
            <w:tcBorders>
              <w:top w:val="single" w:sz="8" w:space="0" w:color="auto"/>
              <w:left w:val="nil"/>
              <w:bottom w:val="nil"/>
              <w:right w:val="single" w:sz="8" w:space="0" w:color="auto"/>
            </w:tcBorders>
            <w:shd w:val="clear" w:color="auto" w:fill="auto"/>
            <w:noWrap/>
            <w:vAlign w:val="bottom"/>
            <w:hideMark/>
          </w:tcPr>
          <w:p w:rsidR="00EB44F7" w:rsidRPr="00EB44F7" w:rsidP="00EB44F7" w14:paraId="3DD1135A" w14:textId="77777777">
            <w:pPr>
              <w:rPr>
                <w:rFonts w:ascii="Arial" w:hAnsi="Arial" w:cs="Arial"/>
              </w:rPr>
            </w:pPr>
            <w:r w:rsidRPr="00EB44F7">
              <w:rPr>
                <w:rFonts w:ascii="Arial" w:hAnsi="Arial" w:cs="Arial"/>
              </w:rPr>
              <w:t> </w:t>
            </w:r>
          </w:p>
        </w:tc>
        <w:tc>
          <w:tcPr>
            <w:tcW w:w="282" w:type="dxa"/>
            <w:tcBorders>
              <w:top w:val="single" w:sz="8" w:space="0" w:color="auto"/>
              <w:left w:val="nil"/>
              <w:bottom w:val="nil"/>
              <w:right w:val="single" w:sz="8" w:space="0" w:color="auto"/>
            </w:tcBorders>
            <w:shd w:val="clear" w:color="auto" w:fill="auto"/>
            <w:noWrap/>
            <w:vAlign w:val="bottom"/>
            <w:hideMark/>
          </w:tcPr>
          <w:p w:rsidR="00EB44F7" w:rsidRPr="00EB44F7" w:rsidP="00EB44F7" w14:paraId="0236E82D" w14:textId="77777777">
            <w:pPr>
              <w:rPr>
                <w:rFonts w:ascii="Arial" w:hAnsi="Arial" w:cs="Arial"/>
              </w:rPr>
            </w:pPr>
            <w:r w:rsidRPr="00EB44F7">
              <w:rPr>
                <w:rFonts w:ascii="Arial" w:hAnsi="Arial" w:cs="Arial"/>
              </w:rPr>
              <w:t> </w:t>
            </w:r>
          </w:p>
        </w:tc>
        <w:tc>
          <w:tcPr>
            <w:tcW w:w="1263" w:type="dxa"/>
            <w:tcBorders>
              <w:top w:val="single" w:sz="8" w:space="0" w:color="auto"/>
              <w:left w:val="nil"/>
              <w:bottom w:val="nil"/>
              <w:right w:val="single" w:sz="8" w:space="0" w:color="auto"/>
            </w:tcBorders>
            <w:shd w:val="clear" w:color="auto" w:fill="auto"/>
            <w:noWrap/>
            <w:vAlign w:val="bottom"/>
            <w:hideMark/>
          </w:tcPr>
          <w:p w:rsidR="00EB44F7" w:rsidRPr="00EB44F7" w:rsidP="00EB44F7" w14:paraId="7ADA28FF" w14:textId="77777777">
            <w:pPr>
              <w:rPr>
                <w:rFonts w:ascii="Arial" w:hAnsi="Arial" w:cs="Arial"/>
              </w:rPr>
            </w:pPr>
            <w:r w:rsidRPr="00EB44F7">
              <w:rPr>
                <w:rFonts w:ascii="Arial" w:hAnsi="Arial" w:cs="Arial"/>
              </w:rPr>
              <w:t> </w:t>
            </w:r>
          </w:p>
        </w:tc>
      </w:tr>
      <w:tr w14:paraId="250AB104" w14:textId="77777777" w:rsidTr="00EB44F7">
        <w:tblPrEx>
          <w:tblW w:w="8720" w:type="dxa"/>
          <w:tblInd w:w="118" w:type="dxa"/>
          <w:tblLook w:val="04A0"/>
        </w:tblPrEx>
        <w:trPr>
          <w:trHeight w:val="312"/>
        </w:trPr>
        <w:tc>
          <w:tcPr>
            <w:tcW w:w="3076" w:type="dxa"/>
            <w:tcBorders>
              <w:top w:val="nil"/>
              <w:left w:val="single" w:sz="8" w:space="0" w:color="auto"/>
              <w:bottom w:val="nil"/>
              <w:right w:val="single" w:sz="8" w:space="0" w:color="auto"/>
            </w:tcBorders>
            <w:shd w:val="clear" w:color="auto" w:fill="auto"/>
            <w:noWrap/>
            <w:vAlign w:val="bottom"/>
            <w:hideMark/>
          </w:tcPr>
          <w:p w:rsidR="00EB44F7" w:rsidRPr="00EB44F7" w:rsidP="00EB44F7" w14:paraId="06531613" w14:textId="77777777">
            <w:pPr>
              <w:rPr>
                <w:rFonts w:ascii="Times New Roman" w:hAnsi="Times New Roman"/>
                <w:sz w:val="24"/>
                <w:szCs w:val="24"/>
              </w:rPr>
            </w:pPr>
            <w:r w:rsidRPr="00EB44F7">
              <w:rPr>
                <w:rFonts w:ascii="Times New Roman" w:hAnsi="Times New Roman"/>
                <w:sz w:val="24"/>
                <w:szCs w:val="24"/>
              </w:rPr>
              <w:t>Other information as requested:</w:t>
            </w:r>
          </w:p>
        </w:tc>
        <w:tc>
          <w:tcPr>
            <w:tcW w:w="1183" w:type="dxa"/>
            <w:tcBorders>
              <w:top w:val="nil"/>
              <w:left w:val="nil"/>
              <w:bottom w:val="nil"/>
              <w:right w:val="single" w:sz="8" w:space="0" w:color="auto"/>
            </w:tcBorders>
            <w:shd w:val="clear" w:color="auto" w:fill="auto"/>
            <w:noWrap/>
            <w:vAlign w:val="bottom"/>
            <w:hideMark/>
          </w:tcPr>
          <w:p w:rsidR="00EB44F7" w:rsidRPr="00EB44F7" w:rsidP="00EB44F7" w14:paraId="12673AC1" w14:textId="77777777">
            <w:pPr>
              <w:ind w:firstLine="200" w:firstLineChars="100"/>
              <w:jc w:val="right"/>
              <w:rPr>
                <w:rFonts w:ascii="Arial" w:hAnsi="Arial" w:cs="Arial"/>
              </w:rPr>
            </w:pPr>
            <w:r w:rsidRPr="00EB44F7">
              <w:rPr>
                <w:rFonts w:ascii="Arial" w:hAnsi="Arial" w:cs="Arial"/>
              </w:rPr>
              <w:t> </w:t>
            </w:r>
          </w:p>
        </w:tc>
        <w:tc>
          <w:tcPr>
            <w:tcW w:w="285" w:type="dxa"/>
            <w:tcBorders>
              <w:top w:val="nil"/>
              <w:left w:val="nil"/>
              <w:bottom w:val="nil"/>
              <w:right w:val="single" w:sz="8" w:space="0" w:color="auto"/>
            </w:tcBorders>
            <w:shd w:val="clear" w:color="auto" w:fill="auto"/>
            <w:noWrap/>
            <w:vAlign w:val="bottom"/>
            <w:hideMark/>
          </w:tcPr>
          <w:p w:rsidR="00EB44F7" w:rsidRPr="00EB44F7" w:rsidP="00EB44F7" w14:paraId="2C6BD880" w14:textId="77777777">
            <w:pPr>
              <w:rPr>
                <w:rFonts w:ascii="Arial" w:hAnsi="Arial" w:cs="Arial"/>
              </w:rPr>
            </w:pPr>
            <w:r w:rsidRPr="00EB44F7">
              <w:rPr>
                <w:rFonts w:ascii="Arial" w:hAnsi="Arial" w:cs="Arial"/>
              </w:rPr>
              <w:t> </w:t>
            </w:r>
          </w:p>
        </w:tc>
        <w:tc>
          <w:tcPr>
            <w:tcW w:w="1263" w:type="dxa"/>
            <w:tcBorders>
              <w:top w:val="nil"/>
              <w:left w:val="nil"/>
              <w:bottom w:val="nil"/>
              <w:right w:val="single" w:sz="8" w:space="0" w:color="auto"/>
            </w:tcBorders>
            <w:shd w:val="clear" w:color="auto" w:fill="auto"/>
            <w:noWrap/>
            <w:vAlign w:val="bottom"/>
            <w:hideMark/>
          </w:tcPr>
          <w:p w:rsidR="00EB44F7" w:rsidRPr="00EB44F7" w:rsidP="00EB44F7" w14:paraId="5561E1DE" w14:textId="77777777">
            <w:pPr>
              <w:ind w:firstLine="200" w:firstLineChars="100"/>
              <w:jc w:val="right"/>
              <w:rPr>
                <w:rFonts w:ascii="Arial" w:hAnsi="Arial" w:cs="Arial"/>
              </w:rPr>
            </w:pPr>
            <w:r w:rsidRPr="00EB44F7">
              <w:rPr>
                <w:rFonts w:ascii="Arial" w:hAnsi="Arial" w:cs="Arial"/>
              </w:rPr>
              <w:t> </w:t>
            </w:r>
          </w:p>
        </w:tc>
        <w:tc>
          <w:tcPr>
            <w:tcW w:w="285" w:type="dxa"/>
            <w:tcBorders>
              <w:top w:val="nil"/>
              <w:left w:val="nil"/>
              <w:bottom w:val="nil"/>
              <w:right w:val="single" w:sz="8" w:space="0" w:color="auto"/>
            </w:tcBorders>
            <w:shd w:val="clear" w:color="auto" w:fill="auto"/>
            <w:noWrap/>
            <w:vAlign w:val="bottom"/>
            <w:hideMark/>
          </w:tcPr>
          <w:p w:rsidR="00EB44F7" w:rsidRPr="00EB44F7" w:rsidP="00EB44F7" w14:paraId="48D3F40D" w14:textId="77777777">
            <w:pPr>
              <w:rPr>
                <w:rFonts w:ascii="Arial" w:hAnsi="Arial" w:cs="Arial"/>
              </w:rPr>
            </w:pPr>
            <w:r w:rsidRPr="00EB44F7">
              <w:rPr>
                <w:rFonts w:ascii="Arial" w:hAnsi="Arial" w:cs="Arial"/>
              </w:rPr>
              <w:t> </w:t>
            </w:r>
          </w:p>
        </w:tc>
        <w:tc>
          <w:tcPr>
            <w:tcW w:w="1083" w:type="dxa"/>
            <w:tcBorders>
              <w:top w:val="nil"/>
              <w:left w:val="nil"/>
              <w:bottom w:val="nil"/>
              <w:right w:val="single" w:sz="8" w:space="0" w:color="auto"/>
            </w:tcBorders>
            <w:shd w:val="clear" w:color="auto" w:fill="auto"/>
            <w:noWrap/>
            <w:vAlign w:val="bottom"/>
            <w:hideMark/>
          </w:tcPr>
          <w:p w:rsidR="00EB44F7" w:rsidRPr="00EB44F7" w:rsidP="00EB44F7" w14:paraId="222CCC41" w14:textId="77777777">
            <w:pPr>
              <w:rPr>
                <w:rFonts w:ascii="Arial" w:hAnsi="Arial" w:cs="Arial"/>
              </w:rPr>
            </w:pPr>
            <w:r w:rsidRPr="00EB44F7">
              <w:rPr>
                <w:rFonts w:ascii="Arial" w:hAnsi="Arial" w:cs="Arial"/>
              </w:rPr>
              <w:t> </w:t>
            </w:r>
          </w:p>
        </w:tc>
        <w:tc>
          <w:tcPr>
            <w:tcW w:w="282" w:type="dxa"/>
            <w:tcBorders>
              <w:top w:val="nil"/>
              <w:left w:val="nil"/>
              <w:bottom w:val="nil"/>
              <w:right w:val="single" w:sz="8" w:space="0" w:color="auto"/>
            </w:tcBorders>
            <w:shd w:val="clear" w:color="auto" w:fill="auto"/>
            <w:noWrap/>
            <w:vAlign w:val="bottom"/>
            <w:hideMark/>
          </w:tcPr>
          <w:p w:rsidR="00EB44F7" w:rsidRPr="00EB44F7" w:rsidP="00EB44F7" w14:paraId="7BFC34AB" w14:textId="77777777">
            <w:pPr>
              <w:rPr>
                <w:rFonts w:ascii="Arial" w:hAnsi="Arial" w:cs="Arial"/>
              </w:rPr>
            </w:pPr>
            <w:r w:rsidRPr="00EB44F7">
              <w:rPr>
                <w:rFonts w:ascii="Arial" w:hAnsi="Arial" w:cs="Arial"/>
              </w:rPr>
              <w:t> </w:t>
            </w:r>
          </w:p>
        </w:tc>
        <w:tc>
          <w:tcPr>
            <w:tcW w:w="1263" w:type="dxa"/>
            <w:tcBorders>
              <w:top w:val="nil"/>
              <w:left w:val="nil"/>
              <w:bottom w:val="nil"/>
              <w:right w:val="single" w:sz="8" w:space="0" w:color="auto"/>
            </w:tcBorders>
            <w:shd w:val="clear" w:color="auto" w:fill="auto"/>
            <w:noWrap/>
            <w:vAlign w:val="bottom"/>
            <w:hideMark/>
          </w:tcPr>
          <w:p w:rsidR="00EB44F7" w:rsidRPr="00EB44F7" w:rsidP="00EB44F7" w14:paraId="2CA4ECA7" w14:textId="77777777">
            <w:pPr>
              <w:rPr>
                <w:rFonts w:ascii="Arial" w:hAnsi="Arial" w:cs="Arial"/>
              </w:rPr>
            </w:pPr>
            <w:r w:rsidRPr="00EB44F7">
              <w:rPr>
                <w:rFonts w:ascii="Arial" w:hAnsi="Arial" w:cs="Arial"/>
              </w:rPr>
              <w:t> </w:t>
            </w:r>
          </w:p>
        </w:tc>
      </w:tr>
      <w:tr w14:paraId="7F210F4B" w14:textId="77777777" w:rsidTr="00EB44F7">
        <w:tblPrEx>
          <w:tblW w:w="8720" w:type="dxa"/>
          <w:tblInd w:w="118" w:type="dxa"/>
          <w:tblLook w:val="04A0"/>
        </w:tblPrEx>
        <w:trPr>
          <w:trHeight w:val="312"/>
        </w:trPr>
        <w:tc>
          <w:tcPr>
            <w:tcW w:w="3076" w:type="dxa"/>
            <w:tcBorders>
              <w:top w:val="nil"/>
              <w:left w:val="single" w:sz="8" w:space="0" w:color="auto"/>
              <w:bottom w:val="nil"/>
              <w:right w:val="single" w:sz="8" w:space="0" w:color="auto"/>
            </w:tcBorders>
            <w:shd w:val="clear" w:color="auto" w:fill="auto"/>
            <w:noWrap/>
            <w:vAlign w:val="bottom"/>
            <w:hideMark/>
          </w:tcPr>
          <w:p w:rsidR="00EB44F7" w:rsidRPr="00EB44F7" w:rsidP="00EB44F7" w14:paraId="62903861" w14:textId="77777777">
            <w:pPr>
              <w:rPr>
                <w:rFonts w:ascii="Times New Roman" w:hAnsi="Times New Roman"/>
                <w:sz w:val="24"/>
                <w:szCs w:val="24"/>
              </w:rPr>
            </w:pPr>
            <w:r w:rsidRPr="00EB44F7">
              <w:rPr>
                <w:rFonts w:ascii="Times New Roman" w:hAnsi="Times New Roman"/>
                <w:sz w:val="24"/>
                <w:szCs w:val="24"/>
              </w:rPr>
              <w:t xml:space="preserve">          Collecting Data - </w:t>
            </w:r>
          </w:p>
        </w:tc>
        <w:tc>
          <w:tcPr>
            <w:tcW w:w="1183" w:type="dxa"/>
            <w:tcBorders>
              <w:top w:val="nil"/>
              <w:left w:val="nil"/>
              <w:bottom w:val="nil"/>
              <w:right w:val="single" w:sz="8" w:space="0" w:color="auto"/>
            </w:tcBorders>
            <w:shd w:val="clear" w:color="auto" w:fill="auto"/>
            <w:noWrap/>
            <w:vAlign w:val="bottom"/>
            <w:hideMark/>
          </w:tcPr>
          <w:p w:rsidR="00EB44F7" w:rsidRPr="00EB44F7" w:rsidP="00EB44F7" w14:paraId="76D54DE8" w14:textId="77777777">
            <w:pPr>
              <w:ind w:firstLine="200" w:firstLineChars="100"/>
              <w:jc w:val="right"/>
              <w:rPr>
                <w:rFonts w:ascii="Arial" w:hAnsi="Arial" w:cs="Arial"/>
              </w:rPr>
            </w:pPr>
            <w:r w:rsidRPr="00EB44F7">
              <w:rPr>
                <w:rFonts w:ascii="Arial" w:hAnsi="Arial" w:cs="Arial"/>
              </w:rPr>
              <w:t>0.50</w:t>
            </w:r>
          </w:p>
        </w:tc>
        <w:tc>
          <w:tcPr>
            <w:tcW w:w="285" w:type="dxa"/>
            <w:tcBorders>
              <w:top w:val="nil"/>
              <w:left w:val="nil"/>
              <w:bottom w:val="nil"/>
              <w:right w:val="single" w:sz="8" w:space="0" w:color="auto"/>
            </w:tcBorders>
            <w:shd w:val="clear" w:color="auto" w:fill="auto"/>
            <w:vAlign w:val="bottom"/>
            <w:hideMark/>
          </w:tcPr>
          <w:p w:rsidR="00EB44F7" w:rsidRPr="00EB44F7" w:rsidP="00EB44F7" w14:paraId="563D233C" w14:textId="77777777">
            <w:pPr>
              <w:jc w:val="center"/>
              <w:rPr>
                <w:rFonts w:ascii="Arial" w:hAnsi="Arial" w:cs="Arial"/>
                <w:sz w:val="24"/>
                <w:szCs w:val="24"/>
              </w:rPr>
            </w:pPr>
            <w:r w:rsidRPr="00EB44F7">
              <w:rPr>
                <w:rFonts w:ascii="Arial" w:hAnsi="Arial" w:cs="Arial"/>
                <w:sz w:val="24"/>
                <w:szCs w:val="24"/>
              </w:rPr>
              <w:t>X</w:t>
            </w:r>
          </w:p>
        </w:tc>
        <w:tc>
          <w:tcPr>
            <w:tcW w:w="1263" w:type="dxa"/>
            <w:tcBorders>
              <w:top w:val="nil"/>
              <w:left w:val="nil"/>
              <w:bottom w:val="nil"/>
              <w:right w:val="single" w:sz="8" w:space="0" w:color="auto"/>
            </w:tcBorders>
            <w:shd w:val="clear" w:color="auto" w:fill="auto"/>
            <w:noWrap/>
            <w:vAlign w:val="bottom"/>
            <w:hideMark/>
          </w:tcPr>
          <w:p w:rsidR="00EB44F7" w:rsidRPr="00EB44F7" w:rsidP="00EB44F7" w14:paraId="21C9D991" w14:textId="77777777">
            <w:pPr>
              <w:ind w:firstLine="200" w:firstLineChars="100"/>
              <w:jc w:val="right"/>
              <w:rPr>
                <w:rFonts w:ascii="Arial" w:hAnsi="Arial" w:cs="Arial"/>
              </w:rPr>
            </w:pPr>
            <w:r w:rsidRPr="00EB44F7">
              <w:rPr>
                <w:rFonts w:ascii="Arial" w:hAnsi="Arial" w:cs="Arial"/>
              </w:rPr>
              <w:t>42</w:t>
            </w:r>
          </w:p>
        </w:tc>
        <w:tc>
          <w:tcPr>
            <w:tcW w:w="285" w:type="dxa"/>
            <w:tcBorders>
              <w:top w:val="nil"/>
              <w:left w:val="nil"/>
              <w:bottom w:val="nil"/>
              <w:right w:val="single" w:sz="8" w:space="0" w:color="auto"/>
            </w:tcBorders>
            <w:shd w:val="clear" w:color="auto" w:fill="auto"/>
            <w:vAlign w:val="bottom"/>
            <w:hideMark/>
          </w:tcPr>
          <w:p w:rsidR="00EB44F7" w:rsidRPr="00EB44F7" w:rsidP="00EB44F7" w14:paraId="4FC8BD3B" w14:textId="77777777">
            <w:pPr>
              <w:jc w:val="center"/>
              <w:rPr>
                <w:rFonts w:ascii="Arial" w:hAnsi="Arial" w:cs="Arial"/>
                <w:sz w:val="24"/>
                <w:szCs w:val="24"/>
              </w:rPr>
            </w:pPr>
            <w:r w:rsidRPr="00EB44F7">
              <w:rPr>
                <w:rFonts w:ascii="Arial" w:hAnsi="Arial" w:cs="Arial"/>
                <w:sz w:val="24"/>
                <w:szCs w:val="24"/>
              </w:rPr>
              <w:t>X</w:t>
            </w:r>
          </w:p>
        </w:tc>
        <w:tc>
          <w:tcPr>
            <w:tcW w:w="1083" w:type="dxa"/>
            <w:tcBorders>
              <w:top w:val="nil"/>
              <w:left w:val="nil"/>
              <w:bottom w:val="nil"/>
              <w:right w:val="single" w:sz="8" w:space="0" w:color="auto"/>
            </w:tcBorders>
            <w:shd w:val="clear" w:color="auto" w:fill="auto"/>
            <w:noWrap/>
            <w:vAlign w:val="bottom"/>
            <w:hideMark/>
          </w:tcPr>
          <w:p w:rsidR="00EB44F7" w:rsidRPr="00EB44F7" w:rsidP="00EB44F7" w14:paraId="514F124B" w14:textId="77777777">
            <w:pPr>
              <w:rPr>
                <w:rFonts w:ascii="Arial" w:hAnsi="Arial" w:cs="Arial"/>
              </w:rPr>
            </w:pPr>
            <w:r w:rsidRPr="00EB44F7">
              <w:rPr>
                <w:rFonts w:ascii="Arial" w:hAnsi="Arial" w:cs="Arial"/>
              </w:rPr>
              <w:t xml:space="preserve"> $     45.63 </w:t>
            </w:r>
          </w:p>
        </w:tc>
        <w:tc>
          <w:tcPr>
            <w:tcW w:w="282" w:type="dxa"/>
            <w:tcBorders>
              <w:top w:val="nil"/>
              <w:left w:val="nil"/>
              <w:bottom w:val="nil"/>
              <w:right w:val="single" w:sz="8" w:space="0" w:color="auto"/>
            </w:tcBorders>
            <w:shd w:val="clear" w:color="auto" w:fill="auto"/>
            <w:vAlign w:val="bottom"/>
            <w:hideMark/>
          </w:tcPr>
          <w:p w:rsidR="00EB44F7" w:rsidRPr="00EB44F7" w:rsidP="00EB44F7" w14:paraId="4C227715" w14:textId="77777777">
            <w:pPr>
              <w:jc w:val="center"/>
              <w:rPr>
                <w:rFonts w:ascii="Arial" w:hAnsi="Arial" w:cs="Arial"/>
                <w:b/>
                <w:bCs/>
                <w:sz w:val="24"/>
                <w:szCs w:val="24"/>
              </w:rPr>
            </w:pPr>
            <w:r w:rsidRPr="00EB44F7">
              <w:rPr>
                <w:rFonts w:ascii="Arial" w:hAnsi="Arial" w:cs="Arial"/>
                <w:b/>
                <w:bCs/>
                <w:sz w:val="24"/>
                <w:szCs w:val="24"/>
              </w:rPr>
              <w:t>=</w:t>
            </w:r>
          </w:p>
        </w:tc>
        <w:tc>
          <w:tcPr>
            <w:tcW w:w="1263" w:type="dxa"/>
            <w:tcBorders>
              <w:top w:val="nil"/>
              <w:left w:val="nil"/>
              <w:bottom w:val="nil"/>
              <w:right w:val="single" w:sz="8" w:space="0" w:color="auto"/>
            </w:tcBorders>
            <w:shd w:val="clear" w:color="auto" w:fill="auto"/>
            <w:noWrap/>
            <w:vAlign w:val="bottom"/>
            <w:hideMark/>
          </w:tcPr>
          <w:p w:rsidR="00EB44F7" w:rsidRPr="00EB44F7" w:rsidP="00EB44F7" w14:paraId="210A3A80" w14:textId="77777777">
            <w:pPr>
              <w:jc w:val="right"/>
              <w:rPr>
                <w:rFonts w:ascii="Times New Roman" w:hAnsi="Times New Roman"/>
                <w:sz w:val="24"/>
                <w:szCs w:val="24"/>
              </w:rPr>
            </w:pPr>
            <w:r w:rsidRPr="00EB44F7">
              <w:rPr>
                <w:rFonts w:ascii="Times New Roman" w:hAnsi="Times New Roman"/>
                <w:sz w:val="24"/>
                <w:szCs w:val="24"/>
              </w:rPr>
              <w:t xml:space="preserve">$958.23 </w:t>
            </w:r>
          </w:p>
        </w:tc>
      </w:tr>
      <w:tr w14:paraId="4F314350" w14:textId="77777777" w:rsidTr="00EB44F7">
        <w:tblPrEx>
          <w:tblW w:w="8720" w:type="dxa"/>
          <w:tblInd w:w="118" w:type="dxa"/>
          <w:tblLook w:val="04A0"/>
        </w:tblPrEx>
        <w:trPr>
          <w:trHeight w:val="312"/>
        </w:trPr>
        <w:tc>
          <w:tcPr>
            <w:tcW w:w="3076" w:type="dxa"/>
            <w:tcBorders>
              <w:top w:val="nil"/>
              <w:left w:val="single" w:sz="8" w:space="0" w:color="auto"/>
              <w:bottom w:val="nil"/>
              <w:right w:val="single" w:sz="8" w:space="0" w:color="auto"/>
            </w:tcBorders>
            <w:shd w:val="clear" w:color="auto" w:fill="auto"/>
            <w:noWrap/>
            <w:vAlign w:val="bottom"/>
            <w:hideMark/>
          </w:tcPr>
          <w:p w:rsidR="00EB44F7" w:rsidRPr="00EB44F7" w:rsidP="00EB44F7" w14:paraId="2C9568B6" w14:textId="77777777">
            <w:pPr>
              <w:rPr>
                <w:rFonts w:ascii="Times New Roman" w:hAnsi="Times New Roman"/>
                <w:sz w:val="24"/>
                <w:szCs w:val="24"/>
              </w:rPr>
            </w:pPr>
            <w:r w:rsidRPr="00EB44F7">
              <w:rPr>
                <w:rFonts w:ascii="Times New Roman" w:hAnsi="Times New Roman"/>
                <w:sz w:val="24"/>
                <w:szCs w:val="24"/>
              </w:rPr>
              <w:t xml:space="preserve">          Preparation     - </w:t>
            </w:r>
          </w:p>
        </w:tc>
        <w:tc>
          <w:tcPr>
            <w:tcW w:w="1183" w:type="dxa"/>
            <w:tcBorders>
              <w:top w:val="nil"/>
              <w:left w:val="nil"/>
              <w:bottom w:val="nil"/>
              <w:right w:val="single" w:sz="8" w:space="0" w:color="auto"/>
            </w:tcBorders>
            <w:shd w:val="clear" w:color="auto" w:fill="auto"/>
            <w:noWrap/>
            <w:vAlign w:val="bottom"/>
            <w:hideMark/>
          </w:tcPr>
          <w:p w:rsidR="00EB44F7" w:rsidRPr="00EB44F7" w:rsidP="00EB44F7" w14:paraId="449988A2" w14:textId="77777777">
            <w:pPr>
              <w:ind w:firstLine="200" w:firstLineChars="100"/>
              <w:jc w:val="right"/>
              <w:rPr>
                <w:rFonts w:ascii="Arial" w:hAnsi="Arial" w:cs="Arial"/>
              </w:rPr>
            </w:pPr>
            <w:r w:rsidRPr="00EB44F7">
              <w:rPr>
                <w:rFonts w:ascii="Arial" w:hAnsi="Arial" w:cs="Arial"/>
              </w:rPr>
              <w:t>0.25</w:t>
            </w:r>
          </w:p>
        </w:tc>
        <w:tc>
          <w:tcPr>
            <w:tcW w:w="285" w:type="dxa"/>
            <w:tcBorders>
              <w:top w:val="nil"/>
              <w:left w:val="nil"/>
              <w:bottom w:val="nil"/>
              <w:right w:val="single" w:sz="8" w:space="0" w:color="auto"/>
            </w:tcBorders>
            <w:shd w:val="clear" w:color="auto" w:fill="auto"/>
            <w:vAlign w:val="bottom"/>
            <w:hideMark/>
          </w:tcPr>
          <w:p w:rsidR="00EB44F7" w:rsidRPr="00EB44F7" w:rsidP="00EB44F7" w14:paraId="17360855" w14:textId="77777777">
            <w:pPr>
              <w:jc w:val="center"/>
              <w:rPr>
                <w:rFonts w:ascii="Arial" w:hAnsi="Arial" w:cs="Arial"/>
                <w:sz w:val="24"/>
                <w:szCs w:val="24"/>
              </w:rPr>
            </w:pPr>
            <w:r w:rsidRPr="00EB44F7">
              <w:rPr>
                <w:rFonts w:ascii="Arial" w:hAnsi="Arial" w:cs="Arial"/>
                <w:sz w:val="24"/>
                <w:szCs w:val="24"/>
              </w:rPr>
              <w:t>X</w:t>
            </w:r>
          </w:p>
        </w:tc>
        <w:tc>
          <w:tcPr>
            <w:tcW w:w="1263" w:type="dxa"/>
            <w:tcBorders>
              <w:top w:val="nil"/>
              <w:left w:val="nil"/>
              <w:bottom w:val="nil"/>
              <w:right w:val="single" w:sz="8" w:space="0" w:color="auto"/>
            </w:tcBorders>
            <w:shd w:val="clear" w:color="auto" w:fill="auto"/>
            <w:noWrap/>
            <w:vAlign w:val="bottom"/>
            <w:hideMark/>
          </w:tcPr>
          <w:p w:rsidR="00EB44F7" w:rsidRPr="00EB44F7" w:rsidP="00EB44F7" w14:paraId="2B8E143B" w14:textId="77777777">
            <w:pPr>
              <w:ind w:firstLine="200" w:firstLineChars="100"/>
              <w:jc w:val="right"/>
              <w:rPr>
                <w:rFonts w:ascii="Arial" w:hAnsi="Arial" w:cs="Arial"/>
              </w:rPr>
            </w:pPr>
            <w:r w:rsidRPr="00EB44F7">
              <w:rPr>
                <w:rFonts w:ascii="Arial" w:hAnsi="Arial" w:cs="Arial"/>
              </w:rPr>
              <w:t>42</w:t>
            </w:r>
          </w:p>
        </w:tc>
        <w:tc>
          <w:tcPr>
            <w:tcW w:w="285" w:type="dxa"/>
            <w:tcBorders>
              <w:top w:val="nil"/>
              <w:left w:val="nil"/>
              <w:bottom w:val="nil"/>
              <w:right w:val="single" w:sz="8" w:space="0" w:color="auto"/>
            </w:tcBorders>
            <w:shd w:val="clear" w:color="auto" w:fill="auto"/>
            <w:vAlign w:val="bottom"/>
            <w:hideMark/>
          </w:tcPr>
          <w:p w:rsidR="00EB44F7" w:rsidRPr="00EB44F7" w:rsidP="00EB44F7" w14:paraId="53129FD4" w14:textId="77777777">
            <w:pPr>
              <w:jc w:val="center"/>
              <w:rPr>
                <w:rFonts w:ascii="Arial" w:hAnsi="Arial" w:cs="Arial"/>
                <w:sz w:val="24"/>
                <w:szCs w:val="24"/>
              </w:rPr>
            </w:pPr>
            <w:r w:rsidRPr="00EB44F7">
              <w:rPr>
                <w:rFonts w:ascii="Arial" w:hAnsi="Arial" w:cs="Arial"/>
                <w:sz w:val="24"/>
                <w:szCs w:val="24"/>
              </w:rPr>
              <w:t>X</w:t>
            </w:r>
          </w:p>
        </w:tc>
        <w:tc>
          <w:tcPr>
            <w:tcW w:w="1083" w:type="dxa"/>
            <w:tcBorders>
              <w:top w:val="nil"/>
              <w:left w:val="nil"/>
              <w:bottom w:val="nil"/>
              <w:right w:val="single" w:sz="8" w:space="0" w:color="auto"/>
            </w:tcBorders>
            <w:shd w:val="clear" w:color="auto" w:fill="auto"/>
            <w:noWrap/>
            <w:vAlign w:val="bottom"/>
            <w:hideMark/>
          </w:tcPr>
          <w:p w:rsidR="00EB44F7" w:rsidRPr="00EB44F7" w:rsidP="00EB44F7" w14:paraId="16479589" w14:textId="77777777">
            <w:pPr>
              <w:rPr>
                <w:rFonts w:ascii="Arial" w:hAnsi="Arial" w:cs="Arial"/>
              </w:rPr>
            </w:pPr>
            <w:r w:rsidRPr="00EB44F7">
              <w:rPr>
                <w:rFonts w:ascii="Arial" w:hAnsi="Arial" w:cs="Arial"/>
              </w:rPr>
              <w:t xml:space="preserve"> $     45.63 </w:t>
            </w:r>
          </w:p>
        </w:tc>
        <w:tc>
          <w:tcPr>
            <w:tcW w:w="282" w:type="dxa"/>
            <w:tcBorders>
              <w:top w:val="nil"/>
              <w:left w:val="nil"/>
              <w:bottom w:val="nil"/>
              <w:right w:val="single" w:sz="8" w:space="0" w:color="auto"/>
            </w:tcBorders>
            <w:shd w:val="clear" w:color="auto" w:fill="auto"/>
            <w:vAlign w:val="bottom"/>
            <w:hideMark/>
          </w:tcPr>
          <w:p w:rsidR="00EB44F7" w:rsidRPr="00EB44F7" w:rsidP="00EB44F7" w14:paraId="5A89B22C" w14:textId="77777777">
            <w:pPr>
              <w:jc w:val="center"/>
              <w:rPr>
                <w:rFonts w:ascii="Arial" w:hAnsi="Arial" w:cs="Arial"/>
                <w:b/>
                <w:bCs/>
                <w:sz w:val="24"/>
                <w:szCs w:val="24"/>
              </w:rPr>
            </w:pPr>
            <w:r w:rsidRPr="00EB44F7">
              <w:rPr>
                <w:rFonts w:ascii="Arial" w:hAnsi="Arial" w:cs="Arial"/>
                <w:b/>
                <w:bCs/>
                <w:sz w:val="24"/>
                <w:szCs w:val="24"/>
              </w:rPr>
              <w:t>=</w:t>
            </w:r>
          </w:p>
        </w:tc>
        <w:tc>
          <w:tcPr>
            <w:tcW w:w="1263" w:type="dxa"/>
            <w:tcBorders>
              <w:top w:val="nil"/>
              <w:left w:val="nil"/>
              <w:bottom w:val="nil"/>
              <w:right w:val="single" w:sz="8" w:space="0" w:color="auto"/>
            </w:tcBorders>
            <w:shd w:val="clear" w:color="auto" w:fill="auto"/>
            <w:noWrap/>
            <w:vAlign w:val="bottom"/>
            <w:hideMark/>
          </w:tcPr>
          <w:p w:rsidR="00EB44F7" w:rsidRPr="00EB44F7" w:rsidP="00EB44F7" w14:paraId="5560BBD9" w14:textId="77777777">
            <w:pPr>
              <w:jc w:val="right"/>
              <w:rPr>
                <w:rFonts w:ascii="Times New Roman" w:hAnsi="Times New Roman"/>
                <w:sz w:val="24"/>
                <w:szCs w:val="24"/>
              </w:rPr>
            </w:pPr>
            <w:r w:rsidRPr="00EB44F7">
              <w:rPr>
                <w:rFonts w:ascii="Times New Roman" w:hAnsi="Times New Roman"/>
                <w:sz w:val="24"/>
                <w:szCs w:val="24"/>
              </w:rPr>
              <w:t xml:space="preserve">$479.12 </w:t>
            </w:r>
          </w:p>
        </w:tc>
      </w:tr>
      <w:tr w14:paraId="2D7116D1" w14:textId="77777777" w:rsidTr="00EB44F7">
        <w:tblPrEx>
          <w:tblW w:w="8720" w:type="dxa"/>
          <w:tblInd w:w="118" w:type="dxa"/>
          <w:tblLook w:val="04A0"/>
        </w:tblPrEx>
        <w:trPr>
          <w:trHeight w:val="312"/>
        </w:trPr>
        <w:tc>
          <w:tcPr>
            <w:tcW w:w="3076" w:type="dxa"/>
            <w:tcBorders>
              <w:top w:val="nil"/>
              <w:left w:val="single" w:sz="8" w:space="0" w:color="auto"/>
              <w:bottom w:val="nil"/>
              <w:right w:val="single" w:sz="8" w:space="0" w:color="auto"/>
            </w:tcBorders>
            <w:shd w:val="clear" w:color="auto" w:fill="auto"/>
            <w:noWrap/>
            <w:vAlign w:val="bottom"/>
            <w:hideMark/>
          </w:tcPr>
          <w:p w:rsidR="00EB44F7" w:rsidRPr="00EB44F7" w:rsidP="00EB44F7" w14:paraId="6D03CF44" w14:textId="77777777">
            <w:pPr>
              <w:rPr>
                <w:rFonts w:ascii="Times New Roman" w:hAnsi="Times New Roman"/>
                <w:sz w:val="24"/>
                <w:szCs w:val="24"/>
              </w:rPr>
            </w:pPr>
            <w:r w:rsidRPr="00EB44F7">
              <w:rPr>
                <w:rFonts w:ascii="Times New Roman" w:hAnsi="Times New Roman"/>
                <w:sz w:val="24"/>
                <w:szCs w:val="24"/>
              </w:rPr>
              <w:t xml:space="preserve">          Typing          - </w:t>
            </w:r>
          </w:p>
        </w:tc>
        <w:tc>
          <w:tcPr>
            <w:tcW w:w="1183" w:type="dxa"/>
            <w:tcBorders>
              <w:top w:val="nil"/>
              <w:left w:val="nil"/>
              <w:bottom w:val="nil"/>
              <w:right w:val="single" w:sz="8" w:space="0" w:color="auto"/>
            </w:tcBorders>
            <w:shd w:val="clear" w:color="auto" w:fill="auto"/>
            <w:noWrap/>
            <w:vAlign w:val="bottom"/>
            <w:hideMark/>
          </w:tcPr>
          <w:p w:rsidR="00EB44F7" w:rsidRPr="00EB44F7" w:rsidP="00EB44F7" w14:paraId="35672275" w14:textId="77777777">
            <w:pPr>
              <w:ind w:firstLine="200" w:firstLineChars="100"/>
              <w:jc w:val="right"/>
              <w:rPr>
                <w:rFonts w:ascii="Arial" w:hAnsi="Arial" w:cs="Arial"/>
              </w:rPr>
            </w:pPr>
            <w:r w:rsidRPr="00EB44F7">
              <w:rPr>
                <w:rFonts w:ascii="Arial" w:hAnsi="Arial" w:cs="Arial"/>
              </w:rPr>
              <w:t>0.15</w:t>
            </w:r>
          </w:p>
        </w:tc>
        <w:tc>
          <w:tcPr>
            <w:tcW w:w="285" w:type="dxa"/>
            <w:tcBorders>
              <w:top w:val="nil"/>
              <w:left w:val="nil"/>
              <w:bottom w:val="nil"/>
              <w:right w:val="single" w:sz="8" w:space="0" w:color="auto"/>
            </w:tcBorders>
            <w:shd w:val="clear" w:color="auto" w:fill="auto"/>
            <w:vAlign w:val="bottom"/>
            <w:hideMark/>
          </w:tcPr>
          <w:p w:rsidR="00EB44F7" w:rsidRPr="00EB44F7" w:rsidP="00EB44F7" w14:paraId="759C4941" w14:textId="77777777">
            <w:pPr>
              <w:jc w:val="center"/>
              <w:rPr>
                <w:rFonts w:ascii="Arial" w:hAnsi="Arial" w:cs="Arial"/>
                <w:sz w:val="24"/>
                <w:szCs w:val="24"/>
              </w:rPr>
            </w:pPr>
            <w:r w:rsidRPr="00EB44F7">
              <w:rPr>
                <w:rFonts w:ascii="Arial" w:hAnsi="Arial" w:cs="Arial"/>
                <w:sz w:val="24"/>
                <w:szCs w:val="24"/>
              </w:rPr>
              <w:t>X</w:t>
            </w:r>
          </w:p>
        </w:tc>
        <w:tc>
          <w:tcPr>
            <w:tcW w:w="1263" w:type="dxa"/>
            <w:tcBorders>
              <w:top w:val="nil"/>
              <w:left w:val="nil"/>
              <w:bottom w:val="nil"/>
              <w:right w:val="single" w:sz="8" w:space="0" w:color="auto"/>
            </w:tcBorders>
            <w:shd w:val="clear" w:color="auto" w:fill="auto"/>
            <w:noWrap/>
            <w:vAlign w:val="bottom"/>
            <w:hideMark/>
          </w:tcPr>
          <w:p w:rsidR="00EB44F7" w:rsidRPr="00EB44F7" w:rsidP="00EB44F7" w14:paraId="541B0740" w14:textId="77777777">
            <w:pPr>
              <w:ind w:firstLine="200" w:firstLineChars="100"/>
              <w:jc w:val="right"/>
              <w:rPr>
                <w:rFonts w:ascii="Arial" w:hAnsi="Arial" w:cs="Arial"/>
              </w:rPr>
            </w:pPr>
            <w:r w:rsidRPr="00EB44F7">
              <w:rPr>
                <w:rFonts w:ascii="Arial" w:hAnsi="Arial" w:cs="Arial"/>
              </w:rPr>
              <w:t>42</w:t>
            </w:r>
          </w:p>
        </w:tc>
        <w:tc>
          <w:tcPr>
            <w:tcW w:w="285" w:type="dxa"/>
            <w:tcBorders>
              <w:top w:val="nil"/>
              <w:left w:val="nil"/>
              <w:bottom w:val="nil"/>
              <w:right w:val="single" w:sz="8" w:space="0" w:color="auto"/>
            </w:tcBorders>
            <w:shd w:val="clear" w:color="auto" w:fill="auto"/>
            <w:vAlign w:val="bottom"/>
            <w:hideMark/>
          </w:tcPr>
          <w:p w:rsidR="00EB44F7" w:rsidRPr="00EB44F7" w:rsidP="00EB44F7" w14:paraId="4CA2B931" w14:textId="77777777">
            <w:pPr>
              <w:jc w:val="center"/>
              <w:rPr>
                <w:rFonts w:ascii="Arial" w:hAnsi="Arial" w:cs="Arial"/>
                <w:sz w:val="24"/>
                <w:szCs w:val="24"/>
              </w:rPr>
            </w:pPr>
            <w:r w:rsidRPr="00EB44F7">
              <w:rPr>
                <w:rFonts w:ascii="Arial" w:hAnsi="Arial" w:cs="Arial"/>
                <w:sz w:val="24"/>
                <w:szCs w:val="24"/>
              </w:rPr>
              <w:t>X</w:t>
            </w:r>
          </w:p>
        </w:tc>
        <w:tc>
          <w:tcPr>
            <w:tcW w:w="1083" w:type="dxa"/>
            <w:tcBorders>
              <w:top w:val="nil"/>
              <w:left w:val="nil"/>
              <w:bottom w:val="nil"/>
              <w:right w:val="single" w:sz="8" w:space="0" w:color="auto"/>
            </w:tcBorders>
            <w:shd w:val="clear" w:color="auto" w:fill="auto"/>
            <w:noWrap/>
            <w:vAlign w:val="bottom"/>
            <w:hideMark/>
          </w:tcPr>
          <w:p w:rsidR="00EB44F7" w:rsidRPr="00EB44F7" w:rsidP="00EB44F7" w14:paraId="2A0B33AA" w14:textId="77777777">
            <w:pPr>
              <w:rPr>
                <w:rFonts w:ascii="Arial" w:hAnsi="Arial" w:cs="Arial"/>
              </w:rPr>
            </w:pPr>
            <w:r w:rsidRPr="00EB44F7">
              <w:rPr>
                <w:rFonts w:ascii="Arial" w:hAnsi="Arial" w:cs="Arial"/>
              </w:rPr>
              <w:t xml:space="preserve"> $     23.61 </w:t>
            </w:r>
          </w:p>
        </w:tc>
        <w:tc>
          <w:tcPr>
            <w:tcW w:w="282" w:type="dxa"/>
            <w:tcBorders>
              <w:top w:val="nil"/>
              <w:left w:val="nil"/>
              <w:bottom w:val="nil"/>
              <w:right w:val="single" w:sz="8" w:space="0" w:color="auto"/>
            </w:tcBorders>
            <w:shd w:val="clear" w:color="auto" w:fill="auto"/>
            <w:vAlign w:val="bottom"/>
            <w:hideMark/>
          </w:tcPr>
          <w:p w:rsidR="00EB44F7" w:rsidRPr="00EB44F7" w:rsidP="00EB44F7" w14:paraId="400A146E" w14:textId="77777777">
            <w:pPr>
              <w:jc w:val="center"/>
              <w:rPr>
                <w:rFonts w:ascii="Arial" w:hAnsi="Arial" w:cs="Arial"/>
                <w:b/>
                <w:bCs/>
                <w:sz w:val="24"/>
                <w:szCs w:val="24"/>
              </w:rPr>
            </w:pPr>
            <w:r w:rsidRPr="00EB44F7">
              <w:rPr>
                <w:rFonts w:ascii="Arial" w:hAnsi="Arial" w:cs="Arial"/>
                <w:b/>
                <w:bCs/>
                <w:sz w:val="24"/>
                <w:szCs w:val="24"/>
              </w:rPr>
              <w:t>=</w:t>
            </w:r>
          </w:p>
        </w:tc>
        <w:tc>
          <w:tcPr>
            <w:tcW w:w="1263" w:type="dxa"/>
            <w:tcBorders>
              <w:top w:val="nil"/>
              <w:left w:val="nil"/>
              <w:bottom w:val="nil"/>
              <w:right w:val="single" w:sz="8" w:space="0" w:color="auto"/>
            </w:tcBorders>
            <w:shd w:val="clear" w:color="auto" w:fill="auto"/>
            <w:noWrap/>
            <w:vAlign w:val="bottom"/>
            <w:hideMark/>
          </w:tcPr>
          <w:p w:rsidR="00EB44F7" w:rsidRPr="00EB44F7" w:rsidP="00EB44F7" w14:paraId="383D7FC8" w14:textId="77777777">
            <w:pPr>
              <w:jc w:val="right"/>
              <w:rPr>
                <w:rFonts w:ascii="Times New Roman" w:hAnsi="Times New Roman"/>
                <w:sz w:val="24"/>
                <w:szCs w:val="24"/>
              </w:rPr>
            </w:pPr>
            <w:r w:rsidRPr="00EB44F7">
              <w:rPr>
                <w:rFonts w:ascii="Times New Roman" w:hAnsi="Times New Roman"/>
                <w:sz w:val="24"/>
                <w:szCs w:val="24"/>
              </w:rPr>
              <w:t xml:space="preserve">$148.74 </w:t>
            </w:r>
          </w:p>
        </w:tc>
      </w:tr>
      <w:tr w14:paraId="795B626D" w14:textId="77777777" w:rsidTr="00EB44F7">
        <w:tblPrEx>
          <w:tblW w:w="8720" w:type="dxa"/>
          <w:tblInd w:w="118" w:type="dxa"/>
          <w:tblLook w:val="04A0"/>
        </w:tblPrEx>
        <w:trPr>
          <w:trHeight w:val="324"/>
        </w:trPr>
        <w:tc>
          <w:tcPr>
            <w:tcW w:w="3076" w:type="dxa"/>
            <w:tcBorders>
              <w:top w:val="nil"/>
              <w:left w:val="single" w:sz="8" w:space="0" w:color="auto"/>
              <w:bottom w:val="nil"/>
              <w:right w:val="single" w:sz="8" w:space="0" w:color="auto"/>
            </w:tcBorders>
            <w:shd w:val="clear" w:color="auto" w:fill="auto"/>
            <w:noWrap/>
            <w:vAlign w:val="bottom"/>
            <w:hideMark/>
          </w:tcPr>
          <w:p w:rsidR="00EB44F7" w:rsidRPr="00EB44F7" w:rsidP="00EB44F7" w14:paraId="47F573DA" w14:textId="77777777">
            <w:pPr>
              <w:rPr>
                <w:rFonts w:ascii="Times New Roman" w:hAnsi="Times New Roman"/>
                <w:sz w:val="24"/>
                <w:szCs w:val="24"/>
              </w:rPr>
            </w:pPr>
            <w:r w:rsidRPr="00EB44F7">
              <w:rPr>
                <w:rFonts w:ascii="Times New Roman" w:hAnsi="Times New Roman"/>
                <w:sz w:val="24"/>
                <w:szCs w:val="24"/>
              </w:rPr>
              <w:t xml:space="preserve">          Review          - </w:t>
            </w:r>
          </w:p>
        </w:tc>
        <w:tc>
          <w:tcPr>
            <w:tcW w:w="1183" w:type="dxa"/>
            <w:tcBorders>
              <w:top w:val="nil"/>
              <w:left w:val="nil"/>
              <w:bottom w:val="nil"/>
              <w:right w:val="single" w:sz="8" w:space="0" w:color="auto"/>
            </w:tcBorders>
            <w:shd w:val="clear" w:color="auto" w:fill="auto"/>
            <w:noWrap/>
            <w:vAlign w:val="bottom"/>
            <w:hideMark/>
          </w:tcPr>
          <w:p w:rsidR="00EB44F7" w:rsidRPr="00EB44F7" w:rsidP="00EB44F7" w14:paraId="0710ABC5" w14:textId="77777777">
            <w:pPr>
              <w:ind w:firstLine="200" w:firstLineChars="100"/>
              <w:jc w:val="right"/>
              <w:rPr>
                <w:rFonts w:ascii="Arial" w:hAnsi="Arial" w:cs="Arial"/>
              </w:rPr>
            </w:pPr>
            <w:r w:rsidRPr="00EB44F7">
              <w:rPr>
                <w:rFonts w:ascii="Arial" w:hAnsi="Arial" w:cs="Arial"/>
              </w:rPr>
              <w:t>0.10</w:t>
            </w:r>
          </w:p>
        </w:tc>
        <w:tc>
          <w:tcPr>
            <w:tcW w:w="285" w:type="dxa"/>
            <w:tcBorders>
              <w:top w:val="nil"/>
              <w:left w:val="nil"/>
              <w:bottom w:val="nil"/>
              <w:right w:val="single" w:sz="8" w:space="0" w:color="auto"/>
            </w:tcBorders>
            <w:shd w:val="clear" w:color="auto" w:fill="auto"/>
            <w:vAlign w:val="bottom"/>
            <w:hideMark/>
          </w:tcPr>
          <w:p w:rsidR="00EB44F7" w:rsidRPr="00EB44F7" w:rsidP="00EB44F7" w14:paraId="43BB617F" w14:textId="77777777">
            <w:pPr>
              <w:jc w:val="center"/>
              <w:rPr>
                <w:rFonts w:ascii="Arial" w:hAnsi="Arial" w:cs="Arial"/>
                <w:sz w:val="24"/>
                <w:szCs w:val="24"/>
              </w:rPr>
            </w:pPr>
            <w:r w:rsidRPr="00EB44F7">
              <w:rPr>
                <w:rFonts w:ascii="Arial" w:hAnsi="Arial" w:cs="Arial"/>
                <w:sz w:val="24"/>
                <w:szCs w:val="24"/>
              </w:rPr>
              <w:t>X</w:t>
            </w:r>
          </w:p>
        </w:tc>
        <w:tc>
          <w:tcPr>
            <w:tcW w:w="1263" w:type="dxa"/>
            <w:tcBorders>
              <w:top w:val="nil"/>
              <w:left w:val="nil"/>
              <w:bottom w:val="nil"/>
              <w:right w:val="single" w:sz="8" w:space="0" w:color="auto"/>
            </w:tcBorders>
            <w:shd w:val="clear" w:color="auto" w:fill="auto"/>
            <w:noWrap/>
            <w:vAlign w:val="bottom"/>
            <w:hideMark/>
          </w:tcPr>
          <w:p w:rsidR="00EB44F7" w:rsidRPr="00EB44F7" w:rsidP="00EB44F7" w14:paraId="4E5993A2" w14:textId="77777777">
            <w:pPr>
              <w:ind w:firstLine="200" w:firstLineChars="100"/>
              <w:jc w:val="right"/>
              <w:rPr>
                <w:rFonts w:ascii="Arial" w:hAnsi="Arial" w:cs="Arial"/>
              </w:rPr>
            </w:pPr>
            <w:r w:rsidRPr="00EB44F7">
              <w:rPr>
                <w:rFonts w:ascii="Arial" w:hAnsi="Arial" w:cs="Arial"/>
              </w:rPr>
              <w:t>42</w:t>
            </w:r>
          </w:p>
        </w:tc>
        <w:tc>
          <w:tcPr>
            <w:tcW w:w="285" w:type="dxa"/>
            <w:tcBorders>
              <w:top w:val="nil"/>
              <w:left w:val="nil"/>
              <w:bottom w:val="nil"/>
              <w:right w:val="single" w:sz="8" w:space="0" w:color="auto"/>
            </w:tcBorders>
            <w:shd w:val="clear" w:color="auto" w:fill="auto"/>
            <w:vAlign w:val="bottom"/>
            <w:hideMark/>
          </w:tcPr>
          <w:p w:rsidR="00EB44F7" w:rsidRPr="00EB44F7" w:rsidP="00EB44F7" w14:paraId="5626C1C2" w14:textId="77777777">
            <w:pPr>
              <w:jc w:val="center"/>
              <w:rPr>
                <w:rFonts w:ascii="Arial" w:hAnsi="Arial" w:cs="Arial"/>
                <w:sz w:val="24"/>
                <w:szCs w:val="24"/>
              </w:rPr>
            </w:pPr>
            <w:r w:rsidRPr="00EB44F7">
              <w:rPr>
                <w:rFonts w:ascii="Arial" w:hAnsi="Arial" w:cs="Arial"/>
                <w:sz w:val="24"/>
                <w:szCs w:val="24"/>
              </w:rPr>
              <w:t>X</w:t>
            </w:r>
          </w:p>
        </w:tc>
        <w:tc>
          <w:tcPr>
            <w:tcW w:w="1083" w:type="dxa"/>
            <w:tcBorders>
              <w:top w:val="nil"/>
              <w:left w:val="nil"/>
              <w:bottom w:val="nil"/>
              <w:right w:val="single" w:sz="8" w:space="0" w:color="auto"/>
            </w:tcBorders>
            <w:shd w:val="clear" w:color="auto" w:fill="auto"/>
            <w:noWrap/>
            <w:vAlign w:val="bottom"/>
            <w:hideMark/>
          </w:tcPr>
          <w:p w:rsidR="00EB44F7" w:rsidRPr="00EB44F7" w:rsidP="00EB44F7" w14:paraId="019AF0FB" w14:textId="77777777">
            <w:pPr>
              <w:rPr>
                <w:rFonts w:ascii="Arial" w:hAnsi="Arial" w:cs="Arial"/>
              </w:rPr>
            </w:pPr>
            <w:r w:rsidRPr="00EB44F7">
              <w:rPr>
                <w:rFonts w:ascii="Arial" w:hAnsi="Arial" w:cs="Arial"/>
              </w:rPr>
              <w:t xml:space="preserve"> $     77.66 </w:t>
            </w:r>
          </w:p>
        </w:tc>
        <w:tc>
          <w:tcPr>
            <w:tcW w:w="282" w:type="dxa"/>
            <w:tcBorders>
              <w:top w:val="nil"/>
              <w:left w:val="nil"/>
              <w:bottom w:val="nil"/>
              <w:right w:val="single" w:sz="8" w:space="0" w:color="auto"/>
            </w:tcBorders>
            <w:shd w:val="clear" w:color="auto" w:fill="auto"/>
            <w:vAlign w:val="bottom"/>
            <w:hideMark/>
          </w:tcPr>
          <w:p w:rsidR="00EB44F7" w:rsidRPr="00EB44F7" w:rsidP="00EB44F7" w14:paraId="70D8A3E1" w14:textId="77777777">
            <w:pPr>
              <w:jc w:val="center"/>
              <w:rPr>
                <w:rFonts w:ascii="Arial" w:hAnsi="Arial" w:cs="Arial"/>
                <w:b/>
                <w:bCs/>
                <w:sz w:val="24"/>
                <w:szCs w:val="24"/>
              </w:rPr>
            </w:pPr>
            <w:r w:rsidRPr="00EB44F7">
              <w:rPr>
                <w:rFonts w:ascii="Arial" w:hAnsi="Arial" w:cs="Arial"/>
                <w:b/>
                <w:bCs/>
                <w:sz w:val="24"/>
                <w:szCs w:val="24"/>
              </w:rPr>
              <w:t>=</w:t>
            </w:r>
          </w:p>
        </w:tc>
        <w:tc>
          <w:tcPr>
            <w:tcW w:w="1263" w:type="dxa"/>
            <w:tcBorders>
              <w:top w:val="nil"/>
              <w:left w:val="nil"/>
              <w:bottom w:val="nil"/>
              <w:right w:val="single" w:sz="8" w:space="0" w:color="auto"/>
            </w:tcBorders>
            <w:shd w:val="clear" w:color="auto" w:fill="auto"/>
            <w:noWrap/>
            <w:vAlign w:val="bottom"/>
            <w:hideMark/>
          </w:tcPr>
          <w:p w:rsidR="00EB44F7" w:rsidRPr="00EB44F7" w:rsidP="00EB44F7" w14:paraId="360D19A9" w14:textId="77777777">
            <w:pPr>
              <w:jc w:val="right"/>
              <w:rPr>
                <w:rFonts w:ascii="Times New Roman" w:hAnsi="Times New Roman"/>
                <w:sz w:val="24"/>
                <w:szCs w:val="24"/>
              </w:rPr>
            </w:pPr>
            <w:r w:rsidRPr="00EB44F7">
              <w:rPr>
                <w:rFonts w:ascii="Times New Roman" w:hAnsi="Times New Roman"/>
                <w:sz w:val="24"/>
                <w:szCs w:val="24"/>
              </w:rPr>
              <w:t xml:space="preserve">$326.17 </w:t>
            </w:r>
          </w:p>
        </w:tc>
      </w:tr>
      <w:tr w14:paraId="3F82E7E5" w14:textId="77777777" w:rsidTr="00EB44F7">
        <w:tblPrEx>
          <w:tblW w:w="8720" w:type="dxa"/>
          <w:tblInd w:w="118" w:type="dxa"/>
          <w:tblLook w:val="04A0"/>
        </w:tblPrEx>
        <w:trPr>
          <w:trHeight w:val="312"/>
        </w:trPr>
        <w:tc>
          <w:tcPr>
            <w:tcW w:w="3076" w:type="dxa"/>
            <w:tcBorders>
              <w:top w:val="single" w:sz="8" w:space="0" w:color="auto"/>
              <w:left w:val="single" w:sz="8" w:space="0" w:color="auto"/>
              <w:bottom w:val="nil"/>
              <w:right w:val="single" w:sz="8" w:space="0" w:color="auto"/>
            </w:tcBorders>
            <w:shd w:val="clear" w:color="auto" w:fill="auto"/>
            <w:noWrap/>
            <w:vAlign w:val="bottom"/>
            <w:hideMark/>
          </w:tcPr>
          <w:p w:rsidR="00EB44F7" w:rsidRPr="00EB44F7" w:rsidP="00EB44F7" w14:paraId="7D88E9B3" w14:textId="77777777">
            <w:pPr>
              <w:rPr>
                <w:rFonts w:ascii="Times New Roman" w:hAnsi="Times New Roman"/>
                <w:sz w:val="24"/>
                <w:szCs w:val="24"/>
              </w:rPr>
            </w:pPr>
            <w:r w:rsidRPr="00EB44F7">
              <w:rPr>
                <w:rFonts w:ascii="Times New Roman" w:hAnsi="Times New Roman"/>
                <w:sz w:val="24"/>
                <w:szCs w:val="24"/>
              </w:rPr>
              <w:t>With Benefit loading</w:t>
            </w:r>
          </w:p>
        </w:tc>
        <w:tc>
          <w:tcPr>
            <w:tcW w:w="1183" w:type="dxa"/>
            <w:tcBorders>
              <w:top w:val="single" w:sz="8" w:space="0" w:color="auto"/>
              <w:left w:val="nil"/>
              <w:bottom w:val="nil"/>
              <w:right w:val="nil"/>
            </w:tcBorders>
            <w:shd w:val="clear" w:color="auto" w:fill="auto"/>
            <w:noWrap/>
            <w:vAlign w:val="bottom"/>
            <w:hideMark/>
          </w:tcPr>
          <w:p w:rsidR="00EB44F7" w:rsidRPr="00EB44F7" w:rsidP="00EB44F7" w14:paraId="157D6B25" w14:textId="77777777">
            <w:pPr>
              <w:rPr>
                <w:rFonts w:ascii="Arial" w:hAnsi="Arial" w:cs="Arial"/>
              </w:rPr>
            </w:pPr>
            <w:r w:rsidRPr="00EB44F7">
              <w:rPr>
                <w:rFonts w:ascii="Arial" w:hAnsi="Arial" w:cs="Arial"/>
              </w:rPr>
              <w:t> </w:t>
            </w:r>
          </w:p>
        </w:tc>
        <w:tc>
          <w:tcPr>
            <w:tcW w:w="285" w:type="dxa"/>
            <w:tcBorders>
              <w:top w:val="single" w:sz="8" w:space="0" w:color="auto"/>
              <w:left w:val="nil"/>
              <w:bottom w:val="nil"/>
              <w:right w:val="nil"/>
            </w:tcBorders>
            <w:shd w:val="clear" w:color="auto" w:fill="auto"/>
            <w:noWrap/>
            <w:vAlign w:val="bottom"/>
            <w:hideMark/>
          </w:tcPr>
          <w:p w:rsidR="00EB44F7" w:rsidRPr="00EB44F7" w:rsidP="00EB44F7" w14:paraId="79E427E6" w14:textId="77777777">
            <w:pPr>
              <w:rPr>
                <w:rFonts w:ascii="Arial" w:hAnsi="Arial" w:cs="Arial"/>
              </w:rPr>
            </w:pPr>
            <w:r w:rsidRPr="00EB44F7">
              <w:rPr>
                <w:rFonts w:ascii="Arial" w:hAnsi="Arial" w:cs="Arial"/>
              </w:rPr>
              <w:t> </w:t>
            </w:r>
          </w:p>
        </w:tc>
        <w:tc>
          <w:tcPr>
            <w:tcW w:w="1263" w:type="dxa"/>
            <w:tcBorders>
              <w:top w:val="single" w:sz="8" w:space="0" w:color="auto"/>
              <w:left w:val="nil"/>
              <w:bottom w:val="nil"/>
              <w:right w:val="nil"/>
            </w:tcBorders>
            <w:shd w:val="clear" w:color="auto" w:fill="auto"/>
            <w:noWrap/>
            <w:vAlign w:val="bottom"/>
            <w:hideMark/>
          </w:tcPr>
          <w:p w:rsidR="00EB44F7" w:rsidRPr="00EB44F7" w:rsidP="00EB44F7" w14:paraId="566C1BCE" w14:textId="77777777">
            <w:pPr>
              <w:rPr>
                <w:rFonts w:ascii="Arial" w:hAnsi="Arial" w:cs="Arial"/>
              </w:rPr>
            </w:pPr>
            <w:r w:rsidRPr="00EB44F7">
              <w:rPr>
                <w:rFonts w:ascii="Arial" w:hAnsi="Arial" w:cs="Arial"/>
              </w:rPr>
              <w:t> </w:t>
            </w:r>
          </w:p>
        </w:tc>
        <w:tc>
          <w:tcPr>
            <w:tcW w:w="285" w:type="dxa"/>
            <w:tcBorders>
              <w:top w:val="single" w:sz="8" w:space="0" w:color="auto"/>
              <w:left w:val="nil"/>
              <w:bottom w:val="nil"/>
              <w:right w:val="nil"/>
            </w:tcBorders>
            <w:shd w:val="clear" w:color="auto" w:fill="auto"/>
            <w:noWrap/>
            <w:vAlign w:val="bottom"/>
            <w:hideMark/>
          </w:tcPr>
          <w:p w:rsidR="00EB44F7" w:rsidRPr="00EB44F7" w:rsidP="00EB44F7" w14:paraId="1DB36F4A" w14:textId="77777777">
            <w:pPr>
              <w:rPr>
                <w:rFonts w:ascii="Arial" w:hAnsi="Arial" w:cs="Arial"/>
              </w:rPr>
            </w:pPr>
            <w:r w:rsidRPr="00EB44F7">
              <w:rPr>
                <w:rFonts w:ascii="Arial" w:hAnsi="Arial" w:cs="Arial"/>
              </w:rPr>
              <w:t> </w:t>
            </w:r>
          </w:p>
        </w:tc>
        <w:tc>
          <w:tcPr>
            <w:tcW w:w="1083" w:type="dxa"/>
            <w:tcBorders>
              <w:top w:val="single" w:sz="8" w:space="0" w:color="auto"/>
              <w:left w:val="nil"/>
              <w:bottom w:val="nil"/>
              <w:right w:val="nil"/>
            </w:tcBorders>
            <w:shd w:val="clear" w:color="auto" w:fill="auto"/>
            <w:noWrap/>
            <w:vAlign w:val="bottom"/>
            <w:hideMark/>
          </w:tcPr>
          <w:p w:rsidR="00EB44F7" w:rsidRPr="00EB44F7" w:rsidP="00EB44F7" w14:paraId="28D17827" w14:textId="77777777">
            <w:pPr>
              <w:rPr>
                <w:rFonts w:ascii="Arial" w:hAnsi="Arial" w:cs="Arial"/>
              </w:rPr>
            </w:pPr>
            <w:r w:rsidRPr="00EB44F7">
              <w:rPr>
                <w:rFonts w:ascii="Arial" w:hAnsi="Arial" w:cs="Arial"/>
              </w:rPr>
              <w:t> </w:t>
            </w:r>
          </w:p>
        </w:tc>
        <w:tc>
          <w:tcPr>
            <w:tcW w:w="282" w:type="dxa"/>
            <w:tcBorders>
              <w:top w:val="single" w:sz="8" w:space="0" w:color="auto"/>
              <w:left w:val="nil"/>
              <w:bottom w:val="nil"/>
              <w:right w:val="single" w:sz="8" w:space="0" w:color="auto"/>
            </w:tcBorders>
            <w:shd w:val="clear" w:color="auto" w:fill="auto"/>
            <w:noWrap/>
            <w:vAlign w:val="bottom"/>
            <w:hideMark/>
          </w:tcPr>
          <w:p w:rsidR="00EB44F7" w:rsidRPr="00EB44F7" w:rsidP="00EB44F7" w14:paraId="5D86C630" w14:textId="77777777">
            <w:pPr>
              <w:rPr>
                <w:rFonts w:ascii="Arial" w:hAnsi="Arial" w:cs="Arial"/>
              </w:rPr>
            </w:pPr>
            <w:r w:rsidRPr="00EB44F7">
              <w:rPr>
                <w:rFonts w:ascii="Arial" w:hAnsi="Arial" w:cs="Arial"/>
              </w:rPr>
              <w:t> </w:t>
            </w:r>
          </w:p>
        </w:tc>
        <w:tc>
          <w:tcPr>
            <w:tcW w:w="1263" w:type="dxa"/>
            <w:tcBorders>
              <w:top w:val="single" w:sz="8" w:space="0" w:color="auto"/>
              <w:left w:val="nil"/>
              <w:bottom w:val="nil"/>
              <w:right w:val="single" w:sz="8" w:space="0" w:color="auto"/>
            </w:tcBorders>
            <w:shd w:val="clear" w:color="auto" w:fill="auto"/>
            <w:noWrap/>
            <w:vAlign w:val="bottom"/>
            <w:hideMark/>
          </w:tcPr>
          <w:p w:rsidR="00EB44F7" w:rsidRPr="00EB44F7" w:rsidP="00EB44F7" w14:paraId="504B33A2" w14:textId="77777777">
            <w:pPr>
              <w:jc w:val="right"/>
              <w:rPr>
                <w:rFonts w:ascii="Arial" w:hAnsi="Arial" w:cs="Arial"/>
              </w:rPr>
            </w:pPr>
            <w:r w:rsidRPr="00EB44F7">
              <w:rPr>
                <w:rFonts w:ascii="Arial" w:hAnsi="Arial" w:cs="Arial"/>
              </w:rPr>
              <w:t xml:space="preserve">$28,048.49 </w:t>
            </w:r>
          </w:p>
        </w:tc>
      </w:tr>
      <w:tr w14:paraId="2D316AA8" w14:textId="77777777" w:rsidTr="00EB44F7">
        <w:tblPrEx>
          <w:tblW w:w="8720" w:type="dxa"/>
          <w:tblInd w:w="118" w:type="dxa"/>
          <w:tblLook w:val="04A0"/>
        </w:tblPrEx>
        <w:trPr>
          <w:trHeight w:val="324"/>
        </w:trPr>
        <w:tc>
          <w:tcPr>
            <w:tcW w:w="3076" w:type="dxa"/>
            <w:tcBorders>
              <w:top w:val="nil"/>
              <w:left w:val="single" w:sz="8" w:space="0" w:color="auto"/>
              <w:bottom w:val="nil"/>
              <w:right w:val="single" w:sz="8" w:space="0" w:color="auto"/>
            </w:tcBorders>
            <w:shd w:val="clear" w:color="auto" w:fill="auto"/>
            <w:noWrap/>
            <w:vAlign w:val="bottom"/>
            <w:hideMark/>
          </w:tcPr>
          <w:p w:rsidR="00EB44F7" w:rsidRPr="00EB44F7" w:rsidP="00EB44F7" w14:paraId="63993841" w14:textId="77777777">
            <w:pPr>
              <w:rPr>
                <w:rFonts w:ascii="Times New Roman" w:hAnsi="Times New Roman"/>
                <w:sz w:val="24"/>
                <w:szCs w:val="24"/>
              </w:rPr>
            </w:pPr>
            <w:r w:rsidRPr="00EB44F7">
              <w:rPr>
                <w:rFonts w:ascii="Times New Roman" w:hAnsi="Times New Roman"/>
                <w:sz w:val="24"/>
                <w:szCs w:val="24"/>
              </w:rPr>
              <w:t>Mailing</w:t>
            </w:r>
          </w:p>
        </w:tc>
        <w:tc>
          <w:tcPr>
            <w:tcW w:w="1183" w:type="dxa"/>
            <w:tcBorders>
              <w:top w:val="nil"/>
              <w:left w:val="nil"/>
              <w:bottom w:val="nil"/>
              <w:right w:val="nil"/>
            </w:tcBorders>
            <w:shd w:val="clear" w:color="auto" w:fill="auto"/>
            <w:noWrap/>
            <w:vAlign w:val="bottom"/>
            <w:hideMark/>
          </w:tcPr>
          <w:p w:rsidR="00EB44F7" w:rsidRPr="00EB44F7" w:rsidP="00EB44F7" w14:paraId="5380F020" w14:textId="77777777">
            <w:pPr>
              <w:rPr>
                <w:rFonts w:ascii="Arial" w:hAnsi="Arial" w:cs="Arial"/>
              </w:rPr>
            </w:pPr>
            <w:r w:rsidRPr="00EB44F7">
              <w:rPr>
                <w:rFonts w:ascii="Arial" w:hAnsi="Arial" w:cs="Arial"/>
              </w:rPr>
              <w:t> </w:t>
            </w:r>
          </w:p>
        </w:tc>
        <w:tc>
          <w:tcPr>
            <w:tcW w:w="285" w:type="dxa"/>
            <w:tcBorders>
              <w:top w:val="nil"/>
              <w:left w:val="nil"/>
              <w:bottom w:val="nil"/>
              <w:right w:val="nil"/>
            </w:tcBorders>
            <w:shd w:val="clear" w:color="auto" w:fill="auto"/>
            <w:noWrap/>
            <w:vAlign w:val="bottom"/>
            <w:hideMark/>
          </w:tcPr>
          <w:p w:rsidR="00EB44F7" w:rsidRPr="00EB44F7" w:rsidP="00EB44F7" w14:paraId="46ABBD8F" w14:textId="77777777">
            <w:pPr>
              <w:rPr>
                <w:rFonts w:ascii="Arial" w:hAnsi="Arial" w:cs="Arial"/>
              </w:rPr>
            </w:pPr>
          </w:p>
        </w:tc>
        <w:tc>
          <w:tcPr>
            <w:tcW w:w="1263" w:type="dxa"/>
            <w:tcBorders>
              <w:top w:val="nil"/>
              <w:left w:val="nil"/>
              <w:bottom w:val="nil"/>
              <w:right w:val="nil"/>
            </w:tcBorders>
            <w:shd w:val="clear" w:color="auto" w:fill="auto"/>
            <w:noWrap/>
            <w:vAlign w:val="bottom"/>
            <w:hideMark/>
          </w:tcPr>
          <w:p w:rsidR="00EB44F7" w:rsidRPr="00EB44F7" w:rsidP="00EB44F7" w14:paraId="06BBA33E" w14:textId="77777777">
            <w:pPr>
              <w:rPr>
                <w:rFonts w:ascii="Times New Roman" w:hAnsi="Times New Roman"/>
              </w:rPr>
            </w:pPr>
          </w:p>
        </w:tc>
        <w:tc>
          <w:tcPr>
            <w:tcW w:w="285" w:type="dxa"/>
            <w:tcBorders>
              <w:top w:val="nil"/>
              <w:left w:val="nil"/>
              <w:bottom w:val="nil"/>
              <w:right w:val="nil"/>
            </w:tcBorders>
            <w:shd w:val="clear" w:color="auto" w:fill="auto"/>
            <w:noWrap/>
            <w:vAlign w:val="bottom"/>
            <w:hideMark/>
          </w:tcPr>
          <w:p w:rsidR="00EB44F7" w:rsidRPr="00EB44F7" w:rsidP="00EB44F7" w14:paraId="464FCBC1" w14:textId="77777777">
            <w:pPr>
              <w:rPr>
                <w:rFonts w:ascii="Times New Roman" w:hAnsi="Times New Roman"/>
              </w:rPr>
            </w:pPr>
          </w:p>
        </w:tc>
        <w:tc>
          <w:tcPr>
            <w:tcW w:w="1083" w:type="dxa"/>
            <w:tcBorders>
              <w:top w:val="nil"/>
              <w:left w:val="nil"/>
              <w:bottom w:val="nil"/>
              <w:right w:val="nil"/>
            </w:tcBorders>
            <w:shd w:val="clear" w:color="auto" w:fill="auto"/>
            <w:noWrap/>
            <w:vAlign w:val="bottom"/>
            <w:hideMark/>
          </w:tcPr>
          <w:p w:rsidR="00EB44F7" w:rsidRPr="00EB44F7" w:rsidP="00EB44F7" w14:paraId="5C8C6B09" w14:textId="77777777">
            <w:pPr>
              <w:rPr>
                <w:rFonts w:ascii="Times New Roman" w:hAnsi="Times New Roman"/>
              </w:rPr>
            </w:pPr>
          </w:p>
        </w:tc>
        <w:tc>
          <w:tcPr>
            <w:tcW w:w="282" w:type="dxa"/>
            <w:tcBorders>
              <w:top w:val="nil"/>
              <w:left w:val="nil"/>
              <w:bottom w:val="nil"/>
              <w:right w:val="single" w:sz="8" w:space="0" w:color="auto"/>
            </w:tcBorders>
            <w:shd w:val="clear" w:color="auto" w:fill="auto"/>
            <w:noWrap/>
            <w:vAlign w:val="bottom"/>
            <w:hideMark/>
          </w:tcPr>
          <w:p w:rsidR="00EB44F7" w:rsidRPr="00EB44F7" w:rsidP="00EB44F7" w14:paraId="3F8C8A50" w14:textId="77777777">
            <w:pPr>
              <w:rPr>
                <w:rFonts w:ascii="Arial" w:hAnsi="Arial" w:cs="Arial"/>
              </w:rPr>
            </w:pPr>
            <w:r w:rsidRPr="00EB44F7">
              <w:rPr>
                <w:rFonts w:ascii="Arial" w:hAnsi="Arial" w:cs="Arial"/>
              </w:rPr>
              <w:t> </w:t>
            </w:r>
          </w:p>
        </w:tc>
        <w:tc>
          <w:tcPr>
            <w:tcW w:w="1263" w:type="dxa"/>
            <w:tcBorders>
              <w:top w:val="nil"/>
              <w:left w:val="nil"/>
              <w:bottom w:val="nil"/>
              <w:right w:val="single" w:sz="8" w:space="0" w:color="auto"/>
            </w:tcBorders>
            <w:shd w:val="clear" w:color="auto" w:fill="auto"/>
            <w:noWrap/>
            <w:vAlign w:val="bottom"/>
            <w:hideMark/>
          </w:tcPr>
          <w:p w:rsidR="00EB44F7" w:rsidRPr="00EB44F7" w:rsidP="00EB44F7" w14:paraId="64BA779A" w14:textId="77777777">
            <w:pPr>
              <w:jc w:val="right"/>
              <w:rPr>
                <w:rFonts w:ascii="Times New Roman" w:hAnsi="Times New Roman"/>
                <w:sz w:val="24"/>
                <w:szCs w:val="24"/>
              </w:rPr>
            </w:pPr>
            <w:r w:rsidRPr="00EB44F7">
              <w:rPr>
                <w:rFonts w:ascii="Times New Roman" w:hAnsi="Times New Roman"/>
                <w:sz w:val="24"/>
                <w:szCs w:val="24"/>
              </w:rPr>
              <w:t xml:space="preserve">$1,300.00 </w:t>
            </w:r>
          </w:p>
        </w:tc>
      </w:tr>
      <w:tr w14:paraId="6045925C" w14:textId="77777777" w:rsidTr="00EB44F7">
        <w:tblPrEx>
          <w:tblW w:w="8720" w:type="dxa"/>
          <w:tblInd w:w="118" w:type="dxa"/>
          <w:tblLook w:val="04A0"/>
        </w:tblPrEx>
        <w:trPr>
          <w:trHeight w:val="324"/>
        </w:trPr>
        <w:tc>
          <w:tcPr>
            <w:tcW w:w="3076" w:type="dxa"/>
            <w:tcBorders>
              <w:top w:val="single" w:sz="8" w:space="0" w:color="auto"/>
              <w:left w:val="single" w:sz="8" w:space="0" w:color="auto"/>
              <w:bottom w:val="nil"/>
              <w:right w:val="single" w:sz="8" w:space="0" w:color="auto"/>
            </w:tcBorders>
            <w:shd w:val="clear" w:color="auto" w:fill="auto"/>
            <w:noWrap/>
            <w:vAlign w:val="bottom"/>
            <w:hideMark/>
          </w:tcPr>
          <w:p w:rsidR="00EB44F7" w:rsidRPr="00EB44F7" w:rsidP="00EB44F7" w14:paraId="3CEEED34" w14:textId="77777777">
            <w:pPr>
              <w:rPr>
                <w:rFonts w:ascii="Times New Roman" w:hAnsi="Times New Roman"/>
                <w:sz w:val="24"/>
                <w:szCs w:val="24"/>
              </w:rPr>
            </w:pPr>
            <w:r w:rsidRPr="00EB44F7">
              <w:rPr>
                <w:rFonts w:ascii="Times New Roman" w:hAnsi="Times New Roman"/>
                <w:sz w:val="24"/>
                <w:szCs w:val="24"/>
              </w:rPr>
              <w:t> </w:t>
            </w:r>
          </w:p>
        </w:tc>
        <w:tc>
          <w:tcPr>
            <w:tcW w:w="1183" w:type="dxa"/>
            <w:tcBorders>
              <w:top w:val="single" w:sz="8" w:space="0" w:color="auto"/>
              <w:left w:val="nil"/>
              <w:bottom w:val="double" w:sz="6" w:space="0" w:color="auto"/>
              <w:right w:val="nil"/>
            </w:tcBorders>
            <w:shd w:val="clear" w:color="auto" w:fill="auto"/>
            <w:noWrap/>
            <w:vAlign w:val="bottom"/>
            <w:hideMark/>
          </w:tcPr>
          <w:p w:rsidR="00EB44F7" w:rsidRPr="00EB44F7" w:rsidP="00EB44F7" w14:paraId="42F19EF9" w14:textId="77777777">
            <w:pPr>
              <w:rPr>
                <w:rFonts w:ascii="Arial" w:hAnsi="Arial" w:cs="Arial"/>
              </w:rPr>
            </w:pPr>
            <w:r w:rsidRPr="00EB44F7">
              <w:rPr>
                <w:rFonts w:ascii="Arial" w:hAnsi="Arial" w:cs="Arial"/>
              </w:rPr>
              <w:t> </w:t>
            </w:r>
          </w:p>
        </w:tc>
        <w:tc>
          <w:tcPr>
            <w:tcW w:w="285" w:type="dxa"/>
            <w:tcBorders>
              <w:top w:val="single" w:sz="8" w:space="0" w:color="auto"/>
              <w:left w:val="nil"/>
              <w:bottom w:val="double" w:sz="6" w:space="0" w:color="auto"/>
              <w:right w:val="nil"/>
            </w:tcBorders>
            <w:shd w:val="clear" w:color="auto" w:fill="auto"/>
            <w:noWrap/>
            <w:vAlign w:val="bottom"/>
            <w:hideMark/>
          </w:tcPr>
          <w:p w:rsidR="00EB44F7" w:rsidRPr="00EB44F7" w:rsidP="00EB44F7" w14:paraId="4D855984" w14:textId="77777777">
            <w:pPr>
              <w:rPr>
                <w:rFonts w:ascii="Arial" w:hAnsi="Arial" w:cs="Arial"/>
              </w:rPr>
            </w:pPr>
            <w:r w:rsidRPr="00EB44F7">
              <w:rPr>
                <w:rFonts w:ascii="Arial" w:hAnsi="Arial" w:cs="Arial"/>
              </w:rPr>
              <w:t> </w:t>
            </w:r>
          </w:p>
        </w:tc>
        <w:tc>
          <w:tcPr>
            <w:tcW w:w="1263" w:type="dxa"/>
            <w:tcBorders>
              <w:top w:val="single" w:sz="8" w:space="0" w:color="auto"/>
              <w:left w:val="nil"/>
              <w:bottom w:val="double" w:sz="6" w:space="0" w:color="auto"/>
              <w:right w:val="nil"/>
            </w:tcBorders>
            <w:shd w:val="clear" w:color="auto" w:fill="auto"/>
            <w:noWrap/>
            <w:vAlign w:val="bottom"/>
            <w:hideMark/>
          </w:tcPr>
          <w:p w:rsidR="00EB44F7" w:rsidRPr="00EB44F7" w:rsidP="00EB44F7" w14:paraId="6CE2FCB8" w14:textId="77777777">
            <w:pPr>
              <w:rPr>
                <w:rFonts w:ascii="Arial" w:hAnsi="Arial" w:cs="Arial"/>
              </w:rPr>
            </w:pPr>
            <w:r w:rsidRPr="00EB44F7">
              <w:rPr>
                <w:rFonts w:ascii="Arial" w:hAnsi="Arial" w:cs="Arial"/>
              </w:rPr>
              <w:t> </w:t>
            </w:r>
          </w:p>
        </w:tc>
        <w:tc>
          <w:tcPr>
            <w:tcW w:w="285" w:type="dxa"/>
            <w:tcBorders>
              <w:top w:val="single" w:sz="8" w:space="0" w:color="auto"/>
              <w:left w:val="nil"/>
              <w:bottom w:val="double" w:sz="6" w:space="0" w:color="auto"/>
              <w:right w:val="nil"/>
            </w:tcBorders>
            <w:shd w:val="clear" w:color="auto" w:fill="auto"/>
            <w:noWrap/>
            <w:vAlign w:val="bottom"/>
            <w:hideMark/>
          </w:tcPr>
          <w:p w:rsidR="00EB44F7" w:rsidRPr="00EB44F7" w:rsidP="00EB44F7" w14:paraId="6A84B78A" w14:textId="77777777">
            <w:pPr>
              <w:rPr>
                <w:rFonts w:ascii="Arial" w:hAnsi="Arial" w:cs="Arial"/>
              </w:rPr>
            </w:pPr>
            <w:r w:rsidRPr="00EB44F7">
              <w:rPr>
                <w:rFonts w:ascii="Arial" w:hAnsi="Arial" w:cs="Arial"/>
              </w:rPr>
              <w:t> </w:t>
            </w:r>
          </w:p>
        </w:tc>
        <w:tc>
          <w:tcPr>
            <w:tcW w:w="1083" w:type="dxa"/>
            <w:tcBorders>
              <w:top w:val="single" w:sz="8" w:space="0" w:color="auto"/>
              <w:left w:val="nil"/>
              <w:bottom w:val="double" w:sz="6" w:space="0" w:color="auto"/>
              <w:right w:val="nil"/>
            </w:tcBorders>
            <w:shd w:val="clear" w:color="auto" w:fill="auto"/>
            <w:noWrap/>
            <w:vAlign w:val="bottom"/>
            <w:hideMark/>
          </w:tcPr>
          <w:p w:rsidR="00EB44F7" w:rsidRPr="00EB44F7" w:rsidP="00EB44F7" w14:paraId="3E40803B" w14:textId="77777777">
            <w:pPr>
              <w:rPr>
                <w:rFonts w:ascii="Arial" w:hAnsi="Arial" w:cs="Arial"/>
              </w:rPr>
            </w:pPr>
            <w:r w:rsidRPr="00EB44F7">
              <w:rPr>
                <w:rFonts w:ascii="Arial" w:hAnsi="Arial" w:cs="Arial"/>
              </w:rPr>
              <w:t> </w:t>
            </w:r>
          </w:p>
        </w:tc>
        <w:tc>
          <w:tcPr>
            <w:tcW w:w="282" w:type="dxa"/>
            <w:tcBorders>
              <w:top w:val="single" w:sz="8" w:space="0" w:color="auto"/>
              <w:left w:val="nil"/>
              <w:bottom w:val="double" w:sz="6" w:space="0" w:color="auto"/>
              <w:right w:val="single" w:sz="8" w:space="0" w:color="auto"/>
            </w:tcBorders>
            <w:shd w:val="clear" w:color="auto" w:fill="auto"/>
            <w:noWrap/>
            <w:vAlign w:val="bottom"/>
            <w:hideMark/>
          </w:tcPr>
          <w:p w:rsidR="00EB44F7" w:rsidRPr="00EB44F7" w:rsidP="00EB44F7" w14:paraId="3ADD6AFE" w14:textId="77777777">
            <w:pPr>
              <w:rPr>
                <w:rFonts w:ascii="Arial" w:hAnsi="Arial" w:cs="Arial"/>
              </w:rPr>
            </w:pPr>
            <w:r w:rsidRPr="00EB44F7">
              <w:rPr>
                <w:rFonts w:ascii="Arial" w:hAnsi="Arial" w:cs="Arial"/>
              </w:rPr>
              <w:t> </w:t>
            </w:r>
          </w:p>
        </w:tc>
        <w:tc>
          <w:tcPr>
            <w:tcW w:w="1263" w:type="dxa"/>
            <w:tcBorders>
              <w:top w:val="single" w:sz="8" w:space="0" w:color="auto"/>
              <w:left w:val="nil"/>
              <w:bottom w:val="nil"/>
              <w:right w:val="single" w:sz="8" w:space="0" w:color="auto"/>
            </w:tcBorders>
            <w:shd w:val="clear" w:color="auto" w:fill="auto"/>
            <w:noWrap/>
            <w:vAlign w:val="bottom"/>
            <w:hideMark/>
          </w:tcPr>
          <w:p w:rsidR="00EB44F7" w:rsidRPr="00EB44F7" w:rsidP="00EB44F7" w14:paraId="3BAC30D4" w14:textId="77777777">
            <w:pPr>
              <w:rPr>
                <w:rFonts w:ascii="Arial" w:hAnsi="Arial" w:cs="Arial"/>
              </w:rPr>
            </w:pPr>
            <w:r w:rsidRPr="00EB44F7">
              <w:rPr>
                <w:rFonts w:ascii="Arial" w:hAnsi="Arial" w:cs="Arial"/>
              </w:rPr>
              <w:t> </w:t>
            </w:r>
          </w:p>
        </w:tc>
      </w:tr>
      <w:tr w14:paraId="2F658D00" w14:textId="77777777" w:rsidTr="00EB44F7">
        <w:tblPrEx>
          <w:tblW w:w="8720" w:type="dxa"/>
          <w:tblInd w:w="118" w:type="dxa"/>
          <w:tblLook w:val="04A0"/>
        </w:tblPrEx>
        <w:trPr>
          <w:trHeight w:val="336"/>
        </w:trPr>
        <w:tc>
          <w:tcPr>
            <w:tcW w:w="4259" w:type="dxa"/>
            <w:gridSpan w:val="2"/>
            <w:tcBorders>
              <w:top w:val="double" w:sz="6" w:space="0" w:color="auto"/>
              <w:left w:val="single" w:sz="8" w:space="0" w:color="auto"/>
              <w:bottom w:val="single" w:sz="8" w:space="0" w:color="auto"/>
              <w:right w:val="nil"/>
            </w:tcBorders>
            <w:shd w:val="clear" w:color="auto" w:fill="auto"/>
            <w:noWrap/>
            <w:vAlign w:val="bottom"/>
            <w:hideMark/>
          </w:tcPr>
          <w:p w:rsidR="00EB44F7" w:rsidRPr="00EB44F7" w:rsidP="00EB44F7" w14:paraId="3208C3AD" w14:textId="77777777">
            <w:pPr>
              <w:rPr>
                <w:rFonts w:ascii="Times New Roman" w:hAnsi="Times New Roman"/>
                <w:sz w:val="24"/>
                <w:szCs w:val="24"/>
              </w:rPr>
            </w:pPr>
            <w:r w:rsidRPr="00EB44F7">
              <w:rPr>
                <w:rFonts w:ascii="Times New Roman" w:hAnsi="Times New Roman"/>
                <w:sz w:val="24"/>
                <w:szCs w:val="24"/>
              </w:rPr>
              <w:t>Total Estimated Costs to the Respondents</w:t>
            </w:r>
          </w:p>
        </w:tc>
        <w:tc>
          <w:tcPr>
            <w:tcW w:w="285" w:type="dxa"/>
            <w:tcBorders>
              <w:top w:val="nil"/>
              <w:left w:val="nil"/>
              <w:bottom w:val="single" w:sz="8" w:space="0" w:color="auto"/>
              <w:right w:val="nil"/>
            </w:tcBorders>
            <w:shd w:val="clear" w:color="auto" w:fill="auto"/>
            <w:noWrap/>
            <w:vAlign w:val="bottom"/>
            <w:hideMark/>
          </w:tcPr>
          <w:p w:rsidR="00EB44F7" w:rsidRPr="00EB44F7" w:rsidP="00EB44F7" w14:paraId="68605206" w14:textId="77777777">
            <w:pPr>
              <w:rPr>
                <w:rFonts w:ascii="Arial" w:hAnsi="Arial" w:cs="Arial"/>
              </w:rPr>
            </w:pPr>
            <w:r w:rsidRPr="00EB44F7">
              <w:rPr>
                <w:rFonts w:ascii="Arial" w:hAnsi="Arial" w:cs="Arial"/>
              </w:rPr>
              <w:t> </w:t>
            </w:r>
          </w:p>
        </w:tc>
        <w:tc>
          <w:tcPr>
            <w:tcW w:w="1263" w:type="dxa"/>
            <w:tcBorders>
              <w:top w:val="nil"/>
              <w:left w:val="nil"/>
              <w:bottom w:val="single" w:sz="8" w:space="0" w:color="auto"/>
              <w:right w:val="nil"/>
            </w:tcBorders>
            <w:shd w:val="clear" w:color="auto" w:fill="auto"/>
            <w:noWrap/>
            <w:vAlign w:val="bottom"/>
            <w:hideMark/>
          </w:tcPr>
          <w:p w:rsidR="00EB44F7" w:rsidRPr="00EB44F7" w:rsidP="00EB44F7" w14:paraId="26105B5D" w14:textId="77777777">
            <w:pPr>
              <w:rPr>
                <w:rFonts w:ascii="Times New Roman" w:hAnsi="Times New Roman"/>
                <w:sz w:val="24"/>
                <w:szCs w:val="24"/>
              </w:rPr>
            </w:pPr>
            <w:r w:rsidRPr="00EB44F7">
              <w:rPr>
                <w:rFonts w:ascii="Times New Roman" w:hAnsi="Times New Roman"/>
                <w:sz w:val="24"/>
                <w:szCs w:val="24"/>
              </w:rPr>
              <w:t> </w:t>
            </w:r>
          </w:p>
        </w:tc>
        <w:tc>
          <w:tcPr>
            <w:tcW w:w="285" w:type="dxa"/>
            <w:tcBorders>
              <w:top w:val="nil"/>
              <w:left w:val="nil"/>
              <w:bottom w:val="single" w:sz="8" w:space="0" w:color="auto"/>
              <w:right w:val="nil"/>
            </w:tcBorders>
            <w:shd w:val="clear" w:color="auto" w:fill="auto"/>
            <w:noWrap/>
            <w:vAlign w:val="bottom"/>
            <w:hideMark/>
          </w:tcPr>
          <w:p w:rsidR="00EB44F7" w:rsidRPr="00EB44F7" w:rsidP="00EB44F7" w14:paraId="15B3EB6E" w14:textId="77777777">
            <w:pPr>
              <w:rPr>
                <w:rFonts w:ascii="Arial" w:hAnsi="Arial" w:cs="Arial"/>
              </w:rPr>
            </w:pPr>
            <w:r w:rsidRPr="00EB44F7">
              <w:rPr>
                <w:rFonts w:ascii="Arial" w:hAnsi="Arial" w:cs="Arial"/>
              </w:rPr>
              <w:t> </w:t>
            </w:r>
          </w:p>
        </w:tc>
        <w:tc>
          <w:tcPr>
            <w:tcW w:w="1083" w:type="dxa"/>
            <w:tcBorders>
              <w:top w:val="nil"/>
              <w:left w:val="nil"/>
              <w:bottom w:val="single" w:sz="8" w:space="0" w:color="auto"/>
              <w:right w:val="nil"/>
            </w:tcBorders>
            <w:shd w:val="clear" w:color="auto" w:fill="auto"/>
            <w:noWrap/>
            <w:vAlign w:val="bottom"/>
            <w:hideMark/>
          </w:tcPr>
          <w:p w:rsidR="00EB44F7" w:rsidRPr="00EB44F7" w:rsidP="00EB44F7" w14:paraId="42CAE146" w14:textId="77777777">
            <w:pPr>
              <w:rPr>
                <w:rFonts w:ascii="Arial" w:hAnsi="Arial" w:cs="Arial"/>
              </w:rPr>
            </w:pPr>
            <w:r w:rsidRPr="00EB44F7">
              <w:rPr>
                <w:rFonts w:ascii="Arial" w:hAnsi="Arial" w:cs="Arial"/>
              </w:rPr>
              <w:t> </w:t>
            </w:r>
          </w:p>
        </w:tc>
        <w:tc>
          <w:tcPr>
            <w:tcW w:w="282" w:type="dxa"/>
            <w:tcBorders>
              <w:top w:val="nil"/>
              <w:left w:val="nil"/>
              <w:bottom w:val="single" w:sz="8" w:space="0" w:color="auto"/>
              <w:right w:val="nil"/>
            </w:tcBorders>
            <w:shd w:val="clear" w:color="auto" w:fill="auto"/>
            <w:noWrap/>
            <w:vAlign w:val="bottom"/>
            <w:hideMark/>
          </w:tcPr>
          <w:p w:rsidR="00EB44F7" w:rsidRPr="00EB44F7" w:rsidP="00EB44F7" w14:paraId="1AF05E09" w14:textId="77777777">
            <w:pPr>
              <w:rPr>
                <w:rFonts w:ascii="Arial" w:hAnsi="Arial" w:cs="Arial"/>
              </w:rPr>
            </w:pPr>
            <w:r w:rsidRPr="00EB44F7">
              <w:rPr>
                <w:rFonts w:ascii="Arial" w:hAnsi="Arial" w:cs="Arial"/>
              </w:rPr>
              <w:t> </w:t>
            </w:r>
          </w:p>
        </w:tc>
        <w:tc>
          <w:tcPr>
            <w:tcW w:w="1263" w:type="dxa"/>
            <w:tcBorders>
              <w:top w:val="double" w:sz="6" w:space="0" w:color="auto"/>
              <w:left w:val="nil"/>
              <w:bottom w:val="single" w:sz="8" w:space="0" w:color="auto"/>
              <w:right w:val="single" w:sz="8" w:space="0" w:color="auto"/>
            </w:tcBorders>
            <w:shd w:val="clear" w:color="auto" w:fill="auto"/>
            <w:noWrap/>
            <w:vAlign w:val="bottom"/>
            <w:hideMark/>
          </w:tcPr>
          <w:p w:rsidR="00EB44F7" w:rsidRPr="00EB44F7" w:rsidP="00EB44F7" w14:paraId="40EC50CD" w14:textId="77777777">
            <w:pPr>
              <w:jc w:val="right"/>
              <w:rPr>
                <w:rFonts w:ascii="Arial" w:hAnsi="Arial" w:cs="Arial"/>
              </w:rPr>
            </w:pPr>
            <w:r w:rsidRPr="00EB44F7">
              <w:rPr>
                <w:rFonts w:ascii="Arial" w:hAnsi="Arial" w:cs="Arial"/>
              </w:rPr>
              <w:t xml:space="preserve">$29,348.49 </w:t>
            </w:r>
          </w:p>
        </w:tc>
      </w:tr>
    </w:tbl>
    <w:p w:rsidR="00EB44F7" w:rsidP="00EB44F7" w14:paraId="3382A365" w14:textId="77777777">
      <w:pPr>
        <w:rPr>
          <w:rFonts w:ascii="Times New Roman" w:hAnsi="Times New Roman"/>
          <w:sz w:val="24"/>
          <w:szCs w:val="24"/>
        </w:rPr>
      </w:pPr>
    </w:p>
    <w:p w:rsidR="00736AC9" w:rsidP="00505C1E" w14:paraId="5C71F136" w14:textId="77777777">
      <w:pPr>
        <w:rPr>
          <w:rFonts w:ascii="Times New Roman" w:hAnsi="Times New Roman"/>
          <w:sz w:val="24"/>
          <w:szCs w:val="24"/>
        </w:rPr>
      </w:pPr>
    </w:p>
    <w:p w:rsidR="00505C1E" w:rsidRPr="00DE09BA" w:rsidP="00505C1E" w14:paraId="4C4CEA3D" w14:textId="77777777">
      <w:pPr>
        <w:rPr>
          <w:rFonts w:ascii="Times New Roman" w:hAnsi="Times New Roman"/>
          <w:sz w:val="24"/>
          <w:szCs w:val="24"/>
        </w:rPr>
      </w:pPr>
    </w:p>
    <w:p w:rsidR="00505C1E" w:rsidRPr="00DE09BA" w:rsidP="00505C1E" w14:paraId="6BB3F5AE" w14:textId="77777777">
      <w:pPr>
        <w:numPr>
          <w:ilvl w:val="0"/>
          <w:numId w:val="2"/>
        </w:numPr>
        <w:rPr>
          <w:rFonts w:ascii="Times New Roman" w:hAnsi="Times New Roman"/>
          <w:sz w:val="24"/>
          <w:szCs w:val="24"/>
        </w:rPr>
      </w:pPr>
      <w:r w:rsidRPr="001844A7">
        <w:rPr>
          <w:rFonts w:ascii="Times New Roman" w:hAnsi="Times New Roman"/>
          <w:b/>
          <w:sz w:val="24"/>
          <w:szCs w:val="24"/>
          <w:u w:val="single"/>
        </w:rPr>
        <w:t>Provide an estimate of the total annual cost burden to respondents or recordkeepers resulting from the collection of information</w:t>
      </w:r>
      <w:r w:rsidRPr="00DE09BA">
        <w:rPr>
          <w:rFonts w:ascii="Times New Roman" w:hAnsi="Times New Roman"/>
          <w:sz w:val="24"/>
          <w:szCs w:val="24"/>
        </w:rPr>
        <w:t>.</w:t>
      </w:r>
    </w:p>
    <w:p w:rsidR="00505C1E" w:rsidRPr="00DE09BA" w:rsidP="00505C1E" w14:paraId="50895670" w14:textId="77777777">
      <w:pPr>
        <w:rPr>
          <w:rFonts w:ascii="Times New Roman" w:hAnsi="Times New Roman"/>
          <w:sz w:val="24"/>
          <w:szCs w:val="24"/>
          <w:u w:val="single"/>
        </w:rPr>
      </w:pPr>
    </w:p>
    <w:p w:rsidR="00505C1E" w:rsidRPr="00DE09BA" w:rsidP="00505C1E" w14:paraId="7CE5C21C" w14:textId="77777777">
      <w:pPr>
        <w:numPr>
          <w:ilvl w:val="0"/>
          <w:numId w:val="3"/>
        </w:numPr>
        <w:ind w:left="605" w:firstLine="0"/>
        <w:rPr>
          <w:rFonts w:ascii="Times New Roman" w:hAnsi="Times New Roman"/>
          <w:sz w:val="24"/>
          <w:szCs w:val="24"/>
          <w:u w:val="single"/>
        </w:rPr>
      </w:pPr>
      <w:r w:rsidRPr="00DE09BA">
        <w:rPr>
          <w:rFonts w:ascii="Times New Roman" w:hAnsi="Times New Roman"/>
          <w:sz w:val="24"/>
          <w:szCs w:val="24"/>
          <w:u w:val="single"/>
        </w:rPr>
        <w:t>Total capital and start-up cost component (annualized over its expected useful life); and</w:t>
      </w:r>
    </w:p>
    <w:p w:rsidR="00505C1E" w:rsidRPr="00DE09BA" w:rsidP="00505C1E" w14:paraId="38C1F859" w14:textId="77777777">
      <w:pPr>
        <w:rPr>
          <w:rFonts w:ascii="Times New Roman" w:hAnsi="Times New Roman"/>
          <w:sz w:val="24"/>
          <w:szCs w:val="24"/>
          <w:u w:val="single"/>
        </w:rPr>
      </w:pPr>
    </w:p>
    <w:p w:rsidR="00505C1E" w:rsidRPr="00DE09BA" w:rsidP="00505C1E" w14:paraId="612CE305" w14:textId="77777777">
      <w:pPr>
        <w:rPr>
          <w:rFonts w:ascii="Times New Roman" w:hAnsi="Times New Roman"/>
          <w:sz w:val="24"/>
          <w:szCs w:val="24"/>
        </w:rPr>
      </w:pPr>
      <w:r w:rsidRPr="00DE09BA">
        <w:rPr>
          <w:rFonts w:ascii="Times New Roman" w:hAnsi="Times New Roman"/>
          <w:sz w:val="24"/>
          <w:szCs w:val="24"/>
        </w:rPr>
        <w:t>There are no capital or start-up costs associated with this collection.</w:t>
      </w:r>
    </w:p>
    <w:p w:rsidR="00505C1E" w:rsidRPr="00DE09BA" w:rsidP="00505C1E" w14:paraId="0C8FE7CE" w14:textId="77777777">
      <w:pPr>
        <w:rPr>
          <w:rFonts w:ascii="Times New Roman" w:hAnsi="Times New Roman"/>
          <w:sz w:val="24"/>
          <w:szCs w:val="24"/>
        </w:rPr>
      </w:pPr>
    </w:p>
    <w:p w:rsidR="00505C1E" w:rsidRPr="00DE09BA" w:rsidP="00505C1E" w14:paraId="36674CEE" w14:textId="77777777">
      <w:pPr>
        <w:ind w:left="600"/>
        <w:rPr>
          <w:rFonts w:ascii="Times New Roman" w:hAnsi="Times New Roman"/>
          <w:sz w:val="24"/>
          <w:szCs w:val="24"/>
        </w:rPr>
      </w:pPr>
      <w:r w:rsidRPr="00DE09BA">
        <w:rPr>
          <w:rFonts w:ascii="Times New Roman" w:hAnsi="Times New Roman"/>
          <w:sz w:val="24"/>
          <w:szCs w:val="24"/>
          <w:u w:val="single"/>
        </w:rPr>
        <w:t>(b)  Total operation and maintenance and purchase of services component.</w:t>
      </w:r>
    </w:p>
    <w:p w:rsidR="00505C1E" w:rsidRPr="00DE09BA" w:rsidP="00505C1E" w14:paraId="41004F19" w14:textId="77777777">
      <w:pPr>
        <w:rPr>
          <w:rFonts w:ascii="Times New Roman" w:hAnsi="Times New Roman"/>
          <w:sz w:val="24"/>
          <w:szCs w:val="24"/>
        </w:rPr>
      </w:pPr>
    </w:p>
    <w:p w:rsidR="008E2CF1" w:rsidP="00505C1E" w14:paraId="07E42BA9" w14:textId="77777777">
      <w:pPr>
        <w:rPr>
          <w:rFonts w:ascii="Times New Roman" w:hAnsi="Times New Roman"/>
          <w:b/>
          <w:sz w:val="24"/>
          <w:szCs w:val="24"/>
        </w:rPr>
      </w:pPr>
      <w:r w:rsidRPr="00DE09BA">
        <w:rPr>
          <w:rFonts w:ascii="Times New Roman" w:hAnsi="Times New Roman"/>
          <w:sz w:val="24"/>
          <w:szCs w:val="24"/>
        </w:rPr>
        <w:t>There are no operation</w:t>
      </w:r>
      <w:r w:rsidR="00736AC9">
        <w:rPr>
          <w:rFonts w:ascii="Times New Roman" w:hAnsi="Times New Roman"/>
          <w:sz w:val="24"/>
          <w:szCs w:val="24"/>
        </w:rPr>
        <w:t xml:space="preserve">, </w:t>
      </w:r>
      <w:r w:rsidRPr="00DE09BA">
        <w:rPr>
          <w:rFonts w:ascii="Times New Roman" w:hAnsi="Times New Roman"/>
          <w:sz w:val="24"/>
          <w:szCs w:val="24"/>
        </w:rPr>
        <w:t>maintenance or purchase of services costs associated with this collection.</w:t>
      </w:r>
    </w:p>
    <w:p w:rsidR="008E2CF1" w:rsidP="00505C1E" w14:paraId="67C0C651" w14:textId="77777777">
      <w:pPr>
        <w:rPr>
          <w:rFonts w:ascii="Times New Roman" w:hAnsi="Times New Roman"/>
          <w:b/>
          <w:sz w:val="24"/>
          <w:szCs w:val="24"/>
        </w:rPr>
      </w:pPr>
    </w:p>
    <w:p w:rsidR="008E2CF1" w:rsidP="00505C1E" w14:paraId="308D56CC" w14:textId="77777777">
      <w:pPr>
        <w:rPr>
          <w:rFonts w:ascii="Times New Roman" w:hAnsi="Times New Roman"/>
          <w:b/>
          <w:sz w:val="24"/>
          <w:szCs w:val="24"/>
        </w:rPr>
      </w:pPr>
    </w:p>
    <w:p w:rsidR="00505C1E" w:rsidRPr="001844A7" w:rsidP="00505C1E" w14:paraId="0CD8185E" w14:textId="77777777">
      <w:pPr>
        <w:rPr>
          <w:rFonts w:ascii="Times New Roman" w:hAnsi="Times New Roman"/>
          <w:b/>
          <w:sz w:val="24"/>
          <w:szCs w:val="24"/>
        </w:rPr>
      </w:pPr>
      <w:r w:rsidRPr="001844A7">
        <w:rPr>
          <w:rFonts w:ascii="Times New Roman" w:hAnsi="Times New Roman"/>
          <w:b/>
          <w:sz w:val="24"/>
          <w:szCs w:val="24"/>
        </w:rPr>
        <w:t xml:space="preserve">14.  </w:t>
      </w:r>
      <w:r w:rsidR="00736AC9">
        <w:rPr>
          <w:rFonts w:ascii="Times New Roman" w:hAnsi="Times New Roman"/>
          <w:b/>
          <w:sz w:val="24"/>
          <w:szCs w:val="24"/>
        </w:rPr>
        <w:t xml:space="preserve"> </w:t>
      </w:r>
      <w:r w:rsidRPr="001844A7">
        <w:rPr>
          <w:rFonts w:ascii="Times New Roman" w:hAnsi="Times New Roman"/>
          <w:b/>
          <w:sz w:val="24"/>
          <w:szCs w:val="24"/>
          <w:u w:val="single"/>
        </w:rPr>
        <w:t>Provide estimates of annualized cost to the Federal Government</w:t>
      </w:r>
      <w:r w:rsidRPr="001844A7">
        <w:rPr>
          <w:rFonts w:ascii="Times New Roman" w:hAnsi="Times New Roman"/>
          <w:b/>
          <w:sz w:val="24"/>
          <w:szCs w:val="24"/>
        </w:rPr>
        <w:t>.</w:t>
      </w:r>
    </w:p>
    <w:p w:rsidR="00505C1E" w:rsidRPr="00DE09BA" w:rsidP="00505C1E" w14:paraId="797E50C6" w14:textId="77777777">
      <w:pPr>
        <w:rPr>
          <w:rFonts w:ascii="Times New Roman" w:hAnsi="Times New Roman"/>
          <w:sz w:val="24"/>
          <w:szCs w:val="24"/>
        </w:rPr>
      </w:pPr>
    </w:p>
    <w:p w:rsidR="008A6CF9" w:rsidRPr="00DE09BA" w:rsidP="00505C1E" w14:paraId="4201078B" w14:textId="77777777">
      <w:pPr>
        <w:rPr>
          <w:rFonts w:ascii="Times New Roman" w:hAnsi="Times New Roman"/>
          <w:sz w:val="24"/>
          <w:szCs w:val="24"/>
        </w:rPr>
      </w:pPr>
      <w:r>
        <w:rPr>
          <w:rFonts w:ascii="Times New Roman" w:hAnsi="Times New Roman"/>
          <w:sz w:val="24"/>
          <w:szCs w:val="24"/>
        </w:rPr>
        <w:t>Estimated a</w:t>
      </w:r>
      <w:r w:rsidRPr="00DE09BA" w:rsidR="00505C1E">
        <w:rPr>
          <w:rFonts w:ascii="Times New Roman" w:hAnsi="Times New Roman"/>
          <w:sz w:val="24"/>
          <w:szCs w:val="24"/>
        </w:rPr>
        <w:t xml:space="preserve">nnualized cost to the Federal Government </w:t>
      </w:r>
      <w:r>
        <w:rPr>
          <w:rFonts w:ascii="Times New Roman" w:hAnsi="Times New Roman"/>
          <w:sz w:val="24"/>
          <w:szCs w:val="24"/>
        </w:rPr>
        <w:t xml:space="preserve">for reviewing and processing the covered forms </w:t>
      </w:r>
      <w:r w:rsidRPr="00DE09BA" w:rsidR="00505C1E">
        <w:rPr>
          <w:rFonts w:ascii="Times New Roman" w:hAnsi="Times New Roman"/>
          <w:sz w:val="24"/>
          <w:szCs w:val="24"/>
        </w:rPr>
        <w:t xml:space="preserve">is </w:t>
      </w:r>
      <w:r>
        <w:rPr>
          <w:rFonts w:ascii="Times New Roman" w:hAnsi="Times New Roman"/>
          <w:sz w:val="24"/>
          <w:szCs w:val="24"/>
        </w:rPr>
        <w:t>presented in the following table</w:t>
      </w:r>
      <w:r w:rsidRPr="00DE09BA" w:rsidR="00505C1E">
        <w:rPr>
          <w:rFonts w:ascii="Times New Roman" w:hAnsi="Times New Roman"/>
          <w:sz w:val="24"/>
          <w:szCs w:val="24"/>
        </w:rPr>
        <w:t>:</w:t>
      </w:r>
    </w:p>
    <w:p w:rsidR="008A6CF9" w:rsidRPr="00DE09BA" w:rsidP="008A6CF9" w14:paraId="51434140" w14:textId="77777777">
      <w:pPr>
        <w:rPr>
          <w:rFonts w:ascii="Times New Roman" w:hAnsi="Times New Roman"/>
          <w:sz w:val="24"/>
          <w:szCs w:val="24"/>
        </w:rPr>
      </w:pPr>
      <w:r w:rsidRPr="0FA8CE82">
        <w:rPr>
          <w:rFonts w:ascii="Times New Roman" w:hAnsi="Times New Roman"/>
          <w:sz w:val="24"/>
          <w:szCs w:val="24"/>
        </w:rPr>
        <w:t xml:space="preserve">The costs used are based on </w:t>
      </w:r>
      <w:r w:rsidRPr="0FA8CE82">
        <w:rPr>
          <w:rFonts w:ascii="Times New Roman" w:hAnsi="Times New Roman"/>
          <w:sz w:val="24"/>
          <w:szCs w:val="24"/>
        </w:rPr>
        <w:t>Washington,</w:t>
      </w:r>
      <w:r w:rsidRPr="0FA8CE82">
        <w:rPr>
          <w:rFonts w:ascii="Times New Roman" w:hAnsi="Times New Roman"/>
          <w:sz w:val="24"/>
          <w:szCs w:val="24"/>
        </w:rPr>
        <w:t xml:space="preserve"> DC Area wages for</w:t>
      </w:r>
      <w:r w:rsidRPr="0FA8CE82" w:rsidR="006650A4">
        <w:rPr>
          <w:rFonts w:ascii="Times New Roman" w:hAnsi="Times New Roman"/>
          <w:sz w:val="24"/>
          <w:szCs w:val="24"/>
        </w:rPr>
        <w:t xml:space="preserve"> </w:t>
      </w:r>
      <w:r w:rsidRPr="0FA8CE82">
        <w:rPr>
          <w:rFonts w:ascii="Times New Roman" w:hAnsi="Times New Roman"/>
          <w:sz w:val="24"/>
          <w:szCs w:val="24"/>
        </w:rPr>
        <w:t>office engineers at $</w:t>
      </w:r>
      <w:r w:rsidRPr="0FA8CE82" w:rsidR="00EB44F7">
        <w:rPr>
          <w:rFonts w:ascii="Times New Roman" w:hAnsi="Times New Roman"/>
          <w:sz w:val="24"/>
          <w:szCs w:val="24"/>
        </w:rPr>
        <w:t>79.04</w:t>
      </w:r>
      <w:r w:rsidRPr="0FA8CE82">
        <w:rPr>
          <w:rFonts w:ascii="Times New Roman" w:hAnsi="Times New Roman"/>
          <w:sz w:val="24"/>
          <w:szCs w:val="24"/>
        </w:rPr>
        <w:t xml:space="preserve"> per h</w:t>
      </w:r>
      <w:r w:rsidRPr="0FA8CE82" w:rsidR="006650A4">
        <w:rPr>
          <w:rFonts w:ascii="Times New Roman" w:hAnsi="Times New Roman"/>
          <w:sz w:val="24"/>
          <w:szCs w:val="24"/>
        </w:rPr>
        <w:t>our (GS 13, step 5) for “Review” and Loan and Grant Technicians for “Clerical”</w:t>
      </w:r>
      <w:r w:rsidRPr="0FA8CE82">
        <w:rPr>
          <w:rFonts w:ascii="Times New Roman" w:hAnsi="Times New Roman"/>
          <w:sz w:val="24"/>
          <w:szCs w:val="24"/>
        </w:rPr>
        <w:t xml:space="preserve"> at $</w:t>
      </w:r>
      <w:r w:rsidRPr="0FA8CE82" w:rsidR="00EB44F7">
        <w:rPr>
          <w:rFonts w:ascii="Times New Roman" w:hAnsi="Times New Roman"/>
          <w:sz w:val="24"/>
          <w:szCs w:val="24"/>
        </w:rPr>
        <w:t>33.72</w:t>
      </w:r>
      <w:r w:rsidRPr="0FA8CE82">
        <w:rPr>
          <w:rFonts w:ascii="Times New Roman" w:hAnsi="Times New Roman"/>
          <w:sz w:val="24"/>
          <w:szCs w:val="24"/>
        </w:rPr>
        <w:t xml:space="preserve"> per hour (GS </w:t>
      </w:r>
      <w:r w:rsidRPr="0FA8CE82" w:rsidR="00EB44F7">
        <w:rPr>
          <w:rFonts w:ascii="Times New Roman" w:hAnsi="Times New Roman"/>
          <w:sz w:val="24"/>
          <w:szCs w:val="24"/>
        </w:rPr>
        <w:t>6</w:t>
      </w:r>
      <w:r w:rsidRPr="0FA8CE82">
        <w:rPr>
          <w:rFonts w:ascii="Times New Roman" w:hAnsi="Times New Roman"/>
          <w:sz w:val="24"/>
          <w:szCs w:val="24"/>
        </w:rPr>
        <w:t>, step 5).</w:t>
      </w:r>
      <w:r w:rsidRPr="0FA8CE82" w:rsidR="006650A4">
        <w:rPr>
          <w:rFonts w:ascii="Times New Roman" w:hAnsi="Times New Roman"/>
          <w:sz w:val="24"/>
          <w:szCs w:val="24"/>
        </w:rPr>
        <w:t xml:space="preserve"> </w:t>
      </w:r>
      <w:r w:rsidRPr="0FA8CE82">
        <w:rPr>
          <w:rFonts w:ascii="Times New Roman" w:hAnsi="Times New Roman"/>
          <w:sz w:val="24"/>
          <w:szCs w:val="24"/>
        </w:rPr>
        <w:t>36.25% benefit loading has been added to these wages</w:t>
      </w:r>
      <w:r w:rsidRPr="0FA8CE82" w:rsidR="006C3C72">
        <w:rPr>
          <w:rFonts w:ascii="Times New Roman" w:hAnsi="Times New Roman"/>
          <w:sz w:val="24"/>
          <w:szCs w:val="24"/>
        </w:rPr>
        <w:t xml:space="preserve"> and is included on the “Total Wages with 36.25% Benefit Loading” line in the table</w:t>
      </w:r>
      <w:r w:rsidRPr="0FA8CE82">
        <w:rPr>
          <w:rFonts w:ascii="Times New Roman" w:hAnsi="Times New Roman"/>
          <w:sz w:val="24"/>
          <w:szCs w:val="24"/>
        </w:rPr>
        <w:t>.</w:t>
      </w:r>
    </w:p>
    <w:p w:rsidR="0FA8CE82" w:rsidP="0FA8CE82" w14:paraId="70FBA48D" w14:textId="5A6E0996">
      <w:pPr>
        <w:rPr>
          <w:sz w:val="24"/>
          <w:szCs w:val="24"/>
        </w:rPr>
      </w:pPr>
    </w:p>
    <w:tbl>
      <w:tblPr>
        <w:tblW w:w="7900" w:type="dxa"/>
        <w:tblInd w:w="118" w:type="dxa"/>
        <w:tblLook w:val="04A0"/>
      </w:tblPr>
      <w:tblGrid>
        <w:gridCol w:w="2080"/>
        <w:gridCol w:w="1220"/>
        <w:gridCol w:w="377"/>
        <w:gridCol w:w="1300"/>
        <w:gridCol w:w="377"/>
        <w:gridCol w:w="1100"/>
        <w:gridCol w:w="357"/>
        <w:gridCol w:w="1300"/>
      </w:tblGrid>
      <w:tr w14:paraId="1781D098" w14:textId="77777777" w:rsidTr="00EB44F7">
        <w:tblPrEx>
          <w:tblW w:w="7900" w:type="dxa"/>
          <w:tblInd w:w="118" w:type="dxa"/>
          <w:tblLook w:val="04A0"/>
        </w:tblPrEx>
        <w:trPr>
          <w:trHeight w:val="540"/>
        </w:trPr>
        <w:tc>
          <w:tcPr>
            <w:tcW w:w="2080" w:type="dxa"/>
            <w:tcBorders>
              <w:top w:val="single" w:sz="8" w:space="0" w:color="auto"/>
              <w:left w:val="single" w:sz="8" w:space="0" w:color="auto"/>
              <w:bottom w:val="nil"/>
              <w:right w:val="single" w:sz="8" w:space="0" w:color="auto"/>
            </w:tcBorders>
            <w:shd w:val="clear" w:color="auto" w:fill="auto"/>
            <w:vAlign w:val="center"/>
            <w:hideMark/>
          </w:tcPr>
          <w:p w:rsidR="00EB44F7" w:rsidRPr="00EB44F7" w:rsidP="00EB44F7" w14:paraId="0193CB87" w14:textId="77777777">
            <w:pPr>
              <w:jc w:val="center"/>
              <w:rPr>
                <w:rFonts w:ascii="Times New Roman" w:hAnsi="Times New Roman"/>
                <w:sz w:val="24"/>
                <w:szCs w:val="24"/>
              </w:rPr>
            </w:pPr>
            <w:r w:rsidRPr="00EB44F7">
              <w:rPr>
                <w:rFonts w:ascii="Times New Roman" w:hAnsi="Times New Roman"/>
                <w:sz w:val="24"/>
                <w:szCs w:val="24"/>
              </w:rPr>
              <w:t>Item</w:t>
            </w:r>
          </w:p>
        </w:tc>
        <w:tc>
          <w:tcPr>
            <w:tcW w:w="1220" w:type="dxa"/>
            <w:tcBorders>
              <w:top w:val="single" w:sz="8" w:space="0" w:color="auto"/>
              <w:left w:val="nil"/>
              <w:bottom w:val="nil"/>
              <w:right w:val="single" w:sz="8" w:space="0" w:color="auto"/>
            </w:tcBorders>
            <w:shd w:val="clear" w:color="auto" w:fill="auto"/>
            <w:vAlign w:val="center"/>
            <w:hideMark/>
          </w:tcPr>
          <w:p w:rsidR="00EB44F7" w:rsidRPr="00EB44F7" w:rsidP="00EB44F7" w14:paraId="6AEDA502" w14:textId="77777777">
            <w:pPr>
              <w:jc w:val="center"/>
              <w:rPr>
                <w:rFonts w:ascii="Arial" w:hAnsi="Arial" w:cs="Arial"/>
              </w:rPr>
            </w:pPr>
            <w:r w:rsidRPr="00EB44F7">
              <w:rPr>
                <w:rFonts w:ascii="Arial" w:hAnsi="Arial" w:cs="Arial"/>
              </w:rPr>
              <w:t>Hours Per Response</w:t>
            </w:r>
          </w:p>
        </w:tc>
        <w:tc>
          <w:tcPr>
            <w:tcW w:w="300" w:type="dxa"/>
            <w:tcBorders>
              <w:top w:val="single" w:sz="8" w:space="0" w:color="auto"/>
              <w:left w:val="nil"/>
              <w:bottom w:val="nil"/>
              <w:right w:val="single" w:sz="8" w:space="0" w:color="auto"/>
            </w:tcBorders>
            <w:shd w:val="clear" w:color="auto" w:fill="auto"/>
            <w:vAlign w:val="center"/>
            <w:hideMark/>
          </w:tcPr>
          <w:p w:rsidR="00EB44F7" w:rsidRPr="00EB44F7" w:rsidP="00EB44F7" w14:paraId="64BCFF2A" w14:textId="77777777">
            <w:pPr>
              <w:jc w:val="center"/>
              <w:rPr>
                <w:rFonts w:ascii="Arial" w:hAnsi="Arial" w:cs="Arial"/>
                <w:sz w:val="24"/>
                <w:szCs w:val="24"/>
              </w:rPr>
            </w:pPr>
            <w:r w:rsidRPr="00EB44F7">
              <w:rPr>
                <w:rFonts w:ascii="Arial" w:hAnsi="Arial" w:cs="Arial"/>
                <w:sz w:val="24"/>
                <w:szCs w:val="24"/>
              </w:rPr>
              <w:t>X</w:t>
            </w:r>
          </w:p>
        </w:tc>
        <w:tc>
          <w:tcPr>
            <w:tcW w:w="1300" w:type="dxa"/>
            <w:tcBorders>
              <w:top w:val="single" w:sz="8" w:space="0" w:color="auto"/>
              <w:left w:val="nil"/>
              <w:bottom w:val="nil"/>
              <w:right w:val="single" w:sz="8" w:space="0" w:color="auto"/>
            </w:tcBorders>
            <w:shd w:val="clear" w:color="auto" w:fill="auto"/>
            <w:vAlign w:val="center"/>
            <w:hideMark/>
          </w:tcPr>
          <w:p w:rsidR="00EB44F7" w:rsidRPr="00EB44F7" w:rsidP="00EB44F7" w14:paraId="27EDDF24" w14:textId="77777777">
            <w:pPr>
              <w:jc w:val="center"/>
              <w:rPr>
                <w:rFonts w:ascii="Arial" w:hAnsi="Arial" w:cs="Arial"/>
              </w:rPr>
            </w:pPr>
            <w:r w:rsidRPr="00EB44F7">
              <w:rPr>
                <w:rFonts w:ascii="Arial" w:hAnsi="Arial" w:cs="Arial"/>
              </w:rPr>
              <w:t>Number of Responses</w:t>
            </w:r>
          </w:p>
        </w:tc>
        <w:tc>
          <w:tcPr>
            <w:tcW w:w="300" w:type="dxa"/>
            <w:tcBorders>
              <w:top w:val="single" w:sz="8" w:space="0" w:color="auto"/>
              <w:left w:val="nil"/>
              <w:bottom w:val="nil"/>
              <w:right w:val="single" w:sz="8" w:space="0" w:color="auto"/>
            </w:tcBorders>
            <w:shd w:val="clear" w:color="auto" w:fill="auto"/>
            <w:vAlign w:val="center"/>
            <w:hideMark/>
          </w:tcPr>
          <w:p w:rsidR="00EB44F7" w:rsidRPr="00EB44F7" w:rsidP="00EB44F7" w14:paraId="7BA5B967" w14:textId="77777777">
            <w:pPr>
              <w:jc w:val="center"/>
              <w:rPr>
                <w:rFonts w:ascii="Arial" w:hAnsi="Arial" w:cs="Arial"/>
                <w:sz w:val="24"/>
                <w:szCs w:val="24"/>
              </w:rPr>
            </w:pPr>
            <w:r w:rsidRPr="00EB44F7">
              <w:rPr>
                <w:rFonts w:ascii="Arial" w:hAnsi="Arial" w:cs="Arial"/>
                <w:sz w:val="24"/>
                <w:szCs w:val="24"/>
              </w:rPr>
              <w:t>X</w:t>
            </w:r>
          </w:p>
        </w:tc>
        <w:tc>
          <w:tcPr>
            <w:tcW w:w="1100" w:type="dxa"/>
            <w:tcBorders>
              <w:top w:val="single" w:sz="8" w:space="0" w:color="auto"/>
              <w:left w:val="nil"/>
              <w:bottom w:val="nil"/>
              <w:right w:val="single" w:sz="8" w:space="0" w:color="auto"/>
            </w:tcBorders>
            <w:shd w:val="clear" w:color="auto" w:fill="auto"/>
            <w:vAlign w:val="center"/>
            <w:hideMark/>
          </w:tcPr>
          <w:p w:rsidR="00EB44F7" w:rsidRPr="00EB44F7" w:rsidP="00EB44F7" w14:paraId="79B8FB7C" w14:textId="77777777">
            <w:pPr>
              <w:jc w:val="center"/>
              <w:rPr>
                <w:rFonts w:ascii="Arial" w:hAnsi="Arial" w:cs="Arial"/>
              </w:rPr>
            </w:pPr>
            <w:r w:rsidRPr="00EB44F7">
              <w:rPr>
                <w:rFonts w:ascii="Arial" w:hAnsi="Arial" w:cs="Arial"/>
              </w:rPr>
              <w:t>Labor Cost Per Hour</w:t>
            </w:r>
          </w:p>
        </w:tc>
        <w:tc>
          <w:tcPr>
            <w:tcW w:w="300" w:type="dxa"/>
            <w:tcBorders>
              <w:top w:val="single" w:sz="8" w:space="0" w:color="auto"/>
              <w:left w:val="nil"/>
              <w:bottom w:val="nil"/>
              <w:right w:val="single" w:sz="8" w:space="0" w:color="auto"/>
            </w:tcBorders>
            <w:shd w:val="clear" w:color="auto" w:fill="auto"/>
            <w:vAlign w:val="center"/>
            <w:hideMark/>
          </w:tcPr>
          <w:p w:rsidR="00EB44F7" w:rsidRPr="00EB44F7" w:rsidP="00EB44F7" w14:paraId="2E8172B1" w14:textId="77777777">
            <w:pPr>
              <w:jc w:val="center"/>
              <w:rPr>
                <w:rFonts w:ascii="Arial" w:hAnsi="Arial" w:cs="Arial"/>
                <w:b/>
                <w:bCs/>
                <w:sz w:val="24"/>
                <w:szCs w:val="24"/>
              </w:rPr>
            </w:pPr>
            <w:r w:rsidRPr="00EB44F7">
              <w:rPr>
                <w:rFonts w:ascii="Arial" w:hAnsi="Arial" w:cs="Arial"/>
                <w:b/>
                <w:bCs/>
                <w:sz w:val="24"/>
                <w:szCs w:val="24"/>
              </w:rPr>
              <w:t>=</w:t>
            </w:r>
          </w:p>
        </w:tc>
        <w:tc>
          <w:tcPr>
            <w:tcW w:w="1300" w:type="dxa"/>
            <w:tcBorders>
              <w:top w:val="single" w:sz="8" w:space="0" w:color="auto"/>
              <w:left w:val="nil"/>
              <w:bottom w:val="nil"/>
              <w:right w:val="single" w:sz="8" w:space="0" w:color="auto"/>
            </w:tcBorders>
            <w:shd w:val="clear" w:color="auto" w:fill="auto"/>
            <w:vAlign w:val="center"/>
            <w:hideMark/>
          </w:tcPr>
          <w:p w:rsidR="00EB44F7" w:rsidRPr="00EB44F7" w:rsidP="00EB44F7" w14:paraId="74092957" w14:textId="77777777">
            <w:pPr>
              <w:jc w:val="center"/>
              <w:rPr>
                <w:rFonts w:ascii="Arial" w:hAnsi="Arial" w:cs="Arial"/>
              </w:rPr>
            </w:pPr>
            <w:r w:rsidRPr="00EB44F7">
              <w:rPr>
                <w:rFonts w:ascii="Arial" w:hAnsi="Arial" w:cs="Arial"/>
              </w:rPr>
              <w:t>Line Item Total Cost</w:t>
            </w:r>
          </w:p>
        </w:tc>
      </w:tr>
      <w:tr w14:paraId="13010F23" w14:textId="77777777" w:rsidTr="00EB44F7">
        <w:tblPrEx>
          <w:tblW w:w="7900" w:type="dxa"/>
          <w:tblInd w:w="118" w:type="dxa"/>
          <w:tblLook w:val="04A0"/>
        </w:tblPrEx>
        <w:trPr>
          <w:trHeight w:val="324"/>
        </w:trPr>
        <w:tc>
          <w:tcPr>
            <w:tcW w:w="2080" w:type="dxa"/>
            <w:tcBorders>
              <w:top w:val="double" w:sz="6" w:space="0" w:color="auto"/>
              <w:left w:val="single" w:sz="8" w:space="0" w:color="auto"/>
              <w:bottom w:val="nil"/>
              <w:right w:val="single" w:sz="8" w:space="0" w:color="auto"/>
            </w:tcBorders>
            <w:shd w:val="clear" w:color="auto" w:fill="auto"/>
            <w:vAlign w:val="bottom"/>
            <w:hideMark/>
          </w:tcPr>
          <w:p w:rsidR="00EB44F7" w:rsidRPr="00EB44F7" w:rsidP="00EB44F7" w14:paraId="6BF368CB" w14:textId="77777777">
            <w:pPr>
              <w:rPr>
                <w:rFonts w:ascii="Times New Roman" w:hAnsi="Times New Roman"/>
                <w:sz w:val="24"/>
                <w:szCs w:val="24"/>
              </w:rPr>
            </w:pPr>
            <w:r w:rsidRPr="00EB44F7">
              <w:rPr>
                <w:rFonts w:ascii="Times New Roman" w:hAnsi="Times New Roman"/>
                <w:sz w:val="24"/>
                <w:szCs w:val="24"/>
              </w:rPr>
              <w:t> </w:t>
            </w:r>
          </w:p>
        </w:tc>
        <w:tc>
          <w:tcPr>
            <w:tcW w:w="1220" w:type="dxa"/>
            <w:tcBorders>
              <w:top w:val="double" w:sz="6" w:space="0" w:color="auto"/>
              <w:left w:val="nil"/>
              <w:bottom w:val="nil"/>
              <w:right w:val="single" w:sz="8" w:space="0" w:color="auto"/>
            </w:tcBorders>
            <w:shd w:val="clear" w:color="auto" w:fill="auto"/>
            <w:noWrap/>
            <w:vAlign w:val="bottom"/>
            <w:hideMark/>
          </w:tcPr>
          <w:p w:rsidR="00EB44F7" w:rsidRPr="00EB44F7" w:rsidP="00EB44F7" w14:paraId="7EE978CC" w14:textId="77777777">
            <w:pPr>
              <w:ind w:firstLine="200" w:firstLineChars="100"/>
              <w:jc w:val="right"/>
              <w:rPr>
                <w:rFonts w:ascii="Arial" w:hAnsi="Arial" w:cs="Arial"/>
              </w:rPr>
            </w:pPr>
            <w:r w:rsidRPr="00EB44F7">
              <w:rPr>
                <w:rFonts w:ascii="Arial" w:hAnsi="Arial" w:cs="Arial"/>
              </w:rPr>
              <w:t> </w:t>
            </w:r>
          </w:p>
        </w:tc>
        <w:tc>
          <w:tcPr>
            <w:tcW w:w="300" w:type="dxa"/>
            <w:tcBorders>
              <w:top w:val="double" w:sz="6" w:space="0" w:color="auto"/>
              <w:left w:val="nil"/>
              <w:bottom w:val="nil"/>
              <w:right w:val="single" w:sz="8" w:space="0" w:color="auto"/>
            </w:tcBorders>
            <w:shd w:val="clear" w:color="auto" w:fill="auto"/>
            <w:noWrap/>
            <w:vAlign w:val="bottom"/>
            <w:hideMark/>
          </w:tcPr>
          <w:p w:rsidR="00EB44F7" w:rsidRPr="00EB44F7" w:rsidP="00EB44F7" w14:paraId="4B9B179D" w14:textId="77777777">
            <w:pPr>
              <w:rPr>
                <w:rFonts w:ascii="Arial" w:hAnsi="Arial" w:cs="Arial"/>
              </w:rPr>
            </w:pPr>
            <w:r w:rsidRPr="00EB44F7">
              <w:rPr>
                <w:rFonts w:ascii="Arial" w:hAnsi="Arial" w:cs="Arial"/>
              </w:rPr>
              <w:t> </w:t>
            </w:r>
          </w:p>
        </w:tc>
        <w:tc>
          <w:tcPr>
            <w:tcW w:w="1300" w:type="dxa"/>
            <w:tcBorders>
              <w:top w:val="double" w:sz="6" w:space="0" w:color="auto"/>
              <w:left w:val="nil"/>
              <w:bottom w:val="nil"/>
              <w:right w:val="single" w:sz="8" w:space="0" w:color="auto"/>
            </w:tcBorders>
            <w:shd w:val="clear" w:color="auto" w:fill="auto"/>
            <w:noWrap/>
            <w:vAlign w:val="bottom"/>
            <w:hideMark/>
          </w:tcPr>
          <w:p w:rsidR="00EB44F7" w:rsidRPr="00EB44F7" w:rsidP="00EB44F7" w14:paraId="38BC71DC" w14:textId="77777777">
            <w:pPr>
              <w:rPr>
                <w:rFonts w:ascii="Arial" w:hAnsi="Arial" w:cs="Arial"/>
              </w:rPr>
            </w:pPr>
            <w:r w:rsidRPr="00EB44F7">
              <w:rPr>
                <w:rFonts w:ascii="Arial" w:hAnsi="Arial" w:cs="Arial"/>
              </w:rPr>
              <w:t> </w:t>
            </w:r>
          </w:p>
        </w:tc>
        <w:tc>
          <w:tcPr>
            <w:tcW w:w="300" w:type="dxa"/>
            <w:tcBorders>
              <w:top w:val="double" w:sz="6" w:space="0" w:color="auto"/>
              <w:left w:val="nil"/>
              <w:bottom w:val="nil"/>
              <w:right w:val="single" w:sz="8" w:space="0" w:color="auto"/>
            </w:tcBorders>
            <w:shd w:val="clear" w:color="auto" w:fill="auto"/>
            <w:noWrap/>
            <w:vAlign w:val="bottom"/>
            <w:hideMark/>
          </w:tcPr>
          <w:p w:rsidR="00EB44F7" w:rsidRPr="00EB44F7" w:rsidP="00EB44F7" w14:paraId="4CD2E59C" w14:textId="77777777">
            <w:pPr>
              <w:rPr>
                <w:rFonts w:ascii="Arial" w:hAnsi="Arial" w:cs="Arial"/>
              </w:rPr>
            </w:pPr>
            <w:r w:rsidRPr="00EB44F7">
              <w:rPr>
                <w:rFonts w:ascii="Arial" w:hAnsi="Arial" w:cs="Arial"/>
              </w:rPr>
              <w:t> </w:t>
            </w:r>
          </w:p>
        </w:tc>
        <w:tc>
          <w:tcPr>
            <w:tcW w:w="1100" w:type="dxa"/>
            <w:tcBorders>
              <w:top w:val="double" w:sz="6" w:space="0" w:color="auto"/>
              <w:left w:val="nil"/>
              <w:bottom w:val="nil"/>
              <w:right w:val="single" w:sz="8" w:space="0" w:color="auto"/>
            </w:tcBorders>
            <w:shd w:val="clear" w:color="auto" w:fill="auto"/>
            <w:noWrap/>
            <w:vAlign w:val="bottom"/>
            <w:hideMark/>
          </w:tcPr>
          <w:p w:rsidR="00EB44F7" w:rsidRPr="00EB44F7" w:rsidP="00EB44F7" w14:paraId="5F11E8D2" w14:textId="77777777">
            <w:pPr>
              <w:rPr>
                <w:rFonts w:ascii="Arial" w:hAnsi="Arial" w:cs="Arial"/>
              </w:rPr>
            </w:pPr>
            <w:r w:rsidRPr="00EB44F7">
              <w:rPr>
                <w:rFonts w:ascii="Arial" w:hAnsi="Arial" w:cs="Arial"/>
              </w:rPr>
              <w:t> </w:t>
            </w:r>
          </w:p>
        </w:tc>
        <w:tc>
          <w:tcPr>
            <w:tcW w:w="300" w:type="dxa"/>
            <w:tcBorders>
              <w:top w:val="double" w:sz="6" w:space="0" w:color="auto"/>
              <w:left w:val="nil"/>
              <w:bottom w:val="nil"/>
              <w:right w:val="single" w:sz="8" w:space="0" w:color="auto"/>
            </w:tcBorders>
            <w:shd w:val="clear" w:color="auto" w:fill="auto"/>
            <w:noWrap/>
            <w:vAlign w:val="bottom"/>
            <w:hideMark/>
          </w:tcPr>
          <w:p w:rsidR="00EB44F7" w:rsidRPr="00EB44F7" w:rsidP="00EB44F7" w14:paraId="693C4773" w14:textId="77777777">
            <w:pPr>
              <w:rPr>
                <w:rFonts w:ascii="Arial" w:hAnsi="Arial" w:cs="Arial"/>
              </w:rPr>
            </w:pPr>
            <w:r w:rsidRPr="00EB44F7">
              <w:rPr>
                <w:rFonts w:ascii="Arial" w:hAnsi="Arial" w:cs="Arial"/>
              </w:rPr>
              <w:t> </w:t>
            </w:r>
          </w:p>
        </w:tc>
        <w:tc>
          <w:tcPr>
            <w:tcW w:w="1300" w:type="dxa"/>
            <w:tcBorders>
              <w:top w:val="double" w:sz="6" w:space="0" w:color="auto"/>
              <w:left w:val="nil"/>
              <w:bottom w:val="nil"/>
              <w:right w:val="single" w:sz="8" w:space="0" w:color="auto"/>
            </w:tcBorders>
            <w:shd w:val="clear" w:color="auto" w:fill="auto"/>
            <w:noWrap/>
            <w:vAlign w:val="bottom"/>
            <w:hideMark/>
          </w:tcPr>
          <w:p w:rsidR="00EB44F7" w:rsidRPr="00EB44F7" w:rsidP="00EB44F7" w14:paraId="2181972A" w14:textId="77777777">
            <w:pPr>
              <w:rPr>
                <w:rFonts w:ascii="Arial" w:hAnsi="Arial" w:cs="Arial"/>
              </w:rPr>
            </w:pPr>
            <w:r w:rsidRPr="00EB44F7">
              <w:rPr>
                <w:rFonts w:ascii="Arial" w:hAnsi="Arial" w:cs="Arial"/>
              </w:rPr>
              <w:t> </w:t>
            </w:r>
          </w:p>
        </w:tc>
      </w:tr>
      <w:tr w14:paraId="580688E5" w14:textId="77777777" w:rsidTr="00EB44F7">
        <w:tblPrEx>
          <w:tblW w:w="7900" w:type="dxa"/>
          <w:tblInd w:w="118" w:type="dxa"/>
          <w:tblLook w:val="04A0"/>
        </w:tblPrEx>
        <w:trPr>
          <w:trHeight w:val="624"/>
        </w:trPr>
        <w:tc>
          <w:tcPr>
            <w:tcW w:w="2080" w:type="dxa"/>
            <w:tcBorders>
              <w:top w:val="nil"/>
              <w:left w:val="single" w:sz="8" w:space="0" w:color="auto"/>
              <w:bottom w:val="nil"/>
              <w:right w:val="single" w:sz="8" w:space="0" w:color="auto"/>
            </w:tcBorders>
            <w:shd w:val="clear" w:color="auto" w:fill="auto"/>
            <w:vAlign w:val="bottom"/>
            <w:hideMark/>
          </w:tcPr>
          <w:p w:rsidR="00EB44F7" w:rsidRPr="00EB44F7" w:rsidP="00EB44F7" w14:paraId="03892EE7" w14:textId="77777777">
            <w:pPr>
              <w:rPr>
                <w:rFonts w:ascii="Times New Roman" w:hAnsi="Times New Roman"/>
                <w:sz w:val="24"/>
                <w:szCs w:val="24"/>
              </w:rPr>
            </w:pPr>
            <w:r w:rsidRPr="00EB44F7">
              <w:rPr>
                <w:rFonts w:ascii="Times New Roman" w:hAnsi="Times New Roman"/>
                <w:sz w:val="24"/>
                <w:szCs w:val="24"/>
              </w:rPr>
              <w:t>Budget Adjustment Request:</w:t>
            </w:r>
          </w:p>
        </w:tc>
        <w:tc>
          <w:tcPr>
            <w:tcW w:w="1220" w:type="dxa"/>
            <w:tcBorders>
              <w:top w:val="nil"/>
              <w:left w:val="nil"/>
              <w:bottom w:val="nil"/>
              <w:right w:val="single" w:sz="8" w:space="0" w:color="auto"/>
            </w:tcBorders>
            <w:shd w:val="clear" w:color="auto" w:fill="auto"/>
            <w:noWrap/>
            <w:vAlign w:val="bottom"/>
            <w:hideMark/>
          </w:tcPr>
          <w:p w:rsidR="00EB44F7" w:rsidRPr="00EB44F7" w:rsidP="00EB44F7" w14:paraId="51756CA6" w14:textId="77777777">
            <w:pPr>
              <w:ind w:firstLine="200" w:firstLineChars="100"/>
              <w:jc w:val="right"/>
              <w:rPr>
                <w:rFonts w:ascii="Arial" w:hAnsi="Arial" w:cs="Arial"/>
              </w:rPr>
            </w:pPr>
            <w:r w:rsidRPr="00EB44F7">
              <w:rPr>
                <w:rFonts w:ascii="Arial" w:hAnsi="Arial" w:cs="Arial"/>
              </w:rPr>
              <w:t> </w:t>
            </w:r>
          </w:p>
        </w:tc>
        <w:tc>
          <w:tcPr>
            <w:tcW w:w="300" w:type="dxa"/>
            <w:tcBorders>
              <w:top w:val="nil"/>
              <w:left w:val="nil"/>
              <w:bottom w:val="nil"/>
              <w:right w:val="single" w:sz="8" w:space="0" w:color="auto"/>
            </w:tcBorders>
            <w:shd w:val="clear" w:color="auto" w:fill="auto"/>
            <w:vAlign w:val="bottom"/>
            <w:hideMark/>
          </w:tcPr>
          <w:p w:rsidR="00EB44F7" w:rsidRPr="00EB44F7" w:rsidP="00EB44F7" w14:paraId="6AB54743" w14:textId="77777777">
            <w:pPr>
              <w:jc w:val="center"/>
              <w:rPr>
                <w:rFonts w:ascii="Arial" w:hAnsi="Arial" w:cs="Arial"/>
                <w:sz w:val="24"/>
                <w:szCs w:val="24"/>
              </w:rPr>
            </w:pPr>
            <w:r w:rsidRPr="00EB44F7">
              <w:rPr>
                <w:rFonts w:ascii="Arial" w:hAnsi="Arial" w:cs="Arial"/>
                <w:sz w:val="24"/>
                <w:szCs w:val="24"/>
              </w:rPr>
              <w:t> </w:t>
            </w:r>
          </w:p>
        </w:tc>
        <w:tc>
          <w:tcPr>
            <w:tcW w:w="1300" w:type="dxa"/>
            <w:tcBorders>
              <w:top w:val="nil"/>
              <w:left w:val="nil"/>
              <w:bottom w:val="nil"/>
              <w:right w:val="single" w:sz="8" w:space="0" w:color="auto"/>
            </w:tcBorders>
            <w:shd w:val="clear" w:color="auto" w:fill="auto"/>
            <w:noWrap/>
            <w:vAlign w:val="bottom"/>
            <w:hideMark/>
          </w:tcPr>
          <w:p w:rsidR="00EB44F7" w:rsidRPr="00EB44F7" w:rsidP="00EB44F7" w14:paraId="3B89598A" w14:textId="77777777">
            <w:pPr>
              <w:ind w:firstLine="200" w:firstLineChars="100"/>
              <w:jc w:val="right"/>
              <w:rPr>
                <w:rFonts w:ascii="Arial" w:hAnsi="Arial" w:cs="Arial"/>
              </w:rPr>
            </w:pPr>
            <w:r w:rsidRPr="00EB44F7">
              <w:rPr>
                <w:rFonts w:ascii="Arial" w:hAnsi="Arial" w:cs="Arial"/>
              </w:rPr>
              <w:t> </w:t>
            </w:r>
          </w:p>
        </w:tc>
        <w:tc>
          <w:tcPr>
            <w:tcW w:w="300" w:type="dxa"/>
            <w:tcBorders>
              <w:top w:val="nil"/>
              <w:left w:val="nil"/>
              <w:bottom w:val="nil"/>
              <w:right w:val="single" w:sz="8" w:space="0" w:color="auto"/>
            </w:tcBorders>
            <w:shd w:val="clear" w:color="auto" w:fill="auto"/>
            <w:vAlign w:val="bottom"/>
            <w:hideMark/>
          </w:tcPr>
          <w:p w:rsidR="00EB44F7" w:rsidRPr="00EB44F7" w:rsidP="00EB44F7" w14:paraId="1D9BD9BE" w14:textId="77777777">
            <w:pPr>
              <w:jc w:val="center"/>
              <w:rPr>
                <w:rFonts w:ascii="Arial" w:hAnsi="Arial" w:cs="Arial"/>
                <w:sz w:val="24"/>
                <w:szCs w:val="24"/>
              </w:rPr>
            </w:pPr>
            <w:r w:rsidRPr="00EB44F7">
              <w:rPr>
                <w:rFonts w:ascii="Arial" w:hAnsi="Arial" w:cs="Arial"/>
                <w:sz w:val="24"/>
                <w:szCs w:val="24"/>
              </w:rPr>
              <w:t> </w:t>
            </w:r>
          </w:p>
        </w:tc>
        <w:tc>
          <w:tcPr>
            <w:tcW w:w="1100" w:type="dxa"/>
            <w:tcBorders>
              <w:top w:val="nil"/>
              <w:left w:val="nil"/>
              <w:bottom w:val="nil"/>
              <w:right w:val="single" w:sz="8" w:space="0" w:color="auto"/>
            </w:tcBorders>
            <w:shd w:val="clear" w:color="auto" w:fill="auto"/>
            <w:noWrap/>
            <w:vAlign w:val="bottom"/>
            <w:hideMark/>
          </w:tcPr>
          <w:p w:rsidR="00EB44F7" w:rsidRPr="00EB44F7" w:rsidP="00EB44F7" w14:paraId="4B690AF8" w14:textId="77777777">
            <w:pPr>
              <w:rPr>
                <w:rFonts w:ascii="Arial" w:hAnsi="Arial" w:cs="Arial"/>
              </w:rPr>
            </w:pPr>
            <w:r w:rsidRPr="00EB44F7">
              <w:rPr>
                <w:rFonts w:ascii="Arial" w:hAnsi="Arial" w:cs="Arial"/>
              </w:rPr>
              <w:t> </w:t>
            </w:r>
          </w:p>
        </w:tc>
        <w:tc>
          <w:tcPr>
            <w:tcW w:w="300" w:type="dxa"/>
            <w:tcBorders>
              <w:top w:val="nil"/>
              <w:left w:val="nil"/>
              <w:bottom w:val="nil"/>
              <w:right w:val="single" w:sz="8" w:space="0" w:color="auto"/>
            </w:tcBorders>
            <w:shd w:val="clear" w:color="auto" w:fill="auto"/>
            <w:vAlign w:val="bottom"/>
            <w:hideMark/>
          </w:tcPr>
          <w:p w:rsidR="00EB44F7" w:rsidRPr="00EB44F7" w:rsidP="00EB44F7" w14:paraId="5D2FFEEA" w14:textId="77777777">
            <w:pPr>
              <w:jc w:val="center"/>
              <w:rPr>
                <w:rFonts w:ascii="Arial" w:hAnsi="Arial" w:cs="Arial"/>
                <w:b/>
                <w:bCs/>
                <w:sz w:val="24"/>
                <w:szCs w:val="24"/>
              </w:rPr>
            </w:pPr>
            <w:r w:rsidRPr="00EB44F7">
              <w:rPr>
                <w:rFonts w:ascii="Arial" w:hAnsi="Arial" w:cs="Arial"/>
                <w:b/>
                <w:bCs/>
                <w:sz w:val="24"/>
                <w:szCs w:val="24"/>
              </w:rPr>
              <w:t> </w:t>
            </w:r>
          </w:p>
        </w:tc>
        <w:tc>
          <w:tcPr>
            <w:tcW w:w="1300" w:type="dxa"/>
            <w:tcBorders>
              <w:top w:val="nil"/>
              <w:left w:val="nil"/>
              <w:bottom w:val="nil"/>
              <w:right w:val="single" w:sz="8" w:space="0" w:color="auto"/>
            </w:tcBorders>
            <w:shd w:val="clear" w:color="auto" w:fill="auto"/>
            <w:noWrap/>
            <w:vAlign w:val="bottom"/>
            <w:hideMark/>
          </w:tcPr>
          <w:p w:rsidR="00EB44F7" w:rsidRPr="00EB44F7" w:rsidP="00EB44F7" w14:paraId="142A0355" w14:textId="77777777">
            <w:pPr>
              <w:rPr>
                <w:rFonts w:ascii="Times New Roman" w:hAnsi="Times New Roman"/>
                <w:sz w:val="24"/>
                <w:szCs w:val="24"/>
              </w:rPr>
            </w:pPr>
            <w:r w:rsidRPr="00EB44F7">
              <w:rPr>
                <w:rFonts w:ascii="Times New Roman" w:hAnsi="Times New Roman"/>
                <w:sz w:val="24"/>
                <w:szCs w:val="24"/>
              </w:rPr>
              <w:t> </w:t>
            </w:r>
          </w:p>
        </w:tc>
      </w:tr>
      <w:tr w14:paraId="4E32B3B7" w14:textId="77777777" w:rsidTr="00EB44F7">
        <w:tblPrEx>
          <w:tblW w:w="7900" w:type="dxa"/>
          <w:tblInd w:w="118" w:type="dxa"/>
          <w:tblLook w:val="04A0"/>
        </w:tblPrEx>
        <w:trPr>
          <w:trHeight w:val="312"/>
        </w:trPr>
        <w:tc>
          <w:tcPr>
            <w:tcW w:w="2080" w:type="dxa"/>
            <w:tcBorders>
              <w:top w:val="nil"/>
              <w:left w:val="single" w:sz="8" w:space="0" w:color="auto"/>
              <w:bottom w:val="nil"/>
              <w:right w:val="single" w:sz="8" w:space="0" w:color="auto"/>
            </w:tcBorders>
            <w:shd w:val="clear" w:color="auto" w:fill="auto"/>
            <w:vAlign w:val="bottom"/>
            <w:hideMark/>
          </w:tcPr>
          <w:p w:rsidR="00EB44F7" w:rsidRPr="00EB44F7" w:rsidP="00EB44F7" w14:paraId="5531CFB5" w14:textId="77777777">
            <w:pPr>
              <w:rPr>
                <w:rFonts w:ascii="Times New Roman" w:hAnsi="Times New Roman"/>
                <w:sz w:val="24"/>
                <w:szCs w:val="24"/>
              </w:rPr>
            </w:pPr>
            <w:r w:rsidRPr="00EB44F7">
              <w:rPr>
                <w:rFonts w:ascii="Times New Roman" w:hAnsi="Times New Roman"/>
                <w:sz w:val="24"/>
                <w:szCs w:val="24"/>
              </w:rPr>
              <w:t xml:space="preserve">          Review </w:t>
            </w:r>
          </w:p>
        </w:tc>
        <w:tc>
          <w:tcPr>
            <w:tcW w:w="1220" w:type="dxa"/>
            <w:tcBorders>
              <w:top w:val="nil"/>
              <w:left w:val="nil"/>
              <w:bottom w:val="nil"/>
              <w:right w:val="single" w:sz="8" w:space="0" w:color="auto"/>
            </w:tcBorders>
            <w:shd w:val="clear" w:color="auto" w:fill="auto"/>
            <w:noWrap/>
            <w:vAlign w:val="bottom"/>
            <w:hideMark/>
          </w:tcPr>
          <w:p w:rsidR="00EB44F7" w:rsidRPr="00EB44F7" w:rsidP="00EB44F7" w14:paraId="346B9AA3" w14:textId="77777777">
            <w:pPr>
              <w:ind w:firstLine="200" w:firstLineChars="100"/>
              <w:jc w:val="right"/>
              <w:rPr>
                <w:rFonts w:ascii="Arial" w:hAnsi="Arial" w:cs="Arial"/>
              </w:rPr>
            </w:pPr>
            <w:r w:rsidRPr="00EB44F7">
              <w:rPr>
                <w:rFonts w:ascii="Arial" w:hAnsi="Arial" w:cs="Arial"/>
              </w:rPr>
              <w:t>0.30</w:t>
            </w:r>
          </w:p>
        </w:tc>
        <w:tc>
          <w:tcPr>
            <w:tcW w:w="300" w:type="dxa"/>
            <w:tcBorders>
              <w:top w:val="nil"/>
              <w:left w:val="nil"/>
              <w:bottom w:val="nil"/>
              <w:right w:val="single" w:sz="8" w:space="0" w:color="auto"/>
            </w:tcBorders>
            <w:shd w:val="clear" w:color="auto" w:fill="auto"/>
            <w:vAlign w:val="bottom"/>
            <w:hideMark/>
          </w:tcPr>
          <w:p w:rsidR="00EB44F7" w:rsidRPr="00EB44F7" w:rsidP="00EB44F7" w14:paraId="47A56624" w14:textId="77777777">
            <w:pPr>
              <w:jc w:val="center"/>
              <w:rPr>
                <w:rFonts w:ascii="Arial" w:hAnsi="Arial" w:cs="Arial"/>
                <w:sz w:val="24"/>
                <w:szCs w:val="24"/>
              </w:rPr>
            </w:pPr>
            <w:r w:rsidRPr="00EB44F7">
              <w:rPr>
                <w:rFonts w:ascii="Arial" w:hAnsi="Arial" w:cs="Arial"/>
                <w:sz w:val="24"/>
                <w:szCs w:val="24"/>
              </w:rPr>
              <w:t>X</w:t>
            </w:r>
          </w:p>
        </w:tc>
        <w:tc>
          <w:tcPr>
            <w:tcW w:w="1300" w:type="dxa"/>
            <w:tcBorders>
              <w:top w:val="nil"/>
              <w:left w:val="nil"/>
              <w:bottom w:val="nil"/>
              <w:right w:val="single" w:sz="8" w:space="0" w:color="auto"/>
            </w:tcBorders>
            <w:shd w:val="clear" w:color="auto" w:fill="auto"/>
            <w:noWrap/>
            <w:vAlign w:val="bottom"/>
            <w:hideMark/>
          </w:tcPr>
          <w:p w:rsidR="00EB44F7" w:rsidRPr="00EB44F7" w:rsidP="00EB44F7" w14:paraId="5D369756" w14:textId="77777777">
            <w:pPr>
              <w:ind w:firstLine="200" w:firstLineChars="100"/>
              <w:jc w:val="right"/>
              <w:rPr>
                <w:rFonts w:ascii="Arial" w:hAnsi="Arial" w:cs="Arial"/>
              </w:rPr>
            </w:pPr>
            <w:r w:rsidRPr="00EB44F7">
              <w:rPr>
                <w:rFonts w:ascii="Arial" w:hAnsi="Arial" w:cs="Arial"/>
              </w:rPr>
              <w:t>10</w:t>
            </w:r>
          </w:p>
        </w:tc>
        <w:tc>
          <w:tcPr>
            <w:tcW w:w="300" w:type="dxa"/>
            <w:tcBorders>
              <w:top w:val="nil"/>
              <w:left w:val="nil"/>
              <w:bottom w:val="nil"/>
              <w:right w:val="single" w:sz="8" w:space="0" w:color="auto"/>
            </w:tcBorders>
            <w:shd w:val="clear" w:color="auto" w:fill="auto"/>
            <w:vAlign w:val="bottom"/>
            <w:hideMark/>
          </w:tcPr>
          <w:p w:rsidR="00EB44F7" w:rsidRPr="00EB44F7" w:rsidP="00EB44F7" w14:paraId="474ED782" w14:textId="77777777">
            <w:pPr>
              <w:jc w:val="center"/>
              <w:rPr>
                <w:rFonts w:ascii="Arial" w:hAnsi="Arial" w:cs="Arial"/>
                <w:sz w:val="24"/>
                <w:szCs w:val="24"/>
              </w:rPr>
            </w:pPr>
            <w:r w:rsidRPr="00EB44F7">
              <w:rPr>
                <w:rFonts w:ascii="Arial" w:hAnsi="Arial" w:cs="Arial"/>
                <w:sz w:val="24"/>
                <w:szCs w:val="24"/>
              </w:rPr>
              <w:t>X</w:t>
            </w:r>
          </w:p>
        </w:tc>
        <w:tc>
          <w:tcPr>
            <w:tcW w:w="1100" w:type="dxa"/>
            <w:tcBorders>
              <w:top w:val="nil"/>
              <w:left w:val="nil"/>
              <w:bottom w:val="nil"/>
              <w:right w:val="single" w:sz="8" w:space="0" w:color="auto"/>
            </w:tcBorders>
            <w:shd w:val="clear" w:color="auto" w:fill="auto"/>
            <w:noWrap/>
            <w:vAlign w:val="bottom"/>
            <w:hideMark/>
          </w:tcPr>
          <w:p w:rsidR="00EB44F7" w:rsidRPr="00EB44F7" w:rsidP="00EB44F7" w14:paraId="380898B0" w14:textId="77777777">
            <w:pPr>
              <w:rPr>
                <w:rFonts w:ascii="Arial" w:hAnsi="Arial" w:cs="Arial"/>
              </w:rPr>
            </w:pPr>
            <w:r w:rsidRPr="00EB44F7">
              <w:rPr>
                <w:rFonts w:ascii="Arial" w:hAnsi="Arial" w:cs="Arial"/>
              </w:rPr>
              <w:t xml:space="preserve"> $     79.04 </w:t>
            </w:r>
          </w:p>
        </w:tc>
        <w:tc>
          <w:tcPr>
            <w:tcW w:w="300" w:type="dxa"/>
            <w:tcBorders>
              <w:top w:val="nil"/>
              <w:left w:val="nil"/>
              <w:bottom w:val="nil"/>
              <w:right w:val="single" w:sz="8" w:space="0" w:color="auto"/>
            </w:tcBorders>
            <w:shd w:val="clear" w:color="auto" w:fill="auto"/>
            <w:vAlign w:val="bottom"/>
            <w:hideMark/>
          </w:tcPr>
          <w:p w:rsidR="00EB44F7" w:rsidRPr="00EB44F7" w:rsidP="00EB44F7" w14:paraId="381FC618" w14:textId="77777777">
            <w:pPr>
              <w:jc w:val="center"/>
              <w:rPr>
                <w:rFonts w:ascii="Arial" w:hAnsi="Arial" w:cs="Arial"/>
                <w:b/>
                <w:bCs/>
                <w:sz w:val="24"/>
                <w:szCs w:val="24"/>
              </w:rPr>
            </w:pPr>
            <w:r w:rsidRPr="00EB44F7">
              <w:rPr>
                <w:rFonts w:ascii="Arial" w:hAnsi="Arial" w:cs="Arial"/>
                <w:b/>
                <w:bCs/>
                <w:sz w:val="24"/>
                <w:szCs w:val="24"/>
              </w:rPr>
              <w:t>=</w:t>
            </w:r>
          </w:p>
        </w:tc>
        <w:tc>
          <w:tcPr>
            <w:tcW w:w="1300" w:type="dxa"/>
            <w:tcBorders>
              <w:top w:val="nil"/>
              <w:left w:val="nil"/>
              <w:bottom w:val="nil"/>
              <w:right w:val="single" w:sz="8" w:space="0" w:color="auto"/>
            </w:tcBorders>
            <w:shd w:val="clear" w:color="auto" w:fill="auto"/>
            <w:noWrap/>
            <w:vAlign w:val="bottom"/>
            <w:hideMark/>
          </w:tcPr>
          <w:p w:rsidR="00EB44F7" w:rsidRPr="00EB44F7" w:rsidP="00EB44F7" w14:paraId="04BC6024" w14:textId="77777777">
            <w:pPr>
              <w:jc w:val="right"/>
              <w:rPr>
                <w:rFonts w:ascii="Times New Roman" w:hAnsi="Times New Roman"/>
                <w:sz w:val="24"/>
                <w:szCs w:val="24"/>
              </w:rPr>
            </w:pPr>
            <w:r w:rsidRPr="00EB44F7">
              <w:rPr>
                <w:rFonts w:ascii="Times New Roman" w:hAnsi="Times New Roman"/>
                <w:sz w:val="24"/>
                <w:szCs w:val="24"/>
              </w:rPr>
              <w:t xml:space="preserve">$237.12 </w:t>
            </w:r>
          </w:p>
        </w:tc>
      </w:tr>
      <w:tr w14:paraId="4C0ACF10" w14:textId="77777777" w:rsidTr="00EB44F7">
        <w:tblPrEx>
          <w:tblW w:w="7900" w:type="dxa"/>
          <w:tblInd w:w="118" w:type="dxa"/>
          <w:tblLook w:val="04A0"/>
        </w:tblPrEx>
        <w:trPr>
          <w:trHeight w:val="324"/>
        </w:trPr>
        <w:tc>
          <w:tcPr>
            <w:tcW w:w="2080" w:type="dxa"/>
            <w:tcBorders>
              <w:top w:val="nil"/>
              <w:left w:val="single" w:sz="8" w:space="0" w:color="auto"/>
              <w:bottom w:val="nil"/>
              <w:right w:val="single" w:sz="8" w:space="0" w:color="auto"/>
            </w:tcBorders>
            <w:shd w:val="clear" w:color="auto" w:fill="auto"/>
            <w:vAlign w:val="bottom"/>
            <w:hideMark/>
          </w:tcPr>
          <w:p w:rsidR="00EB44F7" w:rsidRPr="00EB44F7" w:rsidP="00EB44F7" w14:paraId="6B60A7E7" w14:textId="77777777">
            <w:pPr>
              <w:rPr>
                <w:rFonts w:ascii="Times New Roman" w:hAnsi="Times New Roman"/>
                <w:sz w:val="24"/>
                <w:szCs w:val="24"/>
              </w:rPr>
            </w:pPr>
            <w:r w:rsidRPr="00EB44F7">
              <w:rPr>
                <w:rFonts w:ascii="Times New Roman" w:hAnsi="Times New Roman"/>
                <w:sz w:val="24"/>
                <w:szCs w:val="24"/>
              </w:rPr>
              <w:t xml:space="preserve">          Clerical</w:t>
            </w:r>
          </w:p>
        </w:tc>
        <w:tc>
          <w:tcPr>
            <w:tcW w:w="1220" w:type="dxa"/>
            <w:tcBorders>
              <w:top w:val="nil"/>
              <w:left w:val="nil"/>
              <w:bottom w:val="nil"/>
              <w:right w:val="single" w:sz="8" w:space="0" w:color="auto"/>
            </w:tcBorders>
            <w:shd w:val="clear" w:color="auto" w:fill="auto"/>
            <w:noWrap/>
            <w:vAlign w:val="bottom"/>
            <w:hideMark/>
          </w:tcPr>
          <w:p w:rsidR="00EB44F7" w:rsidRPr="00EB44F7" w:rsidP="00EB44F7" w14:paraId="76EC46C4" w14:textId="77777777">
            <w:pPr>
              <w:ind w:firstLine="200" w:firstLineChars="100"/>
              <w:jc w:val="right"/>
              <w:rPr>
                <w:rFonts w:ascii="Arial" w:hAnsi="Arial" w:cs="Arial"/>
              </w:rPr>
            </w:pPr>
            <w:r w:rsidRPr="00EB44F7">
              <w:rPr>
                <w:rFonts w:ascii="Arial" w:hAnsi="Arial" w:cs="Arial"/>
              </w:rPr>
              <w:t>0.10</w:t>
            </w:r>
          </w:p>
        </w:tc>
        <w:tc>
          <w:tcPr>
            <w:tcW w:w="300" w:type="dxa"/>
            <w:tcBorders>
              <w:top w:val="nil"/>
              <w:left w:val="nil"/>
              <w:bottom w:val="nil"/>
              <w:right w:val="single" w:sz="8" w:space="0" w:color="auto"/>
            </w:tcBorders>
            <w:shd w:val="clear" w:color="auto" w:fill="auto"/>
            <w:vAlign w:val="bottom"/>
            <w:hideMark/>
          </w:tcPr>
          <w:p w:rsidR="00EB44F7" w:rsidRPr="00EB44F7" w:rsidP="00EB44F7" w14:paraId="374A065C" w14:textId="77777777">
            <w:pPr>
              <w:jc w:val="center"/>
              <w:rPr>
                <w:rFonts w:ascii="Arial" w:hAnsi="Arial" w:cs="Arial"/>
                <w:sz w:val="24"/>
                <w:szCs w:val="24"/>
              </w:rPr>
            </w:pPr>
            <w:r w:rsidRPr="00EB44F7">
              <w:rPr>
                <w:rFonts w:ascii="Arial" w:hAnsi="Arial" w:cs="Arial"/>
                <w:sz w:val="24"/>
                <w:szCs w:val="24"/>
              </w:rPr>
              <w:t>X</w:t>
            </w:r>
          </w:p>
        </w:tc>
        <w:tc>
          <w:tcPr>
            <w:tcW w:w="1300" w:type="dxa"/>
            <w:tcBorders>
              <w:top w:val="nil"/>
              <w:left w:val="nil"/>
              <w:bottom w:val="nil"/>
              <w:right w:val="single" w:sz="8" w:space="0" w:color="auto"/>
            </w:tcBorders>
            <w:shd w:val="clear" w:color="auto" w:fill="auto"/>
            <w:noWrap/>
            <w:vAlign w:val="bottom"/>
            <w:hideMark/>
          </w:tcPr>
          <w:p w:rsidR="00EB44F7" w:rsidRPr="00EB44F7" w:rsidP="00EB44F7" w14:paraId="446DE71A" w14:textId="77777777">
            <w:pPr>
              <w:ind w:firstLine="200" w:firstLineChars="100"/>
              <w:jc w:val="right"/>
              <w:rPr>
                <w:rFonts w:ascii="Arial" w:hAnsi="Arial" w:cs="Arial"/>
              </w:rPr>
            </w:pPr>
            <w:r w:rsidRPr="00EB44F7">
              <w:rPr>
                <w:rFonts w:ascii="Arial" w:hAnsi="Arial" w:cs="Arial"/>
              </w:rPr>
              <w:t>10</w:t>
            </w:r>
          </w:p>
        </w:tc>
        <w:tc>
          <w:tcPr>
            <w:tcW w:w="300" w:type="dxa"/>
            <w:tcBorders>
              <w:top w:val="nil"/>
              <w:left w:val="nil"/>
              <w:bottom w:val="nil"/>
              <w:right w:val="single" w:sz="8" w:space="0" w:color="auto"/>
            </w:tcBorders>
            <w:shd w:val="clear" w:color="auto" w:fill="auto"/>
            <w:vAlign w:val="bottom"/>
            <w:hideMark/>
          </w:tcPr>
          <w:p w:rsidR="00EB44F7" w:rsidRPr="00EB44F7" w:rsidP="00EB44F7" w14:paraId="3230508C" w14:textId="77777777">
            <w:pPr>
              <w:jc w:val="center"/>
              <w:rPr>
                <w:rFonts w:ascii="Arial" w:hAnsi="Arial" w:cs="Arial"/>
                <w:sz w:val="24"/>
                <w:szCs w:val="24"/>
              </w:rPr>
            </w:pPr>
            <w:r w:rsidRPr="00EB44F7">
              <w:rPr>
                <w:rFonts w:ascii="Arial" w:hAnsi="Arial" w:cs="Arial"/>
                <w:sz w:val="24"/>
                <w:szCs w:val="24"/>
              </w:rPr>
              <w:t>X</w:t>
            </w:r>
          </w:p>
        </w:tc>
        <w:tc>
          <w:tcPr>
            <w:tcW w:w="1100" w:type="dxa"/>
            <w:tcBorders>
              <w:top w:val="nil"/>
              <w:left w:val="nil"/>
              <w:bottom w:val="nil"/>
              <w:right w:val="single" w:sz="8" w:space="0" w:color="auto"/>
            </w:tcBorders>
            <w:shd w:val="clear" w:color="auto" w:fill="auto"/>
            <w:noWrap/>
            <w:vAlign w:val="bottom"/>
            <w:hideMark/>
          </w:tcPr>
          <w:p w:rsidR="00EB44F7" w:rsidRPr="00EB44F7" w:rsidP="00EB44F7" w14:paraId="0E010B9A" w14:textId="77777777">
            <w:pPr>
              <w:rPr>
                <w:rFonts w:ascii="Arial" w:hAnsi="Arial" w:cs="Arial"/>
              </w:rPr>
            </w:pPr>
            <w:r w:rsidRPr="00EB44F7">
              <w:rPr>
                <w:rFonts w:ascii="Arial" w:hAnsi="Arial" w:cs="Arial"/>
              </w:rPr>
              <w:t xml:space="preserve"> $     33.72 </w:t>
            </w:r>
          </w:p>
        </w:tc>
        <w:tc>
          <w:tcPr>
            <w:tcW w:w="300" w:type="dxa"/>
            <w:tcBorders>
              <w:top w:val="nil"/>
              <w:left w:val="nil"/>
              <w:bottom w:val="nil"/>
              <w:right w:val="single" w:sz="8" w:space="0" w:color="auto"/>
            </w:tcBorders>
            <w:shd w:val="clear" w:color="auto" w:fill="auto"/>
            <w:vAlign w:val="bottom"/>
            <w:hideMark/>
          </w:tcPr>
          <w:p w:rsidR="00EB44F7" w:rsidRPr="00EB44F7" w:rsidP="00EB44F7" w14:paraId="3A155346" w14:textId="77777777">
            <w:pPr>
              <w:jc w:val="center"/>
              <w:rPr>
                <w:rFonts w:ascii="Arial" w:hAnsi="Arial" w:cs="Arial"/>
                <w:b/>
                <w:bCs/>
                <w:sz w:val="24"/>
                <w:szCs w:val="24"/>
              </w:rPr>
            </w:pPr>
            <w:r w:rsidRPr="00EB44F7">
              <w:rPr>
                <w:rFonts w:ascii="Arial" w:hAnsi="Arial" w:cs="Arial"/>
                <w:b/>
                <w:bCs/>
                <w:sz w:val="24"/>
                <w:szCs w:val="24"/>
              </w:rPr>
              <w:t>=</w:t>
            </w:r>
          </w:p>
        </w:tc>
        <w:tc>
          <w:tcPr>
            <w:tcW w:w="1300" w:type="dxa"/>
            <w:tcBorders>
              <w:top w:val="nil"/>
              <w:left w:val="nil"/>
              <w:bottom w:val="nil"/>
              <w:right w:val="single" w:sz="8" w:space="0" w:color="auto"/>
            </w:tcBorders>
            <w:shd w:val="clear" w:color="auto" w:fill="auto"/>
            <w:noWrap/>
            <w:vAlign w:val="bottom"/>
            <w:hideMark/>
          </w:tcPr>
          <w:p w:rsidR="00EB44F7" w:rsidRPr="00EB44F7" w:rsidP="00EB44F7" w14:paraId="00D0D6FA" w14:textId="77777777">
            <w:pPr>
              <w:jc w:val="right"/>
              <w:rPr>
                <w:rFonts w:ascii="Times New Roman" w:hAnsi="Times New Roman"/>
                <w:sz w:val="24"/>
                <w:szCs w:val="24"/>
              </w:rPr>
            </w:pPr>
            <w:r w:rsidRPr="00EB44F7">
              <w:rPr>
                <w:rFonts w:ascii="Times New Roman" w:hAnsi="Times New Roman"/>
                <w:sz w:val="24"/>
                <w:szCs w:val="24"/>
              </w:rPr>
              <w:t xml:space="preserve">$33.72 </w:t>
            </w:r>
          </w:p>
        </w:tc>
      </w:tr>
      <w:tr w14:paraId="34D8185E" w14:textId="77777777" w:rsidTr="00EB44F7">
        <w:tblPrEx>
          <w:tblW w:w="7900" w:type="dxa"/>
          <w:tblInd w:w="118" w:type="dxa"/>
          <w:tblLook w:val="04A0"/>
        </w:tblPrEx>
        <w:trPr>
          <w:trHeight w:val="312"/>
        </w:trPr>
        <w:tc>
          <w:tcPr>
            <w:tcW w:w="2080" w:type="dxa"/>
            <w:tcBorders>
              <w:top w:val="single" w:sz="8" w:space="0" w:color="auto"/>
              <w:left w:val="single" w:sz="8" w:space="0" w:color="auto"/>
              <w:bottom w:val="nil"/>
              <w:right w:val="single" w:sz="8" w:space="0" w:color="auto"/>
            </w:tcBorders>
            <w:shd w:val="clear" w:color="auto" w:fill="auto"/>
            <w:vAlign w:val="bottom"/>
            <w:hideMark/>
          </w:tcPr>
          <w:p w:rsidR="00EB44F7" w:rsidRPr="00EB44F7" w:rsidP="00EB44F7" w14:paraId="7069FD48" w14:textId="77777777">
            <w:pPr>
              <w:rPr>
                <w:rFonts w:ascii="Times New Roman" w:hAnsi="Times New Roman"/>
                <w:sz w:val="24"/>
                <w:szCs w:val="24"/>
              </w:rPr>
            </w:pPr>
            <w:r w:rsidRPr="00EB44F7">
              <w:rPr>
                <w:rFonts w:ascii="Times New Roman" w:hAnsi="Times New Roman"/>
                <w:sz w:val="24"/>
                <w:szCs w:val="24"/>
              </w:rPr>
              <w:t> </w:t>
            </w:r>
          </w:p>
        </w:tc>
        <w:tc>
          <w:tcPr>
            <w:tcW w:w="1220" w:type="dxa"/>
            <w:tcBorders>
              <w:top w:val="single" w:sz="8" w:space="0" w:color="auto"/>
              <w:left w:val="nil"/>
              <w:bottom w:val="nil"/>
              <w:right w:val="single" w:sz="8" w:space="0" w:color="auto"/>
            </w:tcBorders>
            <w:shd w:val="clear" w:color="auto" w:fill="auto"/>
            <w:noWrap/>
            <w:vAlign w:val="bottom"/>
            <w:hideMark/>
          </w:tcPr>
          <w:p w:rsidR="00EB44F7" w:rsidRPr="00EB44F7" w:rsidP="00EB44F7" w14:paraId="4FA58E2B" w14:textId="77777777">
            <w:pPr>
              <w:ind w:firstLine="200" w:firstLineChars="100"/>
              <w:jc w:val="right"/>
              <w:rPr>
                <w:rFonts w:ascii="Arial" w:hAnsi="Arial" w:cs="Arial"/>
              </w:rPr>
            </w:pPr>
            <w:r w:rsidRPr="00EB44F7">
              <w:rPr>
                <w:rFonts w:ascii="Arial" w:hAnsi="Arial" w:cs="Arial"/>
              </w:rPr>
              <w:t> </w:t>
            </w:r>
          </w:p>
        </w:tc>
        <w:tc>
          <w:tcPr>
            <w:tcW w:w="300" w:type="dxa"/>
            <w:tcBorders>
              <w:top w:val="single" w:sz="8" w:space="0" w:color="auto"/>
              <w:left w:val="nil"/>
              <w:bottom w:val="nil"/>
              <w:right w:val="single" w:sz="8" w:space="0" w:color="auto"/>
            </w:tcBorders>
            <w:shd w:val="clear" w:color="auto" w:fill="auto"/>
            <w:noWrap/>
            <w:vAlign w:val="bottom"/>
            <w:hideMark/>
          </w:tcPr>
          <w:p w:rsidR="00EB44F7" w:rsidRPr="00EB44F7" w:rsidP="00EB44F7" w14:paraId="705B4414" w14:textId="77777777">
            <w:pPr>
              <w:rPr>
                <w:rFonts w:ascii="Arial" w:hAnsi="Arial" w:cs="Arial"/>
              </w:rPr>
            </w:pPr>
            <w:r w:rsidRPr="00EB44F7">
              <w:rPr>
                <w:rFonts w:ascii="Arial" w:hAnsi="Arial" w:cs="Arial"/>
              </w:rPr>
              <w:t> </w:t>
            </w:r>
          </w:p>
        </w:tc>
        <w:tc>
          <w:tcPr>
            <w:tcW w:w="1300" w:type="dxa"/>
            <w:tcBorders>
              <w:top w:val="single" w:sz="8" w:space="0" w:color="auto"/>
              <w:left w:val="nil"/>
              <w:bottom w:val="nil"/>
              <w:right w:val="single" w:sz="8" w:space="0" w:color="auto"/>
            </w:tcBorders>
            <w:shd w:val="clear" w:color="auto" w:fill="auto"/>
            <w:noWrap/>
            <w:vAlign w:val="bottom"/>
            <w:hideMark/>
          </w:tcPr>
          <w:p w:rsidR="00EB44F7" w:rsidRPr="00EB44F7" w:rsidP="00EB44F7" w14:paraId="17B578C6" w14:textId="77777777">
            <w:pPr>
              <w:ind w:firstLine="200" w:firstLineChars="100"/>
              <w:jc w:val="right"/>
              <w:rPr>
                <w:rFonts w:ascii="Arial" w:hAnsi="Arial" w:cs="Arial"/>
              </w:rPr>
            </w:pPr>
            <w:r w:rsidRPr="00EB44F7">
              <w:rPr>
                <w:rFonts w:ascii="Arial" w:hAnsi="Arial" w:cs="Arial"/>
              </w:rPr>
              <w:t> </w:t>
            </w:r>
          </w:p>
        </w:tc>
        <w:tc>
          <w:tcPr>
            <w:tcW w:w="300" w:type="dxa"/>
            <w:tcBorders>
              <w:top w:val="single" w:sz="8" w:space="0" w:color="auto"/>
              <w:left w:val="nil"/>
              <w:bottom w:val="nil"/>
              <w:right w:val="single" w:sz="8" w:space="0" w:color="auto"/>
            </w:tcBorders>
            <w:shd w:val="clear" w:color="auto" w:fill="auto"/>
            <w:noWrap/>
            <w:vAlign w:val="bottom"/>
            <w:hideMark/>
          </w:tcPr>
          <w:p w:rsidR="00EB44F7" w:rsidRPr="00EB44F7" w:rsidP="00EB44F7" w14:paraId="1FA429CE" w14:textId="77777777">
            <w:pPr>
              <w:rPr>
                <w:rFonts w:ascii="Arial" w:hAnsi="Arial" w:cs="Arial"/>
              </w:rPr>
            </w:pPr>
            <w:r w:rsidRPr="00EB44F7">
              <w:rPr>
                <w:rFonts w:ascii="Arial" w:hAnsi="Arial" w:cs="Arial"/>
              </w:rPr>
              <w:t> </w:t>
            </w:r>
          </w:p>
        </w:tc>
        <w:tc>
          <w:tcPr>
            <w:tcW w:w="1100" w:type="dxa"/>
            <w:tcBorders>
              <w:top w:val="single" w:sz="8" w:space="0" w:color="auto"/>
              <w:left w:val="nil"/>
              <w:bottom w:val="nil"/>
              <w:right w:val="single" w:sz="8" w:space="0" w:color="auto"/>
            </w:tcBorders>
            <w:shd w:val="clear" w:color="auto" w:fill="auto"/>
            <w:noWrap/>
            <w:vAlign w:val="bottom"/>
            <w:hideMark/>
          </w:tcPr>
          <w:p w:rsidR="00EB44F7" w:rsidRPr="00EB44F7" w:rsidP="00EB44F7" w14:paraId="4E64FEAB" w14:textId="77777777">
            <w:pPr>
              <w:rPr>
                <w:rFonts w:ascii="Arial" w:hAnsi="Arial" w:cs="Arial"/>
              </w:rPr>
            </w:pPr>
            <w:r w:rsidRPr="00EB44F7">
              <w:rPr>
                <w:rFonts w:ascii="Arial" w:hAnsi="Arial" w:cs="Arial"/>
              </w:rPr>
              <w:t> </w:t>
            </w:r>
          </w:p>
        </w:tc>
        <w:tc>
          <w:tcPr>
            <w:tcW w:w="300" w:type="dxa"/>
            <w:tcBorders>
              <w:top w:val="single" w:sz="8" w:space="0" w:color="auto"/>
              <w:left w:val="nil"/>
              <w:bottom w:val="nil"/>
              <w:right w:val="single" w:sz="8" w:space="0" w:color="auto"/>
            </w:tcBorders>
            <w:shd w:val="clear" w:color="auto" w:fill="auto"/>
            <w:noWrap/>
            <w:vAlign w:val="bottom"/>
            <w:hideMark/>
          </w:tcPr>
          <w:p w:rsidR="00EB44F7" w:rsidRPr="00EB44F7" w:rsidP="00EB44F7" w14:paraId="0F5B8C8A" w14:textId="77777777">
            <w:pPr>
              <w:rPr>
                <w:rFonts w:ascii="Arial" w:hAnsi="Arial" w:cs="Arial"/>
              </w:rPr>
            </w:pPr>
            <w:r w:rsidRPr="00EB44F7">
              <w:rPr>
                <w:rFonts w:ascii="Arial" w:hAnsi="Arial" w:cs="Arial"/>
              </w:rPr>
              <w:t> </w:t>
            </w:r>
          </w:p>
        </w:tc>
        <w:tc>
          <w:tcPr>
            <w:tcW w:w="1300" w:type="dxa"/>
            <w:tcBorders>
              <w:top w:val="single" w:sz="8" w:space="0" w:color="auto"/>
              <w:left w:val="nil"/>
              <w:bottom w:val="nil"/>
              <w:right w:val="single" w:sz="8" w:space="0" w:color="auto"/>
            </w:tcBorders>
            <w:shd w:val="clear" w:color="auto" w:fill="auto"/>
            <w:noWrap/>
            <w:vAlign w:val="bottom"/>
            <w:hideMark/>
          </w:tcPr>
          <w:p w:rsidR="00EB44F7" w:rsidRPr="00EB44F7" w:rsidP="00EB44F7" w14:paraId="248DBDE2" w14:textId="77777777">
            <w:pPr>
              <w:rPr>
                <w:rFonts w:ascii="Arial" w:hAnsi="Arial" w:cs="Arial"/>
              </w:rPr>
            </w:pPr>
            <w:r w:rsidRPr="00EB44F7">
              <w:rPr>
                <w:rFonts w:ascii="Arial" w:hAnsi="Arial" w:cs="Arial"/>
              </w:rPr>
              <w:t> </w:t>
            </w:r>
          </w:p>
        </w:tc>
      </w:tr>
      <w:tr w14:paraId="7B28E99D" w14:textId="77777777" w:rsidTr="00EB44F7">
        <w:tblPrEx>
          <w:tblW w:w="7900" w:type="dxa"/>
          <w:tblInd w:w="118" w:type="dxa"/>
          <w:tblLook w:val="04A0"/>
        </w:tblPrEx>
        <w:trPr>
          <w:trHeight w:val="936"/>
        </w:trPr>
        <w:tc>
          <w:tcPr>
            <w:tcW w:w="2080" w:type="dxa"/>
            <w:tcBorders>
              <w:top w:val="nil"/>
              <w:left w:val="single" w:sz="8" w:space="0" w:color="auto"/>
              <w:bottom w:val="nil"/>
              <w:right w:val="single" w:sz="8" w:space="0" w:color="auto"/>
            </w:tcBorders>
            <w:shd w:val="clear" w:color="auto" w:fill="auto"/>
            <w:vAlign w:val="bottom"/>
            <w:hideMark/>
          </w:tcPr>
          <w:p w:rsidR="00EB44F7" w:rsidRPr="00EB44F7" w:rsidP="00EB44F7" w14:paraId="1FC3425C" w14:textId="77777777">
            <w:pPr>
              <w:rPr>
                <w:rFonts w:ascii="Times New Roman" w:hAnsi="Times New Roman"/>
                <w:sz w:val="24"/>
                <w:szCs w:val="24"/>
              </w:rPr>
            </w:pPr>
            <w:r w:rsidRPr="00EB44F7">
              <w:rPr>
                <w:rFonts w:ascii="Times New Roman" w:hAnsi="Times New Roman"/>
                <w:sz w:val="24"/>
                <w:szCs w:val="24"/>
              </w:rPr>
              <w:t>Form 481 and Description of Advances:</w:t>
            </w:r>
          </w:p>
        </w:tc>
        <w:tc>
          <w:tcPr>
            <w:tcW w:w="1220" w:type="dxa"/>
            <w:tcBorders>
              <w:top w:val="nil"/>
              <w:left w:val="nil"/>
              <w:bottom w:val="nil"/>
              <w:right w:val="single" w:sz="8" w:space="0" w:color="auto"/>
            </w:tcBorders>
            <w:shd w:val="clear" w:color="auto" w:fill="auto"/>
            <w:noWrap/>
            <w:vAlign w:val="bottom"/>
            <w:hideMark/>
          </w:tcPr>
          <w:p w:rsidR="00EB44F7" w:rsidRPr="00EB44F7" w:rsidP="00EB44F7" w14:paraId="452D7DC3" w14:textId="77777777">
            <w:pPr>
              <w:ind w:firstLine="200" w:firstLineChars="100"/>
              <w:jc w:val="right"/>
              <w:rPr>
                <w:rFonts w:ascii="Arial" w:hAnsi="Arial" w:cs="Arial"/>
              </w:rPr>
            </w:pPr>
            <w:r w:rsidRPr="00EB44F7">
              <w:rPr>
                <w:rFonts w:ascii="Arial" w:hAnsi="Arial" w:cs="Arial"/>
              </w:rPr>
              <w:t> </w:t>
            </w:r>
          </w:p>
        </w:tc>
        <w:tc>
          <w:tcPr>
            <w:tcW w:w="300" w:type="dxa"/>
            <w:tcBorders>
              <w:top w:val="nil"/>
              <w:left w:val="nil"/>
              <w:bottom w:val="nil"/>
              <w:right w:val="single" w:sz="8" w:space="0" w:color="auto"/>
            </w:tcBorders>
            <w:shd w:val="clear" w:color="auto" w:fill="auto"/>
            <w:noWrap/>
            <w:vAlign w:val="bottom"/>
            <w:hideMark/>
          </w:tcPr>
          <w:p w:rsidR="00EB44F7" w:rsidRPr="00EB44F7" w:rsidP="00EB44F7" w14:paraId="3E835728" w14:textId="77777777">
            <w:pPr>
              <w:rPr>
                <w:rFonts w:ascii="Arial" w:hAnsi="Arial" w:cs="Arial"/>
              </w:rPr>
            </w:pPr>
            <w:r w:rsidRPr="00EB44F7">
              <w:rPr>
                <w:rFonts w:ascii="Arial" w:hAnsi="Arial" w:cs="Arial"/>
              </w:rPr>
              <w:t> </w:t>
            </w:r>
          </w:p>
        </w:tc>
        <w:tc>
          <w:tcPr>
            <w:tcW w:w="1300" w:type="dxa"/>
            <w:tcBorders>
              <w:top w:val="nil"/>
              <w:left w:val="nil"/>
              <w:bottom w:val="nil"/>
              <w:right w:val="single" w:sz="8" w:space="0" w:color="auto"/>
            </w:tcBorders>
            <w:shd w:val="clear" w:color="auto" w:fill="auto"/>
            <w:noWrap/>
            <w:vAlign w:val="bottom"/>
            <w:hideMark/>
          </w:tcPr>
          <w:p w:rsidR="00EB44F7" w:rsidRPr="00EB44F7" w:rsidP="00EB44F7" w14:paraId="46FD6BF3" w14:textId="77777777">
            <w:pPr>
              <w:ind w:firstLine="200" w:firstLineChars="100"/>
              <w:jc w:val="right"/>
              <w:rPr>
                <w:rFonts w:ascii="Arial" w:hAnsi="Arial" w:cs="Arial"/>
              </w:rPr>
            </w:pPr>
            <w:r w:rsidRPr="00EB44F7">
              <w:rPr>
                <w:rFonts w:ascii="Arial" w:hAnsi="Arial" w:cs="Arial"/>
              </w:rPr>
              <w:t> </w:t>
            </w:r>
          </w:p>
        </w:tc>
        <w:tc>
          <w:tcPr>
            <w:tcW w:w="300" w:type="dxa"/>
            <w:tcBorders>
              <w:top w:val="nil"/>
              <w:left w:val="nil"/>
              <w:bottom w:val="nil"/>
              <w:right w:val="single" w:sz="8" w:space="0" w:color="auto"/>
            </w:tcBorders>
            <w:shd w:val="clear" w:color="auto" w:fill="auto"/>
            <w:noWrap/>
            <w:vAlign w:val="bottom"/>
            <w:hideMark/>
          </w:tcPr>
          <w:p w:rsidR="00EB44F7" w:rsidRPr="00EB44F7" w:rsidP="00EB44F7" w14:paraId="0EEEC1AA" w14:textId="77777777">
            <w:pPr>
              <w:rPr>
                <w:rFonts w:ascii="Arial" w:hAnsi="Arial" w:cs="Arial"/>
              </w:rPr>
            </w:pPr>
            <w:r w:rsidRPr="00EB44F7">
              <w:rPr>
                <w:rFonts w:ascii="Arial" w:hAnsi="Arial" w:cs="Arial"/>
              </w:rPr>
              <w:t> </w:t>
            </w:r>
          </w:p>
        </w:tc>
        <w:tc>
          <w:tcPr>
            <w:tcW w:w="1100" w:type="dxa"/>
            <w:tcBorders>
              <w:top w:val="nil"/>
              <w:left w:val="nil"/>
              <w:bottom w:val="nil"/>
              <w:right w:val="single" w:sz="8" w:space="0" w:color="auto"/>
            </w:tcBorders>
            <w:shd w:val="clear" w:color="auto" w:fill="auto"/>
            <w:noWrap/>
            <w:vAlign w:val="bottom"/>
            <w:hideMark/>
          </w:tcPr>
          <w:p w:rsidR="00EB44F7" w:rsidRPr="00EB44F7" w:rsidP="00EB44F7" w14:paraId="19C7E312" w14:textId="77777777">
            <w:pPr>
              <w:rPr>
                <w:rFonts w:ascii="Arial" w:hAnsi="Arial" w:cs="Arial"/>
              </w:rPr>
            </w:pPr>
            <w:r w:rsidRPr="00EB44F7">
              <w:rPr>
                <w:rFonts w:ascii="Arial" w:hAnsi="Arial" w:cs="Arial"/>
              </w:rPr>
              <w:t> </w:t>
            </w:r>
          </w:p>
        </w:tc>
        <w:tc>
          <w:tcPr>
            <w:tcW w:w="300" w:type="dxa"/>
            <w:tcBorders>
              <w:top w:val="nil"/>
              <w:left w:val="nil"/>
              <w:bottom w:val="nil"/>
              <w:right w:val="single" w:sz="8" w:space="0" w:color="auto"/>
            </w:tcBorders>
            <w:shd w:val="clear" w:color="auto" w:fill="auto"/>
            <w:noWrap/>
            <w:vAlign w:val="bottom"/>
            <w:hideMark/>
          </w:tcPr>
          <w:p w:rsidR="00EB44F7" w:rsidRPr="00EB44F7" w:rsidP="00EB44F7" w14:paraId="3E85448D" w14:textId="77777777">
            <w:pPr>
              <w:rPr>
                <w:rFonts w:ascii="Arial" w:hAnsi="Arial" w:cs="Arial"/>
              </w:rPr>
            </w:pPr>
            <w:r w:rsidRPr="00EB44F7">
              <w:rPr>
                <w:rFonts w:ascii="Arial" w:hAnsi="Arial" w:cs="Arial"/>
              </w:rPr>
              <w:t> </w:t>
            </w:r>
          </w:p>
        </w:tc>
        <w:tc>
          <w:tcPr>
            <w:tcW w:w="1300" w:type="dxa"/>
            <w:tcBorders>
              <w:top w:val="nil"/>
              <w:left w:val="nil"/>
              <w:bottom w:val="nil"/>
              <w:right w:val="single" w:sz="8" w:space="0" w:color="auto"/>
            </w:tcBorders>
            <w:shd w:val="clear" w:color="auto" w:fill="auto"/>
            <w:noWrap/>
            <w:vAlign w:val="bottom"/>
            <w:hideMark/>
          </w:tcPr>
          <w:p w:rsidR="00EB44F7" w:rsidRPr="00EB44F7" w:rsidP="00EB44F7" w14:paraId="70342F75" w14:textId="77777777">
            <w:pPr>
              <w:rPr>
                <w:rFonts w:ascii="Arial" w:hAnsi="Arial" w:cs="Arial"/>
              </w:rPr>
            </w:pPr>
            <w:r w:rsidRPr="00EB44F7">
              <w:rPr>
                <w:rFonts w:ascii="Arial" w:hAnsi="Arial" w:cs="Arial"/>
              </w:rPr>
              <w:t> </w:t>
            </w:r>
          </w:p>
        </w:tc>
      </w:tr>
      <w:tr w14:paraId="7F67004A" w14:textId="77777777" w:rsidTr="00EB44F7">
        <w:tblPrEx>
          <w:tblW w:w="7900" w:type="dxa"/>
          <w:tblInd w:w="118" w:type="dxa"/>
          <w:tblLook w:val="04A0"/>
        </w:tblPrEx>
        <w:trPr>
          <w:trHeight w:val="312"/>
        </w:trPr>
        <w:tc>
          <w:tcPr>
            <w:tcW w:w="2080" w:type="dxa"/>
            <w:tcBorders>
              <w:top w:val="nil"/>
              <w:left w:val="single" w:sz="8" w:space="0" w:color="auto"/>
              <w:bottom w:val="nil"/>
              <w:right w:val="single" w:sz="8" w:space="0" w:color="auto"/>
            </w:tcBorders>
            <w:shd w:val="clear" w:color="auto" w:fill="auto"/>
            <w:vAlign w:val="bottom"/>
            <w:hideMark/>
          </w:tcPr>
          <w:p w:rsidR="00EB44F7" w:rsidRPr="00EB44F7" w:rsidP="00EB44F7" w14:paraId="07A80844" w14:textId="77777777">
            <w:pPr>
              <w:rPr>
                <w:rFonts w:ascii="Times New Roman" w:hAnsi="Times New Roman"/>
                <w:sz w:val="24"/>
                <w:szCs w:val="24"/>
              </w:rPr>
            </w:pPr>
            <w:r w:rsidRPr="00EB44F7">
              <w:rPr>
                <w:rFonts w:ascii="Times New Roman" w:hAnsi="Times New Roman"/>
                <w:sz w:val="24"/>
                <w:szCs w:val="24"/>
              </w:rPr>
              <w:t xml:space="preserve">          Review </w:t>
            </w:r>
          </w:p>
        </w:tc>
        <w:tc>
          <w:tcPr>
            <w:tcW w:w="1220" w:type="dxa"/>
            <w:tcBorders>
              <w:top w:val="nil"/>
              <w:left w:val="nil"/>
              <w:bottom w:val="nil"/>
              <w:right w:val="single" w:sz="8" w:space="0" w:color="auto"/>
            </w:tcBorders>
            <w:shd w:val="clear" w:color="auto" w:fill="auto"/>
            <w:noWrap/>
            <w:vAlign w:val="bottom"/>
            <w:hideMark/>
          </w:tcPr>
          <w:p w:rsidR="00EB44F7" w:rsidRPr="00EB44F7" w:rsidP="00EB44F7" w14:paraId="0CFC6BE9" w14:textId="77777777">
            <w:pPr>
              <w:ind w:firstLine="200" w:firstLineChars="100"/>
              <w:jc w:val="right"/>
              <w:rPr>
                <w:rFonts w:ascii="Arial" w:hAnsi="Arial" w:cs="Arial"/>
              </w:rPr>
            </w:pPr>
            <w:r w:rsidRPr="00EB44F7">
              <w:rPr>
                <w:rFonts w:ascii="Arial" w:hAnsi="Arial" w:cs="Arial"/>
              </w:rPr>
              <w:t>0.90</w:t>
            </w:r>
          </w:p>
        </w:tc>
        <w:tc>
          <w:tcPr>
            <w:tcW w:w="300" w:type="dxa"/>
            <w:tcBorders>
              <w:top w:val="nil"/>
              <w:left w:val="nil"/>
              <w:bottom w:val="nil"/>
              <w:right w:val="single" w:sz="8" w:space="0" w:color="auto"/>
            </w:tcBorders>
            <w:shd w:val="clear" w:color="auto" w:fill="auto"/>
            <w:vAlign w:val="bottom"/>
            <w:hideMark/>
          </w:tcPr>
          <w:p w:rsidR="00EB44F7" w:rsidRPr="00EB44F7" w:rsidP="00EB44F7" w14:paraId="3E3D9F2D" w14:textId="77777777">
            <w:pPr>
              <w:jc w:val="center"/>
              <w:rPr>
                <w:rFonts w:ascii="Arial" w:hAnsi="Arial" w:cs="Arial"/>
                <w:sz w:val="24"/>
                <w:szCs w:val="24"/>
              </w:rPr>
            </w:pPr>
            <w:r w:rsidRPr="00EB44F7">
              <w:rPr>
                <w:rFonts w:ascii="Arial" w:hAnsi="Arial" w:cs="Arial"/>
                <w:sz w:val="24"/>
                <w:szCs w:val="24"/>
              </w:rPr>
              <w:t>X</w:t>
            </w:r>
          </w:p>
        </w:tc>
        <w:tc>
          <w:tcPr>
            <w:tcW w:w="1300" w:type="dxa"/>
            <w:tcBorders>
              <w:top w:val="nil"/>
              <w:left w:val="nil"/>
              <w:bottom w:val="nil"/>
              <w:right w:val="single" w:sz="8" w:space="0" w:color="auto"/>
            </w:tcBorders>
            <w:shd w:val="clear" w:color="auto" w:fill="auto"/>
            <w:noWrap/>
            <w:vAlign w:val="bottom"/>
            <w:hideMark/>
          </w:tcPr>
          <w:p w:rsidR="00EB44F7" w:rsidRPr="00EB44F7" w:rsidP="00EB44F7" w14:paraId="0FF77445" w14:textId="77777777">
            <w:pPr>
              <w:ind w:firstLine="200" w:firstLineChars="100"/>
              <w:jc w:val="right"/>
              <w:rPr>
                <w:rFonts w:ascii="Arial" w:hAnsi="Arial" w:cs="Arial"/>
              </w:rPr>
            </w:pPr>
            <w:r w:rsidRPr="00EB44F7">
              <w:rPr>
                <w:rFonts w:ascii="Arial" w:hAnsi="Arial" w:cs="Arial"/>
              </w:rPr>
              <w:t>180</w:t>
            </w:r>
          </w:p>
        </w:tc>
        <w:tc>
          <w:tcPr>
            <w:tcW w:w="300" w:type="dxa"/>
            <w:tcBorders>
              <w:top w:val="nil"/>
              <w:left w:val="nil"/>
              <w:bottom w:val="nil"/>
              <w:right w:val="single" w:sz="8" w:space="0" w:color="auto"/>
            </w:tcBorders>
            <w:shd w:val="clear" w:color="auto" w:fill="auto"/>
            <w:vAlign w:val="bottom"/>
            <w:hideMark/>
          </w:tcPr>
          <w:p w:rsidR="00EB44F7" w:rsidRPr="00EB44F7" w:rsidP="00EB44F7" w14:paraId="316781AC" w14:textId="77777777">
            <w:pPr>
              <w:jc w:val="center"/>
              <w:rPr>
                <w:rFonts w:ascii="Arial" w:hAnsi="Arial" w:cs="Arial"/>
                <w:sz w:val="24"/>
                <w:szCs w:val="24"/>
              </w:rPr>
            </w:pPr>
            <w:r w:rsidRPr="00EB44F7">
              <w:rPr>
                <w:rFonts w:ascii="Arial" w:hAnsi="Arial" w:cs="Arial"/>
                <w:sz w:val="24"/>
                <w:szCs w:val="24"/>
              </w:rPr>
              <w:t>X</w:t>
            </w:r>
          </w:p>
        </w:tc>
        <w:tc>
          <w:tcPr>
            <w:tcW w:w="1100" w:type="dxa"/>
            <w:tcBorders>
              <w:top w:val="nil"/>
              <w:left w:val="nil"/>
              <w:bottom w:val="nil"/>
              <w:right w:val="single" w:sz="8" w:space="0" w:color="auto"/>
            </w:tcBorders>
            <w:shd w:val="clear" w:color="auto" w:fill="auto"/>
            <w:noWrap/>
            <w:vAlign w:val="bottom"/>
            <w:hideMark/>
          </w:tcPr>
          <w:p w:rsidR="00EB44F7" w:rsidRPr="00EB44F7" w:rsidP="00EB44F7" w14:paraId="0FC5D464" w14:textId="77777777">
            <w:pPr>
              <w:rPr>
                <w:rFonts w:ascii="Arial" w:hAnsi="Arial" w:cs="Arial"/>
              </w:rPr>
            </w:pPr>
            <w:r w:rsidRPr="00EB44F7">
              <w:rPr>
                <w:rFonts w:ascii="Arial" w:hAnsi="Arial" w:cs="Arial"/>
              </w:rPr>
              <w:t xml:space="preserve"> $     79.04 </w:t>
            </w:r>
          </w:p>
        </w:tc>
        <w:tc>
          <w:tcPr>
            <w:tcW w:w="300" w:type="dxa"/>
            <w:tcBorders>
              <w:top w:val="nil"/>
              <w:left w:val="nil"/>
              <w:bottom w:val="nil"/>
              <w:right w:val="single" w:sz="8" w:space="0" w:color="auto"/>
            </w:tcBorders>
            <w:shd w:val="clear" w:color="auto" w:fill="auto"/>
            <w:vAlign w:val="bottom"/>
            <w:hideMark/>
          </w:tcPr>
          <w:p w:rsidR="00EB44F7" w:rsidRPr="00EB44F7" w:rsidP="00EB44F7" w14:paraId="2ED46877" w14:textId="77777777">
            <w:pPr>
              <w:jc w:val="center"/>
              <w:rPr>
                <w:rFonts w:ascii="Arial" w:hAnsi="Arial" w:cs="Arial"/>
                <w:b/>
                <w:bCs/>
                <w:sz w:val="24"/>
                <w:szCs w:val="24"/>
              </w:rPr>
            </w:pPr>
            <w:r w:rsidRPr="00EB44F7">
              <w:rPr>
                <w:rFonts w:ascii="Arial" w:hAnsi="Arial" w:cs="Arial"/>
                <w:b/>
                <w:bCs/>
                <w:sz w:val="24"/>
                <w:szCs w:val="24"/>
              </w:rPr>
              <w:t>=</w:t>
            </w:r>
          </w:p>
        </w:tc>
        <w:tc>
          <w:tcPr>
            <w:tcW w:w="1300" w:type="dxa"/>
            <w:tcBorders>
              <w:top w:val="nil"/>
              <w:left w:val="nil"/>
              <w:bottom w:val="nil"/>
              <w:right w:val="single" w:sz="8" w:space="0" w:color="auto"/>
            </w:tcBorders>
            <w:shd w:val="clear" w:color="auto" w:fill="auto"/>
            <w:noWrap/>
            <w:vAlign w:val="bottom"/>
            <w:hideMark/>
          </w:tcPr>
          <w:p w:rsidR="00EB44F7" w:rsidRPr="00EB44F7" w:rsidP="00EB44F7" w14:paraId="246E22F6" w14:textId="77777777">
            <w:pPr>
              <w:jc w:val="right"/>
              <w:rPr>
                <w:rFonts w:ascii="Times New Roman" w:hAnsi="Times New Roman"/>
                <w:sz w:val="24"/>
                <w:szCs w:val="24"/>
              </w:rPr>
            </w:pPr>
            <w:r w:rsidRPr="00EB44F7">
              <w:rPr>
                <w:rFonts w:ascii="Times New Roman" w:hAnsi="Times New Roman"/>
                <w:sz w:val="24"/>
                <w:szCs w:val="24"/>
              </w:rPr>
              <w:t xml:space="preserve">$12,804.48 </w:t>
            </w:r>
          </w:p>
        </w:tc>
      </w:tr>
      <w:tr w14:paraId="52B2018B" w14:textId="77777777" w:rsidTr="00EB44F7">
        <w:tblPrEx>
          <w:tblW w:w="7900" w:type="dxa"/>
          <w:tblInd w:w="118" w:type="dxa"/>
          <w:tblLook w:val="04A0"/>
        </w:tblPrEx>
        <w:trPr>
          <w:trHeight w:val="324"/>
        </w:trPr>
        <w:tc>
          <w:tcPr>
            <w:tcW w:w="2080" w:type="dxa"/>
            <w:tcBorders>
              <w:top w:val="nil"/>
              <w:left w:val="single" w:sz="8" w:space="0" w:color="auto"/>
              <w:bottom w:val="nil"/>
              <w:right w:val="single" w:sz="8" w:space="0" w:color="auto"/>
            </w:tcBorders>
            <w:shd w:val="clear" w:color="auto" w:fill="auto"/>
            <w:vAlign w:val="bottom"/>
            <w:hideMark/>
          </w:tcPr>
          <w:p w:rsidR="00EB44F7" w:rsidRPr="00EB44F7" w:rsidP="00EB44F7" w14:paraId="268D5A3F" w14:textId="77777777">
            <w:pPr>
              <w:rPr>
                <w:rFonts w:ascii="Times New Roman" w:hAnsi="Times New Roman"/>
                <w:sz w:val="24"/>
                <w:szCs w:val="24"/>
              </w:rPr>
            </w:pPr>
            <w:r w:rsidRPr="00EB44F7">
              <w:rPr>
                <w:rFonts w:ascii="Times New Roman" w:hAnsi="Times New Roman"/>
                <w:sz w:val="24"/>
                <w:szCs w:val="24"/>
              </w:rPr>
              <w:t xml:space="preserve">          Clerical</w:t>
            </w:r>
          </w:p>
        </w:tc>
        <w:tc>
          <w:tcPr>
            <w:tcW w:w="1220" w:type="dxa"/>
            <w:tcBorders>
              <w:top w:val="nil"/>
              <w:left w:val="nil"/>
              <w:bottom w:val="nil"/>
              <w:right w:val="single" w:sz="8" w:space="0" w:color="auto"/>
            </w:tcBorders>
            <w:shd w:val="clear" w:color="auto" w:fill="auto"/>
            <w:noWrap/>
            <w:vAlign w:val="bottom"/>
            <w:hideMark/>
          </w:tcPr>
          <w:p w:rsidR="00EB44F7" w:rsidRPr="00EB44F7" w:rsidP="00EB44F7" w14:paraId="5DC35175" w14:textId="77777777">
            <w:pPr>
              <w:ind w:firstLine="200" w:firstLineChars="100"/>
              <w:jc w:val="right"/>
              <w:rPr>
                <w:rFonts w:ascii="Arial" w:hAnsi="Arial" w:cs="Arial"/>
              </w:rPr>
            </w:pPr>
            <w:r w:rsidRPr="00EB44F7">
              <w:rPr>
                <w:rFonts w:ascii="Arial" w:hAnsi="Arial" w:cs="Arial"/>
              </w:rPr>
              <w:t>0.10</w:t>
            </w:r>
          </w:p>
        </w:tc>
        <w:tc>
          <w:tcPr>
            <w:tcW w:w="300" w:type="dxa"/>
            <w:tcBorders>
              <w:top w:val="nil"/>
              <w:left w:val="nil"/>
              <w:bottom w:val="nil"/>
              <w:right w:val="single" w:sz="8" w:space="0" w:color="auto"/>
            </w:tcBorders>
            <w:shd w:val="clear" w:color="auto" w:fill="auto"/>
            <w:vAlign w:val="bottom"/>
            <w:hideMark/>
          </w:tcPr>
          <w:p w:rsidR="00EB44F7" w:rsidRPr="00EB44F7" w:rsidP="00EB44F7" w14:paraId="35AF12C4" w14:textId="77777777">
            <w:pPr>
              <w:jc w:val="center"/>
              <w:rPr>
                <w:rFonts w:ascii="Arial" w:hAnsi="Arial" w:cs="Arial"/>
                <w:sz w:val="24"/>
                <w:szCs w:val="24"/>
              </w:rPr>
            </w:pPr>
            <w:r w:rsidRPr="00EB44F7">
              <w:rPr>
                <w:rFonts w:ascii="Arial" w:hAnsi="Arial" w:cs="Arial"/>
                <w:sz w:val="24"/>
                <w:szCs w:val="24"/>
              </w:rPr>
              <w:t>X</w:t>
            </w:r>
          </w:p>
        </w:tc>
        <w:tc>
          <w:tcPr>
            <w:tcW w:w="1300" w:type="dxa"/>
            <w:tcBorders>
              <w:top w:val="nil"/>
              <w:left w:val="nil"/>
              <w:bottom w:val="nil"/>
              <w:right w:val="single" w:sz="8" w:space="0" w:color="auto"/>
            </w:tcBorders>
            <w:shd w:val="clear" w:color="auto" w:fill="auto"/>
            <w:noWrap/>
            <w:vAlign w:val="bottom"/>
            <w:hideMark/>
          </w:tcPr>
          <w:p w:rsidR="00EB44F7" w:rsidRPr="00EB44F7" w:rsidP="00EB44F7" w14:paraId="51B6AF6A" w14:textId="77777777">
            <w:pPr>
              <w:ind w:firstLine="200" w:firstLineChars="100"/>
              <w:jc w:val="right"/>
              <w:rPr>
                <w:rFonts w:ascii="Arial" w:hAnsi="Arial" w:cs="Arial"/>
              </w:rPr>
            </w:pPr>
            <w:r w:rsidRPr="00EB44F7">
              <w:rPr>
                <w:rFonts w:ascii="Arial" w:hAnsi="Arial" w:cs="Arial"/>
              </w:rPr>
              <w:t>180</w:t>
            </w:r>
          </w:p>
        </w:tc>
        <w:tc>
          <w:tcPr>
            <w:tcW w:w="300" w:type="dxa"/>
            <w:tcBorders>
              <w:top w:val="nil"/>
              <w:left w:val="nil"/>
              <w:bottom w:val="nil"/>
              <w:right w:val="single" w:sz="8" w:space="0" w:color="auto"/>
            </w:tcBorders>
            <w:shd w:val="clear" w:color="auto" w:fill="auto"/>
            <w:vAlign w:val="bottom"/>
            <w:hideMark/>
          </w:tcPr>
          <w:p w:rsidR="00EB44F7" w:rsidRPr="00EB44F7" w:rsidP="00EB44F7" w14:paraId="4B46DF5C" w14:textId="77777777">
            <w:pPr>
              <w:jc w:val="center"/>
              <w:rPr>
                <w:rFonts w:ascii="Arial" w:hAnsi="Arial" w:cs="Arial"/>
                <w:sz w:val="24"/>
                <w:szCs w:val="24"/>
              </w:rPr>
            </w:pPr>
            <w:r w:rsidRPr="00EB44F7">
              <w:rPr>
                <w:rFonts w:ascii="Arial" w:hAnsi="Arial" w:cs="Arial"/>
                <w:sz w:val="24"/>
                <w:szCs w:val="24"/>
              </w:rPr>
              <w:t>X</w:t>
            </w:r>
          </w:p>
        </w:tc>
        <w:tc>
          <w:tcPr>
            <w:tcW w:w="1100" w:type="dxa"/>
            <w:tcBorders>
              <w:top w:val="nil"/>
              <w:left w:val="nil"/>
              <w:bottom w:val="nil"/>
              <w:right w:val="single" w:sz="8" w:space="0" w:color="auto"/>
            </w:tcBorders>
            <w:shd w:val="clear" w:color="auto" w:fill="auto"/>
            <w:noWrap/>
            <w:vAlign w:val="bottom"/>
            <w:hideMark/>
          </w:tcPr>
          <w:p w:rsidR="00EB44F7" w:rsidRPr="00EB44F7" w:rsidP="00EB44F7" w14:paraId="2A94DDB8" w14:textId="77777777">
            <w:pPr>
              <w:rPr>
                <w:rFonts w:ascii="Arial" w:hAnsi="Arial" w:cs="Arial"/>
              </w:rPr>
            </w:pPr>
            <w:r w:rsidRPr="00EB44F7">
              <w:rPr>
                <w:rFonts w:ascii="Arial" w:hAnsi="Arial" w:cs="Arial"/>
              </w:rPr>
              <w:t xml:space="preserve"> $     33.72 </w:t>
            </w:r>
          </w:p>
        </w:tc>
        <w:tc>
          <w:tcPr>
            <w:tcW w:w="300" w:type="dxa"/>
            <w:tcBorders>
              <w:top w:val="nil"/>
              <w:left w:val="nil"/>
              <w:bottom w:val="nil"/>
              <w:right w:val="single" w:sz="8" w:space="0" w:color="auto"/>
            </w:tcBorders>
            <w:shd w:val="clear" w:color="auto" w:fill="auto"/>
            <w:vAlign w:val="bottom"/>
            <w:hideMark/>
          </w:tcPr>
          <w:p w:rsidR="00EB44F7" w:rsidRPr="00EB44F7" w:rsidP="00EB44F7" w14:paraId="29586A79" w14:textId="77777777">
            <w:pPr>
              <w:jc w:val="center"/>
              <w:rPr>
                <w:rFonts w:ascii="Arial" w:hAnsi="Arial" w:cs="Arial"/>
                <w:b/>
                <w:bCs/>
                <w:sz w:val="24"/>
                <w:szCs w:val="24"/>
              </w:rPr>
            </w:pPr>
            <w:r w:rsidRPr="00EB44F7">
              <w:rPr>
                <w:rFonts w:ascii="Arial" w:hAnsi="Arial" w:cs="Arial"/>
                <w:b/>
                <w:bCs/>
                <w:sz w:val="24"/>
                <w:szCs w:val="24"/>
              </w:rPr>
              <w:t>=</w:t>
            </w:r>
          </w:p>
        </w:tc>
        <w:tc>
          <w:tcPr>
            <w:tcW w:w="1300" w:type="dxa"/>
            <w:tcBorders>
              <w:top w:val="nil"/>
              <w:left w:val="nil"/>
              <w:bottom w:val="nil"/>
              <w:right w:val="single" w:sz="8" w:space="0" w:color="auto"/>
            </w:tcBorders>
            <w:shd w:val="clear" w:color="auto" w:fill="auto"/>
            <w:noWrap/>
            <w:vAlign w:val="bottom"/>
            <w:hideMark/>
          </w:tcPr>
          <w:p w:rsidR="00EB44F7" w:rsidRPr="00EB44F7" w:rsidP="00EB44F7" w14:paraId="3869ACBE" w14:textId="77777777">
            <w:pPr>
              <w:jc w:val="right"/>
              <w:rPr>
                <w:rFonts w:ascii="Times New Roman" w:hAnsi="Times New Roman"/>
                <w:sz w:val="24"/>
                <w:szCs w:val="24"/>
              </w:rPr>
            </w:pPr>
            <w:r w:rsidRPr="00EB44F7">
              <w:rPr>
                <w:rFonts w:ascii="Times New Roman" w:hAnsi="Times New Roman"/>
                <w:sz w:val="24"/>
                <w:szCs w:val="24"/>
              </w:rPr>
              <w:t xml:space="preserve">$606.96 </w:t>
            </w:r>
          </w:p>
        </w:tc>
      </w:tr>
      <w:tr w14:paraId="4E9042E0" w14:textId="77777777" w:rsidTr="00EB44F7">
        <w:tblPrEx>
          <w:tblW w:w="7900" w:type="dxa"/>
          <w:tblInd w:w="118" w:type="dxa"/>
          <w:tblLook w:val="04A0"/>
        </w:tblPrEx>
        <w:trPr>
          <w:trHeight w:val="312"/>
        </w:trPr>
        <w:tc>
          <w:tcPr>
            <w:tcW w:w="2080" w:type="dxa"/>
            <w:tcBorders>
              <w:top w:val="single" w:sz="8" w:space="0" w:color="auto"/>
              <w:left w:val="single" w:sz="8" w:space="0" w:color="auto"/>
              <w:bottom w:val="nil"/>
              <w:right w:val="single" w:sz="8" w:space="0" w:color="auto"/>
            </w:tcBorders>
            <w:shd w:val="clear" w:color="auto" w:fill="auto"/>
            <w:vAlign w:val="bottom"/>
            <w:hideMark/>
          </w:tcPr>
          <w:p w:rsidR="00EB44F7" w:rsidRPr="00EB44F7" w:rsidP="00EB44F7" w14:paraId="0E6A004A" w14:textId="77777777">
            <w:pPr>
              <w:rPr>
                <w:rFonts w:ascii="Times New Roman" w:hAnsi="Times New Roman"/>
                <w:sz w:val="24"/>
                <w:szCs w:val="24"/>
              </w:rPr>
            </w:pPr>
            <w:r w:rsidRPr="00EB44F7">
              <w:rPr>
                <w:rFonts w:ascii="Times New Roman" w:hAnsi="Times New Roman"/>
                <w:sz w:val="24"/>
                <w:szCs w:val="24"/>
              </w:rPr>
              <w:t> </w:t>
            </w:r>
          </w:p>
        </w:tc>
        <w:tc>
          <w:tcPr>
            <w:tcW w:w="1220" w:type="dxa"/>
            <w:tcBorders>
              <w:top w:val="single" w:sz="8" w:space="0" w:color="auto"/>
              <w:left w:val="nil"/>
              <w:bottom w:val="nil"/>
              <w:right w:val="single" w:sz="8" w:space="0" w:color="auto"/>
            </w:tcBorders>
            <w:shd w:val="clear" w:color="auto" w:fill="auto"/>
            <w:noWrap/>
            <w:vAlign w:val="bottom"/>
            <w:hideMark/>
          </w:tcPr>
          <w:p w:rsidR="00EB44F7" w:rsidRPr="00EB44F7" w:rsidP="00EB44F7" w14:paraId="47F07C36" w14:textId="77777777">
            <w:pPr>
              <w:ind w:firstLine="200" w:firstLineChars="100"/>
              <w:jc w:val="right"/>
              <w:rPr>
                <w:rFonts w:ascii="Arial" w:hAnsi="Arial" w:cs="Arial"/>
              </w:rPr>
            </w:pPr>
            <w:r w:rsidRPr="00EB44F7">
              <w:rPr>
                <w:rFonts w:ascii="Arial" w:hAnsi="Arial" w:cs="Arial"/>
              </w:rPr>
              <w:t> </w:t>
            </w:r>
          </w:p>
        </w:tc>
        <w:tc>
          <w:tcPr>
            <w:tcW w:w="300" w:type="dxa"/>
            <w:tcBorders>
              <w:top w:val="single" w:sz="8" w:space="0" w:color="auto"/>
              <w:left w:val="nil"/>
              <w:bottom w:val="nil"/>
              <w:right w:val="single" w:sz="8" w:space="0" w:color="auto"/>
            </w:tcBorders>
            <w:shd w:val="clear" w:color="auto" w:fill="auto"/>
            <w:noWrap/>
            <w:vAlign w:val="bottom"/>
            <w:hideMark/>
          </w:tcPr>
          <w:p w:rsidR="00EB44F7" w:rsidRPr="00EB44F7" w:rsidP="00EB44F7" w14:paraId="0F6115FE" w14:textId="77777777">
            <w:pPr>
              <w:rPr>
                <w:rFonts w:ascii="Arial" w:hAnsi="Arial" w:cs="Arial"/>
              </w:rPr>
            </w:pPr>
            <w:r w:rsidRPr="00EB44F7">
              <w:rPr>
                <w:rFonts w:ascii="Arial" w:hAnsi="Arial" w:cs="Arial"/>
              </w:rPr>
              <w:t> </w:t>
            </w:r>
          </w:p>
        </w:tc>
        <w:tc>
          <w:tcPr>
            <w:tcW w:w="1300" w:type="dxa"/>
            <w:tcBorders>
              <w:top w:val="single" w:sz="8" w:space="0" w:color="auto"/>
              <w:left w:val="nil"/>
              <w:bottom w:val="nil"/>
              <w:right w:val="single" w:sz="8" w:space="0" w:color="auto"/>
            </w:tcBorders>
            <w:shd w:val="clear" w:color="auto" w:fill="auto"/>
            <w:noWrap/>
            <w:vAlign w:val="bottom"/>
            <w:hideMark/>
          </w:tcPr>
          <w:p w:rsidR="00EB44F7" w:rsidRPr="00EB44F7" w:rsidP="00EB44F7" w14:paraId="4F32E632" w14:textId="77777777">
            <w:pPr>
              <w:ind w:firstLine="200" w:firstLineChars="100"/>
              <w:jc w:val="right"/>
              <w:rPr>
                <w:rFonts w:ascii="Arial" w:hAnsi="Arial" w:cs="Arial"/>
              </w:rPr>
            </w:pPr>
            <w:r w:rsidRPr="00EB44F7">
              <w:rPr>
                <w:rFonts w:ascii="Arial" w:hAnsi="Arial" w:cs="Arial"/>
              </w:rPr>
              <w:t> </w:t>
            </w:r>
          </w:p>
        </w:tc>
        <w:tc>
          <w:tcPr>
            <w:tcW w:w="300" w:type="dxa"/>
            <w:tcBorders>
              <w:top w:val="single" w:sz="8" w:space="0" w:color="auto"/>
              <w:left w:val="nil"/>
              <w:bottom w:val="nil"/>
              <w:right w:val="single" w:sz="8" w:space="0" w:color="auto"/>
            </w:tcBorders>
            <w:shd w:val="clear" w:color="auto" w:fill="auto"/>
            <w:noWrap/>
            <w:vAlign w:val="bottom"/>
            <w:hideMark/>
          </w:tcPr>
          <w:p w:rsidR="00EB44F7" w:rsidRPr="00EB44F7" w:rsidP="00EB44F7" w14:paraId="7EA6EE37" w14:textId="77777777">
            <w:pPr>
              <w:rPr>
                <w:rFonts w:ascii="Arial" w:hAnsi="Arial" w:cs="Arial"/>
              </w:rPr>
            </w:pPr>
            <w:r w:rsidRPr="00EB44F7">
              <w:rPr>
                <w:rFonts w:ascii="Arial" w:hAnsi="Arial" w:cs="Arial"/>
              </w:rPr>
              <w:t> </w:t>
            </w:r>
          </w:p>
        </w:tc>
        <w:tc>
          <w:tcPr>
            <w:tcW w:w="1100" w:type="dxa"/>
            <w:tcBorders>
              <w:top w:val="single" w:sz="8" w:space="0" w:color="auto"/>
              <w:left w:val="nil"/>
              <w:bottom w:val="nil"/>
              <w:right w:val="single" w:sz="8" w:space="0" w:color="auto"/>
            </w:tcBorders>
            <w:shd w:val="clear" w:color="auto" w:fill="auto"/>
            <w:noWrap/>
            <w:vAlign w:val="bottom"/>
            <w:hideMark/>
          </w:tcPr>
          <w:p w:rsidR="00EB44F7" w:rsidRPr="00EB44F7" w:rsidP="00EB44F7" w14:paraId="2FE610BE" w14:textId="77777777">
            <w:pPr>
              <w:rPr>
                <w:rFonts w:ascii="Arial" w:hAnsi="Arial" w:cs="Arial"/>
              </w:rPr>
            </w:pPr>
            <w:r w:rsidRPr="00EB44F7">
              <w:rPr>
                <w:rFonts w:ascii="Arial" w:hAnsi="Arial" w:cs="Arial"/>
              </w:rPr>
              <w:t> </w:t>
            </w:r>
          </w:p>
        </w:tc>
        <w:tc>
          <w:tcPr>
            <w:tcW w:w="300" w:type="dxa"/>
            <w:tcBorders>
              <w:top w:val="single" w:sz="8" w:space="0" w:color="auto"/>
              <w:left w:val="nil"/>
              <w:bottom w:val="nil"/>
              <w:right w:val="single" w:sz="8" w:space="0" w:color="auto"/>
            </w:tcBorders>
            <w:shd w:val="clear" w:color="auto" w:fill="auto"/>
            <w:noWrap/>
            <w:vAlign w:val="bottom"/>
            <w:hideMark/>
          </w:tcPr>
          <w:p w:rsidR="00EB44F7" w:rsidRPr="00EB44F7" w:rsidP="00EB44F7" w14:paraId="664DE1EE" w14:textId="77777777">
            <w:pPr>
              <w:rPr>
                <w:rFonts w:ascii="Arial" w:hAnsi="Arial" w:cs="Arial"/>
              </w:rPr>
            </w:pPr>
            <w:r w:rsidRPr="00EB44F7">
              <w:rPr>
                <w:rFonts w:ascii="Arial" w:hAnsi="Arial" w:cs="Arial"/>
              </w:rPr>
              <w:t> </w:t>
            </w:r>
          </w:p>
        </w:tc>
        <w:tc>
          <w:tcPr>
            <w:tcW w:w="1300" w:type="dxa"/>
            <w:tcBorders>
              <w:top w:val="single" w:sz="8" w:space="0" w:color="auto"/>
              <w:left w:val="nil"/>
              <w:bottom w:val="nil"/>
              <w:right w:val="single" w:sz="8" w:space="0" w:color="auto"/>
            </w:tcBorders>
            <w:shd w:val="clear" w:color="auto" w:fill="auto"/>
            <w:noWrap/>
            <w:vAlign w:val="bottom"/>
            <w:hideMark/>
          </w:tcPr>
          <w:p w:rsidR="00EB44F7" w:rsidRPr="00EB44F7" w:rsidP="00EB44F7" w14:paraId="3D9D4942" w14:textId="77777777">
            <w:pPr>
              <w:rPr>
                <w:rFonts w:ascii="Arial" w:hAnsi="Arial" w:cs="Arial"/>
              </w:rPr>
            </w:pPr>
            <w:r w:rsidRPr="00EB44F7">
              <w:rPr>
                <w:rFonts w:ascii="Arial" w:hAnsi="Arial" w:cs="Arial"/>
              </w:rPr>
              <w:t> </w:t>
            </w:r>
          </w:p>
        </w:tc>
      </w:tr>
      <w:tr w14:paraId="18C1D8F8" w14:textId="77777777" w:rsidTr="00EB44F7">
        <w:tblPrEx>
          <w:tblW w:w="7900" w:type="dxa"/>
          <w:tblInd w:w="118" w:type="dxa"/>
          <w:tblLook w:val="04A0"/>
        </w:tblPrEx>
        <w:trPr>
          <w:trHeight w:val="624"/>
        </w:trPr>
        <w:tc>
          <w:tcPr>
            <w:tcW w:w="2080" w:type="dxa"/>
            <w:tcBorders>
              <w:top w:val="nil"/>
              <w:left w:val="single" w:sz="8" w:space="0" w:color="auto"/>
              <w:bottom w:val="nil"/>
              <w:right w:val="single" w:sz="8" w:space="0" w:color="auto"/>
            </w:tcBorders>
            <w:shd w:val="clear" w:color="auto" w:fill="auto"/>
            <w:vAlign w:val="bottom"/>
            <w:hideMark/>
          </w:tcPr>
          <w:p w:rsidR="00EB44F7" w:rsidRPr="00EB44F7" w:rsidP="00EB44F7" w14:paraId="08AFE933" w14:textId="77777777">
            <w:pPr>
              <w:rPr>
                <w:rFonts w:ascii="Times New Roman" w:hAnsi="Times New Roman"/>
                <w:sz w:val="24"/>
                <w:szCs w:val="24"/>
              </w:rPr>
            </w:pPr>
            <w:r w:rsidRPr="00EB44F7">
              <w:rPr>
                <w:rFonts w:ascii="Times New Roman" w:hAnsi="Times New Roman"/>
                <w:sz w:val="24"/>
                <w:szCs w:val="24"/>
              </w:rPr>
              <w:t>Other information as requested:</w:t>
            </w:r>
          </w:p>
        </w:tc>
        <w:tc>
          <w:tcPr>
            <w:tcW w:w="1220" w:type="dxa"/>
            <w:tcBorders>
              <w:top w:val="nil"/>
              <w:left w:val="nil"/>
              <w:bottom w:val="nil"/>
              <w:right w:val="single" w:sz="8" w:space="0" w:color="auto"/>
            </w:tcBorders>
            <w:shd w:val="clear" w:color="auto" w:fill="auto"/>
            <w:noWrap/>
            <w:vAlign w:val="bottom"/>
            <w:hideMark/>
          </w:tcPr>
          <w:p w:rsidR="00EB44F7" w:rsidRPr="00EB44F7" w:rsidP="00EB44F7" w14:paraId="1493A24D" w14:textId="77777777">
            <w:pPr>
              <w:ind w:firstLine="200" w:firstLineChars="100"/>
              <w:jc w:val="right"/>
              <w:rPr>
                <w:rFonts w:ascii="Arial" w:hAnsi="Arial" w:cs="Arial"/>
              </w:rPr>
            </w:pPr>
            <w:r w:rsidRPr="00EB44F7">
              <w:rPr>
                <w:rFonts w:ascii="Arial" w:hAnsi="Arial" w:cs="Arial"/>
              </w:rPr>
              <w:t> </w:t>
            </w:r>
          </w:p>
        </w:tc>
        <w:tc>
          <w:tcPr>
            <w:tcW w:w="300" w:type="dxa"/>
            <w:tcBorders>
              <w:top w:val="nil"/>
              <w:left w:val="nil"/>
              <w:bottom w:val="nil"/>
              <w:right w:val="single" w:sz="8" w:space="0" w:color="auto"/>
            </w:tcBorders>
            <w:shd w:val="clear" w:color="auto" w:fill="auto"/>
            <w:noWrap/>
            <w:vAlign w:val="bottom"/>
            <w:hideMark/>
          </w:tcPr>
          <w:p w:rsidR="00EB44F7" w:rsidRPr="00EB44F7" w:rsidP="00EB44F7" w14:paraId="18840F38" w14:textId="77777777">
            <w:pPr>
              <w:rPr>
                <w:rFonts w:ascii="Arial" w:hAnsi="Arial" w:cs="Arial"/>
              </w:rPr>
            </w:pPr>
            <w:r w:rsidRPr="00EB44F7">
              <w:rPr>
                <w:rFonts w:ascii="Arial" w:hAnsi="Arial" w:cs="Arial"/>
              </w:rPr>
              <w:t> </w:t>
            </w:r>
          </w:p>
        </w:tc>
        <w:tc>
          <w:tcPr>
            <w:tcW w:w="1300" w:type="dxa"/>
            <w:tcBorders>
              <w:top w:val="nil"/>
              <w:left w:val="nil"/>
              <w:bottom w:val="nil"/>
              <w:right w:val="single" w:sz="8" w:space="0" w:color="auto"/>
            </w:tcBorders>
            <w:shd w:val="clear" w:color="auto" w:fill="auto"/>
            <w:noWrap/>
            <w:vAlign w:val="bottom"/>
            <w:hideMark/>
          </w:tcPr>
          <w:p w:rsidR="00EB44F7" w:rsidRPr="00EB44F7" w:rsidP="00EB44F7" w14:paraId="104F736F" w14:textId="77777777">
            <w:pPr>
              <w:ind w:firstLine="200" w:firstLineChars="100"/>
              <w:jc w:val="right"/>
              <w:rPr>
                <w:rFonts w:ascii="Arial" w:hAnsi="Arial" w:cs="Arial"/>
              </w:rPr>
            </w:pPr>
            <w:r w:rsidRPr="00EB44F7">
              <w:rPr>
                <w:rFonts w:ascii="Arial" w:hAnsi="Arial" w:cs="Arial"/>
              </w:rPr>
              <w:t> </w:t>
            </w:r>
          </w:p>
        </w:tc>
        <w:tc>
          <w:tcPr>
            <w:tcW w:w="300" w:type="dxa"/>
            <w:tcBorders>
              <w:top w:val="nil"/>
              <w:left w:val="nil"/>
              <w:bottom w:val="nil"/>
              <w:right w:val="single" w:sz="8" w:space="0" w:color="auto"/>
            </w:tcBorders>
            <w:shd w:val="clear" w:color="auto" w:fill="auto"/>
            <w:noWrap/>
            <w:vAlign w:val="bottom"/>
            <w:hideMark/>
          </w:tcPr>
          <w:p w:rsidR="00EB44F7" w:rsidRPr="00EB44F7" w:rsidP="00EB44F7" w14:paraId="4C1EE185" w14:textId="77777777">
            <w:pPr>
              <w:rPr>
                <w:rFonts w:ascii="Arial" w:hAnsi="Arial" w:cs="Arial"/>
              </w:rPr>
            </w:pPr>
            <w:r w:rsidRPr="00EB44F7">
              <w:rPr>
                <w:rFonts w:ascii="Arial" w:hAnsi="Arial" w:cs="Arial"/>
              </w:rPr>
              <w:t> </w:t>
            </w:r>
          </w:p>
        </w:tc>
        <w:tc>
          <w:tcPr>
            <w:tcW w:w="1100" w:type="dxa"/>
            <w:tcBorders>
              <w:top w:val="nil"/>
              <w:left w:val="nil"/>
              <w:bottom w:val="nil"/>
              <w:right w:val="single" w:sz="8" w:space="0" w:color="auto"/>
            </w:tcBorders>
            <w:shd w:val="clear" w:color="auto" w:fill="auto"/>
            <w:noWrap/>
            <w:vAlign w:val="bottom"/>
            <w:hideMark/>
          </w:tcPr>
          <w:p w:rsidR="00EB44F7" w:rsidRPr="00EB44F7" w:rsidP="00EB44F7" w14:paraId="0A24AB7A" w14:textId="77777777">
            <w:pPr>
              <w:rPr>
                <w:rFonts w:ascii="Arial" w:hAnsi="Arial" w:cs="Arial"/>
              </w:rPr>
            </w:pPr>
            <w:r w:rsidRPr="00EB44F7">
              <w:rPr>
                <w:rFonts w:ascii="Arial" w:hAnsi="Arial" w:cs="Arial"/>
              </w:rPr>
              <w:t> </w:t>
            </w:r>
          </w:p>
        </w:tc>
        <w:tc>
          <w:tcPr>
            <w:tcW w:w="300" w:type="dxa"/>
            <w:tcBorders>
              <w:top w:val="nil"/>
              <w:left w:val="nil"/>
              <w:bottom w:val="nil"/>
              <w:right w:val="single" w:sz="8" w:space="0" w:color="auto"/>
            </w:tcBorders>
            <w:shd w:val="clear" w:color="auto" w:fill="auto"/>
            <w:noWrap/>
            <w:vAlign w:val="bottom"/>
            <w:hideMark/>
          </w:tcPr>
          <w:p w:rsidR="00EB44F7" w:rsidRPr="00EB44F7" w:rsidP="00EB44F7" w14:paraId="06B0BD7B" w14:textId="77777777">
            <w:pPr>
              <w:rPr>
                <w:rFonts w:ascii="Arial" w:hAnsi="Arial" w:cs="Arial"/>
              </w:rPr>
            </w:pPr>
            <w:r w:rsidRPr="00EB44F7">
              <w:rPr>
                <w:rFonts w:ascii="Arial" w:hAnsi="Arial" w:cs="Arial"/>
              </w:rPr>
              <w:t> </w:t>
            </w:r>
          </w:p>
        </w:tc>
        <w:tc>
          <w:tcPr>
            <w:tcW w:w="1300" w:type="dxa"/>
            <w:tcBorders>
              <w:top w:val="nil"/>
              <w:left w:val="nil"/>
              <w:bottom w:val="nil"/>
              <w:right w:val="single" w:sz="8" w:space="0" w:color="auto"/>
            </w:tcBorders>
            <w:shd w:val="clear" w:color="auto" w:fill="auto"/>
            <w:noWrap/>
            <w:vAlign w:val="bottom"/>
            <w:hideMark/>
          </w:tcPr>
          <w:p w:rsidR="00EB44F7" w:rsidRPr="00EB44F7" w:rsidP="00EB44F7" w14:paraId="3CB54525" w14:textId="77777777">
            <w:pPr>
              <w:rPr>
                <w:rFonts w:ascii="Arial" w:hAnsi="Arial" w:cs="Arial"/>
              </w:rPr>
            </w:pPr>
            <w:r w:rsidRPr="00EB44F7">
              <w:rPr>
                <w:rFonts w:ascii="Arial" w:hAnsi="Arial" w:cs="Arial"/>
              </w:rPr>
              <w:t> </w:t>
            </w:r>
          </w:p>
        </w:tc>
      </w:tr>
      <w:tr w14:paraId="2E8EEDB1" w14:textId="77777777" w:rsidTr="00EB44F7">
        <w:tblPrEx>
          <w:tblW w:w="7900" w:type="dxa"/>
          <w:tblInd w:w="118" w:type="dxa"/>
          <w:tblLook w:val="04A0"/>
        </w:tblPrEx>
        <w:trPr>
          <w:trHeight w:val="312"/>
        </w:trPr>
        <w:tc>
          <w:tcPr>
            <w:tcW w:w="2080" w:type="dxa"/>
            <w:tcBorders>
              <w:top w:val="nil"/>
              <w:left w:val="single" w:sz="8" w:space="0" w:color="auto"/>
              <w:bottom w:val="nil"/>
              <w:right w:val="single" w:sz="8" w:space="0" w:color="auto"/>
            </w:tcBorders>
            <w:shd w:val="clear" w:color="auto" w:fill="auto"/>
            <w:vAlign w:val="bottom"/>
            <w:hideMark/>
          </w:tcPr>
          <w:p w:rsidR="00EB44F7" w:rsidRPr="00EB44F7" w:rsidP="00EB44F7" w14:paraId="0F1A8E7E" w14:textId="77777777">
            <w:pPr>
              <w:rPr>
                <w:rFonts w:ascii="Times New Roman" w:hAnsi="Times New Roman"/>
                <w:sz w:val="24"/>
                <w:szCs w:val="24"/>
              </w:rPr>
            </w:pPr>
            <w:r w:rsidRPr="00EB44F7">
              <w:rPr>
                <w:rFonts w:ascii="Times New Roman" w:hAnsi="Times New Roman"/>
                <w:sz w:val="24"/>
                <w:szCs w:val="24"/>
              </w:rPr>
              <w:t xml:space="preserve">          Review </w:t>
            </w:r>
          </w:p>
        </w:tc>
        <w:tc>
          <w:tcPr>
            <w:tcW w:w="1220" w:type="dxa"/>
            <w:tcBorders>
              <w:top w:val="nil"/>
              <w:left w:val="nil"/>
              <w:bottom w:val="nil"/>
              <w:right w:val="single" w:sz="8" w:space="0" w:color="auto"/>
            </w:tcBorders>
            <w:shd w:val="clear" w:color="auto" w:fill="auto"/>
            <w:noWrap/>
            <w:vAlign w:val="bottom"/>
            <w:hideMark/>
          </w:tcPr>
          <w:p w:rsidR="00EB44F7" w:rsidRPr="00EB44F7" w:rsidP="00EB44F7" w14:paraId="38BA5B92" w14:textId="77777777">
            <w:pPr>
              <w:ind w:firstLine="200" w:firstLineChars="100"/>
              <w:jc w:val="right"/>
              <w:rPr>
                <w:rFonts w:ascii="Arial" w:hAnsi="Arial" w:cs="Arial"/>
              </w:rPr>
            </w:pPr>
            <w:r w:rsidRPr="00EB44F7">
              <w:rPr>
                <w:rFonts w:ascii="Arial" w:hAnsi="Arial" w:cs="Arial"/>
              </w:rPr>
              <w:t>0.75</w:t>
            </w:r>
          </w:p>
        </w:tc>
        <w:tc>
          <w:tcPr>
            <w:tcW w:w="300" w:type="dxa"/>
            <w:tcBorders>
              <w:top w:val="nil"/>
              <w:left w:val="nil"/>
              <w:bottom w:val="nil"/>
              <w:right w:val="single" w:sz="8" w:space="0" w:color="auto"/>
            </w:tcBorders>
            <w:shd w:val="clear" w:color="auto" w:fill="auto"/>
            <w:vAlign w:val="bottom"/>
            <w:hideMark/>
          </w:tcPr>
          <w:p w:rsidR="00EB44F7" w:rsidRPr="00EB44F7" w:rsidP="00EB44F7" w14:paraId="15EA8488" w14:textId="77777777">
            <w:pPr>
              <w:jc w:val="center"/>
              <w:rPr>
                <w:rFonts w:ascii="Arial" w:hAnsi="Arial" w:cs="Arial"/>
                <w:sz w:val="24"/>
                <w:szCs w:val="24"/>
              </w:rPr>
            </w:pPr>
            <w:r w:rsidRPr="00EB44F7">
              <w:rPr>
                <w:rFonts w:ascii="Arial" w:hAnsi="Arial" w:cs="Arial"/>
                <w:sz w:val="24"/>
                <w:szCs w:val="24"/>
              </w:rPr>
              <w:t>X</w:t>
            </w:r>
          </w:p>
        </w:tc>
        <w:tc>
          <w:tcPr>
            <w:tcW w:w="1300" w:type="dxa"/>
            <w:tcBorders>
              <w:top w:val="nil"/>
              <w:left w:val="nil"/>
              <w:bottom w:val="nil"/>
              <w:right w:val="single" w:sz="8" w:space="0" w:color="auto"/>
            </w:tcBorders>
            <w:shd w:val="clear" w:color="auto" w:fill="auto"/>
            <w:noWrap/>
            <w:vAlign w:val="bottom"/>
            <w:hideMark/>
          </w:tcPr>
          <w:p w:rsidR="00EB44F7" w:rsidRPr="00EB44F7" w:rsidP="00EB44F7" w14:paraId="13DF67A9" w14:textId="77777777">
            <w:pPr>
              <w:ind w:firstLine="200" w:firstLineChars="100"/>
              <w:jc w:val="right"/>
              <w:rPr>
                <w:rFonts w:ascii="Arial" w:hAnsi="Arial" w:cs="Arial"/>
              </w:rPr>
            </w:pPr>
            <w:r w:rsidRPr="00EB44F7">
              <w:rPr>
                <w:rFonts w:ascii="Arial" w:hAnsi="Arial" w:cs="Arial"/>
              </w:rPr>
              <w:t>42</w:t>
            </w:r>
          </w:p>
        </w:tc>
        <w:tc>
          <w:tcPr>
            <w:tcW w:w="300" w:type="dxa"/>
            <w:tcBorders>
              <w:top w:val="nil"/>
              <w:left w:val="nil"/>
              <w:bottom w:val="nil"/>
              <w:right w:val="single" w:sz="8" w:space="0" w:color="auto"/>
            </w:tcBorders>
            <w:shd w:val="clear" w:color="auto" w:fill="auto"/>
            <w:vAlign w:val="bottom"/>
            <w:hideMark/>
          </w:tcPr>
          <w:p w:rsidR="00EB44F7" w:rsidRPr="00EB44F7" w:rsidP="00EB44F7" w14:paraId="7B417E4C" w14:textId="77777777">
            <w:pPr>
              <w:jc w:val="center"/>
              <w:rPr>
                <w:rFonts w:ascii="Arial" w:hAnsi="Arial" w:cs="Arial"/>
                <w:sz w:val="24"/>
                <w:szCs w:val="24"/>
              </w:rPr>
            </w:pPr>
            <w:r w:rsidRPr="00EB44F7">
              <w:rPr>
                <w:rFonts w:ascii="Arial" w:hAnsi="Arial" w:cs="Arial"/>
                <w:sz w:val="24"/>
                <w:szCs w:val="24"/>
              </w:rPr>
              <w:t>X</w:t>
            </w:r>
          </w:p>
        </w:tc>
        <w:tc>
          <w:tcPr>
            <w:tcW w:w="1100" w:type="dxa"/>
            <w:tcBorders>
              <w:top w:val="nil"/>
              <w:left w:val="nil"/>
              <w:bottom w:val="nil"/>
              <w:right w:val="single" w:sz="8" w:space="0" w:color="auto"/>
            </w:tcBorders>
            <w:shd w:val="clear" w:color="auto" w:fill="auto"/>
            <w:noWrap/>
            <w:vAlign w:val="bottom"/>
            <w:hideMark/>
          </w:tcPr>
          <w:p w:rsidR="00EB44F7" w:rsidRPr="00EB44F7" w:rsidP="00EB44F7" w14:paraId="4392F363" w14:textId="77777777">
            <w:pPr>
              <w:rPr>
                <w:rFonts w:ascii="Arial" w:hAnsi="Arial" w:cs="Arial"/>
              </w:rPr>
            </w:pPr>
            <w:r w:rsidRPr="00EB44F7">
              <w:rPr>
                <w:rFonts w:ascii="Arial" w:hAnsi="Arial" w:cs="Arial"/>
              </w:rPr>
              <w:t xml:space="preserve"> $     79.04 </w:t>
            </w:r>
          </w:p>
        </w:tc>
        <w:tc>
          <w:tcPr>
            <w:tcW w:w="300" w:type="dxa"/>
            <w:tcBorders>
              <w:top w:val="nil"/>
              <w:left w:val="nil"/>
              <w:bottom w:val="nil"/>
              <w:right w:val="single" w:sz="8" w:space="0" w:color="auto"/>
            </w:tcBorders>
            <w:shd w:val="clear" w:color="auto" w:fill="auto"/>
            <w:vAlign w:val="bottom"/>
            <w:hideMark/>
          </w:tcPr>
          <w:p w:rsidR="00EB44F7" w:rsidRPr="00EB44F7" w:rsidP="00EB44F7" w14:paraId="6DA2B0D6" w14:textId="77777777">
            <w:pPr>
              <w:jc w:val="center"/>
              <w:rPr>
                <w:rFonts w:ascii="Arial" w:hAnsi="Arial" w:cs="Arial"/>
                <w:b/>
                <w:bCs/>
                <w:sz w:val="24"/>
                <w:szCs w:val="24"/>
              </w:rPr>
            </w:pPr>
            <w:r w:rsidRPr="00EB44F7">
              <w:rPr>
                <w:rFonts w:ascii="Arial" w:hAnsi="Arial" w:cs="Arial"/>
                <w:b/>
                <w:bCs/>
                <w:sz w:val="24"/>
                <w:szCs w:val="24"/>
              </w:rPr>
              <w:t>=</w:t>
            </w:r>
          </w:p>
        </w:tc>
        <w:tc>
          <w:tcPr>
            <w:tcW w:w="1300" w:type="dxa"/>
            <w:tcBorders>
              <w:top w:val="nil"/>
              <w:left w:val="nil"/>
              <w:bottom w:val="nil"/>
              <w:right w:val="single" w:sz="8" w:space="0" w:color="auto"/>
            </w:tcBorders>
            <w:shd w:val="clear" w:color="auto" w:fill="auto"/>
            <w:noWrap/>
            <w:vAlign w:val="bottom"/>
            <w:hideMark/>
          </w:tcPr>
          <w:p w:rsidR="00EB44F7" w:rsidRPr="00EB44F7" w:rsidP="00EB44F7" w14:paraId="09FA0AF8" w14:textId="77777777">
            <w:pPr>
              <w:jc w:val="right"/>
              <w:rPr>
                <w:rFonts w:ascii="Times New Roman" w:hAnsi="Times New Roman"/>
                <w:sz w:val="24"/>
                <w:szCs w:val="24"/>
              </w:rPr>
            </w:pPr>
            <w:r w:rsidRPr="00EB44F7">
              <w:rPr>
                <w:rFonts w:ascii="Times New Roman" w:hAnsi="Times New Roman"/>
                <w:sz w:val="24"/>
                <w:szCs w:val="24"/>
              </w:rPr>
              <w:t xml:space="preserve">$2,489.76 </w:t>
            </w:r>
          </w:p>
        </w:tc>
      </w:tr>
      <w:tr w14:paraId="330D39A8" w14:textId="77777777" w:rsidTr="00EB44F7">
        <w:tblPrEx>
          <w:tblW w:w="7900" w:type="dxa"/>
          <w:tblInd w:w="118" w:type="dxa"/>
          <w:tblLook w:val="04A0"/>
        </w:tblPrEx>
        <w:trPr>
          <w:trHeight w:val="324"/>
        </w:trPr>
        <w:tc>
          <w:tcPr>
            <w:tcW w:w="2080" w:type="dxa"/>
            <w:tcBorders>
              <w:top w:val="nil"/>
              <w:left w:val="single" w:sz="8" w:space="0" w:color="auto"/>
              <w:bottom w:val="nil"/>
              <w:right w:val="single" w:sz="8" w:space="0" w:color="auto"/>
            </w:tcBorders>
            <w:shd w:val="clear" w:color="auto" w:fill="auto"/>
            <w:vAlign w:val="bottom"/>
            <w:hideMark/>
          </w:tcPr>
          <w:p w:rsidR="00EB44F7" w:rsidRPr="00EB44F7" w:rsidP="00EB44F7" w14:paraId="3E64C2D0" w14:textId="77777777">
            <w:pPr>
              <w:rPr>
                <w:rFonts w:ascii="Times New Roman" w:hAnsi="Times New Roman"/>
                <w:sz w:val="24"/>
                <w:szCs w:val="24"/>
              </w:rPr>
            </w:pPr>
            <w:r w:rsidRPr="00EB44F7">
              <w:rPr>
                <w:rFonts w:ascii="Times New Roman" w:hAnsi="Times New Roman"/>
                <w:sz w:val="24"/>
                <w:szCs w:val="24"/>
              </w:rPr>
              <w:t xml:space="preserve">          Clerical</w:t>
            </w:r>
          </w:p>
        </w:tc>
        <w:tc>
          <w:tcPr>
            <w:tcW w:w="1220" w:type="dxa"/>
            <w:tcBorders>
              <w:top w:val="nil"/>
              <w:left w:val="nil"/>
              <w:bottom w:val="nil"/>
              <w:right w:val="single" w:sz="8" w:space="0" w:color="auto"/>
            </w:tcBorders>
            <w:shd w:val="clear" w:color="auto" w:fill="auto"/>
            <w:noWrap/>
            <w:vAlign w:val="bottom"/>
            <w:hideMark/>
          </w:tcPr>
          <w:p w:rsidR="00EB44F7" w:rsidRPr="00EB44F7" w:rsidP="00EB44F7" w14:paraId="7A334FE3" w14:textId="77777777">
            <w:pPr>
              <w:ind w:firstLine="200" w:firstLineChars="100"/>
              <w:jc w:val="right"/>
              <w:rPr>
                <w:rFonts w:ascii="Arial" w:hAnsi="Arial" w:cs="Arial"/>
              </w:rPr>
            </w:pPr>
            <w:r w:rsidRPr="00EB44F7">
              <w:rPr>
                <w:rFonts w:ascii="Arial" w:hAnsi="Arial" w:cs="Arial"/>
              </w:rPr>
              <w:t>0.10</w:t>
            </w:r>
          </w:p>
        </w:tc>
        <w:tc>
          <w:tcPr>
            <w:tcW w:w="300" w:type="dxa"/>
            <w:tcBorders>
              <w:top w:val="nil"/>
              <w:left w:val="nil"/>
              <w:bottom w:val="nil"/>
              <w:right w:val="single" w:sz="8" w:space="0" w:color="auto"/>
            </w:tcBorders>
            <w:shd w:val="clear" w:color="auto" w:fill="auto"/>
            <w:vAlign w:val="bottom"/>
            <w:hideMark/>
          </w:tcPr>
          <w:p w:rsidR="00EB44F7" w:rsidRPr="00EB44F7" w:rsidP="00EB44F7" w14:paraId="683EB603" w14:textId="77777777">
            <w:pPr>
              <w:jc w:val="center"/>
              <w:rPr>
                <w:rFonts w:ascii="Arial" w:hAnsi="Arial" w:cs="Arial"/>
                <w:sz w:val="24"/>
                <w:szCs w:val="24"/>
              </w:rPr>
            </w:pPr>
            <w:r w:rsidRPr="00EB44F7">
              <w:rPr>
                <w:rFonts w:ascii="Arial" w:hAnsi="Arial" w:cs="Arial"/>
                <w:sz w:val="24"/>
                <w:szCs w:val="24"/>
              </w:rPr>
              <w:t>X</w:t>
            </w:r>
          </w:p>
        </w:tc>
        <w:tc>
          <w:tcPr>
            <w:tcW w:w="1300" w:type="dxa"/>
            <w:tcBorders>
              <w:top w:val="nil"/>
              <w:left w:val="nil"/>
              <w:bottom w:val="nil"/>
              <w:right w:val="single" w:sz="8" w:space="0" w:color="auto"/>
            </w:tcBorders>
            <w:shd w:val="clear" w:color="auto" w:fill="auto"/>
            <w:noWrap/>
            <w:vAlign w:val="bottom"/>
            <w:hideMark/>
          </w:tcPr>
          <w:p w:rsidR="00EB44F7" w:rsidRPr="00EB44F7" w:rsidP="00EB44F7" w14:paraId="406A4D37" w14:textId="77777777">
            <w:pPr>
              <w:ind w:firstLine="200" w:firstLineChars="100"/>
              <w:jc w:val="right"/>
              <w:rPr>
                <w:rFonts w:ascii="Arial" w:hAnsi="Arial" w:cs="Arial"/>
              </w:rPr>
            </w:pPr>
            <w:r w:rsidRPr="00EB44F7">
              <w:rPr>
                <w:rFonts w:ascii="Arial" w:hAnsi="Arial" w:cs="Arial"/>
              </w:rPr>
              <w:t>42</w:t>
            </w:r>
          </w:p>
        </w:tc>
        <w:tc>
          <w:tcPr>
            <w:tcW w:w="300" w:type="dxa"/>
            <w:tcBorders>
              <w:top w:val="nil"/>
              <w:left w:val="nil"/>
              <w:bottom w:val="nil"/>
              <w:right w:val="single" w:sz="8" w:space="0" w:color="auto"/>
            </w:tcBorders>
            <w:shd w:val="clear" w:color="auto" w:fill="auto"/>
            <w:vAlign w:val="bottom"/>
            <w:hideMark/>
          </w:tcPr>
          <w:p w:rsidR="00EB44F7" w:rsidRPr="00EB44F7" w:rsidP="00EB44F7" w14:paraId="1274860F" w14:textId="77777777">
            <w:pPr>
              <w:jc w:val="center"/>
              <w:rPr>
                <w:rFonts w:ascii="Arial" w:hAnsi="Arial" w:cs="Arial"/>
                <w:sz w:val="24"/>
                <w:szCs w:val="24"/>
              </w:rPr>
            </w:pPr>
            <w:r w:rsidRPr="00EB44F7">
              <w:rPr>
                <w:rFonts w:ascii="Arial" w:hAnsi="Arial" w:cs="Arial"/>
                <w:sz w:val="24"/>
                <w:szCs w:val="24"/>
              </w:rPr>
              <w:t>X</w:t>
            </w:r>
          </w:p>
        </w:tc>
        <w:tc>
          <w:tcPr>
            <w:tcW w:w="1100" w:type="dxa"/>
            <w:tcBorders>
              <w:top w:val="nil"/>
              <w:left w:val="nil"/>
              <w:bottom w:val="nil"/>
              <w:right w:val="single" w:sz="8" w:space="0" w:color="auto"/>
            </w:tcBorders>
            <w:shd w:val="clear" w:color="auto" w:fill="auto"/>
            <w:noWrap/>
            <w:vAlign w:val="bottom"/>
            <w:hideMark/>
          </w:tcPr>
          <w:p w:rsidR="00EB44F7" w:rsidRPr="00EB44F7" w:rsidP="00EB44F7" w14:paraId="1284DD0D" w14:textId="77777777">
            <w:pPr>
              <w:rPr>
                <w:rFonts w:ascii="Arial" w:hAnsi="Arial" w:cs="Arial"/>
              </w:rPr>
            </w:pPr>
            <w:r w:rsidRPr="00EB44F7">
              <w:rPr>
                <w:rFonts w:ascii="Arial" w:hAnsi="Arial" w:cs="Arial"/>
              </w:rPr>
              <w:t xml:space="preserve"> $     33.72 </w:t>
            </w:r>
          </w:p>
        </w:tc>
        <w:tc>
          <w:tcPr>
            <w:tcW w:w="300" w:type="dxa"/>
            <w:tcBorders>
              <w:top w:val="nil"/>
              <w:left w:val="nil"/>
              <w:bottom w:val="nil"/>
              <w:right w:val="single" w:sz="8" w:space="0" w:color="auto"/>
            </w:tcBorders>
            <w:shd w:val="clear" w:color="auto" w:fill="auto"/>
            <w:vAlign w:val="bottom"/>
            <w:hideMark/>
          </w:tcPr>
          <w:p w:rsidR="00EB44F7" w:rsidRPr="00EB44F7" w:rsidP="00EB44F7" w14:paraId="6CFE2AB6" w14:textId="77777777">
            <w:pPr>
              <w:jc w:val="center"/>
              <w:rPr>
                <w:rFonts w:ascii="Arial" w:hAnsi="Arial" w:cs="Arial"/>
                <w:b/>
                <w:bCs/>
                <w:sz w:val="24"/>
                <w:szCs w:val="24"/>
              </w:rPr>
            </w:pPr>
            <w:r w:rsidRPr="00EB44F7">
              <w:rPr>
                <w:rFonts w:ascii="Arial" w:hAnsi="Arial" w:cs="Arial"/>
                <w:b/>
                <w:bCs/>
                <w:sz w:val="24"/>
                <w:szCs w:val="24"/>
              </w:rPr>
              <w:t>=</w:t>
            </w:r>
          </w:p>
        </w:tc>
        <w:tc>
          <w:tcPr>
            <w:tcW w:w="1300" w:type="dxa"/>
            <w:tcBorders>
              <w:top w:val="nil"/>
              <w:left w:val="nil"/>
              <w:bottom w:val="nil"/>
              <w:right w:val="single" w:sz="8" w:space="0" w:color="auto"/>
            </w:tcBorders>
            <w:shd w:val="clear" w:color="auto" w:fill="auto"/>
            <w:noWrap/>
            <w:vAlign w:val="bottom"/>
            <w:hideMark/>
          </w:tcPr>
          <w:p w:rsidR="00EB44F7" w:rsidRPr="00EB44F7" w:rsidP="00EB44F7" w14:paraId="51C8014E" w14:textId="77777777">
            <w:pPr>
              <w:jc w:val="right"/>
              <w:rPr>
                <w:rFonts w:ascii="Times New Roman" w:hAnsi="Times New Roman"/>
                <w:sz w:val="24"/>
                <w:szCs w:val="24"/>
              </w:rPr>
            </w:pPr>
            <w:r w:rsidRPr="00EB44F7">
              <w:rPr>
                <w:rFonts w:ascii="Times New Roman" w:hAnsi="Times New Roman"/>
                <w:sz w:val="24"/>
                <w:szCs w:val="24"/>
              </w:rPr>
              <w:t xml:space="preserve">$141.62 </w:t>
            </w:r>
          </w:p>
        </w:tc>
      </w:tr>
      <w:tr w14:paraId="6E32B1CA" w14:textId="77777777" w:rsidTr="00EB44F7">
        <w:tblPrEx>
          <w:tblW w:w="7900" w:type="dxa"/>
          <w:tblInd w:w="118" w:type="dxa"/>
          <w:tblLook w:val="04A0"/>
        </w:tblPrEx>
        <w:trPr>
          <w:trHeight w:val="624"/>
        </w:trPr>
        <w:tc>
          <w:tcPr>
            <w:tcW w:w="2080" w:type="dxa"/>
            <w:tcBorders>
              <w:top w:val="single" w:sz="8" w:space="0" w:color="auto"/>
              <w:left w:val="single" w:sz="8" w:space="0" w:color="auto"/>
              <w:bottom w:val="nil"/>
              <w:right w:val="single" w:sz="8" w:space="0" w:color="auto"/>
            </w:tcBorders>
            <w:shd w:val="clear" w:color="auto" w:fill="auto"/>
            <w:vAlign w:val="bottom"/>
            <w:hideMark/>
          </w:tcPr>
          <w:p w:rsidR="00EB44F7" w:rsidRPr="00EB44F7" w:rsidP="00EB44F7" w14:paraId="6B73C0DB" w14:textId="77777777">
            <w:pPr>
              <w:rPr>
                <w:rFonts w:ascii="Times New Roman" w:hAnsi="Times New Roman"/>
                <w:sz w:val="24"/>
                <w:szCs w:val="24"/>
              </w:rPr>
            </w:pPr>
            <w:r w:rsidRPr="00EB44F7">
              <w:rPr>
                <w:rFonts w:ascii="Times New Roman" w:hAnsi="Times New Roman"/>
                <w:sz w:val="24"/>
                <w:szCs w:val="24"/>
              </w:rPr>
              <w:t>with Benefit Loading</w:t>
            </w:r>
          </w:p>
        </w:tc>
        <w:tc>
          <w:tcPr>
            <w:tcW w:w="1220" w:type="dxa"/>
            <w:tcBorders>
              <w:top w:val="single" w:sz="8" w:space="0" w:color="auto"/>
              <w:left w:val="nil"/>
              <w:bottom w:val="nil"/>
              <w:right w:val="nil"/>
            </w:tcBorders>
            <w:shd w:val="clear" w:color="auto" w:fill="auto"/>
            <w:noWrap/>
            <w:vAlign w:val="bottom"/>
            <w:hideMark/>
          </w:tcPr>
          <w:p w:rsidR="00EB44F7" w:rsidRPr="00EB44F7" w:rsidP="00EB44F7" w14:paraId="7E0BA9E3" w14:textId="77777777">
            <w:pPr>
              <w:rPr>
                <w:rFonts w:ascii="Arial" w:hAnsi="Arial" w:cs="Arial"/>
              </w:rPr>
            </w:pPr>
            <w:r w:rsidRPr="00EB44F7">
              <w:rPr>
                <w:rFonts w:ascii="Arial" w:hAnsi="Arial" w:cs="Arial"/>
              </w:rPr>
              <w:t> </w:t>
            </w:r>
          </w:p>
        </w:tc>
        <w:tc>
          <w:tcPr>
            <w:tcW w:w="300" w:type="dxa"/>
            <w:tcBorders>
              <w:top w:val="single" w:sz="8" w:space="0" w:color="auto"/>
              <w:left w:val="nil"/>
              <w:bottom w:val="nil"/>
              <w:right w:val="nil"/>
            </w:tcBorders>
            <w:shd w:val="clear" w:color="auto" w:fill="auto"/>
            <w:noWrap/>
            <w:vAlign w:val="bottom"/>
            <w:hideMark/>
          </w:tcPr>
          <w:p w:rsidR="00EB44F7" w:rsidRPr="00EB44F7" w:rsidP="00EB44F7" w14:paraId="652F5E9B" w14:textId="77777777">
            <w:pPr>
              <w:rPr>
                <w:rFonts w:ascii="Arial" w:hAnsi="Arial" w:cs="Arial"/>
              </w:rPr>
            </w:pPr>
            <w:r w:rsidRPr="00EB44F7">
              <w:rPr>
                <w:rFonts w:ascii="Arial" w:hAnsi="Arial" w:cs="Arial"/>
              </w:rPr>
              <w:t> </w:t>
            </w:r>
          </w:p>
        </w:tc>
        <w:tc>
          <w:tcPr>
            <w:tcW w:w="1300" w:type="dxa"/>
            <w:tcBorders>
              <w:top w:val="single" w:sz="8" w:space="0" w:color="auto"/>
              <w:left w:val="nil"/>
              <w:bottom w:val="nil"/>
              <w:right w:val="nil"/>
            </w:tcBorders>
            <w:shd w:val="clear" w:color="auto" w:fill="auto"/>
            <w:noWrap/>
            <w:vAlign w:val="bottom"/>
            <w:hideMark/>
          </w:tcPr>
          <w:p w:rsidR="00EB44F7" w:rsidRPr="00EB44F7" w:rsidP="00EB44F7" w14:paraId="6008BDD0" w14:textId="77777777">
            <w:pPr>
              <w:rPr>
                <w:rFonts w:ascii="Arial" w:hAnsi="Arial" w:cs="Arial"/>
              </w:rPr>
            </w:pPr>
            <w:r w:rsidRPr="00EB44F7">
              <w:rPr>
                <w:rFonts w:ascii="Arial" w:hAnsi="Arial" w:cs="Arial"/>
              </w:rPr>
              <w:t> </w:t>
            </w:r>
          </w:p>
        </w:tc>
        <w:tc>
          <w:tcPr>
            <w:tcW w:w="300" w:type="dxa"/>
            <w:tcBorders>
              <w:top w:val="single" w:sz="8" w:space="0" w:color="auto"/>
              <w:left w:val="nil"/>
              <w:bottom w:val="nil"/>
              <w:right w:val="nil"/>
            </w:tcBorders>
            <w:shd w:val="clear" w:color="auto" w:fill="auto"/>
            <w:noWrap/>
            <w:vAlign w:val="bottom"/>
            <w:hideMark/>
          </w:tcPr>
          <w:p w:rsidR="00EB44F7" w:rsidRPr="00EB44F7" w:rsidP="00EB44F7" w14:paraId="76BE7177" w14:textId="77777777">
            <w:pPr>
              <w:rPr>
                <w:rFonts w:ascii="Arial" w:hAnsi="Arial" w:cs="Arial"/>
              </w:rPr>
            </w:pPr>
            <w:r w:rsidRPr="00EB44F7">
              <w:rPr>
                <w:rFonts w:ascii="Arial" w:hAnsi="Arial" w:cs="Arial"/>
              </w:rPr>
              <w:t> </w:t>
            </w:r>
          </w:p>
        </w:tc>
        <w:tc>
          <w:tcPr>
            <w:tcW w:w="1100" w:type="dxa"/>
            <w:tcBorders>
              <w:top w:val="single" w:sz="8" w:space="0" w:color="auto"/>
              <w:left w:val="nil"/>
              <w:bottom w:val="nil"/>
              <w:right w:val="nil"/>
            </w:tcBorders>
            <w:shd w:val="clear" w:color="auto" w:fill="auto"/>
            <w:noWrap/>
            <w:vAlign w:val="bottom"/>
            <w:hideMark/>
          </w:tcPr>
          <w:p w:rsidR="00EB44F7" w:rsidRPr="00EB44F7" w:rsidP="00EB44F7" w14:paraId="361DDFAB" w14:textId="77777777">
            <w:pPr>
              <w:rPr>
                <w:rFonts w:ascii="Arial" w:hAnsi="Arial" w:cs="Arial"/>
              </w:rPr>
            </w:pPr>
            <w:r w:rsidRPr="00EB44F7">
              <w:rPr>
                <w:rFonts w:ascii="Arial" w:hAnsi="Arial" w:cs="Arial"/>
              </w:rPr>
              <w:t> </w:t>
            </w:r>
          </w:p>
        </w:tc>
        <w:tc>
          <w:tcPr>
            <w:tcW w:w="300" w:type="dxa"/>
            <w:tcBorders>
              <w:top w:val="single" w:sz="8" w:space="0" w:color="auto"/>
              <w:left w:val="nil"/>
              <w:bottom w:val="nil"/>
              <w:right w:val="single" w:sz="8" w:space="0" w:color="auto"/>
            </w:tcBorders>
            <w:shd w:val="clear" w:color="auto" w:fill="auto"/>
            <w:noWrap/>
            <w:vAlign w:val="bottom"/>
            <w:hideMark/>
          </w:tcPr>
          <w:p w:rsidR="00EB44F7" w:rsidRPr="00EB44F7" w:rsidP="00EB44F7" w14:paraId="3E9F269C" w14:textId="77777777">
            <w:pPr>
              <w:rPr>
                <w:rFonts w:ascii="Arial" w:hAnsi="Arial" w:cs="Arial"/>
              </w:rPr>
            </w:pPr>
            <w:r w:rsidRPr="00EB44F7">
              <w:rPr>
                <w:rFonts w:ascii="Arial" w:hAnsi="Arial" w:cs="Arial"/>
              </w:rPr>
              <w:t> </w:t>
            </w:r>
          </w:p>
        </w:tc>
        <w:tc>
          <w:tcPr>
            <w:tcW w:w="1300" w:type="dxa"/>
            <w:tcBorders>
              <w:top w:val="single" w:sz="8" w:space="0" w:color="auto"/>
              <w:left w:val="nil"/>
              <w:bottom w:val="nil"/>
              <w:right w:val="single" w:sz="8" w:space="0" w:color="auto"/>
            </w:tcBorders>
            <w:shd w:val="clear" w:color="auto" w:fill="auto"/>
            <w:noWrap/>
            <w:vAlign w:val="bottom"/>
            <w:hideMark/>
          </w:tcPr>
          <w:p w:rsidR="00EB44F7" w:rsidRPr="00EB44F7" w:rsidP="00EB44F7" w14:paraId="6CB19C3D" w14:textId="77777777">
            <w:pPr>
              <w:jc w:val="right"/>
              <w:rPr>
                <w:rFonts w:ascii="Arial" w:hAnsi="Arial" w:cs="Arial"/>
              </w:rPr>
            </w:pPr>
            <w:r w:rsidRPr="00EB44F7">
              <w:rPr>
                <w:rFonts w:ascii="Arial" w:hAnsi="Arial" w:cs="Arial"/>
              </w:rPr>
              <w:t xml:space="preserve">$22,227.37 </w:t>
            </w:r>
          </w:p>
        </w:tc>
      </w:tr>
      <w:tr w14:paraId="099C8ACC" w14:textId="77777777" w:rsidTr="00EB44F7">
        <w:tblPrEx>
          <w:tblW w:w="7900" w:type="dxa"/>
          <w:tblInd w:w="118" w:type="dxa"/>
          <w:tblLook w:val="04A0"/>
        </w:tblPrEx>
        <w:trPr>
          <w:trHeight w:val="312"/>
        </w:trPr>
        <w:tc>
          <w:tcPr>
            <w:tcW w:w="2080" w:type="dxa"/>
            <w:tcBorders>
              <w:top w:val="nil"/>
              <w:left w:val="single" w:sz="8" w:space="0" w:color="auto"/>
              <w:bottom w:val="nil"/>
              <w:right w:val="single" w:sz="8" w:space="0" w:color="auto"/>
            </w:tcBorders>
            <w:shd w:val="clear" w:color="auto" w:fill="auto"/>
            <w:vAlign w:val="bottom"/>
            <w:hideMark/>
          </w:tcPr>
          <w:p w:rsidR="00EB44F7" w:rsidRPr="00EB44F7" w:rsidP="00EB44F7" w14:paraId="27FC6912" w14:textId="77777777">
            <w:pPr>
              <w:rPr>
                <w:rFonts w:ascii="Times New Roman" w:hAnsi="Times New Roman"/>
                <w:sz w:val="24"/>
                <w:szCs w:val="24"/>
              </w:rPr>
            </w:pPr>
            <w:r w:rsidRPr="00EB44F7">
              <w:rPr>
                <w:rFonts w:ascii="Times New Roman" w:hAnsi="Times New Roman"/>
                <w:sz w:val="24"/>
                <w:szCs w:val="24"/>
              </w:rPr>
              <w:t>Printing</w:t>
            </w:r>
          </w:p>
        </w:tc>
        <w:tc>
          <w:tcPr>
            <w:tcW w:w="1220" w:type="dxa"/>
            <w:tcBorders>
              <w:top w:val="nil"/>
              <w:left w:val="nil"/>
              <w:bottom w:val="nil"/>
              <w:right w:val="nil"/>
            </w:tcBorders>
            <w:shd w:val="clear" w:color="auto" w:fill="auto"/>
            <w:noWrap/>
            <w:vAlign w:val="bottom"/>
            <w:hideMark/>
          </w:tcPr>
          <w:p w:rsidR="00EB44F7" w:rsidRPr="00EB44F7" w:rsidP="00EB44F7" w14:paraId="31C8A419" w14:textId="77777777">
            <w:pPr>
              <w:rPr>
                <w:rFonts w:ascii="Arial" w:hAnsi="Arial" w:cs="Arial"/>
              </w:rPr>
            </w:pPr>
            <w:r w:rsidRPr="00EB44F7">
              <w:rPr>
                <w:rFonts w:ascii="Arial" w:hAnsi="Arial" w:cs="Arial"/>
              </w:rPr>
              <w:t> </w:t>
            </w:r>
          </w:p>
        </w:tc>
        <w:tc>
          <w:tcPr>
            <w:tcW w:w="300" w:type="dxa"/>
            <w:tcBorders>
              <w:top w:val="nil"/>
              <w:left w:val="nil"/>
              <w:bottom w:val="nil"/>
              <w:right w:val="nil"/>
            </w:tcBorders>
            <w:shd w:val="clear" w:color="auto" w:fill="auto"/>
            <w:noWrap/>
            <w:vAlign w:val="bottom"/>
            <w:hideMark/>
          </w:tcPr>
          <w:p w:rsidR="00EB44F7" w:rsidRPr="00EB44F7" w:rsidP="00EB44F7" w14:paraId="7B04FA47" w14:textId="77777777">
            <w:pPr>
              <w:rPr>
                <w:rFonts w:ascii="Arial" w:hAnsi="Arial" w:cs="Arial"/>
              </w:rPr>
            </w:pPr>
          </w:p>
        </w:tc>
        <w:tc>
          <w:tcPr>
            <w:tcW w:w="1300" w:type="dxa"/>
            <w:tcBorders>
              <w:top w:val="nil"/>
              <w:left w:val="nil"/>
              <w:bottom w:val="nil"/>
              <w:right w:val="nil"/>
            </w:tcBorders>
            <w:shd w:val="clear" w:color="auto" w:fill="auto"/>
            <w:noWrap/>
            <w:vAlign w:val="bottom"/>
            <w:hideMark/>
          </w:tcPr>
          <w:p w:rsidR="00EB44F7" w:rsidRPr="00EB44F7" w:rsidP="00EB44F7" w14:paraId="568C698B" w14:textId="77777777">
            <w:pPr>
              <w:rPr>
                <w:rFonts w:ascii="Times New Roman" w:hAnsi="Times New Roman"/>
              </w:rPr>
            </w:pPr>
          </w:p>
        </w:tc>
        <w:tc>
          <w:tcPr>
            <w:tcW w:w="300" w:type="dxa"/>
            <w:tcBorders>
              <w:top w:val="nil"/>
              <w:left w:val="nil"/>
              <w:bottom w:val="nil"/>
              <w:right w:val="nil"/>
            </w:tcBorders>
            <w:shd w:val="clear" w:color="auto" w:fill="auto"/>
            <w:noWrap/>
            <w:vAlign w:val="bottom"/>
            <w:hideMark/>
          </w:tcPr>
          <w:p w:rsidR="00EB44F7" w:rsidRPr="00EB44F7" w:rsidP="00EB44F7" w14:paraId="1A939487" w14:textId="77777777">
            <w:pPr>
              <w:rPr>
                <w:rFonts w:ascii="Times New Roman" w:hAnsi="Times New Roman"/>
              </w:rPr>
            </w:pPr>
          </w:p>
        </w:tc>
        <w:tc>
          <w:tcPr>
            <w:tcW w:w="1100" w:type="dxa"/>
            <w:tcBorders>
              <w:top w:val="nil"/>
              <w:left w:val="nil"/>
              <w:bottom w:val="nil"/>
              <w:right w:val="nil"/>
            </w:tcBorders>
            <w:shd w:val="clear" w:color="auto" w:fill="auto"/>
            <w:noWrap/>
            <w:vAlign w:val="bottom"/>
            <w:hideMark/>
          </w:tcPr>
          <w:p w:rsidR="00EB44F7" w:rsidRPr="00EB44F7" w:rsidP="00EB44F7" w14:paraId="6AA258D8" w14:textId="77777777">
            <w:pPr>
              <w:rPr>
                <w:rFonts w:ascii="Times New Roman" w:hAnsi="Times New Roman"/>
              </w:rPr>
            </w:pPr>
          </w:p>
        </w:tc>
        <w:tc>
          <w:tcPr>
            <w:tcW w:w="300" w:type="dxa"/>
            <w:tcBorders>
              <w:top w:val="nil"/>
              <w:left w:val="nil"/>
              <w:bottom w:val="nil"/>
              <w:right w:val="single" w:sz="8" w:space="0" w:color="auto"/>
            </w:tcBorders>
            <w:shd w:val="clear" w:color="auto" w:fill="auto"/>
            <w:noWrap/>
            <w:vAlign w:val="bottom"/>
            <w:hideMark/>
          </w:tcPr>
          <w:p w:rsidR="00EB44F7" w:rsidRPr="00EB44F7" w:rsidP="00EB44F7" w14:paraId="146FE776" w14:textId="77777777">
            <w:pPr>
              <w:rPr>
                <w:rFonts w:ascii="Arial" w:hAnsi="Arial" w:cs="Arial"/>
              </w:rPr>
            </w:pPr>
            <w:r w:rsidRPr="00EB44F7">
              <w:rPr>
                <w:rFonts w:ascii="Arial" w:hAnsi="Arial" w:cs="Arial"/>
              </w:rPr>
              <w:t> </w:t>
            </w:r>
          </w:p>
        </w:tc>
        <w:tc>
          <w:tcPr>
            <w:tcW w:w="1300" w:type="dxa"/>
            <w:tcBorders>
              <w:top w:val="nil"/>
              <w:left w:val="nil"/>
              <w:bottom w:val="nil"/>
              <w:right w:val="single" w:sz="8" w:space="0" w:color="auto"/>
            </w:tcBorders>
            <w:shd w:val="clear" w:color="auto" w:fill="auto"/>
            <w:noWrap/>
            <w:vAlign w:val="bottom"/>
            <w:hideMark/>
          </w:tcPr>
          <w:p w:rsidR="00EB44F7" w:rsidRPr="00EB44F7" w:rsidP="00EB44F7" w14:paraId="16CA33D8" w14:textId="77777777">
            <w:pPr>
              <w:jc w:val="right"/>
              <w:rPr>
                <w:rFonts w:ascii="Times New Roman" w:hAnsi="Times New Roman"/>
                <w:sz w:val="24"/>
                <w:szCs w:val="24"/>
              </w:rPr>
            </w:pPr>
            <w:r w:rsidRPr="00EB44F7">
              <w:rPr>
                <w:rFonts w:ascii="Times New Roman" w:hAnsi="Times New Roman"/>
                <w:sz w:val="24"/>
                <w:szCs w:val="24"/>
              </w:rPr>
              <w:t xml:space="preserve">$750.00 </w:t>
            </w:r>
          </w:p>
        </w:tc>
      </w:tr>
      <w:tr w14:paraId="508444ED" w14:textId="77777777" w:rsidTr="00EB44F7">
        <w:tblPrEx>
          <w:tblW w:w="7900" w:type="dxa"/>
          <w:tblInd w:w="118" w:type="dxa"/>
          <w:tblLook w:val="04A0"/>
        </w:tblPrEx>
        <w:trPr>
          <w:trHeight w:val="324"/>
        </w:trPr>
        <w:tc>
          <w:tcPr>
            <w:tcW w:w="2080" w:type="dxa"/>
            <w:tcBorders>
              <w:top w:val="nil"/>
              <w:left w:val="single" w:sz="8" w:space="0" w:color="auto"/>
              <w:bottom w:val="nil"/>
              <w:right w:val="single" w:sz="8" w:space="0" w:color="auto"/>
            </w:tcBorders>
            <w:shd w:val="clear" w:color="auto" w:fill="auto"/>
            <w:vAlign w:val="bottom"/>
            <w:hideMark/>
          </w:tcPr>
          <w:p w:rsidR="00EB44F7" w:rsidRPr="00EB44F7" w:rsidP="00EB44F7" w14:paraId="3FEF02EC" w14:textId="77777777">
            <w:pPr>
              <w:rPr>
                <w:rFonts w:ascii="Times New Roman" w:hAnsi="Times New Roman"/>
                <w:sz w:val="24"/>
                <w:szCs w:val="24"/>
              </w:rPr>
            </w:pPr>
            <w:r w:rsidRPr="00EB44F7">
              <w:rPr>
                <w:rFonts w:ascii="Times New Roman" w:hAnsi="Times New Roman"/>
                <w:sz w:val="24"/>
                <w:szCs w:val="24"/>
              </w:rPr>
              <w:t>Mailing</w:t>
            </w:r>
          </w:p>
        </w:tc>
        <w:tc>
          <w:tcPr>
            <w:tcW w:w="1220" w:type="dxa"/>
            <w:tcBorders>
              <w:top w:val="nil"/>
              <w:left w:val="nil"/>
              <w:bottom w:val="nil"/>
              <w:right w:val="nil"/>
            </w:tcBorders>
            <w:shd w:val="clear" w:color="auto" w:fill="auto"/>
            <w:noWrap/>
            <w:vAlign w:val="bottom"/>
            <w:hideMark/>
          </w:tcPr>
          <w:p w:rsidR="00EB44F7" w:rsidRPr="00EB44F7" w:rsidP="00EB44F7" w14:paraId="1696C0E2" w14:textId="77777777">
            <w:pPr>
              <w:rPr>
                <w:rFonts w:ascii="Arial" w:hAnsi="Arial" w:cs="Arial"/>
              </w:rPr>
            </w:pPr>
            <w:r w:rsidRPr="00EB44F7">
              <w:rPr>
                <w:rFonts w:ascii="Arial" w:hAnsi="Arial" w:cs="Arial"/>
              </w:rPr>
              <w:t> </w:t>
            </w:r>
          </w:p>
        </w:tc>
        <w:tc>
          <w:tcPr>
            <w:tcW w:w="300" w:type="dxa"/>
            <w:tcBorders>
              <w:top w:val="nil"/>
              <w:left w:val="nil"/>
              <w:bottom w:val="nil"/>
              <w:right w:val="nil"/>
            </w:tcBorders>
            <w:shd w:val="clear" w:color="auto" w:fill="auto"/>
            <w:noWrap/>
            <w:vAlign w:val="bottom"/>
            <w:hideMark/>
          </w:tcPr>
          <w:p w:rsidR="00EB44F7" w:rsidRPr="00EB44F7" w:rsidP="00EB44F7" w14:paraId="6FFBD3EC" w14:textId="77777777">
            <w:pPr>
              <w:rPr>
                <w:rFonts w:ascii="Arial" w:hAnsi="Arial" w:cs="Arial"/>
              </w:rPr>
            </w:pPr>
          </w:p>
        </w:tc>
        <w:tc>
          <w:tcPr>
            <w:tcW w:w="1300" w:type="dxa"/>
            <w:tcBorders>
              <w:top w:val="nil"/>
              <w:left w:val="nil"/>
              <w:bottom w:val="nil"/>
              <w:right w:val="nil"/>
            </w:tcBorders>
            <w:shd w:val="clear" w:color="auto" w:fill="auto"/>
            <w:noWrap/>
            <w:vAlign w:val="bottom"/>
            <w:hideMark/>
          </w:tcPr>
          <w:p w:rsidR="00EB44F7" w:rsidRPr="00EB44F7" w:rsidP="00EB44F7" w14:paraId="30DCCCAD" w14:textId="77777777">
            <w:pPr>
              <w:rPr>
                <w:rFonts w:ascii="Times New Roman" w:hAnsi="Times New Roman"/>
              </w:rPr>
            </w:pPr>
          </w:p>
        </w:tc>
        <w:tc>
          <w:tcPr>
            <w:tcW w:w="300" w:type="dxa"/>
            <w:tcBorders>
              <w:top w:val="nil"/>
              <w:left w:val="nil"/>
              <w:bottom w:val="nil"/>
              <w:right w:val="nil"/>
            </w:tcBorders>
            <w:shd w:val="clear" w:color="auto" w:fill="auto"/>
            <w:noWrap/>
            <w:vAlign w:val="bottom"/>
            <w:hideMark/>
          </w:tcPr>
          <w:p w:rsidR="00EB44F7" w:rsidRPr="00EB44F7" w:rsidP="00EB44F7" w14:paraId="36AF6883" w14:textId="77777777">
            <w:pPr>
              <w:rPr>
                <w:rFonts w:ascii="Times New Roman" w:hAnsi="Times New Roman"/>
              </w:rPr>
            </w:pPr>
          </w:p>
        </w:tc>
        <w:tc>
          <w:tcPr>
            <w:tcW w:w="1100" w:type="dxa"/>
            <w:tcBorders>
              <w:top w:val="nil"/>
              <w:left w:val="nil"/>
              <w:bottom w:val="nil"/>
              <w:right w:val="nil"/>
            </w:tcBorders>
            <w:shd w:val="clear" w:color="auto" w:fill="auto"/>
            <w:noWrap/>
            <w:vAlign w:val="bottom"/>
            <w:hideMark/>
          </w:tcPr>
          <w:p w:rsidR="00EB44F7" w:rsidRPr="00EB44F7" w:rsidP="00EB44F7" w14:paraId="54C529ED" w14:textId="77777777">
            <w:pPr>
              <w:rPr>
                <w:rFonts w:ascii="Times New Roman" w:hAnsi="Times New Roman"/>
              </w:rPr>
            </w:pPr>
          </w:p>
        </w:tc>
        <w:tc>
          <w:tcPr>
            <w:tcW w:w="300" w:type="dxa"/>
            <w:tcBorders>
              <w:top w:val="nil"/>
              <w:left w:val="nil"/>
              <w:bottom w:val="nil"/>
              <w:right w:val="single" w:sz="8" w:space="0" w:color="auto"/>
            </w:tcBorders>
            <w:shd w:val="clear" w:color="auto" w:fill="auto"/>
            <w:noWrap/>
            <w:vAlign w:val="bottom"/>
            <w:hideMark/>
          </w:tcPr>
          <w:p w:rsidR="00EB44F7" w:rsidRPr="00EB44F7" w:rsidP="00EB44F7" w14:paraId="325B5DE2" w14:textId="77777777">
            <w:pPr>
              <w:rPr>
                <w:rFonts w:ascii="Arial" w:hAnsi="Arial" w:cs="Arial"/>
              </w:rPr>
            </w:pPr>
            <w:r w:rsidRPr="00EB44F7">
              <w:rPr>
                <w:rFonts w:ascii="Arial" w:hAnsi="Arial" w:cs="Arial"/>
              </w:rPr>
              <w:t> </w:t>
            </w:r>
          </w:p>
        </w:tc>
        <w:tc>
          <w:tcPr>
            <w:tcW w:w="1300" w:type="dxa"/>
            <w:tcBorders>
              <w:top w:val="nil"/>
              <w:left w:val="nil"/>
              <w:bottom w:val="nil"/>
              <w:right w:val="single" w:sz="8" w:space="0" w:color="auto"/>
            </w:tcBorders>
            <w:shd w:val="clear" w:color="auto" w:fill="auto"/>
            <w:noWrap/>
            <w:vAlign w:val="bottom"/>
            <w:hideMark/>
          </w:tcPr>
          <w:p w:rsidR="00EB44F7" w:rsidRPr="00EB44F7" w:rsidP="00EB44F7" w14:paraId="3391B9B8" w14:textId="77777777">
            <w:pPr>
              <w:jc w:val="right"/>
              <w:rPr>
                <w:rFonts w:ascii="Times New Roman" w:hAnsi="Times New Roman"/>
                <w:sz w:val="24"/>
                <w:szCs w:val="24"/>
              </w:rPr>
            </w:pPr>
            <w:r w:rsidRPr="00EB44F7">
              <w:rPr>
                <w:rFonts w:ascii="Times New Roman" w:hAnsi="Times New Roman"/>
                <w:sz w:val="24"/>
                <w:szCs w:val="24"/>
              </w:rPr>
              <w:t xml:space="preserve">$400.00 </w:t>
            </w:r>
          </w:p>
        </w:tc>
      </w:tr>
      <w:tr w14:paraId="2F56682C" w14:textId="77777777" w:rsidTr="00EB44F7">
        <w:tblPrEx>
          <w:tblW w:w="7900" w:type="dxa"/>
          <w:tblInd w:w="118" w:type="dxa"/>
          <w:tblLook w:val="04A0"/>
        </w:tblPrEx>
        <w:trPr>
          <w:trHeight w:val="324"/>
        </w:trPr>
        <w:tc>
          <w:tcPr>
            <w:tcW w:w="2080" w:type="dxa"/>
            <w:tcBorders>
              <w:top w:val="single" w:sz="8" w:space="0" w:color="auto"/>
              <w:left w:val="single" w:sz="8" w:space="0" w:color="auto"/>
              <w:bottom w:val="nil"/>
              <w:right w:val="single" w:sz="8" w:space="0" w:color="auto"/>
            </w:tcBorders>
            <w:shd w:val="clear" w:color="auto" w:fill="auto"/>
            <w:noWrap/>
            <w:vAlign w:val="bottom"/>
            <w:hideMark/>
          </w:tcPr>
          <w:p w:rsidR="00EB44F7" w:rsidRPr="00EB44F7" w:rsidP="00EB44F7" w14:paraId="6E8B5DA1" w14:textId="77777777">
            <w:pPr>
              <w:rPr>
                <w:rFonts w:ascii="Times New Roman" w:hAnsi="Times New Roman"/>
                <w:sz w:val="24"/>
                <w:szCs w:val="24"/>
              </w:rPr>
            </w:pPr>
            <w:r w:rsidRPr="00EB44F7">
              <w:rPr>
                <w:rFonts w:ascii="Times New Roman" w:hAnsi="Times New Roman"/>
                <w:sz w:val="24"/>
                <w:szCs w:val="24"/>
              </w:rPr>
              <w:t> </w:t>
            </w:r>
          </w:p>
        </w:tc>
        <w:tc>
          <w:tcPr>
            <w:tcW w:w="1220" w:type="dxa"/>
            <w:tcBorders>
              <w:top w:val="single" w:sz="8" w:space="0" w:color="auto"/>
              <w:left w:val="nil"/>
              <w:bottom w:val="double" w:sz="6" w:space="0" w:color="auto"/>
              <w:right w:val="nil"/>
            </w:tcBorders>
            <w:shd w:val="clear" w:color="auto" w:fill="auto"/>
            <w:noWrap/>
            <w:vAlign w:val="bottom"/>
            <w:hideMark/>
          </w:tcPr>
          <w:p w:rsidR="00EB44F7" w:rsidRPr="00EB44F7" w:rsidP="00EB44F7" w14:paraId="2E747F86" w14:textId="77777777">
            <w:pPr>
              <w:rPr>
                <w:rFonts w:ascii="Arial" w:hAnsi="Arial" w:cs="Arial"/>
              </w:rPr>
            </w:pPr>
            <w:r w:rsidRPr="00EB44F7">
              <w:rPr>
                <w:rFonts w:ascii="Arial" w:hAnsi="Arial" w:cs="Arial"/>
              </w:rPr>
              <w:t> </w:t>
            </w:r>
          </w:p>
        </w:tc>
        <w:tc>
          <w:tcPr>
            <w:tcW w:w="300" w:type="dxa"/>
            <w:tcBorders>
              <w:top w:val="single" w:sz="8" w:space="0" w:color="auto"/>
              <w:left w:val="nil"/>
              <w:bottom w:val="double" w:sz="6" w:space="0" w:color="auto"/>
              <w:right w:val="nil"/>
            </w:tcBorders>
            <w:shd w:val="clear" w:color="auto" w:fill="auto"/>
            <w:noWrap/>
            <w:vAlign w:val="bottom"/>
            <w:hideMark/>
          </w:tcPr>
          <w:p w:rsidR="00EB44F7" w:rsidRPr="00EB44F7" w:rsidP="00EB44F7" w14:paraId="08DF40D6" w14:textId="77777777">
            <w:pPr>
              <w:rPr>
                <w:rFonts w:ascii="Arial" w:hAnsi="Arial" w:cs="Arial"/>
              </w:rPr>
            </w:pPr>
            <w:r w:rsidRPr="00EB44F7">
              <w:rPr>
                <w:rFonts w:ascii="Arial" w:hAnsi="Arial" w:cs="Arial"/>
              </w:rPr>
              <w:t> </w:t>
            </w:r>
          </w:p>
        </w:tc>
        <w:tc>
          <w:tcPr>
            <w:tcW w:w="1300" w:type="dxa"/>
            <w:tcBorders>
              <w:top w:val="single" w:sz="8" w:space="0" w:color="auto"/>
              <w:left w:val="nil"/>
              <w:bottom w:val="double" w:sz="6" w:space="0" w:color="auto"/>
              <w:right w:val="nil"/>
            </w:tcBorders>
            <w:shd w:val="clear" w:color="auto" w:fill="auto"/>
            <w:noWrap/>
            <w:vAlign w:val="bottom"/>
            <w:hideMark/>
          </w:tcPr>
          <w:p w:rsidR="00EB44F7" w:rsidRPr="00EB44F7" w:rsidP="00EB44F7" w14:paraId="53361D8D" w14:textId="77777777">
            <w:pPr>
              <w:rPr>
                <w:rFonts w:ascii="Arial" w:hAnsi="Arial" w:cs="Arial"/>
              </w:rPr>
            </w:pPr>
            <w:r w:rsidRPr="00EB44F7">
              <w:rPr>
                <w:rFonts w:ascii="Arial" w:hAnsi="Arial" w:cs="Arial"/>
              </w:rPr>
              <w:t> </w:t>
            </w:r>
          </w:p>
        </w:tc>
        <w:tc>
          <w:tcPr>
            <w:tcW w:w="300" w:type="dxa"/>
            <w:tcBorders>
              <w:top w:val="single" w:sz="8" w:space="0" w:color="auto"/>
              <w:left w:val="nil"/>
              <w:bottom w:val="double" w:sz="6" w:space="0" w:color="auto"/>
              <w:right w:val="nil"/>
            </w:tcBorders>
            <w:shd w:val="clear" w:color="auto" w:fill="auto"/>
            <w:noWrap/>
            <w:vAlign w:val="bottom"/>
            <w:hideMark/>
          </w:tcPr>
          <w:p w:rsidR="00EB44F7" w:rsidRPr="00EB44F7" w:rsidP="00EB44F7" w14:paraId="305E0D1A" w14:textId="77777777">
            <w:pPr>
              <w:rPr>
                <w:rFonts w:ascii="Arial" w:hAnsi="Arial" w:cs="Arial"/>
              </w:rPr>
            </w:pPr>
            <w:r w:rsidRPr="00EB44F7">
              <w:rPr>
                <w:rFonts w:ascii="Arial" w:hAnsi="Arial" w:cs="Arial"/>
              </w:rPr>
              <w:t> </w:t>
            </w:r>
          </w:p>
        </w:tc>
        <w:tc>
          <w:tcPr>
            <w:tcW w:w="1100" w:type="dxa"/>
            <w:tcBorders>
              <w:top w:val="single" w:sz="8" w:space="0" w:color="auto"/>
              <w:left w:val="nil"/>
              <w:bottom w:val="double" w:sz="6" w:space="0" w:color="auto"/>
              <w:right w:val="nil"/>
            </w:tcBorders>
            <w:shd w:val="clear" w:color="auto" w:fill="auto"/>
            <w:noWrap/>
            <w:vAlign w:val="bottom"/>
            <w:hideMark/>
          </w:tcPr>
          <w:p w:rsidR="00EB44F7" w:rsidRPr="00EB44F7" w:rsidP="00EB44F7" w14:paraId="2F49BAF6" w14:textId="77777777">
            <w:pPr>
              <w:rPr>
                <w:rFonts w:ascii="Arial" w:hAnsi="Arial" w:cs="Arial"/>
              </w:rPr>
            </w:pPr>
            <w:r w:rsidRPr="00EB44F7">
              <w:rPr>
                <w:rFonts w:ascii="Arial" w:hAnsi="Arial" w:cs="Arial"/>
              </w:rPr>
              <w:t> </w:t>
            </w:r>
          </w:p>
        </w:tc>
        <w:tc>
          <w:tcPr>
            <w:tcW w:w="300" w:type="dxa"/>
            <w:tcBorders>
              <w:top w:val="single" w:sz="8" w:space="0" w:color="auto"/>
              <w:left w:val="nil"/>
              <w:bottom w:val="double" w:sz="6" w:space="0" w:color="auto"/>
              <w:right w:val="single" w:sz="8" w:space="0" w:color="auto"/>
            </w:tcBorders>
            <w:shd w:val="clear" w:color="auto" w:fill="auto"/>
            <w:noWrap/>
            <w:vAlign w:val="bottom"/>
            <w:hideMark/>
          </w:tcPr>
          <w:p w:rsidR="00EB44F7" w:rsidRPr="00EB44F7" w:rsidP="00EB44F7" w14:paraId="18077A0D" w14:textId="77777777">
            <w:pPr>
              <w:rPr>
                <w:rFonts w:ascii="Arial" w:hAnsi="Arial" w:cs="Arial"/>
              </w:rPr>
            </w:pPr>
            <w:r w:rsidRPr="00EB44F7">
              <w:rPr>
                <w:rFonts w:ascii="Arial" w:hAnsi="Arial" w:cs="Arial"/>
              </w:rPr>
              <w:t> </w:t>
            </w:r>
          </w:p>
        </w:tc>
        <w:tc>
          <w:tcPr>
            <w:tcW w:w="1300" w:type="dxa"/>
            <w:tcBorders>
              <w:top w:val="single" w:sz="8" w:space="0" w:color="auto"/>
              <w:left w:val="nil"/>
              <w:bottom w:val="nil"/>
              <w:right w:val="single" w:sz="8" w:space="0" w:color="auto"/>
            </w:tcBorders>
            <w:shd w:val="clear" w:color="auto" w:fill="auto"/>
            <w:noWrap/>
            <w:vAlign w:val="bottom"/>
            <w:hideMark/>
          </w:tcPr>
          <w:p w:rsidR="00EB44F7" w:rsidRPr="00EB44F7" w:rsidP="00EB44F7" w14:paraId="7232A5A4" w14:textId="77777777">
            <w:pPr>
              <w:rPr>
                <w:rFonts w:ascii="Arial" w:hAnsi="Arial" w:cs="Arial"/>
              </w:rPr>
            </w:pPr>
            <w:r w:rsidRPr="00EB44F7">
              <w:rPr>
                <w:rFonts w:ascii="Arial" w:hAnsi="Arial" w:cs="Arial"/>
              </w:rPr>
              <w:t> </w:t>
            </w:r>
          </w:p>
        </w:tc>
      </w:tr>
      <w:tr w14:paraId="6B8A386C" w14:textId="77777777" w:rsidTr="00EB44F7">
        <w:tblPrEx>
          <w:tblW w:w="7900" w:type="dxa"/>
          <w:tblInd w:w="118" w:type="dxa"/>
          <w:tblLook w:val="04A0"/>
        </w:tblPrEx>
        <w:trPr>
          <w:trHeight w:val="336"/>
        </w:trPr>
        <w:tc>
          <w:tcPr>
            <w:tcW w:w="4900" w:type="dxa"/>
            <w:gridSpan w:val="4"/>
            <w:tcBorders>
              <w:top w:val="double" w:sz="6" w:space="0" w:color="auto"/>
              <w:left w:val="single" w:sz="8" w:space="0" w:color="auto"/>
              <w:bottom w:val="single" w:sz="8" w:space="0" w:color="auto"/>
              <w:right w:val="nil"/>
            </w:tcBorders>
            <w:shd w:val="clear" w:color="auto" w:fill="auto"/>
            <w:noWrap/>
            <w:vAlign w:val="bottom"/>
            <w:hideMark/>
          </w:tcPr>
          <w:p w:rsidR="00EB44F7" w:rsidRPr="00EB44F7" w:rsidP="00EB44F7" w14:paraId="537F7D41" w14:textId="77777777">
            <w:pPr>
              <w:rPr>
                <w:rFonts w:ascii="Times New Roman" w:hAnsi="Times New Roman"/>
                <w:sz w:val="24"/>
                <w:szCs w:val="24"/>
              </w:rPr>
            </w:pPr>
            <w:r w:rsidRPr="00EB44F7">
              <w:rPr>
                <w:rFonts w:ascii="Times New Roman" w:hAnsi="Times New Roman"/>
                <w:sz w:val="24"/>
                <w:szCs w:val="24"/>
              </w:rPr>
              <w:t>Total Estimated Costs to the Respondents</w:t>
            </w:r>
          </w:p>
        </w:tc>
        <w:tc>
          <w:tcPr>
            <w:tcW w:w="300" w:type="dxa"/>
            <w:tcBorders>
              <w:top w:val="nil"/>
              <w:left w:val="nil"/>
              <w:bottom w:val="single" w:sz="8" w:space="0" w:color="auto"/>
              <w:right w:val="nil"/>
            </w:tcBorders>
            <w:shd w:val="clear" w:color="auto" w:fill="auto"/>
            <w:noWrap/>
            <w:vAlign w:val="bottom"/>
            <w:hideMark/>
          </w:tcPr>
          <w:p w:rsidR="00EB44F7" w:rsidRPr="00EB44F7" w:rsidP="00EB44F7" w14:paraId="1E45AE9E" w14:textId="77777777">
            <w:pPr>
              <w:rPr>
                <w:rFonts w:ascii="Arial" w:hAnsi="Arial" w:cs="Arial"/>
              </w:rPr>
            </w:pPr>
            <w:r w:rsidRPr="00EB44F7">
              <w:rPr>
                <w:rFonts w:ascii="Arial" w:hAnsi="Arial" w:cs="Arial"/>
              </w:rPr>
              <w:t> </w:t>
            </w:r>
          </w:p>
        </w:tc>
        <w:tc>
          <w:tcPr>
            <w:tcW w:w="1100" w:type="dxa"/>
            <w:tcBorders>
              <w:top w:val="nil"/>
              <w:left w:val="nil"/>
              <w:bottom w:val="single" w:sz="8" w:space="0" w:color="auto"/>
              <w:right w:val="nil"/>
            </w:tcBorders>
            <w:shd w:val="clear" w:color="auto" w:fill="auto"/>
            <w:noWrap/>
            <w:vAlign w:val="bottom"/>
            <w:hideMark/>
          </w:tcPr>
          <w:p w:rsidR="00EB44F7" w:rsidRPr="00EB44F7" w:rsidP="00EB44F7" w14:paraId="7A150FD0" w14:textId="77777777">
            <w:pPr>
              <w:rPr>
                <w:rFonts w:ascii="Arial" w:hAnsi="Arial" w:cs="Arial"/>
              </w:rPr>
            </w:pPr>
            <w:r w:rsidRPr="00EB44F7">
              <w:rPr>
                <w:rFonts w:ascii="Arial" w:hAnsi="Arial" w:cs="Arial"/>
              </w:rPr>
              <w:t> </w:t>
            </w:r>
          </w:p>
        </w:tc>
        <w:tc>
          <w:tcPr>
            <w:tcW w:w="300" w:type="dxa"/>
            <w:tcBorders>
              <w:top w:val="nil"/>
              <w:left w:val="nil"/>
              <w:bottom w:val="single" w:sz="8" w:space="0" w:color="auto"/>
              <w:right w:val="nil"/>
            </w:tcBorders>
            <w:shd w:val="clear" w:color="auto" w:fill="auto"/>
            <w:noWrap/>
            <w:vAlign w:val="bottom"/>
            <w:hideMark/>
          </w:tcPr>
          <w:p w:rsidR="00EB44F7" w:rsidRPr="00EB44F7" w:rsidP="00EB44F7" w14:paraId="00D3A2DC" w14:textId="77777777">
            <w:pPr>
              <w:rPr>
                <w:rFonts w:ascii="Arial" w:hAnsi="Arial" w:cs="Arial"/>
              </w:rPr>
            </w:pPr>
            <w:r w:rsidRPr="00EB44F7">
              <w:rPr>
                <w:rFonts w:ascii="Arial" w:hAnsi="Arial" w:cs="Arial"/>
              </w:rPr>
              <w:t> </w:t>
            </w:r>
          </w:p>
        </w:tc>
        <w:tc>
          <w:tcPr>
            <w:tcW w:w="1300" w:type="dxa"/>
            <w:tcBorders>
              <w:top w:val="double" w:sz="6" w:space="0" w:color="auto"/>
              <w:left w:val="nil"/>
              <w:bottom w:val="single" w:sz="8" w:space="0" w:color="auto"/>
              <w:right w:val="single" w:sz="8" w:space="0" w:color="auto"/>
            </w:tcBorders>
            <w:shd w:val="clear" w:color="auto" w:fill="auto"/>
            <w:noWrap/>
            <w:vAlign w:val="bottom"/>
            <w:hideMark/>
          </w:tcPr>
          <w:p w:rsidR="00EB44F7" w:rsidRPr="00EB44F7" w:rsidP="00EB44F7" w14:paraId="159BEA8A" w14:textId="77777777">
            <w:pPr>
              <w:jc w:val="right"/>
              <w:rPr>
                <w:rFonts w:ascii="Arial" w:hAnsi="Arial" w:cs="Arial"/>
              </w:rPr>
            </w:pPr>
            <w:r w:rsidRPr="00EB44F7">
              <w:rPr>
                <w:rFonts w:ascii="Arial" w:hAnsi="Arial" w:cs="Arial"/>
              </w:rPr>
              <w:t xml:space="preserve">$23,377.37 </w:t>
            </w:r>
          </w:p>
        </w:tc>
      </w:tr>
    </w:tbl>
    <w:p w:rsidR="00736AC9" w:rsidP="00505C1E" w14:paraId="1C0157D6" w14:textId="77777777">
      <w:pPr>
        <w:rPr>
          <w:rFonts w:ascii="Times New Roman" w:hAnsi="Times New Roman"/>
          <w:sz w:val="24"/>
          <w:szCs w:val="24"/>
        </w:rPr>
      </w:pPr>
    </w:p>
    <w:p w:rsidR="00EB44F7" w:rsidRPr="00DE09BA" w:rsidP="00505C1E" w14:paraId="3691E7B2" w14:textId="77777777">
      <w:pPr>
        <w:rPr>
          <w:rFonts w:ascii="Times New Roman" w:hAnsi="Times New Roman"/>
          <w:sz w:val="24"/>
          <w:szCs w:val="24"/>
        </w:rPr>
      </w:pPr>
    </w:p>
    <w:p w:rsidR="00505C1E" w:rsidRPr="001844A7" w:rsidP="00505C1E" w14:paraId="1B37D639" w14:textId="77777777">
      <w:pPr>
        <w:rPr>
          <w:rFonts w:ascii="Times New Roman" w:hAnsi="Times New Roman"/>
          <w:b/>
          <w:sz w:val="24"/>
          <w:szCs w:val="24"/>
        </w:rPr>
      </w:pPr>
      <w:r w:rsidRPr="001844A7">
        <w:rPr>
          <w:rFonts w:ascii="Times New Roman" w:hAnsi="Times New Roman"/>
          <w:b/>
          <w:sz w:val="24"/>
          <w:szCs w:val="24"/>
        </w:rPr>
        <w:t xml:space="preserve">15.  </w:t>
      </w:r>
      <w:r w:rsidRPr="001844A7">
        <w:rPr>
          <w:rFonts w:ascii="Times New Roman" w:hAnsi="Times New Roman"/>
          <w:b/>
          <w:sz w:val="24"/>
          <w:szCs w:val="24"/>
          <w:u w:val="single"/>
        </w:rPr>
        <w:t>Explain the reasons for any program changes or adjustments reported in items 13 or 14 of the OMB Form 83-1</w:t>
      </w:r>
      <w:r w:rsidRPr="001844A7">
        <w:rPr>
          <w:rFonts w:ascii="Times New Roman" w:hAnsi="Times New Roman"/>
          <w:b/>
          <w:sz w:val="24"/>
          <w:szCs w:val="24"/>
        </w:rPr>
        <w:t>.</w:t>
      </w:r>
    </w:p>
    <w:p w:rsidR="00505C1E" w:rsidRPr="00DE09BA" w:rsidP="00505C1E" w14:paraId="526770CE" w14:textId="77777777">
      <w:pPr>
        <w:rPr>
          <w:rFonts w:ascii="Times New Roman" w:hAnsi="Times New Roman"/>
          <w:sz w:val="24"/>
          <w:szCs w:val="24"/>
        </w:rPr>
      </w:pPr>
    </w:p>
    <w:p w:rsidR="00505C1E" w:rsidP="00505C1E" w14:paraId="307248E6" w14:textId="77777777">
      <w:pPr>
        <w:rPr>
          <w:rFonts w:ascii="Times New Roman" w:hAnsi="Times New Roman"/>
          <w:sz w:val="24"/>
          <w:szCs w:val="24"/>
        </w:rPr>
      </w:pPr>
      <w:r w:rsidRPr="00DE09BA">
        <w:rPr>
          <w:rFonts w:ascii="Times New Roman" w:hAnsi="Times New Roman"/>
          <w:sz w:val="24"/>
          <w:szCs w:val="24"/>
        </w:rPr>
        <w:t>This is a</w:t>
      </w:r>
      <w:r w:rsidR="00925EBA">
        <w:rPr>
          <w:rFonts w:ascii="Times New Roman" w:hAnsi="Times New Roman"/>
          <w:sz w:val="24"/>
          <w:szCs w:val="24"/>
        </w:rPr>
        <w:t xml:space="preserve"> revision</w:t>
      </w:r>
      <w:r w:rsidR="0098356D">
        <w:rPr>
          <w:rFonts w:ascii="Times New Roman" w:hAnsi="Times New Roman"/>
          <w:sz w:val="24"/>
          <w:szCs w:val="24"/>
        </w:rPr>
        <w:t xml:space="preserve"> of </w:t>
      </w:r>
      <w:r w:rsidR="0054520D">
        <w:rPr>
          <w:rFonts w:ascii="Times New Roman" w:hAnsi="Times New Roman"/>
          <w:sz w:val="24"/>
          <w:szCs w:val="24"/>
        </w:rPr>
        <w:t>a</w:t>
      </w:r>
      <w:r w:rsidR="0098356D">
        <w:rPr>
          <w:rFonts w:ascii="Times New Roman" w:hAnsi="Times New Roman"/>
          <w:sz w:val="24"/>
          <w:szCs w:val="24"/>
        </w:rPr>
        <w:t xml:space="preserve"> </w:t>
      </w:r>
      <w:r w:rsidRPr="00DE09BA">
        <w:rPr>
          <w:rFonts w:ascii="Times New Roman" w:hAnsi="Times New Roman"/>
          <w:sz w:val="24"/>
          <w:szCs w:val="24"/>
        </w:rPr>
        <w:t>previously approved collectio</w:t>
      </w:r>
      <w:r w:rsidR="0054520D">
        <w:rPr>
          <w:rFonts w:ascii="Times New Roman" w:hAnsi="Times New Roman"/>
          <w:sz w:val="24"/>
          <w:szCs w:val="24"/>
        </w:rPr>
        <w:t xml:space="preserve">n. </w:t>
      </w:r>
      <w:r w:rsidR="00B75098">
        <w:rPr>
          <w:rFonts w:ascii="Times New Roman" w:hAnsi="Times New Roman"/>
          <w:sz w:val="24"/>
          <w:szCs w:val="24"/>
        </w:rPr>
        <w:t xml:space="preserve">The total burden has been </w:t>
      </w:r>
      <w:r w:rsidR="00EB44F7">
        <w:rPr>
          <w:rFonts w:ascii="Times New Roman" w:hAnsi="Times New Roman"/>
          <w:sz w:val="24"/>
          <w:szCs w:val="24"/>
        </w:rPr>
        <w:t>increased because of the added benefit amount in the calculation however there are</w:t>
      </w:r>
      <w:r w:rsidR="004D725F">
        <w:rPr>
          <w:rFonts w:ascii="Times New Roman" w:hAnsi="Times New Roman"/>
          <w:sz w:val="24"/>
          <w:szCs w:val="24"/>
        </w:rPr>
        <w:t xml:space="preserve"> </w:t>
      </w:r>
      <w:r w:rsidR="00B75098">
        <w:rPr>
          <w:rFonts w:ascii="Times New Roman" w:hAnsi="Times New Roman"/>
          <w:sz w:val="24"/>
          <w:szCs w:val="24"/>
        </w:rPr>
        <w:t>few</w:t>
      </w:r>
      <w:r w:rsidR="000443B5">
        <w:rPr>
          <w:rFonts w:ascii="Times New Roman" w:hAnsi="Times New Roman"/>
          <w:sz w:val="24"/>
          <w:szCs w:val="24"/>
        </w:rPr>
        <w:t xml:space="preserve">er </w:t>
      </w:r>
      <w:r w:rsidR="004D725F">
        <w:rPr>
          <w:rFonts w:ascii="Times New Roman" w:hAnsi="Times New Roman"/>
          <w:sz w:val="24"/>
          <w:szCs w:val="24"/>
        </w:rPr>
        <w:t xml:space="preserve">number of </w:t>
      </w:r>
      <w:r w:rsidR="00B75098">
        <w:rPr>
          <w:rFonts w:ascii="Times New Roman" w:hAnsi="Times New Roman"/>
          <w:sz w:val="24"/>
          <w:szCs w:val="24"/>
        </w:rPr>
        <w:t xml:space="preserve">respondents </w:t>
      </w:r>
      <w:r w:rsidR="00EB44F7">
        <w:rPr>
          <w:rFonts w:ascii="Times New Roman" w:hAnsi="Times New Roman"/>
          <w:sz w:val="24"/>
          <w:szCs w:val="24"/>
        </w:rPr>
        <w:t>due to the availability of the Reconnect program</w:t>
      </w:r>
      <w:r w:rsidR="00B75098">
        <w:rPr>
          <w:rFonts w:ascii="Times New Roman" w:hAnsi="Times New Roman"/>
          <w:sz w:val="24"/>
          <w:szCs w:val="24"/>
        </w:rPr>
        <w:t xml:space="preserve"> during the years 20</w:t>
      </w:r>
      <w:r w:rsidR="00EB44F7">
        <w:rPr>
          <w:rFonts w:ascii="Times New Roman" w:hAnsi="Times New Roman"/>
          <w:sz w:val="24"/>
          <w:szCs w:val="24"/>
        </w:rPr>
        <w:t>19</w:t>
      </w:r>
      <w:r w:rsidR="00B75098">
        <w:rPr>
          <w:rFonts w:ascii="Times New Roman" w:hAnsi="Times New Roman"/>
          <w:sz w:val="24"/>
          <w:szCs w:val="24"/>
        </w:rPr>
        <w:t>, 20</w:t>
      </w:r>
      <w:r w:rsidR="00EB44F7">
        <w:rPr>
          <w:rFonts w:ascii="Times New Roman" w:hAnsi="Times New Roman"/>
          <w:sz w:val="24"/>
          <w:szCs w:val="24"/>
        </w:rPr>
        <w:t>20</w:t>
      </w:r>
      <w:r w:rsidR="00B75098">
        <w:rPr>
          <w:rFonts w:ascii="Times New Roman" w:hAnsi="Times New Roman"/>
          <w:sz w:val="24"/>
          <w:szCs w:val="24"/>
        </w:rPr>
        <w:t>, and 20</w:t>
      </w:r>
      <w:r w:rsidR="00EB44F7">
        <w:rPr>
          <w:rFonts w:ascii="Times New Roman" w:hAnsi="Times New Roman"/>
          <w:sz w:val="24"/>
          <w:szCs w:val="24"/>
        </w:rPr>
        <w:t>21</w:t>
      </w:r>
      <w:r w:rsidR="004D725F">
        <w:rPr>
          <w:rFonts w:ascii="Times New Roman" w:hAnsi="Times New Roman"/>
          <w:sz w:val="24"/>
          <w:szCs w:val="24"/>
        </w:rPr>
        <w:t>. This trend</w:t>
      </w:r>
      <w:r w:rsidR="000443B5">
        <w:rPr>
          <w:rFonts w:ascii="Times New Roman" w:hAnsi="Times New Roman"/>
          <w:sz w:val="24"/>
          <w:szCs w:val="24"/>
        </w:rPr>
        <w:t xml:space="preserve"> is expected</w:t>
      </w:r>
      <w:r w:rsidR="004A2284">
        <w:rPr>
          <w:rFonts w:ascii="Times New Roman" w:hAnsi="Times New Roman"/>
          <w:sz w:val="24"/>
          <w:szCs w:val="24"/>
        </w:rPr>
        <w:t xml:space="preserve"> to continue under the </w:t>
      </w:r>
      <w:r w:rsidR="0054520D">
        <w:rPr>
          <w:rFonts w:ascii="Times New Roman" w:hAnsi="Times New Roman"/>
          <w:sz w:val="24"/>
          <w:szCs w:val="24"/>
        </w:rPr>
        <w:t xml:space="preserve">covered </w:t>
      </w:r>
      <w:r w:rsidR="004A2284">
        <w:rPr>
          <w:rFonts w:ascii="Times New Roman" w:hAnsi="Times New Roman"/>
          <w:sz w:val="24"/>
          <w:szCs w:val="24"/>
        </w:rPr>
        <w:t xml:space="preserve">current </w:t>
      </w:r>
      <w:r w:rsidR="00154DCF">
        <w:rPr>
          <w:rFonts w:ascii="Times New Roman" w:hAnsi="Times New Roman"/>
          <w:sz w:val="24"/>
          <w:szCs w:val="24"/>
        </w:rPr>
        <w:t xml:space="preserve">REA </w:t>
      </w:r>
      <w:r w:rsidR="004A2284">
        <w:rPr>
          <w:rFonts w:ascii="Times New Roman" w:hAnsi="Times New Roman"/>
          <w:sz w:val="24"/>
          <w:szCs w:val="24"/>
        </w:rPr>
        <w:t xml:space="preserve">Infrastructure </w:t>
      </w:r>
      <w:r w:rsidR="00B114DA">
        <w:rPr>
          <w:rFonts w:ascii="Times New Roman" w:hAnsi="Times New Roman"/>
          <w:sz w:val="24"/>
          <w:szCs w:val="24"/>
        </w:rPr>
        <w:t xml:space="preserve">Telecom </w:t>
      </w:r>
      <w:r w:rsidR="0054520D">
        <w:rPr>
          <w:rFonts w:ascii="Times New Roman" w:hAnsi="Times New Roman"/>
          <w:sz w:val="24"/>
          <w:szCs w:val="24"/>
        </w:rPr>
        <w:t xml:space="preserve">Loan Program </w:t>
      </w:r>
      <w:r w:rsidR="004A2284">
        <w:rPr>
          <w:rFonts w:ascii="Times New Roman" w:hAnsi="Times New Roman"/>
          <w:sz w:val="24"/>
          <w:szCs w:val="24"/>
        </w:rPr>
        <w:t xml:space="preserve">and </w:t>
      </w:r>
      <w:r w:rsidR="0054520D">
        <w:rPr>
          <w:rFonts w:ascii="Times New Roman" w:hAnsi="Times New Roman"/>
          <w:sz w:val="24"/>
          <w:szCs w:val="24"/>
        </w:rPr>
        <w:t xml:space="preserve">the </w:t>
      </w:r>
      <w:r w:rsidR="004A2284">
        <w:rPr>
          <w:rFonts w:ascii="Times New Roman" w:hAnsi="Times New Roman"/>
          <w:sz w:val="24"/>
          <w:szCs w:val="24"/>
        </w:rPr>
        <w:t xml:space="preserve">Farm Bill Broadband </w:t>
      </w:r>
      <w:r w:rsidR="0054520D">
        <w:rPr>
          <w:rFonts w:ascii="Times New Roman" w:hAnsi="Times New Roman"/>
          <w:sz w:val="24"/>
          <w:szCs w:val="24"/>
        </w:rPr>
        <w:t>Loan Program</w:t>
      </w:r>
      <w:r w:rsidR="00B75098">
        <w:rPr>
          <w:rFonts w:ascii="Times New Roman" w:hAnsi="Times New Roman"/>
          <w:sz w:val="24"/>
          <w:szCs w:val="24"/>
        </w:rPr>
        <w:t xml:space="preserve">. </w:t>
      </w:r>
      <w:r w:rsidR="002E2CF9">
        <w:rPr>
          <w:rFonts w:ascii="Times New Roman" w:hAnsi="Times New Roman"/>
          <w:sz w:val="24"/>
          <w:szCs w:val="24"/>
        </w:rPr>
        <w:t xml:space="preserve">The quantity of new </w:t>
      </w:r>
      <w:r w:rsidR="0054520D">
        <w:rPr>
          <w:rFonts w:ascii="Times New Roman" w:hAnsi="Times New Roman"/>
          <w:sz w:val="24"/>
          <w:szCs w:val="24"/>
        </w:rPr>
        <w:t xml:space="preserve">program </w:t>
      </w:r>
      <w:r w:rsidR="00154DCF">
        <w:rPr>
          <w:rFonts w:ascii="Times New Roman" w:hAnsi="Times New Roman"/>
          <w:sz w:val="24"/>
          <w:szCs w:val="24"/>
        </w:rPr>
        <w:t xml:space="preserve">applications and loan awards, and the </w:t>
      </w:r>
      <w:r w:rsidR="005958B4">
        <w:rPr>
          <w:rFonts w:ascii="Times New Roman" w:hAnsi="Times New Roman"/>
          <w:sz w:val="24"/>
          <w:szCs w:val="24"/>
        </w:rPr>
        <w:t xml:space="preserve">construction </w:t>
      </w:r>
      <w:r w:rsidR="00154DCF">
        <w:rPr>
          <w:rFonts w:ascii="Times New Roman" w:hAnsi="Times New Roman"/>
          <w:sz w:val="24"/>
          <w:szCs w:val="24"/>
        </w:rPr>
        <w:t>maturity stage</w:t>
      </w:r>
      <w:r w:rsidR="005958B4">
        <w:rPr>
          <w:rFonts w:ascii="Times New Roman" w:hAnsi="Times New Roman"/>
          <w:sz w:val="24"/>
          <w:szCs w:val="24"/>
        </w:rPr>
        <w:t xml:space="preserve">s </w:t>
      </w:r>
      <w:r w:rsidR="00154DCF">
        <w:rPr>
          <w:rFonts w:ascii="Times New Roman" w:hAnsi="Times New Roman"/>
          <w:sz w:val="24"/>
          <w:szCs w:val="24"/>
        </w:rPr>
        <w:t xml:space="preserve">of current projects </w:t>
      </w:r>
      <w:r w:rsidR="004D725F">
        <w:rPr>
          <w:rFonts w:ascii="Times New Roman" w:hAnsi="Times New Roman"/>
          <w:sz w:val="24"/>
          <w:szCs w:val="24"/>
        </w:rPr>
        <w:t>are contributing</w:t>
      </w:r>
      <w:r w:rsidR="00154DCF">
        <w:rPr>
          <w:rFonts w:ascii="Times New Roman" w:hAnsi="Times New Roman"/>
          <w:sz w:val="24"/>
          <w:szCs w:val="24"/>
        </w:rPr>
        <w:t xml:space="preserve"> to this trend.</w:t>
      </w:r>
      <w:r w:rsidR="004D725F">
        <w:rPr>
          <w:rFonts w:ascii="Times New Roman" w:hAnsi="Times New Roman"/>
          <w:sz w:val="24"/>
          <w:szCs w:val="24"/>
        </w:rPr>
        <w:t xml:space="preserve"> </w:t>
      </w:r>
      <w:r w:rsidR="00736AC9">
        <w:rPr>
          <w:rFonts w:ascii="Times New Roman" w:hAnsi="Times New Roman"/>
          <w:sz w:val="24"/>
          <w:szCs w:val="24"/>
        </w:rPr>
        <w:t xml:space="preserve">Costs </w:t>
      </w:r>
      <w:r w:rsidR="000443B5">
        <w:rPr>
          <w:rFonts w:ascii="Times New Roman" w:hAnsi="Times New Roman"/>
          <w:sz w:val="24"/>
          <w:szCs w:val="24"/>
        </w:rPr>
        <w:t>of labor for</w:t>
      </w:r>
      <w:r w:rsidR="00736AC9">
        <w:rPr>
          <w:rFonts w:ascii="Times New Roman" w:hAnsi="Times New Roman"/>
          <w:sz w:val="24"/>
          <w:szCs w:val="24"/>
        </w:rPr>
        <w:t xml:space="preserve"> public and </w:t>
      </w:r>
      <w:r w:rsidR="00E14EED">
        <w:rPr>
          <w:rFonts w:ascii="Times New Roman" w:hAnsi="Times New Roman"/>
          <w:sz w:val="24"/>
          <w:szCs w:val="24"/>
        </w:rPr>
        <w:t>government employees</w:t>
      </w:r>
      <w:r w:rsidR="00736AC9">
        <w:rPr>
          <w:rFonts w:ascii="Times New Roman" w:hAnsi="Times New Roman"/>
          <w:sz w:val="24"/>
          <w:szCs w:val="24"/>
        </w:rPr>
        <w:t xml:space="preserve"> have been updated</w:t>
      </w:r>
      <w:r w:rsidR="005958B4">
        <w:rPr>
          <w:rFonts w:ascii="Times New Roman" w:hAnsi="Times New Roman"/>
          <w:sz w:val="24"/>
          <w:szCs w:val="24"/>
        </w:rPr>
        <w:t xml:space="preserve"> to</w:t>
      </w:r>
      <w:r w:rsidR="000443B5">
        <w:rPr>
          <w:rFonts w:ascii="Times New Roman" w:hAnsi="Times New Roman"/>
          <w:sz w:val="24"/>
          <w:szCs w:val="24"/>
        </w:rPr>
        <w:t xml:space="preserve"> </w:t>
      </w:r>
      <w:r w:rsidR="005958B4">
        <w:rPr>
          <w:rFonts w:ascii="Times New Roman" w:hAnsi="Times New Roman"/>
          <w:sz w:val="24"/>
          <w:szCs w:val="24"/>
        </w:rPr>
        <w:t xml:space="preserve">the </w:t>
      </w:r>
      <w:r w:rsidR="000443B5">
        <w:rPr>
          <w:rFonts w:ascii="Times New Roman" w:hAnsi="Times New Roman"/>
          <w:sz w:val="24"/>
          <w:szCs w:val="24"/>
        </w:rPr>
        <w:t>current</w:t>
      </w:r>
      <w:r w:rsidR="00B75098">
        <w:rPr>
          <w:rFonts w:ascii="Times New Roman" w:hAnsi="Times New Roman"/>
          <w:sz w:val="24"/>
          <w:szCs w:val="24"/>
        </w:rPr>
        <w:t xml:space="preserve"> </w:t>
      </w:r>
      <w:r w:rsidR="000443B5">
        <w:rPr>
          <w:rFonts w:ascii="Times New Roman" w:hAnsi="Times New Roman"/>
          <w:sz w:val="24"/>
          <w:szCs w:val="24"/>
        </w:rPr>
        <w:t xml:space="preserve">published </w:t>
      </w:r>
      <w:r w:rsidR="00B75098">
        <w:rPr>
          <w:rFonts w:ascii="Times New Roman" w:hAnsi="Times New Roman"/>
          <w:sz w:val="24"/>
          <w:szCs w:val="24"/>
        </w:rPr>
        <w:t>wage rates</w:t>
      </w:r>
      <w:r w:rsidR="00736AC9">
        <w:rPr>
          <w:rFonts w:ascii="Times New Roman" w:hAnsi="Times New Roman"/>
          <w:sz w:val="24"/>
          <w:szCs w:val="24"/>
        </w:rPr>
        <w:t>.</w:t>
      </w:r>
      <w:r w:rsidR="0093151D">
        <w:rPr>
          <w:rFonts w:ascii="Times New Roman" w:hAnsi="Times New Roman"/>
          <w:sz w:val="24"/>
          <w:szCs w:val="24"/>
        </w:rPr>
        <w:t xml:space="preserve"> </w:t>
      </w:r>
    </w:p>
    <w:p w:rsidR="00A769E8" w:rsidP="00505C1E" w14:paraId="7CBEED82" w14:textId="77777777">
      <w:pPr>
        <w:rPr>
          <w:rFonts w:ascii="Times New Roman" w:hAnsi="Times New Roman"/>
          <w:sz w:val="24"/>
          <w:szCs w:val="24"/>
        </w:rPr>
      </w:pPr>
    </w:p>
    <w:p w:rsidR="00A769E8" w:rsidRPr="00DE09BA" w:rsidP="00505C1E" w14:paraId="6E36661F" w14:textId="77777777">
      <w:pPr>
        <w:rPr>
          <w:rFonts w:ascii="Times New Roman" w:hAnsi="Times New Roman"/>
          <w:sz w:val="24"/>
          <w:szCs w:val="24"/>
        </w:rPr>
      </w:pPr>
    </w:p>
    <w:p w:rsidR="00505C1E" w:rsidRPr="001844A7" w:rsidP="00505C1E" w14:paraId="29EB7772" w14:textId="77777777">
      <w:pPr>
        <w:rPr>
          <w:rFonts w:ascii="Times New Roman" w:hAnsi="Times New Roman"/>
          <w:b/>
          <w:sz w:val="24"/>
          <w:szCs w:val="24"/>
        </w:rPr>
      </w:pPr>
      <w:r w:rsidRPr="001844A7">
        <w:rPr>
          <w:rFonts w:ascii="Times New Roman" w:hAnsi="Times New Roman"/>
          <w:b/>
          <w:sz w:val="24"/>
          <w:szCs w:val="24"/>
        </w:rPr>
        <w:t xml:space="preserve">16.  </w:t>
      </w:r>
      <w:r w:rsidRPr="001844A7">
        <w:rPr>
          <w:rFonts w:ascii="Times New Roman" w:hAnsi="Times New Roman"/>
          <w:b/>
          <w:sz w:val="24"/>
          <w:szCs w:val="24"/>
          <w:u w:val="single"/>
        </w:rPr>
        <w:t>For collection of information whose results will be published, outline plans for tabulation and publication</w:t>
      </w:r>
      <w:r w:rsidRPr="001844A7">
        <w:rPr>
          <w:rFonts w:ascii="Times New Roman" w:hAnsi="Times New Roman"/>
          <w:b/>
          <w:sz w:val="24"/>
          <w:szCs w:val="24"/>
        </w:rPr>
        <w:t>.</w:t>
      </w:r>
    </w:p>
    <w:p w:rsidR="00505C1E" w:rsidRPr="00DE09BA" w:rsidP="00505C1E" w14:paraId="38645DC7" w14:textId="77777777">
      <w:pPr>
        <w:rPr>
          <w:rFonts w:ascii="Times New Roman" w:hAnsi="Times New Roman"/>
          <w:sz w:val="24"/>
          <w:szCs w:val="24"/>
        </w:rPr>
      </w:pPr>
    </w:p>
    <w:p w:rsidR="00505C1E" w:rsidRPr="00DE09BA" w:rsidP="00505C1E" w14:paraId="5544D64D" w14:textId="77777777">
      <w:pPr>
        <w:rPr>
          <w:rFonts w:ascii="Times New Roman" w:hAnsi="Times New Roman"/>
          <w:sz w:val="24"/>
          <w:szCs w:val="24"/>
        </w:rPr>
      </w:pPr>
      <w:r w:rsidRPr="00DE09BA">
        <w:rPr>
          <w:rFonts w:ascii="Times New Roman" w:hAnsi="Times New Roman"/>
          <w:sz w:val="24"/>
          <w:szCs w:val="24"/>
        </w:rPr>
        <w:t>There are no plans for publication.</w:t>
      </w:r>
    </w:p>
    <w:p w:rsidR="00505C1E" w:rsidRPr="00DE09BA" w:rsidP="00505C1E" w14:paraId="135E58C4" w14:textId="77777777">
      <w:pPr>
        <w:rPr>
          <w:rFonts w:ascii="Times New Roman" w:hAnsi="Times New Roman"/>
          <w:sz w:val="24"/>
          <w:szCs w:val="24"/>
        </w:rPr>
      </w:pPr>
    </w:p>
    <w:p w:rsidR="00505C1E" w:rsidRPr="00DE09BA" w:rsidP="00505C1E" w14:paraId="62EBF9A1" w14:textId="77777777">
      <w:pPr>
        <w:rPr>
          <w:rFonts w:ascii="Times New Roman" w:hAnsi="Times New Roman"/>
          <w:sz w:val="24"/>
          <w:szCs w:val="24"/>
        </w:rPr>
      </w:pPr>
    </w:p>
    <w:p w:rsidR="00505C1E" w:rsidRPr="001844A7" w:rsidP="00505C1E" w14:paraId="034C9F9A" w14:textId="77777777">
      <w:pPr>
        <w:rPr>
          <w:rFonts w:ascii="Times New Roman" w:hAnsi="Times New Roman"/>
          <w:b/>
          <w:sz w:val="24"/>
          <w:szCs w:val="24"/>
        </w:rPr>
      </w:pPr>
      <w:r w:rsidRPr="001844A7">
        <w:rPr>
          <w:rFonts w:ascii="Times New Roman" w:hAnsi="Times New Roman"/>
          <w:b/>
          <w:sz w:val="24"/>
          <w:szCs w:val="24"/>
        </w:rPr>
        <w:t xml:space="preserve">17.  </w:t>
      </w:r>
      <w:r w:rsidRPr="001844A7">
        <w:rPr>
          <w:rFonts w:ascii="Times New Roman" w:hAnsi="Times New Roman"/>
          <w:b/>
          <w:sz w:val="24"/>
          <w:szCs w:val="24"/>
          <w:u w:val="single"/>
        </w:rPr>
        <w:t>If seeking approval to not display the expiration date for OMB approval of the information collection, explain the reasons that display would be inappropriate</w:t>
      </w:r>
      <w:r w:rsidRPr="001844A7">
        <w:rPr>
          <w:rFonts w:ascii="Times New Roman" w:hAnsi="Times New Roman"/>
          <w:b/>
          <w:sz w:val="24"/>
          <w:szCs w:val="24"/>
        </w:rPr>
        <w:t>.</w:t>
      </w:r>
    </w:p>
    <w:p w:rsidR="00505C1E" w:rsidRPr="00DE09BA" w:rsidP="00505C1E" w14:paraId="0C6C2CD5" w14:textId="77777777">
      <w:pPr>
        <w:rPr>
          <w:rFonts w:ascii="Times New Roman" w:hAnsi="Times New Roman"/>
          <w:sz w:val="24"/>
          <w:szCs w:val="24"/>
        </w:rPr>
      </w:pPr>
    </w:p>
    <w:p w:rsidR="00736AC9" w:rsidP="00505C1E" w14:paraId="4CBFE804" w14:textId="77777777">
      <w:pPr>
        <w:rPr>
          <w:rFonts w:ascii="Times New Roman" w:hAnsi="Times New Roman"/>
          <w:sz w:val="24"/>
          <w:szCs w:val="24"/>
        </w:rPr>
      </w:pPr>
      <w:r w:rsidRPr="00DE09BA">
        <w:rPr>
          <w:rFonts w:ascii="Times New Roman" w:hAnsi="Times New Roman"/>
          <w:sz w:val="24"/>
          <w:szCs w:val="24"/>
        </w:rPr>
        <w:t xml:space="preserve">The Agency </w:t>
      </w:r>
      <w:r>
        <w:rPr>
          <w:rFonts w:ascii="Times New Roman" w:hAnsi="Times New Roman"/>
          <w:sz w:val="24"/>
          <w:szCs w:val="24"/>
        </w:rPr>
        <w:t>is not seeking approval.</w:t>
      </w:r>
      <w:r w:rsidRPr="00DE09BA">
        <w:rPr>
          <w:rFonts w:ascii="Times New Roman" w:hAnsi="Times New Roman"/>
          <w:sz w:val="24"/>
          <w:szCs w:val="24"/>
        </w:rPr>
        <w:t xml:space="preserve"> </w:t>
      </w:r>
    </w:p>
    <w:p w:rsidR="00505C1E" w:rsidRPr="00DE09BA" w:rsidP="00505C1E" w14:paraId="709E88E4" w14:textId="77777777">
      <w:pPr>
        <w:rPr>
          <w:rFonts w:ascii="Times New Roman" w:hAnsi="Times New Roman"/>
          <w:sz w:val="24"/>
          <w:szCs w:val="24"/>
        </w:rPr>
      </w:pPr>
    </w:p>
    <w:p w:rsidR="00505C1E" w:rsidRPr="00DE09BA" w:rsidP="00505C1E" w14:paraId="508C98E9" w14:textId="77777777">
      <w:pPr>
        <w:rPr>
          <w:rFonts w:ascii="Times New Roman" w:hAnsi="Times New Roman"/>
          <w:sz w:val="24"/>
          <w:szCs w:val="24"/>
        </w:rPr>
      </w:pPr>
    </w:p>
    <w:p w:rsidR="00505C1E" w:rsidRPr="001844A7" w:rsidP="00505C1E" w14:paraId="385296B9" w14:textId="77777777">
      <w:pPr>
        <w:rPr>
          <w:rFonts w:ascii="Times New Roman" w:hAnsi="Times New Roman"/>
          <w:b/>
          <w:sz w:val="24"/>
          <w:szCs w:val="24"/>
        </w:rPr>
      </w:pPr>
      <w:r w:rsidRPr="001844A7">
        <w:rPr>
          <w:rFonts w:ascii="Times New Roman" w:hAnsi="Times New Roman"/>
          <w:b/>
          <w:sz w:val="24"/>
          <w:szCs w:val="24"/>
        </w:rPr>
        <w:t xml:space="preserve">18.  </w:t>
      </w:r>
      <w:r w:rsidRPr="001844A7">
        <w:rPr>
          <w:rFonts w:ascii="Times New Roman" w:hAnsi="Times New Roman"/>
          <w:b/>
          <w:sz w:val="24"/>
          <w:szCs w:val="24"/>
          <w:u w:val="single"/>
        </w:rPr>
        <w:t>Explain each exception to the certification statement identified in item 19 on OMB 83-1</w:t>
      </w:r>
      <w:r w:rsidRPr="001844A7">
        <w:rPr>
          <w:rFonts w:ascii="Times New Roman" w:hAnsi="Times New Roman"/>
          <w:b/>
          <w:sz w:val="24"/>
          <w:szCs w:val="24"/>
        </w:rPr>
        <w:t>.</w:t>
      </w:r>
    </w:p>
    <w:p w:rsidR="00505C1E" w:rsidRPr="00DE09BA" w:rsidP="00505C1E" w14:paraId="779F8E76" w14:textId="77777777">
      <w:pPr>
        <w:rPr>
          <w:rFonts w:ascii="Times New Roman" w:hAnsi="Times New Roman"/>
          <w:sz w:val="24"/>
          <w:szCs w:val="24"/>
        </w:rPr>
      </w:pPr>
    </w:p>
    <w:p w:rsidR="00505C1E" w:rsidRPr="00DE09BA" w:rsidP="00505C1E" w14:paraId="67C099D6" w14:textId="77777777">
      <w:pPr>
        <w:rPr>
          <w:rFonts w:ascii="Times New Roman" w:hAnsi="Times New Roman"/>
          <w:sz w:val="24"/>
          <w:szCs w:val="24"/>
        </w:rPr>
      </w:pPr>
      <w:r w:rsidRPr="00DE09BA">
        <w:rPr>
          <w:rFonts w:ascii="Times New Roman" w:hAnsi="Times New Roman"/>
          <w:sz w:val="24"/>
          <w:szCs w:val="24"/>
        </w:rPr>
        <w:t>There are no exceptions to the certification statement.</w:t>
      </w:r>
    </w:p>
    <w:p w:rsidR="00505C1E" w:rsidRPr="00DE09BA" w:rsidP="00505C1E" w14:paraId="7818863E" w14:textId="77777777">
      <w:pPr>
        <w:rPr>
          <w:rFonts w:ascii="Times New Roman" w:hAnsi="Times New Roman"/>
          <w:sz w:val="24"/>
          <w:szCs w:val="24"/>
        </w:rPr>
      </w:pPr>
    </w:p>
    <w:p w:rsidR="00505C1E" w:rsidRPr="00DE09BA" w:rsidP="00505C1E" w14:paraId="44F69B9A" w14:textId="77777777">
      <w:pPr>
        <w:rPr>
          <w:rFonts w:ascii="Times New Roman" w:hAnsi="Times New Roman"/>
          <w:sz w:val="24"/>
          <w:szCs w:val="24"/>
        </w:rPr>
      </w:pPr>
    </w:p>
    <w:p w:rsidR="00505C1E" w:rsidRPr="001844A7" w:rsidP="00505C1E" w14:paraId="750D81A5" w14:textId="77777777">
      <w:pPr>
        <w:numPr>
          <w:ilvl w:val="0"/>
          <w:numId w:val="4"/>
        </w:numPr>
        <w:rPr>
          <w:rFonts w:ascii="Times New Roman" w:hAnsi="Times New Roman"/>
          <w:b/>
          <w:sz w:val="24"/>
          <w:szCs w:val="24"/>
        </w:rPr>
      </w:pPr>
      <w:r w:rsidRPr="001844A7">
        <w:rPr>
          <w:rFonts w:ascii="Times New Roman" w:hAnsi="Times New Roman"/>
          <w:b/>
          <w:sz w:val="24"/>
          <w:szCs w:val="24"/>
          <w:u w:val="single"/>
        </w:rPr>
        <w:t>Collection of Information Employing Statistical Methods.</w:t>
      </w:r>
    </w:p>
    <w:p w:rsidR="00505C1E" w:rsidRPr="00DE09BA" w:rsidP="00505C1E" w14:paraId="5F07D11E" w14:textId="77777777">
      <w:pPr>
        <w:rPr>
          <w:rFonts w:ascii="Times New Roman" w:hAnsi="Times New Roman"/>
          <w:sz w:val="24"/>
          <w:szCs w:val="24"/>
        </w:rPr>
      </w:pPr>
    </w:p>
    <w:p w:rsidR="00DF37A6" w:rsidRPr="00DE09BA" w:rsidP="00505C1E" w14:paraId="35E6AC5D" w14:textId="77777777">
      <w:pPr>
        <w:rPr>
          <w:rFonts w:ascii="Times New Roman" w:hAnsi="Times New Roman"/>
          <w:sz w:val="24"/>
        </w:rPr>
      </w:pPr>
      <w:r w:rsidRPr="00DE09BA">
        <w:rPr>
          <w:rFonts w:ascii="Times New Roman" w:hAnsi="Times New Roman"/>
          <w:sz w:val="24"/>
          <w:szCs w:val="24"/>
        </w:rPr>
        <w:t>This collection does not employ statistical methods.</w:t>
      </w:r>
    </w:p>
    <w:sectPr w:rsidSect="00303681">
      <w:footerReference w:type="default" r:id="rId1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3845449"/>
      <w:docPartObj>
        <w:docPartGallery w:val="Page Numbers (Bottom of Page)"/>
        <w:docPartUnique/>
      </w:docPartObj>
    </w:sdtPr>
    <w:sdtEndPr>
      <w:rPr>
        <w:noProof/>
      </w:rPr>
    </w:sdtEndPr>
    <w:sdtContent>
      <w:p w:rsidR="00303681" w14:paraId="3F793308" w14:textId="63DE97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03681" w14:paraId="0864B16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409D5"/>
    <w:multiLevelType w:val="singleLevel"/>
    <w:tmpl w:val="BD0056B2"/>
    <w:lvl w:ilvl="0">
      <w:start w:val="1"/>
      <w:numFmt w:val="lowerLetter"/>
      <w:lvlText w:val="%1."/>
      <w:lvlJc w:val="left"/>
      <w:pPr>
        <w:tabs>
          <w:tab w:val="num" w:pos="480"/>
        </w:tabs>
        <w:ind w:left="480" w:hanging="480"/>
      </w:pPr>
    </w:lvl>
  </w:abstractNum>
  <w:abstractNum w:abstractNumId="1">
    <w:nsid w:val="18C3340A"/>
    <w:multiLevelType w:val="singleLevel"/>
    <w:tmpl w:val="CDF837D0"/>
    <w:lvl w:ilvl="0">
      <w:start w:val="13"/>
      <w:numFmt w:val="decimal"/>
      <w:lvlText w:val="%1."/>
      <w:lvlJc w:val="left"/>
      <w:pPr>
        <w:tabs>
          <w:tab w:val="num" w:pos="600"/>
        </w:tabs>
        <w:ind w:left="600" w:hanging="600"/>
      </w:pPr>
      <w:rPr>
        <w:b/>
        <w:bCs/>
      </w:rPr>
    </w:lvl>
  </w:abstractNum>
  <w:abstractNum w:abstractNumId="2">
    <w:nsid w:val="695A5E27"/>
    <w:multiLevelType w:val="singleLevel"/>
    <w:tmpl w:val="A41E9CE4"/>
    <w:lvl w:ilvl="0">
      <w:start w:val="2"/>
      <w:numFmt w:val="upperLetter"/>
      <w:lvlText w:val="%1."/>
      <w:lvlJc w:val="left"/>
      <w:pPr>
        <w:tabs>
          <w:tab w:val="num" w:pos="480"/>
        </w:tabs>
        <w:ind w:left="480" w:hanging="480"/>
      </w:pPr>
    </w:lvl>
  </w:abstractNum>
  <w:abstractNum w:abstractNumId="3">
    <w:nsid w:val="6DA06E9F"/>
    <w:multiLevelType w:val="singleLevel"/>
    <w:tmpl w:val="1DFE121A"/>
    <w:lvl w:ilvl="0">
      <w:start w:val="1"/>
      <w:numFmt w:val="lowerLetter"/>
      <w:lvlText w:val="(%1)"/>
      <w:lvlJc w:val="left"/>
      <w:pPr>
        <w:tabs>
          <w:tab w:val="num" w:pos="1080"/>
        </w:tabs>
        <w:ind w:left="1080" w:hanging="480"/>
      </w:pPr>
    </w:lvl>
  </w:abstractNum>
  <w:num w:numId="1">
    <w:abstractNumId w:val="0"/>
    <w:lvlOverride w:ilvl="0">
      <w:startOverride w:val="1"/>
    </w:lvlOverride>
  </w:num>
  <w:num w:numId="2">
    <w:abstractNumId w:val="1"/>
    <w:lvlOverride w:ilvl="0">
      <w:startOverride w:val="13"/>
    </w:lvlOverride>
  </w:num>
  <w:num w:numId="3">
    <w:abstractNumId w:val="3"/>
    <w:lvlOverride w:ilvl="0">
      <w:startOverride w:val="1"/>
    </w:lvlOverride>
  </w:num>
  <w:num w:numId="4">
    <w:abstractNumId w:val="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C1E"/>
    <w:rsid w:val="00030526"/>
    <w:rsid w:val="000443B5"/>
    <w:rsid w:val="0005511E"/>
    <w:rsid w:val="00061BF0"/>
    <w:rsid w:val="000678A8"/>
    <w:rsid w:val="0009535D"/>
    <w:rsid w:val="000C3723"/>
    <w:rsid w:val="000F3BAC"/>
    <w:rsid w:val="00111F39"/>
    <w:rsid w:val="001169BF"/>
    <w:rsid w:val="001265EF"/>
    <w:rsid w:val="0013145D"/>
    <w:rsid w:val="001531B8"/>
    <w:rsid w:val="00154DCF"/>
    <w:rsid w:val="00166B75"/>
    <w:rsid w:val="001844A7"/>
    <w:rsid w:val="001846CC"/>
    <w:rsid w:val="00195B8A"/>
    <w:rsid w:val="001A411F"/>
    <w:rsid w:val="001B31F5"/>
    <w:rsid w:val="001B3619"/>
    <w:rsid w:val="001E4B02"/>
    <w:rsid w:val="001E52E7"/>
    <w:rsid w:val="001E5CBE"/>
    <w:rsid w:val="00240E36"/>
    <w:rsid w:val="00240E7E"/>
    <w:rsid w:val="00254341"/>
    <w:rsid w:val="002563BE"/>
    <w:rsid w:val="002577A2"/>
    <w:rsid w:val="002659EB"/>
    <w:rsid w:val="002733F0"/>
    <w:rsid w:val="002B332C"/>
    <w:rsid w:val="002C2A9A"/>
    <w:rsid w:val="002C67C6"/>
    <w:rsid w:val="002E2CF9"/>
    <w:rsid w:val="002F1BBE"/>
    <w:rsid w:val="00303681"/>
    <w:rsid w:val="00310287"/>
    <w:rsid w:val="003576DB"/>
    <w:rsid w:val="00375884"/>
    <w:rsid w:val="00380721"/>
    <w:rsid w:val="00383A82"/>
    <w:rsid w:val="003C18A5"/>
    <w:rsid w:val="003D6324"/>
    <w:rsid w:val="003D633F"/>
    <w:rsid w:val="003E296B"/>
    <w:rsid w:val="00426A92"/>
    <w:rsid w:val="004322A7"/>
    <w:rsid w:val="00440AB1"/>
    <w:rsid w:val="00457996"/>
    <w:rsid w:val="00480A42"/>
    <w:rsid w:val="004868B6"/>
    <w:rsid w:val="00490FAB"/>
    <w:rsid w:val="0049592E"/>
    <w:rsid w:val="004A2284"/>
    <w:rsid w:val="004C0E5B"/>
    <w:rsid w:val="004C3615"/>
    <w:rsid w:val="004D4241"/>
    <w:rsid w:val="004D725F"/>
    <w:rsid w:val="004E74DC"/>
    <w:rsid w:val="004F4F8C"/>
    <w:rsid w:val="00505C1E"/>
    <w:rsid w:val="0053421B"/>
    <w:rsid w:val="00544CC8"/>
    <w:rsid w:val="0054520D"/>
    <w:rsid w:val="00585C01"/>
    <w:rsid w:val="005958B4"/>
    <w:rsid w:val="005D62D6"/>
    <w:rsid w:val="00622857"/>
    <w:rsid w:val="0062572E"/>
    <w:rsid w:val="006403C4"/>
    <w:rsid w:val="006650A4"/>
    <w:rsid w:val="006704E1"/>
    <w:rsid w:val="00675B78"/>
    <w:rsid w:val="0068040F"/>
    <w:rsid w:val="006A89DE"/>
    <w:rsid w:val="006B2902"/>
    <w:rsid w:val="006C3C72"/>
    <w:rsid w:val="006D645E"/>
    <w:rsid w:val="006D72C9"/>
    <w:rsid w:val="006E6F30"/>
    <w:rsid w:val="006F6C08"/>
    <w:rsid w:val="00701847"/>
    <w:rsid w:val="00736AC9"/>
    <w:rsid w:val="007832FF"/>
    <w:rsid w:val="007B11E2"/>
    <w:rsid w:val="007D59DF"/>
    <w:rsid w:val="007F0293"/>
    <w:rsid w:val="007F12B2"/>
    <w:rsid w:val="00803890"/>
    <w:rsid w:val="00803DDF"/>
    <w:rsid w:val="00806DE9"/>
    <w:rsid w:val="00813D70"/>
    <w:rsid w:val="00853D1E"/>
    <w:rsid w:val="0088007A"/>
    <w:rsid w:val="0089169F"/>
    <w:rsid w:val="00892150"/>
    <w:rsid w:val="008A6CF9"/>
    <w:rsid w:val="008C7075"/>
    <w:rsid w:val="008E2CF1"/>
    <w:rsid w:val="00906459"/>
    <w:rsid w:val="009114A2"/>
    <w:rsid w:val="00922208"/>
    <w:rsid w:val="0092520A"/>
    <w:rsid w:val="00925EBA"/>
    <w:rsid w:val="0093151D"/>
    <w:rsid w:val="00954CCC"/>
    <w:rsid w:val="00965218"/>
    <w:rsid w:val="00981B63"/>
    <w:rsid w:val="0098356D"/>
    <w:rsid w:val="00984988"/>
    <w:rsid w:val="00985DC5"/>
    <w:rsid w:val="009B77D9"/>
    <w:rsid w:val="009C7E91"/>
    <w:rsid w:val="009D1FC5"/>
    <w:rsid w:val="009F34E5"/>
    <w:rsid w:val="00A00215"/>
    <w:rsid w:val="00A07D9D"/>
    <w:rsid w:val="00A11D64"/>
    <w:rsid w:val="00A22D19"/>
    <w:rsid w:val="00A6183C"/>
    <w:rsid w:val="00A72F79"/>
    <w:rsid w:val="00A769E8"/>
    <w:rsid w:val="00A77A98"/>
    <w:rsid w:val="00A85F84"/>
    <w:rsid w:val="00AA292A"/>
    <w:rsid w:val="00AB17CF"/>
    <w:rsid w:val="00AB3A50"/>
    <w:rsid w:val="00AD28B8"/>
    <w:rsid w:val="00AE34C0"/>
    <w:rsid w:val="00AE74C6"/>
    <w:rsid w:val="00AF26DC"/>
    <w:rsid w:val="00B0292F"/>
    <w:rsid w:val="00B076CC"/>
    <w:rsid w:val="00B114DA"/>
    <w:rsid w:val="00B155F8"/>
    <w:rsid w:val="00B16A65"/>
    <w:rsid w:val="00B36101"/>
    <w:rsid w:val="00B75098"/>
    <w:rsid w:val="00B827B1"/>
    <w:rsid w:val="00BB215D"/>
    <w:rsid w:val="00BB3148"/>
    <w:rsid w:val="00BC16CA"/>
    <w:rsid w:val="00BD4229"/>
    <w:rsid w:val="00BE2E68"/>
    <w:rsid w:val="00BE577E"/>
    <w:rsid w:val="00BE756A"/>
    <w:rsid w:val="00C01794"/>
    <w:rsid w:val="00C1458E"/>
    <w:rsid w:val="00C324FD"/>
    <w:rsid w:val="00C40324"/>
    <w:rsid w:val="00C4416B"/>
    <w:rsid w:val="00C96F8F"/>
    <w:rsid w:val="00CA65A7"/>
    <w:rsid w:val="00CB7858"/>
    <w:rsid w:val="00CC0ECD"/>
    <w:rsid w:val="00CC1D98"/>
    <w:rsid w:val="00CF2A8E"/>
    <w:rsid w:val="00D01C67"/>
    <w:rsid w:val="00D12500"/>
    <w:rsid w:val="00D249F7"/>
    <w:rsid w:val="00D83DED"/>
    <w:rsid w:val="00D93313"/>
    <w:rsid w:val="00DA6502"/>
    <w:rsid w:val="00DB4679"/>
    <w:rsid w:val="00DE09BA"/>
    <w:rsid w:val="00DE0BF0"/>
    <w:rsid w:val="00DF2C87"/>
    <w:rsid w:val="00DF37A6"/>
    <w:rsid w:val="00E14EED"/>
    <w:rsid w:val="00E30B6A"/>
    <w:rsid w:val="00E705FA"/>
    <w:rsid w:val="00E72EAA"/>
    <w:rsid w:val="00EB44F7"/>
    <w:rsid w:val="00EC38C9"/>
    <w:rsid w:val="00F072CB"/>
    <w:rsid w:val="00F36F1D"/>
    <w:rsid w:val="00F501E6"/>
    <w:rsid w:val="00F57D3E"/>
    <w:rsid w:val="00F8579C"/>
    <w:rsid w:val="00F92EF7"/>
    <w:rsid w:val="00FD54E9"/>
    <w:rsid w:val="00FD5B6A"/>
    <w:rsid w:val="00FF491B"/>
    <w:rsid w:val="02A58C26"/>
    <w:rsid w:val="031EF4CC"/>
    <w:rsid w:val="037258E8"/>
    <w:rsid w:val="04434EB7"/>
    <w:rsid w:val="08FC9699"/>
    <w:rsid w:val="0FA8CE82"/>
    <w:rsid w:val="14EF4F51"/>
    <w:rsid w:val="15069F20"/>
    <w:rsid w:val="18578D1F"/>
    <w:rsid w:val="197AC1E2"/>
    <w:rsid w:val="1FA82A2D"/>
    <w:rsid w:val="22FEE440"/>
    <w:rsid w:val="27C5A37B"/>
    <w:rsid w:val="27F70411"/>
    <w:rsid w:val="2F03E768"/>
    <w:rsid w:val="2F9E3FC6"/>
    <w:rsid w:val="2FD8966A"/>
    <w:rsid w:val="2FF3ACF7"/>
    <w:rsid w:val="3121537A"/>
    <w:rsid w:val="3459511B"/>
    <w:rsid w:val="36C84EF0"/>
    <w:rsid w:val="36CB9D96"/>
    <w:rsid w:val="3905BAC3"/>
    <w:rsid w:val="430F27A9"/>
    <w:rsid w:val="462B929A"/>
    <w:rsid w:val="48B35D48"/>
    <w:rsid w:val="4FA08FD6"/>
    <w:rsid w:val="502F8A1C"/>
    <w:rsid w:val="50B75488"/>
    <w:rsid w:val="51CA787B"/>
    <w:rsid w:val="5227F3D7"/>
    <w:rsid w:val="55E926BE"/>
    <w:rsid w:val="5773BA6A"/>
    <w:rsid w:val="643718D6"/>
    <w:rsid w:val="65573D1A"/>
    <w:rsid w:val="65D2E937"/>
    <w:rsid w:val="673299A4"/>
    <w:rsid w:val="68FFCA9B"/>
    <w:rsid w:val="6BD50A52"/>
    <w:rsid w:val="73E59647"/>
    <w:rsid w:val="7B70767C"/>
    <w:rsid w:val="7C82EE27"/>
    <w:rsid w:val="7F7AD90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8E4A478"/>
  <w15:chartTrackingRefBased/>
  <w15:docId w15:val="{57FCF7CE-1475-4B7B-941A-6D3AB5878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05C1E"/>
    <w:rPr>
      <w:rFonts w:ascii="Courier" w:hAnsi="Courie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E09BA"/>
    <w:rPr>
      <w:rFonts w:ascii="Tahoma" w:hAnsi="Tahoma" w:cs="Tahoma"/>
      <w:sz w:val="16"/>
      <w:szCs w:val="16"/>
    </w:rPr>
  </w:style>
  <w:style w:type="character" w:customStyle="1" w:styleId="BalloonTextChar">
    <w:name w:val="Balloon Text Char"/>
    <w:link w:val="BalloonText"/>
    <w:rsid w:val="00DE09BA"/>
    <w:rPr>
      <w:rFonts w:ascii="Tahoma" w:hAnsi="Tahoma" w:cs="Tahoma"/>
      <w:sz w:val="16"/>
      <w:szCs w:val="16"/>
    </w:rPr>
  </w:style>
  <w:style w:type="paragraph" w:styleId="Revision">
    <w:name w:val="Revision"/>
    <w:hidden/>
    <w:uiPriority w:val="99"/>
    <w:semiHidden/>
    <w:rsid w:val="00490FAB"/>
    <w:rPr>
      <w:rFonts w:ascii="Courier" w:hAnsi="Courier"/>
      <w:lang w:eastAsia="en-US"/>
    </w:rPr>
  </w:style>
  <w:style w:type="character" w:styleId="Hyperlink">
    <w:name w:val="Hyperlink"/>
    <w:rsid w:val="009D1FC5"/>
    <w:rPr>
      <w:color w:val="0000FF"/>
      <w:u w:val="single"/>
    </w:rPr>
  </w:style>
  <w:style w:type="character" w:styleId="CommentReference">
    <w:name w:val="annotation reference"/>
    <w:rsid w:val="00F36F1D"/>
    <w:rPr>
      <w:sz w:val="16"/>
      <w:szCs w:val="16"/>
    </w:rPr>
  </w:style>
  <w:style w:type="paragraph" w:styleId="CommentText">
    <w:name w:val="annotation text"/>
    <w:basedOn w:val="Normal"/>
    <w:link w:val="CommentTextChar"/>
    <w:rsid w:val="00F36F1D"/>
  </w:style>
  <w:style w:type="character" w:customStyle="1" w:styleId="CommentTextChar">
    <w:name w:val="Comment Text Char"/>
    <w:link w:val="CommentText"/>
    <w:rsid w:val="00F36F1D"/>
    <w:rPr>
      <w:rFonts w:ascii="Courier" w:hAnsi="Courier"/>
    </w:rPr>
  </w:style>
  <w:style w:type="paragraph" w:styleId="CommentSubject">
    <w:name w:val="annotation subject"/>
    <w:basedOn w:val="CommentText"/>
    <w:next w:val="CommentText"/>
    <w:link w:val="CommentSubjectChar"/>
    <w:rsid w:val="00F36F1D"/>
    <w:rPr>
      <w:b/>
      <w:bCs/>
    </w:rPr>
  </w:style>
  <w:style w:type="character" w:customStyle="1" w:styleId="CommentSubjectChar">
    <w:name w:val="Comment Subject Char"/>
    <w:link w:val="CommentSubject"/>
    <w:rsid w:val="00F36F1D"/>
    <w:rPr>
      <w:rFonts w:ascii="Courier" w:hAnsi="Courier"/>
      <w:b/>
      <w:bCs/>
    </w:rPr>
  </w:style>
  <w:style w:type="table" w:styleId="TableGrid">
    <w:name w:val="Table Grid"/>
    <w:basedOn w:val="TableNormal"/>
    <w:rsid w:val="00067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3A50"/>
    <w:rPr>
      <w:rFonts w:ascii="Courier" w:hAnsi="Courier"/>
      <w:lang w:eastAsia="en-US"/>
    </w:rPr>
  </w:style>
  <w:style w:type="character" w:styleId="FollowedHyperlink">
    <w:name w:val="FollowedHyperlink"/>
    <w:rsid w:val="00BE577E"/>
    <w:rPr>
      <w:color w:val="954F72"/>
      <w:u w:val="single"/>
    </w:rPr>
  </w:style>
  <w:style w:type="character" w:customStyle="1" w:styleId="w8qarf">
    <w:name w:val="w8qarf"/>
    <w:basedOn w:val="DefaultParagraphFont"/>
    <w:rsid w:val="00AE34C0"/>
  </w:style>
  <w:style w:type="character" w:customStyle="1" w:styleId="lrzxr">
    <w:name w:val="lrzxr"/>
    <w:basedOn w:val="DefaultParagraphFont"/>
    <w:rsid w:val="00AE34C0"/>
  </w:style>
  <w:style w:type="character" w:styleId="UnresolvedMention">
    <w:name w:val="Unresolved Mention"/>
    <w:uiPriority w:val="99"/>
    <w:semiHidden/>
    <w:unhideWhenUsed/>
    <w:rsid w:val="00240E7E"/>
    <w:rPr>
      <w:color w:val="605E5C"/>
      <w:shd w:val="clear" w:color="auto" w:fill="E1DFDD"/>
    </w:rPr>
  </w:style>
  <w:style w:type="paragraph" w:styleId="Header">
    <w:name w:val="header"/>
    <w:basedOn w:val="Normal"/>
    <w:link w:val="HeaderChar"/>
    <w:rsid w:val="00303681"/>
    <w:pPr>
      <w:tabs>
        <w:tab w:val="center" w:pos="4680"/>
        <w:tab w:val="right" w:pos="9360"/>
      </w:tabs>
    </w:pPr>
  </w:style>
  <w:style w:type="character" w:customStyle="1" w:styleId="HeaderChar">
    <w:name w:val="Header Char"/>
    <w:basedOn w:val="DefaultParagraphFont"/>
    <w:link w:val="Header"/>
    <w:rsid w:val="00303681"/>
    <w:rPr>
      <w:rFonts w:ascii="Courier" w:hAnsi="Courier"/>
      <w:lang w:eastAsia="en-US"/>
    </w:rPr>
  </w:style>
  <w:style w:type="paragraph" w:styleId="Footer">
    <w:name w:val="footer"/>
    <w:basedOn w:val="Normal"/>
    <w:link w:val="FooterChar"/>
    <w:uiPriority w:val="99"/>
    <w:rsid w:val="00303681"/>
    <w:pPr>
      <w:tabs>
        <w:tab w:val="center" w:pos="4680"/>
        <w:tab w:val="right" w:pos="9360"/>
      </w:tabs>
    </w:pPr>
  </w:style>
  <w:style w:type="character" w:customStyle="1" w:styleId="FooterChar">
    <w:name w:val="Footer Char"/>
    <w:basedOn w:val="DefaultParagraphFont"/>
    <w:link w:val="Footer"/>
    <w:uiPriority w:val="99"/>
    <w:rsid w:val="00303681"/>
    <w:rPr>
      <w:rFonts w:ascii="Courier" w:hAnsi="Courie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rd.usda.gov/sites/default/files/rus_481.xlsm" TargetMode="External" /><Relationship Id="rId11" Type="http://schemas.openxmlformats.org/officeDocument/2006/relationships/hyperlink" Target="https://www.rd.usda.gov/files/UTP_form_481.pdf" TargetMode="External" /><Relationship Id="rId12" Type="http://schemas.openxmlformats.org/officeDocument/2006/relationships/hyperlink" Target="https://www.govinfo.gov/content/pkg/FR-2019-05-14/pdf/2019-09874.pdf" TargetMode="External" /><Relationship Id="rId13" Type="http://schemas.openxmlformats.org/officeDocument/2006/relationships/hyperlink" Target="http://www.bls.gov/oes/current/oes_nat.htm\" TargetMode="External" /><Relationship Id="rId14" Type="http://schemas.openxmlformats.org/officeDocument/2006/relationships/hyperlink" Target="https://www.bls.gov/news.release/pdf/ecec.pdf"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forms.sc.egov.usda.gov/efcommon/eFileServices/eForms/RUS481.PDF" TargetMode="External" /><Relationship Id="rId9" Type="http://schemas.openxmlformats.org/officeDocument/2006/relationships/hyperlink" Target="https://forms.sc.egov.usda.gov/eForms/browseFormsAction.do?pageAction=displayPDF&amp;formIndex=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CkBoxOut xmlns="a19ae5d0-f236-4513-9fa4-778668799705">false</CkBoxOut>
    <PRA_List_ID xmlns="a19ae5d0-f236-4513-9fa4-778668799705" xsi:nil="true"/>
    <RMD_List_Title xmlns="a19ae5d0-f236-4513-9fa4-778668799705" xsi:nil="true"/>
    <lcf76f155ced4ddcb4097134ff3c332f xmlns="a19ae5d0-f236-4513-9fa4-778668799705">
      <Terms xmlns="http://schemas.microsoft.com/office/infopath/2007/PartnerControls"/>
    </lcf76f155ced4ddcb4097134ff3c332f>
    <OGCCheckOut xmlns="a19ae5d0-f236-4513-9fa4-778668799705" xsi:nil="true"/>
    <Hyperlink xmlns="a19ae5d0-f236-4513-9fa4-778668799705">
      <Url xsi:nil="true"/>
      <Description xsi:nil="true"/>
    </Hyperlink>
    <RMD_List_ID xmlns="a19ae5d0-f236-4513-9fa4-778668799705" xsi:nil="true"/>
    <TaxCatchAll xmlns="73fb875a-8af9-4255-b008-0995492d31cd" xsi:nil="true"/>
    <Checkedout_x003f_ xmlns="a19ae5d0-f236-4513-9fa4-77866879970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25F03664719449ACD75A65CC103380" ma:contentTypeVersion="20" ma:contentTypeDescription="Create a new document." ma:contentTypeScope="" ma:versionID="8399e28d87d1940d76c341c08f273f87">
  <xsd:schema xmlns:xsd="http://www.w3.org/2001/XMLSchema" xmlns:xs="http://www.w3.org/2001/XMLSchema" xmlns:p="http://schemas.microsoft.com/office/2006/metadata/properties" xmlns:ns2="a19ae5d0-f236-4513-9fa4-778668799705" xmlns:ns3="a1b2674d-54f9-4586-a136-140e05e0fc28" xmlns:ns4="73fb875a-8af9-4255-b008-0995492d31cd" targetNamespace="http://schemas.microsoft.com/office/2006/metadata/properties" ma:root="true" ma:fieldsID="7f9f3dfc8c0448591fba72467b9ead5e" ns2:_="" ns3:_="" ns4:_="">
    <xsd:import namespace="a19ae5d0-f236-4513-9fa4-778668799705"/>
    <xsd:import namespace="a1b2674d-54f9-4586-a136-140e05e0fc28"/>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RMD_List_ID" minOccurs="0"/>
                <xsd:element ref="ns2:RMD_List_Title" minOccurs="0"/>
                <xsd:element ref="ns3:SharedWithUsers" minOccurs="0"/>
                <xsd:element ref="ns3:SharedWithDetails" minOccurs="0"/>
                <xsd:element ref="ns2:OGCCheckOut" minOccurs="0"/>
                <xsd:element ref="ns2:CkBoxOut" minOccurs="0"/>
                <xsd:element ref="ns2:Hyperlink" minOccurs="0"/>
                <xsd:element ref="ns2:PRA_List_ID" minOccurs="0"/>
                <xsd:element ref="ns2:lcf76f155ced4ddcb4097134ff3c332f" minOccurs="0"/>
                <xsd:element ref="ns4:TaxCatchAll" minOccurs="0"/>
                <xsd:element ref="ns2:Checkedout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e5d0-f236-4513-9fa4-77866879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RMD_List_ID" ma:index="13" nillable="true" ma:displayName="RMD_List_ID" ma:internalName="RMD_List_ID">
      <xsd:simpleType>
        <xsd:restriction base="dms:Number"/>
      </xsd:simpleType>
    </xsd:element>
    <xsd:element name="RMD_List_Title" ma:index="14" nillable="true" ma:displayName="RMD_List_Title" ma:internalName="RMD_List_Title">
      <xsd:simpleType>
        <xsd:restriction base="dms:Text">
          <xsd:maxLength value="255"/>
        </xsd:restriction>
      </xsd:simpleType>
    </xsd:element>
    <xsd:element name="OGCCheckOut" ma:index="17" nillable="true" ma:displayName="OGCCheckOut" ma:internalName="OGCCheckOut">
      <xsd:simpleType>
        <xsd:restriction base="dms:Text">
          <xsd:maxLength value="255"/>
        </xsd:restriction>
      </xsd:simpleType>
    </xsd:element>
    <xsd:element name="CkBoxOut" ma:index="18" nillable="true" ma:displayName="CkBoxOut" ma:default="0" ma:internalName="CkBoxOut">
      <xsd:simpleType>
        <xsd:restriction base="dms:Boolean"/>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PRA_List_ID" ma:index="20" nillable="true" ma:displayName="PRA_List_ID" ma:description="ID of the PRA List for the attachment" ma:format="Dropdown" ma:internalName="PRA_List_ID">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Checkedout_x003f_" ma:index="24" nillable="true" ma:displayName="Checked out?" ma:format="Dropdown" ma:internalName="Checkedout_x003f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FC5FB7-6299-4890-9623-49B3D1677A96}">
  <ds:schemaRefs>
    <ds:schemaRef ds:uri="http://schemas.microsoft.com/office/2006/metadata/properties"/>
    <ds:schemaRef ds:uri="http://schemas.microsoft.com/office/infopath/2007/PartnerControls"/>
    <ds:schemaRef ds:uri="a19ae5d0-f236-4513-9fa4-778668799705"/>
    <ds:schemaRef ds:uri="73fb875a-8af9-4255-b008-0995492d31cd"/>
  </ds:schemaRefs>
</ds:datastoreItem>
</file>

<file path=customXml/itemProps2.xml><?xml version="1.0" encoding="utf-8"?>
<ds:datastoreItem xmlns:ds="http://schemas.openxmlformats.org/officeDocument/2006/customXml" ds:itemID="{9A92C4AF-E1D8-4631-AA7C-99B780E9A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e5d0-f236-4513-9fa4-778668799705"/>
    <ds:schemaRef ds:uri="a1b2674d-54f9-4586-a136-140e05e0fc28"/>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94F9B2-036B-48D9-A4E5-B3A4D6932858}">
  <ds:schemaRefs>
    <ds:schemaRef ds:uri="http://schemas.microsoft.com/sharepoint/v3/contenttype/forms"/>
  </ds:schemaRefs>
</ds:datastoreItem>
</file>

<file path=customXml/itemProps4.xml><?xml version="1.0" encoding="utf-8"?>
<ds:datastoreItem xmlns:ds="http://schemas.openxmlformats.org/officeDocument/2006/customXml" ds:itemID="{E48A3944-0941-491B-B5B8-A5AE5E2A0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2594</Words>
  <Characters>15844</Characters>
  <Application>Microsoft Office Word</Application>
  <DocSecurity>0</DocSecurity>
  <Lines>132</Lines>
  <Paragraphs>36</Paragraphs>
  <ScaleCrop>false</ScaleCrop>
  <Company>USDA</Company>
  <LinksUpToDate>false</LinksUpToDate>
  <CharactersWithSpaces>18402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Renewal Advance and Disbursement of Funds-Telecomm Information Collection Package</dc:title>
  <dc:creator>joyce.mcneil</dc:creator>
  <cp:lastModifiedBy>Jones, Robin.M - RD, National Office</cp:lastModifiedBy>
  <cp:revision>4</cp:revision>
  <cp:lastPrinted>2018-12-03T18:04:00Z</cp:lastPrinted>
  <dcterms:created xsi:type="dcterms:W3CDTF">2022-09-12T16:01:00Z</dcterms:created>
  <dcterms:modified xsi:type="dcterms:W3CDTF">2022-09-12T16:49:00Z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0x0101008C25F03664719449ACD75A65CC103380</vt:lpwstr>
  </property>
  <property fmtid="{D5CDD505-2E9C-101B-9397-08002B2CF9AE}" pid="3" name="MediaServiceImageTags">
    <vt:lpwstr/>
  </property>
</Properties>
</file>