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2CDC" w:rsidR="00F41E76" w:rsidP="00F41E76" w:rsidRDefault="000E4611" w14:paraId="2756FAA6" w14:textId="54ACEBFF">
      <w:r>
        <w:rPr>
          <w:noProof/>
          <w:lang w:bidi="ar-SA"/>
        </w:rPr>
        <w:drawing>
          <wp:inline distT="0" distB="0" distL="0" distR="0" wp14:anchorId="0B2DB509" wp14:editId="7386C367">
            <wp:extent cx="2743200" cy="1193800"/>
            <wp:effectExtent l="0" t="0" r="0" b="6350"/>
            <wp:docPr id="1" name="Picture 1" descr="USDA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193800"/>
                    </a:xfrm>
                    <a:prstGeom prst="rect">
                      <a:avLst/>
                    </a:prstGeom>
                    <a:noFill/>
                    <a:ln>
                      <a:noFill/>
                    </a:ln>
                  </pic:spPr>
                </pic:pic>
              </a:graphicData>
            </a:graphic>
          </wp:inline>
        </w:drawing>
      </w:r>
    </w:p>
    <w:p w:rsidRPr="00802DE4" w:rsidR="00FB5CE1" w:rsidP="00802DE4" w:rsidRDefault="00303D7E" w14:paraId="4EDA6DF2" w14:textId="4953C484">
      <w:pPr>
        <w:pStyle w:val="Title"/>
      </w:pPr>
      <w:r>
        <w:t xml:space="preserve">Local </w:t>
      </w:r>
      <w:r w:rsidR="00947F28">
        <w:t xml:space="preserve">Food </w:t>
      </w:r>
      <w:r w:rsidR="006F7662">
        <w:t>for Schools</w:t>
      </w:r>
      <w:r w:rsidR="00947F28">
        <w:t xml:space="preserve"> Cooperative Agreement Program (</w:t>
      </w:r>
      <w:r w:rsidR="006F7662">
        <w:t>LFS</w:t>
      </w:r>
      <w:r w:rsidR="00947F28">
        <w:t>)</w:t>
      </w:r>
    </w:p>
    <w:p w:rsidRPr="00802DE4" w:rsidR="00772CA4" w:rsidP="00802DE4" w:rsidRDefault="0055355C" w14:paraId="2CB8CD3C" w14:textId="63D52233">
      <w:pPr>
        <w:pStyle w:val="Subtitle"/>
      </w:pPr>
      <w:r>
        <w:t>Fiscal Year 2022 Request for Applications</w:t>
      </w:r>
    </w:p>
    <w:p w:rsidRPr="00DA38AC" w:rsidR="00F41E76" w:rsidP="00F41E76" w:rsidRDefault="00F41E76" w14:paraId="48A634FD" w14:textId="2DA6DD23">
      <w:pPr>
        <w:spacing w:after="2000"/>
        <w:rPr>
          <w:b/>
          <w:i/>
          <w:sz w:val="28"/>
          <w:szCs w:val="28"/>
        </w:rPr>
      </w:pPr>
      <w:r w:rsidRPr="00DA38AC">
        <w:rPr>
          <w:b/>
          <w:sz w:val="28"/>
          <w:szCs w:val="28"/>
        </w:rPr>
        <w:t>Funding Opportunity Number:</w:t>
      </w:r>
      <w:r w:rsidR="00506077">
        <w:rPr>
          <w:b/>
          <w:sz w:val="28"/>
          <w:szCs w:val="28"/>
        </w:rPr>
        <w:t xml:space="preserve"> </w:t>
      </w:r>
    </w:p>
    <w:p w:rsidR="00913DB5" w:rsidP="00913DB5" w:rsidRDefault="00913DB5" w14:paraId="2B4B9E9C" w14:textId="3FBA65E4">
      <w:pPr>
        <w:rPr>
          <w:rStyle w:val="Strong"/>
          <w:sz w:val="26"/>
          <w:szCs w:val="26"/>
        </w:rPr>
      </w:pPr>
      <w:r>
        <w:rPr>
          <w:rStyle w:val="Strong"/>
          <w:sz w:val="26"/>
          <w:szCs w:val="26"/>
        </w:rPr>
        <w:t>Publication Date:</w:t>
      </w:r>
      <w:r w:rsidR="00952139">
        <w:rPr>
          <w:rStyle w:val="Strong"/>
          <w:b w:val="0"/>
          <w:sz w:val="26"/>
          <w:szCs w:val="26"/>
        </w:rPr>
        <w:t xml:space="preserve"> </w:t>
      </w:r>
    </w:p>
    <w:p w:rsidR="00F41E76" w:rsidP="0080008B" w:rsidRDefault="00F41E76" w14:paraId="0F109234" w14:textId="4D406BB3">
      <w:pPr>
        <w:spacing w:after="2640"/>
        <w:rPr>
          <w:sz w:val="26"/>
          <w:szCs w:val="26"/>
        </w:rPr>
      </w:pPr>
      <w:r w:rsidRPr="00195F6F">
        <w:rPr>
          <w:rStyle w:val="Strong"/>
          <w:sz w:val="26"/>
          <w:szCs w:val="26"/>
        </w:rPr>
        <w:t>Application Due Date</w:t>
      </w:r>
      <w:r w:rsidRPr="00195F6F">
        <w:rPr>
          <w:sz w:val="26"/>
          <w:szCs w:val="26"/>
        </w:rPr>
        <w:t xml:space="preserve">: </w:t>
      </w:r>
    </w:p>
    <w:p w:rsidRPr="00802DE4" w:rsidR="005638CF" w:rsidP="006A258B" w:rsidRDefault="005638CF" w14:paraId="09C58BF7" w14:textId="77777777">
      <w:pPr>
        <w:pStyle w:val="J1"/>
        <w:rPr>
          <w:rStyle w:val="Strong"/>
          <w:b/>
          <w:bCs/>
        </w:rPr>
      </w:pPr>
      <w:bookmarkStart w:name="_Toc72328249" w:id="0"/>
      <w:bookmarkStart w:name="_Toc72328490" w:id="1"/>
      <w:r w:rsidRPr="00802DE4">
        <w:rPr>
          <w:rStyle w:val="Strong"/>
          <w:b/>
          <w:bCs/>
        </w:rPr>
        <w:lastRenderedPageBreak/>
        <w:t>Program Solicitation Information</w:t>
      </w:r>
      <w:bookmarkEnd w:id="0"/>
      <w:bookmarkEnd w:id="1"/>
    </w:p>
    <w:p w:rsidRPr="000224C9" w:rsidR="005638CF" w:rsidP="005638CF" w:rsidRDefault="005638CF" w14:paraId="7A97499C" w14:textId="3B708187">
      <w:pPr>
        <w:rPr>
          <w:rFonts w:ascii="Times New Roman" w:hAnsi="Times New Roman"/>
        </w:rPr>
      </w:pPr>
      <w:r w:rsidRPr="000224C9">
        <w:rPr>
          <w:rStyle w:val="Strong"/>
          <w:rFonts w:ascii="Times New Roman" w:hAnsi="Times New Roman"/>
        </w:rPr>
        <w:t>Funding Opportunity Title</w:t>
      </w:r>
      <w:r w:rsidRPr="000224C9">
        <w:rPr>
          <w:rFonts w:ascii="Times New Roman" w:hAnsi="Times New Roman"/>
        </w:rPr>
        <w:t xml:space="preserve">: </w:t>
      </w:r>
      <w:r w:rsidRPr="000224C9" w:rsidR="00EF07AF">
        <w:rPr>
          <w:rFonts w:ascii="Times New Roman" w:hAnsi="Times New Roman"/>
        </w:rPr>
        <w:t xml:space="preserve">Local Food </w:t>
      </w:r>
      <w:r w:rsidR="006F7662">
        <w:rPr>
          <w:rFonts w:ascii="Times New Roman" w:hAnsi="Times New Roman"/>
        </w:rPr>
        <w:t>for Schools</w:t>
      </w:r>
      <w:r w:rsidRPr="000224C9" w:rsidR="00EF07AF">
        <w:rPr>
          <w:rFonts w:ascii="Times New Roman" w:hAnsi="Times New Roman"/>
        </w:rPr>
        <w:t xml:space="preserve"> Program</w:t>
      </w:r>
    </w:p>
    <w:p w:rsidRPr="000224C9" w:rsidR="00304C42" w:rsidP="005638CF" w:rsidRDefault="005638CF" w14:paraId="18EFDF6F" w14:textId="6625E72A">
      <w:pPr>
        <w:rPr>
          <w:rFonts w:ascii="Times New Roman" w:hAnsi="Times New Roman"/>
        </w:rPr>
      </w:pPr>
      <w:r w:rsidRPr="000224C9">
        <w:rPr>
          <w:rStyle w:val="Strong"/>
          <w:rFonts w:ascii="Times New Roman" w:hAnsi="Times New Roman"/>
        </w:rPr>
        <w:t>Funding Opportunity Number</w:t>
      </w:r>
      <w:r w:rsidRPr="000224C9">
        <w:rPr>
          <w:rFonts w:ascii="Times New Roman" w:hAnsi="Times New Roman"/>
        </w:rPr>
        <w:t xml:space="preserve">: </w:t>
      </w:r>
    </w:p>
    <w:p w:rsidRPr="000224C9" w:rsidR="00A548C4" w:rsidP="005638CF" w:rsidRDefault="00A548C4" w14:paraId="455B5F3E" w14:textId="77777777">
      <w:pPr>
        <w:rPr>
          <w:rStyle w:val="Strong"/>
          <w:rFonts w:ascii="Times New Roman" w:hAnsi="Times New Roman"/>
          <w:b w:val="0"/>
        </w:rPr>
      </w:pPr>
      <w:r w:rsidRPr="000224C9">
        <w:rPr>
          <w:rStyle w:val="Strong"/>
          <w:rFonts w:ascii="Times New Roman" w:hAnsi="Times New Roman"/>
        </w:rPr>
        <w:t xml:space="preserve">Announcement Type: </w:t>
      </w:r>
      <w:r w:rsidRPr="000224C9">
        <w:rPr>
          <w:rStyle w:val="Strong"/>
          <w:rFonts w:ascii="Times New Roman" w:hAnsi="Times New Roman"/>
          <w:b w:val="0"/>
        </w:rPr>
        <w:t>Initial</w:t>
      </w:r>
    </w:p>
    <w:p w:rsidRPr="000224C9" w:rsidR="005638CF" w:rsidP="005638CF" w:rsidRDefault="005638CF" w14:paraId="5D61B705" w14:textId="57222F44">
      <w:pPr>
        <w:rPr>
          <w:rFonts w:ascii="Times New Roman" w:hAnsi="Times New Roman"/>
        </w:rPr>
      </w:pPr>
      <w:r w:rsidRPr="000224C9">
        <w:rPr>
          <w:rStyle w:val="Strong"/>
          <w:rFonts w:ascii="Times New Roman" w:hAnsi="Times New Roman"/>
        </w:rPr>
        <w:t xml:space="preserve">Assistance </w:t>
      </w:r>
      <w:r w:rsidRPr="000224C9" w:rsidR="00DD2699">
        <w:rPr>
          <w:rStyle w:val="Strong"/>
          <w:rFonts w:ascii="Times New Roman" w:hAnsi="Times New Roman"/>
        </w:rPr>
        <w:t xml:space="preserve">Listing </w:t>
      </w:r>
      <w:r w:rsidRPr="000224C9">
        <w:rPr>
          <w:rStyle w:val="Strong"/>
          <w:rFonts w:ascii="Times New Roman" w:hAnsi="Times New Roman"/>
        </w:rPr>
        <w:t>Number</w:t>
      </w:r>
      <w:r w:rsidRPr="000224C9">
        <w:rPr>
          <w:rFonts w:ascii="Times New Roman" w:hAnsi="Times New Roman"/>
        </w:rPr>
        <w:t xml:space="preserve">: </w:t>
      </w:r>
    </w:p>
    <w:p w:rsidRPr="000224C9" w:rsidR="005638CF" w:rsidP="005638CF" w:rsidRDefault="005638CF" w14:paraId="08B7316E" w14:textId="7BE1F14D">
      <w:pPr>
        <w:rPr>
          <w:rFonts w:ascii="Times New Roman" w:hAnsi="Times New Roman"/>
        </w:rPr>
      </w:pPr>
      <w:r w:rsidRPr="000224C9">
        <w:rPr>
          <w:rFonts w:ascii="Times New Roman" w:hAnsi="Times New Roman"/>
          <w:b/>
        </w:rPr>
        <w:t>Dates:</w:t>
      </w:r>
      <w:r w:rsidRPr="000224C9">
        <w:rPr>
          <w:rFonts w:ascii="Times New Roman" w:hAnsi="Times New Roman"/>
        </w:rPr>
        <w:t xml:space="preserve"> Applications must be received by</w:t>
      </w:r>
      <w:r w:rsidRPr="000224C9" w:rsidR="003F6342">
        <w:rPr>
          <w:rFonts w:ascii="Times New Roman" w:hAnsi="Times New Roman"/>
        </w:rPr>
        <w:t>,</w:t>
      </w:r>
      <w:r w:rsidRPr="000224C9" w:rsidR="00304C42">
        <w:rPr>
          <w:rFonts w:ascii="Times New Roman" w:hAnsi="Times New Roman"/>
        </w:rPr>
        <w:t xml:space="preserve"> </w:t>
      </w:r>
      <w:r w:rsidRPr="000224C9">
        <w:rPr>
          <w:rFonts w:ascii="Times New Roman" w:hAnsi="Times New Roman"/>
        </w:rPr>
        <w:t xml:space="preserve">through </w:t>
      </w:r>
      <w:hyperlink w:history="1" r:id="rId10">
        <w:r w:rsidRPr="000224C9" w:rsidR="00044F3E">
          <w:rPr>
            <w:rStyle w:val="Hyperlink"/>
            <w:rFonts w:ascii="Times New Roman" w:hAnsi="Times New Roman"/>
            <w:color w:val="auto"/>
          </w:rPr>
          <w:t>Grants.gov</w:t>
        </w:r>
      </w:hyperlink>
      <w:r w:rsidRPr="000224C9">
        <w:rPr>
          <w:rFonts w:ascii="Times New Roman" w:hAnsi="Times New Roman"/>
        </w:rPr>
        <w:t>.</w:t>
      </w:r>
      <w:r w:rsidRPr="000224C9" w:rsidR="00C04D08">
        <w:rPr>
          <w:rFonts w:ascii="Times New Roman" w:hAnsi="Times New Roman"/>
        </w:rPr>
        <w:t xml:space="preserve"> </w:t>
      </w:r>
      <w:r w:rsidRPr="000224C9">
        <w:rPr>
          <w:rFonts w:ascii="Times New Roman" w:hAnsi="Times New Roman"/>
        </w:rPr>
        <w:t>Applications received after this deadline will not be considered for funding.</w:t>
      </w:r>
    </w:p>
    <w:p w:rsidRPr="000224C9" w:rsidR="00304C42" w:rsidP="00D71395" w:rsidRDefault="005638CF" w14:paraId="7277820E" w14:textId="136A2FE8">
      <w:pPr>
        <w:rPr>
          <w:rFonts w:ascii="Times New Roman" w:hAnsi="Times New Roman"/>
        </w:rPr>
      </w:pPr>
      <w:r w:rsidRPr="000224C9">
        <w:rPr>
          <w:rFonts w:ascii="Times New Roman" w:hAnsi="Times New Roman"/>
          <w:b/>
        </w:rPr>
        <w:t>Executive Summary:</w:t>
      </w:r>
      <w:r w:rsidRPr="000224C9" w:rsidR="008A7CF5">
        <w:rPr>
          <w:rFonts w:ascii="Times New Roman" w:hAnsi="Times New Roman"/>
          <w:b/>
        </w:rPr>
        <w:t xml:space="preserve"> </w:t>
      </w:r>
      <w:r w:rsidRPr="000224C9" w:rsidR="00304C42">
        <w:rPr>
          <w:rFonts w:ascii="Times New Roman" w:hAnsi="Times New Roman"/>
        </w:rPr>
        <w:t xml:space="preserve">The U.S. Department of Agriculture (USDA), </w:t>
      </w:r>
      <w:r w:rsidRPr="000224C9" w:rsidR="00EA68F5">
        <w:rPr>
          <w:rFonts w:ascii="Times New Roman" w:hAnsi="Times New Roman"/>
        </w:rPr>
        <w:t>Agricultural Marketing Service (</w:t>
      </w:r>
      <w:r w:rsidRPr="000224C9" w:rsidR="00304C42">
        <w:rPr>
          <w:rFonts w:ascii="Times New Roman" w:hAnsi="Times New Roman"/>
        </w:rPr>
        <w:t>AMS</w:t>
      </w:r>
      <w:r w:rsidRPr="000224C9" w:rsidR="00EA68F5">
        <w:rPr>
          <w:rFonts w:ascii="Times New Roman" w:hAnsi="Times New Roman"/>
        </w:rPr>
        <w:t>)</w:t>
      </w:r>
      <w:r w:rsidRPr="000224C9" w:rsidR="00304C42">
        <w:rPr>
          <w:rFonts w:ascii="Times New Roman" w:hAnsi="Times New Roman"/>
        </w:rPr>
        <w:t xml:space="preserve">, requests applications </w:t>
      </w:r>
      <w:r w:rsidRPr="000224C9" w:rsidR="004A3899">
        <w:rPr>
          <w:rFonts w:ascii="Times New Roman" w:hAnsi="Times New Roman"/>
        </w:rPr>
        <w:t xml:space="preserve">from </w:t>
      </w:r>
      <w:r w:rsidR="002872E1">
        <w:rPr>
          <w:rFonts w:ascii="Times New Roman" w:hAnsi="Times New Roman"/>
        </w:rPr>
        <w:t>s</w:t>
      </w:r>
      <w:r w:rsidRPr="000224C9" w:rsidR="004A3899">
        <w:rPr>
          <w:rFonts w:ascii="Times New Roman" w:hAnsi="Times New Roman"/>
        </w:rPr>
        <w:t xml:space="preserve">tate </w:t>
      </w:r>
      <w:r w:rsidR="0019372C">
        <w:rPr>
          <w:rFonts w:ascii="Times New Roman" w:hAnsi="Times New Roman"/>
        </w:rPr>
        <w:t>g</w:t>
      </w:r>
      <w:r w:rsidR="00595CBB">
        <w:rPr>
          <w:rFonts w:ascii="Times New Roman" w:hAnsi="Times New Roman"/>
        </w:rPr>
        <w:t xml:space="preserve">overnments </w:t>
      </w:r>
      <w:r w:rsidRPr="000224C9" w:rsidR="004A3899">
        <w:rPr>
          <w:rFonts w:ascii="Times New Roman" w:hAnsi="Times New Roman"/>
        </w:rPr>
        <w:t xml:space="preserve">for the Local Food </w:t>
      </w:r>
      <w:r w:rsidR="006F7662">
        <w:rPr>
          <w:rFonts w:ascii="Times New Roman" w:hAnsi="Times New Roman"/>
        </w:rPr>
        <w:t>for Schools</w:t>
      </w:r>
      <w:r w:rsidRPr="000224C9" w:rsidR="004A3899">
        <w:rPr>
          <w:rFonts w:ascii="Times New Roman" w:hAnsi="Times New Roman"/>
        </w:rPr>
        <w:t xml:space="preserve"> </w:t>
      </w:r>
      <w:r w:rsidR="00183D78">
        <w:rPr>
          <w:rFonts w:ascii="Times New Roman" w:hAnsi="Times New Roman"/>
        </w:rPr>
        <w:t xml:space="preserve">(LFS) </w:t>
      </w:r>
      <w:r w:rsidRPr="000224C9" w:rsidR="004A3899">
        <w:rPr>
          <w:rFonts w:ascii="Times New Roman" w:hAnsi="Times New Roman"/>
        </w:rPr>
        <w:t xml:space="preserve">Program.  </w:t>
      </w:r>
      <w:r w:rsidRPr="000224C9" w:rsidR="009A6ED5">
        <w:rPr>
          <w:rFonts w:ascii="Times New Roman" w:hAnsi="Times New Roman"/>
          <w:bCs/>
        </w:rPr>
        <w:t>The</w:t>
      </w:r>
      <w:r w:rsidRPr="000224C9" w:rsidR="00BE3EF4">
        <w:rPr>
          <w:rFonts w:ascii="Times New Roman" w:hAnsi="Times New Roman"/>
          <w:bCs/>
        </w:rPr>
        <w:t xml:space="preserve"> goal will be to</w:t>
      </w:r>
      <w:r w:rsidRPr="000224C9" w:rsidR="009A6ED5">
        <w:rPr>
          <w:rFonts w:ascii="Times New Roman" w:hAnsi="Times New Roman"/>
          <w:bCs/>
        </w:rPr>
        <w:t xml:space="preserve"> establish cooperative agreements with </w:t>
      </w:r>
      <w:r w:rsidR="002872E1">
        <w:rPr>
          <w:rFonts w:ascii="Times New Roman" w:hAnsi="Times New Roman"/>
          <w:bCs/>
        </w:rPr>
        <w:t>s</w:t>
      </w:r>
      <w:r w:rsidRPr="000224C9" w:rsidR="009A6ED5">
        <w:rPr>
          <w:rFonts w:ascii="Times New Roman" w:hAnsi="Times New Roman"/>
          <w:bCs/>
        </w:rPr>
        <w:t xml:space="preserve">tate </w:t>
      </w:r>
      <w:r w:rsidRPr="000224C9" w:rsidR="00F43EC6">
        <w:rPr>
          <w:rFonts w:ascii="Times New Roman" w:hAnsi="Times New Roman"/>
          <w:bCs/>
        </w:rPr>
        <w:t>governments</w:t>
      </w:r>
      <w:r w:rsidRPr="000224C9" w:rsidR="009A6ED5">
        <w:rPr>
          <w:rFonts w:ascii="Times New Roman" w:hAnsi="Times New Roman"/>
          <w:bCs/>
        </w:rPr>
        <w:t xml:space="preserve"> for the purpose of </w:t>
      </w:r>
      <w:r w:rsidR="003A0149">
        <w:rPr>
          <w:rFonts w:ascii="Times New Roman" w:hAnsi="Times New Roman"/>
          <w:bCs/>
        </w:rPr>
        <w:t xml:space="preserve">purchasing </w:t>
      </w:r>
      <w:r w:rsidR="00183D78">
        <w:rPr>
          <w:rFonts w:ascii="Times New Roman" w:hAnsi="Times New Roman"/>
          <w:bCs/>
        </w:rPr>
        <w:t xml:space="preserve">domestic, </w:t>
      </w:r>
      <w:r w:rsidR="003A0149">
        <w:rPr>
          <w:rFonts w:ascii="Times New Roman" w:hAnsi="Times New Roman"/>
          <w:bCs/>
        </w:rPr>
        <w:t xml:space="preserve">locally grown foods from </w:t>
      </w:r>
      <w:r w:rsidRPr="000224C9" w:rsidR="009A6ED5">
        <w:rPr>
          <w:rFonts w:ascii="Times New Roman" w:hAnsi="Times New Roman"/>
          <w:bCs/>
        </w:rPr>
        <w:t>local</w:t>
      </w:r>
      <w:r w:rsidRPr="000224C9" w:rsidR="00F43EC6">
        <w:rPr>
          <w:rFonts w:ascii="Times New Roman" w:hAnsi="Times New Roman"/>
          <w:bCs/>
        </w:rPr>
        <w:t xml:space="preserve"> producers</w:t>
      </w:r>
      <w:r w:rsidR="00D64EAB">
        <w:rPr>
          <w:rFonts w:ascii="Times New Roman" w:hAnsi="Times New Roman"/>
          <w:bCs/>
        </w:rPr>
        <w:t>, small</w:t>
      </w:r>
      <w:r w:rsidRPr="000224C9" w:rsidR="009A6ED5">
        <w:rPr>
          <w:rFonts w:ascii="Times New Roman" w:hAnsi="Times New Roman"/>
          <w:bCs/>
        </w:rPr>
        <w:t xml:space="preserve"> </w:t>
      </w:r>
      <w:r w:rsidR="00303670">
        <w:rPr>
          <w:rFonts w:ascii="Times New Roman" w:hAnsi="Times New Roman"/>
          <w:bCs/>
        </w:rPr>
        <w:t xml:space="preserve">businesses, </w:t>
      </w:r>
      <w:r w:rsidRPr="000224C9" w:rsidR="009A6ED5">
        <w:rPr>
          <w:rFonts w:ascii="Times New Roman" w:hAnsi="Times New Roman"/>
          <w:bCs/>
        </w:rPr>
        <w:t>and socially disadvantaged farmers</w:t>
      </w:r>
      <w:r w:rsidR="00610BC0">
        <w:rPr>
          <w:rFonts w:ascii="Times New Roman" w:hAnsi="Times New Roman"/>
          <w:bCs/>
        </w:rPr>
        <w:t>/producers</w:t>
      </w:r>
      <w:r w:rsidR="00183D78">
        <w:rPr>
          <w:rFonts w:ascii="Times New Roman" w:hAnsi="Times New Roman"/>
          <w:bCs/>
        </w:rPr>
        <w:t xml:space="preserve"> for distribution to schools</w:t>
      </w:r>
      <w:r w:rsidRPr="000224C9" w:rsidR="00565AEA">
        <w:rPr>
          <w:rFonts w:ascii="Times New Roman" w:hAnsi="Times New Roman"/>
          <w:bCs/>
        </w:rPr>
        <w:t>.</w:t>
      </w:r>
      <w:r w:rsidRPr="000224C9" w:rsidR="009A6ED5">
        <w:rPr>
          <w:rFonts w:ascii="Times New Roman" w:hAnsi="Times New Roman"/>
          <w:bCs/>
        </w:rPr>
        <w:t xml:space="preserve">  </w:t>
      </w:r>
      <w:bookmarkStart w:name="_Hlk85437838" w:id="2"/>
      <w:r w:rsidRPr="007B7EE2" w:rsidR="007B7EE2">
        <w:rPr>
          <w:rFonts w:ascii="Times New Roman" w:hAnsi="Times New Roman" w:eastAsiaTheme="minorEastAsia"/>
          <w:kern w:val="24"/>
          <w:szCs w:val="22"/>
        </w:rPr>
        <w:t xml:space="preserve">AMS will make only one award per </w:t>
      </w:r>
      <w:r w:rsidR="0061431E">
        <w:rPr>
          <w:rFonts w:ascii="Times New Roman" w:hAnsi="Times New Roman" w:eastAsiaTheme="minorEastAsia"/>
          <w:kern w:val="24"/>
          <w:szCs w:val="22"/>
        </w:rPr>
        <w:t>s</w:t>
      </w:r>
      <w:r w:rsidRPr="007B7EE2" w:rsidR="007B7EE2">
        <w:rPr>
          <w:rFonts w:ascii="Times New Roman" w:hAnsi="Times New Roman" w:eastAsiaTheme="minorEastAsia"/>
          <w:kern w:val="24"/>
          <w:szCs w:val="22"/>
        </w:rPr>
        <w:t xml:space="preserve">tate government; agencies within the </w:t>
      </w:r>
      <w:r w:rsidR="0061431E">
        <w:rPr>
          <w:rFonts w:ascii="Times New Roman" w:hAnsi="Times New Roman" w:eastAsiaTheme="minorEastAsia"/>
          <w:kern w:val="24"/>
          <w:szCs w:val="22"/>
        </w:rPr>
        <w:t>s</w:t>
      </w:r>
      <w:r w:rsidRPr="007B7EE2" w:rsidR="007B7EE2">
        <w:rPr>
          <w:rFonts w:ascii="Times New Roman" w:hAnsi="Times New Roman" w:eastAsiaTheme="minorEastAsia"/>
          <w:kern w:val="24"/>
          <w:szCs w:val="22"/>
        </w:rPr>
        <w:t xml:space="preserve">tate must coordinate if more than one agency wishes to implement this program.  </w:t>
      </w:r>
      <w:r w:rsidR="006D7CA4">
        <w:rPr>
          <w:rFonts w:ascii="Times New Roman" w:hAnsi="Times New Roman" w:eastAsiaTheme="minorEastAsia"/>
          <w:kern w:val="24"/>
        </w:rPr>
        <w:t xml:space="preserve">The </w:t>
      </w:r>
      <w:r w:rsidR="002872E1">
        <w:rPr>
          <w:rFonts w:ascii="Times New Roman" w:hAnsi="Times New Roman" w:eastAsiaTheme="minorEastAsia"/>
          <w:kern w:val="24"/>
        </w:rPr>
        <w:t>s</w:t>
      </w:r>
      <w:r w:rsidR="006D7CA4">
        <w:rPr>
          <w:rFonts w:ascii="Times New Roman" w:hAnsi="Times New Roman" w:eastAsiaTheme="minorEastAsia"/>
          <w:kern w:val="24"/>
        </w:rPr>
        <w:t xml:space="preserve">tate governments can also partner with local organizations.  </w:t>
      </w:r>
      <w:bookmarkEnd w:id="2"/>
      <w:r w:rsidR="00610BC0">
        <w:rPr>
          <w:rFonts w:ascii="Times New Roman" w:hAnsi="Times New Roman"/>
          <w:bCs/>
        </w:rPr>
        <w:t>Up to $</w:t>
      </w:r>
      <w:r w:rsidR="006F7662">
        <w:rPr>
          <w:rFonts w:ascii="Times New Roman" w:hAnsi="Times New Roman"/>
          <w:bCs/>
        </w:rPr>
        <w:t>2</w:t>
      </w:r>
      <w:r w:rsidR="00610BC0">
        <w:rPr>
          <w:rFonts w:ascii="Times New Roman" w:hAnsi="Times New Roman"/>
          <w:bCs/>
        </w:rPr>
        <w:t xml:space="preserve">00 million is available from funds authorized under </w:t>
      </w:r>
      <w:r w:rsidR="00765143">
        <w:rPr>
          <w:rFonts w:ascii="Times New Roman" w:hAnsi="Times New Roman"/>
          <w:bCs/>
        </w:rPr>
        <w:t>section 5(c) of the Commodity Credit Corporation Charter Act (15 USC 714c(c)).</w:t>
      </w:r>
    </w:p>
    <w:p w:rsidR="00304C42" w:rsidP="00304C42" w:rsidRDefault="00304C42" w14:paraId="6DC54CBB" w14:textId="7D99520B">
      <w:pPr>
        <w:rPr>
          <w:rFonts w:ascii="Times New Roman" w:hAnsi="Times New Roman"/>
        </w:rPr>
      </w:pPr>
      <w:r w:rsidRPr="000224C9">
        <w:rPr>
          <w:rFonts w:ascii="Times New Roman" w:hAnsi="Times New Roman"/>
        </w:rPr>
        <w:t xml:space="preserve">This </w:t>
      </w:r>
      <w:r w:rsidRPr="000224C9" w:rsidR="005819B8">
        <w:rPr>
          <w:rFonts w:ascii="Times New Roman" w:hAnsi="Times New Roman"/>
        </w:rPr>
        <w:t>announcement</w:t>
      </w:r>
      <w:r w:rsidRPr="000224C9">
        <w:rPr>
          <w:rFonts w:ascii="Times New Roman" w:hAnsi="Times New Roman"/>
        </w:rPr>
        <w:t xml:space="preserve"> identifie</w:t>
      </w:r>
      <w:r w:rsidR="00610BC0">
        <w:rPr>
          <w:rFonts w:ascii="Times New Roman" w:hAnsi="Times New Roman"/>
        </w:rPr>
        <w:t xml:space="preserve">s the eligibility criteria for </w:t>
      </w:r>
      <w:r w:rsidR="006F7662">
        <w:rPr>
          <w:rFonts w:ascii="Times New Roman" w:hAnsi="Times New Roman"/>
        </w:rPr>
        <w:t>LFS</w:t>
      </w:r>
      <w:r w:rsidR="00610BC0">
        <w:rPr>
          <w:rFonts w:ascii="Times New Roman" w:hAnsi="Times New Roman"/>
        </w:rPr>
        <w:t xml:space="preserve"> </w:t>
      </w:r>
      <w:r w:rsidR="006B6CA1">
        <w:rPr>
          <w:rFonts w:ascii="Times New Roman" w:hAnsi="Times New Roman"/>
        </w:rPr>
        <w:t>applicants,</w:t>
      </w:r>
      <w:r w:rsidR="00610BC0">
        <w:rPr>
          <w:rFonts w:ascii="Times New Roman" w:hAnsi="Times New Roman"/>
        </w:rPr>
        <w:t xml:space="preserve"> the application forms and associated instructions needed to apply for an </w:t>
      </w:r>
      <w:r w:rsidR="006F7662">
        <w:rPr>
          <w:rFonts w:ascii="Times New Roman" w:hAnsi="Times New Roman"/>
        </w:rPr>
        <w:t>LFS</w:t>
      </w:r>
      <w:r w:rsidR="00610BC0">
        <w:rPr>
          <w:rFonts w:ascii="Times New Roman" w:hAnsi="Times New Roman"/>
        </w:rPr>
        <w:t xml:space="preserve"> award.</w:t>
      </w:r>
    </w:p>
    <w:p w:rsidRPr="000224C9" w:rsidR="006D4794" w:rsidP="00304C42" w:rsidRDefault="006D4794" w14:paraId="200DA163" w14:textId="60A6685C">
      <w:pPr>
        <w:rPr>
          <w:rFonts w:ascii="Times New Roman" w:hAnsi="Times New Roman"/>
        </w:rPr>
      </w:pPr>
      <w:r>
        <w:rPr>
          <w:rFonts w:ascii="Times New Roman" w:hAnsi="Times New Roman"/>
        </w:rPr>
        <w:t xml:space="preserve">AMS encourages applications that benefit </w:t>
      </w:r>
      <w:r w:rsidR="00331BA5">
        <w:rPr>
          <w:rFonts w:ascii="Times New Roman" w:hAnsi="Times New Roman"/>
        </w:rPr>
        <w:t xml:space="preserve">both </w:t>
      </w:r>
      <w:r w:rsidR="00303670">
        <w:rPr>
          <w:rFonts w:ascii="Times New Roman" w:hAnsi="Times New Roman"/>
        </w:rPr>
        <w:t>small business</w:t>
      </w:r>
      <w:r w:rsidR="00C918A5">
        <w:rPr>
          <w:rFonts w:ascii="Times New Roman" w:hAnsi="Times New Roman"/>
        </w:rPr>
        <w:t>es</w:t>
      </w:r>
      <w:r w:rsidR="00303670">
        <w:rPr>
          <w:rFonts w:ascii="Times New Roman" w:hAnsi="Times New Roman"/>
        </w:rPr>
        <w:t xml:space="preserve"> and </w:t>
      </w:r>
      <w:r>
        <w:rPr>
          <w:rFonts w:ascii="Times New Roman" w:hAnsi="Times New Roman"/>
        </w:rPr>
        <w:t>socially disadvantaged farmers/</w:t>
      </w:r>
      <w:r w:rsidR="00C20FF3">
        <w:rPr>
          <w:rFonts w:ascii="Times New Roman" w:hAnsi="Times New Roman"/>
        </w:rPr>
        <w:t>producers and</w:t>
      </w:r>
      <w:r w:rsidR="00E7237A">
        <w:rPr>
          <w:rFonts w:ascii="Times New Roman" w:hAnsi="Times New Roman"/>
        </w:rPr>
        <w:t xml:space="preserve"> provide</w:t>
      </w:r>
      <w:r w:rsidR="006514D8">
        <w:rPr>
          <w:rFonts w:ascii="Times New Roman" w:hAnsi="Times New Roman"/>
        </w:rPr>
        <w:t>s</w:t>
      </w:r>
      <w:r w:rsidR="00E7237A">
        <w:rPr>
          <w:rFonts w:ascii="Times New Roman" w:hAnsi="Times New Roman"/>
        </w:rPr>
        <w:t xml:space="preserve"> food distribution to schools</w:t>
      </w:r>
      <w:r w:rsidR="00331BA5">
        <w:rPr>
          <w:rFonts w:ascii="Times New Roman" w:hAnsi="Times New Roman"/>
        </w:rPr>
        <w:t xml:space="preserve">. </w:t>
      </w:r>
      <w:r>
        <w:rPr>
          <w:rFonts w:ascii="Times New Roman" w:hAnsi="Times New Roman"/>
        </w:rPr>
        <w:t>For cooperative agreements intending to serve these entities, applicants should engage and involve those beneficiaries when developing projects and applications</w:t>
      </w:r>
      <w:r w:rsidRPr="007B7EE2">
        <w:rPr>
          <w:rFonts w:ascii="Times New Roman" w:hAnsi="Times New Roman"/>
        </w:rPr>
        <w:t xml:space="preserve">.  AMS would like these relationships and purchase and distribution channels to continue </w:t>
      </w:r>
      <w:r w:rsidR="000A2AA4">
        <w:rPr>
          <w:rFonts w:ascii="Times New Roman" w:hAnsi="Times New Roman"/>
        </w:rPr>
        <w:t>past the conclusion of this program.</w:t>
      </w:r>
    </w:p>
    <w:p w:rsidRPr="000224C9" w:rsidR="00AA11D8" w:rsidP="00AA11D8" w:rsidRDefault="00AA11D8" w14:paraId="451D8AE8" w14:textId="297CA43B">
      <w:pPr>
        <w:pStyle w:val="CommentText"/>
        <w:rPr>
          <w:rFonts w:ascii="Times New Roman" w:hAnsi="Times New Roman"/>
          <w:sz w:val="24"/>
          <w:szCs w:val="24"/>
        </w:rPr>
      </w:pPr>
      <w:r w:rsidRPr="000224C9">
        <w:rPr>
          <w:rFonts w:ascii="Times New Roman" w:hAnsi="Times New Roman"/>
          <w:b/>
        </w:rPr>
        <w:t xml:space="preserve">Stakeholder Input: </w:t>
      </w:r>
      <w:r w:rsidRPr="000224C9" w:rsidR="002C0E7D">
        <w:rPr>
          <w:rFonts w:ascii="Times New Roman" w:hAnsi="Times New Roman"/>
        </w:rPr>
        <w:t>AMS seeks</w:t>
      </w:r>
      <w:r w:rsidRPr="000224C9">
        <w:rPr>
          <w:rFonts w:ascii="Times New Roman" w:hAnsi="Times New Roman"/>
        </w:rPr>
        <w:t xml:space="preserve"> comments about this Request for Applications (RFA). </w:t>
      </w:r>
      <w:r w:rsidR="00C11B19">
        <w:rPr>
          <w:rFonts w:ascii="Times New Roman" w:hAnsi="Times New Roman"/>
        </w:rPr>
        <w:t xml:space="preserve"> </w:t>
      </w:r>
      <w:r w:rsidRPr="000224C9" w:rsidR="00774B55">
        <w:rPr>
          <w:rFonts w:ascii="Times New Roman" w:hAnsi="Times New Roman"/>
          <w:szCs w:val="22"/>
        </w:rPr>
        <w:t>Email written comments within one year of the publication date of this RFA to</w:t>
      </w:r>
      <w:r w:rsidRPr="000224C9" w:rsidR="00A07CE9">
        <w:rPr>
          <w:rFonts w:ascii="Times New Roman" w:hAnsi="Times New Roman"/>
          <w:szCs w:val="22"/>
        </w:rPr>
        <w:t xml:space="preserve"> </w:t>
      </w:r>
      <w:hyperlink w:history="1" r:id="rId11"/>
      <w:r w:rsidR="006F7662">
        <w:rPr>
          <w:rFonts w:ascii="Times New Roman" w:hAnsi="Times New Roman"/>
          <w:szCs w:val="22"/>
        </w:rPr>
        <w:t>(TBD)</w:t>
      </w:r>
      <w:r w:rsidRPr="000224C9" w:rsidR="00774B55">
        <w:rPr>
          <w:rFonts w:ascii="Times New Roman" w:hAnsi="Times New Roman"/>
          <w:szCs w:val="22"/>
        </w:rPr>
        <w:t xml:space="preserve">. (This e-mail address is intended only for receiving comments </w:t>
      </w:r>
      <w:r w:rsidRPr="000224C9" w:rsidR="00A07CE9">
        <w:rPr>
          <w:rFonts w:ascii="Times New Roman" w:hAnsi="Times New Roman"/>
          <w:szCs w:val="22"/>
        </w:rPr>
        <w:t xml:space="preserve">and questions </w:t>
      </w:r>
      <w:r w:rsidRPr="000224C9" w:rsidR="00774B55">
        <w:rPr>
          <w:rFonts w:ascii="Times New Roman" w:hAnsi="Times New Roman"/>
          <w:szCs w:val="22"/>
        </w:rPr>
        <w:t>regarding this RFA and not requesting information or forms.)</w:t>
      </w:r>
      <w:r w:rsidRPr="000224C9" w:rsidR="00D352AE">
        <w:rPr>
          <w:rFonts w:ascii="Times New Roman" w:hAnsi="Times New Roman"/>
          <w:szCs w:val="22"/>
        </w:rPr>
        <w:t xml:space="preserve"> </w:t>
      </w:r>
      <w:r w:rsidRPr="000224C9">
        <w:rPr>
          <w:rFonts w:ascii="Times New Roman" w:hAnsi="Times New Roman"/>
        </w:rPr>
        <w:t xml:space="preserve">In your </w:t>
      </w:r>
      <w:r w:rsidRPr="000224C9" w:rsidR="00CA2CDB">
        <w:rPr>
          <w:rFonts w:ascii="Times New Roman" w:hAnsi="Times New Roman"/>
        </w:rPr>
        <w:t xml:space="preserve">subject line, include, ‘Input </w:t>
      </w:r>
      <w:r w:rsidR="006F7662">
        <w:rPr>
          <w:rFonts w:ascii="Times New Roman" w:hAnsi="Times New Roman"/>
        </w:rPr>
        <w:t>LFS</w:t>
      </w:r>
      <w:r w:rsidRPr="000224C9" w:rsidR="00CA2CDB">
        <w:rPr>
          <w:rFonts w:ascii="Times New Roman" w:hAnsi="Times New Roman"/>
        </w:rPr>
        <w:t>’.</w:t>
      </w:r>
    </w:p>
    <w:p w:rsidR="00D352AE" w:rsidRDefault="00D352AE" w14:paraId="1966D28E" w14:textId="44F53411">
      <w:pPr>
        <w:spacing w:before="0" w:after="0" w:line="240" w:lineRule="auto"/>
        <w:rPr>
          <w:rFonts w:asciiTheme="majorHAnsi" w:hAnsiTheme="majorHAnsi"/>
          <w:sz w:val="24"/>
          <w:szCs w:val="24"/>
          <w:lang w:bidi="ar-SA"/>
        </w:rPr>
      </w:pPr>
      <w:r>
        <w:rPr>
          <w:rFonts w:asciiTheme="majorHAnsi" w:hAnsiTheme="majorHAnsi"/>
          <w:sz w:val="24"/>
          <w:szCs w:val="24"/>
          <w:lang w:bidi="ar-SA"/>
        </w:rPr>
        <w:br w:type="page"/>
      </w:r>
    </w:p>
    <w:p w:rsidRPr="0037318F" w:rsidR="00ED3C26" w:rsidP="006A258B" w:rsidRDefault="005465A2" w14:paraId="4145AF59" w14:textId="3D38D814">
      <w:pPr>
        <w:pStyle w:val="J1"/>
      </w:pPr>
      <w:bookmarkStart w:name="_Hlk523914694" w:id="3"/>
      <w:r>
        <w:lastRenderedPageBreak/>
        <w:t>Program Highlights</w:t>
      </w:r>
    </w:p>
    <w:bookmarkEnd w:id="3"/>
    <w:p w:rsidRPr="000224C9" w:rsidR="00284517" w:rsidP="00383EEF" w:rsidRDefault="00284517" w14:paraId="58079E41" w14:textId="1A10E8BD">
      <w:pPr>
        <w:pStyle w:val="CommentText"/>
        <w:numPr>
          <w:ilvl w:val="0"/>
          <w:numId w:val="10"/>
        </w:numPr>
        <w:spacing w:before="0" w:after="0"/>
        <w:rPr>
          <w:rFonts w:ascii="Times New Roman" w:hAnsi="Times New Roman"/>
          <w:szCs w:val="22"/>
        </w:rPr>
      </w:pPr>
      <w:r w:rsidRPr="000224C9">
        <w:rPr>
          <w:rFonts w:ascii="Times New Roman" w:hAnsi="Times New Roman"/>
          <w:szCs w:val="22"/>
        </w:rPr>
        <w:t>This RFA is for considering non-competitive applications</w:t>
      </w:r>
      <w:r w:rsidRPr="000224C9" w:rsidR="000A3B2E">
        <w:rPr>
          <w:rFonts w:ascii="Times New Roman" w:hAnsi="Times New Roman"/>
          <w:szCs w:val="22"/>
        </w:rPr>
        <w:t>.</w:t>
      </w:r>
    </w:p>
    <w:p w:rsidRPr="000224C9" w:rsidR="00ED3C26" w:rsidP="00383EEF" w:rsidRDefault="00ED3C26" w14:paraId="2964CE90" w14:textId="1238AE7E">
      <w:pPr>
        <w:pStyle w:val="CommentText"/>
        <w:numPr>
          <w:ilvl w:val="0"/>
          <w:numId w:val="10"/>
        </w:numPr>
        <w:spacing w:before="0" w:after="0"/>
        <w:rPr>
          <w:rFonts w:ascii="Times New Roman" w:hAnsi="Times New Roman"/>
          <w:szCs w:val="22"/>
        </w:rPr>
      </w:pPr>
      <w:r w:rsidRPr="000224C9">
        <w:rPr>
          <w:rFonts w:ascii="Times New Roman" w:hAnsi="Times New Roman"/>
          <w:szCs w:val="22"/>
        </w:rPr>
        <w:t xml:space="preserve">The RFA and </w:t>
      </w:r>
      <w:hyperlink w:history="1" r:id="rId12">
        <w:r w:rsidRPr="000224C9">
          <w:rPr>
            <w:rStyle w:val="Hyperlink"/>
            <w:rFonts w:ascii="Times New Roman" w:hAnsi="Times New Roman"/>
            <w:iCs/>
            <w:szCs w:val="22"/>
          </w:rPr>
          <w:t>AMS General Terms and Conditions</w:t>
        </w:r>
      </w:hyperlink>
      <w:r w:rsidRPr="000224C9">
        <w:rPr>
          <w:rFonts w:ascii="Times New Roman" w:hAnsi="Times New Roman"/>
          <w:szCs w:val="22"/>
        </w:rPr>
        <w:t xml:space="preserve"> </w:t>
      </w:r>
      <w:r w:rsidRPr="000224C9" w:rsidR="00CE7BD0">
        <w:rPr>
          <w:rFonts w:ascii="Times New Roman" w:hAnsi="Times New Roman"/>
          <w:szCs w:val="22"/>
        </w:rPr>
        <w:t>apply to this RFA along with</w:t>
      </w:r>
      <w:r w:rsidRPr="000224C9">
        <w:rPr>
          <w:rFonts w:ascii="Times New Roman" w:hAnsi="Times New Roman"/>
          <w:szCs w:val="22"/>
        </w:rPr>
        <w:t xml:space="preserve"> the Uniform Guidance (2 CFR </w:t>
      </w:r>
      <w:r w:rsidRPr="000224C9" w:rsidR="00241793">
        <w:rPr>
          <w:rFonts w:ascii="Times New Roman" w:hAnsi="Times New Roman"/>
          <w:szCs w:val="22"/>
        </w:rPr>
        <w:t xml:space="preserve">part </w:t>
      </w:r>
      <w:r w:rsidRPr="000224C9">
        <w:rPr>
          <w:rFonts w:ascii="Times New Roman" w:hAnsi="Times New Roman"/>
          <w:szCs w:val="22"/>
        </w:rPr>
        <w:t>200).</w:t>
      </w:r>
    </w:p>
    <w:p w:rsidRPr="00AE3F86" w:rsidR="00ED3C26" w:rsidP="00383EEF" w:rsidRDefault="006C25B8" w14:paraId="1B552D00" w14:textId="5B338CEB">
      <w:pPr>
        <w:pStyle w:val="CommentText"/>
        <w:numPr>
          <w:ilvl w:val="0"/>
          <w:numId w:val="10"/>
        </w:numPr>
        <w:spacing w:before="0" w:after="0"/>
        <w:rPr>
          <w:rFonts w:ascii="Times New Roman" w:hAnsi="Times New Roman"/>
          <w:szCs w:val="22"/>
        </w:rPr>
      </w:pPr>
      <w:r w:rsidRPr="00AE3F86">
        <w:rPr>
          <w:rFonts w:ascii="Times New Roman" w:hAnsi="Times New Roman"/>
          <w:szCs w:val="22"/>
        </w:rPr>
        <w:t xml:space="preserve">Only </w:t>
      </w:r>
      <w:r w:rsidR="002872E1">
        <w:rPr>
          <w:rFonts w:ascii="Times New Roman" w:hAnsi="Times New Roman"/>
          <w:szCs w:val="22"/>
        </w:rPr>
        <w:t>s</w:t>
      </w:r>
      <w:r w:rsidRPr="00AE3F86">
        <w:rPr>
          <w:rFonts w:ascii="Times New Roman" w:hAnsi="Times New Roman"/>
          <w:szCs w:val="22"/>
        </w:rPr>
        <w:t xml:space="preserve">tate </w:t>
      </w:r>
      <w:r w:rsidR="00F872A8">
        <w:rPr>
          <w:rFonts w:ascii="Times New Roman" w:hAnsi="Times New Roman"/>
          <w:szCs w:val="22"/>
        </w:rPr>
        <w:t>g</w:t>
      </w:r>
      <w:r w:rsidRPr="00AE3F86">
        <w:rPr>
          <w:rFonts w:ascii="Times New Roman" w:hAnsi="Times New Roman"/>
          <w:szCs w:val="22"/>
        </w:rPr>
        <w:t>overnments will be considered for this RFA</w:t>
      </w:r>
    </w:p>
    <w:p w:rsidRPr="000224C9" w:rsidR="00ED3C26" w:rsidP="006A258B" w:rsidRDefault="00ED3C26" w14:paraId="45EF1ADA" w14:textId="77777777">
      <w:pPr>
        <w:pStyle w:val="J1"/>
      </w:pPr>
      <w:bookmarkStart w:name="_Toc528049119" w:id="4"/>
      <w:bookmarkStart w:name="_Toc31697183" w:id="5"/>
      <w:bookmarkStart w:name="_Toc34226680" w:id="6"/>
      <w:bookmarkStart w:name="_Toc34226850" w:id="7"/>
      <w:bookmarkStart w:name="_Toc34230185" w:id="8"/>
      <w:bookmarkStart w:name="_Toc34230247" w:id="9"/>
      <w:bookmarkStart w:name="_Toc34286437" w:id="10"/>
      <w:bookmarkStart w:name="_Toc34303226" w:id="11"/>
      <w:bookmarkStart w:name="_Toc55828489" w:id="12"/>
      <w:bookmarkStart w:name="_Toc69757636" w:id="13"/>
      <w:bookmarkStart w:name="_Toc72328251" w:id="14"/>
      <w:bookmarkStart w:name="_Toc72328492" w:id="15"/>
      <w:r w:rsidRPr="000224C9">
        <w:t>Application Checklist</w:t>
      </w:r>
      <w:bookmarkEnd w:id="4"/>
      <w:bookmarkEnd w:id="5"/>
      <w:bookmarkEnd w:id="6"/>
      <w:bookmarkEnd w:id="7"/>
      <w:bookmarkEnd w:id="8"/>
      <w:bookmarkEnd w:id="9"/>
      <w:bookmarkEnd w:id="10"/>
      <w:bookmarkEnd w:id="11"/>
      <w:bookmarkEnd w:id="12"/>
      <w:bookmarkEnd w:id="13"/>
      <w:bookmarkEnd w:id="14"/>
      <w:bookmarkEnd w:id="15"/>
    </w:p>
    <w:p w:rsidRPr="000224C9" w:rsidR="00ED3C26" w:rsidP="00ED3C26" w:rsidRDefault="00ED3C26" w14:paraId="00E5FE4E" w14:textId="2F20854C">
      <w:pPr>
        <w:rPr>
          <w:rFonts w:ascii="Times New Roman" w:hAnsi="Times New Roman"/>
          <w:szCs w:val="22"/>
        </w:rPr>
      </w:pPr>
      <w:r w:rsidRPr="000224C9">
        <w:rPr>
          <w:rFonts w:ascii="Times New Roman" w:hAnsi="Times New Roman"/>
          <w:szCs w:val="22"/>
        </w:rPr>
        <w:t>AMS expects applicants to read the entire RFA prior to submitting application</w:t>
      </w:r>
      <w:r w:rsidR="000A2AA4">
        <w:rPr>
          <w:rFonts w:ascii="Times New Roman" w:hAnsi="Times New Roman"/>
          <w:szCs w:val="22"/>
        </w:rPr>
        <w:t>s</w:t>
      </w:r>
      <w:r w:rsidRPr="000224C9">
        <w:rPr>
          <w:rFonts w:ascii="Times New Roman" w:hAnsi="Times New Roman"/>
          <w:szCs w:val="22"/>
        </w:rPr>
        <w:t xml:space="preserve"> to ensure the program’s requirements</w:t>
      </w:r>
      <w:r w:rsidR="000A2AA4">
        <w:rPr>
          <w:rFonts w:ascii="Times New Roman" w:hAnsi="Times New Roman"/>
          <w:szCs w:val="22"/>
        </w:rPr>
        <w:t xml:space="preserve"> are understood</w:t>
      </w:r>
      <w:r w:rsidRPr="000224C9">
        <w:rPr>
          <w:rFonts w:ascii="Times New Roman" w:hAnsi="Times New Roman"/>
          <w:szCs w:val="22"/>
        </w:rPr>
        <w:t>.</w:t>
      </w:r>
    </w:p>
    <w:p w:rsidRPr="000224C9" w:rsidR="00ED3C26" w:rsidP="00ED3C26" w:rsidRDefault="00ED3C26" w14:paraId="1259B966" w14:textId="3F73517E">
      <w:pPr>
        <w:rPr>
          <w:rFonts w:ascii="Times New Roman" w:hAnsi="Times New Roman"/>
          <w:szCs w:val="22"/>
        </w:rPr>
      </w:pPr>
      <w:r w:rsidRPr="000224C9">
        <w:rPr>
          <w:rFonts w:ascii="Times New Roman" w:hAnsi="Times New Roman"/>
          <w:szCs w:val="22"/>
        </w:rPr>
        <w:t>This application checklist provides the required and conditionally required documents for an application package.</w:t>
      </w:r>
    </w:p>
    <w:p w:rsidRPr="000224C9" w:rsidR="00ED3C26" w:rsidP="00ED3C26" w:rsidRDefault="006F7662" w14:paraId="172A4757" w14:textId="29480BD2">
      <w:pPr>
        <w:rPr>
          <w:rFonts w:ascii="Times New Roman" w:hAnsi="Times New Roman"/>
          <w:szCs w:val="22"/>
        </w:rPr>
      </w:pPr>
      <w:r>
        <w:rPr>
          <w:rFonts w:ascii="Times New Roman" w:hAnsi="Times New Roman"/>
          <w:szCs w:val="22"/>
        </w:rPr>
        <w:t>LFS</w:t>
      </w:r>
      <w:r w:rsidRPr="000224C9" w:rsidR="00822905">
        <w:rPr>
          <w:rFonts w:ascii="Times New Roman" w:hAnsi="Times New Roman"/>
          <w:szCs w:val="22"/>
        </w:rPr>
        <w:t xml:space="preserve"> re</w:t>
      </w:r>
      <w:r w:rsidRPr="000224C9" w:rsidR="00ED3C26">
        <w:rPr>
          <w:rFonts w:ascii="Times New Roman" w:hAnsi="Times New Roman"/>
          <w:szCs w:val="22"/>
        </w:rPr>
        <w:t xml:space="preserve">quires that </w:t>
      </w:r>
      <w:r w:rsidRPr="000224C9" w:rsidR="00ED3C26">
        <w:rPr>
          <w:rFonts w:ascii="Times New Roman" w:hAnsi="Times New Roman"/>
          <w:b/>
          <w:szCs w:val="22"/>
        </w:rPr>
        <w:t>all application packages</w:t>
      </w:r>
      <w:r w:rsidRPr="000224C9" w:rsidR="00ED3C26">
        <w:rPr>
          <w:rFonts w:ascii="Times New Roman" w:hAnsi="Times New Roman"/>
          <w:szCs w:val="22"/>
        </w:rPr>
        <w:t xml:space="preserve"> include the following:</w:t>
      </w:r>
    </w:p>
    <w:p w:rsidRPr="000224C9" w:rsidR="00ED3C26" w:rsidP="00383EEF" w:rsidRDefault="00ED3C26" w14:paraId="4BFF85F2" w14:textId="77777777">
      <w:pPr>
        <w:pStyle w:val="ListParagraph"/>
        <w:numPr>
          <w:ilvl w:val="0"/>
          <w:numId w:val="13"/>
        </w:numPr>
        <w:rPr>
          <w:rFonts w:ascii="Times New Roman" w:hAnsi="Times New Roman"/>
          <w:szCs w:val="22"/>
        </w:rPr>
      </w:pPr>
      <w:r w:rsidRPr="000224C9">
        <w:rPr>
          <w:rFonts w:ascii="Times New Roman" w:hAnsi="Times New Roman"/>
          <w:szCs w:val="22"/>
        </w:rPr>
        <w:t>SF-424 – Application for Federal Assistance (in Grants.gov)</w:t>
      </w:r>
    </w:p>
    <w:p w:rsidRPr="000224C9" w:rsidR="00ED3C26" w:rsidP="00383EEF" w:rsidRDefault="00ED3C26" w14:paraId="24C272FD" w14:textId="460A2CBC">
      <w:pPr>
        <w:pStyle w:val="ListParagraph"/>
        <w:numPr>
          <w:ilvl w:val="0"/>
          <w:numId w:val="12"/>
        </w:numPr>
        <w:rPr>
          <w:rFonts w:ascii="Times New Roman" w:hAnsi="Times New Roman"/>
          <w:szCs w:val="22"/>
        </w:rPr>
      </w:pPr>
      <w:r w:rsidRPr="000224C9">
        <w:rPr>
          <w:rFonts w:ascii="Times New Roman" w:hAnsi="Times New Roman"/>
          <w:szCs w:val="22"/>
        </w:rPr>
        <w:t>Project Narrative Form</w:t>
      </w:r>
    </w:p>
    <w:p w:rsidRPr="000224C9" w:rsidR="00ED3C26" w:rsidP="00383EEF" w:rsidRDefault="00ED3C26" w14:paraId="52C21C71" w14:textId="77777777">
      <w:pPr>
        <w:pStyle w:val="ListParagraph"/>
        <w:numPr>
          <w:ilvl w:val="1"/>
          <w:numId w:val="12"/>
        </w:numPr>
        <w:rPr>
          <w:rFonts w:ascii="Times New Roman" w:hAnsi="Times New Roman"/>
          <w:szCs w:val="22"/>
        </w:rPr>
      </w:pPr>
      <w:r w:rsidRPr="000224C9">
        <w:rPr>
          <w:rFonts w:ascii="Times New Roman" w:hAnsi="Times New Roman"/>
          <w:szCs w:val="22"/>
        </w:rPr>
        <w:t>Ensure the required template is used</w:t>
      </w:r>
    </w:p>
    <w:p w:rsidRPr="000224C9" w:rsidR="00ED3C26" w:rsidP="00383EEF" w:rsidRDefault="00ED3C26" w14:paraId="7BC9EE4B" w14:textId="6DDFE23F">
      <w:pPr>
        <w:pStyle w:val="ListParagraph"/>
        <w:numPr>
          <w:ilvl w:val="1"/>
          <w:numId w:val="12"/>
        </w:numPr>
        <w:rPr>
          <w:rFonts w:ascii="Times New Roman" w:hAnsi="Times New Roman"/>
          <w:szCs w:val="22"/>
        </w:rPr>
      </w:pPr>
      <w:r w:rsidRPr="000224C9">
        <w:rPr>
          <w:rFonts w:ascii="Times New Roman" w:hAnsi="Times New Roman"/>
          <w:szCs w:val="22"/>
        </w:rPr>
        <w:t xml:space="preserve">Ensure the </w:t>
      </w:r>
      <w:r w:rsidR="00E66AC4">
        <w:rPr>
          <w:rFonts w:ascii="Times New Roman" w:hAnsi="Times New Roman"/>
          <w:szCs w:val="22"/>
        </w:rPr>
        <w:t>E</w:t>
      </w:r>
      <w:r w:rsidRPr="000224C9">
        <w:rPr>
          <w:rFonts w:ascii="Times New Roman" w:hAnsi="Times New Roman"/>
          <w:szCs w:val="22"/>
        </w:rPr>
        <w:t xml:space="preserve">xecutive </w:t>
      </w:r>
      <w:r w:rsidR="00E66AC4">
        <w:rPr>
          <w:rFonts w:ascii="Times New Roman" w:hAnsi="Times New Roman"/>
          <w:szCs w:val="22"/>
        </w:rPr>
        <w:t>S</w:t>
      </w:r>
      <w:r w:rsidRPr="000224C9">
        <w:rPr>
          <w:rFonts w:ascii="Times New Roman" w:hAnsi="Times New Roman"/>
          <w:szCs w:val="22"/>
        </w:rPr>
        <w:t>ummary is no more than 250 words</w:t>
      </w:r>
    </w:p>
    <w:p w:rsidRPr="000224C9" w:rsidR="00ED3C26" w:rsidP="00383EEF" w:rsidRDefault="00ED3C26" w14:paraId="6319C1A9" w14:textId="04A8F5EC">
      <w:pPr>
        <w:pStyle w:val="ListParagraph"/>
        <w:numPr>
          <w:ilvl w:val="1"/>
          <w:numId w:val="12"/>
        </w:numPr>
        <w:rPr>
          <w:rFonts w:ascii="Times New Roman" w:hAnsi="Times New Roman"/>
          <w:szCs w:val="22"/>
        </w:rPr>
      </w:pPr>
      <w:r w:rsidRPr="000224C9">
        <w:rPr>
          <w:rFonts w:ascii="Times New Roman" w:hAnsi="Times New Roman"/>
          <w:szCs w:val="22"/>
        </w:rPr>
        <w:t>Ensure the Project Narrative does not exceed the page limit</w:t>
      </w:r>
    </w:p>
    <w:p w:rsidR="00B0633B" w:rsidRDefault="00A74D82" w14:paraId="37339C96" w14:textId="75AF132F">
      <w:pPr>
        <w:spacing w:before="0" w:after="0" w:line="240" w:lineRule="auto"/>
        <w:rPr>
          <w:rStyle w:val="Strong"/>
          <w:caps/>
          <w:color w:val="FFFFFF"/>
        </w:rPr>
      </w:pPr>
      <w:r>
        <w:rPr>
          <w:rStyle w:val="Strong"/>
          <w:caps/>
          <w:color w:val="FFFFFF"/>
        </w:rPr>
        <w:br w:type="page"/>
      </w:r>
    </w:p>
    <w:p w:rsidRPr="008562E7" w:rsidR="00B0633B" w:rsidP="006A258B" w:rsidRDefault="00B0633B" w14:paraId="19144D30" w14:textId="77777777">
      <w:pPr>
        <w:pStyle w:val="J1"/>
      </w:pPr>
      <w:bookmarkStart w:name="_Toc528049121" w:id="16"/>
      <w:bookmarkStart w:name="_Toc31697185" w:id="17"/>
      <w:bookmarkStart w:name="_Toc34226682" w:id="18"/>
      <w:bookmarkStart w:name="_Toc34226852" w:id="19"/>
      <w:bookmarkStart w:name="_Toc34230187" w:id="20"/>
      <w:bookmarkStart w:name="_Toc34230249" w:id="21"/>
      <w:bookmarkStart w:name="_Toc34286439" w:id="22"/>
      <w:bookmarkStart w:name="_Toc34303228" w:id="23"/>
      <w:bookmarkStart w:name="_Toc55375138" w:id="24"/>
      <w:bookmarkStart w:name="_Toc55828491" w:id="25"/>
      <w:bookmarkStart w:name="_Toc69757638" w:id="26"/>
      <w:bookmarkStart w:name="_Toc72328252" w:id="27"/>
      <w:bookmarkStart w:name="_Toc72328493" w:id="28"/>
      <w:bookmarkStart w:name="_Hlk528049202" w:id="29"/>
      <w:r w:rsidRPr="008562E7">
        <w:lastRenderedPageBreak/>
        <w:t>TABLE OF CONTENTS</w:t>
      </w:r>
      <w:bookmarkEnd w:id="16"/>
      <w:bookmarkEnd w:id="17"/>
      <w:bookmarkEnd w:id="18"/>
      <w:bookmarkEnd w:id="19"/>
      <w:bookmarkEnd w:id="20"/>
      <w:bookmarkEnd w:id="21"/>
      <w:bookmarkEnd w:id="22"/>
      <w:bookmarkEnd w:id="23"/>
      <w:bookmarkEnd w:id="24"/>
      <w:bookmarkEnd w:id="25"/>
      <w:bookmarkEnd w:id="26"/>
      <w:bookmarkEnd w:id="27"/>
      <w:bookmarkEnd w:id="28"/>
    </w:p>
    <w:bookmarkEnd w:displacedByCustomXml="next" w:id="29"/>
    <w:sdt>
      <w:sdtPr>
        <w:rPr>
          <w:rFonts w:ascii="Calibri" w:hAnsi="Calibri" w:eastAsiaTheme="minorEastAsia" w:cstheme="minorBidi"/>
          <w:noProof w:val="0"/>
          <w:sz w:val="20"/>
          <w:szCs w:val="20"/>
        </w:rPr>
        <w:id w:val="632061387"/>
        <w:docPartObj>
          <w:docPartGallery w:val="Table of Contents"/>
          <w:docPartUnique/>
        </w:docPartObj>
      </w:sdtPr>
      <w:sdtEndPr>
        <w:rPr>
          <w:rFonts w:eastAsia="Times New Roman" w:cs="Times New Roman"/>
          <w:sz w:val="22"/>
        </w:rPr>
      </w:sdtEndPr>
      <w:sdtContent>
        <w:p w:rsidR="003E6F8D" w:rsidRDefault="00B0633B" w14:paraId="6380242F" w14:textId="74DE69AF">
          <w:pPr>
            <w:pStyle w:val="TOC1"/>
            <w:rPr>
              <w:rFonts w:eastAsiaTheme="minorEastAsia" w:cstheme="minorBidi"/>
              <w:szCs w:val="22"/>
              <w:lang w:bidi="ar-SA"/>
            </w:rPr>
          </w:pPr>
          <w:r>
            <w:rPr>
              <w:rFonts w:eastAsia="Calibri" w:cs="Calibri"/>
              <w:szCs w:val="23"/>
              <w:lang w:bidi="ar-SA"/>
            </w:rPr>
            <w:fldChar w:fldCharType="begin"/>
          </w:r>
          <w:r>
            <w:instrText xml:space="preserve"> TOC \o "1-2" \h \z \u </w:instrText>
          </w:r>
          <w:r>
            <w:rPr>
              <w:rFonts w:eastAsia="Calibri" w:cs="Calibri"/>
              <w:szCs w:val="23"/>
              <w:lang w:bidi="ar-SA"/>
            </w:rPr>
            <w:fldChar w:fldCharType="separate"/>
          </w:r>
          <w:hyperlink w:history="1" w:anchor="_Toc89406941">
            <w:r w:rsidRPr="00443A75" w:rsidR="003E6F8D">
              <w:rPr>
                <w:rStyle w:val="Hyperlink"/>
                <w:rFonts w:ascii="Times New Roman" w:hAnsi="Times New Roman"/>
              </w:rPr>
              <w:t>1.0</w:t>
            </w:r>
            <w:r w:rsidR="003E6F8D">
              <w:rPr>
                <w:rFonts w:eastAsiaTheme="minorEastAsia" w:cstheme="minorBidi"/>
                <w:szCs w:val="22"/>
                <w:lang w:bidi="ar-SA"/>
              </w:rPr>
              <w:tab/>
            </w:r>
            <w:r w:rsidRPr="00443A75" w:rsidR="003E6F8D">
              <w:rPr>
                <w:rStyle w:val="Hyperlink"/>
                <w:rFonts w:ascii="Times New Roman" w:hAnsi="Times New Roman"/>
              </w:rPr>
              <w:t>Funding Opportunity Description</w:t>
            </w:r>
            <w:r w:rsidR="003E6F8D">
              <w:rPr>
                <w:webHidden/>
              </w:rPr>
              <w:tab/>
            </w:r>
            <w:r w:rsidR="003E6F8D">
              <w:rPr>
                <w:webHidden/>
              </w:rPr>
              <w:fldChar w:fldCharType="begin"/>
            </w:r>
            <w:r w:rsidR="003E6F8D">
              <w:rPr>
                <w:webHidden/>
              </w:rPr>
              <w:instrText xml:space="preserve"> PAGEREF _Toc89406941 \h </w:instrText>
            </w:r>
            <w:r w:rsidR="003E6F8D">
              <w:rPr>
                <w:webHidden/>
              </w:rPr>
            </w:r>
            <w:r w:rsidR="003E6F8D">
              <w:rPr>
                <w:webHidden/>
              </w:rPr>
              <w:fldChar w:fldCharType="separate"/>
            </w:r>
            <w:r w:rsidR="003E6F8D">
              <w:rPr>
                <w:webHidden/>
              </w:rPr>
              <w:t>5</w:t>
            </w:r>
            <w:r w:rsidR="003E6F8D">
              <w:rPr>
                <w:webHidden/>
              </w:rPr>
              <w:fldChar w:fldCharType="end"/>
            </w:r>
          </w:hyperlink>
        </w:p>
        <w:p w:rsidR="003E6F8D" w:rsidRDefault="00FC4D56" w14:paraId="45F91024" w14:textId="32F14BA3">
          <w:pPr>
            <w:pStyle w:val="TOC2"/>
            <w:tabs>
              <w:tab w:val="left" w:pos="880"/>
            </w:tabs>
            <w:rPr>
              <w:rFonts w:eastAsiaTheme="minorEastAsia" w:cstheme="minorBidi"/>
              <w:spacing w:val="0"/>
              <w:szCs w:val="22"/>
              <w:lang w:bidi="ar-SA"/>
            </w:rPr>
          </w:pPr>
          <w:hyperlink w:history="1" w:anchor="_Toc89406942">
            <w:r w:rsidRPr="00443A75" w:rsidR="003E6F8D">
              <w:rPr>
                <w:rStyle w:val="Hyperlink"/>
                <w:rFonts w:ascii="Times New Roman" w:hAnsi="Times New Roman"/>
                <w14:scene3d>
                  <w14:camera w14:prst="orthographicFront"/>
                  <w14:lightRig w14:rig="threePt" w14:dir="t">
                    <w14:rot w14:lat="0" w14:lon="0" w14:rev="0"/>
                  </w14:lightRig>
                </w14:scene3d>
              </w:rPr>
              <w:t>1.1</w:t>
            </w:r>
            <w:r w:rsidR="003E6F8D">
              <w:rPr>
                <w:rFonts w:eastAsiaTheme="minorEastAsia" w:cstheme="minorBidi"/>
                <w:spacing w:val="0"/>
                <w:szCs w:val="22"/>
                <w:lang w:bidi="ar-SA"/>
              </w:rPr>
              <w:tab/>
            </w:r>
            <w:r w:rsidRPr="00443A75" w:rsidR="003E6F8D">
              <w:rPr>
                <w:rStyle w:val="Hyperlink"/>
                <w:rFonts w:ascii="Times New Roman" w:hAnsi="Times New Roman"/>
              </w:rPr>
              <w:t>Legislative Authority</w:t>
            </w:r>
            <w:r w:rsidR="003E6F8D">
              <w:rPr>
                <w:webHidden/>
              </w:rPr>
              <w:tab/>
            </w:r>
            <w:r w:rsidR="003E6F8D">
              <w:rPr>
                <w:webHidden/>
              </w:rPr>
              <w:fldChar w:fldCharType="begin"/>
            </w:r>
            <w:r w:rsidR="003E6F8D">
              <w:rPr>
                <w:webHidden/>
              </w:rPr>
              <w:instrText xml:space="preserve"> PAGEREF _Toc89406942 \h </w:instrText>
            </w:r>
            <w:r w:rsidR="003E6F8D">
              <w:rPr>
                <w:webHidden/>
              </w:rPr>
            </w:r>
            <w:r w:rsidR="003E6F8D">
              <w:rPr>
                <w:webHidden/>
              </w:rPr>
              <w:fldChar w:fldCharType="separate"/>
            </w:r>
            <w:r w:rsidR="003E6F8D">
              <w:rPr>
                <w:webHidden/>
              </w:rPr>
              <w:t>5</w:t>
            </w:r>
            <w:r w:rsidR="003E6F8D">
              <w:rPr>
                <w:webHidden/>
              </w:rPr>
              <w:fldChar w:fldCharType="end"/>
            </w:r>
          </w:hyperlink>
        </w:p>
        <w:p w:rsidR="003E6F8D" w:rsidRDefault="00FC4D56" w14:paraId="7EED1296" w14:textId="4EBEFC95">
          <w:pPr>
            <w:pStyle w:val="TOC2"/>
            <w:tabs>
              <w:tab w:val="left" w:pos="880"/>
            </w:tabs>
            <w:rPr>
              <w:rFonts w:eastAsiaTheme="minorEastAsia" w:cstheme="minorBidi"/>
              <w:spacing w:val="0"/>
              <w:szCs w:val="22"/>
              <w:lang w:bidi="ar-SA"/>
            </w:rPr>
          </w:pPr>
          <w:hyperlink w:history="1" w:anchor="_Toc89406943">
            <w:r w:rsidRPr="00443A75" w:rsidR="003E6F8D">
              <w:rPr>
                <w:rStyle w:val="Hyperlink"/>
                <w:rFonts w:ascii="Times New Roman" w:hAnsi="Times New Roman"/>
                <w14:scene3d>
                  <w14:camera w14:prst="orthographicFront"/>
                  <w14:lightRig w14:rig="threePt" w14:dir="t">
                    <w14:rot w14:lat="0" w14:lon="0" w14:rev="0"/>
                  </w14:lightRig>
                </w14:scene3d>
              </w:rPr>
              <w:t>1.2</w:t>
            </w:r>
            <w:r w:rsidR="003E6F8D">
              <w:rPr>
                <w:rFonts w:eastAsiaTheme="minorEastAsia" w:cstheme="minorBidi"/>
                <w:spacing w:val="0"/>
                <w:szCs w:val="22"/>
                <w:lang w:bidi="ar-SA"/>
              </w:rPr>
              <w:tab/>
            </w:r>
            <w:r w:rsidRPr="00443A75" w:rsidR="003E6F8D">
              <w:rPr>
                <w:rStyle w:val="Hyperlink"/>
                <w:rFonts w:ascii="Times New Roman" w:hAnsi="Times New Roman"/>
              </w:rPr>
              <w:t>Purpose</w:t>
            </w:r>
            <w:r w:rsidR="003E6F8D">
              <w:rPr>
                <w:webHidden/>
              </w:rPr>
              <w:tab/>
            </w:r>
            <w:r w:rsidR="003E6F8D">
              <w:rPr>
                <w:webHidden/>
              </w:rPr>
              <w:fldChar w:fldCharType="begin"/>
            </w:r>
            <w:r w:rsidR="003E6F8D">
              <w:rPr>
                <w:webHidden/>
              </w:rPr>
              <w:instrText xml:space="preserve"> PAGEREF _Toc89406943 \h </w:instrText>
            </w:r>
            <w:r w:rsidR="003E6F8D">
              <w:rPr>
                <w:webHidden/>
              </w:rPr>
            </w:r>
            <w:r w:rsidR="003E6F8D">
              <w:rPr>
                <w:webHidden/>
              </w:rPr>
              <w:fldChar w:fldCharType="separate"/>
            </w:r>
            <w:r w:rsidR="003E6F8D">
              <w:rPr>
                <w:webHidden/>
              </w:rPr>
              <w:t>5</w:t>
            </w:r>
            <w:r w:rsidR="003E6F8D">
              <w:rPr>
                <w:webHidden/>
              </w:rPr>
              <w:fldChar w:fldCharType="end"/>
            </w:r>
          </w:hyperlink>
        </w:p>
        <w:p w:rsidR="003E6F8D" w:rsidRDefault="00FC4D56" w14:paraId="67EEF8B4" w14:textId="64BAFE1C">
          <w:pPr>
            <w:pStyle w:val="TOC2"/>
            <w:tabs>
              <w:tab w:val="left" w:pos="880"/>
            </w:tabs>
            <w:rPr>
              <w:rFonts w:eastAsiaTheme="minorEastAsia" w:cstheme="minorBidi"/>
              <w:spacing w:val="0"/>
              <w:szCs w:val="22"/>
              <w:lang w:bidi="ar-SA"/>
            </w:rPr>
          </w:pPr>
          <w:hyperlink w:history="1" w:anchor="_Toc89406944">
            <w:r w:rsidRPr="00443A75" w:rsidR="003E6F8D">
              <w:rPr>
                <w:rStyle w:val="Hyperlink"/>
                <w:rFonts w:ascii="Times New Roman" w:hAnsi="Times New Roman"/>
                <w14:scene3d>
                  <w14:camera w14:prst="orthographicFront"/>
                  <w14:lightRig w14:rig="threePt" w14:dir="t">
                    <w14:rot w14:lat="0" w14:lon="0" w14:rev="0"/>
                  </w14:lightRig>
                </w14:scene3d>
              </w:rPr>
              <w:t>1.3</w:t>
            </w:r>
            <w:r w:rsidR="003E6F8D">
              <w:rPr>
                <w:rFonts w:eastAsiaTheme="minorEastAsia" w:cstheme="minorBidi"/>
                <w:spacing w:val="0"/>
                <w:szCs w:val="22"/>
                <w:lang w:bidi="ar-SA"/>
              </w:rPr>
              <w:tab/>
            </w:r>
            <w:r w:rsidRPr="00443A75" w:rsidR="003E6F8D">
              <w:rPr>
                <w:rStyle w:val="Hyperlink"/>
                <w:rFonts w:ascii="Times New Roman" w:hAnsi="Times New Roman"/>
              </w:rPr>
              <w:t>Program Description</w:t>
            </w:r>
            <w:r w:rsidR="003E6F8D">
              <w:rPr>
                <w:webHidden/>
              </w:rPr>
              <w:tab/>
            </w:r>
            <w:r w:rsidR="003E6F8D">
              <w:rPr>
                <w:webHidden/>
              </w:rPr>
              <w:fldChar w:fldCharType="begin"/>
            </w:r>
            <w:r w:rsidR="003E6F8D">
              <w:rPr>
                <w:webHidden/>
              </w:rPr>
              <w:instrText xml:space="preserve"> PAGEREF _Toc89406944 \h </w:instrText>
            </w:r>
            <w:r w:rsidR="003E6F8D">
              <w:rPr>
                <w:webHidden/>
              </w:rPr>
            </w:r>
            <w:r w:rsidR="003E6F8D">
              <w:rPr>
                <w:webHidden/>
              </w:rPr>
              <w:fldChar w:fldCharType="separate"/>
            </w:r>
            <w:r w:rsidR="003E6F8D">
              <w:rPr>
                <w:webHidden/>
              </w:rPr>
              <w:t>6</w:t>
            </w:r>
            <w:r w:rsidR="003E6F8D">
              <w:rPr>
                <w:webHidden/>
              </w:rPr>
              <w:fldChar w:fldCharType="end"/>
            </w:r>
          </w:hyperlink>
        </w:p>
        <w:p w:rsidR="003E6F8D" w:rsidRDefault="00FC4D56" w14:paraId="55C8071A" w14:textId="40C45563">
          <w:pPr>
            <w:pStyle w:val="TOC1"/>
            <w:rPr>
              <w:rFonts w:eastAsiaTheme="minorEastAsia" w:cstheme="minorBidi"/>
              <w:szCs w:val="22"/>
              <w:lang w:bidi="ar-SA"/>
            </w:rPr>
          </w:pPr>
          <w:hyperlink w:history="1" w:anchor="_Toc89406945">
            <w:r w:rsidRPr="00443A75" w:rsidR="003E6F8D">
              <w:rPr>
                <w:rStyle w:val="Hyperlink"/>
                <w:rFonts w:ascii="Times New Roman" w:hAnsi="Times New Roman"/>
              </w:rPr>
              <w:t>2.0</w:t>
            </w:r>
            <w:r w:rsidR="003E6F8D">
              <w:rPr>
                <w:rFonts w:eastAsiaTheme="minorEastAsia" w:cstheme="minorBidi"/>
                <w:szCs w:val="22"/>
                <w:lang w:bidi="ar-SA"/>
              </w:rPr>
              <w:tab/>
            </w:r>
            <w:r w:rsidRPr="00443A75" w:rsidR="003E6F8D">
              <w:rPr>
                <w:rStyle w:val="Hyperlink"/>
                <w:rFonts w:ascii="Times New Roman" w:hAnsi="Times New Roman"/>
              </w:rPr>
              <w:t>Award Information</w:t>
            </w:r>
            <w:r w:rsidR="003E6F8D">
              <w:rPr>
                <w:webHidden/>
              </w:rPr>
              <w:tab/>
            </w:r>
            <w:r w:rsidR="003E6F8D">
              <w:rPr>
                <w:webHidden/>
              </w:rPr>
              <w:fldChar w:fldCharType="begin"/>
            </w:r>
            <w:r w:rsidR="003E6F8D">
              <w:rPr>
                <w:webHidden/>
              </w:rPr>
              <w:instrText xml:space="preserve"> PAGEREF _Toc89406945 \h </w:instrText>
            </w:r>
            <w:r w:rsidR="003E6F8D">
              <w:rPr>
                <w:webHidden/>
              </w:rPr>
            </w:r>
            <w:r w:rsidR="003E6F8D">
              <w:rPr>
                <w:webHidden/>
              </w:rPr>
              <w:fldChar w:fldCharType="separate"/>
            </w:r>
            <w:r w:rsidR="003E6F8D">
              <w:rPr>
                <w:webHidden/>
              </w:rPr>
              <w:t>7</w:t>
            </w:r>
            <w:r w:rsidR="003E6F8D">
              <w:rPr>
                <w:webHidden/>
              </w:rPr>
              <w:fldChar w:fldCharType="end"/>
            </w:r>
          </w:hyperlink>
        </w:p>
        <w:p w:rsidR="003E6F8D" w:rsidRDefault="00FC4D56" w14:paraId="75C557FE" w14:textId="0BCB13A2">
          <w:pPr>
            <w:pStyle w:val="TOC2"/>
            <w:tabs>
              <w:tab w:val="left" w:pos="880"/>
            </w:tabs>
            <w:rPr>
              <w:rFonts w:eastAsiaTheme="minorEastAsia" w:cstheme="minorBidi"/>
              <w:spacing w:val="0"/>
              <w:szCs w:val="22"/>
              <w:lang w:bidi="ar-SA"/>
            </w:rPr>
          </w:pPr>
          <w:hyperlink w:history="1" w:anchor="_Toc89406946">
            <w:r w:rsidRPr="00443A75" w:rsidR="003E6F8D">
              <w:rPr>
                <w:rStyle w:val="Hyperlink"/>
                <w:rFonts w:ascii="Times New Roman" w:hAnsi="Times New Roman"/>
              </w:rPr>
              <w:t>2.1</w:t>
            </w:r>
            <w:r w:rsidR="003E6F8D">
              <w:rPr>
                <w:rFonts w:eastAsiaTheme="minorEastAsia" w:cstheme="minorBidi"/>
                <w:spacing w:val="0"/>
                <w:szCs w:val="22"/>
                <w:lang w:bidi="ar-SA"/>
              </w:rPr>
              <w:tab/>
            </w:r>
            <w:r w:rsidRPr="00443A75" w:rsidR="003E6F8D">
              <w:rPr>
                <w:rStyle w:val="Hyperlink"/>
                <w:rFonts w:ascii="Times New Roman" w:hAnsi="Times New Roman"/>
              </w:rPr>
              <w:t>Type of Federal Assistance</w:t>
            </w:r>
            <w:r w:rsidR="003E6F8D">
              <w:rPr>
                <w:webHidden/>
              </w:rPr>
              <w:tab/>
            </w:r>
            <w:r w:rsidR="003E6F8D">
              <w:rPr>
                <w:webHidden/>
              </w:rPr>
              <w:fldChar w:fldCharType="begin"/>
            </w:r>
            <w:r w:rsidR="003E6F8D">
              <w:rPr>
                <w:webHidden/>
              </w:rPr>
              <w:instrText xml:space="preserve"> PAGEREF _Toc89406946 \h </w:instrText>
            </w:r>
            <w:r w:rsidR="003E6F8D">
              <w:rPr>
                <w:webHidden/>
              </w:rPr>
            </w:r>
            <w:r w:rsidR="003E6F8D">
              <w:rPr>
                <w:webHidden/>
              </w:rPr>
              <w:fldChar w:fldCharType="separate"/>
            </w:r>
            <w:r w:rsidR="003E6F8D">
              <w:rPr>
                <w:webHidden/>
              </w:rPr>
              <w:t>7</w:t>
            </w:r>
            <w:r w:rsidR="003E6F8D">
              <w:rPr>
                <w:webHidden/>
              </w:rPr>
              <w:fldChar w:fldCharType="end"/>
            </w:r>
          </w:hyperlink>
        </w:p>
        <w:p w:rsidR="003E6F8D" w:rsidRDefault="00FC4D56" w14:paraId="2ECDAC87" w14:textId="6DBDD6B3">
          <w:pPr>
            <w:pStyle w:val="TOC2"/>
            <w:tabs>
              <w:tab w:val="left" w:pos="880"/>
            </w:tabs>
            <w:rPr>
              <w:rFonts w:eastAsiaTheme="minorEastAsia" w:cstheme="minorBidi"/>
              <w:spacing w:val="0"/>
              <w:szCs w:val="22"/>
              <w:lang w:bidi="ar-SA"/>
            </w:rPr>
          </w:pPr>
          <w:hyperlink w:history="1" w:anchor="_Toc89406947">
            <w:r w:rsidRPr="00443A75" w:rsidR="003E6F8D">
              <w:rPr>
                <w:rStyle w:val="Hyperlink"/>
                <w:rFonts w:ascii="Times New Roman" w:hAnsi="Times New Roman"/>
              </w:rPr>
              <w:t>2.2</w:t>
            </w:r>
            <w:r w:rsidR="003E6F8D">
              <w:rPr>
                <w:rFonts w:eastAsiaTheme="minorEastAsia" w:cstheme="minorBidi"/>
                <w:spacing w:val="0"/>
                <w:szCs w:val="22"/>
                <w:lang w:bidi="ar-SA"/>
              </w:rPr>
              <w:tab/>
            </w:r>
            <w:r w:rsidRPr="00443A75" w:rsidR="003E6F8D">
              <w:rPr>
                <w:rStyle w:val="Hyperlink"/>
                <w:rFonts w:ascii="Times New Roman" w:hAnsi="Times New Roman"/>
              </w:rPr>
              <w:t>Type of Applications</w:t>
            </w:r>
            <w:r w:rsidR="003E6F8D">
              <w:rPr>
                <w:webHidden/>
              </w:rPr>
              <w:tab/>
            </w:r>
            <w:r w:rsidR="003E6F8D">
              <w:rPr>
                <w:webHidden/>
              </w:rPr>
              <w:fldChar w:fldCharType="begin"/>
            </w:r>
            <w:r w:rsidR="003E6F8D">
              <w:rPr>
                <w:webHidden/>
              </w:rPr>
              <w:instrText xml:space="preserve"> PAGEREF _Toc89406947 \h </w:instrText>
            </w:r>
            <w:r w:rsidR="003E6F8D">
              <w:rPr>
                <w:webHidden/>
              </w:rPr>
            </w:r>
            <w:r w:rsidR="003E6F8D">
              <w:rPr>
                <w:webHidden/>
              </w:rPr>
              <w:fldChar w:fldCharType="separate"/>
            </w:r>
            <w:r w:rsidR="003E6F8D">
              <w:rPr>
                <w:webHidden/>
              </w:rPr>
              <w:t>7</w:t>
            </w:r>
            <w:r w:rsidR="003E6F8D">
              <w:rPr>
                <w:webHidden/>
              </w:rPr>
              <w:fldChar w:fldCharType="end"/>
            </w:r>
          </w:hyperlink>
        </w:p>
        <w:p w:rsidR="003E6F8D" w:rsidRDefault="00FC4D56" w14:paraId="23607742" w14:textId="79C9C3B2">
          <w:pPr>
            <w:pStyle w:val="TOC2"/>
            <w:tabs>
              <w:tab w:val="left" w:pos="880"/>
            </w:tabs>
            <w:rPr>
              <w:rFonts w:eastAsiaTheme="minorEastAsia" w:cstheme="minorBidi"/>
              <w:spacing w:val="0"/>
              <w:szCs w:val="22"/>
              <w:lang w:bidi="ar-SA"/>
            </w:rPr>
          </w:pPr>
          <w:hyperlink w:history="1" w:anchor="_Toc89406948">
            <w:r w:rsidRPr="00443A75" w:rsidR="003E6F8D">
              <w:rPr>
                <w:rStyle w:val="Hyperlink"/>
                <w:rFonts w:ascii="Times New Roman" w:hAnsi="Times New Roman"/>
              </w:rPr>
              <w:t>2.3</w:t>
            </w:r>
            <w:r w:rsidR="003E6F8D">
              <w:rPr>
                <w:rFonts w:eastAsiaTheme="minorEastAsia" w:cstheme="minorBidi"/>
                <w:spacing w:val="0"/>
                <w:szCs w:val="22"/>
                <w:lang w:bidi="ar-SA"/>
              </w:rPr>
              <w:tab/>
            </w:r>
            <w:r w:rsidRPr="00443A75" w:rsidR="003E6F8D">
              <w:rPr>
                <w:rStyle w:val="Hyperlink"/>
                <w:rFonts w:ascii="Times New Roman" w:hAnsi="Times New Roman"/>
              </w:rPr>
              <w:t>Available Funding</w:t>
            </w:r>
            <w:r w:rsidR="003E6F8D">
              <w:rPr>
                <w:webHidden/>
              </w:rPr>
              <w:tab/>
            </w:r>
            <w:r w:rsidR="003E6F8D">
              <w:rPr>
                <w:webHidden/>
              </w:rPr>
              <w:fldChar w:fldCharType="begin"/>
            </w:r>
            <w:r w:rsidR="003E6F8D">
              <w:rPr>
                <w:webHidden/>
              </w:rPr>
              <w:instrText xml:space="preserve"> PAGEREF _Toc89406948 \h </w:instrText>
            </w:r>
            <w:r w:rsidR="003E6F8D">
              <w:rPr>
                <w:webHidden/>
              </w:rPr>
            </w:r>
            <w:r w:rsidR="003E6F8D">
              <w:rPr>
                <w:webHidden/>
              </w:rPr>
              <w:fldChar w:fldCharType="separate"/>
            </w:r>
            <w:r w:rsidR="003E6F8D">
              <w:rPr>
                <w:webHidden/>
              </w:rPr>
              <w:t>7</w:t>
            </w:r>
            <w:r w:rsidR="003E6F8D">
              <w:rPr>
                <w:webHidden/>
              </w:rPr>
              <w:fldChar w:fldCharType="end"/>
            </w:r>
          </w:hyperlink>
        </w:p>
        <w:p w:rsidR="003E6F8D" w:rsidRDefault="00FC4D56" w14:paraId="46CBEC01" w14:textId="4402531C">
          <w:pPr>
            <w:pStyle w:val="TOC2"/>
            <w:tabs>
              <w:tab w:val="left" w:pos="880"/>
            </w:tabs>
            <w:rPr>
              <w:rFonts w:eastAsiaTheme="minorEastAsia" w:cstheme="minorBidi"/>
              <w:spacing w:val="0"/>
              <w:szCs w:val="22"/>
              <w:lang w:bidi="ar-SA"/>
            </w:rPr>
          </w:pPr>
          <w:hyperlink w:history="1" w:anchor="_Toc89406949">
            <w:r w:rsidRPr="00443A75" w:rsidR="003E6F8D">
              <w:rPr>
                <w:rStyle w:val="Hyperlink"/>
                <w:rFonts w:ascii="Times New Roman" w:hAnsi="Times New Roman"/>
              </w:rPr>
              <w:t>2.4</w:t>
            </w:r>
            <w:r w:rsidR="003E6F8D">
              <w:rPr>
                <w:rFonts w:eastAsiaTheme="minorEastAsia" w:cstheme="minorBidi"/>
                <w:spacing w:val="0"/>
                <w:szCs w:val="22"/>
                <w:lang w:bidi="ar-SA"/>
              </w:rPr>
              <w:tab/>
            </w:r>
            <w:r w:rsidRPr="00443A75" w:rsidR="003E6F8D">
              <w:rPr>
                <w:rStyle w:val="Hyperlink"/>
                <w:rFonts w:ascii="Times New Roman" w:hAnsi="Times New Roman"/>
              </w:rPr>
              <w:t>Federal Award Period Duration</w:t>
            </w:r>
            <w:r w:rsidR="003E6F8D">
              <w:rPr>
                <w:webHidden/>
              </w:rPr>
              <w:tab/>
            </w:r>
            <w:r w:rsidR="003E6F8D">
              <w:rPr>
                <w:webHidden/>
              </w:rPr>
              <w:fldChar w:fldCharType="begin"/>
            </w:r>
            <w:r w:rsidR="003E6F8D">
              <w:rPr>
                <w:webHidden/>
              </w:rPr>
              <w:instrText xml:space="preserve"> PAGEREF _Toc89406949 \h </w:instrText>
            </w:r>
            <w:r w:rsidR="003E6F8D">
              <w:rPr>
                <w:webHidden/>
              </w:rPr>
            </w:r>
            <w:r w:rsidR="003E6F8D">
              <w:rPr>
                <w:webHidden/>
              </w:rPr>
              <w:fldChar w:fldCharType="separate"/>
            </w:r>
            <w:r w:rsidR="003E6F8D">
              <w:rPr>
                <w:webHidden/>
              </w:rPr>
              <w:t>7</w:t>
            </w:r>
            <w:r w:rsidR="003E6F8D">
              <w:rPr>
                <w:webHidden/>
              </w:rPr>
              <w:fldChar w:fldCharType="end"/>
            </w:r>
          </w:hyperlink>
        </w:p>
        <w:p w:rsidR="003E6F8D" w:rsidRDefault="00FC4D56" w14:paraId="1829B1B7" w14:textId="2BE669BF">
          <w:pPr>
            <w:pStyle w:val="TOC2"/>
            <w:tabs>
              <w:tab w:val="left" w:pos="880"/>
            </w:tabs>
            <w:rPr>
              <w:rFonts w:eastAsiaTheme="minorEastAsia" w:cstheme="minorBidi"/>
              <w:spacing w:val="0"/>
              <w:szCs w:val="22"/>
              <w:lang w:bidi="ar-SA"/>
            </w:rPr>
          </w:pPr>
          <w:hyperlink w:history="1" w:anchor="_Toc89406950">
            <w:r w:rsidRPr="00443A75" w:rsidR="003E6F8D">
              <w:rPr>
                <w:rStyle w:val="Hyperlink"/>
                <w:rFonts w:ascii="Times New Roman" w:hAnsi="Times New Roman"/>
              </w:rPr>
              <w:t>2.5</w:t>
            </w:r>
            <w:r w:rsidR="003E6F8D">
              <w:rPr>
                <w:rFonts w:eastAsiaTheme="minorEastAsia" w:cstheme="minorBidi"/>
                <w:spacing w:val="0"/>
                <w:szCs w:val="22"/>
                <w:lang w:bidi="ar-SA"/>
              </w:rPr>
              <w:tab/>
            </w:r>
            <w:r w:rsidRPr="00443A75" w:rsidR="003E6F8D">
              <w:rPr>
                <w:rStyle w:val="Hyperlink"/>
                <w:rFonts w:ascii="Times New Roman" w:hAnsi="Times New Roman"/>
              </w:rPr>
              <w:t>Award Size</w:t>
            </w:r>
            <w:r w:rsidR="003E6F8D">
              <w:rPr>
                <w:webHidden/>
              </w:rPr>
              <w:tab/>
            </w:r>
            <w:r w:rsidR="003E6F8D">
              <w:rPr>
                <w:webHidden/>
              </w:rPr>
              <w:fldChar w:fldCharType="begin"/>
            </w:r>
            <w:r w:rsidR="003E6F8D">
              <w:rPr>
                <w:webHidden/>
              </w:rPr>
              <w:instrText xml:space="preserve"> PAGEREF _Toc89406950 \h </w:instrText>
            </w:r>
            <w:r w:rsidR="003E6F8D">
              <w:rPr>
                <w:webHidden/>
              </w:rPr>
            </w:r>
            <w:r w:rsidR="003E6F8D">
              <w:rPr>
                <w:webHidden/>
              </w:rPr>
              <w:fldChar w:fldCharType="separate"/>
            </w:r>
            <w:r w:rsidR="003E6F8D">
              <w:rPr>
                <w:webHidden/>
              </w:rPr>
              <w:t>7</w:t>
            </w:r>
            <w:r w:rsidR="003E6F8D">
              <w:rPr>
                <w:webHidden/>
              </w:rPr>
              <w:fldChar w:fldCharType="end"/>
            </w:r>
          </w:hyperlink>
        </w:p>
        <w:p w:rsidR="003E6F8D" w:rsidRDefault="00FC4D56" w14:paraId="12937AAC" w14:textId="7F9ED44F">
          <w:pPr>
            <w:pStyle w:val="TOC1"/>
            <w:rPr>
              <w:rFonts w:eastAsiaTheme="minorEastAsia" w:cstheme="minorBidi"/>
              <w:szCs w:val="22"/>
              <w:lang w:bidi="ar-SA"/>
            </w:rPr>
          </w:pPr>
          <w:hyperlink w:history="1" w:anchor="_Toc89406951">
            <w:r w:rsidRPr="00443A75" w:rsidR="003E6F8D">
              <w:rPr>
                <w:rStyle w:val="Hyperlink"/>
                <w:rFonts w:ascii="Times New Roman" w:hAnsi="Times New Roman"/>
              </w:rPr>
              <w:t>3.0</w:t>
            </w:r>
            <w:r w:rsidR="003E6F8D">
              <w:rPr>
                <w:rFonts w:eastAsiaTheme="minorEastAsia" w:cstheme="minorBidi"/>
                <w:szCs w:val="22"/>
                <w:lang w:bidi="ar-SA"/>
              </w:rPr>
              <w:tab/>
            </w:r>
            <w:r w:rsidRPr="00443A75" w:rsidR="003E6F8D">
              <w:rPr>
                <w:rStyle w:val="Hyperlink"/>
                <w:rFonts w:ascii="Times New Roman" w:hAnsi="Times New Roman"/>
              </w:rPr>
              <w:t>Eligibility Information</w:t>
            </w:r>
            <w:r w:rsidR="003E6F8D">
              <w:rPr>
                <w:webHidden/>
              </w:rPr>
              <w:tab/>
            </w:r>
            <w:r w:rsidR="003E6F8D">
              <w:rPr>
                <w:webHidden/>
              </w:rPr>
              <w:fldChar w:fldCharType="begin"/>
            </w:r>
            <w:r w:rsidR="003E6F8D">
              <w:rPr>
                <w:webHidden/>
              </w:rPr>
              <w:instrText xml:space="preserve"> PAGEREF _Toc89406951 \h </w:instrText>
            </w:r>
            <w:r w:rsidR="003E6F8D">
              <w:rPr>
                <w:webHidden/>
              </w:rPr>
            </w:r>
            <w:r w:rsidR="003E6F8D">
              <w:rPr>
                <w:webHidden/>
              </w:rPr>
              <w:fldChar w:fldCharType="separate"/>
            </w:r>
            <w:r w:rsidR="003E6F8D">
              <w:rPr>
                <w:webHidden/>
              </w:rPr>
              <w:t>11</w:t>
            </w:r>
            <w:r w:rsidR="003E6F8D">
              <w:rPr>
                <w:webHidden/>
              </w:rPr>
              <w:fldChar w:fldCharType="end"/>
            </w:r>
          </w:hyperlink>
        </w:p>
        <w:p w:rsidR="003E6F8D" w:rsidRDefault="00FC4D56" w14:paraId="3ED5CD02" w14:textId="43283CCA">
          <w:pPr>
            <w:pStyle w:val="TOC2"/>
            <w:tabs>
              <w:tab w:val="left" w:pos="880"/>
            </w:tabs>
            <w:rPr>
              <w:rFonts w:eastAsiaTheme="minorEastAsia" w:cstheme="minorBidi"/>
              <w:spacing w:val="0"/>
              <w:szCs w:val="22"/>
              <w:lang w:bidi="ar-SA"/>
            </w:rPr>
          </w:pPr>
          <w:hyperlink w:history="1" w:anchor="_Toc89406952">
            <w:r w:rsidRPr="00443A75" w:rsidR="003E6F8D">
              <w:rPr>
                <w:rStyle w:val="Hyperlink"/>
                <w:rFonts w:ascii="Times New Roman" w:hAnsi="Times New Roman"/>
              </w:rPr>
              <w:t>3.1</w:t>
            </w:r>
            <w:r w:rsidR="003E6F8D">
              <w:rPr>
                <w:rFonts w:eastAsiaTheme="minorEastAsia" w:cstheme="minorBidi"/>
                <w:spacing w:val="0"/>
                <w:szCs w:val="22"/>
                <w:lang w:bidi="ar-SA"/>
              </w:rPr>
              <w:tab/>
            </w:r>
            <w:r w:rsidRPr="00443A75" w:rsidR="003E6F8D">
              <w:rPr>
                <w:rStyle w:val="Hyperlink"/>
                <w:rFonts w:ascii="Times New Roman" w:hAnsi="Times New Roman"/>
              </w:rPr>
              <w:t>Eligible Applicants</w:t>
            </w:r>
            <w:r w:rsidR="003E6F8D">
              <w:rPr>
                <w:webHidden/>
              </w:rPr>
              <w:tab/>
            </w:r>
            <w:r w:rsidR="003E6F8D">
              <w:rPr>
                <w:webHidden/>
              </w:rPr>
              <w:fldChar w:fldCharType="begin"/>
            </w:r>
            <w:r w:rsidR="003E6F8D">
              <w:rPr>
                <w:webHidden/>
              </w:rPr>
              <w:instrText xml:space="preserve"> PAGEREF _Toc89406952 \h </w:instrText>
            </w:r>
            <w:r w:rsidR="003E6F8D">
              <w:rPr>
                <w:webHidden/>
              </w:rPr>
            </w:r>
            <w:r w:rsidR="003E6F8D">
              <w:rPr>
                <w:webHidden/>
              </w:rPr>
              <w:fldChar w:fldCharType="separate"/>
            </w:r>
            <w:r w:rsidR="003E6F8D">
              <w:rPr>
                <w:webHidden/>
              </w:rPr>
              <w:t>11</w:t>
            </w:r>
            <w:r w:rsidR="003E6F8D">
              <w:rPr>
                <w:webHidden/>
              </w:rPr>
              <w:fldChar w:fldCharType="end"/>
            </w:r>
          </w:hyperlink>
        </w:p>
        <w:p w:rsidR="003E6F8D" w:rsidRDefault="00FC4D56" w14:paraId="2B26AC3B" w14:textId="04DED52E">
          <w:pPr>
            <w:pStyle w:val="TOC2"/>
            <w:tabs>
              <w:tab w:val="left" w:pos="880"/>
            </w:tabs>
            <w:rPr>
              <w:rFonts w:eastAsiaTheme="minorEastAsia" w:cstheme="minorBidi"/>
              <w:spacing w:val="0"/>
              <w:szCs w:val="22"/>
              <w:lang w:bidi="ar-SA"/>
            </w:rPr>
          </w:pPr>
          <w:hyperlink w:history="1" w:anchor="_Toc89406953">
            <w:r w:rsidRPr="00443A75" w:rsidR="003E6F8D">
              <w:rPr>
                <w:rStyle w:val="Hyperlink"/>
                <w:rFonts w:ascii="Times New Roman" w:hAnsi="Times New Roman"/>
              </w:rPr>
              <w:t>3.2</w:t>
            </w:r>
            <w:r w:rsidR="003E6F8D">
              <w:rPr>
                <w:rFonts w:eastAsiaTheme="minorEastAsia" w:cstheme="minorBidi"/>
                <w:spacing w:val="0"/>
                <w:szCs w:val="22"/>
                <w:lang w:bidi="ar-SA"/>
              </w:rPr>
              <w:tab/>
            </w:r>
            <w:r w:rsidRPr="00443A75" w:rsidR="003E6F8D">
              <w:rPr>
                <w:rStyle w:val="Hyperlink"/>
                <w:rFonts w:ascii="Times New Roman" w:hAnsi="Times New Roman"/>
              </w:rPr>
              <w:t>Eligible Beneficiaries</w:t>
            </w:r>
            <w:r w:rsidR="003E6F8D">
              <w:rPr>
                <w:webHidden/>
              </w:rPr>
              <w:tab/>
            </w:r>
            <w:r w:rsidR="003E6F8D">
              <w:rPr>
                <w:webHidden/>
              </w:rPr>
              <w:fldChar w:fldCharType="begin"/>
            </w:r>
            <w:r w:rsidR="003E6F8D">
              <w:rPr>
                <w:webHidden/>
              </w:rPr>
              <w:instrText xml:space="preserve"> PAGEREF _Toc89406953 \h </w:instrText>
            </w:r>
            <w:r w:rsidR="003E6F8D">
              <w:rPr>
                <w:webHidden/>
              </w:rPr>
            </w:r>
            <w:r w:rsidR="003E6F8D">
              <w:rPr>
                <w:webHidden/>
              </w:rPr>
              <w:fldChar w:fldCharType="separate"/>
            </w:r>
            <w:r w:rsidR="003E6F8D">
              <w:rPr>
                <w:webHidden/>
              </w:rPr>
              <w:t>11</w:t>
            </w:r>
            <w:r w:rsidR="003E6F8D">
              <w:rPr>
                <w:webHidden/>
              </w:rPr>
              <w:fldChar w:fldCharType="end"/>
            </w:r>
          </w:hyperlink>
        </w:p>
        <w:p w:rsidR="003E6F8D" w:rsidRDefault="00FC4D56" w14:paraId="05AA197F" w14:textId="32AF0ED7">
          <w:pPr>
            <w:pStyle w:val="TOC2"/>
            <w:tabs>
              <w:tab w:val="left" w:pos="880"/>
            </w:tabs>
            <w:rPr>
              <w:rFonts w:eastAsiaTheme="minorEastAsia" w:cstheme="minorBidi"/>
              <w:spacing w:val="0"/>
              <w:szCs w:val="22"/>
              <w:lang w:bidi="ar-SA"/>
            </w:rPr>
          </w:pPr>
          <w:hyperlink w:history="1" w:anchor="_Toc89406954">
            <w:r w:rsidRPr="00443A75" w:rsidR="003E6F8D">
              <w:rPr>
                <w:rStyle w:val="Hyperlink"/>
                <w:rFonts w:ascii="Times New Roman" w:hAnsi="Times New Roman"/>
              </w:rPr>
              <w:t>3.3</w:t>
            </w:r>
            <w:r w:rsidR="003E6F8D">
              <w:rPr>
                <w:rFonts w:eastAsiaTheme="minorEastAsia" w:cstheme="minorBidi"/>
                <w:spacing w:val="0"/>
                <w:szCs w:val="22"/>
                <w:lang w:bidi="ar-SA"/>
              </w:rPr>
              <w:tab/>
            </w:r>
            <w:r w:rsidRPr="00443A75" w:rsidR="003E6F8D">
              <w:rPr>
                <w:rStyle w:val="Hyperlink"/>
                <w:rFonts w:ascii="Times New Roman" w:hAnsi="Times New Roman"/>
              </w:rPr>
              <w:t>Cost Sharing and Matching</w:t>
            </w:r>
            <w:r w:rsidR="003E6F8D">
              <w:rPr>
                <w:webHidden/>
              </w:rPr>
              <w:tab/>
            </w:r>
            <w:r w:rsidR="003E6F8D">
              <w:rPr>
                <w:webHidden/>
              </w:rPr>
              <w:fldChar w:fldCharType="begin"/>
            </w:r>
            <w:r w:rsidR="003E6F8D">
              <w:rPr>
                <w:webHidden/>
              </w:rPr>
              <w:instrText xml:space="preserve"> PAGEREF _Toc89406954 \h </w:instrText>
            </w:r>
            <w:r w:rsidR="003E6F8D">
              <w:rPr>
                <w:webHidden/>
              </w:rPr>
            </w:r>
            <w:r w:rsidR="003E6F8D">
              <w:rPr>
                <w:webHidden/>
              </w:rPr>
              <w:fldChar w:fldCharType="separate"/>
            </w:r>
            <w:r w:rsidR="003E6F8D">
              <w:rPr>
                <w:webHidden/>
              </w:rPr>
              <w:t>11</w:t>
            </w:r>
            <w:r w:rsidR="003E6F8D">
              <w:rPr>
                <w:webHidden/>
              </w:rPr>
              <w:fldChar w:fldCharType="end"/>
            </w:r>
          </w:hyperlink>
        </w:p>
        <w:p w:rsidR="003E6F8D" w:rsidRDefault="00FC4D56" w14:paraId="69A0CA3E" w14:textId="75CC1B84">
          <w:pPr>
            <w:pStyle w:val="TOC1"/>
            <w:rPr>
              <w:rFonts w:eastAsiaTheme="minorEastAsia" w:cstheme="minorBidi"/>
              <w:szCs w:val="22"/>
              <w:lang w:bidi="ar-SA"/>
            </w:rPr>
          </w:pPr>
          <w:hyperlink w:history="1" w:anchor="_Toc89406955">
            <w:r w:rsidRPr="00443A75" w:rsidR="003E6F8D">
              <w:rPr>
                <w:rStyle w:val="Hyperlink"/>
                <w:rFonts w:ascii="Times New Roman" w:hAnsi="Times New Roman"/>
              </w:rPr>
              <w:t>4.0</w:t>
            </w:r>
            <w:r w:rsidR="003E6F8D">
              <w:rPr>
                <w:rFonts w:eastAsiaTheme="minorEastAsia" w:cstheme="minorBidi"/>
                <w:szCs w:val="22"/>
                <w:lang w:bidi="ar-SA"/>
              </w:rPr>
              <w:tab/>
            </w:r>
            <w:r w:rsidRPr="00443A75" w:rsidR="003E6F8D">
              <w:rPr>
                <w:rStyle w:val="Hyperlink"/>
                <w:rFonts w:ascii="Times New Roman" w:hAnsi="Times New Roman"/>
              </w:rPr>
              <w:t>Application and Submission Information</w:t>
            </w:r>
            <w:r w:rsidR="003E6F8D">
              <w:rPr>
                <w:webHidden/>
              </w:rPr>
              <w:tab/>
            </w:r>
            <w:r w:rsidR="003E6F8D">
              <w:rPr>
                <w:webHidden/>
              </w:rPr>
              <w:fldChar w:fldCharType="begin"/>
            </w:r>
            <w:r w:rsidR="003E6F8D">
              <w:rPr>
                <w:webHidden/>
              </w:rPr>
              <w:instrText xml:space="preserve"> PAGEREF _Toc89406955 \h </w:instrText>
            </w:r>
            <w:r w:rsidR="003E6F8D">
              <w:rPr>
                <w:webHidden/>
              </w:rPr>
            </w:r>
            <w:r w:rsidR="003E6F8D">
              <w:rPr>
                <w:webHidden/>
              </w:rPr>
              <w:fldChar w:fldCharType="separate"/>
            </w:r>
            <w:r w:rsidR="003E6F8D">
              <w:rPr>
                <w:webHidden/>
              </w:rPr>
              <w:t>12</w:t>
            </w:r>
            <w:r w:rsidR="003E6F8D">
              <w:rPr>
                <w:webHidden/>
              </w:rPr>
              <w:fldChar w:fldCharType="end"/>
            </w:r>
          </w:hyperlink>
        </w:p>
        <w:p w:rsidR="003E6F8D" w:rsidRDefault="00FC4D56" w14:paraId="587B93B3" w14:textId="5187E093">
          <w:pPr>
            <w:pStyle w:val="TOC2"/>
            <w:tabs>
              <w:tab w:val="left" w:pos="880"/>
            </w:tabs>
            <w:rPr>
              <w:rFonts w:eastAsiaTheme="minorEastAsia" w:cstheme="minorBidi"/>
              <w:spacing w:val="0"/>
              <w:szCs w:val="22"/>
              <w:lang w:bidi="ar-SA"/>
            </w:rPr>
          </w:pPr>
          <w:hyperlink w:history="1" w:anchor="_Toc89406956">
            <w:r w:rsidRPr="00443A75" w:rsidR="003E6F8D">
              <w:rPr>
                <w:rStyle w:val="Hyperlink"/>
                <w:rFonts w:ascii="Times New Roman" w:hAnsi="Times New Roman"/>
              </w:rPr>
              <w:t>4.1</w:t>
            </w:r>
            <w:r w:rsidR="003E6F8D">
              <w:rPr>
                <w:rFonts w:eastAsiaTheme="minorEastAsia" w:cstheme="minorBidi"/>
                <w:spacing w:val="0"/>
                <w:szCs w:val="22"/>
                <w:lang w:bidi="ar-SA"/>
              </w:rPr>
              <w:tab/>
            </w:r>
            <w:r w:rsidRPr="00443A75" w:rsidR="003E6F8D">
              <w:rPr>
                <w:rStyle w:val="Hyperlink"/>
                <w:rFonts w:ascii="Times New Roman" w:hAnsi="Times New Roman"/>
              </w:rPr>
              <w:t>Electronic Application Package</w:t>
            </w:r>
            <w:r w:rsidR="003E6F8D">
              <w:rPr>
                <w:webHidden/>
              </w:rPr>
              <w:tab/>
            </w:r>
            <w:r w:rsidR="003E6F8D">
              <w:rPr>
                <w:webHidden/>
              </w:rPr>
              <w:fldChar w:fldCharType="begin"/>
            </w:r>
            <w:r w:rsidR="003E6F8D">
              <w:rPr>
                <w:webHidden/>
              </w:rPr>
              <w:instrText xml:space="preserve"> PAGEREF _Toc89406956 \h </w:instrText>
            </w:r>
            <w:r w:rsidR="003E6F8D">
              <w:rPr>
                <w:webHidden/>
              </w:rPr>
            </w:r>
            <w:r w:rsidR="003E6F8D">
              <w:rPr>
                <w:webHidden/>
              </w:rPr>
              <w:fldChar w:fldCharType="separate"/>
            </w:r>
            <w:r w:rsidR="003E6F8D">
              <w:rPr>
                <w:webHidden/>
              </w:rPr>
              <w:t>12</w:t>
            </w:r>
            <w:r w:rsidR="003E6F8D">
              <w:rPr>
                <w:webHidden/>
              </w:rPr>
              <w:fldChar w:fldCharType="end"/>
            </w:r>
          </w:hyperlink>
        </w:p>
        <w:p w:rsidR="003E6F8D" w:rsidRDefault="00FC4D56" w14:paraId="17DE1871" w14:textId="7AABCDD8">
          <w:pPr>
            <w:pStyle w:val="TOC2"/>
            <w:tabs>
              <w:tab w:val="left" w:pos="880"/>
            </w:tabs>
            <w:rPr>
              <w:rFonts w:eastAsiaTheme="minorEastAsia" w:cstheme="minorBidi"/>
              <w:spacing w:val="0"/>
              <w:szCs w:val="22"/>
              <w:lang w:bidi="ar-SA"/>
            </w:rPr>
          </w:pPr>
          <w:hyperlink w:history="1" w:anchor="_Toc89406957">
            <w:r w:rsidRPr="00443A75" w:rsidR="003E6F8D">
              <w:rPr>
                <w:rStyle w:val="Hyperlink"/>
                <w:rFonts w:ascii="Times New Roman" w:hAnsi="Times New Roman"/>
              </w:rPr>
              <w:t>4.2</w:t>
            </w:r>
            <w:r w:rsidR="003E6F8D">
              <w:rPr>
                <w:rFonts w:eastAsiaTheme="minorEastAsia" w:cstheme="minorBidi"/>
                <w:spacing w:val="0"/>
                <w:szCs w:val="22"/>
                <w:lang w:bidi="ar-SA"/>
              </w:rPr>
              <w:tab/>
            </w:r>
            <w:r w:rsidRPr="00443A75" w:rsidR="003E6F8D">
              <w:rPr>
                <w:rStyle w:val="Hyperlink"/>
                <w:rFonts w:ascii="Times New Roman" w:hAnsi="Times New Roman"/>
              </w:rPr>
              <w:t>Content and Form of Application Submission</w:t>
            </w:r>
            <w:r w:rsidR="003E6F8D">
              <w:rPr>
                <w:webHidden/>
              </w:rPr>
              <w:tab/>
            </w:r>
            <w:r w:rsidR="003E6F8D">
              <w:rPr>
                <w:webHidden/>
              </w:rPr>
              <w:fldChar w:fldCharType="begin"/>
            </w:r>
            <w:r w:rsidR="003E6F8D">
              <w:rPr>
                <w:webHidden/>
              </w:rPr>
              <w:instrText xml:space="preserve"> PAGEREF _Toc89406957 \h </w:instrText>
            </w:r>
            <w:r w:rsidR="003E6F8D">
              <w:rPr>
                <w:webHidden/>
              </w:rPr>
            </w:r>
            <w:r w:rsidR="003E6F8D">
              <w:rPr>
                <w:webHidden/>
              </w:rPr>
              <w:fldChar w:fldCharType="separate"/>
            </w:r>
            <w:r w:rsidR="003E6F8D">
              <w:rPr>
                <w:webHidden/>
              </w:rPr>
              <w:t>12</w:t>
            </w:r>
            <w:r w:rsidR="003E6F8D">
              <w:rPr>
                <w:webHidden/>
              </w:rPr>
              <w:fldChar w:fldCharType="end"/>
            </w:r>
          </w:hyperlink>
        </w:p>
        <w:p w:rsidR="003E6F8D" w:rsidRDefault="00FC4D56" w14:paraId="3E5C556F" w14:textId="59B46337">
          <w:pPr>
            <w:pStyle w:val="TOC2"/>
            <w:tabs>
              <w:tab w:val="left" w:pos="880"/>
            </w:tabs>
            <w:rPr>
              <w:rFonts w:eastAsiaTheme="minorEastAsia" w:cstheme="minorBidi"/>
              <w:spacing w:val="0"/>
              <w:szCs w:val="22"/>
              <w:lang w:bidi="ar-SA"/>
            </w:rPr>
          </w:pPr>
          <w:hyperlink w:history="1" w:anchor="_Toc89406958">
            <w:r w:rsidRPr="00443A75" w:rsidR="003E6F8D">
              <w:rPr>
                <w:rStyle w:val="Hyperlink"/>
                <w:rFonts w:ascii="Times New Roman" w:hAnsi="Times New Roman"/>
              </w:rPr>
              <w:t>4.3</w:t>
            </w:r>
            <w:r w:rsidR="003E6F8D">
              <w:rPr>
                <w:rFonts w:eastAsiaTheme="minorEastAsia" w:cstheme="minorBidi"/>
                <w:spacing w:val="0"/>
                <w:szCs w:val="22"/>
                <w:lang w:bidi="ar-SA"/>
              </w:rPr>
              <w:tab/>
            </w:r>
            <w:r w:rsidRPr="00443A75" w:rsidR="003E6F8D">
              <w:rPr>
                <w:rStyle w:val="Hyperlink"/>
                <w:rFonts w:ascii="Times New Roman" w:hAnsi="Times New Roman"/>
              </w:rPr>
              <w:t>Submission Date and Time</w:t>
            </w:r>
            <w:r w:rsidR="003E6F8D">
              <w:rPr>
                <w:webHidden/>
              </w:rPr>
              <w:tab/>
            </w:r>
            <w:r w:rsidR="003E6F8D">
              <w:rPr>
                <w:webHidden/>
              </w:rPr>
              <w:fldChar w:fldCharType="begin"/>
            </w:r>
            <w:r w:rsidR="003E6F8D">
              <w:rPr>
                <w:webHidden/>
              </w:rPr>
              <w:instrText xml:space="preserve"> PAGEREF _Toc89406958 \h </w:instrText>
            </w:r>
            <w:r w:rsidR="003E6F8D">
              <w:rPr>
                <w:webHidden/>
              </w:rPr>
            </w:r>
            <w:r w:rsidR="003E6F8D">
              <w:rPr>
                <w:webHidden/>
              </w:rPr>
              <w:fldChar w:fldCharType="separate"/>
            </w:r>
            <w:r w:rsidR="003E6F8D">
              <w:rPr>
                <w:webHidden/>
              </w:rPr>
              <w:t>13</w:t>
            </w:r>
            <w:r w:rsidR="003E6F8D">
              <w:rPr>
                <w:webHidden/>
              </w:rPr>
              <w:fldChar w:fldCharType="end"/>
            </w:r>
          </w:hyperlink>
        </w:p>
        <w:p w:rsidR="003E6F8D" w:rsidRDefault="00FC4D56" w14:paraId="77464782" w14:textId="1509CF59">
          <w:pPr>
            <w:pStyle w:val="TOC2"/>
            <w:tabs>
              <w:tab w:val="left" w:pos="880"/>
            </w:tabs>
            <w:rPr>
              <w:rFonts w:eastAsiaTheme="minorEastAsia" w:cstheme="minorBidi"/>
              <w:spacing w:val="0"/>
              <w:szCs w:val="22"/>
              <w:lang w:bidi="ar-SA"/>
            </w:rPr>
          </w:pPr>
          <w:hyperlink w:history="1" w:anchor="_Toc89406959">
            <w:r w:rsidRPr="00443A75" w:rsidR="003E6F8D">
              <w:rPr>
                <w:rStyle w:val="Hyperlink"/>
                <w:rFonts w:ascii="Times New Roman" w:hAnsi="Times New Roman"/>
              </w:rPr>
              <w:t>4.4</w:t>
            </w:r>
            <w:r w:rsidR="003E6F8D">
              <w:rPr>
                <w:rFonts w:eastAsiaTheme="minorEastAsia" w:cstheme="minorBidi"/>
                <w:spacing w:val="0"/>
                <w:szCs w:val="22"/>
                <w:lang w:bidi="ar-SA"/>
              </w:rPr>
              <w:tab/>
            </w:r>
            <w:r w:rsidRPr="00443A75" w:rsidR="003E6F8D">
              <w:rPr>
                <w:rStyle w:val="Hyperlink"/>
                <w:rFonts w:ascii="Times New Roman" w:hAnsi="Times New Roman"/>
              </w:rPr>
              <w:t>Intergovernmental Review</w:t>
            </w:r>
            <w:r w:rsidR="003E6F8D">
              <w:rPr>
                <w:webHidden/>
              </w:rPr>
              <w:tab/>
            </w:r>
            <w:r w:rsidR="003E6F8D">
              <w:rPr>
                <w:webHidden/>
              </w:rPr>
              <w:fldChar w:fldCharType="begin"/>
            </w:r>
            <w:r w:rsidR="003E6F8D">
              <w:rPr>
                <w:webHidden/>
              </w:rPr>
              <w:instrText xml:space="preserve"> PAGEREF _Toc89406959 \h </w:instrText>
            </w:r>
            <w:r w:rsidR="003E6F8D">
              <w:rPr>
                <w:webHidden/>
              </w:rPr>
            </w:r>
            <w:r w:rsidR="003E6F8D">
              <w:rPr>
                <w:webHidden/>
              </w:rPr>
              <w:fldChar w:fldCharType="separate"/>
            </w:r>
            <w:r w:rsidR="003E6F8D">
              <w:rPr>
                <w:webHidden/>
              </w:rPr>
              <w:t>14</w:t>
            </w:r>
            <w:r w:rsidR="003E6F8D">
              <w:rPr>
                <w:webHidden/>
              </w:rPr>
              <w:fldChar w:fldCharType="end"/>
            </w:r>
          </w:hyperlink>
        </w:p>
        <w:p w:rsidR="003E6F8D" w:rsidRDefault="00FC4D56" w14:paraId="5E322B4E" w14:textId="35161D08">
          <w:pPr>
            <w:pStyle w:val="TOC2"/>
            <w:tabs>
              <w:tab w:val="left" w:pos="880"/>
            </w:tabs>
            <w:rPr>
              <w:rFonts w:eastAsiaTheme="minorEastAsia" w:cstheme="minorBidi"/>
              <w:spacing w:val="0"/>
              <w:szCs w:val="22"/>
              <w:lang w:bidi="ar-SA"/>
            </w:rPr>
          </w:pPr>
          <w:hyperlink w:history="1" w:anchor="_Toc89406960">
            <w:r w:rsidRPr="00443A75" w:rsidR="003E6F8D">
              <w:rPr>
                <w:rStyle w:val="Hyperlink"/>
                <w:rFonts w:ascii="Times New Roman" w:hAnsi="Times New Roman"/>
              </w:rPr>
              <w:t>4.5</w:t>
            </w:r>
            <w:r w:rsidR="003E6F8D">
              <w:rPr>
                <w:rFonts w:eastAsiaTheme="minorEastAsia" w:cstheme="minorBidi"/>
                <w:spacing w:val="0"/>
                <w:szCs w:val="22"/>
                <w:lang w:bidi="ar-SA"/>
              </w:rPr>
              <w:tab/>
            </w:r>
            <w:r w:rsidRPr="00443A75" w:rsidR="003E6F8D">
              <w:rPr>
                <w:rStyle w:val="Hyperlink"/>
                <w:rFonts w:ascii="Times New Roman" w:hAnsi="Times New Roman"/>
              </w:rPr>
              <w:t>Funds Not Applied For</w:t>
            </w:r>
            <w:r w:rsidR="003E6F8D">
              <w:rPr>
                <w:webHidden/>
              </w:rPr>
              <w:tab/>
            </w:r>
            <w:r w:rsidR="003E6F8D">
              <w:rPr>
                <w:webHidden/>
              </w:rPr>
              <w:fldChar w:fldCharType="begin"/>
            </w:r>
            <w:r w:rsidR="003E6F8D">
              <w:rPr>
                <w:webHidden/>
              </w:rPr>
              <w:instrText xml:space="preserve"> PAGEREF _Toc89406960 \h </w:instrText>
            </w:r>
            <w:r w:rsidR="003E6F8D">
              <w:rPr>
                <w:webHidden/>
              </w:rPr>
            </w:r>
            <w:r w:rsidR="003E6F8D">
              <w:rPr>
                <w:webHidden/>
              </w:rPr>
              <w:fldChar w:fldCharType="separate"/>
            </w:r>
            <w:r w:rsidR="003E6F8D">
              <w:rPr>
                <w:webHidden/>
              </w:rPr>
              <w:t>14</w:t>
            </w:r>
            <w:r w:rsidR="003E6F8D">
              <w:rPr>
                <w:webHidden/>
              </w:rPr>
              <w:fldChar w:fldCharType="end"/>
            </w:r>
          </w:hyperlink>
        </w:p>
        <w:p w:rsidR="003E6F8D" w:rsidRDefault="00FC4D56" w14:paraId="45B42A86" w14:textId="7E244B39">
          <w:pPr>
            <w:pStyle w:val="TOC2"/>
            <w:tabs>
              <w:tab w:val="left" w:pos="880"/>
            </w:tabs>
            <w:rPr>
              <w:rFonts w:eastAsiaTheme="minorEastAsia" w:cstheme="minorBidi"/>
              <w:spacing w:val="0"/>
              <w:szCs w:val="22"/>
              <w:lang w:bidi="ar-SA"/>
            </w:rPr>
          </w:pPr>
          <w:hyperlink w:history="1" w:anchor="_Toc89406961">
            <w:r w:rsidRPr="00443A75" w:rsidR="003E6F8D">
              <w:rPr>
                <w:rStyle w:val="Hyperlink"/>
                <w:rFonts w:ascii="Times New Roman" w:hAnsi="Times New Roman"/>
              </w:rPr>
              <w:t>4.6</w:t>
            </w:r>
            <w:r w:rsidR="003E6F8D">
              <w:rPr>
                <w:rFonts w:eastAsiaTheme="minorEastAsia" w:cstheme="minorBidi"/>
                <w:spacing w:val="0"/>
                <w:szCs w:val="22"/>
                <w:lang w:bidi="ar-SA"/>
              </w:rPr>
              <w:tab/>
            </w:r>
            <w:r w:rsidRPr="00443A75" w:rsidR="003E6F8D">
              <w:rPr>
                <w:rStyle w:val="Hyperlink"/>
                <w:rFonts w:ascii="Times New Roman" w:hAnsi="Times New Roman"/>
              </w:rPr>
              <w:t>Funding Restrictions</w:t>
            </w:r>
            <w:r w:rsidR="003E6F8D">
              <w:rPr>
                <w:webHidden/>
              </w:rPr>
              <w:tab/>
            </w:r>
            <w:r w:rsidR="003E6F8D">
              <w:rPr>
                <w:webHidden/>
              </w:rPr>
              <w:fldChar w:fldCharType="begin"/>
            </w:r>
            <w:r w:rsidR="003E6F8D">
              <w:rPr>
                <w:webHidden/>
              </w:rPr>
              <w:instrText xml:space="preserve"> PAGEREF _Toc89406961 \h </w:instrText>
            </w:r>
            <w:r w:rsidR="003E6F8D">
              <w:rPr>
                <w:webHidden/>
              </w:rPr>
            </w:r>
            <w:r w:rsidR="003E6F8D">
              <w:rPr>
                <w:webHidden/>
              </w:rPr>
              <w:fldChar w:fldCharType="separate"/>
            </w:r>
            <w:r w:rsidR="003E6F8D">
              <w:rPr>
                <w:webHidden/>
              </w:rPr>
              <w:t>14</w:t>
            </w:r>
            <w:r w:rsidR="003E6F8D">
              <w:rPr>
                <w:webHidden/>
              </w:rPr>
              <w:fldChar w:fldCharType="end"/>
            </w:r>
          </w:hyperlink>
        </w:p>
        <w:p w:rsidR="003E6F8D" w:rsidRDefault="00FC4D56" w14:paraId="2BD032B1" w14:textId="077979A3">
          <w:pPr>
            <w:pStyle w:val="TOC2"/>
            <w:tabs>
              <w:tab w:val="left" w:pos="880"/>
            </w:tabs>
            <w:rPr>
              <w:rFonts w:eastAsiaTheme="minorEastAsia" w:cstheme="minorBidi"/>
              <w:spacing w:val="0"/>
              <w:szCs w:val="22"/>
              <w:lang w:bidi="ar-SA"/>
            </w:rPr>
          </w:pPr>
          <w:hyperlink w:history="1" w:anchor="_Toc89406962">
            <w:r w:rsidRPr="00443A75" w:rsidR="003E6F8D">
              <w:rPr>
                <w:rStyle w:val="Hyperlink"/>
                <w:rFonts w:ascii="Times New Roman" w:hAnsi="Times New Roman"/>
              </w:rPr>
              <w:t>4.7</w:t>
            </w:r>
            <w:r w:rsidR="003E6F8D">
              <w:rPr>
                <w:rFonts w:eastAsiaTheme="minorEastAsia" w:cstheme="minorBidi"/>
                <w:spacing w:val="0"/>
                <w:szCs w:val="22"/>
                <w:lang w:bidi="ar-SA"/>
              </w:rPr>
              <w:tab/>
            </w:r>
            <w:r w:rsidRPr="00443A75" w:rsidR="003E6F8D">
              <w:rPr>
                <w:rStyle w:val="Hyperlink"/>
                <w:rFonts w:ascii="Times New Roman" w:hAnsi="Times New Roman"/>
              </w:rPr>
              <w:t>How to Register to Apply Through Grants.gov</w:t>
            </w:r>
            <w:r w:rsidR="003E6F8D">
              <w:rPr>
                <w:webHidden/>
              </w:rPr>
              <w:tab/>
            </w:r>
            <w:r w:rsidR="003E6F8D">
              <w:rPr>
                <w:webHidden/>
              </w:rPr>
              <w:fldChar w:fldCharType="begin"/>
            </w:r>
            <w:r w:rsidR="003E6F8D">
              <w:rPr>
                <w:webHidden/>
              </w:rPr>
              <w:instrText xml:space="preserve"> PAGEREF _Toc89406962 \h </w:instrText>
            </w:r>
            <w:r w:rsidR="003E6F8D">
              <w:rPr>
                <w:webHidden/>
              </w:rPr>
            </w:r>
            <w:r w:rsidR="003E6F8D">
              <w:rPr>
                <w:webHidden/>
              </w:rPr>
              <w:fldChar w:fldCharType="separate"/>
            </w:r>
            <w:r w:rsidR="003E6F8D">
              <w:rPr>
                <w:webHidden/>
              </w:rPr>
              <w:t>15</w:t>
            </w:r>
            <w:r w:rsidR="003E6F8D">
              <w:rPr>
                <w:webHidden/>
              </w:rPr>
              <w:fldChar w:fldCharType="end"/>
            </w:r>
          </w:hyperlink>
        </w:p>
        <w:p w:rsidR="003E6F8D" w:rsidRDefault="00FC4D56" w14:paraId="6D358C3C" w14:textId="2FAD2684">
          <w:pPr>
            <w:pStyle w:val="TOC1"/>
            <w:rPr>
              <w:rFonts w:eastAsiaTheme="minorEastAsia" w:cstheme="minorBidi"/>
              <w:szCs w:val="22"/>
              <w:lang w:bidi="ar-SA"/>
            </w:rPr>
          </w:pPr>
          <w:hyperlink w:history="1" w:anchor="_Toc89406963">
            <w:r w:rsidRPr="00443A75" w:rsidR="003E6F8D">
              <w:rPr>
                <w:rStyle w:val="Hyperlink"/>
                <w:rFonts w:ascii="Times New Roman" w:hAnsi="Times New Roman"/>
                <w:lang w:val="en"/>
              </w:rPr>
              <w:t>5.0</w:t>
            </w:r>
            <w:r w:rsidR="003E6F8D">
              <w:rPr>
                <w:rFonts w:eastAsiaTheme="minorEastAsia" w:cstheme="minorBidi"/>
                <w:szCs w:val="22"/>
                <w:lang w:bidi="ar-SA"/>
              </w:rPr>
              <w:tab/>
            </w:r>
            <w:r w:rsidRPr="00443A75" w:rsidR="003E6F8D">
              <w:rPr>
                <w:rStyle w:val="Hyperlink"/>
                <w:rFonts w:ascii="Times New Roman" w:hAnsi="Times New Roman"/>
                <w:lang w:val="en"/>
              </w:rPr>
              <w:t xml:space="preserve">Application </w:t>
            </w:r>
            <w:r w:rsidRPr="00443A75" w:rsidR="003E6F8D">
              <w:rPr>
                <w:rStyle w:val="Hyperlink"/>
                <w:rFonts w:ascii="Times New Roman" w:hAnsi="Times New Roman"/>
              </w:rPr>
              <w:t>Review</w:t>
            </w:r>
            <w:r w:rsidRPr="00443A75" w:rsidR="003E6F8D">
              <w:rPr>
                <w:rStyle w:val="Hyperlink"/>
                <w:rFonts w:ascii="Times New Roman" w:hAnsi="Times New Roman"/>
                <w:lang w:val="en"/>
              </w:rPr>
              <w:t xml:space="preserve"> Information</w:t>
            </w:r>
            <w:r w:rsidR="003E6F8D">
              <w:rPr>
                <w:webHidden/>
              </w:rPr>
              <w:tab/>
            </w:r>
            <w:r w:rsidR="003E6F8D">
              <w:rPr>
                <w:webHidden/>
              </w:rPr>
              <w:fldChar w:fldCharType="begin"/>
            </w:r>
            <w:r w:rsidR="003E6F8D">
              <w:rPr>
                <w:webHidden/>
              </w:rPr>
              <w:instrText xml:space="preserve"> PAGEREF _Toc89406963 \h </w:instrText>
            </w:r>
            <w:r w:rsidR="003E6F8D">
              <w:rPr>
                <w:webHidden/>
              </w:rPr>
            </w:r>
            <w:r w:rsidR="003E6F8D">
              <w:rPr>
                <w:webHidden/>
              </w:rPr>
              <w:fldChar w:fldCharType="separate"/>
            </w:r>
            <w:r w:rsidR="003E6F8D">
              <w:rPr>
                <w:webHidden/>
              </w:rPr>
              <w:t>19</w:t>
            </w:r>
            <w:r w:rsidR="003E6F8D">
              <w:rPr>
                <w:webHidden/>
              </w:rPr>
              <w:fldChar w:fldCharType="end"/>
            </w:r>
          </w:hyperlink>
        </w:p>
        <w:p w:rsidR="003E6F8D" w:rsidRDefault="00FC4D56" w14:paraId="3A51D521" w14:textId="163F768D">
          <w:pPr>
            <w:pStyle w:val="TOC1"/>
            <w:rPr>
              <w:rFonts w:eastAsiaTheme="minorEastAsia" w:cstheme="minorBidi"/>
              <w:szCs w:val="22"/>
              <w:lang w:bidi="ar-SA"/>
            </w:rPr>
          </w:pPr>
          <w:hyperlink w:history="1" w:anchor="_Toc89406964">
            <w:r w:rsidRPr="00443A75" w:rsidR="003E6F8D">
              <w:rPr>
                <w:rStyle w:val="Hyperlink"/>
                <w:rFonts w:ascii="Times New Roman" w:hAnsi="Times New Roman"/>
                <w:lang w:val="en"/>
              </w:rPr>
              <w:t>6.0</w:t>
            </w:r>
            <w:r w:rsidR="003E6F8D">
              <w:rPr>
                <w:rFonts w:eastAsiaTheme="minorEastAsia" w:cstheme="minorBidi"/>
                <w:szCs w:val="22"/>
                <w:lang w:bidi="ar-SA"/>
              </w:rPr>
              <w:tab/>
            </w:r>
            <w:r w:rsidRPr="00443A75" w:rsidR="003E6F8D">
              <w:rPr>
                <w:rStyle w:val="Hyperlink"/>
                <w:rFonts w:ascii="Times New Roman" w:hAnsi="Times New Roman"/>
                <w:lang w:val="en"/>
              </w:rPr>
              <w:t xml:space="preserve">Award </w:t>
            </w:r>
            <w:r w:rsidRPr="00443A75" w:rsidR="003E6F8D">
              <w:rPr>
                <w:rStyle w:val="Hyperlink"/>
                <w:rFonts w:ascii="Times New Roman" w:hAnsi="Times New Roman"/>
              </w:rPr>
              <w:t>Administration</w:t>
            </w:r>
            <w:r w:rsidRPr="00443A75" w:rsidR="003E6F8D">
              <w:rPr>
                <w:rStyle w:val="Hyperlink"/>
                <w:rFonts w:ascii="Times New Roman" w:hAnsi="Times New Roman"/>
                <w:lang w:val="en"/>
              </w:rPr>
              <w:t xml:space="preserve"> Information</w:t>
            </w:r>
            <w:r w:rsidR="003E6F8D">
              <w:rPr>
                <w:webHidden/>
              </w:rPr>
              <w:tab/>
            </w:r>
            <w:r w:rsidR="003E6F8D">
              <w:rPr>
                <w:webHidden/>
              </w:rPr>
              <w:fldChar w:fldCharType="begin"/>
            </w:r>
            <w:r w:rsidR="003E6F8D">
              <w:rPr>
                <w:webHidden/>
              </w:rPr>
              <w:instrText xml:space="preserve"> PAGEREF _Toc89406964 \h </w:instrText>
            </w:r>
            <w:r w:rsidR="003E6F8D">
              <w:rPr>
                <w:webHidden/>
              </w:rPr>
            </w:r>
            <w:r w:rsidR="003E6F8D">
              <w:rPr>
                <w:webHidden/>
              </w:rPr>
              <w:fldChar w:fldCharType="separate"/>
            </w:r>
            <w:r w:rsidR="003E6F8D">
              <w:rPr>
                <w:webHidden/>
              </w:rPr>
              <w:t>20</w:t>
            </w:r>
            <w:r w:rsidR="003E6F8D">
              <w:rPr>
                <w:webHidden/>
              </w:rPr>
              <w:fldChar w:fldCharType="end"/>
            </w:r>
          </w:hyperlink>
        </w:p>
        <w:p w:rsidR="003E6F8D" w:rsidRDefault="00FC4D56" w14:paraId="706A2C3A" w14:textId="01A0CAA7">
          <w:pPr>
            <w:pStyle w:val="TOC2"/>
            <w:tabs>
              <w:tab w:val="left" w:pos="880"/>
            </w:tabs>
            <w:rPr>
              <w:rFonts w:eastAsiaTheme="minorEastAsia" w:cstheme="minorBidi"/>
              <w:spacing w:val="0"/>
              <w:szCs w:val="22"/>
              <w:lang w:bidi="ar-SA"/>
            </w:rPr>
          </w:pPr>
          <w:hyperlink w:history="1" w:anchor="_Toc89406965">
            <w:r w:rsidRPr="00443A75" w:rsidR="003E6F8D">
              <w:rPr>
                <w:rStyle w:val="Hyperlink"/>
                <w:rFonts w:ascii="Times New Roman" w:hAnsi="Times New Roman"/>
              </w:rPr>
              <w:t>6.1</w:t>
            </w:r>
            <w:r w:rsidR="003E6F8D">
              <w:rPr>
                <w:rFonts w:eastAsiaTheme="minorEastAsia" w:cstheme="minorBidi"/>
                <w:spacing w:val="0"/>
                <w:szCs w:val="22"/>
                <w:lang w:bidi="ar-SA"/>
              </w:rPr>
              <w:tab/>
            </w:r>
            <w:r w:rsidRPr="00443A75" w:rsidR="003E6F8D">
              <w:rPr>
                <w:rStyle w:val="Hyperlink"/>
                <w:rFonts w:ascii="Times New Roman" w:hAnsi="Times New Roman"/>
              </w:rPr>
              <w:t>Award Notices</w:t>
            </w:r>
            <w:r w:rsidR="003E6F8D">
              <w:rPr>
                <w:webHidden/>
              </w:rPr>
              <w:tab/>
            </w:r>
            <w:r w:rsidR="003E6F8D">
              <w:rPr>
                <w:webHidden/>
              </w:rPr>
              <w:fldChar w:fldCharType="begin"/>
            </w:r>
            <w:r w:rsidR="003E6F8D">
              <w:rPr>
                <w:webHidden/>
              </w:rPr>
              <w:instrText xml:space="preserve"> PAGEREF _Toc89406965 \h </w:instrText>
            </w:r>
            <w:r w:rsidR="003E6F8D">
              <w:rPr>
                <w:webHidden/>
              </w:rPr>
            </w:r>
            <w:r w:rsidR="003E6F8D">
              <w:rPr>
                <w:webHidden/>
              </w:rPr>
              <w:fldChar w:fldCharType="separate"/>
            </w:r>
            <w:r w:rsidR="003E6F8D">
              <w:rPr>
                <w:webHidden/>
              </w:rPr>
              <w:t>20</w:t>
            </w:r>
            <w:r w:rsidR="003E6F8D">
              <w:rPr>
                <w:webHidden/>
              </w:rPr>
              <w:fldChar w:fldCharType="end"/>
            </w:r>
          </w:hyperlink>
        </w:p>
        <w:p w:rsidR="003E6F8D" w:rsidRDefault="00FC4D56" w14:paraId="342F93B9" w14:textId="7E0AA068">
          <w:pPr>
            <w:pStyle w:val="TOC2"/>
            <w:tabs>
              <w:tab w:val="left" w:pos="880"/>
            </w:tabs>
            <w:rPr>
              <w:rFonts w:eastAsiaTheme="minorEastAsia" w:cstheme="minorBidi"/>
              <w:spacing w:val="0"/>
              <w:szCs w:val="22"/>
              <w:lang w:bidi="ar-SA"/>
            </w:rPr>
          </w:pPr>
          <w:hyperlink w:history="1" w:anchor="_Toc89406966">
            <w:r w:rsidRPr="00443A75" w:rsidR="003E6F8D">
              <w:rPr>
                <w:rStyle w:val="Hyperlink"/>
                <w:rFonts w:ascii="Times New Roman" w:hAnsi="Times New Roman"/>
              </w:rPr>
              <w:t>6.2</w:t>
            </w:r>
            <w:r w:rsidR="003E6F8D">
              <w:rPr>
                <w:rFonts w:eastAsiaTheme="minorEastAsia" w:cstheme="minorBidi"/>
                <w:spacing w:val="0"/>
                <w:szCs w:val="22"/>
                <w:lang w:bidi="ar-SA"/>
              </w:rPr>
              <w:tab/>
            </w:r>
            <w:r w:rsidRPr="00443A75" w:rsidR="003E6F8D">
              <w:rPr>
                <w:rStyle w:val="Hyperlink"/>
                <w:rFonts w:ascii="Times New Roman" w:hAnsi="Times New Roman"/>
              </w:rPr>
              <w:t>Administrative and National Policy Requirements</w:t>
            </w:r>
            <w:r w:rsidR="003E6F8D">
              <w:rPr>
                <w:webHidden/>
              </w:rPr>
              <w:tab/>
            </w:r>
            <w:r w:rsidR="003E6F8D">
              <w:rPr>
                <w:webHidden/>
              </w:rPr>
              <w:fldChar w:fldCharType="begin"/>
            </w:r>
            <w:r w:rsidR="003E6F8D">
              <w:rPr>
                <w:webHidden/>
              </w:rPr>
              <w:instrText xml:space="preserve"> PAGEREF _Toc89406966 \h </w:instrText>
            </w:r>
            <w:r w:rsidR="003E6F8D">
              <w:rPr>
                <w:webHidden/>
              </w:rPr>
            </w:r>
            <w:r w:rsidR="003E6F8D">
              <w:rPr>
                <w:webHidden/>
              </w:rPr>
              <w:fldChar w:fldCharType="separate"/>
            </w:r>
            <w:r w:rsidR="003E6F8D">
              <w:rPr>
                <w:webHidden/>
              </w:rPr>
              <w:t>20</w:t>
            </w:r>
            <w:r w:rsidR="003E6F8D">
              <w:rPr>
                <w:webHidden/>
              </w:rPr>
              <w:fldChar w:fldCharType="end"/>
            </w:r>
          </w:hyperlink>
        </w:p>
        <w:p w:rsidR="003E6F8D" w:rsidRDefault="00FC4D56" w14:paraId="2042F45B" w14:textId="1579BBC9">
          <w:pPr>
            <w:pStyle w:val="TOC2"/>
            <w:tabs>
              <w:tab w:val="left" w:pos="880"/>
            </w:tabs>
            <w:rPr>
              <w:rFonts w:eastAsiaTheme="minorEastAsia" w:cstheme="minorBidi"/>
              <w:spacing w:val="0"/>
              <w:szCs w:val="22"/>
              <w:lang w:bidi="ar-SA"/>
            </w:rPr>
          </w:pPr>
          <w:hyperlink w:history="1" w:anchor="_Toc89406967">
            <w:r w:rsidRPr="00443A75" w:rsidR="003E6F8D">
              <w:rPr>
                <w:rStyle w:val="Hyperlink"/>
                <w:rFonts w:ascii="Times New Roman" w:hAnsi="Times New Roman"/>
              </w:rPr>
              <w:t>6.3</w:t>
            </w:r>
            <w:r w:rsidR="003E6F8D">
              <w:rPr>
                <w:rFonts w:eastAsiaTheme="minorEastAsia" w:cstheme="minorBidi"/>
                <w:spacing w:val="0"/>
                <w:szCs w:val="22"/>
                <w:lang w:bidi="ar-SA"/>
              </w:rPr>
              <w:tab/>
            </w:r>
            <w:r w:rsidRPr="00443A75" w:rsidR="003E6F8D">
              <w:rPr>
                <w:rStyle w:val="Hyperlink"/>
                <w:rFonts w:ascii="Times New Roman" w:hAnsi="Times New Roman"/>
              </w:rPr>
              <w:t>Reporting Requirements</w:t>
            </w:r>
            <w:r w:rsidR="003E6F8D">
              <w:rPr>
                <w:webHidden/>
              </w:rPr>
              <w:tab/>
            </w:r>
            <w:r w:rsidR="003E6F8D">
              <w:rPr>
                <w:webHidden/>
              </w:rPr>
              <w:fldChar w:fldCharType="begin"/>
            </w:r>
            <w:r w:rsidR="003E6F8D">
              <w:rPr>
                <w:webHidden/>
              </w:rPr>
              <w:instrText xml:space="preserve"> PAGEREF _Toc89406967 \h </w:instrText>
            </w:r>
            <w:r w:rsidR="003E6F8D">
              <w:rPr>
                <w:webHidden/>
              </w:rPr>
            </w:r>
            <w:r w:rsidR="003E6F8D">
              <w:rPr>
                <w:webHidden/>
              </w:rPr>
              <w:fldChar w:fldCharType="separate"/>
            </w:r>
            <w:r w:rsidR="003E6F8D">
              <w:rPr>
                <w:webHidden/>
              </w:rPr>
              <w:t>20</w:t>
            </w:r>
            <w:r w:rsidR="003E6F8D">
              <w:rPr>
                <w:webHidden/>
              </w:rPr>
              <w:fldChar w:fldCharType="end"/>
            </w:r>
          </w:hyperlink>
        </w:p>
        <w:p w:rsidR="003E6F8D" w:rsidRDefault="00FC4D56" w14:paraId="43A4F9DC" w14:textId="1AC50458">
          <w:pPr>
            <w:pStyle w:val="TOC1"/>
            <w:rPr>
              <w:rFonts w:eastAsiaTheme="minorEastAsia" w:cstheme="minorBidi"/>
              <w:szCs w:val="22"/>
              <w:lang w:bidi="ar-SA"/>
            </w:rPr>
          </w:pPr>
          <w:hyperlink w:history="1" w:anchor="_Toc89406968">
            <w:r w:rsidRPr="00443A75" w:rsidR="003E6F8D">
              <w:rPr>
                <w:rStyle w:val="Hyperlink"/>
                <w:rFonts w:ascii="Times New Roman" w:hAnsi="Times New Roman"/>
              </w:rPr>
              <w:t>7.0</w:t>
            </w:r>
            <w:r w:rsidR="003E6F8D">
              <w:rPr>
                <w:rFonts w:eastAsiaTheme="minorEastAsia" w:cstheme="minorBidi"/>
                <w:szCs w:val="22"/>
                <w:lang w:bidi="ar-SA"/>
              </w:rPr>
              <w:tab/>
            </w:r>
            <w:r w:rsidRPr="00443A75" w:rsidR="003E6F8D">
              <w:rPr>
                <w:rStyle w:val="Hyperlink"/>
                <w:rFonts w:ascii="Times New Roman" w:hAnsi="Times New Roman"/>
              </w:rPr>
              <w:t>Agency Contacts</w:t>
            </w:r>
            <w:r w:rsidR="003E6F8D">
              <w:rPr>
                <w:webHidden/>
              </w:rPr>
              <w:tab/>
            </w:r>
            <w:r w:rsidR="003E6F8D">
              <w:rPr>
                <w:webHidden/>
              </w:rPr>
              <w:fldChar w:fldCharType="begin"/>
            </w:r>
            <w:r w:rsidR="003E6F8D">
              <w:rPr>
                <w:webHidden/>
              </w:rPr>
              <w:instrText xml:space="preserve"> PAGEREF _Toc89406968 \h </w:instrText>
            </w:r>
            <w:r w:rsidR="003E6F8D">
              <w:rPr>
                <w:webHidden/>
              </w:rPr>
            </w:r>
            <w:r w:rsidR="003E6F8D">
              <w:rPr>
                <w:webHidden/>
              </w:rPr>
              <w:fldChar w:fldCharType="separate"/>
            </w:r>
            <w:r w:rsidR="003E6F8D">
              <w:rPr>
                <w:webHidden/>
              </w:rPr>
              <w:t>21</w:t>
            </w:r>
            <w:r w:rsidR="003E6F8D">
              <w:rPr>
                <w:webHidden/>
              </w:rPr>
              <w:fldChar w:fldCharType="end"/>
            </w:r>
          </w:hyperlink>
        </w:p>
        <w:p w:rsidR="003E6F8D" w:rsidRDefault="00FC4D56" w14:paraId="2B124C9B" w14:textId="68A54FB5">
          <w:pPr>
            <w:pStyle w:val="TOC2"/>
            <w:tabs>
              <w:tab w:val="left" w:pos="880"/>
            </w:tabs>
            <w:rPr>
              <w:rFonts w:eastAsiaTheme="minorEastAsia" w:cstheme="minorBidi"/>
              <w:spacing w:val="0"/>
              <w:szCs w:val="22"/>
              <w:lang w:bidi="ar-SA"/>
            </w:rPr>
          </w:pPr>
          <w:hyperlink w:history="1" w:anchor="_Toc89406969">
            <w:r w:rsidRPr="00443A75" w:rsidR="003E6F8D">
              <w:rPr>
                <w:rStyle w:val="Hyperlink"/>
                <w:rFonts w:ascii="Times New Roman" w:hAnsi="Times New Roman"/>
              </w:rPr>
              <w:t>7.1</w:t>
            </w:r>
            <w:r w:rsidR="003E6F8D">
              <w:rPr>
                <w:rFonts w:eastAsiaTheme="minorEastAsia" w:cstheme="minorBidi"/>
                <w:spacing w:val="0"/>
                <w:szCs w:val="22"/>
                <w:lang w:bidi="ar-SA"/>
              </w:rPr>
              <w:tab/>
            </w:r>
            <w:r w:rsidRPr="00443A75" w:rsidR="003E6F8D">
              <w:rPr>
                <w:rStyle w:val="Hyperlink"/>
                <w:rFonts w:ascii="Times New Roman" w:hAnsi="Times New Roman"/>
              </w:rPr>
              <w:t>Programmatic Questions</w:t>
            </w:r>
            <w:r w:rsidR="003E6F8D">
              <w:rPr>
                <w:webHidden/>
              </w:rPr>
              <w:tab/>
            </w:r>
            <w:r w:rsidR="003E6F8D">
              <w:rPr>
                <w:webHidden/>
              </w:rPr>
              <w:fldChar w:fldCharType="begin"/>
            </w:r>
            <w:r w:rsidR="003E6F8D">
              <w:rPr>
                <w:webHidden/>
              </w:rPr>
              <w:instrText xml:space="preserve"> PAGEREF _Toc89406969 \h </w:instrText>
            </w:r>
            <w:r w:rsidR="003E6F8D">
              <w:rPr>
                <w:webHidden/>
              </w:rPr>
            </w:r>
            <w:r w:rsidR="003E6F8D">
              <w:rPr>
                <w:webHidden/>
              </w:rPr>
              <w:fldChar w:fldCharType="separate"/>
            </w:r>
            <w:r w:rsidR="003E6F8D">
              <w:rPr>
                <w:webHidden/>
              </w:rPr>
              <w:t>21</w:t>
            </w:r>
            <w:r w:rsidR="003E6F8D">
              <w:rPr>
                <w:webHidden/>
              </w:rPr>
              <w:fldChar w:fldCharType="end"/>
            </w:r>
          </w:hyperlink>
        </w:p>
        <w:p w:rsidR="003E6F8D" w:rsidRDefault="00FC4D56" w14:paraId="7811AE6C" w14:textId="595CEE1C">
          <w:pPr>
            <w:pStyle w:val="TOC2"/>
            <w:tabs>
              <w:tab w:val="left" w:pos="880"/>
            </w:tabs>
            <w:rPr>
              <w:rFonts w:eastAsiaTheme="minorEastAsia" w:cstheme="minorBidi"/>
              <w:spacing w:val="0"/>
              <w:szCs w:val="22"/>
              <w:lang w:bidi="ar-SA"/>
            </w:rPr>
          </w:pPr>
          <w:hyperlink w:history="1" w:anchor="_Toc89406970">
            <w:r w:rsidRPr="00443A75" w:rsidR="003E6F8D">
              <w:rPr>
                <w:rStyle w:val="Hyperlink"/>
                <w:rFonts w:ascii="Times New Roman" w:hAnsi="Times New Roman"/>
              </w:rPr>
              <w:t>7.2</w:t>
            </w:r>
            <w:r w:rsidR="003E6F8D">
              <w:rPr>
                <w:rFonts w:eastAsiaTheme="minorEastAsia" w:cstheme="minorBidi"/>
                <w:spacing w:val="0"/>
                <w:szCs w:val="22"/>
                <w:lang w:bidi="ar-SA"/>
              </w:rPr>
              <w:tab/>
            </w:r>
            <w:r w:rsidRPr="00443A75" w:rsidR="003E6F8D">
              <w:rPr>
                <w:rStyle w:val="Hyperlink"/>
                <w:rFonts w:ascii="Times New Roman" w:hAnsi="Times New Roman"/>
              </w:rPr>
              <w:t>Address</w:t>
            </w:r>
            <w:r w:rsidR="003E6F8D">
              <w:rPr>
                <w:webHidden/>
              </w:rPr>
              <w:tab/>
            </w:r>
            <w:r w:rsidR="003E6F8D">
              <w:rPr>
                <w:webHidden/>
              </w:rPr>
              <w:fldChar w:fldCharType="begin"/>
            </w:r>
            <w:r w:rsidR="003E6F8D">
              <w:rPr>
                <w:webHidden/>
              </w:rPr>
              <w:instrText xml:space="preserve"> PAGEREF _Toc89406970 \h </w:instrText>
            </w:r>
            <w:r w:rsidR="003E6F8D">
              <w:rPr>
                <w:webHidden/>
              </w:rPr>
            </w:r>
            <w:r w:rsidR="003E6F8D">
              <w:rPr>
                <w:webHidden/>
              </w:rPr>
              <w:fldChar w:fldCharType="separate"/>
            </w:r>
            <w:r w:rsidR="003E6F8D">
              <w:rPr>
                <w:webHidden/>
              </w:rPr>
              <w:t>21</w:t>
            </w:r>
            <w:r w:rsidR="003E6F8D">
              <w:rPr>
                <w:webHidden/>
              </w:rPr>
              <w:fldChar w:fldCharType="end"/>
            </w:r>
          </w:hyperlink>
        </w:p>
        <w:p w:rsidR="003E6F8D" w:rsidRDefault="00FC4D56" w14:paraId="595D5673" w14:textId="668F8002">
          <w:pPr>
            <w:pStyle w:val="TOC2"/>
            <w:tabs>
              <w:tab w:val="left" w:pos="880"/>
            </w:tabs>
            <w:rPr>
              <w:rFonts w:eastAsiaTheme="minorEastAsia" w:cstheme="minorBidi"/>
              <w:spacing w:val="0"/>
              <w:szCs w:val="22"/>
              <w:lang w:bidi="ar-SA"/>
            </w:rPr>
          </w:pPr>
          <w:hyperlink w:history="1" w:anchor="_Toc89406971">
            <w:r w:rsidRPr="00443A75" w:rsidR="003E6F8D">
              <w:rPr>
                <w:rStyle w:val="Hyperlink"/>
                <w:rFonts w:ascii="Times New Roman" w:hAnsi="Times New Roman"/>
              </w:rPr>
              <w:t>7.3</w:t>
            </w:r>
            <w:r w:rsidR="003E6F8D">
              <w:rPr>
                <w:rFonts w:eastAsiaTheme="minorEastAsia" w:cstheme="minorBidi"/>
                <w:spacing w:val="0"/>
                <w:szCs w:val="22"/>
                <w:lang w:bidi="ar-SA"/>
              </w:rPr>
              <w:tab/>
            </w:r>
            <w:r w:rsidRPr="00443A75" w:rsidR="003E6F8D">
              <w:rPr>
                <w:rStyle w:val="Hyperlink"/>
                <w:rFonts w:ascii="Times New Roman" w:hAnsi="Times New Roman"/>
              </w:rPr>
              <w:t>Available Resources</w:t>
            </w:r>
            <w:r w:rsidR="003E6F8D">
              <w:rPr>
                <w:webHidden/>
              </w:rPr>
              <w:tab/>
            </w:r>
            <w:r w:rsidR="003E6F8D">
              <w:rPr>
                <w:webHidden/>
              </w:rPr>
              <w:fldChar w:fldCharType="begin"/>
            </w:r>
            <w:r w:rsidR="003E6F8D">
              <w:rPr>
                <w:webHidden/>
              </w:rPr>
              <w:instrText xml:space="preserve"> PAGEREF _Toc89406971 \h </w:instrText>
            </w:r>
            <w:r w:rsidR="003E6F8D">
              <w:rPr>
                <w:webHidden/>
              </w:rPr>
            </w:r>
            <w:r w:rsidR="003E6F8D">
              <w:rPr>
                <w:webHidden/>
              </w:rPr>
              <w:fldChar w:fldCharType="separate"/>
            </w:r>
            <w:r w:rsidR="003E6F8D">
              <w:rPr>
                <w:webHidden/>
              </w:rPr>
              <w:t>21</w:t>
            </w:r>
            <w:r w:rsidR="003E6F8D">
              <w:rPr>
                <w:webHidden/>
              </w:rPr>
              <w:fldChar w:fldCharType="end"/>
            </w:r>
          </w:hyperlink>
        </w:p>
        <w:p w:rsidR="003E6F8D" w:rsidRDefault="00FC4D56" w14:paraId="6CCA654C" w14:textId="3A47B742">
          <w:pPr>
            <w:pStyle w:val="TOC2"/>
            <w:tabs>
              <w:tab w:val="left" w:pos="880"/>
            </w:tabs>
            <w:rPr>
              <w:rFonts w:eastAsiaTheme="minorEastAsia" w:cstheme="minorBidi"/>
              <w:spacing w:val="0"/>
              <w:szCs w:val="22"/>
              <w:lang w:bidi="ar-SA"/>
            </w:rPr>
          </w:pPr>
          <w:hyperlink w:history="1" w:anchor="_Toc89406972">
            <w:r w:rsidRPr="00443A75" w:rsidR="003E6F8D">
              <w:rPr>
                <w:rStyle w:val="Hyperlink"/>
                <w:rFonts w:ascii="Times New Roman" w:hAnsi="Times New Roman"/>
              </w:rPr>
              <w:t>7.4</w:t>
            </w:r>
            <w:r w:rsidR="003E6F8D">
              <w:rPr>
                <w:rFonts w:eastAsiaTheme="minorEastAsia" w:cstheme="minorBidi"/>
                <w:spacing w:val="0"/>
                <w:szCs w:val="22"/>
                <w:lang w:bidi="ar-SA"/>
              </w:rPr>
              <w:tab/>
            </w:r>
            <w:r w:rsidRPr="00443A75" w:rsidR="003E6F8D">
              <w:rPr>
                <w:rStyle w:val="Hyperlink"/>
                <w:rFonts w:ascii="Times New Roman" w:hAnsi="Times New Roman"/>
              </w:rPr>
              <w:t>EZFedGrants.gov Questions</w:t>
            </w:r>
            <w:r w:rsidR="003E6F8D">
              <w:rPr>
                <w:webHidden/>
              </w:rPr>
              <w:tab/>
            </w:r>
            <w:r w:rsidR="003E6F8D">
              <w:rPr>
                <w:webHidden/>
              </w:rPr>
              <w:fldChar w:fldCharType="begin"/>
            </w:r>
            <w:r w:rsidR="003E6F8D">
              <w:rPr>
                <w:webHidden/>
              </w:rPr>
              <w:instrText xml:space="preserve"> PAGEREF _Toc89406972 \h </w:instrText>
            </w:r>
            <w:r w:rsidR="003E6F8D">
              <w:rPr>
                <w:webHidden/>
              </w:rPr>
            </w:r>
            <w:r w:rsidR="003E6F8D">
              <w:rPr>
                <w:webHidden/>
              </w:rPr>
              <w:fldChar w:fldCharType="separate"/>
            </w:r>
            <w:r w:rsidR="003E6F8D">
              <w:rPr>
                <w:webHidden/>
              </w:rPr>
              <w:t>21</w:t>
            </w:r>
            <w:r w:rsidR="003E6F8D">
              <w:rPr>
                <w:webHidden/>
              </w:rPr>
              <w:fldChar w:fldCharType="end"/>
            </w:r>
          </w:hyperlink>
        </w:p>
        <w:p w:rsidR="003E6F8D" w:rsidRDefault="00FC4D56" w14:paraId="2B9D078D" w14:textId="16F0E3F6">
          <w:pPr>
            <w:pStyle w:val="TOC1"/>
            <w:rPr>
              <w:rFonts w:eastAsiaTheme="minorEastAsia" w:cstheme="minorBidi"/>
              <w:szCs w:val="22"/>
              <w:lang w:bidi="ar-SA"/>
            </w:rPr>
          </w:pPr>
          <w:hyperlink w:history="1" w:anchor="_Toc89406973">
            <w:r w:rsidRPr="00443A75" w:rsidR="003E6F8D">
              <w:rPr>
                <w:rStyle w:val="Hyperlink"/>
                <w:rFonts w:ascii="Times New Roman" w:hAnsi="Times New Roman"/>
              </w:rPr>
              <w:t>8.0</w:t>
            </w:r>
            <w:r w:rsidR="003E6F8D">
              <w:rPr>
                <w:rFonts w:eastAsiaTheme="minorEastAsia" w:cstheme="minorBidi"/>
                <w:szCs w:val="22"/>
                <w:lang w:bidi="ar-SA"/>
              </w:rPr>
              <w:tab/>
            </w:r>
            <w:r w:rsidRPr="00443A75" w:rsidR="003E6F8D">
              <w:rPr>
                <w:rStyle w:val="Hyperlink"/>
                <w:rFonts w:ascii="Times New Roman" w:hAnsi="Times New Roman"/>
              </w:rPr>
              <w:t>Other Information</w:t>
            </w:r>
            <w:r w:rsidR="003E6F8D">
              <w:rPr>
                <w:webHidden/>
              </w:rPr>
              <w:tab/>
            </w:r>
            <w:r w:rsidR="003E6F8D">
              <w:rPr>
                <w:webHidden/>
              </w:rPr>
              <w:fldChar w:fldCharType="begin"/>
            </w:r>
            <w:r w:rsidR="003E6F8D">
              <w:rPr>
                <w:webHidden/>
              </w:rPr>
              <w:instrText xml:space="preserve"> PAGEREF _Toc89406973 \h </w:instrText>
            </w:r>
            <w:r w:rsidR="003E6F8D">
              <w:rPr>
                <w:webHidden/>
              </w:rPr>
            </w:r>
            <w:r w:rsidR="003E6F8D">
              <w:rPr>
                <w:webHidden/>
              </w:rPr>
              <w:fldChar w:fldCharType="separate"/>
            </w:r>
            <w:r w:rsidR="003E6F8D">
              <w:rPr>
                <w:webHidden/>
              </w:rPr>
              <w:t>21</w:t>
            </w:r>
            <w:r w:rsidR="003E6F8D">
              <w:rPr>
                <w:webHidden/>
              </w:rPr>
              <w:fldChar w:fldCharType="end"/>
            </w:r>
          </w:hyperlink>
        </w:p>
        <w:p w:rsidR="003E6F8D" w:rsidRDefault="00FC4D56" w14:paraId="42377846" w14:textId="35E0FBC4">
          <w:pPr>
            <w:pStyle w:val="TOC2"/>
            <w:tabs>
              <w:tab w:val="left" w:pos="880"/>
            </w:tabs>
            <w:rPr>
              <w:rFonts w:eastAsiaTheme="minorEastAsia" w:cstheme="minorBidi"/>
              <w:spacing w:val="0"/>
              <w:szCs w:val="22"/>
              <w:lang w:bidi="ar-SA"/>
            </w:rPr>
          </w:pPr>
          <w:hyperlink w:history="1" w:anchor="_Toc89406974">
            <w:r w:rsidRPr="00443A75" w:rsidR="003E6F8D">
              <w:rPr>
                <w:rStyle w:val="Hyperlink"/>
                <w:rFonts w:ascii="Times New Roman" w:hAnsi="Times New Roman"/>
              </w:rPr>
              <w:t>8.1</w:t>
            </w:r>
            <w:r w:rsidR="003E6F8D">
              <w:rPr>
                <w:rFonts w:eastAsiaTheme="minorEastAsia" w:cstheme="minorBidi"/>
                <w:spacing w:val="0"/>
                <w:szCs w:val="22"/>
                <w:lang w:bidi="ar-SA"/>
              </w:rPr>
              <w:tab/>
            </w:r>
            <w:r w:rsidRPr="00443A75" w:rsidR="003E6F8D">
              <w:rPr>
                <w:rStyle w:val="Hyperlink"/>
                <w:rFonts w:ascii="Times New Roman" w:hAnsi="Times New Roman"/>
              </w:rPr>
              <w:t>Equal Opportunity Statement</w:t>
            </w:r>
            <w:r w:rsidR="003E6F8D">
              <w:rPr>
                <w:webHidden/>
              </w:rPr>
              <w:tab/>
            </w:r>
            <w:r w:rsidR="003E6F8D">
              <w:rPr>
                <w:webHidden/>
              </w:rPr>
              <w:fldChar w:fldCharType="begin"/>
            </w:r>
            <w:r w:rsidR="003E6F8D">
              <w:rPr>
                <w:webHidden/>
              </w:rPr>
              <w:instrText xml:space="preserve"> PAGEREF _Toc89406974 \h </w:instrText>
            </w:r>
            <w:r w:rsidR="003E6F8D">
              <w:rPr>
                <w:webHidden/>
              </w:rPr>
            </w:r>
            <w:r w:rsidR="003E6F8D">
              <w:rPr>
                <w:webHidden/>
              </w:rPr>
              <w:fldChar w:fldCharType="separate"/>
            </w:r>
            <w:r w:rsidR="003E6F8D">
              <w:rPr>
                <w:webHidden/>
              </w:rPr>
              <w:t>22</w:t>
            </w:r>
            <w:r w:rsidR="003E6F8D">
              <w:rPr>
                <w:webHidden/>
              </w:rPr>
              <w:fldChar w:fldCharType="end"/>
            </w:r>
          </w:hyperlink>
        </w:p>
        <w:p w:rsidR="003E6F8D" w:rsidRDefault="00FC4D56" w14:paraId="650DFD47" w14:textId="1EA89BBD">
          <w:pPr>
            <w:pStyle w:val="TOC2"/>
            <w:tabs>
              <w:tab w:val="left" w:pos="880"/>
            </w:tabs>
            <w:rPr>
              <w:rFonts w:eastAsiaTheme="minorEastAsia" w:cstheme="minorBidi"/>
              <w:spacing w:val="0"/>
              <w:szCs w:val="22"/>
              <w:lang w:bidi="ar-SA"/>
            </w:rPr>
          </w:pPr>
          <w:hyperlink w:history="1" w:anchor="_Toc89406975">
            <w:r w:rsidRPr="00443A75" w:rsidR="003E6F8D">
              <w:rPr>
                <w:rStyle w:val="Hyperlink"/>
                <w:rFonts w:ascii="Times New Roman" w:hAnsi="Times New Roman"/>
              </w:rPr>
              <w:t>8.2</w:t>
            </w:r>
            <w:r w:rsidR="003E6F8D">
              <w:rPr>
                <w:rFonts w:eastAsiaTheme="minorEastAsia" w:cstheme="minorBidi"/>
                <w:spacing w:val="0"/>
                <w:szCs w:val="22"/>
                <w:lang w:bidi="ar-SA"/>
              </w:rPr>
              <w:tab/>
            </w:r>
            <w:r w:rsidRPr="00443A75" w:rsidR="003E6F8D">
              <w:rPr>
                <w:rStyle w:val="Hyperlink"/>
                <w:rFonts w:ascii="Times New Roman" w:hAnsi="Times New Roman"/>
              </w:rPr>
              <w:t>Freedom of Information Act Requests</w:t>
            </w:r>
            <w:r w:rsidR="003E6F8D">
              <w:rPr>
                <w:webHidden/>
              </w:rPr>
              <w:tab/>
            </w:r>
            <w:r w:rsidR="003E6F8D">
              <w:rPr>
                <w:webHidden/>
              </w:rPr>
              <w:fldChar w:fldCharType="begin"/>
            </w:r>
            <w:r w:rsidR="003E6F8D">
              <w:rPr>
                <w:webHidden/>
              </w:rPr>
              <w:instrText xml:space="preserve"> PAGEREF _Toc89406975 \h </w:instrText>
            </w:r>
            <w:r w:rsidR="003E6F8D">
              <w:rPr>
                <w:webHidden/>
              </w:rPr>
            </w:r>
            <w:r w:rsidR="003E6F8D">
              <w:rPr>
                <w:webHidden/>
              </w:rPr>
              <w:fldChar w:fldCharType="separate"/>
            </w:r>
            <w:r w:rsidR="003E6F8D">
              <w:rPr>
                <w:webHidden/>
              </w:rPr>
              <w:t>22</w:t>
            </w:r>
            <w:r w:rsidR="003E6F8D">
              <w:rPr>
                <w:webHidden/>
              </w:rPr>
              <w:fldChar w:fldCharType="end"/>
            </w:r>
          </w:hyperlink>
        </w:p>
        <w:p w:rsidR="003E6F8D" w:rsidRDefault="00FC4D56" w14:paraId="64BA838D" w14:textId="415FEDBE">
          <w:pPr>
            <w:pStyle w:val="TOC2"/>
            <w:tabs>
              <w:tab w:val="left" w:pos="880"/>
            </w:tabs>
            <w:rPr>
              <w:rFonts w:eastAsiaTheme="minorEastAsia" w:cstheme="minorBidi"/>
              <w:spacing w:val="0"/>
              <w:szCs w:val="22"/>
              <w:lang w:bidi="ar-SA"/>
            </w:rPr>
          </w:pPr>
          <w:hyperlink w:history="1" w:anchor="_Toc89406976">
            <w:r w:rsidRPr="00443A75" w:rsidR="003E6F8D">
              <w:rPr>
                <w:rStyle w:val="Hyperlink"/>
                <w:rFonts w:ascii="Times New Roman" w:hAnsi="Times New Roman"/>
              </w:rPr>
              <w:t>8.3</w:t>
            </w:r>
            <w:r w:rsidR="003E6F8D">
              <w:rPr>
                <w:rFonts w:eastAsiaTheme="minorEastAsia" w:cstheme="minorBidi"/>
                <w:spacing w:val="0"/>
                <w:szCs w:val="22"/>
                <w:lang w:bidi="ar-SA"/>
              </w:rPr>
              <w:tab/>
            </w:r>
            <w:r w:rsidRPr="00443A75" w:rsidR="003E6F8D">
              <w:rPr>
                <w:rStyle w:val="Hyperlink"/>
                <w:rFonts w:ascii="Times New Roman" w:hAnsi="Times New Roman"/>
              </w:rPr>
              <w:t>Paperwork Reduction</w:t>
            </w:r>
            <w:r w:rsidR="003E6F8D">
              <w:rPr>
                <w:webHidden/>
              </w:rPr>
              <w:tab/>
            </w:r>
            <w:r w:rsidR="003E6F8D">
              <w:rPr>
                <w:webHidden/>
              </w:rPr>
              <w:fldChar w:fldCharType="begin"/>
            </w:r>
            <w:r w:rsidR="003E6F8D">
              <w:rPr>
                <w:webHidden/>
              </w:rPr>
              <w:instrText xml:space="preserve"> PAGEREF _Toc89406976 \h </w:instrText>
            </w:r>
            <w:r w:rsidR="003E6F8D">
              <w:rPr>
                <w:webHidden/>
              </w:rPr>
            </w:r>
            <w:r w:rsidR="003E6F8D">
              <w:rPr>
                <w:webHidden/>
              </w:rPr>
              <w:fldChar w:fldCharType="separate"/>
            </w:r>
            <w:r w:rsidR="003E6F8D">
              <w:rPr>
                <w:webHidden/>
              </w:rPr>
              <w:t>22</w:t>
            </w:r>
            <w:r w:rsidR="003E6F8D">
              <w:rPr>
                <w:webHidden/>
              </w:rPr>
              <w:fldChar w:fldCharType="end"/>
            </w:r>
          </w:hyperlink>
        </w:p>
        <w:p w:rsidRPr="00A74D82" w:rsidR="00A74D82" w:rsidP="00BE4CF8" w:rsidRDefault="00B0633B" w14:paraId="0DB1AE3D" w14:textId="6255B49A">
          <w:pPr>
            <w:spacing w:before="0" w:after="0" w:line="240" w:lineRule="auto"/>
            <w:rPr>
              <w:rStyle w:val="Strong"/>
              <w:caps/>
              <w:color w:val="FFFFFF"/>
            </w:rPr>
          </w:pPr>
          <w:r>
            <w:rPr>
              <w:szCs w:val="24"/>
            </w:rPr>
            <w:fldChar w:fldCharType="end"/>
          </w:r>
        </w:p>
      </w:sdtContent>
    </w:sdt>
    <w:p w:rsidR="00D352AE" w:rsidRDefault="00D352AE" w14:paraId="6E750081" w14:textId="77777777">
      <w:pPr>
        <w:spacing w:before="0" w:after="0" w:line="240" w:lineRule="auto"/>
        <w:rPr>
          <w:b/>
          <w:bCs/>
          <w:caps/>
          <w:color w:val="FFFFFF"/>
          <w:spacing w:val="15"/>
          <w:szCs w:val="22"/>
        </w:rPr>
      </w:pPr>
      <w:bookmarkStart w:name="_Toc34134430" w:id="30"/>
      <w:r>
        <w:br w:type="page"/>
      </w:r>
    </w:p>
    <w:p w:rsidRPr="00BE4CF8" w:rsidR="00A548C4" w:rsidP="00237824" w:rsidRDefault="00A548C4" w14:paraId="094601B0" w14:textId="387C9EF0">
      <w:pPr>
        <w:pStyle w:val="Heading1"/>
        <w:rPr>
          <w:rFonts w:ascii="Times New Roman" w:hAnsi="Times New Roman"/>
        </w:rPr>
      </w:pPr>
      <w:bookmarkStart w:name="_Toc89406941" w:id="31"/>
      <w:r w:rsidRPr="00BE4CF8">
        <w:rPr>
          <w:rFonts w:ascii="Times New Roman" w:hAnsi="Times New Roman"/>
        </w:rPr>
        <w:lastRenderedPageBreak/>
        <w:t>Funding Opportunity Description</w:t>
      </w:r>
      <w:bookmarkEnd w:id="30"/>
      <w:bookmarkEnd w:id="31"/>
    </w:p>
    <w:p w:rsidRPr="000224C9" w:rsidR="00A548C4" w:rsidP="00237824" w:rsidRDefault="00A548C4" w14:paraId="5DBB676C" w14:textId="5A73659D">
      <w:pPr>
        <w:pStyle w:val="Heading2"/>
        <w:rPr>
          <w:rFonts w:ascii="Times New Roman" w:hAnsi="Times New Roman"/>
        </w:rPr>
      </w:pPr>
      <w:bookmarkStart w:name="_Toc358722239" w:id="32"/>
      <w:bookmarkStart w:name="_Toc34134431" w:id="33"/>
      <w:bookmarkStart w:name="_Toc89406942" w:id="34"/>
      <w:r w:rsidRPr="000224C9">
        <w:rPr>
          <w:rFonts w:ascii="Times New Roman" w:hAnsi="Times New Roman"/>
        </w:rPr>
        <w:t>Legislative Authority</w:t>
      </w:r>
      <w:bookmarkEnd w:id="32"/>
      <w:bookmarkEnd w:id="33"/>
      <w:bookmarkEnd w:id="34"/>
    </w:p>
    <w:p w:rsidRPr="000224C9" w:rsidR="00A548C4" w:rsidP="00825DA3" w:rsidRDefault="00256218" w14:paraId="10126F39" w14:textId="56EB8DC8">
      <w:pPr>
        <w:rPr>
          <w:rFonts w:ascii="Times New Roman" w:hAnsi="Times New Roman"/>
        </w:rPr>
      </w:pPr>
      <w:r w:rsidRPr="000224C9">
        <w:rPr>
          <w:rFonts w:ascii="Times New Roman" w:hAnsi="Times New Roman"/>
          <w:szCs w:val="22"/>
        </w:rPr>
        <w:t xml:space="preserve">The </w:t>
      </w:r>
      <w:r w:rsidRPr="000224C9" w:rsidR="004060A5">
        <w:rPr>
          <w:rFonts w:ascii="Times New Roman" w:hAnsi="Times New Roman"/>
          <w:szCs w:val="22"/>
        </w:rPr>
        <w:t xml:space="preserve">Local Food </w:t>
      </w:r>
      <w:r w:rsidR="006F7662">
        <w:rPr>
          <w:rFonts w:ascii="Times New Roman" w:hAnsi="Times New Roman"/>
          <w:szCs w:val="22"/>
        </w:rPr>
        <w:t>for Schools</w:t>
      </w:r>
      <w:r w:rsidRPr="000224C9" w:rsidR="00CD3695">
        <w:rPr>
          <w:rFonts w:ascii="Times New Roman" w:hAnsi="Times New Roman"/>
          <w:szCs w:val="22"/>
        </w:rPr>
        <w:t xml:space="preserve"> Cooperative Agreement Program (</w:t>
      </w:r>
      <w:r w:rsidR="006F7662">
        <w:rPr>
          <w:rFonts w:ascii="Times New Roman" w:hAnsi="Times New Roman"/>
          <w:szCs w:val="22"/>
        </w:rPr>
        <w:t>LFS</w:t>
      </w:r>
      <w:r w:rsidRPr="000224C9" w:rsidR="00CD3695">
        <w:rPr>
          <w:rFonts w:ascii="Times New Roman" w:hAnsi="Times New Roman"/>
          <w:szCs w:val="22"/>
        </w:rPr>
        <w:t>) is</w:t>
      </w:r>
      <w:r w:rsidRPr="000224C9">
        <w:rPr>
          <w:rFonts w:ascii="Times New Roman" w:hAnsi="Times New Roman"/>
          <w:szCs w:val="22"/>
        </w:rPr>
        <w:t xml:space="preserve"> authorized </w:t>
      </w:r>
      <w:r w:rsidRPr="000224C9" w:rsidR="00AF7F24">
        <w:rPr>
          <w:rFonts w:ascii="Times New Roman" w:hAnsi="Times New Roman"/>
          <w:szCs w:val="22"/>
        </w:rPr>
        <w:t>by</w:t>
      </w:r>
      <w:r w:rsidRPr="000224C9" w:rsidR="00401B5E">
        <w:rPr>
          <w:rFonts w:ascii="Times New Roman" w:hAnsi="Times New Roman"/>
          <w:szCs w:val="22"/>
        </w:rPr>
        <w:t xml:space="preserve"> </w:t>
      </w:r>
      <w:r w:rsidR="00765143">
        <w:rPr>
          <w:rFonts w:ascii="Times New Roman" w:hAnsi="Times New Roman"/>
          <w:bCs/>
        </w:rPr>
        <w:t>section 5(c) of the Commodity Credit Corporation Charter Act (15 USC 714c(c)).</w:t>
      </w:r>
      <w:bookmarkStart w:name="_Purpose" w:id="35"/>
      <w:bookmarkStart w:name="_Toc328389028" w:id="36"/>
      <w:bookmarkEnd w:id="35"/>
      <w:r w:rsidRPr="000224C9" w:rsidR="009B7A5B">
        <w:rPr>
          <w:rFonts w:ascii="Times New Roman" w:hAnsi="Times New Roman"/>
        </w:rPr>
        <w:t xml:space="preserve"> </w:t>
      </w:r>
    </w:p>
    <w:bookmarkEnd w:id="36"/>
    <w:p w:rsidRPr="008F12D1" w:rsidR="00EE2AE0" w:rsidP="00EE2AE0" w:rsidRDefault="00EE2AE0" w14:paraId="36E97BEE" w14:textId="168244B3">
      <w:pPr>
        <w:rPr>
          <w:rFonts w:ascii="Times New Roman" w:hAnsi="Times New Roman"/>
          <w:szCs w:val="22"/>
        </w:rPr>
      </w:pPr>
      <w:r w:rsidRPr="008F12D1">
        <w:rPr>
          <w:rFonts w:ascii="Times New Roman" w:hAnsi="Times New Roman"/>
        </w:rPr>
        <w:t xml:space="preserve">The purpose of this program is to </w:t>
      </w:r>
      <w:r w:rsidR="00E66AC4">
        <w:rPr>
          <w:rFonts w:ascii="Times New Roman" w:hAnsi="Times New Roman"/>
        </w:rPr>
        <w:t>increase purchasing of local and regional foods for distribution to schools</w:t>
      </w:r>
      <w:r w:rsidRPr="008F12D1">
        <w:rPr>
          <w:rFonts w:ascii="Times New Roman" w:hAnsi="Times New Roman"/>
        </w:rPr>
        <w:t>. The program achieves this purpose in the overarching goals below:</w:t>
      </w:r>
    </w:p>
    <w:p w:rsidRPr="000224C9" w:rsidR="001C6801" w:rsidP="00383EEF" w:rsidRDefault="001C6801" w14:paraId="644BF7FE" w14:textId="63B1E7BD">
      <w:pPr>
        <w:pStyle w:val="ListParagraph"/>
        <w:numPr>
          <w:ilvl w:val="0"/>
          <w:numId w:val="14"/>
        </w:numPr>
        <w:spacing w:before="0" w:after="160" w:line="259" w:lineRule="auto"/>
        <w:rPr>
          <w:rFonts w:ascii="Times New Roman" w:hAnsi="Times New Roman"/>
          <w:szCs w:val="22"/>
        </w:rPr>
      </w:pPr>
      <w:r w:rsidRPr="000224C9">
        <w:rPr>
          <w:rFonts w:ascii="Times New Roman" w:hAnsi="Times New Roman"/>
          <w:szCs w:val="22"/>
        </w:rPr>
        <w:t xml:space="preserve">Provide an opportunity for </w:t>
      </w:r>
      <w:r w:rsidR="002872E1">
        <w:rPr>
          <w:rFonts w:ascii="Times New Roman" w:hAnsi="Times New Roman"/>
          <w:szCs w:val="22"/>
        </w:rPr>
        <w:t>s</w:t>
      </w:r>
      <w:r w:rsidRPr="000224C9">
        <w:rPr>
          <w:rFonts w:ascii="Times New Roman" w:hAnsi="Times New Roman"/>
          <w:szCs w:val="22"/>
        </w:rPr>
        <w:t>tates to strengthen their local and regional food system.</w:t>
      </w:r>
    </w:p>
    <w:p w:rsidRPr="000224C9" w:rsidR="001C6801" w:rsidP="00383EEF" w:rsidRDefault="001C6801" w14:paraId="5175C3FB" w14:textId="16BC159A">
      <w:pPr>
        <w:pStyle w:val="ListParagraph"/>
        <w:numPr>
          <w:ilvl w:val="0"/>
          <w:numId w:val="14"/>
        </w:numPr>
        <w:spacing w:before="0" w:after="160" w:line="259" w:lineRule="auto"/>
        <w:rPr>
          <w:rFonts w:ascii="Times New Roman" w:hAnsi="Times New Roman"/>
          <w:szCs w:val="22"/>
        </w:rPr>
      </w:pPr>
      <w:r w:rsidRPr="000224C9">
        <w:rPr>
          <w:rFonts w:ascii="Times New Roman" w:hAnsi="Times New Roman"/>
          <w:szCs w:val="22"/>
        </w:rPr>
        <w:t>Help to support local</w:t>
      </w:r>
      <w:r w:rsidR="001E3824">
        <w:rPr>
          <w:rFonts w:ascii="Times New Roman" w:hAnsi="Times New Roman"/>
          <w:szCs w:val="22"/>
        </w:rPr>
        <w:t xml:space="preserve">, small, </w:t>
      </w:r>
      <w:r w:rsidRPr="000224C9">
        <w:rPr>
          <w:rFonts w:ascii="Times New Roman" w:hAnsi="Times New Roman"/>
          <w:szCs w:val="22"/>
        </w:rPr>
        <w:t xml:space="preserve">and socially disadvantaged </w:t>
      </w:r>
      <w:r w:rsidR="000A2AA4">
        <w:rPr>
          <w:rFonts w:ascii="Times New Roman" w:hAnsi="Times New Roman"/>
          <w:szCs w:val="22"/>
        </w:rPr>
        <w:t>farmers/</w:t>
      </w:r>
      <w:r w:rsidRPr="000224C9">
        <w:rPr>
          <w:rFonts w:ascii="Times New Roman" w:hAnsi="Times New Roman"/>
          <w:szCs w:val="22"/>
        </w:rPr>
        <w:t>producers through building and expanding economic opportunities.</w:t>
      </w:r>
    </w:p>
    <w:p w:rsidRPr="000224C9" w:rsidR="00736AF7" w:rsidP="00383EEF" w:rsidRDefault="001C6801" w14:paraId="23E307CA" w14:textId="5C668123">
      <w:pPr>
        <w:pStyle w:val="ListParagraph"/>
        <w:numPr>
          <w:ilvl w:val="0"/>
          <w:numId w:val="14"/>
        </w:numPr>
        <w:spacing w:before="0" w:after="160" w:line="259" w:lineRule="auto"/>
        <w:rPr>
          <w:rFonts w:ascii="Times New Roman" w:hAnsi="Times New Roman"/>
          <w:szCs w:val="22"/>
        </w:rPr>
      </w:pPr>
      <w:r w:rsidRPr="000224C9">
        <w:rPr>
          <w:rFonts w:ascii="Times New Roman" w:hAnsi="Times New Roman"/>
          <w:szCs w:val="22"/>
        </w:rPr>
        <w:t xml:space="preserve">Establish and broaden partnerships with </w:t>
      </w:r>
      <w:r w:rsidR="000A2AA4">
        <w:rPr>
          <w:rFonts w:ascii="Times New Roman" w:hAnsi="Times New Roman"/>
          <w:szCs w:val="22"/>
        </w:rPr>
        <w:t>farmers/</w:t>
      </w:r>
      <w:r w:rsidRPr="000224C9">
        <w:rPr>
          <w:rFonts w:ascii="Times New Roman" w:hAnsi="Times New Roman"/>
          <w:szCs w:val="22"/>
        </w:rPr>
        <w:t xml:space="preserve">producers and </w:t>
      </w:r>
      <w:r w:rsidR="0015516E">
        <w:rPr>
          <w:rFonts w:ascii="Times New Roman" w:hAnsi="Times New Roman"/>
          <w:szCs w:val="22"/>
        </w:rPr>
        <w:t>schools</w:t>
      </w:r>
      <w:r w:rsidRPr="000224C9">
        <w:rPr>
          <w:rFonts w:ascii="Times New Roman" w:hAnsi="Times New Roman"/>
          <w:szCs w:val="22"/>
        </w:rPr>
        <w:t xml:space="preserve"> to ensure distribution of fresh and nutritious foods.</w:t>
      </w:r>
    </w:p>
    <w:p w:rsidRPr="000224C9" w:rsidR="00D60256" w:rsidP="00D60256" w:rsidRDefault="00D60256" w14:paraId="51902C66" w14:textId="3AE9A290">
      <w:pPr>
        <w:pStyle w:val="Heading3"/>
        <w:rPr>
          <w:rFonts w:ascii="Times New Roman" w:hAnsi="Times New Roman"/>
        </w:rPr>
      </w:pPr>
      <w:r w:rsidRPr="000224C9">
        <w:rPr>
          <w:rFonts w:ascii="Times New Roman" w:hAnsi="Times New Roman"/>
        </w:rPr>
        <w:t>Definitions</w:t>
      </w:r>
    </w:p>
    <w:p w:rsidRPr="000224C9" w:rsidR="00D60256" w:rsidP="00A60792" w:rsidRDefault="00833E93" w14:paraId="300E4994" w14:textId="3B142BBB">
      <w:pPr>
        <w:rPr>
          <w:rStyle w:val="Strong"/>
          <w:rFonts w:ascii="Times New Roman" w:hAnsi="Times New Roman"/>
          <w:b w:val="0"/>
          <w:bCs w:val="0"/>
          <w:szCs w:val="22"/>
        </w:rPr>
      </w:pPr>
      <w:r w:rsidRPr="000224C9">
        <w:rPr>
          <w:rStyle w:val="Strong"/>
          <w:rFonts w:ascii="Times New Roman" w:hAnsi="Times New Roman"/>
          <w:szCs w:val="22"/>
        </w:rPr>
        <w:t xml:space="preserve">Local or regional </w:t>
      </w:r>
      <w:r w:rsidRPr="000224C9" w:rsidR="002B609F">
        <w:rPr>
          <w:rStyle w:val="Strong"/>
          <w:rFonts w:ascii="Times New Roman" w:hAnsi="Times New Roman"/>
          <w:szCs w:val="22"/>
        </w:rPr>
        <w:t xml:space="preserve">producers </w:t>
      </w:r>
      <w:r w:rsidRPr="000224C9" w:rsidR="002B609F">
        <w:rPr>
          <w:rStyle w:val="Strong"/>
          <w:rFonts w:ascii="Times New Roman" w:hAnsi="Times New Roman"/>
          <w:b w:val="0"/>
          <w:bCs w:val="0"/>
          <w:szCs w:val="22"/>
        </w:rPr>
        <w:t>are farmers, ranchers, producer</w:t>
      </w:r>
      <w:r w:rsidR="00025B1E">
        <w:rPr>
          <w:rStyle w:val="Strong"/>
          <w:rFonts w:ascii="Times New Roman" w:hAnsi="Times New Roman"/>
          <w:b w:val="0"/>
          <w:bCs w:val="0"/>
          <w:szCs w:val="22"/>
        </w:rPr>
        <w:t>, processors</w:t>
      </w:r>
      <w:r w:rsidR="001933A0">
        <w:rPr>
          <w:rStyle w:val="Strong"/>
          <w:rFonts w:ascii="Times New Roman" w:hAnsi="Times New Roman"/>
          <w:b w:val="0"/>
          <w:bCs w:val="0"/>
          <w:szCs w:val="22"/>
        </w:rPr>
        <w:t xml:space="preserve"> or distributors</w:t>
      </w:r>
      <w:r w:rsidRPr="000224C9" w:rsidR="002B609F">
        <w:rPr>
          <w:rStyle w:val="Strong"/>
          <w:rFonts w:ascii="Times New Roman" w:hAnsi="Times New Roman"/>
          <w:b w:val="0"/>
          <w:bCs w:val="0"/>
          <w:szCs w:val="22"/>
        </w:rPr>
        <w:t xml:space="preserve"> and other businesses </w:t>
      </w:r>
      <w:r w:rsidR="001933A0">
        <w:rPr>
          <w:rStyle w:val="Strong"/>
          <w:rFonts w:ascii="Times New Roman" w:hAnsi="Times New Roman"/>
          <w:b w:val="0"/>
          <w:bCs w:val="0"/>
          <w:szCs w:val="22"/>
        </w:rPr>
        <w:t xml:space="preserve">involved in food production or distribution </w:t>
      </w:r>
      <w:r w:rsidRPr="000224C9" w:rsidR="002B609F">
        <w:rPr>
          <w:rStyle w:val="Strong"/>
          <w:rFonts w:ascii="Times New Roman" w:hAnsi="Times New Roman"/>
          <w:b w:val="0"/>
          <w:bCs w:val="0"/>
          <w:szCs w:val="22"/>
        </w:rPr>
        <w:t xml:space="preserve">that </w:t>
      </w:r>
      <w:proofErr w:type="gramStart"/>
      <w:r w:rsidRPr="000224C9" w:rsidR="002B609F">
        <w:rPr>
          <w:rStyle w:val="Strong"/>
          <w:rFonts w:ascii="Times New Roman" w:hAnsi="Times New Roman"/>
          <w:b w:val="0"/>
          <w:bCs w:val="0"/>
          <w:szCs w:val="22"/>
        </w:rPr>
        <w:t>are located in</w:t>
      </w:r>
      <w:proofErr w:type="gramEnd"/>
      <w:r w:rsidRPr="000224C9" w:rsidR="002B609F">
        <w:rPr>
          <w:rStyle w:val="Strong"/>
          <w:rFonts w:ascii="Times New Roman" w:hAnsi="Times New Roman"/>
          <w:b w:val="0"/>
          <w:bCs w:val="0"/>
          <w:szCs w:val="22"/>
        </w:rPr>
        <w:t xml:space="preserve"> the </w:t>
      </w:r>
      <w:r w:rsidR="002872E1">
        <w:rPr>
          <w:rStyle w:val="Strong"/>
          <w:rFonts w:ascii="Times New Roman" w:hAnsi="Times New Roman"/>
          <w:b w:val="0"/>
          <w:bCs w:val="0"/>
          <w:szCs w:val="22"/>
        </w:rPr>
        <w:t>s</w:t>
      </w:r>
      <w:r w:rsidRPr="000224C9" w:rsidR="002B609F">
        <w:rPr>
          <w:rStyle w:val="Strong"/>
          <w:rFonts w:ascii="Times New Roman" w:hAnsi="Times New Roman"/>
          <w:b w:val="0"/>
          <w:bCs w:val="0"/>
          <w:szCs w:val="22"/>
        </w:rPr>
        <w:t xml:space="preserve">tate or </w:t>
      </w:r>
      <w:r w:rsidRPr="000224C9" w:rsidR="00760D3D">
        <w:rPr>
          <w:rStyle w:val="Strong"/>
          <w:rFonts w:ascii="Times New Roman" w:hAnsi="Times New Roman"/>
          <w:b w:val="0"/>
          <w:bCs w:val="0"/>
          <w:szCs w:val="22"/>
        </w:rPr>
        <w:t>tribal region or within 400 miles of the delivery destination.</w:t>
      </w:r>
    </w:p>
    <w:p w:rsidR="002008ED" w:rsidP="00A60792" w:rsidRDefault="002008ED" w14:paraId="69392961" w14:textId="0FDE7842">
      <w:pPr>
        <w:rPr>
          <w:rFonts w:ascii="Times New Roman" w:hAnsi="Times New Roman"/>
        </w:rPr>
      </w:pPr>
      <w:r w:rsidRPr="000224C9">
        <w:rPr>
          <w:rStyle w:val="Strong"/>
          <w:rFonts w:ascii="Times New Roman" w:hAnsi="Times New Roman"/>
          <w:szCs w:val="22"/>
        </w:rPr>
        <w:t xml:space="preserve">Local or regional </w:t>
      </w:r>
      <w:r w:rsidR="002037C4">
        <w:rPr>
          <w:rStyle w:val="Strong"/>
          <w:rFonts w:ascii="Times New Roman" w:hAnsi="Times New Roman"/>
          <w:szCs w:val="22"/>
        </w:rPr>
        <w:t xml:space="preserve">food.  </w:t>
      </w:r>
      <w:r w:rsidRPr="00306FAD" w:rsidR="002037C4">
        <w:rPr>
          <w:rFonts w:ascii="Times New Roman" w:hAnsi="Times New Roman"/>
        </w:rPr>
        <w:t xml:space="preserve">Locally and Regionally Produced Food means food that is raised, produced, aggregated, stored, processed, and distributed in the locality or region where the final product is marketed to consumers, so that the total distance that the product travels between the farm or ranch where the product originates and the point of sale to the end consumer is at most 400 miles, or both the final market and the origin of the product are within the same </w:t>
      </w:r>
      <w:r w:rsidR="002872E1">
        <w:rPr>
          <w:rFonts w:ascii="Times New Roman" w:hAnsi="Times New Roman"/>
        </w:rPr>
        <w:t>s</w:t>
      </w:r>
      <w:r w:rsidRPr="00306FAD" w:rsidR="002037C4">
        <w:rPr>
          <w:rFonts w:ascii="Times New Roman" w:hAnsi="Times New Roman"/>
        </w:rPr>
        <w:t>tate, territory, or tribal land</w:t>
      </w:r>
      <w:r w:rsidR="00306FAD">
        <w:rPr>
          <w:rFonts w:ascii="Times New Roman" w:hAnsi="Times New Roman"/>
        </w:rPr>
        <w:t>.</w:t>
      </w:r>
    </w:p>
    <w:p w:rsidRPr="007761B2" w:rsidR="00306FAD" w:rsidP="0077182F" w:rsidRDefault="00306FAD" w14:paraId="50473E2D" w14:textId="01434781">
      <w:pPr>
        <w:rPr>
          <w:i/>
          <w:iCs/>
          <w:lang w:bidi="ar-SA"/>
        </w:rPr>
      </w:pPr>
      <w:bookmarkStart w:name="_Hlk86051749" w:id="37"/>
      <w:r w:rsidRPr="00306FAD">
        <w:rPr>
          <w:rFonts w:ascii="Times New Roman" w:hAnsi="Times New Roman"/>
          <w:b/>
          <w:bCs/>
        </w:rPr>
        <w:t xml:space="preserve">Domestic Food. </w:t>
      </w:r>
      <w:r w:rsidR="00C11B19">
        <w:rPr>
          <w:rFonts w:ascii="Times New Roman" w:hAnsi="Times New Roman"/>
          <w:b/>
          <w:bCs/>
        </w:rPr>
        <w:t xml:space="preserve"> </w:t>
      </w:r>
      <w:r w:rsidRPr="007761B2" w:rsidR="007761B2">
        <w:rPr>
          <w:rFonts w:ascii="Times New Roman" w:hAnsi="Times New Roman"/>
        </w:rPr>
        <w:t xml:space="preserve">“Agricultural Commodity” means a product grown, processed, and otherwise prepared for sale or distribution exclusively in the United States </w:t>
      </w:r>
      <w:r w:rsidR="007612BC">
        <w:rPr>
          <w:rFonts w:ascii="Times New Roman" w:hAnsi="Times New Roman"/>
        </w:rPr>
        <w:t xml:space="preserve">or its territories, </w:t>
      </w:r>
      <w:r w:rsidRPr="007761B2" w:rsidR="007761B2">
        <w:rPr>
          <w:rFonts w:ascii="Times New Roman" w:hAnsi="Times New Roman"/>
        </w:rPr>
        <w:t xml:space="preserve">except with respect to minor ingredients. </w:t>
      </w:r>
      <w:r w:rsidR="00B07E57">
        <w:rPr>
          <w:rFonts w:ascii="Times New Roman" w:hAnsi="Times New Roman"/>
        </w:rPr>
        <w:t xml:space="preserve"> Minor i</w:t>
      </w:r>
      <w:r w:rsidRPr="007761B2" w:rsidR="007761B2">
        <w:rPr>
          <w:rFonts w:ascii="Times New Roman" w:hAnsi="Times New Roman"/>
        </w:rPr>
        <w:t>ngredients from nondomestic sources will be allowed to be utilized as a United States product if such ingredients are not otherwise: (1) produced in the United States; and (2) commercially available in the United States at fair and reasonable prices from domestic sources.</w:t>
      </w:r>
      <w:r w:rsidR="0077182F">
        <w:rPr>
          <w:rFonts w:ascii="Times New Roman" w:hAnsi="Times New Roman"/>
        </w:rPr>
        <w:t xml:space="preserve"> The following ingredients are determined by AMS Commodity Procurement as not available at fair and reasonable prices and are waived from U.S. origin restrictions: </w:t>
      </w:r>
      <w:r w:rsidRPr="0077182F" w:rsidR="0077182F">
        <w:rPr>
          <w:rFonts w:ascii="Times New Roman" w:hAnsi="Times New Roman"/>
        </w:rPr>
        <w:t>(1) Vitamin A (Retinol Palmitate)</w:t>
      </w:r>
      <w:r w:rsidR="0077182F">
        <w:rPr>
          <w:rFonts w:ascii="Times New Roman" w:hAnsi="Times New Roman"/>
        </w:rPr>
        <w:t xml:space="preserve">, </w:t>
      </w:r>
      <w:r w:rsidRPr="0077182F" w:rsidR="0077182F">
        <w:rPr>
          <w:rFonts w:ascii="Times New Roman" w:hAnsi="Times New Roman"/>
        </w:rPr>
        <w:t>(2) Vitamin D</w:t>
      </w:r>
      <w:r w:rsidR="0077182F">
        <w:rPr>
          <w:rFonts w:ascii="Times New Roman" w:hAnsi="Times New Roman"/>
        </w:rPr>
        <w:t xml:space="preserve">, </w:t>
      </w:r>
      <w:r w:rsidRPr="0077182F" w:rsidR="0077182F">
        <w:rPr>
          <w:rFonts w:ascii="Times New Roman" w:hAnsi="Times New Roman"/>
        </w:rPr>
        <w:t xml:space="preserve">(3) </w:t>
      </w:r>
      <w:proofErr w:type="spellStart"/>
      <w:r w:rsidRPr="0077182F" w:rsidR="0077182F">
        <w:rPr>
          <w:rFonts w:ascii="Times New Roman" w:hAnsi="Times New Roman"/>
        </w:rPr>
        <w:t>Carageenan</w:t>
      </w:r>
      <w:proofErr w:type="spellEnd"/>
      <w:r w:rsidRPr="0077182F" w:rsidR="0077182F">
        <w:rPr>
          <w:rFonts w:ascii="Times New Roman" w:hAnsi="Times New Roman"/>
        </w:rPr>
        <w:t xml:space="preserve"> (stabilizing agent)</w:t>
      </w:r>
      <w:r w:rsidR="0077182F">
        <w:rPr>
          <w:rFonts w:ascii="Times New Roman" w:hAnsi="Times New Roman"/>
        </w:rPr>
        <w:t xml:space="preserve">, </w:t>
      </w:r>
      <w:r w:rsidRPr="0077182F" w:rsidR="0077182F">
        <w:rPr>
          <w:rFonts w:ascii="Times New Roman" w:hAnsi="Times New Roman"/>
        </w:rPr>
        <w:t>(4) Sorbic Acid (preservative)</w:t>
      </w:r>
      <w:r w:rsidR="0077182F">
        <w:rPr>
          <w:rFonts w:ascii="Times New Roman" w:hAnsi="Times New Roman"/>
        </w:rPr>
        <w:t xml:space="preserve">, </w:t>
      </w:r>
      <w:r w:rsidRPr="0077182F" w:rsidR="0077182F">
        <w:rPr>
          <w:rFonts w:ascii="Times New Roman" w:hAnsi="Times New Roman"/>
        </w:rPr>
        <w:t>(5) Potassium Sorbate (preservative)</w:t>
      </w:r>
      <w:r w:rsidR="0077182F">
        <w:rPr>
          <w:rFonts w:ascii="Times New Roman" w:hAnsi="Times New Roman"/>
        </w:rPr>
        <w:t xml:space="preserve">, </w:t>
      </w:r>
      <w:r w:rsidRPr="0077182F" w:rsidR="0077182F">
        <w:rPr>
          <w:rFonts w:ascii="Times New Roman" w:hAnsi="Times New Roman"/>
        </w:rPr>
        <w:t>(6) Rennet (coagulant)</w:t>
      </w:r>
      <w:r w:rsidR="0077182F">
        <w:rPr>
          <w:rFonts w:ascii="Times New Roman" w:hAnsi="Times New Roman"/>
        </w:rPr>
        <w:t xml:space="preserve">, </w:t>
      </w:r>
      <w:r w:rsidRPr="0077182F" w:rsidR="0077182F">
        <w:rPr>
          <w:rFonts w:ascii="Times New Roman" w:hAnsi="Times New Roman"/>
        </w:rPr>
        <w:t xml:space="preserve">(7) Items excepted from the Buy American Act under </w:t>
      </w:r>
      <w:hyperlink w:history="1" r:id="rId13">
        <w:r w:rsidRPr="0077182F" w:rsidR="0077182F">
          <w:rPr>
            <w:rStyle w:val="Hyperlink"/>
            <w:rFonts w:ascii="Times New Roman" w:hAnsi="Times New Roman"/>
          </w:rPr>
          <w:t xml:space="preserve">FAR 25.104 </w:t>
        </w:r>
        <w:proofErr w:type="spellStart"/>
        <w:r w:rsidRPr="0077182F" w:rsidR="0077182F">
          <w:rPr>
            <w:rStyle w:val="Hyperlink"/>
            <w:rFonts w:ascii="Times New Roman" w:hAnsi="Times New Roman"/>
          </w:rPr>
          <w:t>Nonavailable</w:t>
        </w:r>
        <w:proofErr w:type="spellEnd"/>
        <w:r w:rsidRPr="0077182F" w:rsidR="0077182F">
          <w:rPr>
            <w:rStyle w:val="Hyperlink"/>
            <w:rFonts w:ascii="Times New Roman" w:hAnsi="Times New Roman"/>
          </w:rPr>
          <w:t xml:space="preserve"> Articles.</w:t>
        </w:r>
      </w:hyperlink>
    </w:p>
    <w:bookmarkEnd w:id="37"/>
    <w:p w:rsidR="00011BC5" w:rsidP="00011BC5" w:rsidRDefault="00ED34CB" w14:paraId="1F3596EC" w14:textId="6D487FC2">
      <w:pPr>
        <w:spacing w:before="0" w:after="0" w:line="240" w:lineRule="auto"/>
        <w:rPr>
          <w:rFonts w:ascii="Times New Roman" w:hAnsi="Times New Roman"/>
          <w:szCs w:val="22"/>
          <w:lang w:bidi="ar-SA"/>
        </w:rPr>
      </w:pPr>
      <w:r w:rsidRPr="000224C9">
        <w:rPr>
          <w:rStyle w:val="Strong"/>
          <w:rFonts w:ascii="Times New Roman" w:hAnsi="Times New Roman"/>
          <w:szCs w:val="22"/>
        </w:rPr>
        <w:t xml:space="preserve">Socially Disadvantaged </w:t>
      </w:r>
      <w:r w:rsidRPr="000224C9" w:rsidR="00011BC5">
        <w:rPr>
          <w:rStyle w:val="Strong"/>
          <w:rFonts w:ascii="Times New Roman" w:hAnsi="Times New Roman"/>
          <w:szCs w:val="22"/>
        </w:rPr>
        <w:t>producers</w:t>
      </w:r>
      <w:r w:rsidR="00C11B19">
        <w:rPr>
          <w:rFonts w:ascii="Segoe UI" w:hAnsi="Segoe UI" w:cs="Segoe UI"/>
          <w:sz w:val="21"/>
          <w:szCs w:val="21"/>
          <w:lang w:bidi="ar-SA"/>
        </w:rPr>
        <w:t xml:space="preserve">.  </w:t>
      </w:r>
      <w:r w:rsidRPr="00011BC5" w:rsidR="00011BC5">
        <w:rPr>
          <w:rFonts w:ascii="Times New Roman" w:hAnsi="Times New Roman"/>
          <w:szCs w:val="22"/>
          <w:lang w:bidi="ar-SA"/>
        </w:rPr>
        <w:t xml:space="preserve">Socially Disadvantaged Farmer or Rancher is a farmer or rancher who is a member of a Socially Disadvantaged Group. </w:t>
      </w:r>
      <w:r w:rsidR="00C11B19">
        <w:rPr>
          <w:rFonts w:ascii="Times New Roman" w:hAnsi="Times New Roman"/>
          <w:szCs w:val="22"/>
          <w:lang w:bidi="ar-SA"/>
        </w:rPr>
        <w:t xml:space="preserve"> </w:t>
      </w:r>
      <w:r w:rsidRPr="00011BC5" w:rsidR="00011BC5">
        <w:rPr>
          <w:rFonts w:ascii="Times New Roman" w:hAnsi="Times New Roman"/>
          <w:szCs w:val="22"/>
          <w:lang w:bidi="ar-SA"/>
        </w:rPr>
        <w:t>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rsidR="000676A2" w:rsidP="00011BC5" w:rsidRDefault="000676A2" w14:paraId="115A36A8" w14:textId="382A4AA3">
      <w:pPr>
        <w:spacing w:before="0" w:after="0" w:line="240" w:lineRule="auto"/>
        <w:rPr>
          <w:rFonts w:ascii="Times New Roman" w:hAnsi="Times New Roman"/>
          <w:szCs w:val="22"/>
          <w:lang w:bidi="ar-SA"/>
        </w:rPr>
      </w:pPr>
    </w:p>
    <w:p w:rsidRPr="00AF01B7" w:rsidR="00AF01B7" w:rsidP="00AF01B7" w:rsidRDefault="00AF01B7" w14:paraId="2447D7A8" w14:textId="59171D84">
      <w:pPr>
        <w:spacing w:before="0" w:after="0" w:line="240" w:lineRule="auto"/>
        <w:rPr>
          <w:rFonts w:ascii="Times New Roman" w:hAnsi="Times New Roman"/>
        </w:rPr>
      </w:pPr>
    </w:p>
    <w:p w:rsidR="00AF01B7" w:rsidP="00AF01B7" w:rsidRDefault="00A75A32" w14:paraId="732900E6" w14:textId="08EA47DA">
      <w:pPr>
        <w:spacing w:before="0" w:after="0" w:line="240" w:lineRule="auto"/>
        <w:rPr>
          <w:rFonts w:ascii="Times New Roman" w:hAnsi="Times New Roman"/>
        </w:rPr>
      </w:pPr>
      <w:r w:rsidRPr="00A75A32">
        <w:rPr>
          <w:rFonts w:ascii="Times New Roman" w:hAnsi="Times New Roman"/>
          <w:b/>
          <w:bCs/>
        </w:rPr>
        <w:t>Schools</w:t>
      </w:r>
      <w:r>
        <w:rPr>
          <w:rFonts w:ascii="Times New Roman" w:hAnsi="Times New Roman"/>
        </w:rPr>
        <w:t xml:space="preserve">.  </w:t>
      </w:r>
      <w:r w:rsidRPr="00AF01B7" w:rsidR="00AF01B7">
        <w:rPr>
          <w:rFonts w:ascii="Times New Roman" w:hAnsi="Times New Roman"/>
        </w:rPr>
        <w:t xml:space="preserve">7 CFR 210.2: School means: (a) An educational unit of high school grade or under, recognized as part of the educational system in the </w:t>
      </w:r>
      <w:r w:rsidR="002872E1">
        <w:rPr>
          <w:rFonts w:ascii="Times New Roman" w:hAnsi="Times New Roman"/>
        </w:rPr>
        <w:t>s</w:t>
      </w:r>
      <w:r w:rsidRPr="00AF01B7" w:rsidR="00AF01B7">
        <w:rPr>
          <w:rFonts w:ascii="Times New Roman" w:hAnsi="Times New Roman"/>
        </w:rPr>
        <w:t xml:space="preserve">tate and operating under public or nonprofit private ownership in </w:t>
      </w:r>
      <w:r w:rsidRPr="00AF01B7" w:rsidR="00AF01B7">
        <w:rPr>
          <w:rFonts w:ascii="Times New Roman" w:hAnsi="Times New Roman"/>
        </w:rPr>
        <w:lastRenderedPageBreak/>
        <w:t xml:space="preserve">a single building or complex of buildings; (b) any public or nonprofit private classes of preprimary grade when they are conducted in the aforementioned schools; or (c) any public or nonprofit private residential child care institution, or distinct part of such institution, which operates principally for the care of children, and, if private, is licensed to provide residential child care services under the appropriate licensing code by the </w:t>
      </w:r>
      <w:r w:rsidR="002872E1">
        <w:rPr>
          <w:rFonts w:ascii="Times New Roman" w:hAnsi="Times New Roman"/>
        </w:rPr>
        <w:t>s</w:t>
      </w:r>
      <w:r w:rsidRPr="00AF01B7" w:rsidR="00AF01B7">
        <w:rPr>
          <w:rFonts w:ascii="Times New Roman" w:hAnsi="Times New Roman"/>
        </w:rPr>
        <w:t>tate or a subordinate level of government, except for residential summer camps which participate in the Summer Food Service Program for Children, Job Corps centers funded by the Department of Labor, and private foster homes. The term “residential child care institutions” includes, but is not limited to: homes for the mentally, emotionally or physically impaired, and unmarried mothers and their infants; group homes; halfway houses; orphanages; temporary shelters for abused children and for runaway children; long-term care facilities for chronically ill children; and juvenile detention centers. A long-term care facility is a hospital, skilled nursing facility, intermediate care facility, or distinct part thereof, which is intended for the care of children confined for 30 days or more.</w:t>
      </w:r>
    </w:p>
    <w:p w:rsidR="00534C27" w:rsidP="00AF01B7" w:rsidRDefault="00534C27" w14:paraId="6E6D88D9" w14:textId="7B27DAE6">
      <w:pPr>
        <w:spacing w:before="0" w:after="0" w:line="240" w:lineRule="auto"/>
        <w:rPr>
          <w:rFonts w:ascii="Times New Roman" w:hAnsi="Times New Roman"/>
        </w:rPr>
      </w:pPr>
    </w:p>
    <w:p w:rsidR="00534C27" w:rsidP="00AF01B7" w:rsidRDefault="00534C27" w14:paraId="4305A350" w14:textId="15081178">
      <w:pPr>
        <w:spacing w:before="0" w:after="0" w:line="240" w:lineRule="auto"/>
        <w:rPr>
          <w:rFonts w:ascii="Times New Roman" w:hAnsi="Times New Roman"/>
        </w:rPr>
      </w:pPr>
      <w:r w:rsidRPr="00970231">
        <w:rPr>
          <w:rFonts w:ascii="Times New Roman" w:hAnsi="Times New Roman"/>
          <w:b/>
          <w:bCs/>
        </w:rPr>
        <w:t>Small Business</w:t>
      </w:r>
      <w:r>
        <w:rPr>
          <w:rFonts w:ascii="Times New Roman" w:hAnsi="Times New Roman"/>
        </w:rPr>
        <w:t>.</w:t>
      </w:r>
      <w:r w:rsidR="00AF0751">
        <w:rPr>
          <w:rFonts w:ascii="Times New Roman" w:hAnsi="Times New Roman"/>
        </w:rPr>
        <w:t xml:space="preserve">  A</w:t>
      </w:r>
      <w:r w:rsidR="00023C70">
        <w:rPr>
          <w:rFonts w:ascii="Times New Roman" w:hAnsi="Times New Roman"/>
        </w:rPr>
        <w:t xml:space="preserve"> </w:t>
      </w:r>
      <w:r w:rsidR="00AF0751">
        <w:rPr>
          <w:rFonts w:ascii="Times New Roman" w:hAnsi="Times New Roman"/>
        </w:rPr>
        <w:t xml:space="preserve">small business is </w:t>
      </w:r>
      <w:r w:rsidR="00313FC1">
        <w:rPr>
          <w:rFonts w:ascii="Times New Roman" w:hAnsi="Times New Roman"/>
        </w:rPr>
        <w:t>generally d</w:t>
      </w:r>
      <w:r w:rsidR="00201048">
        <w:rPr>
          <w:rFonts w:ascii="Times New Roman" w:hAnsi="Times New Roman"/>
        </w:rPr>
        <w:t xml:space="preserve">efined by the </w:t>
      </w:r>
      <w:r w:rsidR="00177F79">
        <w:rPr>
          <w:rFonts w:ascii="Times New Roman" w:hAnsi="Times New Roman"/>
        </w:rPr>
        <w:t>U.S. Small Business Administration</w:t>
      </w:r>
      <w:r w:rsidR="00A34785">
        <w:rPr>
          <w:rFonts w:ascii="Times New Roman" w:hAnsi="Times New Roman"/>
        </w:rPr>
        <w:t xml:space="preserve"> (SBA)</w:t>
      </w:r>
      <w:r w:rsidR="00313FC1">
        <w:rPr>
          <w:rFonts w:ascii="Times New Roman" w:hAnsi="Times New Roman"/>
        </w:rPr>
        <w:t xml:space="preserve"> as </w:t>
      </w:r>
      <w:r w:rsidR="00AF0751">
        <w:rPr>
          <w:rFonts w:ascii="Times New Roman" w:hAnsi="Times New Roman"/>
        </w:rPr>
        <w:t xml:space="preserve">a </w:t>
      </w:r>
      <w:r w:rsidR="00313FC1">
        <w:rPr>
          <w:rFonts w:ascii="Times New Roman" w:hAnsi="Times New Roman"/>
        </w:rPr>
        <w:t xml:space="preserve">business that </w:t>
      </w:r>
      <w:r w:rsidR="00AF0751">
        <w:rPr>
          <w:rFonts w:ascii="Times New Roman" w:hAnsi="Times New Roman"/>
        </w:rPr>
        <w:t>is</w:t>
      </w:r>
      <w:r w:rsidR="00E652F5">
        <w:rPr>
          <w:rFonts w:ascii="Times New Roman" w:hAnsi="Times New Roman"/>
        </w:rPr>
        <w:t xml:space="preserve">: </w:t>
      </w:r>
      <w:r w:rsidR="00AF0751">
        <w:rPr>
          <w:rFonts w:ascii="Times New Roman" w:hAnsi="Times New Roman"/>
        </w:rPr>
        <w:t xml:space="preserve">a </w:t>
      </w:r>
      <w:r w:rsidR="00313FC1">
        <w:rPr>
          <w:rFonts w:ascii="Times New Roman" w:hAnsi="Times New Roman"/>
        </w:rPr>
        <w:t>f</w:t>
      </w:r>
      <w:r w:rsidR="000E78DA">
        <w:rPr>
          <w:rFonts w:ascii="Times New Roman" w:hAnsi="Times New Roman"/>
        </w:rPr>
        <w:t>or profit-business</w:t>
      </w:r>
      <w:r w:rsidR="00313FC1">
        <w:rPr>
          <w:rFonts w:ascii="Times New Roman" w:hAnsi="Times New Roman"/>
        </w:rPr>
        <w:t>es</w:t>
      </w:r>
      <w:r w:rsidR="000E78DA">
        <w:rPr>
          <w:rFonts w:ascii="Times New Roman" w:hAnsi="Times New Roman"/>
        </w:rPr>
        <w:t xml:space="preserve"> of any legal structure; independently owned and operated, </w:t>
      </w:r>
      <w:r w:rsidR="00456B9D">
        <w:rPr>
          <w:rFonts w:ascii="Times New Roman" w:hAnsi="Times New Roman"/>
        </w:rPr>
        <w:t xml:space="preserve">not nationally dominant in </w:t>
      </w:r>
      <w:r w:rsidR="00AF0751">
        <w:rPr>
          <w:rFonts w:ascii="Times New Roman" w:hAnsi="Times New Roman"/>
        </w:rPr>
        <w:t>its</w:t>
      </w:r>
      <w:r w:rsidR="00456B9D">
        <w:rPr>
          <w:rFonts w:ascii="Times New Roman" w:hAnsi="Times New Roman"/>
        </w:rPr>
        <w:t xml:space="preserve"> field, and physically located and operated in the U.S. or its territories. </w:t>
      </w:r>
      <w:r w:rsidR="00177F79">
        <w:rPr>
          <w:rFonts w:ascii="Times New Roman" w:hAnsi="Times New Roman"/>
        </w:rPr>
        <w:t xml:space="preserve"> </w:t>
      </w:r>
    </w:p>
    <w:p w:rsidR="000676A2" w:rsidP="00011BC5" w:rsidRDefault="000676A2" w14:paraId="497E138D" w14:textId="07147297">
      <w:pPr>
        <w:spacing w:before="0" w:after="0" w:line="240" w:lineRule="auto"/>
        <w:rPr>
          <w:rFonts w:ascii="Times New Roman" w:hAnsi="Times New Roman"/>
          <w:szCs w:val="22"/>
          <w:lang w:bidi="ar-SA"/>
        </w:rPr>
      </w:pPr>
    </w:p>
    <w:p w:rsidRPr="000224C9" w:rsidR="00325B5F" w:rsidP="00795282" w:rsidRDefault="007A2B14" w14:paraId="05C88D1F" w14:textId="475F9D9F">
      <w:pPr>
        <w:pStyle w:val="Heading2"/>
        <w:rPr>
          <w:rFonts w:ascii="Times New Roman" w:hAnsi="Times New Roman"/>
        </w:rPr>
      </w:pPr>
      <w:bookmarkStart w:name="_Ref529871070" w:id="38"/>
      <w:bookmarkStart w:name="_Toc34134433" w:id="39"/>
      <w:bookmarkStart w:name="_Toc89406944" w:id="40"/>
      <w:r w:rsidRPr="000224C9">
        <w:rPr>
          <w:rFonts w:ascii="Times New Roman" w:hAnsi="Times New Roman"/>
        </w:rPr>
        <w:t>Program Description</w:t>
      </w:r>
      <w:bookmarkEnd w:id="38"/>
      <w:bookmarkEnd w:id="39"/>
      <w:bookmarkEnd w:id="40"/>
    </w:p>
    <w:p w:rsidRPr="0029208F" w:rsidR="00E9594D" w:rsidP="00B8598E" w:rsidRDefault="00325B5F" w14:paraId="698E66C1" w14:textId="39C8239B">
      <w:pPr>
        <w:rPr>
          <w:rFonts w:ascii="Times New Roman" w:hAnsi="Times New Roman"/>
        </w:rPr>
      </w:pPr>
      <w:r w:rsidRPr="0029208F">
        <w:rPr>
          <w:rFonts w:ascii="Times New Roman" w:hAnsi="Times New Roman"/>
        </w:rPr>
        <w:t xml:space="preserve">The Agricultural Marketing Service (AMS) will establish cooperative agreements with </w:t>
      </w:r>
      <w:r w:rsidR="0061431E">
        <w:rPr>
          <w:rFonts w:ascii="Times New Roman" w:hAnsi="Times New Roman"/>
        </w:rPr>
        <w:t>s</w:t>
      </w:r>
      <w:r w:rsidRPr="0029208F" w:rsidR="00306FAD">
        <w:rPr>
          <w:rFonts w:ascii="Times New Roman" w:hAnsi="Times New Roman"/>
        </w:rPr>
        <w:t xml:space="preserve">tate </w:t>
      </w:r>
      <w:r w:rsidRPr="0029208F">
        <w:rPr>
          <w:rFonts w:ascii="Times New Roman" w:hAnsi="Times New Roman"/>
        </w:rPr>
        <w:t xml:space="preserve">governments for the purpose of supporting local, regional, </w:t>
      </w:r>
      <w:r w:rsidR="002944E1">
        <w:rPr>
          <w:rFonts w:ascii="Times New Roman" w:hAnsi="Times New Roman"/>
        </w:rPr>
        <w:t xml:space="preserve">small, </w:t>
      </w:r>
      <w:r w:rsidRPr="0029208F">
        <w:rPr>
          <w:rFonts w:ascii="Times New Roman" w:hAnsi="Times New Roman"/>
        </w:rPr>
        <w:t>and socially disadvantaged farmers</w:t>
      </w:r>
      <w:r w:rsidRPr="0029208F" w:rsidR="00FC555B">
        <w:rPr>
          <w:rFonts w:ascii="Times New Roman" w:hAnsi="Times New Roman"/>
        </w:rPr>
        <w:t>/producers</w:t>
      </w:r>
      <w:r w:rsidRPr="0029208F">
        <w:rPr>
          <w:rFonts w:ascii="Times New Roman" w:hAnsi="Times New Roman"/>
        </w:rPr>
        <w:t xml:space="preserve"> through food purchasing</w:t>
      </w:r>
      <w:r w:rsidR="00825DA3">
        <w:rPr>
          <w:rFonts w:ascii="Times New Roman" w:hAnsi="Times New Roman"/>
        </w:rPr>
        <w:t>.</w:t>
      </w:r>
      <w:r w:rsidRPr="0029208F">
        <w:rPr>
          <w:rFonts w:ascii="Times New Roman" w:hAnsi="Times New Roman"/>
        </w:rPr>
        <w:t xml:space="preserve">  State governments will purchase food from local and regional </w:t>
      </w:r>
      <w:r w:rsidRPr="0029208F" w:rsidR="00FC555B">
        <w:rPr>
          <w:rFonts w:ascii="Times New Roman" w:hAnsi="Times New Roman"/>
        </w:rPr>
        <w:t>farmers/</w:t>
      </w:r>
      <w:r w:rsidRPr="0029208F">
        <w:rPr>
          <w:rFonts w:ascii="Times New Roman" w:hAnsi="Times New Roman"/>
        </w:rPr>
        <w:t>producers</w:t>
      </w:r>
      <w:r w:rsidRPr="0029208F" w:rsidR="00B07E57">
        <w:rPr>
          <w:rFonts w:ascii="Times New Roman" w:hAnsi="Times New Roman"/>
        </w:rPr>
        <w:t>,</w:t>
      </w:r>
      <w:r w:rsidRPr="0029208F">
        <w:rPr>
          <w:rFonts w:ascii="Times New Roman" w:hAnsi="Times New Roman"/>
        </w:rPr>
        <w:t xml:space="preserve"> </w:t>
      </w:r>
      <w:r w:rsidRPr="0029208F" w:rsidR="00306FAD">
        <w:rPr>
          <w:rFonts w:ascii="Times New Roman" w:hAnsi="Times New Roman"/>
        </w:rPr>
        <w:t>targeting</w:t>
      </w:r>
      <w:r w:rsidRPr="0029208F">
        <w:rPr>
          <w:rFonts w:ascii="Times New Roman" w:hAnsi="Times New Roman"/>
        </w:rPr>
        <w:t xml:space="preserve"> </w:t>
      </w:r>
      <w:r w:rsidR="002944E1">
        <w:rPr>
          <w:rFonts w:ascii="Times New Roman" w:hAnsi="Times New Roman"/>
        </w:rPr>
        <w:t xml:space="preserve">small </w:t>
      </w:r>
      <w:r w:rsidR="00EF1F80">
        <w:rPr>
          <w:rFonts w:ascii="Times New Roman" w:hAnsi="Times New Roman"/>
        </w:rPr>
        <w:t xml:space="preserve">businesses </w:t>
      </w:r>
      <w:r w:rsidR="002944E1">
        <w:rPr>
          <w:rFonts w:ascii="Times New Roman" w:hAnsi="Times New Roman"/>
        </w:rPr>
        <w:t xml:space="preserve">and </w:t>
      </w:r>
      <w:r w:rsidRPr="0029208F">
        <w:rPr>
          <w:rFonts w:ascii="Times New Roman" w:hAnsi="Times New Roman"/>
        </w:rPr>
        <w:t xml:space="preserve">socially disadvantaged </w:t>
      </w:r>
      <w:r w:rsidRPr="0029208F" w:rsidR="00306FAD">
        <w:rPr>
          <w:rFonts w:ascii="Times New Roman" w:hAnsi="Times New Roman"/>
        </w:rPr>
        <w:t>farmers/</w:t>
      </w:r>
      <w:r w:rsidRPr="0029208F">
        <w:rPr>
          <w:rFonts w:ascii="Times New Roman" w:hAnsi="Times New Roman"/>
        </w:rPr>
        <w:t>producers.  These cooperative agreements will allow for</w:t>
      </w:r>
      <w:r w:rsidR="005037F3">
        <w:rPr>
          <w:rFonts w:ascii="Times New Roman" w:hAnsi="Times New Roman"/>
        </w:rPr>
        <w:t xml:space="preserve"> </w:t>
      </w:r>
      <w:r w:rsidR="002872E1">
        <w:rPr>
          <w:rFonts w:ascii="Times New Roman" w:hAnsi="Times New Roman"/>
        </w:rPr>
        <w:t>s</w:t>
      </w:r>
      <w:r w:rsidR="005037F3">
        <w:rPr>
          <w:rFonts w:ascii="Times New Roman" w:hAnsi="Times New Roman"/>
        </w:rPr>
        <w:t>tates</w:t>
      </w:r>
      <w:r w:rsidRPr="0029208F">
        <w:rPr>
          <w:rFonts w:ascii="Times New Roman" w:hAnsi="Times New Roman"/>
        </w:rPr>
        <w:t xml:space="preserve"> to procure local</w:t>
      </w:r>
      <w:r w:rsidRPr="0029208F" w:rsidR="00116E35">
        <w:rPr>
          <w:rFonts w:ascii="Times New Roman" w:hAnsi="Times New Roman"/>
        </w:rPr>
        <w:t>, domestic</w:t>
      </w:r>
      <w:r w:rsidRPr="0029208F">
        <w:rPr>
          <w:rFonts w:ascii="Times New Roman" w:hAnsi="Times New Roman"/>
        </w:rPr>
        <w:t xml:space="preserve"> foods that are unique to their geographic area</w:t>
      </w:r>
      <w:r w:rsidRPr="0029208F" w:rsidR="00B07E57">
        <w:rPr>
          <w:rFonts w:ascii="Times New Roman" w:hAnsi="Times New Roman"/>
        </w:rPr>
        <w:t xml:space="preserve"> and</w:t>
      </w:r>
      <w:r w:rsidRPr="0029208F">
        <w:rPr>
          <w:rFonts w:ascii="Times New Roman" w:hAnsi="Times New Roman"/>
        </w:rPr>
        <w:t xml:space="preserve"> meet the needs of </w:t>
      </w:r>
      <w:r w:rsidR="0015516E">
        <w:rPr>
          <w:rFonts w:ascii="Times New Roman" w:hAnsi="Times New Roman"/>
        </w:rPr>
        <w:t>their schools</w:t>
      </w:r>
      <w:r w:rsidRPr="0029208F" w:rsidR="00306FAD">
        <w:rPr>
          <w:rFonts w:ascii="Times New Roman" w:hAnsi="Times New Roman"/>
        </w:rPr>
        <w:t xml:space="preserve">.  </w:t>
      </w:r>
      <w:r w:rsidRPr="0029208F">
        <w:rPr>
          <w:rFonts w:ascii="Times New Roman" w:hAnsi="Times New Roman"/>
        </w:rPr>
        <w:t xml:space="preserve">In addition to increasing local food consumption, funds </w:t>
      </w:r>
      <w:r w:rsidRPr="0029208F" w:rsidR="00F21BD6">
        <w:rPr>
          <w:rFonts w:ascii="Times New Roman" w:hAnsi="Times New Roman"/>
        </w:rPr>
        <w:t xml:space="preserve">are expected to </w:t>
      </w:r>
      <w:r w:rsidRPr="0029208F">
        <w:rPr>
          <w:rFonts w:ascii="Times New Roman" w:hAnsi="Times New Roman"/>
        </w:rPr>
        <w:t>help build and expand economic opportunity for local</w:t>
      </w:r>
      <w:r w:rsidR="002944E1">
        <w:rPr>
          <w:rFonts w:ascii="Times New Roman" w:hAnsi="Times New Roman"/>
        </w:rPr>
        <w:t>, small</w:t>
      </w:r>
      <w:r w:rsidR="00A7110E">
        <w:rPr>
          <w:rFonts w:ascii="Times New Roman" w:hAnsi="Times New Roman"/>
        </w:rPr>
        <w:t>,</w:t>
      </w:r>
      <w:r w:rsidR="002944E1">
        <w:rPr>
          <w:rFonts w:ascii="Times New Roman" w:hAnsi="Times New Roman"/>
        </w:rPr>
        <w:t xml:space="preserve"> </w:t>
      </w:r>
      <w:r w:rsidRPr="0029208F">
        <w:rPr>
          <w:rFonts w:ascii="Times New Roman" w:hAnsi="Times New Roman"/>
        </w:rPr>
        <w:t xml:space="preserve">and socially disadvantaged </w:t>
      </w:r>
      <w:r w:rsidRPr="0029208F" w:rsidR="00FC555B">
        <w:rPr>
          <w:rFonts w:ascii="Times New Roman" w:hAnsi="Times New Roman"/>
        </w:rPr>
        <w:t>farmers/</w:t>
      </w:r>
      <w:r w:rsidRPr="0029208F">
        <w:rPr>
          <w:rFonts w:ascii="Times New Roman" w:hAnsi="Times New Roman"/>
        </w:rPr>
        <w:t>producers.</w:t>
      </w:r>
    </w:p>
    <w:p w:rsidRPr="0029208F" w:rsidR="002505A0" w:rsidP="00B8598E" w:rsidRDefault="00325B5F" w14:paraId="0443FE16" w14:textId="4943FD73">
      <w:pPr>
        <w:rPr>
          <w:rFonts w:ascii="Times New Roman" w:hAnsi="Times New Roman"/>
        </w:rPr>
      </w:pPr>
      <w:r w:rsidRPr="0029208F">
        <w:rPr>
          <w:rFonts w:ascii="Times New Roman" w:hAnsi="Times New Roman"/>
        </w:rPr>
        <w:t xml:space="preserve">USDA will provide the </w:t>
      </w:r>
      <w:r w:rsidR="002872E1">
        <w:rPr>
          <w:rFonts w:ascii="Times New Roman" w:hAnsi="Times New Roman"/>
        </w:rPr>
        <w:t>s</w:t>
      </w:r>
      <w:r w:rsidRPr="0029208F">
        <w:rPr>
          <w:rFonts w:ascii="Times New Roman" w:hAnsi="Times New Roman"/>
        </w:rPr>
        <w:t xml:space="preserve">tate </w:t>
      </w:r>
      <w:r w:rsidRPr="0029208F" w:rsidR="002037C4">
        <w:rPr>
          <w:rFonts w:ascii="Times New Roman" w:hAnsi="Times New Roman"/>
        </w:rPr>
        <w:t>government</w:t>
      </w:r>
      <w:r w:rsidRPr="0029208F">
        <w:rPr>
          <w:rFonts w:ascii="Times New Roman" w:hAnsi="Times New Roman"/>
        </w:rPr>
        <w:t xml:space="preserve"> funding for food purchases as well as guidance, technical assistance, instruction, and monitoring throughout the life cycle of the cooperative agreement.  </w:t>
      </w:r>
    </w:p>
    <w:p w:rsidRPr="0029208F" w:rsidR="00E9594D" w:rsidP="00B8598E" w:rsidRDefault="002505A0" w14:paraId="5638AB0B" w14:textId="40F78AF0">
      <w:pPr>
        <w:rPr>
          <w:rFonts w:ascii="Times New Roman" w:hAnsi="Times New Roman"/>
        </w:rPr>
      </w:pPr>
      <w:r w:rsidRPr="0029208F">
        <w:rPr>
          <w:rFonts w:ascii="Times New Roman" w:hAnsi="Times New Roman" w:eastAsia="Calibri"/>
          <w:kern w:val="24"/>
        </w:rPr>
        <w:t>The expectation of this program is for recipients to spend awarded funds on food purchases</w:t>
      </w:r>
      <w:r w:rsidR="0015516E">
        <w:rPr>
          <w:rFonts w:ascii="Times New Roman" w:hAnsi="Times New Roman" w:eastAsia="Calibri"/>
          <w:kern w:val="24"/>
        </w:rPr>
        <w:t>, including distribution costs</w:t>
      </w:r>
      <w:r w:rsidRPr="0029208F">
        <w:rPr>
          <w:rFonts w:ascii="Times New Roman" w:hAnsi="Times New Roman" w:eastAsia="Calibri"/>
          <w:kern w:val="24"/>
        </w:rPr>
        <w:t xml:space="preserve">.  </w:t>
      </w:r>
      <w:r w:rsidR="00845D9B">
        <w:rPr>
          <w:rFonts w:ascii="Times New Roman" w:hAnsi="Times New Roman" w:eastAsia="Calibri"/>
          <w:kern w:val="24"/>
        </w:rPr>
        <w:t>Funds used for food purchases must be used exclusively for domestic food products (also known as commodities) that are unprocessed or minimally processed.</w:t>
      </w:r>
      <w:r w:rsidRPr="0029208F" w:rsidR="00306FAD">
        <w:rPr>
          <w:rFonts w:ascii="Times New Roman" w:hAnsi="Times New Roman" w:eastAsia="Calibri"/>
          <w:kern w:val="24"/>
        </w:rPr>
        <w:t xml:space="preserve">  </w:t>
      </w:r>
      <w:r w:rsidRPr="0029208F">
        <w:rPr>
          <w:rFonts w:ascii="Times New Roman" w:hAnsi="Times New Roman" w:eastAsia="Calibri"/>
          <w:kern w:val="24"/>
        </w:rPr>
        <w:t xml:space="preserve">Applicants may </w:t>
      </w:r>
      <w:r w:rsidR="0015516E">
        <w:rPr>
          <w:rFonts w:ascii="Times New Roman" w:hAnsi="Times New Roman" w:eastAsia="Calibri"/>
          <w:kern w:val="24"/>
        </w:rPr>
        <w:t>not</w:t>
      </w:r>
      <w:r w:rsidRPr="0029208F" w:rsidR="0015516E">
        <w:rPr>
          <w:rFonts w:ascii="Times New Roman" w:hAnsi="Times New Roman" w:eastAsia="Calibri"/>
          <w:kern w:val="24"/>
        </w:rPr>
        <w:t xml:space="preserve"> </w:t>
      </w:r>
      <w:r w:rsidRPr="0029208F">
        <w:rPr>
          <w:rFonts w:ascii="Times New Roman" w:hAnsi="Times New Roman" w:eastAsia="Calibri"/>
          <w:kern w:val="24"/>
        </w:rPr>
        <w:t xml:space="preserve">request direct </w:t>
      </w:r>
      <w:r w:rsidR="0015516E">
        <w:rPr>
          <w:rFonts w:ascii="Times New Roman" w:hAnsi="Times New Roman" w:eastAsia="Calibri"/>
          <w:kern w:val="24"/>
        </w:rPr>
        <w:t>or</w:t>
      </w:r>
      <w:r w:rsidRPr="0029208F" w:rsidR="0015516E">
        <w:rPr>
          <w:rFonts w:ascii="Times New Roman" w:hAnsi="Times New Roman" w:eastAsia="Calibri"/>
          <w:kern w:val="24"/>
        </w:rPr>
        <w:t xml:space="preserve"> </w:t>
      </w:r>
      <w:r w:rsidRPr="0029208F">
        <w:rPr>
          <w:rFonts w:ascii="Times New Roman" w:hAnsi="Times New Roman" w:eastAsia="Calibri"/>
          <w:kern w:val="24"/>
        </w:rPr>
        <w:t xml:space="preserve">indirect costs associated with </w:t>
      </w:r>
      <w:r w:rsidRPr="0029208F" w:rsidR="00206DEC">
        <w:rPr>
          <w:rFonts w:ascii="Times New Roman" w:hAnsi="Times New Roman" w:eastAsia="Calibri"/>
          <w:kern w:val="24"/>
        </w:rPr>
        <w:t>developing</w:t>
      </w:r>
      <w:r w:rsidRPr="0029208F">
        <w:rPr>
          <w:rFonts w:ascii="Times New Roman" w:hAnsi="Times New Roman" w:eastAsia="Calibri"/>
          <w:kern w:val="24"/>
        </w:rPr>
        <w:t xml:space="preserve"> and administering the program</w:t>
      </w:r>
      <w:r w:rsidRPr="0029208F">
        <w:rPr>
          <w:rFonts w:ascii="Times New Roman" w:hAnsi="Times New Roman"/>
        </w:rPr>
        <w:t xml:space="preserve">.  All food purchased must </w:t>
      </w:r>
      <w:r w:rsidR="0029424C">
        <w:rPr>
          <w:rFonts w:ascii="Times New Roman" w:hAnsi="Times New Roman"/>
        </w:rPr>
        <w:t>meet the definition of</w:t>
      </w:r>
      <w:r w:rsidRPr="0029208F" w:rsidR="0029424C">
        <w:rPr>
          <w:rFonts w:ascii="Times New Roman" w:hAnsi="Times New Roman"/>
        </w:rPr>
        <w:t xml:space="preserve"> </w:t>
      </w:r>
      <w:r w:rsidRPr="0029208F">
        <w:rPr>
          <w:rFonts w:ascii="Times New Roman" w:hAnsi="Times New Roman"/>
        </w:rPr>
        <w:t>domestically produced</w:t>
      </w:r>
      <w:r w:rsidR="0029424C">
        <w:rPr>
          <w:rFonts w:ascii="Times New Roman" w:hAnsi="Times New Roman"/>
        </w:rPr>
        <w:t xml:space="preserve"> as well as the definition of local as defined in section 1.2.1</w:t>
      </w:r>
      <w:r w:rsidRPr="0029208F">
        <w:rPr>
          <w:rFonts w:ascii="Times New Roman" w:hAnsi="Times New Roman"/>
        </w:rPr>
        <w:t xml:space="preserve">.  The period of performance for the Cooperative Agreements will be </w:t>
      </w:r>
      <w:r w:rsidR="0015516E">
        <w:rPr>
          <w:rFonts w:ascii="Times New Roman" w:hAnsi="Times New Roman"/>
        </w:rPr>
        <w:t>one</w:t>
      </w:r>
      <w:r w:rsidRPr="0029208F" w:rsidR="0015516E">
        <w:rPr>
          <w:rFonts w:ascii="Times New Roman" w:hAnsi="Times New Roman"/>
        </w:rPr>
        <w:t xml:space="preserve"> </w:t>
      </w:r>
      <w:r w:rsidRPr="0029208F">
        <w:rPr>
          <w:rFonts w:ascii="Times New Roman" w:hAnsi="Times New Roman"/>
        </w:rPr>
        <w:t xml:space="preserve">year from the time of award.  </w:t>
      </w:r>
      <w:r w:rsidRPr="0029208F" w:rsidR="00DC14D8">
        <w:rPr>
          <w:rFonts w:ascii="Times New Roman" w:hAnsi="Times New Roman"/>
        </w:rPr>
        <w:t xml:space="preserve">State agencies should determine funding amounts based on their local food purchase availability and the needs of </w:t>
      </w:r>
      <w:r w:rsidR="0015516E">
        <w:rPr>
          <w:rFonts w:ascii="Times New Roman" w:hAnsi="Times New Roman"/>
        </w:rPr>
        <w:t>schools</w:t>
      </w:r>
      <w:r w:rsidRPr="0029208F" w:rsidR="00DC14D8">
        <w:rPr>
          <w:rFonts w:ascii="Times New Roman" w:hAnsi="Times New Roman"/>
        </w:rPr>
        <w:t xml:space="preserve">.  Funds </w:t>
      </w:r>
      <w:r w:rsidRPr="0029208F" w:rsidR="00E9594D">
        <w:rPr>
          <w:rFonts w:ascii="Times New Roman" w:hAnsi="Times New Roman"/>
        </w:rPr>
        <w:t xml:space="preserve">may be used to cover the </w:t>
      </w:r>
      <w:r w:rsidR="00825DA3">
        <w:rPr>
          <w:rFonts w:ascii="Times New Roman" w:hAnsi="Times New Roman"/>
        </w:rPr>
        <w:t xml:space="preserve">costs of </w:t>
      </w:r>
      <w:r w:rsidR="0015516E">
        <w:rPr>
          <w:rFonts w:ascii="Times New Roman" w:hAnsi="Times New Roman"/>
        </w:rPr>
        <w:t>production,</w:t>
      </w:r>
      <w:r w:rsidR="00825DA3">
        <w:rPr>
          <w:rFonts w:ascii="Times New Roman" w:hAnsi="Times New Roman"/>
        </w:rPr>
        <w:t xml:space="preserve"> </w:t>
      </w:r>
      <w:proofErr w:type="gramStart"/>
      <w:r w:rsidRPr="0029208F" w:rsidR="00E9594D">
        <w:rPr>
          <w:rFonts w:ascii="Times New Roman" w:hAnsi="Times New Roman"/>
        </w:rPr>
        <w:t>storage</w:t>
      </w:r>
      <w:proofErr w:type="gramEnd"/>
      <w:r w:rsidRPr="0029208F" w:rsidR="00E9594D">
        <w:rPr>
          <w:rFonts w:ascii="Times New Roman" w:hAnsi="Times New Roman"/>
        </w:rPr>
        <w:t xml:space="preserve"> and distribution</w:t>
      </w:r>
      <w:r w:rsidR="00825DA3">
        <w:rPr>
          <w:rFonts w:ascii="Times New Roman" w:hAnsi="Times New Roman"/>
        </w:rPr>
        <w:t xml:space="preserve"> of agricultural products to schools</w:t>
      </w:r>
      <w:r w:rsidR="00534C27">
        <w:rPr>
          <w:rFonts w:ascii="Times New Roman" w:hAnsi="Times New Roman"/>
        </w:rPr>
        <w:t xml:space="preserve">.   </w:t>
      </w:r>
    </w:p>
    <w:p w:rsidR="0060647D" w:rsidP="00B8598E" w:rsidRDefault="00325B5F" w14:paraId="08EE6A7B" w14:textId="36E27903">
      <w:pPr>
        <w:rPr>
          <w:rFonts w:ascii="Times New Roman" w:hAnsi="Times New Roman"/>
        </w:rPr>
      </w:pPr>
      <w:r w:rsidRPr="0029208F">
        <w:rPr>
          <w:rFonts w:ascii="Times New Roman" w:hAnsi="Times New Roman"/>
        </w:rPr>
        <w:t xml:space="preserve">State </w:t>
      </w:r>
      <w:r w:rsidRPr="0029208F" w:rsidR="00FC555B">
        <w:rPr>
          <w:rFonts w:ascii="Times New Roman" w:hAnsi="Times New Roman"/>
        </w:rPr>
        <w:t xml:space="preserve">governments </w:t>
      </w:r>
      <w:r w:rsidRPr="0029208F">
        <w:rPr>
          <w:rFonts w:ascii="Times New Roman" w:hAnsi="Times New Roman"/>
        </w:rPr>
        <w:t xml:space="preserve">will </w:t>
      </w:r>
      <w:r w:rsidRPr="0029208F" w:rsidR="004609C3">
        <w:rPr>
          <w:rFonts w:ascii="Times New Roman" w:hAnsi="Times New Roman"/>
        </w:rPr>
        <w:t xml:space="preserve">submit </w:t>
      </w:r>
      <w:r w:rsidRPr="0029208F">
        <w:rPr>
          <w:rFonts w:ascii="Times New Roman" w:hAnsi="Times New Roman"/>
        </w:rPr>
        <w:t xml:space="preserve">proposals indicating how they will use the funds to purchase commodities to meet the </w:t>
      </w:r>
      <w:r w:rsidRPr="0029208F" w:rsidR="00FC555B">
        <w:rPr>
          <w:rFonts w:ascii="Times New Roman" w:hAnsi="Times New Roman"/>
        </w:rPr>
        <w:t>specified</w:t>
      </w:r>
      <w:r w:rsidRPr="0029208F">
        <w:rPr>
          <w:rFonts w:ascii="Times New Roman" w:hAnsi="Times New Roman"/>
        </w:rPr>
        <w:t xml:space="preserve"> objective</w:t>
      </w:r>
      <w:r w:rsidRPr="0029208F" w:rsidR="004609C3">
        <w:rPr>
          <w:rFonts w:ascii="Times New Roman" w:hAnsi="Times New Roman"/>
        </w:rPr>
        <w:t>s</w:t>
      </w:r>
      <w:r w:rsidRPr="0029208F">
        <w:rPr>
          <w:rFonts w:ascii="Times New Roman" w:hAnsi="Times New Roman"/>
        </w:rPr>
        <w:t xml:space="preserve"> within their </w:t>
      </w:r>
      <w:r w:rsidR="002872E1">
        <w:rPr>
          <w:rFonts w:ascii="Times New Roman" w:hAnsi="Times New Roman"/>
        </w:rPr>
        <w:t>s</w:t>
      </w:r>
      <w:r w:rsidRPr="0029208F">
        <w:rPr>
          <w:rFonts w:ascii="Times New Roman" w:hAnsi="Times New Roman"/>
        </w:rPr>
        <w:t>tate.  These funds will be awarded through a non</w:t>
      </w:r>
      <w:r w:rsidRPr="0029208F" w:rsidR="00116E35">
        <w:rPr>
          <w:rFonts w:ascii="Times New Roman" w:hAnsi="Times New Roman"/>
        </w:rPr>
        <w:t>-</w:t>
      </w:r>
      <w:r w:rsidRPr="0029208F">
        <w:rPr>
          <w:rFonts w:ascii="Times New Roman" w:hAnsi="Times New Roman"/>
        </w:rPr>
        <w:t xml:space="preserve">competitive process based on </w:t>
      </w:r>
      <w:r w:rsidR="0015516E">
        <w:rPr>
          <w:rFonts w:ascii="Times New Roman" w:hAnsi="Times New Roman"/>
        </w:rPr>
        <w:t>a formula derived from enrollment and earnings of schools participating in the National School Lunch Program</w:t>
      </w:r>
      <w:r w:rsidRPr="0029208F">
        <w:rPr>
          <w:rFonts w:ascii="Times New Roman" w:hAnsi="Times New Roman"/>
        </w:rPr>
        <w:t>.  Cooperative Agreement applications will be awarded based on acceptability and ability to meet the goals of the program</w:t>
      </w:r>
      <w:r w:rsidRPr="0029208F" w:rsidR="00A11799">
        <w:rPr>
          <w:rFonts w:ascii="Times New Roman" w:hAnsi="Times New Roman"/>
        </w:rPr>
        <w:t>.</w:t>
      </w:r>
    </w:p>
    <w:p w:rsidR="000B332E" w:rsidP="00B8598E" w:rsidRDefault="000B332E" w14:paraId="294942C1" w14:textId="77777777">
      <w:pPr>
        <w:rPr>
          <w:rFonts w:ascii="Times New Roman" w:hAnsi="Times New Roman"/>
        </w:rPr>
      </w:pPr>
    </w:p>
    <w:p w:rsidR="0060647D" w:rsidRDefault="0060647D" w14:paraId="6314F09D" w14:textId="6C1CCE2A">
      <w:pPr>
        <w:spacing w:before="0" w:after="0" w:line="240" w:lineRule="auto"/>
        <w:rPr>
          <w:rFonts w:ascii="Times New Roman" w:hAnsi="Times New Roman"/>
        </w:rPr>
      </w:pPr>
    </w:p>
    <w:p w:rsidRPr="000224C9" w:rsidR="00A7257D" w:rsidP="00A7257D" w:rsidRDefault="005A1DF2" w14:paraId="6E5195C1" w14:textId="64AA8B3A">
      <w:pPr>
        <w:pStyle w:val="Heading3"/>
        <w:rPr>
          <w:rFonts w:ascii="Times New Roman" w:hAnsi="Times New Roman"/>
        </w:rPr>
      </w:pPr>
      <w:r w:rsidRPr="000224C9">
        <w:rPr>
          <w:rFonts w:ascii="Times New Roman" w:hAnsi="Times New Roman"/>
        </w:rPr>
        <w:lastRenderedPageBreak/>
        <w:t>Sub</w:t>
      </w:r>
      <w:r w:rsidRPr="000224C9" w:rsidR="00E72613">
        <w:rPr>
          <w:rFonts w:ascii="Times New Roman" w:hAnsi="Times New Roman"/>
        </w:rPr>
        <w:t>awards</w:t>
      </w:r>
      <w:r w:rsidRPr="000224C9" w:rsidR="00A7257D">
        <w:rPr>
          <w:rFonts w:ascii="Times New Roman" w:hAnsi="Times New Roman"/>
        </w:rPr>
        <w:t xml:space="preserve"> </w:t>
      </w:r>
    </w:p>
    <w:p w:rsidR="009B0587" w:rsidP="00214DAB" w:rsidRDefault="002505A0" w14:paraId="69213DDB" w14:textId="717A4040">
      <w:pPr>
        <w:rPr>
          <w:rFonts w:ascii="Times New Roman" w:hAnsi="Times New Roman"/>
          <w:szCs w:val="22"/>
        </w:rPr>
      </w:pPr>
      <w:r>
        <w:rPr>
          <w:rFonts w:ascii="Times New Roman" w:hAnsi="Times New Roman"/>
          <w:szCs w:val="22"/>
        </w:rPr>
        <w:t xml:space="preserve">State agencies will ensure that subrecipients maintain appropriate records and follow all applicable Federal </w:t>
      </w:r>
      <w:r w:rsidR="001C6D42">
        <w:rPr>
          <w:rFonts w:ascii="Times New Roman" w:hAnsi="Times New Roman"/>
          <w:szCs w:val="22"/>
        </w:rPr>
        <w:t>statutes</w:t>
      </w:r>
      <w:r>
        <w:rPr>
          <w:rFonts w:ascii="Times New Roman" w:hAnsi="Times New Roman"/>
          <w:szCs w:val="22"/>
        </w:rPr>
        <w:t xml:space="preserve"> and regulations as well as the </w:t>
      </w:r>
      <w:r w:rsidR="000676A2">
        <w:rPr>
          <w:rFonts w:ascii="Times New Roman" w:hAnsi="Times New Roman"/>
          <w:szCs w:val="22"/>
        </w:rPr>
        <w:t xml:space="preserve">Cooperative </w:t>
      </w:r>
      <w:r>
        <w:rPr>
          <w:rFonts w:ascii="Times New Roman" w:hAnsi="Times New Roman"/>
          <w:szCs w:val="22"/>
        </w:rPr>
        <w:t>Agreement and AMS General Terms and Conditions</w:t>
      </w:r>
    </w:p>
    <w:p w:rsidRPr="002A43DE" w:rsidR="00BE4CF8" w:rsidP="002A43DE" w:rsidRDefault="002A43DE" w14:paraId="1EF16877" w14:textId="4D4CF2E7">
      <w:pPr>
        <w:pStyle w:val="Heading1"/>
        <w:rPr>
          <w:rFonts w:ascii="Times New Roman" w:hAnsi="Times New Roman"/>
        </w:rPr>
      </w:pPr>
      <w:bookmarkStart w:name="_Toc89406945" w:id="41"/>
      <w:r>
        <w:rPr>
          <w:rFonts w:ascii="Times New Roman" w:hAnsi="Times New Roman"/>
        </w:rPr>
        <w:t>Award Information</w:t>
      </w:r>
      <w:bookmarkEnd w:id="41"/>
    </w:p>
    <w:p w:rsidRPr="000224C9" w:rsidR="00B340A7" w:rsidP="00624988" w:rsidRDefault="00624988" w14:paraId="76C7D53B" w14:textId="148BA670">
      <w:pPr>
        <w:pStyle w:val="Heading2"/>
        <w:numPr>
          <w:ilvl w:val="0"/>
          <w:numId w:val="0"/>
        </w:numPr>
        <w:rPr>
          <w:rFonts w:ascii="Times New Roman" w:hAnsi="Times New Roman"/>
        </w:rPr>
      </w:pPr>
      <w:bookmarkStart w:name="_Toc358722244" w:id="42"/>
      <w:bookmarkStart w:name="_Toc34134435" w:id="43"/>
      <w:bookmarkStart w:name="_Toc89406946" w:id="44"/>
      <w:r>
        <w:rPr>
          <w:rFonts w:ascii="Times New Roman" w:hAnsi="Times New Roman"/>
        </w:rPr>
        <w:t>2.1</w:t>
      </w:r>
      <w:r w:rsidR="00C576B2">
        <w:rPr>
          <w:rFonts w:ascii="Times New Roman" w:hAnsi="Times New Roman"/>
        </w:rPr>
        <w:tab/>
      </w:r>
      <w:r w:rsidRPr="000224C9" w:rsidR="00B340A7">
        <w:rPr>
          <w:rFonts w:ascii="Times New Roman" w:hAnsi="Times New Roman"/>
        </w:rPr>
        <w:t>Type of Federal Assistance</w:t>
      </w:r>
      <w:bookmarkEnd w:id="42"/>
      <w:bookmarkEnd w:id="43"/>
      <w:bookmarkEnd w:id="44"/>
    </w:p>
    <w:p w:rsidRPr="000224C9" w:rsidR="002224F7" w:rsidP="00B340A7" w:rsidRDefault="002224F7" w14:paraId="1172056E" w14:textId="520514DE">
      <w:pPr>
        <w:rPr>
          <w:rFonts w:ascii="Times New Roman" w:hAnsi="Times New Roman"/>
          <w:szCs w:val="22"/>
        </w:rPr>
      </w:pPr>
      <w:r w:rsidRPr="000224C9">
        <w:rPr>
          <w:rFonts w:ascii="Times New Roman" w:hAnsi="Times New Roman"/>
          <w:szCs w:val="22"/>
        </w:rPr>
        <w:t xml:space="preserve">AMS will use a </w:t>
      </w:r>
      <w:r w:rsidRPr="000224C9" w:rsidR="006A6BEE">
        <w:rPr>
          <w:rFonts w:ascii="Times New Roman" w:hAnsi="Times New Roman"/>
          <w:szCs w:val="22"/>
        </w:rPr>
        <w:t>Cooperative</w:t>
      </w:r>
      <w:r w:rsidRPr="000224C9">
        <w:rPr>
          <w:rFonts w:ascii="Times New Roman" w:hAnsi="Times New Roman"/>
          <w:szCs w:val="22"/>
        </w:rPr>
        <w:t xml:space="preserve"> Agreement to provide the Federal award to applicants.</w:t>
      </w:r>
    </w:p>
    <w:p w:rsidRPr="000224C9" w:rsidR="00B340A7" w:rsidP="00092573" w:rsidRDefault="00092573" w14:paraId="62B03ECB" w14:textId="5F109694">
      <w:pPr>
        <w:pStyle w:val="Heading2"/>
        <w:numPr>
          <w:ilvl w:val="0"/>
          <w:numId w:val="0"/>
        </w:numPr>
        <w:rPr>
          <w:rFonts w:ascii="Times New Roman" w:hAnsi="Times New Roman"/>
        </w:rPr>
      </w:pPr>
      <w:bookmarkStart w:name="_Toc358722245" w:id="45"/>
      <w:bookmarkStart w:name="_Toc34134436" w:id="46"/>
      <w:bookmarkStart w:name="_Toc89406947" w:id="47"/>
      <w:r>
        <w:rPr>
          <w:rFonts w:ascii="Times New Roman" w:hAnsi="Times New Roman"/>
        </w:rPr>
        <w:t>2.2</w:t>
      </w:r>
      <w:r w:rsidR="00C576B2">
        <w:rPr>
          <w:rFonts w:ascii="Times New Roman" w:hAnsi="Times New Roman"/>
        </w:rPr>
        <w:tab/>
      </w:r>
      <w:r w:rsidRPr="000224C9" w:rsidR="00B340A7">
        <w:rPr>
          <w:rFonts w:ascii="Times New Roman" w:hAnsi="Times New Roman"/>
        </w:rPr>
        <w:t>Type of Applications</w:t>
      </w:r>
      <w:bookmarkEnd w:id="45"/>
      <w:bookmarkEnd w:id="46"/>
      <w:bookmarkEnd w:id="47"/>
    </w:p>
    <w:p w:rsidRPr="000224C9" w:rsidR="002224F7" w:rsidP="004C0F79" w:rsidRDefault="00B340A7" w14:paraId="6E08CBA6" w14:textId="2AF4FCEF">
      <w:pPr>
        <w:rPr>
          <w:rFonts w:ascii="Times New Roman" w:hAnsi="Times New Roman"/>
          <w:szCs w:val="22"/>
        </w:rPr>
      </w:pPr>
      <w:r w:rsidRPr="000224C9">
        <w:rPr>
          <w:rStyle w:val="Strong"/>
          <w:rFonts w:ascii="Times New Roman" w:hAnsi="Times New Roman"/>
          <w:szCs w:val="22"/>
        </w:rPr>
        <w:t>New application</w:t>
      </w:r>
      <w:r w:rsidRPr="000224C9">
        <w:rPr>
          <w:rFonts w:ascii="Times New Roman" w:hAnsi="Times New Roman"/>
          <w:szCs w:val="22"/>
        </w:rPr>
        <w:t>.</w:t>
      </w:r>
      <w:r w:rsidRPr="000224C9" w:rsidR="008A7CF5">
        <w:rPr>
          <w:rFonts w:ascii="Times New Roman" w:hAnsi="Times New Roman"/>
          <w:szCs w:val="22"/>
        </w:rPr>
        <w:t xml:space="preserve"> </w:t>
      </w:r>
      <w:r w:rsidR="00C11B19">
        <w:rPr>
          <w:rFonts w:ascii="Times New Roman" w:hAnsi="Times New Roman"/>
          <w:szCs w:val="22"/>
        </w:rPr>
        <w:t xml:space="preserve"> </w:t>
      </w:r>
      <w:r w:rsidRPr="000224C9" w:rsidR="00D27BE1">
        <w:rPr>
          <w:rFonts w:ascii="Times New Roman" w:hAnsi="Times New Roman"/>
          <w:szCs w:val="22"/>
        </w:rPr>
        <w:t xml:space="preserve">AMS </w:t>
      </w:r>
      <w:r w:rsidRPr="000224C9" w:rsidR="00DE5337">
        <w:rPr>
          <w:rFonts w:ascii="Times New Roman" w:hAnsi="Times New Roman"/>
          <w:szCs w:val="22"/>
        </w:rPr>
        <w:t>will review</w:t>
      </w:r>
      <w:r w:rsidRPr="000224C9" w:rsidR="00F90E27">
        <w:rPr>
          <w:rFonts w:ascii="Times New Roman" w:hAnsi="Times New Roman"/>
          <w:szCs w:val="22"/>
        </w:rPr>
        <w:t xml:space="preserve"> all </w:t>
      </w:r>
      <w:r w:rsidRPr="000224C9" w:rsidR="00DE5337">
        <w:rPr>
          <w:rFonts w:ascii="Times New Roman" w:hAnsi="Times New Roman"/>
          <w:szCs w:val="22"/>
        </w:rPr>
        <w:t>applications for</w:t>
      </w:r>
      <w:r w:rsidRPr="000224C9">
        <w:rPr>
          <w:rFonts w:ascii="Times New Roman" w:hAnsi="Times New Roman"/>
          <w:szCs w:val="22"/>
        </w:rPr>
        <w:t xml:space="preserve"> con</w:t>
      </w:r>
      <w:r w:rsidRPr="000224C9" w:rsidR="004C0F79">
        <w:rPr>
          <w:rFonts w:ascii="Times New Roman" w:hAnsi="Times New Roman"/>
          <w:szCs w:val="22"/>
        </w:rPr>
        <w:t>formance with the criteria in</w:t>
      </w:r>
      <w:r w:rsidRPr="000224C9" w:rsidR="00DA70D2">
        <w:rPr>
          <w:rFonts w:ascii="Times New Roman" w:hAnsi="Times New Roman"/>
          <w:szCs w:val="22"/>
        </w:rPr>
        <w:t xml:space="preserve"> </w:t>
      </w:r>
      <w:hyperlink w:history="1" w:anchor="_Application_Review_Information">
        <w:r w:rsidRPr="000224C9" w:rsidR="00DA70D2">
          <w:rPr>
            <w:rStyle w:val="Hyperlink"/>
            <w:rFonts w:ascii="Times New Roman" w:hAnsi="Times New Roman"/>
            <w:b/>
            <w:bCs/>
            <w:i/>
            <w:iCs/>
            <w:color w:val="548DD4" w:themeColor="text2" w:themeTint="99"/>
            <w:szCs w:val="22"/>
            <w:u w:val="none"/>
          </w:rPr>
          <w:t>section</w:t>
        </w:r>
        <w:r w:rsidRPr="000224C9" w:rsidR="00794AA3">
          <w:rPr>
            <w:rStyle w:val="Hyperlink"/>
            <w:rFonts w:ascii="Times New Roman" w:hAnsi="Times New Roman"/>
            <w:b/>
            <w:bCs/>
            <w:i/>
            <w:iCs/>
            <w:color w:val="548DD4" w:themeColor="text2" w:themeTint="99"/>
            <w:szCs w:val="22"/>
            <w:u w:val="none"/>
          </w:rPr>
          <w:t xml:space="preserve"> 5.0</w:t>
        </w:r>
      </w:hyperlink>
      <w:r w:rsidRPr="000224C9" w:rsidR="004C0F79">
        <w:rPr>
          <w:rFonts w:ascii="Times New Roman" w:hAnsi="Times New Roman"/>
          <w:szCs w:val="22"/>
        </w:rPr>
        <w:t xml:space="preserve"> </w:t>
      </w:r>
      <w:r w:rsidRPr="000224C9" w:rsidR="00423C86">
        <w:rPr>
          <w:rFonts w:ascii="Times New Roman" w:hAnsi="Times New Roman"/>
          <w:szCs w:val="22"/>
        </w:rPr>
        <w:t xml:space="preserve">and </w:t>
      </w:r>
      <w:r w:rsidRPr="000224C9">
        <w:rPr>
          <w:rFonts w:ascii="Times New Roman" w:hAnsi="Times New Roman"/>
          <w:szCs w:val="22"/>
        </w:rPr>
        <w:t xml:space="preserve">may </w:t>
      </w:r>
      <w:r w:rsidRPr="000224C9" w:rsidR="00996E3F">
        <w:rPr>
          <w:rFonts w:ascii="Times New Roman" w:hAnsi="Times New Roman"/>
          <w:szCs w:val="22"/>
        </w:rPr>
        <w:t xml:space="preserve">require </w:t>
      </w:r>
      <w:r w:rsidRPr="000224C9">
        <w:rPr>
          <w:rFonts w:ascii="Times New Roman" w:hAnsi="Times New Roman"/>
          <w:szCs w:val="22"/>
        </w:rPr>
        <w:t xml:space="preserve">the applicant </w:t>
      </w:r>
      <w:r w:rsidRPr="000224C9" w:rsidR="00996E3F">
        <w:rPr>
          <w:rFonts w:ascii="Times New Roman" w:hAnsi="Times New Roman"/>
          <w:szCs w:val="22"/>
        </w:rPr>
        <w:t xml:space="preserve">to </w:t>
      </w:r>
      <w:r w:rsidRPr="000224C9">
        <w:rPr>
          <w:rFonts w:ascii="Times New Roman" w:hAnsi="Times New Roman"/>
          <w:szCs w:val="22"/>
        </w:rPr>
        <w:t xml:space="preserve">provide additional information or clarification by a specified </w:t>
      </w:r>
      <w:r w:rsidRPr="000224C9" w:rsidR="00867912">
        <w:rPr>
          <w:rFonts w:ascii="Times New Roman" w:hAnsi="Times New Roman"/>
          <w:szCs w:val="22"/>
        </w:rPr>
        <w:t>date</w:t>
      </w:r>
      <w:r w:rsidRPr="000224C9">
        <w:rPr>
          <w:rFonts w:ascii="Times New Roman" w:hAnsi="Times New Roman"/>
          <w:szCs w:val="22"/>
        </w:rPr>
        <w:t>.</w:t>
      </w:r>
    </w:p>
    <w:p w:rsidRPr="000224C9" w:rsidR="00B340A7" w:rsidP="0034307C" w:rsidRDefault="0034307C" w14:paraId="43BB7A18" w14:textId="346B1F05">
      <w:pPr>
        <w:pStyle w:val="Heading2"/>
        <w:numPr>
          <w:ilvl w:val="0"/>
          <w:numId w:val="0"/>
        </w:numPr>
        <w:rPr>
          <w:rFonts w:ascii="Times New Roman" w:hAnsi="Times New Roman"/>
        </w:rPr>
      </w:pPr>
      <w:bookmarkStart w:name="_Available_Funding" w:id="48"/>
      <w:bookmarkStart w:name="_Toc358722246" w:id="49"/>
      <w:bookmarkStart w:name="_Ref476213597" w:id="50"/>
      <w:bookmarkStart w:name="_Toc34134437" w:id="51"/>
      <w:bookmarkStart w:name="_Toc89406948" w:id="52"/>
      <w:bookmarkEnd w:id="48"/>
      <w:r>
        <w:rPr>
          <w:rFonts w:ascii="Times New Roman" w:hAnsi="Times New Roman"/>
        </w:rPr>
        <w:t>2.3</w:t>
      </w:r>
      <w:r w:rsidR="00C576B2">
        <w:rPr>
          <w:rFonts w:ascii="Times New Roman" w:hAnsi="Times New Roman"/>
        </w:rPr>
        <w:tab/>
      </w:r>
      <w:r w:rsidRPr="000224C9" w:rsidR="00B340A7">
        <w:rPr>
          <w:rFonts w:ascii="Times New Roman" w:hAnsi="Times New Roman"/>
        </w:rPr>
        <w:t>Available Funding</w:t>
      </w:r>
      <w:bookmarkEnd w:id="49"/>
      <w:bookmarkEnd w:id="50"/>
      <w:bookmarkEnd w:id="51"/>
      <w:bookmarkEnd w:id="52"/>
    </w:p>
    <w:p w:rsidRPr="000224C9" w:rsidR="00B340A7" w:rsidP="00B340A7" w:rsidRDefault="005608E3" w14:paraId="0A47BD38" w14:textId="48CE7E30">
      <w:pPr>
        <w:rPr>
          <w:rFonts w:ascii="Times New Roman" w:hAnsi="Times New Roman"/>
          <w:szCs w:val="22"/>
        </w:rPr>
      </w:pPr>
      <w:r w:rsidRPr="000224C9">
        <w:rPr>
          <w:rFonts w:ascii="Times New Roman" w:hAnsi="Times New Roman"/>
          <w:szCs w:val="22"/>
        </w:rPr>
        <w:t xml:space="preserve">The total funding available for the program is </w:t>
      </w:r>
      <w:r w:rsidR="002505A0">
        <w:rPr>
          <w:rFonts w:ascii="Times New Roman" w:hAnsi="Times New Roman"/>
          <w:szCs w:val="22"/>
        </w:rPr>
        <w:t xml:space="preserve">up to </w:t>
      </w:r>
      <w:r w:rsidRPr="000224C9">
        <w:rPr>
          <w:rFonts w:ascii="Times New Roman" w:hAnsi="Times New Roman"/>
          <w:szCs w:val="22"/>
        </w:rPr>
        <w:t>$</w:t>
      </w:r>
      <w:r w:rsidR="00B66D4A">
        <w:rPr>
          <w:rFonts w:ascii="Times New Roman" w:hAnsi="Times New Roman"/>
          <w:szCs w:val="22"/>
        </w:rPr>
        <w:t>2</w:t>
      </w:r>
      <w:r w:rsidRPr="000224C9">
        <w:rPr>
          <w:rFonts w:ascii="Times New Roman" w:hAnsi="Times New Roman"/>
          <w:szCs w:val="22"/>
        </w:rPr>
        <w:t>00 million.</w:t>
      </w:r>
    </w:p>
    <w:p w:rsidRPr="000224C9" w:rsidR="00B340A7" w:rsidP="0034307C" w:rsidRDefault="0034307C" w14:paraId="7D32C04B" w14:textId="2028BFD1">
      <w:pPr>
        <w:pStyle w:val="Heading2"/>
        <w:numPr>
          <w:ilvl w:val="0"/>
          <w:numId w:val="0"/>
        </w:numPr>
        <w:rPr>
          <w:rFonts w:ascii="Times New Roman" w:hAnsi="Times New Roman"/>
        </w:rPr>
      </w:pPr>
      <w:bookmarkStart w:name="_Federal_Award_Period" w:id="53"/>
      <w:bookmarkStart w:name="_Toc358722248" w:id="54"/>
      <w:bookmarkStart w:name="_Ref529863456" w:id="55"/>
      <w:bookmarkStart w:name="_Ref529863466" w:id="56"/>
      <w:bookmarkStart w:name="_Ref529863478" w:id="57"/>
      <w:bookmarkStart w:name="_Ref2588439" w:id="58"/>
      <w:bookmarkStart w:name="_Ref2588453" w:id="59"/>
      <w:bookmarkStart w:name="_Toc34134438" w:id="60"/>
      <w:bookmarkStart w:name="_Toc89406949" w:id="61"/>
      <w:bookmarkEnd w:id="53"/>
      <w:r>
        <w:rPr>
          <w:rFonts w:ascii="Times New Roman" w:hAnsi="Times New Roman"/>
        </w:rPr>
        <w:t>2.4</w:t>
      </w:r>
      <w:r w:rsidR="00C576B2">
        <w:rPr>
          <w:rFonts w:ascii="Times New Roman" w:hAnsi="Times New Roman"/>
        </w:rPr>
        <w:tab/>
      </w:r>
      <w:r w:rsidRPr="000224C9" w:rsidR="005508B8">
        <w:rPr>
          <w:rFonts w:ascii="Times New Roman" w:hAnsi="Times New Roman"/>
        </w:rPr>
        <w:t xml:space="preserve">Federal Award </w:t>
      </w:r>
      <w:r w:rsidRPr="000224C9" w:rsidR="00B340A7">
        <w:rPr>
          <w:rFonts w:ascii="Times New Roman" w:hAnsi="Times New Roman"/>
        </w:rPr>
        <w:t>Period Duration</w:t>
      </w:r>
      <w:bookmarkEnd w:id="54"/>
      <w:bookmarkEnd w:id="55"/>
      <w:bookmarkEnd w:id="56"/>
      <w:bookmarkEnd w:id="57"/>
      <w:bookmarkEnd w:id="58"/>
      <w:bookmarkEnd w:id="59"/>
      <w:bookmarkEnd w:id="60"/>
      <w:bookmarkEnd w:id="61"/>
    </w:p>
    <w:p w:rsidRPr="000224C9" w:rsidR="00DD6E7F" w:rsidP="00DD6E7F" w:rsidRDefault="00AD3702" w14:paraId="1F07EADE" w14:textId="081A5A23">
      <w:pPr>
        <w:rPr>
          <w:rFonts w:ascii="Times New Roman" w:hAnsi="Times New Roman"/>
          <w:color w:val="000000"/>
          <w:szCs w:val="22"/>
        </w:rPr>
      </w:pPr>
      <w:bookmarkStart w:name="_Toc358722249" w:id="62"/>
      <w:r w:rsidRPr="000224C9">
        <w:rPr>
          <w:rFonts w:ascii="Times New Roman" w:hAnsi="Times New Roman"/>
          <w:color w:val="000000"/>
          <w:szCs w:val="22"/>
        </w:rPr>
        <w:t xml:space="preserve">Projects </w:t>
      </w:r>
      <w:r w:rsidRPr="000224C9" w:rsidR="00166179">
        <w:rPr>
          <w:rFonts w:ascii="Times New Roman" w:hAnsi="Times New Roman"/>
          <w:color w:val="000000"/>
          <w:szCs w:val="22"/>
        </w:rPr>
        <w:t xml:space="preserve">must be completed within </w:t>
      </w:r>
      <w:r w:rsidR="00B66D4A">
        <w:rPr>
          <w:rFonts w:ascii="Times New Roman" w:hAnsi="Times New Roman"/>
          <w:color w:val="000000"/>
          <w:szCs w:val="22"/>
        </w:rPr>
        <w:t>1</w:t>
      </w:r>
      <w:r w:rsidRPr="000224C9" w:rsidR="00E80046">
        <w:rPr>
          <w:rFonts w:ascii="Times New Roman" w:hAnsi="Times New Roman"/>
          <w:color w:val="000000"/>
          <w:szCs w:val="22"/>
        </w:rPr>
        <w:t xml:space="preserve"> </w:t>
      </w:r>
      <w:r w:rsidRPr="000224C9" w:rsidR="00166179">
        <w:rPr>
          <w:rFonts w:ascii="Times New Roman" w:hAnsi="Times New Roman"/>
          <w:color w:val="000000"/>
          <w:szCs w:val="22"/>
        </w:rPr>
        <w:t>year</w:t>
      </w:r>
      <w:r w:rsidRPr="000224C9" w:rsidR="0030762D">
        <w:rPr>
          <w:rFonts w:ascii="Times New Roman" w:hAnsi="Times New Roman"/>
          <w:color w:val="000000"/>
          <w:szCs w:val="22"/>
        </w:rPr>
        <w:t xml:space="preserve"> </w:t>
      </w:r>
      <w:r w:rsidRPr="000224C9" w:rsidR="00622A52">
        <w:rPr>
          <w:rFonts w:ascii="Times New Roman" w:hAnsi="Times New Roman"/>
          <w:color w:val="000000"/>
          <w:szCs w:val="22"/>
        </w:rPr>
        <w:t xml:space="preserve">from </w:t>
      </w:r>
      <w:r w:rsidRPr="000224C9" w:rsidR="00D32D1D">
        <w:rPr>
          <w:rFonts w:ascii="Times New Roman" w:hAnsi="Times New Roman"/>
          <w:color w:val="000000"/>
          <w:szCs w:val="22"/>
        </w:rPr>
        <w:t>time of a</w:t>
      </w:r>
      <w:r w:rsidRPr="000224C9" w:rsidR="0030762D">
        <w:rPr>
          <w:rFonts w:ascii="Times New Roman" w:hAnsi="Times New Roman"/>
          <w:color w:val="000000"/>
          <w:szCs w:val="22"/>
        </w:rPr>
        <w:t>ward</w:t>
      </w:r>
      <w:r w:rsidRPr="000224C9" w:rsidR="00166179">
        <w:rPr>
          <w:rFonts w:ascii="Times New Roman" w:hAnsi="Times New Roman"/>
          <w:color w:val="000000"/>
          <w:szCs w:val="22"/>
        </w:rPr>
        <w:t>.</w:t>
      </w:r>
      <w:r w:rsidRPr="000224C9" w:rsidR="008A7CF5">
        <w:rPr>
          <w:rFonts w:ascii="Times New Roman" w:hAnsi="Times New Roman"/>
          <w:color w:val="000000"/>
          <w:szCs w:val="22"/>
        </w:rPr>
        <w:t xml:space="preserve"> </w:t>
      </w:r>
      <w:r w:rsidRPr="000224C9" w:rsidR="00B76D0F">
        <w:rPr>
          <w:rFonts w:ascii="Times New Roman" w:hAnsi="Times New Roman"/>
          <w:szCs w:val="22"/>
        </w:rPr>
        <w:t>It is acceptable to complete a project before the scheduled performance period end date.</w:t>
      </w:r>
      <w:r w:rsidRPr="000224C9" w:rsidR="0030762D">
        <w:rPr>
          <w:rFonts w:ascii="Times New Roman" w:hAnsi="Times New Roman"/>
          <w:szCs w:val="22"/>
        </w:rPr>
        <w:t xml:space="preserve">  </w:t>
      </w:r>
      <w:r w:rsidRPr="000224C9" w:rsidR="00304C42">
        <w:rPr>
          <w:rFonts w:ascii="Times New Roman" w:hAnsi="Times New Roman"/>
          <w:szCs w:val="22"/>
        </w:rPr>
        <w:t xml:space="preserve">The applicant must indicate the start and end dates </w:t>
      </w:r>
      <w:r w:rsidRPr="000224C9" w:rsidR="00304C42">
        <w:rPr>
          <w:rFonts w:ascii="Times New Roman" w:hAnsi="Times New Roman"/>
          <w:color w:val="000000"/>
          <w:szCs w:val="22"/>
        </w:rPr>
        <w:t xml:space="preserve">on the SF-424, “Application for Federal Assistance” in </w:t>
      </w:r>
      <w:r w:rsidRPr="000224C9" w:rsidR="003A6952">
        <w:rPr>
          <w:rFonts w:ascii="Times New Roman" w:hAnsi="Times New Roman"/>
          <w:color w:val="000000"/>
          <w:szCs w:val="22"/>
        </w:rPr>
        <w:t xml:space="preserve">block </w:t>
      </w:r>
      <w:r w:rsidRPr="000224C9" w:rsidR="00304C42">
        <w:rPr>
          <w:rFonts w:ascii="Times New Roman" w:hAnsi="Times New Roman"/>
          <w:color w:val="000000"/>
          <w:szCs w:val="22"/>
        </w:rPr>
        <w:t>17.</w:t>
      </w:r>
    </w:p>
    <w:p w:rsidRPr="000224C9" w:rsidR="00AD3702" w:rsidP="0034307C" w:rsidRDefault="0034307C" w14:paraId="5D4B4EF2" w14:textId="71620ADD">
      <w:pPr>
        <w:pStyle w:val="Heading2"/>
        <w:numPr>
          <w:ilvl w:val="0"/>
          <w:numId w:val="0"/>
        </w:numPr>
        <w:rPr>
          <w:rFonts w:ascii="Times New Roman" w:hAnsi="Times New Roman"/>
        </w:rPr>
      </w:pPr>
      <w:bookmarkStart w:name="_Toc34134439" w:id="63"/>
      <w:bookmarkStart w:name="_Toc89406950" w:id="64"/>
      <w:r>
        <w:rPr>
          <w:rFonts w:ascii="Times New Roman" w:hAnsi="Times New Roman"/>
        </w:rPr>
        <w:t>2.5</w:t>
      </w:r>
      <w:r w:rsidR="00C576B2">
        <w:rPr>
          <w:rFonts w:ascii="Times New Roman" w:hAnsi="Times New Roman"/>
        </w:rPr>
        <w:tab/>
      </w:r>
      <w:r w:rsidRPr="000224C9" w:rsidR="00AD3702">
        <w:rPr>
          <w:rFonts w:ascii="Times New Roman" w:hAnsi="Times New Roman"/>
        </w:rPr>
        <w:t>Award Size</w:t>
      </w:r>
      <w:bookmarkEnd w:id="63"/>
      <w:bookmarkEnd w:id="64"/>
    </w:p>
    <w:p w:rsidRPr="000224C9" w:rsidR="00C544AC" w:rsidP="00DD6E7F" w:rsidRDefault="001C67EF" w14:paraId="207ED8DB" w14:textId="2E1835CE">
      <w:pPr>
        <w:rPr>
          <w:rFonts w:ascii="Times New Roman" w:hAnsi="Times New Roman"/>
          <w:szCs w:val="22"/>
        </w:rPr>
      </w:pPr>
      <w:bookmarkStart w:name="_Hlk34133285" w:id="65"/>
      <w:bookmarkStart w:name="_Hlk31877428" w:id="66"/>
      <w:r w:rsidRPr="000224C9">
        <w:rPr>
          <w:rFonts w:ascii="Times New Roman" w:hAnsi="Times New Roman"/>
          <w:szCs w:val="22"/>
        </w:rPr>
        <w:t xml:space="preserve">These funds will be awarded through a noncompetitive </w:t>
      </w:r>
      <w:r w:rsidR="002310C7">
        <w:rPr>
          <w:rFonts w:ascii="Times New Roman" w:hAnsi="Times New Roman"/>
          <w:szCs w:val="22"/>
        </w:rPr>
        <w:t xml:space="preserve">process </w:t>
      </w:r>
      <w:r w:rsidR="002505A0">
        <w:rPr>
          <w:rFonts w:ascii="Times New Roman" w:hAnsi="Times New Roman"/>
          <w:szCs w:val="22"/>
        </w:rPr>
        <w:t>using</w:t>
      </w:r>
      <w:r w:rsidRPr="000224C9">
        <w:rPr>
          <w:rFonts w:ascii="Times New Roman" w:hAnsi="Times New Roman"/>
          <w:szCs w:val="22"/>
        </w:rPr>
        <w:t xml:space="preserve"> </w:t>
      </w:r>
      <w:r w:rsidR="00422062">
        <w:rPr>
          <w:rFonts w:ascii="Times New Roman" w:hAnsi="Times New Roman"/>
          <w:szCs w:val="22"/>
        </w:rPr>
        <w:t>enrollment and earnings data from schools participating in the National School Lunch Program</w:t>
      </w:r>
      <w:r w:rsidR="002505A0">
        <w:rPr>
          <w:rFonts w:ascii="Times New Roman" w:hAnsi="Times New Roman"/>
          <w:szCs w:val="22"/>
        </w:rPr>
        <w:t xml:space="preserve"> as guidance</w:t>
      </w:r>
      <w:r w:rsidRPr="000224C9">
        <w:rPr>
          <w:rFonts w:ascii="Times New Roman" w:hAnsi="Times New Roman"/>
          <w:szCs w:val="22"/>
        </w:rPr>
        <w:t xml:space="preserve">.  </w:t>
      </w:r>
    </w:p>
    <w:p w:rsidR="00AD3702" w:rsidP="00DD6E7F" w:rsidRDefault="00B76D0F" w14:paraId="088D5F26" w14:textId="5EE49D92">
      <w:pPr>
        <w:rPr>
          <w:rFonts w:ascii="Times New Roman" w:hAnsi="Times New Roman"/>
          <w:szCs w:val="22"/>
        </w:rPr>
      </w:pPr>
      <w:r w:rsidRPr="000224C9">
        <w:rPr>
          <w:rFonts w:ascii="Times New Roman" w:hAnsi="Times New Roman"/>
          <w:szCs w:val="22"/>
        </w:rPr>
        <w:t>I</w:t>
      </w:r>
      <w:r w:rsidR="008D0123">
        <w:rPr>
          <w:rFonts w:ascii="Times New Roman" w:hAnsi="Times New Roman"/>
          <w:szCs w:val="22"/>
        </w:rPr>
        <w:t xml:space="preserve">nitiatives should apply for an amount that meets their needs considering the guideline amount for their state.  After initial awards are made, </w:t>
      </w:r>
      <w:r w:rsidRPr="000224C9" w:rsidR="00EB013E">
        <w:rPr>
          <w:rFonts w:ascii="Times New Roman" w:hAnsi="Times New Roman"/>
          <w:szCs w:val="22"/>
        </w:rPr>
        <w:t>AMS wil</w:t>
      </w:r>
      <w:r w:rsidR="008D0123">
        <w:rPr>
          <w:rFonts w:ascii="Times New Roman" w:hAnsi="Times New Roman"/>
          <w:szCs w:val="22"/>
        </w:rPr>
        <w:t>l</w:t>
      </w:r>
      <w:r w:rsidRPr="000224C9" w:rsidR="00EB013E">
        <w:rPr>
          <w:rFonts w:ascii="Times New Roman" w:hAnsi="Times New Roman"/>
          <w:szCs w:val="22"/>
        </w:rPr>
        <w:t xml:space="preserve"> </w:t>
      </w:r>
      <w:bookmarkEnd w:id="65"/>
      <w:r w:rsidR="008D0123">
        <w:rPr>
          <w:rFonts w:ascii="Times New Roman" w:hAnsi="Times New Roman"/>
          <w:szCs w:val="22"/>
        </w:rPr>
        <w:t>determine the best course of action to redistribute remaining funds.</w:t>
      </w:r>
    </w:p>
    <w:p w:rsidR="00950C6A" w:rsidP="00DD6E7F" w:rsidRDefault="00950C6A" w14:paraId="4EA3ED36" w14:textId="25DC1F82">
      <w:pPr>
        <w:rPr>
          <w:rFonts w:ascii="Times New Roman" w:hAnsi="Times New Roman"/>
          <w:szCs w:val="22"/>
        </w:rPr>
      </w:pPr>
      <w:r>
        <w:rPr>
          <w:rFonts w:ascii="Times New Roman" w:hAnsi="Times New Roman"/>
          <w:szCs w:val="22"/>
        </w:rPr>
        <w:t xml:space="preserve">Allocations to states will be based on enrollment share and states must ensure equitable distribution to individual school districts as is required in 7 CFR 250.58(b). </w:t>
      </w:r>
    </w:p>
    <w:p w:rsidR="00825DA3" w:rsidP="006F70B6" w:rsidRDefault="006F70B6" w14:paraId="08B1844A" w14:textId="34BA28B0">
      <w:pPr>
        <w:jc w:val="center"/>
        <w:rPr>
          <w:rFonts w:ascii="Times New Roman" w:hAnsi="Times New Roman"/>
          <w:szCs w:val="22"/>
        </w:rPr>
      </w:pPr>
      <w:r>
        <w:rPr>
          <w:rFonts w:ascii="Times New Roman" w:hAnsi="Times New Roman"/>
          <w:szCs w:val="22"/>
        </w:rPr>
        <w:t>Estimated State Allocation Levels</w:t>
      </w:r>
    </w:p>
    <w:tbl>
      <w:tblPr>
        <w:tblStyle w:val="TableGrid"/>
        <w:tblW w:w="0" w:type="auto"/>
        <w:tblLook w:val="04A0" w:firstRow="1" w:lastRow="0" w:firstColumn="1" w:lastColumn="0" w:noHBand="0" w:noVBand="1"/>
      </w:tblPr>
      <w:tblGrid>
        <w:gridCol w:w="4675"/>
        <w:gridCol w:w="4675"/>
      </w:tblGrid>
      <w:tr w:rsidR="006F70B6" w:rsidTr="007E03FE" w14:paraId="6DB4B6CF" w14:textId="77777777">
        <w:trPr>
          <w:trHeight w:val="144"/>
        </w:trPr>
        <w:tc>
          <w:tcPr>
            <w:tcW w:w="4675" w:type="dxa"/>
          </w:tcPr>
          <w:p w:rsidR="006F70B6" w:rsidP="007E03FE" w:rsidRDefault="006F70B6" w14:paraId="1699C969" w14:textId="651B5B83">
            <w:pPr>
              <w:jc w:val="center"/>
              <w:rPr>
                <w:rFonts w:ascii="Times New Roman" w:hAnsi="Times New Roman"/>
                <w:szCs w:val="22"/>
              </w:rPr>
            </w:pPr>
            <w:r>
              <w:rPr>
                <w:rFonts w:ascii="Times New Roman" w:hAnsi="Times New Roman"/>
                <w:szCs w:val="22"/>
              </w:rPr>
              <w:t>State</w:t>
            </w:r>
          </w:p>
        </w:tc>
        <w:tc>
          <w:tcPr>
            <w:tcW w:w="4675" w:type="dxa"/>
          </w:tcPr>
          <w:p w:rsidRPr="007E03FE" w:rsidR="006F70B6" w:rsidP="007E03FE" w:rsidRDefault="006F70B6" w14:paraId="24D07F69" w14:textId="73BED4A2">
            <w:pPr>
              <w:jc w:val="center"/>
              <w:rPr>
                <w:rFonts w:ascii="Times New Roman" w:hAnsi="Times New Roman"/>
                <w:szCs w:val="22"/>
              </w:rPr>
            </w:pPr>
            <w:r w:rsidRPr="007E03FE">
              <w:rPr>
                <w:rFonts w:ascii="Times New Roman" w:hAnsi="Times New Roman"/>
                <w:szCs w:val="22"/>
              </w:rPr>
              <w:t>Allocation</w:t>
            </w:r>
          </w:p>
        </w:tc>
      </w:tr>
      <w:tr w:rsidR="007E03FE" w:rsidTr="007E03FE" w14:paraId="134B8284" w14:textId="77777777">
        <w:trPr>
          <w:trHeight w:val="144"/>
        </w:trPr>
        <w:tc>
          <w:tcPr>
            <w:tcW w:w="4675" w:type="dxa"/>
          </w:tcPr>
          <w:p w:rsidR="007E03FE" w:rsidP="007E03FE" w:rsidRDefault="007E03FE" w14:paraId="48D610F8" w14:textId="13F9E146">
            <w:pPr>
              <w:rPr>
                <w:rFonts w:ascii="Times New Roman" w:hAnsi="Times New Roman"/>
                <w:szCs w:val="22"/>
              </w:rPr>
            </w:pPr>
            <w:r>
              <w:rPr>
                <w:rFonts w:ascii="Times New Roman" w:hAnsi="Times New Roman"/>
                <w:szCs w:val="22"/>
              </w:rPr>
              <w:t>Alabama</w:t>
            </w:r>
          </w:p>
        </w:tc>
        <w:tc>
          <w:tcPr>
            <w:tcW w:w="4675" w:type="dxa"/>
            <w:tcBorders>
              <w:top w:val="single" w:color="auto" w:sz="4" w:space="0"/>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5755D7FA" w14:textId="6645AE41">
            <w:pPr>
              <w:jc w:val="right"/>
              <w:rPr>
                <w:rFonts w:ascii="Times New Roman" w:hAnsi="Times New Roman"/>
                <w:szCs w:val="22"/>
              </w:rPr>
            </w:pPr>
            <w:r w:rsidRPr="007E03FE">
              <w:rPr>
                <w:rFonts w:ascii="Times New Roman" w:hAnsi="Times New Roman"/>
                <w:color w:val="000000"/>
                <w:szCs w:val="22"/>
              </w:rPr>
              <w:t>$3,128,973</w:t>
            </w:r>
          </w:p>
        </w:tc>
      </w:tr>
      <w:tr w:rsidR="007E03FE" w:rsidTr="007E03FE" w14:paraId="38F8EBBF" w14:textId="77777777">
        <w:trPr>
          <w:trHeight w:val="144"/>
        </w:trPr>
        <w:tc>
          <w:tcPr>
            <w:tcW w:w="4675" w:type="dxa"/>
          </w:tcPr>
          <w:p w:rsidR="007E03FE" w:rsidP="007E03FE" w:rsidRDefault="007E03FE" w14:paraId="52DABC9F" w14:textId="40635AF4">
            <w:pPr>
              <w:rPr>
                <w:rFonts w:ascii="Times New Roman" w:hAnsi="Times New Roman"/>
                <w:szCs w:val="22"/>
              </w:rPr>
            </w:pPr>
            <w:r>
              <w:rPr>
                <w:rFonts w:ascii="Times New Roman" w:hAnsi="Times New Roman"/>
                <w:szCs w:val="22"/>
              </w:rPr>
              <w:t>Alaska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C830238" w14:textId="1A3AE821">
            <w:pPr>
              <w:jc w:val="right"/>
              <w:rPr>
                <w:rFonts w:ascii="Times New Roman" w:hAnsi="Times New Roman"/>
                <w:szCs w:val="22"/>
              </w:rPr>
            </w:pPr>
            <w:r w:rsidRPr="007E03FE">
              <w:rPr>
                <w:rFonts w:ascii="Times New Roman" w:hAnsi="Times New Roman"/>
                <w:color w:val="000000"/>
                <w:szCs w:val="22"/>
              </w:rPr>
              <w:t>$520,635</w:t>
            </w:r>
          </w:p>
        </w:tc>
      </w:tr>
      <w:tr w:rsidR="007E03FE" w:rsidTr="007E03FE" w14:paraId="142FCADD" w14:textId="77777777">
        <w:trPr>
          <w:trHeight w:val="144"/>
        </w:trPr>
        <w:tc>
          <w:tcPr>
            <w:tcW w:w="4675" w:type="dxa"/>
          </w:tcPr>
          <w:p w:rsidR="007E03FE" w:rsidP="007E03FE" w:rsidRDefault="007E03FE" w14:paraId="4078CA37" w14:textId="69D1DC3D">
            <w:pPr>
              <w:rPr>
                <w:rFonts w:ascii="Times New Roman" w:hAnsi="Times New Roman"/>
                <w:szCs w:val="22"/>
              </w:rPr>
            </w:pPr>
            <w:r>
              <w:rPr>
                <w:rFonts w:ascii="Times New Roman" w:hAnsi="Times New Roman"/>
                <w:szCs w:val="22"/>
              </w:rPr>
              <w:t>Arizona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74F272EC" w14:textId="60E7FEC5">
            <w:pPr>
              <w:jc w:val="right"/>
              <w:rPr>
                <w:rFonts w:ascii="Times New Roman" w:hAnsi="Times New Roman"/>
                <w:szCs w:val="22"/>
              </w:rPr>
            </w:pPr>
            <w:r w:rsidRPr="007E03FE">
              <w:rPr>
                <w:rFonts w:ascii="Times New Roman" w:hAnsi="Times New Roman"/>
                <w:color w:val="000000"/>
                <w:szCs w:val="22"/>
              </w:rPr>
              <w:t>$4,380,275</w:t>
            </w:r>
          </w:p>
        </w:tc>
      </w:tr>
      <w:tr w:rsidR="007E03FE" w:rsidTr="007E03FE" w14:paraId="774CAEF9" w14:textId="77777777">
        <w:trPr>
          <w:trHeight w:val="144"/>
        </w:trPr>
        <w:tc>
          <w:tcPr>
            <w:tcW w:w="4675" w:type="dxa"/>
          </w:tcPr>
          <w:p w:rsidR="007E03FE" w:rsidP="007E03FE" w:rsidRDefault="007E03FE" w14:paraId="08862EF8" w14:textId="49F58A83">
            <w:pPr>
              <w:rPr>
                <w:rFonts w:ascii="Times New Roman" w:hAnsi="Times New Roman"/>
                <w:szCs w:val="22"/>
              </w:rPr>
            </w:pPr>
            <w:r>
              <w:rPr>
                <w:rFonts w:ascii="Times New Roman" w:hAnsi="Times New Roman"/>
                <w:szCs w:val="22"/>
              </w:rPr>
              <w:t>Arkansas</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EC499CA" w14:textId="3F25C207">
            <w:pPr>
              <w:jc w:val="right"/>
              <w:rPr>
                <w:rFonts w:ascii="Times New Roman" w:hAnsi="Times New Roman"/>
                <w:szCs w:val="22"/>
              </w:rPr>
            </w:pPr>
            <w:r w:rsidRPr="007E03FE">
              <w:rPr>
                <w:rFonts w:ascii="Times New Roman" w:hAnsi="Times New Roman"/>
                <w:color w:val="000000"/>
                <w:szCs w:val="22"/>
              </w:rPr>
              <w:t>$2,206,790</w:t>
            </w:r>
          </w:p>
        </w:tc>
      </w:tr>
      <w:tr w:rsidR="007E03FE" w:rsidTr="007E03FE" w14:paraId="67965A85" w14:textId="77777777">
        <w:trPr>
          <w:trHeight w:val="144"/>
        </w:trPr>
        <w:tc>
          <w:tcPr>
            <w:tcW w:w="4675" w:type="dxa"/>
          </w:tcPr>
          <w:p w:rsidR="007E03FE" w:rsidP="007E03FE" w:rsidRDefault="007E03FE" w14:paraId="53E1896E" w14:textId="366BAC69">
            <w:pPr>
              <w:rPr>
                <w:rFonts w:ascii="Times New Roman" w:hAnsi="Times New Roman"/>
                <w:szCs w:val="22"/>
              </w:rPr>
            </w:pPr>
            <w:r>
              <w:rPr>
                <w:rFonts w:ascii="Times New Roman" w:hAnsi="Times New Roman"/>
                <w:szCs w:val="22"/>
              </w:rPr>
              <w:lastRenderedPageBreak/>
              <w:t>California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E622E49" w14:textId="2691670D">
            <w:pPr>
              <w:jc w:val="right"/>
              <w:rPr>
                <w:rFonts w:ascii="Times New Roman" w:hAnsi="Times New Roman"/>
                <w:szCs w:val="22"/>
              </w:rPr>
            </w:pPr>
            <w:r w:rsidRPr="007E03FE">
              <w:rPr>
                <w:rFonts w:ascii="Times New Roman" w:hAnsi="Times New Roman"/>
                <w:color w:val="000000"/>
                <w:szCs w:val="22"/>
              </w:rPr>
              <w:t>$23,071,364</w:t>
            </w:r>
          </w:p>
        </w:tc>
      </w:tr>
      <w:tr w:rsidR="007E03FE" w:rsidTr="007E03FE" w14:paraId="0AAF6701" w14:textId="77777777">
        <w:trPr>
          <w:trHeight w:val="144"/>
        </w:trPr>
        <w:tc>
          <w:tcPr>
            <w:tcW w:w="4675" w:type="dxa"/>
          </w:tcPr>
          <w:p w:rsidR="007E03FE" w:rsidP="007E03FE" w:rsidRDefault="007E03FE" w14:paraId="0E1B7C68" w14:textId="0D2E513A">
            <w:pPr>
              <w:rPr>
                <w:rFonts w:ascii="Times New Roman" w:hAnsi="Times New Roman"/>
                <w:szCs w:val="22"/>
              </w:rPr>
            </w:pPr>
            <w:r>
              <w:rPr>
                <w:rFonts w:ascii="Times New Roman" w:hAnsi="Times New Roman"/>
                <w:szCs w:val="22"/>
              </w:rPr>
              <w:t>Colorado</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4F805E53" w14:textId="332B35C4">
            <w:pPr>
              <w:jc w:val="right"/>
              <w:rPr>
                <w:rFonts w:ascii="Times New Roman" w:hAnsi="Times New Roman"/>
                <w:szCs w:val="22"/>
              </w:rPr>
            </w:pPr>
            <w:r w:rsidRPr="007E03FE">
              <w:rPr>
                <w:rFonts w:ascii="Times New Roman" w:hAnsi="Times New Roman"/>
                <w:color w:val="000000"/>
                <w:szCs w:val="22"/>
              </w:rPr>
              <w:t>$2,649,917</w:t>
            </w:r>
          </w:p>
        </w:tc>
      </w:tr>
      <w:tr w:rsidR="007E03FE" w:rsidTr="007E03FE" w14:paraId="45AD433B" w14:textId="77777777">
        <w:tc>
          <w:tcPr>
            <w:tcW w:w="4675" w:type="dxa"/>
          </w:tcPr>
          <w:p w:rsidR="007E03FE" w:rsidP="007E03FE" w:rsidRDefault="007E03FE" w14:paraId="060F4478" w14:textId="08664D0C">
            <w:pPr>
              <w:rPr>
                <w:rFonts w:ascii="Times New Roman" w:hAnsi="Times New Roman"/>
                <w:szCs w:val="22"/>
              </w:rPr>
            </w:pPr>
            <w:r>
              <w:rPr>
                <w:rFonts w:ascii="Times New Roman" w:hAnsi="Times New Roman"/>
                <w:szCs w:val="22"/>
              </w:rPr>
              <w:t>Connecticut</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2C25E6D" w14:textId="1BBA6417">
            <w:pPr>
              <w:jc w:val="right"/>
              <w:rPr>
                <w:rFonts w:ascii="Times New Roman" w:hAnsi="Times New Roman"/>
                <w:szCs w:val="22"/>
              </w:rPr>
            </w:pPr>
            <w:r w:rsidRPr="007E03FE">
              <w:rPr>
                <w:rFonts w:ascii="Times New Roman" w:hAnsi="Times New Roman"/>
                <w:color w:val="000000"/>
                <w:szCs w:val="22"/>
              </w:rPr>
              <w:t>$1,873,058</w:t>
            </w:r>
          </w:p>
        </w:tc>
      </w:tr>
      <w:tr w:rsidR="007E03FE" w:rsidTr="007E03FE" w14:paraId="6B65E1C9" w14:textId="77777777">
        <w:tc>
          <w:tcPr>
            <w:tcW w:w="4675" w:type="dxa"/>
          </w:tcPr>
          <w:p w:rsidR="007E03FE" w:rsidP="007E03FE" w:rsidRDefault="007E03FE" w14:paraId="76AF2C4D" w14:textId="0B445AA4">
            <w:pPr>
              <w:rPr>
                <w:rFonts w:ascii="Times New Roman" w:hAnsi="Times New Roman"/>
                <w:szCs w:val="22"/>
              </w:rPr>
            </w:pPr>
            <w:r>
              <w:rPr>
                <w:rFonts w:ascii="Times New Roman" w:hAnsi="Times New Roman"/>
                <w:szCs w:val="22"/>
              </w:rPr>
              <w:t>Delaware</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943717F" w14:textId="589E8F8F">
            <w:pPr>
              <w:jc w:val="right"/>
              <w:rPr>
                <w:rFonts w:ascii="Times New Roman" w:hAnsi="Times New Roman"/>
                <w:szCs w:val="22"/>
              </w:rPr>
            </w:pPr>
            <w:r w:rsidRPr="007E03FE">
              <w:rPr>
                <w:rFonts w:ascii="Times New Roman" w:hAnsi="Times New Roman"/>
                <w:color w:val="000000"/>
                <w:szCs w:val="22"/>
              </w:rPr>
              <w:t>$575,467</w:t>
            </w:r>
          </w:p>
        </w:tc>
      </w:tr>
      <w:tr w:rsidR="007E03FE" w:rsidTr="007E03FE" w14:paraId="08304252" w14:textId="77777777">
        <w:tc>
          <w:tcPr>
            <w:tcW w:w="4675" w:type="dxa"/>
          </w:tcPr>
          <w:p w:rsidR="007E03FE" w:rsidP="007E03FE" w:rsidRDefault="007E03FE" w14:paraId="6D26194C" w14:textId="5E557812">
            <w:pPr>
              <w:rPr>
                <w:rFonts w:ascii="Times New Roman" w:hAnsi="Times New Roman"/>
                <w:szCs w:val="22"/>
              </w:rPr>
            </w:pPr>
            <w:r>
              <w:rPr>
                <w:rFonts w:ascii="Times New Roman" w:hAnsi="Times New Roman"/>
                <w:szCs w:val="22"/>
              </w:rPr>
              <w:t>District of Columbia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9A55EBC" w14:textId="55F64C8C">
            <w:pPr>
              <w:jc w:val="right"/>
              <w:rPr>
                <w:rFonts w:ascii="Times New Roman" w:hAnsi="Times New Roman"/>
                <w:szCs w:val="22"/>
              </w:rPr>
            </w:pPr>
            <w:r w:rsidRPr="007E03FE">
              <w:rPr>
                <w:rFonts w:ascii="Times New Roman" w:hAnsi="Times New Roman"/>
                <w:color w:val="000000"/>
                <w:szCs w:val="22"/>
              </w:rPr>
              <w:t>$425,986</w:t>
            </w:r>
          </w:p>
        </w:tc>
      </w:tr>
      <w:tr w:rsidR="007E03FE" w:rsidTr="007E03FE" w14:paraId="29EFCB08" w14:textId="77777777">
        <w:tc>
          <w:tcPr>
            <w:tcW w:w="4675" w:type="dxa"/>
          </w:tcPr>
          <w:p w:rsidR="007E03FE" w:rsidP="007E03FE" w:rsidRDefault="007E03FE" w14:paraId="34925AEE" w14:textId="7F81E08C">
            <w:pPr>
              <w:rPr>
                <w:rFonts w:ascii="Times New Roman" w:hAnsi="Times New Roman"/>
                <w:szCs w:val="22"/>
              </w:rPr>
            </w:pPr>
            <w:r>
              <w:rPr>
                <w:rFonts w:ascii="Times New Roman" w:hAnsi="Times New Roman"/>
                <w:szCs w:val="22"/>
              </w:rPr>
              <w:t>Florida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DB73EC4" w14:textId="64E36A67">
            <w:pPr>
              <w:jc w:val="right"/>
              <w:rPr>
                <w:rFonts w:ascii="Times New Roman" w:hAnsi="Times New Roman"/>
                <w:szCs w:val="22"/>
              </w:rPr>
            </w:pPr>
            <w:r w:rsidRPr="007E03FE">
              <w:rPr>
                <w:rFonts w:ascii="Times New Roman" w:hAnsi="Times New Roman"/>
                <w:color w:val="000000"/>
                <w:szCs w:val="22"/>
              </w:rPr>
              <w:t>$11,459,410</w:t>
            </w:r>
          </w:p>
        </w:tc>
      </w:tr>
      <w:tr w:rsidR="007E03FE" w:rsidTr="007E03FE" w14:paraId="0A85B50B" w14:textId="77777777">
        <w:tc>
          <w:tcPr>
            <w:tcW w:w="4675" w:type="dxa"/>
          </w:tcPr>
          <w:p w:rsidR="007E03FE" w:rsidP="007E03FE" w:rsidRDefault="007E03FE" w14:paraId="2577D9C4" w14:textId="0D5F7690">
            <w:pPr>
              <w:rPr>
                <w:rFonts w:ascii="Times New Roman" w:hAnsi="Times New Roman"/>
                <w:szCs w:val="22"/>
              </w:rPr>
            </w:pPr>
            <w:r>
              <w:rPr>
                <w:rFonts w:ascii="Times New Roman" w:hAnsi="Times New Roman"/>
                <w:szCs w:val="22"/>
              </w:rPr>
              <w:t>Georgia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1EA09C6" w14:textId="0375DF91">
            <w:pPr>
              <w:jc w:val="right"/>
              <w:rPr>
                <w:rFonts w:ascii="Times New Roman" w:hAnsi="Times New Roman"/>
                <w:szCs w:val="22"/>
              </w:rPr>
            </w:pPr>
            <w:r w:rsidRPr="007E03FE">
              <w:rPr>
                <w:rFonts w:ascii="Times New Roman" w:hAnsi="Times New Roman"/>
                <w:color w:val="000000"/>
                <w:szCs w:val="22"/>
              </w:rPr>
              <w:t>$7,169,232</w:t>
            </w:r>
          </w:p>
        </w:tc>
      </w:tr>
      <w:tr w:rsidR="007E03FE" w:rsidTr="007E03FE" w14:paraId="38FA1606" w14:textId="77777777">
        <w:tc>
          <w:tcPr>
            <w:tcW w:w="4675" w:type="dxa"/>
          </w:tcPr>
          <w:p w:rsidR="007E03FE" w:rsidP="007E03FE" w:rsidRDefault="007E03FE" w14:paraId="4BB30F03" w14:textId="33AB24F9">
            <w:pPr>
              <w:rPr>
                <w:rFonts w:ascii="Times New Roman" w:hAnsi="Times New Roman"/>
                <w:szCs w:val="22"/>
              </w:rPr>
            </w:pPr>
            <w:r>
              <w:rPr>
                <w:rFonts w:ascii="Times New Roman" w:hAnsi="Times New Roman"/>
                <w:szCs w:val="22"/>
              </w:rPr>
              <w:t>Guam</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F53B2AB" w14:textId="5C0E719A">
            <w:pPr>
              <w:jc w:val="right"/>
              <w:rPr>
                <w:rFonts w:ascii="Times New Roman" w:hAnsi="Times New Roman"/>
                <w:szCs w:val="22"/>
              </w:rPr>
            </w:pPr>
            <w:r w:rsidRPr="007E03FE">
              <w:rPr>
                <w:rFonts w:ascii="Times New Roman" w:hAnsi="Times New Roman"/>
                <w:color w:val="000000"/>
                <w:szCs w:val="22"/>
              </w:rPr>
              <w:t>$129,188</w:t>
            </w:r>
          </w:p>
        </w:tc>
      </w:tr>
      <w:tr w:rsidR="007E03FE" w:rsidTr="007E03FE" w14:paraId="64EB18CF" w14:textId="77777777">
        <w:tc>
          <w:tcPr>
            <w:tcW w:w="4675" w:type="dxa"/>
          </w:tcPr>
          <w:p w:rsidR="007E03FE" w:rsidP="007E03FE" w:rsidRDefault="007E03FE" w14:paraId="045145D2" w14:textId="277B43CC">
            <w:pPr>
              <w:rPr>
                <w:rFonts w:ascii="Times New Roman" w:hAnsi="Times New Roman"/>
                <w:szCs w:val="22"/>
              </w:rPr>
            </w:pPr>
            <w:r>
              <w:rPr>
                <w:rFonts w:ascii="Times New Roman" w:hAnsi="Times New Roman"/>
                <w:szCs w:val="22"/>
              </w:rPr>
              <w:t>Hawaii</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CF02C95" w14:textId="3128F611">
            <w:pPr>
              <w:jc w:val="right"/>
              <w:rPr>
                <w:rFonts w:ascii="Times New Roman" w:hAnsi="Times New Roman"/>
                <w:szCs w:val="22"/>
              </w:rPr>
            </w:pPr>
            <w:r w:rsidRPr="007E03FE">
              <w:rPr>
                <w:rFonts w:ascii="Times New Roman" w:hAnsi="Times New Roman"/>
                <w:color w:val="000000"/>
                <w:szCs w:val="22"/>
              </w:rPr>
              <w:t>$646,962</w:t>
            </w:r>
          </w:p>
        </w:tc>
      </w:tr>
      <w:tr w:rsidR="007E03FE" w:rsidTr="007E03FE" w14:paraId="2099B148" w14:textId="77777777">
        <w:tc>
          <w:tcPr>
            <w:tcW w:w="4675" w:type="dxa"/>
          </w:tcPr>
          <w:p w:rsidR="007E03FE" w:rsidP="007E03FE" w:rsidRDefault="007E03FE" w14:paraId="70DDF0A7" w14:textId="3AD509C0">
            <w:pPr>
              <w:rPr>
                <w:rFonts w:ascii="Times New Roman" w:hAnsi="Times New Roman"/>
                <w:szCs w:val="22"/>
              </w:rPr>
            </w:pPr>
            <w:r>
              <w:rPr>
                <w:rFonts w:ascii="Times New Roman" w:hAnsi="Times New Roman"/>
                <w:szCs w:val="22"/>
              </w:rPr>
              <w:t>Idaho</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D661754" w14:textId="0B74AAD8">
            <w:pPr>
              <w:jc w:val="right"/>
              <w:rPr>
                <w:rFonts w:ascii="Times New Roman" w:hAnsi="Times New Roman"/>
                <w:szCs w:val="22"/>
              </w:rPr>
            </w:pPr>
            <w:r w:rsidRPr="007E03FE">
              <w:rPr>
                <w:rFonts w:ascii="Times New Roman" w:hAnsi="Times New Roman"/>
                <w:color w:val="000000"/>
                <w:szCs w:val="22"/>
              </w:rPr>
              <w:t>$1,059,555</w:t>
            </w:r>
          </w:p>
        </w:tc>
      </w:tr>
      <w:tr w:rsidR="007E03FE" w:rsidTr="007E03FE" w14:paraId="5C2AAB3A" w14:textId="77777777">
        <w:tc>
          <w:tcPr>
            <w:tcW w:w="4675" w:type="dxa"/>
          </w:tcPr>
          <w:p w:rsidR="007E03FE" w:rsidP="007E03FE" w:rsidRDefault="007E03FE" w14:paraId="56C498AB" w14:textId="38C63140">
            <w:pPr>
              <w:rPr>
                <w:rFonts w:ascii="Times New Roman" w:hAnsi="Times New Roman"/>
                <w:szCs w:val="22"/>
              </w:rPr>
            </w:pPr>
            <w:r>
              <w:rPr>
                <w:rFonts w:ascii="Times New Roman" w:hAnsi="Times New Roman"/>
                <w:szCs w:val="22"/>
              </w:rPr>
              <w:t>Illinois</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4F21BBB3" w14:textId="15CACA95">
            <w:pPr>
              <w:jc w:val="right"/>
              <w:rPr>
                <w:rFonts w:ascii="Times New Roman" w:hAnsi="Times New Roman"/>
                <w:szCs w:val="22"/>
              </w:rPr>
            </w:pPr>
            <w:r w:rsidRPr="007E03FE">
              <w:rPr>
                <w:rFonts w:ascii="Times New Roman" w:hAnsi="Times New Roman"/>
                <w:color w:val="000000"/>
                <w:szCs w:val="22"/>
              </w:rPr>
              <w:t>$7,360,472</w:t>
            </w:r>
          </w:p>
        </w:tc>
      </w:tr>
      <w:tr w:rsidR="007E03FE" w:rsidTr="007E03FE" w14:paraId="281FB09D" w14:textId="77777777">
        <w:tc>
          <w:tcPr>
            <w:tcW w:w="4675" w:type="dxa"/>
          </w:tcPr>
          <w:p w:rsidR="007E03FE" w:rsidP="007E03FE" w:rsidRDefault="007E03FE" w14:paraId="3AE1B755" w14:textId="45E261B9">
            <w:pPr>
              <w:rPr>
                <w:rFonts w:ascii="Times New Roman" w:hAnsi="Times New Roman"/>
                <w:szCs w:val="22"/>
              </w:rPr>
            </w:pPr>
            <w:r>
              <w:rPr>
                <w:rFonts w:ascii="Times New Roman" w:hAnsi="Times New Roman"/>
                <w:szCs w:val="22"/>
              </w:rPr>
              <w:t>Indiana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043123F" w14:textId="1FCA6CC1">
            <w:pPr>
              <w:jc w:val="right"/>
              <w:rPr>
                <w:rFonts w:ascii="Times New Roman" w:hAnsi="Times New Roman"/>
                <w:szCs w:val="22"/>
              </w:rPr>
            </w:pPr>
            <w:r w:rsidRPr="007E03FE">
              <w:rPr>
                <w:rFonts w:ascii="Times New Roman" w:hAnsi="Times New Roman"/>
                <w:color w:val="000000"/>
                <w:szCs w:val="22"/>
              </w:rPr>
              <w:t>$4,416,116</w:t>
            </w:r>
          </w:p>
        </w:tc>
      </w:tr>
      <w:tr w:rsidR="007E03FE" w:rsidTr="007E03FE" w14:paraId="7F68DDDE" w14:textId="77777777">
        <w:tc>
          <w:tcPr>
            <w:tcW w:w="4675" w:type="dxa"/>
          </w:tcPr>
          <w:p w:rsidR="007E03FE" w:rsidP="007E03FE" w:rsidRDefault="007E03FE" w14:paraId="7F39A00F" w14:textId="37803C4C">
            <w:pPr>
              <w:rPr>
                <w:rFonts w:ascii="Times New Roman" w:hAnsi="Times New Roman"/>
                <w:szCs w:val="22"/>
              </w:rPr>
            </w:pPr>
            <w:r>
              <w:rPr>
                <w:rFonts w:ascii="Times New Roman" w:hAnsi="Times New Roman"/>
                <w:szCs w:val="22"/>
              </w:rPr>
              <w:t>Iowa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0BE4BA5" w14:textId="33BAEB8D">
            <w:pPr>
              <w:jc w:val="right"/>
              <w:rPr>
                <w:rFonts w:ascii="Times New Roman" w:hAnsi="Times New Roman"/>
                <w:szCs w:val="22"/>
              </w:rPr>
            </w:pPr>
            <w:r w:rsidRPr="007E03FE">
              <w:rPr>
                <w:rFonts w:ascii="Times New Roman" w:hAnsi="Times New Roman"/>
                <w:color w:val="000000"/>
                <w:szCs w:val="22"/>
              </w:rPr>
              <w:t>$2,193,501</w:t>
            </w:r>
          </w:p>
        </w:tc>
      </w:tr>
      <w:tr w:rsidR="007E03FE" w:rsidTr="007E03FE" w14:paraId="6950A4A0" w14:textId="77777777">
        <w:tc>
          <w:tcPr>
            <w:tcW w:w="4675" w:type="dxa"/>
          </w:tcPr>
          <w:p w:rsidR="007E03FE" w:rsidP="007E03FE" w:rsidRDefault="007E03FE" w14:paraId="286F154A" w14:textId="35DF32B3">
            <w:pPr>
              <w:rPr>
                <w:rFonts w:ascii="Times New Roman" w:hAnsi="Times New Roman"/>
                <w:szCs w:val="22"/>
              </w:rPr>
            </w:pPr>
            <w:r>
              <w:rPr>
                <w:rFonts w:ascii="Times New Roman" w:hAnsi="Times New Roman"/>
                <w:szCs w:val="22"/>
              </w:rPr>
              <w:t>Kansas</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489077CC" w14:textId="24EB45FC">
            <w:pPr>
              <w:jc w:val="right"/>
              <w:rPr>
                <w:rFonts w:ascii="Times New Roman" w:hAnsi="Times New Roman"/>
                <w:szCs w:val="22"/>
              </w:rPr>
            </w:pPr>
            <w:r w:rsidRPr="007E03FE">
              <w:rPr>
                <w:rFonts w:ascii="Times New Roman" w:hAnsi="Times New Roman"/>
                <w:color w:val="000000"/>
                <w:szCs w:val="22"/>
              </w:rPr>
              <w:t>$2,055,804</w:t>
            </w:r>
          </w:p>
        </w:tc>
      </w:tr>
      <w:tr w:rsidR="007E03FE" w:rsidTr="007E03FE" w14:paraId="72F3D545" w14:textId="77777777">
        <w:tc>
          <w:tcPr>
            <w:tcW w:w="4675" w:type="dxa"/>
          </w:tcPr>
          <w:p w:rsidR="007E03FE" w:rsidP="007E03FE" w:rsidRDefault="007E03FE" w14:paraId="508E262F" w14:textId="2F470D74">
            <w:pPr>
              <w:rPr>
                <w:rFonts w:ascii="Times New Roman" w:hAnsi="Times New Roman"/>
                <w:szCs w:val="22"/>
              </w:rPr>
            </w:pPr>
            <w:r>
              <w:rPr>
                <w:rFonts w:ascii="Times New Roman" w:hAnsi="Times New Roman"/>
                <w:szCs w:val="22"/>
              </w:rPr>
              <w:t>Kentucky</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785BC079" w14:textId="70E88C24">
            <w:pPr>
              <w:jc w:val="right"/>
              <w:rPr>
                <w:rFonts w:ascii="Times New Roman" w:hAnsi="Times New Roman"/>
                <w:szCs w:val="22"/>
              </w:rPr>
            </w:pPr>
            <w:r w:rsidRPr="007E03FE">
              <w:rPr>
                <w:rFonts w:ascii="Times New Roman" w:hAnsi="Times New Roman"/>
                <w:color w:val="000000"/>
                <w:szCs w:val="22"/>
              </w:rPr>
              <w:t>$3,224,859</w:t>
            </w:r>
          </w:p>
        </w:tc>
      </w:tr>
      <w:tr w:rsidR="007E03FE" w:rsidTr="007E03FE" w14:paraId="534853A6" w14:textId="77777777">
        <w:tc>
          <w:tcPr>
            <w:tcW w:w="4675" w:type="dxa"/>
          </w:tcPr>
          <w:p w:rsidR="007E03FE" w:rsidP="007E03FE" w:rsidRDefault="007E03FE" w14:paraId="4F206FCD" w14:textId="342330F1">
            <w:pPr>
              <w:rPr>
                <w:rFonts w:ascii="Times New Roman" w:hAnsi="Times New Roman"/>
                <w:szCs w:val="22"/>
              </w:rPr>
            </w:pPr>
            <w:r>
              <w:rPr>
                <w:rFonts w:ascii="Times New Roman" w:hAnsi="Times New Roman"/>
                <w:szCs w:val="22"/>
              </w:rPr>
              <w:t>Louisiana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A6DD9C6" w14:textId="245538BE">
            <w:pPr>
              <w:jc w:val="right"/>
              <w:rPr>
                <w:rFonts w:ascii="Times New Roman" w:hAnsi="Times New Roman"/>
                <w:szCs w:val="22"/>
              </w:rPr>
            </w:pPr>
            <w:r w:rsidRPr="007E03FE">
              <w:rPr>
                <w:rFonts w:ascii="Times New Roman" w:hAnsi="Times New Roman"/>
                <w:color w:val="000000"/>
                <w:szCs w:val="22"/>
              </w:rPr>
              <w:t>$3,393,196</w:t>
            </w:r>
          </w:p>
        </w:tc>
      </w:tr>
      <w:tr w:rsidR="007E03FE" w:rsidTr="007E03FE" w14:paraId="46F98890" w14:textId="77777777">
        <w:tc>
          <w:tcPr>
            <w:tcW w:w="4675" w:type="dxa"/>
          </w:tcPr>
          <w:p w:rsidR="007E03FE" w:rsidP="007E03FE" w:rsidRDefault="007E03FE" w14:paraId="2F99FFE4" w14:textId="5BB130AF">
            <w:pPr>
              <w:rPr>
                <w:rFonts w:ascii="Times New Roman" w:hAnsi="Times New Roman"/>
                <w:szCs w:val="22"/>
              </w:rPr>
            </w:pPr>
            <w:r>
              <w:rPr>
                <w:rFonts w:ascii="Times New Roman" w:hAnsi="Times New Roman"/>
                <w:szCs w:val="22"/>
              </w:rPr>
              <w:t>Maine</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41FAA0D9" w14:textId="746E87A5">
            <w:pPr>
              <w:jc w:val="right"/>
              <w:rPr>
                <w:rFonts w:ascii="Times New Roman" w:hAnsi="Times New Roman"/>
                <w:szCs w:val="22"/>
              </w:rPr>
            </w:pPr>
            <w:r w:rsidRPr="007E03FE">
              <w:rPr>
                <w:rFonts w:ascii="Times New Roman" w:hAnsi="Times New Roman"/>
                <w:color w:val="000000"/>
                <w:szCs w:val="22"/>
              </w:rPr>
              <w:t>$776,210</w:t>
            </w:r>
          </w:p>
        </w:tc>
      </w:tr>
      <w:tr w:rsidR="007E03FE" w:rsidTr="007E03FE" w14:paraId="4BB9228F" w14:textId="77777777">
        <w:tc>
          <w:tcPr>
            <w:tcW w:w="4675" w:type="dxa"/>
          </w:tcPr>
          <w:p w:rsidR="007E03FE" w:rsidP="007E03FE" w:rsidRDefault="007E03FE" w14:paraId="44CD0FAC" w14:textId="61791998">
            <w:pPr>
              <w:rPr>
                <w:rFonts w:ascii="Times New Roman" w:hAnsi="Times New Roman"/>
                <w:szCs w:val="22"/>
              </w:rPr>
            </w:pPr>
            <w:r>
              <w:rPr>
                <w:rFonts w:ascii="Times New Roman" w:hAnsi="Times New Roman"/>
                <w:szCs w:val="22"/>
              </w:rPr>
              <w:t>Maryland</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9DF046B" w14:textId="4F56AEBD">
            <w:pPr>
              <w:jc w:val="right"/>
              <w:rPr>
                <w:rFonts w:ascii="Times New Roman" w:hAnsi="Times New Roman"/>
                <w:szCs w:val="22"/>
              </w:rPr>
            </w:pPr>
            <w:r w:rsidRPr="007E03FE">
              <w:rPr>
                <w:rFonts w:ascii="Times New Roman" w:hAnsi="Times New Roman"/>
                <w:color w:val="000000"/>
                <w:szCs w:val="22"/>
              </w:rPr>
              <w:t>$2,998,739</w:t>
            </w:r>
          </w:p>
        </w:tc>
      </w:tr>
      <w:tr w:rsidR="007E03FE" w:rsidTr="007E03FE" w14:paraId="78610BD3" w14:textId="77777777">
        <w:tc>
          <w:tcPr>
            <w:tcW w:w="4675" w:type="dxa"/>
          </w:tcPr>
          <w:p w:rsidR="007E03FE" w:rsidP="007E03FE" w:rsidRDefault="007E03FE" w14:paraId="717168E9" w14:textId="010FB34C">
            <w:pPr>
              <w:rPr>
                <w:rFonts w:ascii="Times New Roman" w:hAnsi="Times New Roman"/>
                <w:szCs w:val="22"/>
              </w:rPr>
            </w:pPr>
            <w:r>
              <w:rPr>
                <w:rFonts w:ascii="Times New Roman" w:hAnsi="Times New Roman"/>
                <w:szCs w:val="22"/>
              </w:rPr>
              <w:t>Massachusetts</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6D299BF" w14:textId="4B7A74C8">
            <w:pPr>
              <w:jc w:val="right"/>
              <w:rPr>
                <w:rFonts w:ascii="Times New Roman" w:hAnsi="Times New Roman"/>
                <w:szCs w:val="22"/>
              </w:rPr>
            </w:pPr>
            <w:r w:rsidRPr="007E03FE">
              <w:rPr>
                <w:rFonts w:ascii="Times New Roman" w:hAnsi="Times New Roman"/>
                <w:color w:val="000000"/>
                <w:szCs w:val="22"/>
              </w:rPr>
              <w:t>$3,564,026</w:t>
            </w:r>
          </w:p>
        </w:tc>
      </w:tr>
      <w:tr w:rsidR="007E03FE" w:rsidTr="007E03FE" w14:paraId="038BDBB9" w14:textId="77777777">
        <w:tc>
          <w:tcPr>
            <w:tcW w:w="4675" w:type="dxa"/>
          </w:tcPr>
          <w:p w:rsidR="007E03FE" w:rsidP="007E03FE" w:rsidRDefault="007E03FE" w14:paraId="5A4E7345" w14:textId="1F1877DC">
            <w:pPr>
              <w:rPr>
                <w:rFonts w:ascii="Times New Roman" w:hAnsi="Times New Roman"/>
                <w:szCs w:val="22"/>
              </w:rPr>
            </w:pPr>
            <w:r>
              <w:rPr>
                <w:rFonts w:ascii="Times New Roman" w:hAnsi="Times New Roman"/>
                <w:szCs w:val="22"/>
              </w:rPr>
              <w:t>Michigan</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EA8FA02" w14:textId="33DEFA9E">
            <w:pPr>
              <w:jc w:val="right"/>
              <w:rPr>
                <w:rFonts w:ascii="Times New Roman" w:hAnsi="Times New Roman"/>
                <w:szCs w:val="22"/>
              </w:rPr>
            </w:pPr>
            <w:r w:rsidRPr="007E03FE">
              <w:rPr>
                <w:rFonts w:ascii="Times New Roman" w:hAnsi="Times New Roman"/>
                <w:color w:val="000000"/>
                <w:szCs w:val="22"/>
              </w:rPr>
              <w:t>$5,850,347</w:t>
            </w:r>
          </w:p>
        </w:tc>
      </w:tr>
      <w:tr w:rsidR="007E03FE" w:rsidTr="007E03FE" w14:paraId="5019E4A0" w14:textId="77777777">
        <w:tc>
          <w:tcPr>
            <w:tcW w:w="4675" w:type="dxa"/>
          </w:tcPr>
          <w:p w:rsidR="007E03FE" w:rsidP="007E03FE" w:rsidRDefault="007E03FE" w14:paraId="0E636879" w14:textId="602A8E5E">
            <w:pPr>
              <w:rPr>
                <w:rFonts w:ascii="Times New Roman" w:hAnsi="Times New Roman"/>
                <w:szCs w:val="22"/>
              </w:rPr>
            </w:pPr>
            <w:r>
              <w:rPr>
                <w:rFonts w:ascii="Times New Roman" w:hAnsi="Times New Roman"/>
                <w:szCs w:val="22"/>
              </w:rPr>
              <w:t>Minnesota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6AB9904" w14:textId="0C4150B3">
            <w:pPr>
              <w:jc w:val="right"/>
              <w:rPr>
                <w:rFonts w:ascii="Times New Roman" w:hAnsi="Times New Roman"/>
                <w:szCs w:val="22"/>
              </w:rPr>
            </w:pPr>
            <w:r w:rsidRPr="007E03FE">
              <w:rPr>
                <w:rFonts w:ascii="Times New Roman" w:hAnsi="Times New Roman"/>
                <w:color w:val="000000"/>
                <w:szCs w:val="22"/>
              </w:rPr>
              <w:t>$3,458,752</w:t>
            </w:r>
          </w:p>
        </w:tc>
      </w:tr>
      <w:tr w:rsidR="007E03FE" w:rsidTr="007E03FE" w14:paraId="639D4A21" w14:textId="77777777">
        <w:tc>
          <w:tcPr>
            <w:tcW w:w="4675" w:type="dxa"/>
          </w:tcPr>
          <w:p w:rsidR="007E03FE" w:rsidP="007E03FE" w:rsidRDefault="007E03FE" w14:paraId="799CE1D8" w14:textId="161E2743">
            <w:pPr>
              <w:rPr>
                <w:rFonts w:ascii="Times New Roman" w:hAnsi="Times New Roman"/>
                <w:szCs w:val="22"/>
              </w:rPr>
            </w:pPr>
            <w:r>
              <w:rPr>
                <w:rFonts w:ascii="Times New Roman" w:hAnsi="Times New Roman"/>
                <w:szCs w:val="22"/>
              </w:rPr>
              <w:t>Mississippi</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29119F3" w14:textId="40C19993">
            <w:pPr>
              <w:jc w:val="right"/>
              <w:rPr>
                <w:rFonts w:ascii="Times New Roman" w:hAnsi="Times New Roman"/>
                <w:szCs w:val="22"/>
              </w:rPr>
            </w:pPr>
            <w:r w:rsidRPr="007E03FE">
              <w:rPr>
                <w:rFonts w:ascii="Times New Roman" w:hAnsi="Times New Roman"/>
                <w:color w:val="000000"/>
                <w:szCs w:val="22"/>
              </w:rPr>
              <w:t>$2,259,206</w:t>
            </w:r>
          </w:p>
        </w:tc>
      </w:tr>
      <w:tr w:rsidR="007E03FE" w:rsidTr="007E03FE" w14:paraId="20CF12E0" w14:textId="77777777">
        <w:tc>
          <w:tcPr>
            <w:tcW w:w="4675" w:type="dxa"/>
          </w:tcPr>
          <w:p w:rsidR="007E03FE" w:rsidP="007E03FE" w:rsidRDefault="007E03FE" w14:paraId="602AB641" w14:textId="41586D56">
            <w:pPr>
              <w:rPr>
                <w:rFonts w:ascii="Times New Roman" w:hAnsi="Times New Roman"/>
                <w:szCs w:val="22"/>
              </w:rPr>
            </w:pPr>
            <w:r>
              <w:rPr>
                <w:rFonts w:ascii="Times New Roman" w:hAnsi="Times New Roman"/>
                <w:szCs w:val="22"/>
              </w:rPr>
              <w:t>Missouri</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19EB693" w14:textId="5E2D7F3B">
            <w:pPr>
              <w:jc w:val="right"/>
              <w:rPr>
                <w:rFonts w:ascii="Times New Roman" w:hAnsi="Times New Roman"/>
                <w:szCs w:val="22"/>
              </w:rPr>
            </w:pPr>
            <w:r w:rsidRPr="007E03FE">
              <w:rPr>
                <w:rFonts w:ascii="Times New Roman" w:hAnsi="Times New Roman"/>
                <w:color w:val="000000"/>
                <w:szCs w:val="22"/>
              </w:rPr>
              <w:t>$3,855,078</w:t>
            </w:r>
          </w:p>
        </w:tc>
      </w:tr>
      <w:tr w:rsidR="007E03FE" w:rsidTr="007E03FE" w14:paraId="764FB2CD" w14:textId="77777777">
        <w:tc>
          <w:tcPr>
            <w:tcW w:w="4675" w:type="dxa"/>
          </w:tcPr>
          <w:p w:rsidR="007E03FE" w:rsidP="007E03FE" w:rsidRDefault="007E03FE" w14:paraId="7BE5F4C9" w14:textId="3C50167F">
            <w:pPr>
              <w:rPr>
                <w:rFonts w:ascii="Times New Roman" w:hAnsi="Times New Roman"/>
                <w:szCs w:val="22"/>
              </w:rPr>
            </w:pPr>
            <w:r>
              <w:rPr>
                <w:rFonts w:ascii="Times New Roman" w:hAnsi="Times New Roman"/>
                <w:szCs w:val="22"/>
              </w:rPr>
              <w:lastRenderedPageBreak/>
              <w:t>Montana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FECB104" w14:textId="1276EAAE">
            <w:pPr>
              <w:jc w:val="right"/>
              <w:rPr>
                <w:rFonts w:ascii="Times New Roman" w:hAnsi="Times New Roman"/>
                <w:szCs w:val="22"/>
              </w:rPr>
            </w:pPr>
            <w:r w:rsidRPr="007E03FE">
              <w:rPr>
                <w:rFonts w:ascii="Times New Roman" w:hAnsi="Times New Roman"/>
                <w:color w:val="000000"/>
                <w:szCs w:val="22"/>
              </w:rPr>
              <w:t>$727,981</w:t>
            </w:r>
          </w:p>
        </w:tc>
      </w:tr>
      <w:tr w:rsidR="007E03FE" w:rsidTr="007E03FE" w14:paraId="71824CE5" w14:textId="77777777">
        <w:tc>
          <w:tcPr>
            <w:tcW w:w="4675" w:type="dxa"/>
          </w:tcPr>
          <w:p w:rsidR="007E03FE" w:rsidP="007E03FE" w:rsidRDefault="007E03FE" w14:paraId="6708438A" w14:textId="2145EE5B">
            <w:pPr>
              <w:rPr>
                <w:rFonts w:ascii="Times New Roman" w:hAnsi="Times New Roman"/>
                <w:szCs w:val="22"/>
              </w:rPr>
            </w:pPr>
            <w:r>
              <w:rPr>
                <w:rFonts w:ascii="Times New Roman" w:hAnsi="Times New Roman"/>
                <w:szCs w:val="22"/>
              </w:rPr>
              <w:t>Nebraska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4314014A" w14:textId="7715CC6E">
            <w:pPr>
              <w:jc w:val="right"/>
              <w:rPr>
                <w:rFonts w:ascii="Times New Roman" w:hAnsi="Times New Roman"/>
                <w:szCs w:val="22"/>
              </w:rPr>
            </w:pPr>
            <w:r w:rsidRPr="007E03FE">
              <w:rPr>
                <w:rFonts w:ascii="Times New Roman" w:hAnsi="Times New Roman"/>
                <w:color w:val="000000"/>
                <w:szCs w:val="22"/>
              </w:rPr>
              <w:t>$1,489,555</w:t>
            </w:r>
          </w:p>
        </w:tc>
      </w:tr>
      <w:tr w:rsidR="007E03FE" w:rsidTr="007E03FE" w14:paraId="39AE9F22" w14:textId="77777777">
        <w:tc>
          <w:tcPr>
            <w:tcW w:w="4675" w:type="dxa"/>
          </w:tcPr>
          <w:p w:rsidR="007E03FE" w:rsidP="007E03FE" w:rsidRDefault="007E03FE" w14:paraId="5046883A" w14:textId="0E514730">
            <w:pPr>
              <w:rPr>
                <w:rFonts w:ascii="Times New Roman" w:hAnsi="Times New Roman"/>
                <w:szCs w:val="22"/>
              </w:rPr>
            </w:pPr>
            <w:r>
              <w:rPr>
                <w:rFonts w:ascii="Times New Roman" w:hAnsi="Times New Roman"/>
                <w:szCs w:val="22"/>
              </w:rPr>
              <w:t>Nevada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CE5099D" w14:textId="1A509325">
            <w:pPr>
              <w:jc w:val="right"/>
              <w:rPr>
                <w:rFonts w:ascii="Times New Roman" w:hAnsi="Times New Roman"/>
                <w:szCs w:val="22"/>
              </w:rPr>
            </w:pPr>
            <w:r w:rsidRPr="007E03FE">
              <w:rPr>
                <w:rFonts w:ascii="Times New Roman" w:hAnsi="Times New Roman"/>
                <w:color w:val="000000"/>
                <w:szCs w:val="22"/>
              </w:rPr>
              <w:t>$1,666,705</w:t>
            </w:r>
          </w:p>
        </w:tc>
      </w:tr>
      <w:tr w:rsidR="007E03FE" w:rsidTr="007E03FE" w14:paraId="3006A90C" w14:textId="77777777">
        <w:tc>
          <w:tcPr>
            <w:tcW w:w="4675" w:type="dxa"/>
          </w:tcPr>
          <w:p w:rsidR="007E03FE" w:rsidP="007E03FE" w:rsidRDefault="007E03FE" w14:paraId="22584AB2" w14:textId="09C8D51B">
            <w:pPr>
              <w:rPr>
                <w:rFonts w:ascii="Times New Roman" w:hAnsi="Times New Roman"/>
                <w:szCs w:val="22"/>
              </w:rPr>
            </w:pPr>
            <w:r>
              <w:rPr>
                <w:rFonts w:ascii="Times New Roman" w:hAnsi="Times New Roman"/>
                <w:szCs w:val="22"/>
              </w:rPr>
              <w:t>New Hampshire</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0365925" w14:textId="2029BD99">
            <w:pPr>
              <w:jc w:val="right"/>
              <w:rPr>
                <w:rFonts w:ascii="Times New Roman" w:hAnsi="Times New Roman"/>
                <w:szCs w:val="22"/>
              </w:rPr>
            </w:pPr>
            <w:r w:rsidRPr="007E03FE">
              <w:rPr>
                <w:rFonts w:ascii="Times New Roman" w:hAnsi="Times New Roman"/>
                <w:color w:val="000000"/>
                <w:szCs w:val="22"/>
              </w:rPr>
              <w:t>$558,989</w:t>
            </w:r>
          </w:p>
        </w:tc>
      </w:tr>
      <w:tr w:rsidR="007E03FE" w:rsidTr="007E03FE" w14:paraId="0B73F510" w14:textId="77777777">
        <w:tc>
          <w:tcPr>
            <w:tcW w:w="4675" w:type="dxa"/>
          </w:tcPr>
          <w:p w:rsidR="007E03FE" w:rsidP="007E03FE" w:rsidRDefault="007E03FE" w14:paraId="14B7D5C0" w14:textId="449CA1F8">
            <w:pPr>
              <w:rPr>
                <w:rFonts w:ascii="Times New Roman" w:hAnsi="Times New Roman"/>
                <w:szCs w:val="22"/>
              </w:rPr>
            </w:pPr>
            <w:r>
              <w:rPr>
                <w:rFonts w:ascii="Times New Roman" w:hAnsi="Times New Roman"/>
                <w:szCs w:val="22"/>
              </w:rPr>
              <w:t>New Jersey</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B8FEC95" w14:textId="7C5B512C">
            <w:pPr>
              <w:jc w:val="right"/>
              <w:rPr>
                <w:rFonts w:ascii="Times New Roman" w:hAnsi="Times New Roman"/>
                <w:szCs w:val="22"/>
              </w:rPr>
            </w:pPr>
            <w:r w:rsidRPr="007E03FE">
              <w:rPr>
                <w:rFonts w:ascii="Times New Roman" w:hAnsi="Times New Roman"/>
                <w:color w:val="000000"/>
                <w:szCs w:val="22"/>
              </w:rPr>
              <w:t>$4,983,590</w:t>
            </w:r>
          </w:p>
        </w:tc>
      </w:tr>
      <w:tr w:rsidR="007E03FE" w:rsidTr="007E03FE" w14:paraId="58CBD6BE" w14:textId="77777777">
        <w:tc>
          <w:tcPr>
            <w:tcW w:w="4675" w:type="dxa"/>
          </w:tcPr>
          <w:p w:rsidR="007E03FE" w:rsidP="007E03FE" w:rsidRDefault="007E03FE" w14:paraId="54943811" w14:textId="2A2FE2CF">
            <w:pPr>
              <w:rPr>
                <w:rFonts w:ascii="Times New Roman" w:hAnsi="Times New Roman"/>
                <w:szCs w:val="22"/>
              </w:rPr>
            </w:pPr>
            <w:r>
              <w:rPr>
                <w:rFonts w:ascii="Times New Roman" w:hAnsi="Times New Roman"/>
                <w:szCs w:val="22"/>
              </w:rPr>
              <w:t>New Mexico</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5537CD4D" w14:textId="564606D6">
            <w:pPr>
              <w:jc w:val="right"/>
              <w:rPr>
                <w:rFonts w:ascii="Times New Roman" w:hAnsi="Times New Roman"/>
                <w:szCs w:val="22"/>
              </w:rPr>
            </w:pPr>
            <w:r w:rsidRPr="007E03FE">
              <w:rPr>
                <w:rFonts w:ascii="Times New Roman" w:hAnsi="Times New Roman"/>
                <w:color w:val="000000"/>
                <w:szCs w:val="22"/>
              </w:rPr>
              <w:t>$1,554,492</w:t>
            </w:r>
          </w:p>
        </w:tc>
      </w:tr>
      <w:tr w:rsidR="007E03FE" w:rsidTr="007E03FE" w14:paraId="60124B24" w14:textId="77777777">
        <w:tc>
          <w:tcPr>
            <w:tcW w:w="4675" w:type="dxa"/>
          </w:tcPr>
          <w:p w:rsidR="007E03FE" w:rsidP="007E03FE" w:rsidRDefault="007E03FE" w14:paraId="11EEA8AF" w14:textId="7ED4D887">
            <w:pPr>
              <w:rPr>
                <w:rFonts w:ascii="Times New Roman" w:hAnsi="Times New Roman"/>
                <w:szCs w:val="22"/>
              </w:rPr>
            </w:pPr>
            <w:r>
              <w:rPr>
                <w:rFonts w:ascii="Times New Roman" w:hAnsi="Times New Roman"/>
                <w:szCs w:val="22"/>
              </w:rPr>
              <w:t>New York</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BCA0444" w14:textId="57811157">
            <w:pPr>
              <w:jc w:val="right"/>
              <w:rPr>
                <w:rFonts w:ascii="Times New Roman" w:hAnsi="Times New Roman"/>
                <w:szCs w:val="22"/>
              </w:rPr>
            </w:pPr>
            <w:r w:rsidRPr="007E03FE">
              <w:rPr>
                <w:rFonts w:ascii="Times New Roman" w:hAnsi="Times New Roman"/>
                <w:color w:val="000000"/>
                <w:szCs w:val="22"/>
              </w:rPr>
              <w:t>$11,891,161</w:t>
            </w:r>
          </w:p>
        </w:tc>
      </w:tr>
      <w:tr w:rsidR="007E03FE" w:rsidTr="007E03FE" w14:paraId="67B20A97" w14:textId="77777777">
        <w:tc>
          <w:tcPr>
            <w:tcW w:w="4675" w:type="dxa"/>
          </w:tcPr>
          <w:p w:rsidR="007E03FE" w:rsidP="007E03FE" w:rsidRDefault="007E03FE" w14:paraId="1E8D56CC" w14:textId="17AF9BB3">
            <w:pPr>
              <w:rPr>
                <w:rFonts w:ascii="Times New Roman" w:hAnsi="Times New Roman"/>
                <w:szCs w:val="22"/>
              </w:rPr>
            </w:pPr>
            <w:r>
              <w:rPr>
                <w:rFonts w:ascii="Times New Roman" w:hAnsi="Times New Roman"/>
                <w:szCs w:val="22"/>
              </w:rPr>
              <w:t>North Carolina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F4791D3" w14:textId="0D830908">
            <w:pPr>
              <w:jc w:val="right"/>
              <w:rPr>
                <w:rFonts w:ascii="Times New Roman" w:hAnsi="Times New Roman"/>
                <w:szCs w:val="22"/>
              </w:rPr>
            </w:pPr>
            <w:r w:rsidRPr="007E03FE">
              <w:rPr>
                <w:rFonts w:ascii="Times New Roman" w:hAnsi="Times New Roman"/>
                <w:color w:val="000000"/>
                <w:szCs w:val="22"/>
              </w:rPr>
              <w:t>$5,677,516</w:t>
            </w:r>
          </w:p>
        </w:tc>
      </w:tr>
      <w:tr w:rsidR="007E03FE" w:rsidTr="007E03FE" w14:paraId="7B6C80C3" w14:textId="77777777">
        <w:tc>
          <w:tcPr>
            <w:tcW w:w="4675" w:type="dxa"/>
          </w:tcPr>
          <w:p w:rsidR="007E03FE" w:rsidP="007E03FE" w:rsidRDefault="007E03FE" w14:paraId="3725756B" w14:textId="0F295652">
            <w:pPr>
              <w:rPr>
                <w:rFonts w:ascii="Times New Roman" w:hAnsi="Times New Roman"/>
                <w:szCs w:val="22"/>
              </w:rPr>
            </w:pPr>
            <w:r>
              <w:rPr>
                <w:rFonts w:ascii="Times New Roman" w:hAnsi="Times New Roman"/>
                <w:szCs w:val="22"/>
              </w:rPr>
              <w:t>North Dakota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316594C" w14:textId="76FE23E3">
            <w:pPr>
              <w:jc w:val="right"/>
              <w:rPr>
                <w:rFonts w:ascii="Times New Roman" w:hAnsi="Times New Roman"/>
                <w:szCs w:val="22"/>
              </w:rPr>
            </w:pPr>
            <w:r w:rsidRPr="007E03FE">
              <w:rPr>
                <w:rFonts w:ascii="Times New Roman" w:hAnsi="Times New Roman"/>
                <w:color w:val="000000"/>
                <w:szCs w:val="22"/>
              </w:rPr>
              <w:t>$568,228</w:t>
            </w:r>
          </w:p>
        </w:tc>
      </w:tr>
      <w:tr w:rsidR="007E03FE" w:rsidTr="007E03FE" w14:paraId="558FAC25" w14:textId="77777777">
        <w:tc>
          <w:tcPr>
            <w:tcW w:w="4675" w:type="dxa"/>
          </w:tcPr>
          <w:p w:rsidR="007E03FE" w:rsidP="007E03FE" w:rsidRDefault="007E03FE" w14:paraId="6B9D8CBC" w14:textId="74E61D28">
            <w:pPr>
              <w:rPr>
                <w:rFonts w:ascii="Times New Roman" w:hAnsi="Times New Roman"/>
                <w:szCs w:val="22"/>
              </w:rPr>
            </w:pPr>
            <w:r>
              <w:rPr>
                <w:rFonts w:ascii="Times New Roman" w:hAnsi="Times New Roman"/>
                <w:szCs w:val="22"/>
              </w:rPr>
              <w:t>Ohio</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62CF3BF" w14:textId="0EB3AD36">
            <w:pPr>
              <w:jc w:val="right"/>
              <w:rPr>
                <w:rFonts w:ascii="Times New Roman" w:hAnsi="Times New Roman"/>
                <w:szCs w:val="22"/>
              </w:rPr>
            </w:pPr>
            <w:r w:rsidRPr="007E03FE">
              <w:rPr>
                <w:rFonts w:ascii="Times New Roman" w:hAnsi="Times New Roman"/>
                <w:color w:val="000000"/>
                <w:szCs w:val="22"/>
              </w:rPr>
              <w:t>$7,029,211</w:t>
            </w:r>
          </w:p>
        </w:tc>
      </w:tr>
      <w:tr w:rsidR="007E03FE" w:rsidTr="007E03FE" w14:paraId="23EE31FE" w14:textId="77777777">
        <w:tc>
          <w:tcPr>
            <w:tcW w:w="4675" w:type="dxa"/>
          </w:tcPr>
          <w:p w:rsidR="007E03FE" w:rsidP="007E03FE" w:rsidRDefault="007E03FE" w14:paraId="0DA99084" w14:textId="7D9E430F">
            <w:pPr>
              <w:rPr>
                <w:rFonts w:ascii="Times New Roman" w:hAnsi="Times New Roman"/>
                <w:szCs w:val="22"/>
              </w:rPr>
            </w:pPr>
            <w:r>
              <w:rPr>
                <w:rFonts w:ascii="Times New Roman" w:hAnsi="Times New Roman"/>
                <w:szCs w:val="22"/>
              </w:rPr>
              <w:t>Oklahoma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D19DADD" w14:textId="1E0899E8">
            <w:pPr>
              <w:jc w:val="right"/>
              <w:rPr>
                <w:rFonts w:ascii="Times New Roman" w:hAnsi="Times New Roman"/>
                <w:szCs w:val="22"/>
              </w:rPr>
            </w:pPr>
            <w:r w:rsidRPr="007E03FE">
              <w:rPr>
                <w:rFonts w:ascii="Times New Roman" w:hAnsi="Times New Roman"/>
                <w:color w:val="000000"/>
                <w:szCs w:val="22"/>
              </w:rPr>
              <w:t>$3,002,891</w:t>
            </w:r>
          </w:p>
        </w:tc>
      </w:tr>
      <w:tr w:rsidR="007E03FE" w:rsidTr="007E03FE" w14:paraId="5416F2E2" w14:textId="77777777">
        <w:tc>
          <w:tcPr>
            <w:tcW w:w="4675" w:type="dxa"/>
          </w:tcPr>
          <w:p w:rsidR="007E03FE" w:rsidP="007E03FE" w:rsidRDefault="007E03FE" w14:paraId="29CA72E6" w14:textId="07E1F2AF">
            <w:pPr>
              <w:rPr>
                <w:rFonts w:ascii="Times New Roman" w:hAnsi="Times New Roman"/>
                <w:szCs w:val="22"/>
              </w:rPr>
            </w:pPr>
            <w:r>
              <w:rPr>
                <w:rFonts w:ascii="Times New Roman" w:hAnsi="Times New Roman"/>
                <w:szCs w:val="22"/>
              </w:rPr>
              <w:t>Oregon</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56A6B267" w14:textId="4B050FFB">
            <w:pPr>
              <w:jc w:val="right"/>
              <w:rPr>
                <w:rFonts w:ascii="Times New Roman" w:hAnsi="Times New Roman"/>
                <w:szCs w:val="22"/>
              </w:rPr>
            </w:pPr>
            <w:r w:rsidRPr="007E03FE">
              <w:rPr>
                <w:rFonts w:ascii="Times New Roman" w:hAnsi="Times New Roman"/>
                <w:color w:val="000000"/>
                <w:szCs w:val="22"/>
              </w:rPr>
              <w:t>$2,062,715</w:t>
            </w:r>
          </w:p>
        </w:tc>
      </w:tr>
      <w:tr w:rsidR="007E03FE" w:rsidTr="007E03FE" w14:paraId="54CCD0AD" w14:textId="77777777">
        <w:tc>
          <w:tcPr>
            <w:tcW w:w="4675" w:type="dxa"/>
          </w:tcPr>
          <w:p w:rsidR="007E03FE" w:rsidP="007E03FE" w:rsidRDefault="007E03FE" w14:paraId="10D467CE" w14:textId="63285B9F">
            <w:pPr>
              <w:rPr>
                <w:rFonts w:ascii="Times New Roman" w:hAnsi="Times New Roman"/>
                <w:szCs w:val="22"/>
              </w:rPr>
            </w:pPr>
            <w:r>
              <w:rPr>
                <w:rFonts w:ascii="Times New Roman" w:hAnsi="Times New Roman"/>
                <w:szCs w:val="22"/>
              </w:rPr>
              <w:t>Pennsylvania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3F9F13F1" w14:textId="1C42DA97">
            <w:pPr>
              <w:jc w:val="right"/>
              <w:rPr>
                <w:rFonts w:ascii="Times New Roman" w:hAnsi="Times New Roman"/>
                <w:szCs w:val="22"/>
              </w:rPr>
            </w:pPr>
            <w:r w:rsidRPr="007E03FE">
              <w:rPr>
                <w:rFonts w:ascii="Times New Roman" w:hAnsi="Times New Roman"/>
                <w:color w:val="000000"/>
                <w:szCs w:val="22"/>
              </w:rPr>
              <w:t>$6,807,688</w:t>
            </w:r>
          </w:p>
        </w:tc>
      </w:tr>
      <w:tr w:rsidR="007E03FE" w:rsidTr="007E03FE" w14:paraId="5407C60B" w14:textId="77777777">
        <w:tc>
          <w:tcPr>
            <w:tcW w:w="4675" w:type="dxa"/>
          </w:tcPr>
          <w:p w:rsidR="007E03FE" w:rsidP="007E03FE" w:rsidRDefault="007E03FE" w14:paraId="01E41BDE" w14:textId="2859D10F">
            <w:pPr>
              <w:rPr>
                <w:rFonts w:ascii="Times New Roman" w:hAnsi="Times New Roman"/>
                <w:szCs w:val="22"/>
              </w:rPr>
            </w:pPr>
            <w:r>
              <w:rPr>
                <w:rFonts w:ascii="Times New Roman" w:hAnsi="Times New Roman"/>
                <w:szCs w:val="22"/>
              </w:rPr>
              <w:t>Puerto Rico</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70DB5E4" w14:textId="4BC8947E">
            <w:pPr>
              <w:jc w:val="right"/>
              <w:rPr>
                <w:rFonts w:ascii="Times New Roman" w:hAnsi="Times New Roman"/>
                <w:szCs w:val="22"/>
              </w:rPr>
            </w:pPr>
            <w:r w:rsidRPr="007E03FE">
              <w:rPr>
                <w:rFonts w:ascii="Times New Roman" w:hAnsi="Times New Roman"/>
                <w:color w:val="000000"/>
                <w:szCs w:val="22"/>
              </w:rPr>
              <w:t>$1,198,811</w:t>
            </w:r>
          </w:p>
        </w:tc>
      </w:tr>
      <w:tr w:rsidR="007E03FE" w:rsidTr="007E03FE" w14:paraId="4D0FE4B1" w14:textId="77777777">
        <w:tc>
          <w:tcPr>
            <w:tcW w:w="4675" w:type="dxa"/>
          </w:tcPr>
          <w:p w:rsidR="007E03FE" w:rsidP="007E03FE" w:rsidRDefault="007E03FE" w14:paraId="6E82A732" w14:textId="21424874">
            <w:pPr>
              <w:rPr>
                <w:rFonts w:ascii="Times New Roman" w:hAnsi="Times New Roman"/>
                <w:szCs w:val="22"/>
              </w:rPr>
            </w:pPr>
            <w:r>
              <w:rPr>
                <w:rFonts w:ascii="Times New Roman" w:hAnsi="Times New Roman"/>
                <w:szCs w:val="22"/>
              </w:rPr>
              <w:t>Rhode Island</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5551B95" w14:textId="68F5841B">
            <w:pPr>
              <w:jc w:val="right"/>
              <w:rPr>
                <w:rFonts w:ascii="Times New Roman" w:hAnsi="Times New Roman"/>
                <w:szCs w:val="22"/>
              </w:rPr>
            </w:pPr>
            <w:r w:rsidRPr="007E03FE">
              <w:rPr>
                <w:rFonts w:ascii="Times New Roman" w:hAnsi="Times New Roman"/>
                <w:color w:val="000000"/>
                <w:szCs w:val="22"/>
              </w:rPr>
              <w:t>$560,189</w:t>
            </w:r>
          </w:p>
        </w:tc>
      </w:tr>
      <w:tr w:rsidR="007E03FE" w:rsidTr="007E03FE" w14:paraId="5F9060C7" w14:textId="77777777">
        <w:tc>
          <w:tcPr>
            <w:tcW w:w="4675" w:type="dxa"/>
          </w:tcPr>
          <w:p w:rsidR="007E03FE" w:rsidP="007E03FE" w:rsidRDefault="007E03FE" w14:paraId="5B14CCDD" w14:textId="57CBF458">
            <w:pPr>
              <w:rPr>
                <w:rFonts w:ascii="Times New Roman" w:hAnsi="Times New Roman"/>
                <w:szCs w:val="22"/>
              </w:rPr>
            </w:pPr>
            <w:r>
              <w:rPr>
                <w:rFonts w:ascii="Times New Roman" w:hAnsi="Times New Roman"/>
                <w:szCs w:val="22"/>
              </w:rPr>
              <w:t>South Carolina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4804146C" w14:textId="2DD9F3F3">
            <w:pPr>
              <w:jc w:val="right"/>
              <w:rPr>
                <w:rFonts w:ascii="Times New Roman" w:hAnsi="Times New Roman"/>
                <w:szCs w:val="22"/>
              </w:rPr>
            </w:pPr>
            <w:r w:rsidRPr="007E03FE">
              <w:rPr>
                <w:rFonts w:ascii="Times New Roman" w:hAnsi="Times New Roman"/>
                <w:color w:val="000000"/>
                <w:szCs w:val="22"/>
              </w:rPr>
              <w:t>$3,098,510</w:t>
            </w:r>
          </w:p>
        </w:tc>
      </w:tr>
      <w:tr w:rsidR="007E03FE" w:rsidTr="007E03FE" w14:paraId="1B97CAF8" w14:textId="77777777">
        <w:tc>
          <w:tcPr>
            <w:tcW w:w="4675" w:type="dxa"/>
          </w:tcPr>
          <w:p w:rsidR="007E03FE" w:rsidP="007E03FE" w:rsidRDefault="007E03FE" w14:paraId="2F3DDF8B" w14:textId="1ABD1019">
            <w:pPr>
              <w:rPr>
                <w:rFonts w:ascii="Times New Roman" w:hAnsi="Times New Roman"/>
                <w:szCs w:val="22"/>
              </w:rPr>
            </w:pPr>
            <w:r>
              <w:rPr>
                <w:rFonts w:ascii="Times New Roman" w:hAnsi="Times New Roman"/>
                <w:szCs w:val="22"/>
              </w:rPr>
              <w:t>South Dakota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73B5AC16" w14:textId="1D707996">
            <w:pPr>
              <w:jc w:val="right"/>
              <w:rPr>
                <w:rFonts w:ascii="Times New Roman" w:hAnsi="Times New Roman"/>
                <w:szCs w:val="22"/>
              </w:rPr>
            </w:pPr>
            <w:r w:rsidRPr="007E03FE">
              <w:rPr>
                <w:rFonts w:ascii="Times New Roman" w:hAnsi="Times New Roman"/>
                <w:color w:val="000000"/>
                <w:szCs w:val="22"/>
              </w:rPr>
              <w:t>$648,747</w:t>
            </w:r>
          </w:p>
        </w:tc>
      </w:tr>
      <w:tr w:rsidR="007E03FE" w:rsidTr="007E03FE" w14:paraId="0F4D852E" w14:textId="77777777">
        <w:tc>
          <w:tcPr>
            <w:tcW w:w="4675" w:type="dxa"/>
          </w:tcPr>
          <w:p w:rsidR="007E03FE" w:rsidP="007E03FE" w:rsidRDefault="007E03FE" w14:paraId="30660D1F" w14:textId="5C41F722">
            <w:pPr>
              <w:rPr>
                <w:rFonts w:ascii="Times New Roman" w:hAnsi="Times New Roman"/>
                <w:szCs w:val="22"/>
              </w:rPr>
            </w:pPr>
            <w:r>
              <w:rPr>
                <w:rFonts w:ascii="Times New Roman" w:hAnsi="Times New Roman"/>
                <w:szCs w:val="22"/>
              </w:rPr>
              <w:t>Tennessee</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561218C8" w14:textId="7EF52DD4">
            <w:pPr>
              <w:jc w:val="right"/>
              <w:rPr>
                <w:rFonts w:ascii="Times New Roman" w:hAnsi="Times New Roman"/>
                <w:szCs w:val="22"/>
              </w:rPr>
            </w:pPr>
            <w:r w:rsidRPr="007E03FE">
              <w:rPr>
                <w:rFonts w:ascii="Times New Roman" w:hAnsi="Times New Roman"/>
                <w:color w:val="000000"/>
                <w:szCs w:val="22"/>
              </w:rPr>
              <w:t>$4,108,280</w:t>
            </w:r>
          </w:p>
        </w:tc>
      </w:tr>
      <w:tr w:rsidR="007E03FE" w:rsidTr="007E03FE" w14:paraId="6F713795" w14:textId="77777777">
        <w:tc>
          <w:tcPr>
            <w:tcW w:w="4675" w:type="dxa"/>
          </w:tcPr>
          <w:p w:rsidR="007E03FE" w:rsidP="007E03FE" w:rsidRDefault="007E03FE" w14:paraId="39770DAD" w14:textId="38FDDD5D">
            <w:pPr>
              <w:rPr>
                <w:rFonts w:ascii="Times New Roman" w:hAnsi="Times New Roman"/>
                <w:szCs w:val="22"/>
              </w:rPr>
            </w:pPr>
            <w:r>
              <w:rPr>
                <w:rFonts w:ascii="Times New Roman" w:hAnsi="Times New Roman"/>
                <w:szCs w:val="22"/>
              </w:rPr>
              <w:t>Texas</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7547DF7" w14:textId="1EEC2304">
            <w:pPr>
              <w:jc w:val="right"/>
              <w:rPr>
                <w:rFonts w:ascii="Times New Roman" w:hAnsi="Times New Roman"/>
                <w:szCs w:val="22"/>
              </w:rPr>
            </w:pPr>
            <w:r w:rsidRPr="007E03FE">
              <w:rPr>
                <w:rFonts w:ascii="Times New Roman" w:hAnsi="Times New Roman"/>
                <w:color w:val="000000"/>
                <w:szCs w:val="22"/>
              </w:rPr>
              <w:t>$22,311,051</w:t>
            </w:r>
          </w:p>
        </w:tc>
      </w:tr>
      <w:tr w:rsidR="007E03FE" w:rsidTr="007E03FE" w14:paraId="2411A1C2" w14:textId="77777777">
        <w:tc>
          <w:tcPr>
            <w:tcW w:w="4675" w:type="dxa"/>
          </w:tcPr>
          <w:p w:rsidR="007E03FE" w:rsidP="007E03FE" w:rsidRDefault="007E03FE" w14:paraId="3F779F44" w14:textId="3062B8F7">
            <w:pPr>
              <w:rPr>
                <w:rFonts w:ascii="Times New Roman" w:hAnsi="Times New Roman"/>
                <w:szCs w:val="22"/>
              </w:rPr>
            </w:pPr>
            <w:r>
              <w:rPr>
                <w:rFonts w:ascii="Times New Roman" w:hAnsi="Times New Roman"/>
                <w:szCs w:val="22"/>
              </w:rPr>
              <w:t>Utah</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B25CC0B" w14:textId="640813D0">
            <w:pPr>
              <w:jc w:val="right"/>
              <w:rPr>
                <w:rFonts w:ascii="Times New Roman" w:hAnsi="Times New Roman"/>
                <w:szCs w:val="22"/>
              </w:rPr>
            </w:pPr>
            <w:r w:rsidRPr="007E03FE">
              <w:rPr>
                <w:rFonts w:ascii="Times New Roman" w:hAnsi="Times New Roman"/>
                <w:color w:val="000000"/>
                <w:szCs w:val="22"/>
              </w:rPr>
              <w:t>$1,944,687</w:t>
            </w:r>
          </w:p>
        </w:tc>
      </w:tr>
      <w:tr w:rsidR="007E03FE" w:rsidTr="007E03FE" w14:paraId="397E6152" w14:textId="77777777">
        <w:tc>
          <w:tcPr>
            <w:tcW w:w="4675" w:type="dxa"/>
          </w:tcPr>
          <w:p w:rsidR="007E03FE" w:rsidP="007E03FE" w:rsidRDefault="007E03FE" w14:paraId="0F78DD33" w14:textId="4547E088">
            <w:pPr>
              <w:rPr>
                <w:rFonts w:ascii="Times New Roman" w:hAnsi="Times New Roman"/>
                <w:szCs w:val="22"/>
              </w:rPr>
            </w:pPr>
            <w:r>
              <w:rPr>
                <w:rFonts w:ascii="Times New Roman" w:hAnsi="Times New Roman"/>
                <w:szCs w:val="22"/>
              </w:rPr>
              <w:t>Vermont</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ACA99E3" w14:textId="24ECF7B8">
            <w:pPr>
              <w:jc w:val="right"/>
              <w:rPr>
                <w:rFonts w:ascii="Times New Roman" w:hAnsi="Times New Roman"/>
                <w:szCs w:val="22"/>
              </w:rPr>
            </w:pPr>
            <w:r w:rsidRPr="007E03FE">
              <w:rPr>
                <w:rFonts w:ascii="Times New Roman" w:hAnsi="Times New Roman"/>
                <w:color w:val="000000"/>
                <w:szCs w:val="22"/>
              </w:rPr>
              <w:t>$333,763</w:t>
            </w:r>
          </w:p>
        </w:tc>
      </w:tr>
      <w:tr w:rsidR="007E03FE" w:rsidTr="007E03FE" w14:paraId="11FB8307" w14:textId="77777777">
        <w:tc>
          <w:tcPr>
            <w:tcW w:w="4675" w:type="dxa"/>
          </w:tcPr>
          <w:p w:rsidR="007E03FE" w:rsidP="007E03FE" w:rsidRDefault="007E03FE" w14:paraId="363E2B1E" w14:textId="77C612B0">
            <w:pPr>
              <w:rPr>
                <w:rFonts w:ascii="Times New Roman" w:hAnsi="Times New Roman"/>
                <w:szCs w:val="22"/>
              </w:rPr>
            </w:pPr>
            <w:r>
              <w:rPr>
                <w:rFonts w:ascii="Times New Roman" w:hAnsi="Times New Roman"/>
                <w:szCs w:val="22"/>
              </w:rPr>
              <w:t>Virgin Islands</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0A08E310" w14:textId="31E80990">
            <w:pPr>
              <w:jc w:val="right"/>
              <w:rPr>
                <w:rFonts w:ascii="Times New Roman" w:hAnsi="Times New Roman"/>
                <w:szCs w:val="22"/>
              </w:rPr>
            </w:pPr>
            <w:r w:rsidRPr="007E03FE">
              <w:rPr>
                <w:rFonts w:ascii="Times New Roman" w:hAnsi="Times New Roman"/>
                <w:color w:val="000000"/>
                <w:szCs w:val="22"/>
              </w:rPr>
              <w:t>$45,365</w:t>
            </w:r>
          </w:p>
        </w:tc>
      </w:tr>
      <w:tr w:rsidR="007E03FE" w:rsidTr="007E03FE" w14:paraId="73447761" w14:textId="77777777">
        <w:tc>
          <w:tcPr>
            <w:tcW w:w="4675" w:type="dxa"/>
          </w:tcPr>
          <w:p w:rsidR="007E03FE" w:rsidP="007E03FE" w:rsidRDefault="007E03FE" w14:paraId="5E3AF793" w14:textId="05640510">
            <w:pPr>
              <w:rPr>
                <w:rFonts w:ascii="Times New Roman" w:hAnsi="Times New Roman"/>
                <w:szCs w:val="22"/>
              </w:rPr>
            </w:pPr>
            <w:r>
              <w:rPr>
                <w:rFonts w:ascii="Times New Roman" w:hAnsi="Times New Roman"/>
                <w:szCs w:val="22"/>
              </w:rPr>
              <w:t>Virginia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738A5FC" w14:textId="2DC3AA3D">
            <w:pPr>
              <w:jc w:val="right"/>
              <w:rPr>
                <w:rFonts w:ascii="Times New Roman" w:hAnsi="Times New Roman"/>
                <w:szCs w:val="22"/>
              </w:rPr>
            </w:pPr>
            <w:r w:rsidRPr="007E03FE">
              <w:rPr>
                <w:rFonts w:ascii="Times New Roman" w:hAnsi="Times New Roman"/>
                <w:color w:val="000000"/>
                <w:szCs w:val="22"/>
              </w:rPr>
              <w:t>$4,387,182</w:t>
            </w:r>
          </w:p>
        </w:tc>
      </w:tr>
      <w:tr w:rsidR="007E03FE" w:rsidTr="007E03FE" w14:paraId="277F6E91" w14:textId="77777777">
        <w:tc>
          <w:tcPr>
            <w:tcW w:w="4675" w:type="dxa"/>
          </w:tcPr>
          <w:p w:rsidR="007E03FE" w:rsidP="007E03FE" w:rsidRDefault="007E03FE" w14:paraId="35A3B924" w14:textId="5770E10A">
            <w:pPr>
              <w:rPr>
                <w:rFonts w:ascii="Times New Roman" w:hAnsi="Times New Roman"/>
                <w:szCs w:val="22"/>
              </w:rPr>
            </w:pPr>
            <w:r>
              <w:rPr>
                <w:rFonts w:ascii="Times New Roman" w:hAnsi="Times New Roman"/>
                <w:szCs w:val="22"/>
              </w:rPr>
              <w:lastRenderedPageBreak/>
              <w:t>Washington</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6502623B" w14:textId="4666A03B">
            <w:pPr>
              <w:jc w:val="right"/>
              <w:rPr>
                <w:rFonts w:ascii="Times New Roman" w:hAnsi="Times New Roman"/>
                <w:szCs w:val="22"/>
              </w:rPr>
            </w:pPr>
            <w:r w:rsidRPr="007E03FE">
              <w:rPr>
                <w:rFonts w:ascii="Times New Roman" w:hAnsi="Times New Roman"/>
                <w:color w:val="000000"/>
                <w:szCs w:val="22"/>
              </w:rPr>
              <w:t>$3,644,643</w:t>
            </w:r>
          </w:p>
        </w:tc>
      </w:tr>
      <w:tr w:rsidR="007E03FE" w:rsidTr="007E03FE" w14:paraId="70961574" w14:textId="77777777">
        <w:tc>
          <w:tcPr>
            <w:tcW w:w="4675" w:type="dxa"/>
          </w:tcPr>
          <w:p w:rsidR="007E03FE" w:rsidP="007E03FE" w:rsidRDefault="007E03FE" w14:paraId="0EE929D1" w14:textId="7CD923E4">
            <w:pPr>
              <w:rPr>
                <w:rFonts w:ascii="Times New Roman" w:hAnsi="Times New Roman"/>
                <w:szCs w:val="22"/>
              </w:rPr>
            </w:pPr>
            <w:r>
              <w:rPr>
                <w:rFonts w:ascii="Times New Roman" w:hAnsi="Times New Roman"/>
                <w:szCs w:val="22"/>
              </w:rPr>
              <w:t>West Virginia</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21F5DFC4" w14:textId="6A1DC881">
            <w:pPr>
              <w:jc w:val="right"/>
              <w:rPr>
                <w:rFonts w:ascii="Times New Roman" w:hAnsi="Times New Roman"/>
                <w:szCs w:val="22"/>
              </w:rPr>
            </w:pPr>
            <w:r w:rsidRPr="007E03FE">
              <w:rPr>
                <w:rFonts w:ascii="Times New Roman" w:hAnsi="Times New Roman"/>
                <w:color w:val="000000"/>
                <w:szCs w:val="22"/>
              </w:rPr>
              <w:t>$1,222,078</w:t>
            </w:r>
          </w:p>
        </w:tc>
      </w:tr>
      <w:tr w:rsidR="007E03FE" w:rsidTr="007E03FE" w14:paraId="07B5364D" w14:textId="77777777">
        <w:tc>
          <w:tcPr>
            <w:tcW w:w="4675" w:type="dxa"/>
          </w:tcPr>
          <w:p w:rsidR="007E03FE" w:rsidP="007E03FE" w:rsidRDefault="007E03FE" w14:paraId="14BB6842" w14:textId="125FBD0A">
            <w:pPr>
              <w:rPr>
                <w:rFonts w:ascii="Times New Roman" w:hAnsi="Times New Roman"/>
                <w:szCs w:val="22"/>
              </w:rPr>
            </w:pPr>
            <w:r>
              <w:rPr>
                <w:rFonts w:ascii="Times New Roman" w:hAnsi="Times New Roman"/>
                <w:szCs w:val="22"/>
              </w:rPr>
              <w:t>Wisconsin</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749B5FC0" w14:textId="13A1EB3C">
            <w:pPr>
              <w:jc w:val="right"/>
              <w:rPr>
                <w:rFonts w:ascii="Times New Roman" w:hAnsi="Times New Roman"/>
                <w:szCs w:val="22"/>
              </w:rPr>
            </w:pPr>
            <w:r w:rsidRPr="007E03FE">
              <w:rPr>
                <w:rFonts w:ascii="Times New Roman" w:hAnsi="Times New Roman"/>
                <w:color w:val="000000"/>
                <w:szCs w:val="22"/>
              </w:rPr>
              <w:t>$3,447,772</w:t>
            </w:r>
          </w:p>
        </w:tc>
      </w:tr>
      <w:tr w:rsidR="007E03FE" w:rsidTr="007E03FE" w14:paraId="3F718ECC" w14:textId="77777777">
        <w:tc>
          <w:tcPr>
            <w:tcW w:w="4675" w:type="dxa"/>
          </w:tcPr>
          <w:p w:rsidR="007E03FE" w:rsidP="007E03FE" w:rsidRDefault="007E03FE" w14:paraId="3BF3BCFB" w14:textId="461F1923">
            <w:pPr>
              <w:rPr>
                <w:rFonts w:ascii="Times New Roman" w:hAnsi="Times New Roman"/>
                <w:szCs w:val="22"/>
              </w:rPr>
            </w:pPr>
            <w:r>
              <w:rPr>
                <w:rFonts w:ascii="Times New Roman" w:hAnsi="Times New Roman"/>
                <w:szCs w:val="22"/>
              </w:rPr>
              <w:t>Wyoming</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10A5B085" w14:textId="45CA25A1">
            <w:pPr>
              <w:jc w:val="right"/>
              <w:rPr>
                <w:rFonts w:ascii="Times New Roman" w:hAnsi="Times New Roman"/>
                <w:szCs w:val="22"/>
              </w:rPr>
            </w:pPr>
            <w:r w:rsidRPr="007E03FE">
              <w:rPr>
                <w:rFonts w:ascii="Times New Roman" w:hAnsi="Times New Roman"/>
                <w:color w:val="000000"/>
                <w:szCs w:val="22"/>
              </w:rPr>
              <w:t>$325,080</w:t>
            </w:r>
          </w:p>
        </w:tc>
      </w:tr>
      <w:tr w:rsidR="007E03FE" w:rsidTr="007E03FE" w14:paraId="476B0A94" w14:textId="77777777">
        <w:tc>
          <w:tcPr>
            <w:tcW w:w="4675" w:type="dxa"/>
          </w:tcPr>
          <w:p w:rsidR="007E03FE" w:rsidP="007E03FE" w:rsidRDefault="007E03FE" w14:paraId="35041CF0" w14:textId="247BBDB2">
            <w:pPr>
              <w:rPr>
                <w:rFonts w:ascii="Times New Roman" w:hAnsi="Times New Roman"/>
                <w:szCs w:val="22"/>
              </w:rPr>
            </w:pPr>
            <w:r>
              <w:rPr>
                <w:rFonts w:ascii="Times New Roman" w:hAnsi="Times New Roman"/>
                <w:szCs w:val="22"/>
              </w:rPr>
              <w:t>Total</w:t>
            </w:r>
          </w:p>
        </w:tc>
        <w:tc>
          <w:tcPr>
            <w:tcW w:w="4675" w:type="dxa"/>
            <w:tcBorders>
              <w:top w:val="nil"/>
              <w:left w:val="single" w:color="auto" w:sz="4" w:space="0"/>
              <w:bottom w:val="single" w:color="auto" w:sz="4" w:space="0"/>
              <w:right w:val="single" w:color="auto" w:sz="4" w:space="0"/>
            </w:tcBorders>
            <w:shd w:val="clear" w:color="auto" w:fill="auto"/>
            <w:vAlign w:val="bottom"/>
          </w:tcPr>
          <w:p w:rsidRPr="007E03FE" w:rsidR="007E03FE" w:rsidP="007E03FE" w:rsidRDefault="007E03FE" w14:paraId="79D6FB13" w14:textId="77125A3E">
            <w:pPr>
              <w:jc w:val="right"/>
              <w:rPr>
                <w:rFonts w:ascii="Times New Roman" w:hAnsi="Times New Roman"/>
                <w:szCs w:val="22"/>
              </w:rPr>
            </w:pPr>
            <w:r w:rsidRPr="007E03FE">
              <w:rPr>
                <w:rFonts w:ascii="Times New Roman" w:hAnsi="Times New Roman"/>
                <w:color w:val="000000"/>
                <w:szCs w:val="22"/>
              </w:rPr>
              <w:t>$200,000,000</w:t>
            </w:r>
          </w:p>
        </w:tc>
      </w:tr>
    </w:tbl>
    <w:p w:rsidR="00825DA3" w:rsidP="00DD6E7F" w:rsidRDefault="00825DA3" w14:paraId="579B4C16" w14:textId="77777777">
      <w:pPr>
        <w:rPr>
          <w:rFonts w:ascii="Times New Roman" w:hAnsi="Times New Roman"/>
          <w:szCs w:val="22"/>
        </w:rPr>
      </w:pPr>
    </w:p>
    <w:p w:rsidR="00E72120" w:rsidP="00DD6E7F" w:rsidRDefault="00E72120" w14:paraId="35E2B51C" w14:textId="24CFC0EF">
      <w:pPr>
        <w:rPr>
          <w:rFonts w:ascii="Times New Roman" w:hAnsi="Times New Roman"/>
          <w:szCs w:val="22"/>
        </w:rPr>
      </w:pPr>
    </w:p>
    <w:p w:rsidRPr="00E437ED" w:rsidR="00E437ED" w:rsidP="00E437ED" w:rsidRDefault="00E437ED" w14:paraId="6456ED59" w14:textId="7B32B035">
      <w:pPr>
        <w:pStyle w:val="Heading1"/>
        <w:numPr>
          <w:ilvl w:val="0"/>
          <w:numId w:val="0"/>
        </w:numPr>
        <w:ind w:left="432" w:hanging="432"/>
        <w:rPr>
          <w:rFonts w:ascii="Times New Roman" w:hAnsi="Times New Roman"/>
        </w:rPr>
      </w:pPr>
      <w:bookmarkStart w:name="_Toc89406951" w:id="67"/>
      <w:r>
        <w:rPr>
          <w:rFonts w:ascii="Times New Roman" w:hAnsi="Times New Roman"/>
        </w:rPr>
        <w:t>3.0</w:t>
      </w:r>
      <w:r w:rsidR="00C576B2">
        <w:rPr>
          <w:rFonts w:ascii="Times New Roman" w:hAnsi="Times New Roman"/>
        </w:rPr>
        <w:tab/>
      </w:r>
      <w:r w:rsidRPr="000224C9">
        <w:rPr>
          <w:rFonts w:ascii="Times New Roman" w:hAnsi="Times New Roman"/>
        </w:rPr>
        <w:t>Eligibility Information</w:t>
      </w:r>
      <w:bookmarkEnd w:id="67"/>
    </w:p>
    <w:p w:rsidRPr="000224C9" w:rsidR="00B340A7" w:rsidP="00742DA2" w:rsidRDefault="00742DA2" w14:paraId="1CD1BE28" w14:textId="5CCDDA42">
      <w:pPr>
        <w:pStyle w:val="Heading2"/>
        <w:numPr>
          <w:ilvl w:val="0"/>
          <w:numId w:val="0"/>
        </w:numPr>
        <w:rPr>
          <w:rFonts w:ascii="Times New Roman" w:hAnsi="Times New Roman"/>
        </w:rPr>
      </w:pPr>
      <w:bookmarkStart w:name="_Eligible_Applicants" w:id="68"/>
      <w:bookmarkStart w:name="_Toc358722251" w:id="69"/>
      <w:bookmarkStart w:name="_Ref380498151" w:id="70"/>
      <w:bookmarkStart w:name="_Ref529869079" w:id="71"/>
      <w:bookmarkStart w:name="_Toc34134441" w:id="72"/>
      <w:bookmarkStart w:name="_Toc89406952" w:id="73"/>
      <w:bookmarkEnd w:id="62"/>
      <w:bookmarkEnd w:id="66"/>
      <w:bookmarkEnd w:id="68"/>
      <w:r>
        <w:rPr>
          <w:rFonts w:ascii="Times New Roman" w:hAnsi="Times New Roman"/>
        </w:rPr>
        <w:t>3.1</w:t>
      </w:r>
      <w:r w:rsidR="00C576B2">
        <w:rPr>
          <w:rFonts w:ascii="Times New Roman" w:hAnsi="Times New Roman"/>
        </w:rPr>
        <w:tab/>
      </w:r>
      <w:r w:rsidRPr="000224C9" w:rsidR="00B340A7">
        <w:rPr>
          <w:rFonts w:ascii="Times New Roman" w:hAnsi="Times New Roman"/>
        </w:rPr>
        <w:t>Eligible Applicants</w:t>
      </w:r>
      <w:bookmarkEnd w:id="69"/>
      <w:bookmarkEnd w:id="70"/>
      <w:bookmarkEnd w:id="71"/>
      <w:bookmarkEnd w:id="72"/>
      <w:bookmarkEnd w:id="73"/>
    </w:p>
    <w:p w:rsidRPr="0060647D" w:rsidR="00802DE4" w:rsidRDefault="001C6D42" w14:paraId="4CE126D4" w14:textId="7974EA6D">
      <w:pPr>
        <w:spacing w:before="0" w:after="0" w:line="240" w:lineRule="auto"/>
        <w:rPr>
          <w:rFonts w:ascii="Times New Roman" w:hAnsi="Times New Roman"/>
          <w:bCs/>
          <w:szCs w:val="22"/>
        </w:rPr>
      </w:pPr>
      <w:bookmarkStart w:name="_Toc328389031" w:id="74"/>
      <w:r w:rsidRPr="001C6D42">
        <w:rPr>
          <w:rFonts w:ascii="Times New Roman" w:hAnsi="Times New Roman"/>
          <w:szCs w:val="22"/>
        </w:rPr>
        <w:t xml:space="preserve">Eligible entities include the </w:t>
      </w:r>
      <w:r w:rsidR="00382D6D">
        <w:rPr>
          <w:rFonts w:ascii="Times New Roman" w:hAnsi="Times New Roman"/>
          <w:szCs w:val="22"/>
        </w:rPr>
        <w:t>s</w:t>
      </w:r>
      <w:r w:rsidRPr="001C6D42">
        <w:rPr>
          <w:rFonts w:ascii="Times New Roman" w:hAnsi="Times New Roman"/>
          <w:szCs w:val="22"/>
        </w:rPr>
        <w:t>tate agencies, commissions, or departments that are responsible for agriculture, procurement, food distribution, emergency response</w:t>
      </w:r>
      <w:r w:rsidR="00422062">
        <w:rPr>
          <w:rFonts w:ascii="Times New Roman" w:hAnsi="Times New Roman"/>
          <w:szCs w:val="22"/>
        </w:rPr>
        <w:t>, administration of the National School Lunch Program,</w:t>
      </w:r>
      <w:r w:rsidRPr="001C6D42">
        <w:rPr>
          <w:rFonts w:ascii="Times New Roman" w:hAnsi="Times New Roman"/>
          <w:szCs w:val="22"/>
        </w:rPr>
        <w:t xml:space="preserve"> or similar activities within the </w:t>
      </w:r>
      <w:r w:rsidR="002A731B">
        <w:rPr>
          <w:rFonts w:ascii="Times New Roman" w:hAnsi="Times New Roman"/>
          <w:szCs w:val="22"/>
        </w:rPr>
        <w:t>s</w:t>
      </w:r>
      <w:r w:rsidRPr="001C6D42">
        <w:rPr>
          <w:rFonts w:ascii="Times New Roman" w:hAnsi="Times New Roman"/>
          <w:szCs w:val="22"/>
        </w:rPr>
        <w:t xml:space="preserve">tate.  AMS will make only one award per </w:t>
      </w:r>
      <w:r w:rsidR="002C7FA1">
        <w:rPr>
          <w:rFonts w:ascii="Times New Roman" w:hAnsi="Times New Roman"/>
          <w:szCs w:val="22"/>
        </w:rPr>
        <w:t>s</w:t>
      </w:r>
      <w:r w:rsidRPr="001C6D42">
        <w:rPr>
          <w:rFonts w:ascii="Times New Roman" w:hAnsi="Times New Roman"/>
          <w:szCs w:val="22"/>
        </w:rPr>
        <w:t xml:space="preserve">tate or territory; agencies within the </w:t>
      </w:r>
      <w:r w:rsidR="002A731B">
        <w:rPr>
          <w:rFonts w:ascii="Times New Roman" w:hAnsi="Times New Roman"/>
          <w:szCs w:val="22"/>
        </w:rPr>
        <w:t>s</w:t>
      </w:r>
      <w:r w:rsidRPr="001C6D42">
        <w:rPr>
          <w:rFonts w:ascii="Times New Roman" w:hAnsi="Times New Roman"/>
          <w:szCs w:val="22"/>
        </w:rPr>
        <w:t xml:space="preserve">tate must coordinate if more than one agency wishes to implement this program. </w:t>
      </w:r>
      <w:r w:rsidRPr="001C6D42" w:rsidR="008D0123">
        <w:rPr>
          <w:rFonts w:ascii="Times New Roman" w:hAnsi="Times New Roman"/>
          <w:bCs/>
        </w:rPr>
        <w:t xml:space="preserve"> </w:t>
      </w:r>
    </w:p>
    <w:p w:rsidRPr="00B57627" w:rsidR="00B72F23" w:rsidP="00B72F23" w:rsidRDefault="00B72F23" w14:paraId="19325152" w14:textId="77777777">
      <w:bookmarkStart w:name="_Partners_and_Collaborators" w:id="75"/>
      <w:bookmarkStart w:name="_Ref482113643" w:id="76"/>
      <w:bookmarkStart w:name="_Ref482113657" w:id="77"/>
      <w:bookmarkStart w:name="_Toc528049134" w:id="78"/>
      <w:bookmarkStart w:name="_Ref529868868" w:id="79"/>
      <w:bookmarkStart w:name="_Toc34134442" w:id="80"/>
      <w:bookmarkEnd w:id="75"/>
    </w:p>
    <w:p w:rsidRPr="000224C9" w:rsidR="00973E4B" w:rsidP="008E5275" w:rsidRDefault="008E5275" w14:paraId="63702BA1" w14:textId="293B45DD">
      <w:pPr>
        <w:pStyle w:val="Heading2"/>
        <w:numPr>
          <w:ilvl w:val="0"/>
          <w:numId w:val="0"/>
        </w:numPr>
        <w:rPr>
          <w:rFonts w:ascii="Times New Roman" w:hAnsi="Times New Roman"/>
        </w:rPr>
      </w:pPr>
      <w:bookmarkStart w:name="_Toc89406953" w:id="81"/>
      <w:r>
        <w:rPr>
          <w:rFonts w:ascii="Times New Roman" w:hAnsi="Times New Roman"/>
        </w:rPr>
        <w:t>3.2</w:t>
      </w:r>
      <w:bookmarkEnd w:id="76"/>
      <w:bookmarkEnd w:id="77"/>
      <w:bookmarkEnd w:id="78"/>
      <w:bookmarkEnd w:id="79"/>
      <w:bookmarkEnd w:id="80"/>
      <w:r w:rsidR="00C576B2">
        <w:rPr>
          <w:rFonts w:ascii="Times New Roman" w:hAnsi="Times New Roman"/>
        </w:rPr>
        <w:tab/>
      </w:r>
      <w:r w:rsidR="005E2485">
        <w:rPr>
          <w:rFonts w:ascii="Times New Roman" w:hAnsi="Times New Roman"/>
        </w:rPr>
        <w:t>E</w:t>
      </w:r>
      <w:r w:rsidR="001C6D42">
        <w:rPr>
          <w:rFonts w:ascii="Times New Roman" w:hAnsi="Times New Roman"/>
        </w:rPr>
        <w:t xml:space="preserve">ligible </w:t>
      </w:r>
      <w:r w:rsidR="005E2485">
        <w:rPr>
          <w:rFonts w:ascii="Times New Roman" w:hAnsi="Times New Roman"/>
        </w:rPr>
        <w:t>B</w:t>
      </w:r>
      <w:r w:rsidR="001C6D42">
        <w:rPr>
          <w:rFonts w:ascii="Times New Roman" w:hAnsi="Times New Roman"/>
        </w:rPr>
        <w:t>eneficiaries</w:t>
      </w:r>
      <w:bookmarkEnd w:id="81"/>
    </w:p>
    <w:p w:rsidRPr="00B57627" w:rsidR="00B133D8" w:rsidP="00B133D8" w:rsidRDefault="00D76C43" w14:paraId="00D9CB42" w14:textId="44A35359">
      <w:r w:rsidRPr="00BC38AF">
        <w:rPr>
          <w:rFonts w:ascii="Times New Roman" w:hAnsi="Times New Roman"/>
          <w:szCs w:val="22"/>
        </w:rPr>
        <w:t xml:space="preserve">Eligible beneficiaries of purchases include those involved in the production and distribution of local domestic food.  </w:t>
      </w:r>
      <w:r w:rsidR="00B72F23">
        <w:rPr>
          <w:rFonts w:ascii="Times New Roman" w:hAnsi="Times New Roman"/>
          <w:szCs w:val="22"/>
        </w:rPr>
        <w:t>Contracts shall be awarded to</w:t>
      </w:r>
      <w:r w:rsidRPr="00BC38AF">
        <w:rPr>
          <w:rFonts w:ascii="Times New Roman" w:hAnsi="Times New Roman"/>
          <w:szCs w:val="22"/>
        </w:rPr>
        <w:t xml:space="preserve"> farmers, </w:t>
      </w:r>
      <w:r w:rsidRPr="00BC38AF" w:rsidR="00C605EE">
        <w:rPr>
          <w:rFonts w:ascii="Times New Roman" w:hAnsi="Times New Roman"/>
          <w:szCs w:val="22"/>
        </w:rPr>
        <w:t>producers, processors</w:t>
      </w:r>
      <w:r w:rsidRPr="00BC38AF" w:rsidR="00F33467">
        <w:rPr>
          <w:rFonts w:ascii="Times New Roman" w:hAnsi="Times New Roman"/>
          <w:szCs w:val="22"/>
        </w:rPr>
        <w:t>,</w:t>
      </w:r>
      <w:r w:rsidRPr="00BC38AF">
        <w:rPr>
          <w:rFonts w:ascii="Times New Roman" w:hAnsi="Times New Roman"/>
          <w:szCs w:val="22"/>
        </w:rPr>
        <w:t xml:space="preserve"> or distributors of local domestic product</w:t>
      </w:r>
      <w:r w:rsidR="00B72F23">
        <w:rPr>
          <w:rFonts w:ascii="Times New Roman" w:hAnsi="Times New Roman"/>
          <w:szCs w:val="22"/>
        </w:rPr>
        <w:t xml:space="preserve"> that meet the definition of a local or regional producer</w:t>
      </w:r>
      <w:r w:rsidR="00B133D8">
        <w:rPr>
          <w:rFonts w:ascii="Times New Roman" w:hAnsi="Times New Roman"/>
          <w:szCs w:val="22"/>
        </w:rPr>
        <w:t xml:space="preserve"> as defined in 1.2.1</w:t>
      </w:r>
      <w:r w:rsidRPr="00BC38AF">
        <w:rPr>
          <w:rFonts w:ascii="Times New Roman" w:hAnsi="Times New Roman"/>
          <w:szCs w:val="22"/>
        </w:rPr>
        <w:t xml:space="preserve">.  </w:t>
      </w:r>
      <w:r w:rsidR="00B133D8">
        <w:rPr>
          <w:rFonts w:ascii="Times New Roman" w:hAnsi="Times New Roman"/>
          <w:szCs w:val="22"/>
        </w:rPr>
        <w:t xml:space="preserve">All food purchased must meet the definition of local and domestic.  </w:t>
      </w:r>
      <w:r w:rsidRPr="00BC38AF">
        <w:rPr>
          <w:rFonts w:ascii="Times New Roman" w:hAnsi="Times New Roman"/>
          <w:szCs w:val="22"/>
        </w:rPr>
        <w:t>States are required to target purchases from beneficiaries that meet the definition of socially disadvantaged.</w:t>
      </w:r>
      <w:r w:rsidR="00CF2256">
        <w:rPr>
          <w:rFonts w:ascii="Times New Roman" w:hAnsi="Times New Roman"/>
          <w:szCs w:val="22"/>
        </w:rPr>
        <w:t xml:space="preserve">  </w:t>
      </w:r>
      <w:r w:rsidRPr="00BC38AF" w:rsidR="00CF2256">
        <w:rPr>
          <w:rFonts w:ascii="Times New Roman" w:hAnsi="Times New Roman"/>
          <w:szCs w:val="22"/>
        </w:rPr>
        <w:t xml:space="preserve">States are </w:t>
      </w:r>
      <w:r w:rsidR="00CF2256">
        <w:rPr>
          <w:rFonts w:ascii="Times New Roman" w:hAnsi="Times New Roman"/>
          <w:szCs w:val="22"/>
        </w:rPr>
        <w:t xml:space="preserve">also </w:t>
      </w:r>
      <w:r w:rsidRPr="00BC38AF" w:rsidR="00CF2256">
        <w:rPr>
          <w:rFonts w:ascii="Times New Roman" w:hAnsi="Times New Roman"/>
          <w:szCs w:val="22"/>
        </w:rPr>
        <w:t xml:space="preserve">required to target purchases from </w:t>
      </w:r>
      <w:r w:rsidR="00CF2256">
        <w:rPr>
          <w:rFonts w:ascii="Times New Roman" w:hAnsi="Times New Roman"/>
          <w:szCs w:val="22"/>
        </w:rPr>
        <w:t>small business</w:t>
      </w:r>
      <w:r w:rsidR="002A129D">
        <w:rPr>
          <w:rFonts w:ascii="Times New Roman" w:hAnsi="Times New Roman"/>
          <w:szCs w:val="22"/>
        </w:rPr>
        <w:t>es</w:t>
      </w:r>
      <w:r w:rsidRPr="00BC38AF" w:rsidR="00CF2256">
        <w:rPr>
          <w:rFonts w:ascii="Times New Roman" w:hAnsi="Times New Roman"/>
          <w:szCs w:val="22"/>
        </w:rPr>
        <w:t>.</w:t>
      </w:r>
      <w:r w:rsidR="002A129D">
        <w:rPr>
          <w:rFonts w:ascii="Times New Roman" w:hAnsi="Times New Roman"/>
          <w:szCs w:val="22"/>
        </w:rPr>
        <w:t xml:space="preserve">  </w:t>
      </w:r>
      <w:r w:rsidR="00B133D8">
        <w:rPr>
          <w:rFonts w:ascii="Times New Roman" w:hAnsi="Times New Roman"/>
          <w:szCs w:val="22"/>
        </w:rPr>
        <w:t xml:space="preserve">Purchases must comply with Section 7, Procurement, of the AMS General Terms and Conditions.   </w:t>
      </w:r>
      <w:r w:rsidRPr="0040476B" w:rsidR="00B133D8">
        <w:rPr>
          <w:rFonts w:ascii="Times New Roman" w:hAnsi="Times New Roman"/>
          <w:szCs w:val="22"/>
        </w:rPr>
        <w:t xml:space="preserve">  Recipients must maintain records and documentation to support the charges against the Federal awards</w:t>
      </w:r>
      <w:r w:rsidR="00B133D8">
        <w:rPr>
          <w:rFonts w:ascii="Times New Roman" w:hAnsi="Times New Roman"/>
          <w:szCs w:val="22"/>
        </w:rPr>
        <w:t>.</w:t>
      </w:r>
    </w:p>
    <w:p w:rsidR="00D76C43" w:rsidP="00973E4B" w:rsidRDefault="00D76C43" w14:paraId="64B4A004" w14:textId="45FDE635">
      <w:pPr>
        <w:rPr>
          <w:rFonts w:ascii="Times New Roman" w:hAnsi="Times New Roman"/>
          <w:szCs w:val="22"/>
        </w:rPr>
      </w:pPr>
      <w:r w:rsidRPr="00BC38AF">
        <w:rPr>
          <w:rFonts w:ascii="Times New Roman" w:hAnsi="Times New Roman"/>
          <w:szCs w:val="22"/>
        </w:rPr>
        <w:t xml:space="preserve">Eligible beneficiaries to receive the food are </w:t>
      </w:r>
      <w:r w:rsidR="00422062">
        <w:rPr>
          <w:rFonts w:ascii="Times New Roman" w:hAnsi="Times New Roman"/>
          <w:szCs w:val="22"/>
        </w:rPr>
        <w:t>schools participating in the National School Lunch Program</w:t>
      </w:r>
      <w:r w:rsidRPr="00BC38AF">
        <w:rPr>
          <w:rFonts w:ascii="Times New Roman" w:hAnsi="Times New Roman"/>
          <w:szCs w:val="22"/>
        </w:rPr>
        <w:t xml:space="preserve">.  </w:t>
      </w:r>
      <w:r w:rsidR="000D04E6">
        <w:rPr>
          <w:rFonts w:ascii="Times New Roman" w:hAnsi="Times New Roman"/>
          <w:szCs w:val="22"/>
        </w:rPr>
        <w:t xml:space="preserve"> </w:t>
      </w:r>
      <w:r w:rsidR="000D04E6">
        <w:rPr>
          <w:rFonts w:ascii="Times New Roman" w:hAnsi="Times New Roman" w:eastAsia="Calibri"/>
          <w:szCs w:val="22"/>
          <w:lang w:bidi="ar-SA"/>
        </w:rPr>
        <w:t>States are required to ensure equitable distribution of food to tribal schools as required for the National School Lunch Program. Compliance will be monitored through quarterly performance reports.</w:t>
      </w:r>
    </w:p>
    <w:p w:rsidRPr="000224C9" w:rsidR="00973E4B" w:rsidP="00973E4B" w:rsidRDefault="00973E4B" w14:paraId="6146A3E4" w14:textId="2431FAD8">
      <w:pPr>
        <w:rPr>
          <w:rFonts w:ascii="Times New Roman" w:hAnsi="Times New Roman"/>
          <w:szCs w:val="22"/>
        </w:rPr>
      </w:pPr>
      <w:r w:rsidRPr="000224C9">
        <w:rPr>
          <w:rFonts w:ascii="Times New Roman" w:hAnsi="Times New Roman"/>
          <w:szCs w:val="22"/>
        </w:rPr>
        <w:t>An applicant may subcontract or subaward with partners and collaborat</w:t>
      </w:r>
      <w:r w:rsidRPr="000224C9" w:rsidR="00BD3C28">
        <w:rPr>
          <w:rFonts w:ascii="Times New Roman" w:hAnsi="Times New Roman"/>
          <w:szCs w:val="22"/>
        </w:rPr>
        <w:t>or</w:t>
      </w:r>
      <w:r w:rsidRPr="000224C9">
        <w:rPr>
          <w:rFonts w:ascii="Times New Roman" w:hAnsi="Times New Roman"/>
          <w:szCs w:val="22"/>
        </w:rPr>
        <w:t xml:space="preserve">s. </w:t>
      </w:r>
      <w:r w:rsidR="00E437ED">
        <w:rPr>
          <w:rFonts w:ascii="Times New Roman" w:hAnsi="Times New Roman"/>
          <w:szCs w:val="22"/>
        </w:rPr>
        <w:t xml:space="preserve"> </w:t>
      </w:r>
      <w:r w:rsidRPr="000224C9">
        <w:rPr>
          <w:rFonts w:ascii="Times New Roman" w:hAnsi="Times New Roman"/>
          <w:szCs w:val="22"/>
        </w:rPr>
        <w:t>Only the applicant must meet the eligibility requirements listed in this RFA.</w:t>
      </w:r>
    </w:p>
    <w:p w:rsidRPr="000224C9" w:rsidR="00973E4B" w:rsidP="00383EEF" w:rsidRDefault="00973E4B" w14:paraId="6E0A4AF3" w14:textId="77777777">
      <w:pPr>
        <w:pStyle w:val="ListParagraph"/>
        <w:numPr>
          <w:ilvl w:val="0"/>
          <w:numId w:val="9"/>
        </w:numPr>
        <w:contextualSpacing w:val="0"/>
        <w:rPr>
          <w:rFonts w:ascii="Times New Roman" w:hAnsi="Times New Roman"/>
          <w:szCs w:val="22"/>
        </w:rPr>
      </w:pPr>
      <w:r w:rsidRPr="000224C9">
        <w:rPr>
          <w:rFonts w:ascii="Times New Roman" w:hAnsi="Times New Roman"/>
          <w:szCs w:val="22"/>
        </w:rPr>
        <w:t xml:space="preserve">A </w:t>
      </w:r>
      <w:r w:rsidRPr="000224C9">
        <w:rPr>
          <w:rFonts w:ascii="Times New Roman" w:hAnsi="Times New Roman"/>
          <w:i/>
          <w:szCs w:val="22"/>
        </w:rPr>
        <w:t>partnership</w:t>
      </w:r>
      <w:r w:rsidRPr="000224C9">
        <w:rPr>
          <w:rFonts w:ascii="Times New Roman" w:hAnsi="Times New Roman"/>
          <w:szCs w:val="22"/>
        </w:rPr>
        <w:t xml:space="preserve"> is a relationship involving close cooperation between parties having specified and joint rights and responsibilities in the management of the project.</w:t>
      </w:r>
    </w:p>
    <w:p w:rsidRPr="000224C9" w:rsidR="00973E4B" w:rsidP="00383EEF" w:rsidRDefault="00973E4B" w14:paraId="1BEA466A" w14:textId="52F7DC2E">
      <w:pPr>
        <w:pStyle w:val="ListParagraph"/>
        <w:numPr>
          <w:ilvl w:val="0"/>
          <w:numId w:val="9"/>
        </w:numPr>
        <w:contextualSpacing w:val="0"/>
        <w:rPr>
          <w:rFonts w:ascii="Times New Roman" w:hAnsi="Times New Roman"/>
          <w:szCs w:val="22"/>
        </w:rPr>
      </w:pPr>
      <w:r w:rsidRPr="000224C9">
        <w:rPr>
          <w:rFonts w:ascii="Times New Roman" w:hAnsi="Times New Roman"/>
          <w:szCs w:val="22"/>
        </w:rPr>
        <w:t xml:space="preserve">A </w:t>
      </w:r>
      <w:r w:rsidRPr="000224C9">
        <w:rPr>
          <w:rFonts w:ascii="Times New Roman" w:hAnsi="Times New Roman"/>
          <w:i/>
          <w:szCs w:val="22"/>
        </w:rPr>
        <w:t>collaborator</w:t>
      </w:r>
      <w:r w:rsidRPr="000224C9">
        <w:rPr>
          <w:rFonts w:ascii="Times New Roman" w:hAnsi="Times New Roman"/>
          <w:szCs w:val="22"/>
        </w:rPr>
        <w:t xml:space="preserve"> is a person or an organization unaffiliated with the applicant that cooperates with the applicant in the conduct of the project and is not immediately connected to the management of the project.</w:t>
      </w:r>
    </w:p>
    <w:p w:rsidRPr="000224C9" w:rsidR="00E94CF4" w:rsidP="00973E4B" w:rsidRDefault="005A332A" w14:paraId="4D872CBA" w14:textId="09C6C35B">
      <w:pPr>
        <w:rPr>
          <w:rFonts w:ascii="Times New Roman" w:hAnsi="Times New Roman"/>
          <w:szCs w:val="22"/>
        </w:rPr>
      </w:pPr>
      <w:r w:rsidRPr="000224C9">
        <w:rPr>
          <w:rFonts w:ascii="Times New Roman" w:hAnsi="Times New Roman"/>
          <w:szCs w:val="22"/>
        </w:rPr>
        <w:lastRenderedPageBreak/>
        <w:t>Partners and collaborators may come from private or public, for-profit</w:t>
      </w:r>
      <w:r w:rsidR="00890C9D">
        <w:rPr>
          <w:rFonts w:ascii="Times New Roman" w:hAnsi="Times New Roman"/>
          <w:szCs w:val="22"/>
        </w:rPr>
        <w:t>,</w:t>
      </w:r>
      <w:r w:rsidRPr="000224C9">
        <w:rPr>
          <w:rFonts w:ascii="Times New Roman" w:hAnsi="Times New Roman"/>
          <w:szCs w:val="22"/>
        </w:rPr>
        <w:t xml:space="preserve"> or nonprofit entities.</w:t>
      </w:r>
      <w:r w:rsidRPr="000224C9" w:rsidR="0001424C">
        <w:rPr>
          <w:rFonts w:ascii="Times New Roman" w:hAnsi="Times New Roman"/>
          <w:szCs w:val="22"/>
        </w:rPr>
        <w:t xml:space="preserve"> </w:t>
      </w:r>
      <w:r w:rsidRPr="000224C9" w:rsidR="00973E4B">
        <w:rPr>
          <w:rFonts w:ascii="Times New Roman" w:hAnsi="Times New Roman"/>
          <w:szCs w:val="22"/>
        </w:rPr>
        <w:t xml:space="preserve">Applicants </w:t>
      </w:r>
      <w:r w:rsidRPr="000224C9" w:rsidR="0001424C">
        <w:rPr>
          <w:rFonts w:ascii="Times New Roman" w:hAnsi="Times New Roman"/>
          <w:szCs w:val="22"/>
        </w:rPr>
        <w:t>must</w:t>
      </w:r>
      <w:r w:rsidRPr="000224C9" w:rsidR="00973E4B">
        <w:rPr>
          <w:rFonts w:ascii="Times New Roman" w:hAnsi="Times New Roman"/>
          <w:szCs w:val="22"/>
        </w:rPr>
        <w:t xml:space="preserve"> show evidence of existing community or industry support and engagement.</w:t>
      </w:r>
    </w:p>
    <w:p w:rsidRPr="000224C9" w:rsidR="00E50494" w:rsidP="00B72F23" w:rsidRDefault="00C576B2" w14:paraId="56A81441" w14:textId="4CC20B4D">
      <w:pPr>
        <w:pStyle w:val="Heading2"/>
        <w:numPr>
          <w:ilvl w:val="0"/>
          <w:numId w:val="0"/>
        </w:numPr>
        <w:rPr>
          <w:rFonts w:ascii="Times New Roman" w:hAnsi="Times New Roman"/>
        </w:rPr>
      </w:pPr>
      <w:bookmarkStart w:name="_Toc34134443" w:id="82"/>
      <w:bookmarkStart w:name="_Toc89406954" w:id="83"/>
      <w:r>
        <w:rPr>
          <w:rFonts w:ascii="Times New Roman" w:hAnsi="Times New Roman"/>
        </w:rPr>
        <w:t>3.3</w:t>
      </w:r>
      <w:r>
        <w:rPr>
          <w:rFonts w:ascii="Times New Roman" w:hAnsi="Times New Roman"/>
        </w:rPr>
        <w:tab/>
      </w:r>
      <w:r w:rsidRPr="000224C9" w:rsidR="00E50494">
        <w:rPr>
          <w:rFonts w:ascii="Times New Roman" w:hAnsi="Times New Roman"/>
        </w:rPr>
        <w:t>Cost</w:t>
      </w:r>
      <w:r w:rsidRPr="000224C9" w:rsidR="00A44F5A">
        <w:rPr>
          <w:rFonts w:ascii="Times New Roman" w:hAnsi="Times New Roman"/>
        </w:rPr>
        <w:t xml:space="preserve"> </w:t>
      </w:r>
      <w:r w:rsidRPr="000224C9" w:rsidR="00E50494">
        <w:rPr>
          <w:rFonts w:ascii="Times New Roman" w:hAnsi="Times New Roman"/>
        </w:rPr>
        <w:t>Sharing and Matching</w:t>
      </w:r>
      <w:bookmarkEnd w:id="82"/>
      <w:bookmarkEnd w:id="83"/>
    </w:p>
    <w:p w:rsidRPr="000224C9" w:rsidR="0019402C" w:rsidP="00862A54" w:rsidRDefault="006F7662" w14:paraId="091DEFB0" w14:textId="043F776B">
      <w:pPr>
        <w:rPr>
          <w:rFonts w:ascii="Times New Roman" w:hAnsi="Times New Roman"/>
          <w:szCs w:val="22"/>
        </w:rPr>
      </w:pPr>
      <w:r>
        <w:rPr>
          <w:rFonts w:ascii="Times New Roman" w:hAnsi="Times New Roman"/>
          <w:szCs w:val="22"/>
        </w:rPr>
        <w:t>LFS</w:t>
      </w:r>
      <w:r w:rsidRPr="000224C9" w:rsidR="00E921C8">
        <w:rPr>
          <w:rFonts w:ascii="Times New Roman" w:hAnsi="Times New Roman"/>
          <w:szCs w:val="22"/>
        </w:rPr>
        <w:t xml:space="preserve"> </w:t>
      </w:r>
      <w:r w:rsidRPr="000224C9" w:rsidR="00982A8F">
        <w:rPr>
          <w:rFonts w:ascii="Times New Roman" w:hAnsi="Times New Roman"/>
          <w:szCs w:val="22"/>
        </w:rPr>
        <w:t>does not have a Federal cost</w:t>
      </w:r>
      <w:r w:rsidRPr="000224C9" w:rsidR="00A44F5A">
        <w:rPr>
          <w:rFonts w:ascii="Times New Roman" w:hAnsi="Times New Roman"/>
          <w:szCs w:val="22"/>
        </w:rPr>
        <w:t xml:space="preserve"> </w:t>
      </w:r>
      <w:r w:rsidRPr="000224C9" w:rsidR="00982A8F">
        <w:rPr>
          <w:rFonts w:ascii="Times New Roman" w:hAnsi="Times New Roman"/>
          <w:szCs w:val="22"/>
        </w:rPr>
        <w:t>sharing or matching requirement.</w:t>
      </w:r>
    </w:p>
    <w:p w:rsidRPr="000224C9" w:rsidR="00793D4A" w:rsidP="00383EEF" w:rsidRDefault="00793D4A" w14:paraId="1B234A08" w14:textId="1065DB7C">
      <w:pPr>
        <w:pStyle w:val="Heading1"/>
        <w:numPr>
          <w:ilvl w:val="0"/>
          <w:numId w:val="16"/>
        </w:numPr>
        <w:rPr>
          <w:rFonts w:ascii="Times New Roman" w:hAnsi="Times New Roman"/>
        </w:rPr>
      </w:pPr>
      <w:bookmarkStart w:name="_3.6_Cost-Sharing_and" w:id="84"/>
      <w:bookmarkStart w:name="_3.8_Cost-Sharing_and" w:id="85"/>
      <w:bookmarkStart w:name="_4.0_Application_and" w:id="86"/>
      <w:bookmarkStart w:name="_Application_and_Submission" w:id="87"/>
      <w:bookmarkStart w:name="_Toc358722261" w:id="88"/>
      <w:bookmarkStart w:name="_Ref466021174" w:id="89"/>
      <w:bookmarkStart w:name="_Toc34134444" w:id="90"/>
      <w:bookmarkStart w:name="_Toc89406955" w:id="91"/>
      <w:bookmarkEnd w:id="74"/>
      <w:bookmarkEnd w:id="84"/>
      <w:bookmarkEnd w:id="85"/>
      <w:bookmarkEnd w:id="86"/>
      <w:bookmarkEnd w:id="87"/>
      <w:r w:rsidRPr="000224C9">
        <w:rPr>
          <w:rFonts w:ascii="Times New Roman" w:hAnsi="Times New Roman"/>
        </w:rPr>
        <w:t>Application and Submission Information</w:t>
      </w:r>
      <w:bookmarkEnd w:id="88"/>
      <w:bookmarkEnd w:id="89"/>
      <w:bookmarkEnd w:id="90"/>
      <w:bookmarkEnd w:id="91"/>
    </w:p>
    <w:p w:rsidRPr="000224C9" w:rsidR="00793D4A" w:rsidP="00D12AA8" w:rsidRDefault="00D12AA8" w14:paraId="33DBE023" w14:textId="1B7B5F7F">
      <w:pPr>
        <w:pStyle w:val="Heading2"/>
        <w:numPr>
          <w:ilvl w:val="0"/>
          <w:numId w:val="0"/>
        </w:numPr>
        <w:rPr>
          <w:rFonts w:ascii="Times New Roman" w:hAnsi="Times New Roman"/>
        </w:rPr>
      </w:pPr>
      <w:bookmarkStart w:name="_4.1_Obtaining_an" w:id="92"/>
      <w:bookmarkStart w:name="_Toc358722262" w:id="93"/>
      <w:bookmarkStart w:name="_Toc34134445" w:id="94"/>
      <w:bookmarkStart w:name="_Toc89406956" w:id="95"/>
      <w:bookmarkEnd w:id="92"/>
      <w:r>
        <w:rPr>
          <w:rFonts w:ascii="Times New Roman" w:hAnsi="Times New Roman"/>
        </w:rPr>
        <w:t>4.1</w:t>
      </w:r>
      <w:r w:rsidR="00C576B2">
        <w:rPr>
          <w:rFonts w:ascii="Times New Roman" w:hAnsi="Times New Roman"/>
        </w:rPr>
        <w:tab/>
      </w:r>
      <w:r w:rsidRPr="000224C9" w:rsidR="0021561C">
        <w:rPr>
          <w:rFonts w:ascii="Times New Roman" w:hAnsi="Times New Roman"/>
        </w:rPr>
        <w:t>Electronic</w:t>
      </w:r>
      <w:r w:rsidRPr="000224C9" w:rsidR="00793D4A">
        <w:rPr>
          <w:rFonts w:ascii="Times New Roman" w:hAnsi="Times New Roman"/>
        </w:rPr>
        <w:t xml:space="preserve"> Application Package</w:t>
      </w:r>
      <w:bookmarkEnd w:id="93"/>
      <w:bookmarkEnd w:id="94"/>
      <w:bookmarkEnd w:id="95"/>
    </w:p>
    <w:p w:rsidRPr="000224C9" w:rsidR="00D104B5" w:rsidP="00CA02AC" w:rsidRDefault="00D104B5" w14:paraId="15326048" w14:textId="1646EEC1">
      <w:pPr>
        <w:rPr>
          <w:rFonts w:ascii="Times New Roman" w:hAnsi="Times New Roman"/>
          <w:szCs w:val="22"/>
        </w:rPr>
      </w:pPr>
      <w:r w:rsidRPr="000224C9">
        <w:rPr>
          <w:rFonts w:ascii="Times New Roman" w:hAnsi="Times New Roman"/>
          <w:szCs w:val="22"/>
        </w:rPr>
        <w:t xml:space="preserve">Only electronic applications may be submitted via Grants.gov in response to this RFA. </w:t>
      </w:r>
      <w:r w:rsidR="00C11B19">
        <w:rPr>
          <w:rFonts w:ascii="Times New Roman" w:hAnsi="Times New Roman"/>
          <w:szCs w:val="22"/>
        </w:rPr>
        <w:t xml:space="preserve"> </w:t>
      </w:r>
      <w:r w:rsidRPr="000224C9">
        <w:rPr>
          <w:rFonts w:ascii="Times New Roman" w:hAnsi="Times New Roman"/>
          <w:szCs w:val="22"/>
        </w:rPr>
        <w:t xml:space="preserve">We urge applicants to submit early to the Grants.gov system. </w:t>
      </w:r>
      <w:r w:rsidR="00C11B19">
        <w:rPr>
          <w:rFonts w:ascii="Times New Roman" w:hAnsi="Times New Roman"/>
          <w:szCs w:val="22"/>
        </w:rPr>
        <w:t xml:space="preserve"> </w:t>
      </w:r>
      <w:r w:rsidRPr="000224C9">
        <w:rPr>
          <w:rFonts w:ascii="Times New Roman" w:hAnsi="Times New Roman"/>
          <w:szCs w:val="22"/>
        </w:rPr>
        <w:t>For an overview of the Grants.gov application process</w:t>
      </w:r>
      <w:r w:rsidR="003B3F95">
        <w:rPr>
          <w:rFonts w:ascii="Times New Roman" w:hAnsi="Times New Roman"/>
          <w:szCs w:val="22"/>
        </w:rPr>
        <w:t>, please</w:t>
      </w:r>
      <w:r w:rsidRPr="000224C9">
        <w:rPr>
          <w:rFonts w:ascii="Times New Roman" w:hAnsi="Times New Roman"/>
          <w:szCs w:val="22"/>
        </w:rPr>
        <w:t xml:space="preserve"> </w:t>
      </w:r>
      <w:r w:rsidRPr="000224C9" w:rsidR="00F3788F">
        <w:rPr>
          <w:rFonts w:ascii="Times New Roman" w:hAnsi="Times New Roman"/>
          <w:szCs w:val="22"/>
        </w:rPr>
        <w:t xml:space="preserve">visit the </w:t>
      </w:r>
      <w:r w:rsidRPr="000224C9" w:rsidR="00A62A35">
        <w:rPr>
          <w:rFonts w:ascii="Times New Roman" w:hAnsi="Times New Roman"/>
          <w:szCs w:val="22"/>
        </w:rPr>
        <w:t xml:space="preserve">Grants.gov website.  </w:t>
      </w:r>
      <w:r w:rsidRPr="000224C9">
        <w:rPr>
          <w:rFonts w:ascii="Times New Roman" w:hAnsi="Times New Roman"/>
          <w:szCs w:val="22"/>
        </w:rPr>
        <w:t>This RFA contains the information needed to obtain and complete required application forms and AMS-specific attachments.</w:t>
      </w:r>
    </w:p>
    <w:p w:rsidRPr="000224C9" w:rsidR="00101BEB" w:rsidP="00101BEB" w:rsidRDefault="00101BEB" w14:paraId="48A45B29" w14:textId="65C0FC44">
      <w:pPr>
        <w:rPr>
          <w:rFonts w:ascii="Times New Roman" w:hAnsi="Times New Roman"/>
          <w:szCs w:val="22"/>
        </w:rPr>
      </w:pPr>
      <w:r w:rsidRPr="000224C9">
        <w:rPr>
          <w:rFonts w:ascii="Times New Roman" w:hAnsi="Times New Roman"/>
          <w:szCs w:val="22"/>
        </w:rPr>
        <w:t xml:space="preserve">Applicants </w:t>
      </w:r>
      <w:r w:rsidRPr="000224C9" w:rsidR="00D104B5">
        <w:rPr>
          <w:rFonts w:ascii="Times New Roman" w:hAnsi="Times New Roman"/>
          <w:szCs w:val="22"/>
        </w:rPr>
        <w:t xml:space="preserve">can find the </w:t>
      </w:r>
      <w:r w:rsidRPr="000224C9">
        <w:rPr>
          <w:rFonts w:ascii="Times New Roman" w:hAnsi="Times New Roman"/>
          <w:szCs w:val="22"/>
        </w:rPr>
        <w:t xml:space="preserve">opportunity </w:t>
      </w:r>
      <w:r w:rsidRPr="000224C9" w:rsidR="00D104B5">
        <w:rPr>
          <w:rFonts w:ascii="Times New Roman" w:hAnsi="Times New Roman"/>
          <w:szCs w:val="22"/>
        </w:rPr>
        <w:t xml:space="preserve">under the </w:t>
      </w:r>
      <w:r w:rsidRPr="000224C9" w:rsidR="000D7E78">
        <w:rPr>
          <w:rFonts w:ascii="Times New Roman" w:hAnsi="Times New Roman"/>
          <w:szCs w:val="22"/>
        </w:rPr>
        <w:t xml:space="preserve">Assistance Listing </w:t>
      </w:r>
      <w:r w:rsidRPr="000224C9" w:rsidR="00D104B5">
        <w:rPr>
          <w:rFonts w:ascii="Times New Roman" w:hAnsi="Times New Roman"/>
          <w:szCs w:val="22"/>
        </w:rPr>
        <w:t>number “</w:t>
      </w:r>
      <w:r w:rsidR="00B77CA5">
        <w:rPr>
          <w:rFonts w:ascii="Times New Roman" w:hAnsi="Times New Roman"/>
          <w:szCs w:val="22"/>
        </w:rPr>
        <w:t>.</w:t>
      </w:r>
      <w:r w:rsidRPr="000224C9" w:rsidR="00D104B5">
        <w:rPr>
          <w:rFonts w:ascii="Times New Roman" w:hAnsi="Times New Roman"/>
          <w:szCs w:val="22"/>
        </w:rPr>
        <w:t xml:space="preserve">” </w:t>
      </w:r>
    </w:p>
    <w:p w:rsidRPr="000224C9" w:rsidR="00793D4A" w:rsidP="00383EEF" w:rsidRDefault="00E437ED" w14:paraId="2F711EF9" w14:textId="38D73EDF">
      <w:pPr>
        <w:pStyle w:val="Heading2"/>
        <w:numPr>
          <w:ilvl w:val="1"/>
          <w:numId w:val="17"/>
        </w:numPr>
        <w:rPr>
          <w:rFonts w:ascii="Times New Roman" w:hAnsi="Times New Roman"/>
        </w:rPr>
      </w:pPr>
      <w:bookmarkStart w:name="_Content_and_Form" w:id="96"/>
      <w:bookmarkStart w:name="_Toc358722263" w:id="97"/>
      <w:bookmarkStart w:name="_Ref498000995" w:id="98"/>
      <w:bookmarkStart w:name="_Ref4663911" w:id="99"/>
      <w:bookmarkStart w:name="_Toc34134446" w:id="100"/>
      <w:bookmarkEnd w:id="96"/>
      <w:r>
        <w:rPr>
          <w:rFonts w:ascii="Times New Roman" w:hAnsi="Times New Roman"/>
        </w:rPr>
        <w:t xml:space="preserve">  </w:t>
      </w:r>
      <w:bookmarkStart w:name="_Toc89406957" w:id="101"/>
      <w:r w:rsidRPr="000224C9" w:rsidR="00793D4A">
        <w:rPr>
          <w:rFonts w:ascii="Times New Roman" w:hAnsi="Times New Roman"/>
        </w:rPr>
        <w:t>Content and Form of Application Submission</w:t>
      </w:r>
      <w:bookmarkEnd w:id="97"/>
      <w:bookmarkEnd w:id="98"/>
      <w:bookmarkEnd w:id="99"/>
      <w:bookmarkEnd w:id="100"/>
      <w:bookmarkEnd w:id="101"/>
    </w:p>
    <w:p w:rsidRPr="000224C9" w:rsidR="00793D4A" w:rsidP="00383EEF" w:rsidRDefault="00933F03" w14:paraId="21BE0788" w14:textId="55C24820">
      <w:pPr>
        <w:pStyle w:val="Heading3"/>
        <w:numPr>
          <w:ilvl w:val="2"/>
          <w:numId w:val="17"/>
        </w:numPr>
        <w:rPr>
          <w:rFonts w:ascii="Times New Roman" w:hAnsi="Times New Roman"/>
        </w:rPr>
      </w:pPr>
      <w:r w:rsidRPr="000224C9">
        <w:rPr>
          <w:rFonts w:ascii="Times New Roman" w:hAnsi="Times New Roman"/>
        </w:rPr>
        <w:t xml:space="preserve">Form </w:t>
      </w:r>
      <w:r w:rsidRPr="000224C9" w:rsidR="00793D4A">
        <w:rPr>
          <w:rFonts w:ascii="Times New Roman" w:hAnsi="Times New Roman"/>
        </w:rPr>
        <w:t>SF-424 Application for Federal Assistance</w:t>
      </w:r>
    </w:p>
    <w:p w:rsidR="00DD6E7F" w:rsidP="00DD6E7F" w:rsidRDefault="00CE4670" w14:paraId="1233B46A" w14:textId="7A3F6E45">
      <w:pPr>
        <w:rPr>
          <w:rFonts w:ascii="Times New Roman" w:hAnsi="Times New Roman"/>
          <w:color w:val="000000"/>
          <w:szCs w:val="22"/>
        </w:rPr>
      </w:pPr>
      <w:r w:rsidRPr="000224C9">
        <w:rPr>
          <w:rFonts w:ascii="Times New Roman" w:hAnsi="Times New Roman"/>
          <w:b/>
          <w:color w:val="000000"/>
          <w:szCs w:val="22"/>
        </w:rPr>
        <w:t>Required:</w:t>
      </w:r>
      <w:r w:rsidRPr="000224C9">
        <w:rPr>
          <w:rFonts w:ascii="Times New Roman" w:hAnsi="Times New Roman"/>
          <w:color w:val="000000"/>
          <w:szCs w:val="22"/>
        </w:rPr>
        <w:t xml:space="preserve"> Form SF-424 is available via the opportunity at Grants.gov. </w:t>
      </w:r>
      <w:r w:rsidR="00C11B19">
        <w:rPr>
          <w:rFonts w:ascii="Times New Roman" w:hAnsi="Times New Roman"/>
          <w:color w:val="000000"/>
          <w:szCs w:val="22"/>
        </w:rPr>
        <w:t xml:space="preserve"> </w:t>
      </w:r>
      <w:r w:rsidRPr="000224C9">
        <w:rPr>
          <w:rFonts w:ascii="Times New Roman" w:hAnsi="Times New Roman"/>
          <w:color w:val="000000"/>
          <w:szCs w:val="22"/>
        </w:rPr>
        <w:t xml:space="preserve">Most information blocks on the required form are either self-explanatory or adequately explained in the instructions. </w:t>
      </w:r>
      <w:r w:rsidR="00C11B19">
        <w:rPr>
          <w:rFonts w:ascii="Times New Roman" w:hAnsi="Times New Roman"/>
          <w:color w:val="000000"/>
          <w:szCs w:val="22"/>
        </w:rPr>
        <w:t xml:space="preserve"> </w:t>
      </w:r>
      <w:r w:rsidRPr="000224C9">
        <w:rPr>
          <w:rFonts w:ascii="Times New Roman" w:hAnsi="Times New Roman"/>
          <w:color w:val="000000"/>
          <w:szCs w:val="22"/>
        </w:rPr>
        <w:t xml:space="preserve">However, </w:t>
      </w:r>
      <w:r w:rsidRPr="000224C9" w:rsidR="00B15A71">
        <w:rPr>
          <w:rFonts w:ascii="Times New Roman" w:hAnsi="Times New Roman"/>
          <w:color w:val="000000"/>
          <w:szCs w:val="22"/>
        </w:rPr>
        <w:t>applicants</w:t>
      </w:r>
      <w:r w:rsidRPr="000224C9">
        <w:rPr>
          <w:rFonts w:ascii="Times New Roman" w:hAnsi="Times New Roman"/>
          <w:color w:val="000000"/>
          <w:szCs w:val="22"/>
        </w:rPr>
        <w:t xml:space="preserve"> must use the following supplemental instructions associated with </w:t>
      </w:r>
      <w:r w:rsidRPr="000224C9" w:rsidR="00D104B5">
        <w:rPr>
          <w:rFonts w:ascii="Times New Roman" w:hAnsi="Times New Roman"/>
          <w:color w:val="000000"/>
          <w:szCs w:val="22"/>
        </w:rPr>
        <w:t>specific blocks on form SF-424.</w:t>
      </w:r>
    </w:p>
    <w:tbl>
      <w:tblPr>
        <w:tblW w:w="0" w:type="auto"/>
        <w:jc w:val="center"/>
        <w:tblBorders>
          <w:top w:val="single" w:color="C0C0C0" w:sz="2" w:space="0"/>
          <w:left w:val="single" w:color="C0C0C0" w:sz="2" w:space="0"/>
          <w:bottom w:val="single" w:color="C0C0C0" w:sz="2" w:space="0"/>
          <w:right w:val="single" w:color="C0C0C0" w:sz="2" w:space="0"/>
        </w:tblBorders>
        <w:shd w:val="clear" w:color="auto" w:fill="A8B2D3"/>
        <w:tblCellMar>
          <w:left w:w="0" w:type="dxa"/>
          <w:right w:w="0" w:type="dxa"/>
        </w:tblCellMar>
        <w:tblLook w:val="0020" w:firstRow="1" w:lastRow="0" w:firstColumn="0" w:lastColumn="0" w:noHBand="0" w:noVBand="0"/>
      </w:tblPr>
      <w:tblGrid>
        <w:gridCol w:w="4715"/>
        <w:gridCol w:w="4599"/>
      </w:tblGrid>
      <w:tr w:rsidRPr="00687BF6" w:rsidR="0060647D" w:rsidTr="0060647D" w14:paraId="6F425B4C" w14:textId="77777777">
        <w:trPr>
          <w:trHeight w:val="443"/>
          <w:tblHeader/>
          <w:jc w:val="center"/>
        </w:trPr>
        <w:tc>
          <w:tcPr>
            <w:tcW w:w="4715" w:type="dxa"/>
            <w:tcBorders>
              <w:top w:val="single" w:color="838594" w:sz="6" w:space="0"/>
              <w:left w:val="single" w:color="838594" w:sz="6" w:space="0"/>
              <w:bottom w:val="single" w:color="838594" w:sz="6" w:space="0"/>
              <w:right w:val="single" w:color="FFFFFF" w:themeColor="background1" w:sz="12" w:space="0"/>
            </w:tcBorders>
            <w:shd w:val="clear" w:color="auto" w:fill="4F81BD" w:themeFill="accent1"/>
          </w:tcPr>
          <w:p w:rsidRPr="00687BF6" w:rsidR="0060647D" w:rsidP="00B36216" w:rsidRDefault="0060647D" w14:paraId="6542D65C" w14:textId="77777777">
            <w:pPr>
              <w:jc w:val="center"/>
              <w:rPr>
                <w:rFonts w:ascii="Times New Roman" w:hAnsi="Times New Roman"/>
                <w:b/>
                <w:bCs/>
                <w:color w:val="FFFFFF" w:themeColor="background1"/>
                <w:szCs w:val="22"/>
              </w:rPr>
            </w:pPr>
            <w:bookmarkStart w:name="_Toc328389032" w:id="102"/>
            <w:r w:rsidRPr="00687BF6">
              <w:rPr>
                <w:rFonts w:ascii="Times New Roman" w:hAnsi="Times New Roman"/>
                <w:b/>
                <w:bCs/>
                <w:color w:val="FFFFFF" w:themeColor="background1"/>
                <w:szCs w:val="22"/>
              </w:rPr>
              <w:lastRenderedPageBreak/>
              <w:t>Block</w:t>
            </w:r>
          </w:p>
        </w:tc>
        <w:tc>
          <w:tcPr>
            <w:tcW w:w="4599" w:type="dxa"/>
            <w:tcBorders>
              <w:top w:val="single" w:color="838594" w:sz="6" w:space="0"/>
              <w:left w:val="single" w:color="FFFFFF" w:themeColor="background1" w:sz="12" w:space="0"/>
              <w:bottom w:val="single" w:color="838594" w:sz="6" w:space="0"/>
              <w:right w:val="single" w:color="838594" w:sz="6" w:space="0"/>
            </w:tcBorders>
            <w:shd w:val="clear" w:color="auto" w:fill="4F81BD" w:themeFill="accent1"/>
          </w:tcPr>
          <w:p w:rsidRPr="00687BF6" w:rsidR="0060647D" w:rsidP="00B36216" w:rsidRDefault="0060647D" w14:paraId="50267AD0" w14:textId="77777777">
            <w:pPr>
              <w:jc w:val="center"/>
              <w:rPr>
                <w:rFonts w:ascii="Times New Roman" w:hAnsi="Times New Roman"/>
                <w:b/>
                <w:bCs/>
                <w:color w:val="FFFFFF" w:themeColor="background1"/>
                <w:szCs w:val="22"/>
              </w:rPr>
            </w:pPr>
            <w:r w:rsidRPr="00687BF6">
              <w:rPr>
                <w:rFonts w:ascii="Times New Roman" w:hAnsi="Times New Roman"/>
                <w:b/>
                <w:bCs/>
                <w:color w:val="FFFFFF" w:themeColor="background1"/>
                <w:szCs w:val="22"/>
              </w:rPr>
              <w:t>Instruction</w:t>
            </w:r>
          </w:p>
        </w:tc>
      </w:tr>
      <w:tr w:rsidRPr="00687BF6" w:rsidR="0060647D" w:rsidTr="0060647D" w14:paraId="602C72E5"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FB5555D"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 Type of Submission</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4A98BA35"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Application.</w:t>
            </w:r>
          </w:p>
        </w:tc>
      </w:tr>
      <w:tr w:rsidRPr="00687BF6" w:rsidR="0060647D" w:rsidTr="0060647D" w14:paraId="7A4CF812"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2440ADC2"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#2 Type of Application</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6056BAE6"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New.</w:t>
            </w:r>
          </w:p>
        </w:tc>
      </w:tr>
      <w:tr w:rsidRPr="00687BF6" w:rsidR="0060647D" w:rsidTr="0060647D" w14:paraId="01DFCC5B"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75D5C7AB"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#4 and #5</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2559D226"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Not applicable.</w:t>
            </w:r>
          </w:p>
        </w:tc>
      </w:tr>
      <w:tr w:rsidRPr="00687BF6" w:rsidR="0060647D" w:rsidTr="0060647D" w14:paraId="787D8DAD" w14:textId="77777777">
        <w:trPr>
          <w:trHeight w:val="64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01AF7CA7" w14:textId="1CB5F93E">
            <w:pPr>
              <w:spacing w:before="0" w:after="0" w:line="240" w:lineRule="auto"/>
              <w:rPr>
                <w:rFonts w:ascii="Times New Roman" w:hAnsi="Times New Roman"/>
                <w:color w:val="000000"/>
                <w:szCs w:val="22"/>
              </w:rPr>
            </w:pPr>
            <w:r w:rsidRPr="00687BF6">
              <w:rPr>
                <w:rFonts w:ascii="Times New Roman" w:hAnsi="Times New Roman"/>
                <w:color w:val="000000"/>
                <w:szCs w:val="22"/>
              </w:rPr>
              <w:t># 8c Organizational Data Universal Numbering System (DUNS)</w:t>
            </w:r>
            <w:r w:rsidR="00781C62">
              <w:rPr>
                <w:rFonts w:ascii="Times New Roman" w:hAnsi="Times New Roman"/>
                <w:color w:val="000000"/>
                <w:szCs w:val="22"/>
              </w:rPr>
              <w:t xml:space="preserve"> or System for Award Management (SAM.gov) Unique Entity ID (UEI)</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444DD1FC" w14:textId="62965C5B">
            <w:pPr>
              <w:spacing w:before="0" w:after="0" w:line="240" w:lineRule="auto"/>
              <w:rPr>
                <w:rFonts w:ascii="Times New Roman" w:hAnsi="Times New Roman"/>
                <w:color w:val="000000"/>
                <w:szCs w:val="22"/>
                <w:lang w:bidi="ar-SA"/>
              </w:rPr>
            </w:pPr>
            <w:r w:rsidRPr="00687BF6">
              <w:rPr>
                <w:rFonts w:ascii="Times New Roman" w:hAnsi="Times New Roman"/>
                <w:szCs w:val="22"/>
              </w:rPr>
              <w:t>Applicant DUNS#</w:t>
            </w:r>
            <w:r w:rsidRPr="00687BF6">
              <w:rPr>
                <w:rFonts w:ascii="Times New Roman" w:hAnsi="Times New Roman"/>
                <w:color w:val="000000"/>
                <w:szCs w:val="22"/>
              </w:rPr>
              <w:t xml:space="preserve"> </w:t>
            </w:r>
            <w:r w:rsidR="00781C62">
              <w:rPr>
                <w:rFonts w:ascii="Times New Roman" w:hAnsi="Times New Roman"/>
                <w:color w:val="000000"/>
                <w:szCs w:val="22"/>
              </w:rPr>
              <w:t xml:space="preserve">or SAM UEI </w:t>
            </w:r>
            <w:r w:rsidRPr="00687BF6">
              <w:rPr>
                <w:rFonts w:ascii="Times New Roman" w:hAnsi="Times New Roman"/>
                <w:color w:val="000000"/>
                <w:szCs w:val="22"/>
              </w:rPr>
              <w:t xml:space="preserve">for the Organization submitting the application. See </w:t>
            </w:r>
            <w:hyperlink w:history="1" r:id="rId14">
              <w:r w:rsidRPr="00687BF6">
                <w:rPr>
                  <w:rFonts w:ascii="Times New Roman" w:hAnsi="Times New Roman"/>
                  <w:color w:val="0000FF"/>
                  <w:szCs w:val="22"/>
                  <w:u w:val="single"/>
                  <w:lang w:bidi="ar-SA"/>
                </w:rPr>
                <w:t>D&amp;B Request a DUNS Number</w:t>
              </w:r>
            </w:hyperlink>
            <w:r w:rsidRPr="00687BF6">
              <w:rPr>
                <w:rFonts w:ascii="Times New Roman" w:hAnsi="Times New Roman"/>
                <w:color w:val="0000FF"/>
                <w:szCs w:val="22"/>
                <w:u w:val="single"/>
                <w:lang w:bidi="ar-SA"/>
              </w:rPr>
              <w:t>.</w:t>
            </w:r>
          </w:p>
        </w:tc>
      </w:tr>
      <w:tr w:rsidRPr="00687BF6" w:rsidR="0060647D" w:rsidTr="0060647D" w14:paraId="0C931797" w14:textId="77777777">
        <w:trPr>
          <w:trHeight w:val="633"/>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03B115F2"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#8d Address</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3BA38E33" w14:textId="77777777">
            <w:pPr>
              <w:spacing w:before="0" w:after="0" w:line="240" w:lineRule="auto"/>
              <w:rPr>
                <w:rFonts w:ascii="Times New Roman" w:hAnsi="Times New Roman"/>
                <w:color w:val="000000"/>
                <w:szCs w:val="22"/>
                <w:lang w:bidi="ar-SA"/>
              </w:rPr>
            </w:pPr>
            <w:r w:rsidRPr="00687BF6">
              <w:rPr>
                <w:rFonts w:ascii="Times New Roman" w:hAnsi="Times New Roman"/>
                <w:color w:val="000000"/>
                <w:szCs w:val="22"/>
              </w:rPr>
              <w:t xml:space="preserve">The </w:t>
            </w:r>
            <w:r>
              <w:rPr>
                <w:rFonts w:ascii="Times New Roman" w:hAnsi="Times New Roman"/>
                <w:color w:val="000000"/>
                <w:szCs w:val="22"/>
              </w:rPr>
              <w:t>organization</w:t>
            </w:r>
            <w:r w:rsidRPr="00687BF6">
              <w:rPr>
                <w:rFonts w:ascii="Times New Roman" w:hAnsi="Times New Roman"/>
                <w:color w:val="000000"/>
                <w:szCs w:val="22"/>
              </w:rPr>
              <w:t xml:space="preserve"> street address as it appears in SAM.gov. P.O. Boxes will not be accepted. Enter a 9-digit zip code.</w:t>
            </w:r>
          </w:p>
        </w:tc>
      </w:tr>
      <w:tr w:rsidRPr="00687BF6" w:rsidR="0060647D" w:rsidTr="0060647D" w14:paraId="3C418A28"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01FCC643"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#10 Name of Federal Agency</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94EB9FA"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AMS, USDA</w:t>
            </w:r>
          </w:p>
        </w:tc>
      </w:tr>
      <w:tr w:rsidRPr="00687BF6" w:rsidR="0060647D" w:rsidTr="0060647D" w14:paraId="4E7FA880" w14:textId="77777777">
        <w:trPr>
          <w:trHeight w:val="430"/>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395E054F"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#11 Catalog of Federal Domestic Assistance Number (Assisted Listing Number)</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D15C2C" w:rsidR="0060647D" w:rsidP="00B36216" w:rsidRDefault="0060647D" w14:paraId="66FE8D4D" w14:textId="379AB710">
            <w:pPr>
              <w:spacing w:before="0" w:after="0" w:line="240" w:lineRule="auto"/>
              <w:rPr>
                <w:rFonts w:ascii="Times New Roman" w:hAnsi="Times New Roman"/>
                <w:color w:val="000000"/>
                <w:szCs w:val="22"/>
              </w:rPr>
            </w:pPr>
          </w:p>
        </w:tc>
      </w:tr>
      <w:tr w:rsidRPr="00687BF6" w:rsidR="0060647D" w:rsidTr="0060647D" w14:paraId="131EAB4C"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12701510" w14:textId="77777777">
            <w:pPr>
              <w:spacing w:before="0" w:after="0" w:line="240" w:lineRule="auto"/>
              <w:rPr>
                <w:rFonts w:ascii="Times New Roman" w:hAnsi="Times New Roman"/>
                <w:szCs w:val="22"/>
              </w:rPr>
            </w:pPr>
            <w:r w:rsidRPr="00687BF6">
              <w:rPr>
                <w:rFonts w:ascii="Times New Roman" w:hAnsi="Times New Roman"/>
                <w:szCs w:val="22"/>
              </w:rPr>
              <w:t>#12 Funding Opportunity Number</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70E4C321" w14:textId="61BFBC50">
            <w:pPr>
              <w:spacing w:before="0" w:after="0" w:line="240" w:lineRule="auto"/>
              <w:rPr>
                <w:rFonts w:ascii="Times New Roman" w:hAnsi="Times New Roman"/>
                <w:szCs w:val="22"/>
                <w:highlight w:val="yellow"/>
              </w:rPr>
            </w:pPr>
          </w:p>
        </w:tc>
      </w:tr>
      <w:tr w:rsidRPr="00687BF6" w:rsidR="0060647D" w:rsidTr="0060647D" w14:paraId="3E6770A7"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1A9E4214"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#13Competition Identification Number</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4459A6F9"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Not applicable.</w:t>
            </w:r>
          </w:p>
        </w:tc>
      </w:tr>
      <w:tr w:rsidRPr="00687BF6" w:rsidR="0060647D" w:rsidTr="0060647D" w14:paraId="4A6A0067" w14:textId="77777777">
        <w:trPr>
          <w:trHeight w:val="417"/>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21599A7A"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#14 Areas Affected by Project </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0587EBB4" w14:textId="65599B09">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Enter </w:t>
            </w:r>
            <w:r w:rsidR="0061431E">
              <w:rPr>
                <w:rFonts w:ascii="Times New Roman" w:hAnsi="Times New Roman"/>
                <w:color w:val="000000"/>
                <w:szCs w:val="22"/>
              </w:rPr>
              <w:t>s</w:t>
            </w:r>
            <w:r w:rsidRPr="00687BF6">
              <w:rPr>
                <w:rFonts w:ascii="Times New Roman" w:hAnsi="Times New Roman"/>
                <w:color w:val="000000"/>
                <w:szCs w:val="22"/>
              </w:rPr>
              <w:t>tate</w:t>
            </w:r>
            <w:r>
              <w:rPr>
                <w:rFonts w:ascii="Times New Roman" w:hAnsi="Times New Roman"/>
                <w:color w:val="000000"/>
                <w:szCs w:val="22"/>
              </w:rPr>
              <w:t xml:space="preserve"> </w:t>
            </w:r>
            <w:r w:rsidRPr="00687BF6">
              <w:rPr>
                <w:rFonts w:ascii="Times New Roman" w:hAnsi="Times New Roman"/>
                <w:color w:val="000000"/>
                <w:szCs w:val="22"/>
              </w:rPr>
              <w:t>affected by project.</w:t>
            </w:r>
          </w:p>
        </w:tc>
      </w:tr>
      <w:tr w:rsidRPr="00687BF6" w:rsidR="0060647D" w:rsidTr="0060647D" w14:paraId="5AE2F7E9"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F9E491B"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#15 Descriptive Title of Applicant’s Project</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6677AE8"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Provide a short description of the project.</w:t>
            </w:r>
          </w:p>
        </w:tc>
      </w:tr>
      <w:tr w:rsidRPr="00687BF6" w:rsidR="0060647D" w:rsidTr="0060647D" w14:paraId="1CC1B94C" w14:textId="77777777">
        <w:trPr>
          <w:trHeight w:val="430"/>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04D997C"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#16a Congressional Districts for Applicant</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4C05FCD8"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Enter the Congressional district where your main office is located.</w:t>
            </w:r>
          </w:p>
        </w:tc>
      </w:tr>
      <w:tr w:rsidRPr="00687BF6" w:rsidR="0060647D" w:rsidTr="0060647D" w14:paraId="639EBB56" w14:textId="77777777">
        <w:trPr>
          <w:trHeight w:val="848"/>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4EEE4F62"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#16b Congressional Districts for Program/Project</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276833FA"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Enter the Congressional district where your project will be performed. Write “All” if the projects will be performed in more than one location.</w:t>
            </w:r>
          </w:p>
        </w:tc>
      </w:tr>
      <w:tr w:rsidRPr="00687BF6" w:rsidR="0060647D" w:rsidTr="0060647D" w14:paraId="2E600D42" w14:textId="77777777">
        <w:trPr>
          <w:trHeight w:val="430"/>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B85B0F3"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#17 Proposed Project Start Date and End Date</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32E24AE5" w14:textId="57A16EDA">
            <w:pPr>
              <w:spacing w:before="0" w:after="0" w:line="240" w:lineRule="auto"/>
              <w:rPr>
                <w:rFonts w:ascii="Times New Roman" w:hAnsi="Times New Roman"/>
                <w:color w:val="000000"/>
                <w:szCs w:val="22"/>
                <w:lang w:bidi="ar-SA"/>
              </w:rPr>
            </w:pPr>
            <w:r>
              <w:rPr>
                <w:rFonts w:ascii="Times New Roman" w:hAnsi="Times New Roman"/>
                <w:color w:val="000000"/>
                <w:szCs w:val="22"/>
                <w:lang w:bidi="ar-SA"/>
              </w:rPr>
              <w:t xml:space="preserve">Enter proposed start date and end date.  End date must be within </w:t>
            </w:r>
            <w:r w:rsidR="00422062">
              <w:rPr>
                <w:rFonts w:ascii="Times New Roman" w:hAnsi="Times New Roman"/>
                <w:color w:val="000000"/>
                <w:szCs w:val="22"/>
                <w:lang w:bidi="ar-SA"/>
              </w:rPr>
              <w:t xml:space="preserve">12 </w:t>
            </w:r>
            <w:r>
              <w:rPr>
                <w:rFonts w:ascii="Times New Roman" w:hAnsi="Times New Roman"/>
                <w:color w:val="000000"/>
                <w:szCs w:val="22"/>
                <w:lang w:bidi="ar-SA"/>
              </w:rPr>
              <w:t>months of award</w:t>
            </w:r>
          </w:p>
        </w:tc>
      </w:tr>
      <w:tr w:rsidRPr="00687BF6" w:rsidR="0060647D" w:rsidTr="0060647D" w14:paraId="6FB8AD5D" w14:textId="77777777">
        <w:trPr>
          <w:trHeight w:val="215"/>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35E95D31"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#18 Estimated Funding</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54A8EDD3"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Total Federal funds requested.</w:t>
            </w:r>
          </w:p>
        </w:tc>
      </w:tr>
      <w:tr w:rsidRPr="00687BF6" w:rsidR="0060647D" w:rsidTr="0060647D" w14:paraId="5436CE3B" w14:textId="77777777">
        <w:trPr>
          <w:trHeight w:val="443"/>
          <w:tblHeader/>
          <w:jc w:val="center"/>
        </w:trPr>
        <w:tc>
          <w:tcPr>
            <w:tcW w:w="4715"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1ADFB057" w14:textId="476AC021">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#19 Is Applicant Subject to Review by </w:t>
            </w:r>
            <w:r w:rsidR="0061431E">
              <w:rPr>
                <w:rFonts w:ascii="Times New Roman" w:hAnsi="Times New Roman"/>
                <w:color w:val="000000"/>
                <w:szCs w:val="22"/>
              </w:rPr>
              <w:t>s</w:t>
            </w:r>
            <w:r w:rsidRPr="00687BF6">
              <w:rPr>
                <w:rFonts w:ascii="Times New Roman" w:hAnsi="Times New Roman"/>
                <w:color w:val="000000"/>
                <w:szCs w:val="22"/>
              </w:rPr>
              <w:t>tate Under Executive Order 12372 Process?</w:t>
            </w:r>
          </w:p>
        </w:tc>
        <w:tc>
          <w:tcPr>
            <w:tcW w:w="4599"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0647D" w:rsidP="00B36216" w:rsidRDefault="0060647D" w14:paraId="127CAE48" w14:textId="77777777">
            <w:pPr>
              <w:rPr>
                <w:rFonts w:ascii="Times New Roman" w:hAnsi="Times New Roman"/>
                <w:color w:val="000000"/>
                <w:szCs w:val="22"/>
              </w:rPr>
            </w:pPr>
          </w:p>
        </w:tc>
      </w:tr>
    </w:tbl>
    <w:p w:rsidRPr="00687BF6" w:rsidR="00793D4A" w:rsidP="00383EEF" w:rsidRDefault="005A4736" w14:paraId="0B118A25" w14:textId="5EE8CF02">
      <w:pPr>
        <w:pStyle w:val="Heading3"/>
        <w:numPr>
          <w:ilvl w:val="2"/>
          <w:numId w:val="17"/>
        </w:numPr>
        <w:rPr>
          <w:rFonts w:ascii="Times New Roman" w:hAnsi="Times New Roman"/>
        </w:rPr>
      </w:pPr>
      <w:bookmarkStart w:name="_Ref357064723" w:id="103"/>
      <w:r w:rsidRPr="00687BF6">
        <w:rPr>
          <w:rFonts w:ascii="Times New Roman" w:hAnsi="Times New Roman"/>
        </w:rPr>
        <w:t>Project</w:t>
      </w:r>
      <w:r w:rsidRPr="00687BF6" w:rsidR="00E61CEB">
        <w:rPr>
          <w:rFonts w:ascii="Times New Roman" w:hAnsi="Times New Roman"/>
        </w:rPr>
        <w:t xml:space="preserve"> </w:t>
      </w:r>
      <w:r w:rsidRPr="00687BF6" w:rsidR="00DD6E7F">
        <w:rPr>
          <w:rFonts w:ascii="Times New Roman" w:hAnsi="Times New Roman"/>
        </w:rPr>
        <w:t>Narrative</w:t>
      </w:r>
      <w:bookmarkEnd w:id="103"/>
    </w:p>
    <w:p w:rsidR="00CC405D" w:rsidP="007644B8" w:rsidRDefault="007644B8" w14:paraId="44FF4B02" w14:textId="6726946F">
      <w:pPr>
        <w:rPr>
          <w:rFonts w:ascii="Times New Roman" w:hAnsi="Times New Roman" w:eastAsia="Calibri"/>
          <w:szCs w:val="22"/>
          <w:lang w:bidi="ar-SA"/>
        </w:rPr>
      </w:pPr>
      <w:bookmarkStart w:name="_Toc358722264" w:id="104"/>
      <w:bookmarkStart w:name="_Ref410832208" w:id="105"/>
      <w:r w:rsidRPr="00687BF6">
        <w:rPr>
          <w:rStyle w:val="Strong"/>
          <w:rFonts w:ascii="Times New Roman" w:hAnsi="Times New Roman"/>
          <w:szCs w:val="22"/>
        </w:rPr>
        <w:t>Required:</w:t>
      </w:r>
      <w:r w:rsidRPr="00687BF6">
        <w:rPr>
          <w:rFonts w:ascii="Times New Roman" w:hAnsi="Times New Roman"/>
          <w:szCs w:val="22"/>
        </w:rPr>
        <w:t xml:space="preserve"> </w:t>
      </w:r>
      <w:r w:rsidR="00C11B19">
        <w:rPr>
          <w:rFonts w:ascii="Times New Roman" w:hAnsi="Times New Roman"/>
          <w:szCs w:val="22"/>
        </w:rPr>
        <w:t xml:space="preserve"> </w:t>
      </w:r>
      <w:r w:rsidRPr="00687BF6" w:rsidR="00960377">
        <w:rPr>
          <w:rFonts w:ascii="Times New Roman" w:hAnsi="Times New Roman"/>
          <w:szCs w:val="22"/>
        </w:rPr>
        <w:t>Applicants are required to prepare and submit a narrative using the</w:t>
      </w:r>
      <w:r w:rsidRPr="00687BF6" w:rsidR="001C43F3">
        <w:rPr>
          <w:rFonts w:ascii="Times New Roman" w:hAnsi="Times New Roman"/>
          <w:szCs w:val="22"/>
        </w:rPr>
        <w:t xml:space="preserve"> </w:t>
      </w:r>
      <w:r w:rsidR="006F7662">
        <w:rPr>
          <w:rFonts w:ascii="Times New Roman" w:hAnsi="Times New Roman"/>
          <w:szCs w:val="22"/>
        </w:rPr>
        <w:t>LFS</w:t>
      </w:r>
      <w:r w:rsidRPr="00687BF6" w:rsidR="001C43F3">
        <w:rPr>
          <w:rFonts w:ascii="Times New Roman" w:hAnsi="Times New Roman"/>
          <w:szCs w:val="22"/>
        </w:rPr>
        <w:t xml:space="preserve"> narrative form</w:t>
      </w:r>
      <w:r w:rsidRPr="00687BF6" w:rsidR="00960377">
        <w:rPr>
          <w:rFonts w:ascii="Times New Roman" w:hAnsi="Times New Roman"/>
          <w:szCs w:val="22"/>
        </w:rPr>
        <w:t xml:space="preserve">. </w:t>
      </w:r>
      <w:r w:rsidR="00C11B19">
        <w:rPr>
          <w:rFonts w:ascii="Times New Roman" w:hAnsi="Times New Roman"/>
          <w:szCs w:val="22"/>
        </w:rPr>
        <w:t xml:space="preserve"> </w:t>
      </w:r>
      <w:r w:rsidRPr="00687BF6" w:rsidR="00303B58">
        <w:rPr>
          <w:rFonts w:ascii="Times New Roman" w:hAnsi="Times New Roman"/>
          <w:szCs w:val="22"/>
        </w:rPr>
        <w:t xml:space="preserve">The </w:t>
      </w:r>
      <w:r w:rsidRPr="00687BF6" w:rsidR="00D40C26">
        <w:rPr>
          <w:rFonts w:ascii="Times New Roman" w:hAnsi="Times New Roman"/>
          <w:szCs w:val="22"/>
        </w:rPr>
        <w:t>narrative</w:t>
      </w:r>
      <w:r w:rsidRPr="00687BF6" w:rsidR="00303B58">
        <w:rPr>
          <w:rFonts w:ascii="Times New Roman" w:hAnsi="Times New Roman"/>
          <w:szCs w:val="22"/>
        </w:rPr>
        <w:t xml:space="preserve"> </w:t>
      </w:r>
      <w:r w:rsidRPr="00687BF6" w:rsidR="0021561C">
        <w:rPr>
          <w:rFonts w:ascii="Times New Roman" w:hAnsi="Times New Roman"/>
          <w:szCs w:val="22"/>
        </w:rPr>
        <w:t>must</w:t>
      </w:r>
      <w:r w:rsidRPr="00687BF6" w:rsidR="00894EB6">
        <w:rPr>
          <w:rFonts w:ascii="Times New Roman" w:hAnsi="Times New Roman"/>
          <w:szCs w:val="22"/>
        </w:rPr>
        <w:t xml:space="preserve"> describe how</w:t>
      </w:r>
      <w:r w:rsidRPr="00687BF6" w:rsidR="001C43F3">
        <w:rPr>
          <w:rFonts w:ascii="Times New Roman" w:hAnsi="Times New Roman"/>
          <w:szCs w:val="22"/>
        </w:rPr>
        <w:t xml:space="preserve"> the </w:t>
      </w:r>
      <w:r w:rsidRPr="00687BF6" w:rsidR="00FE4EF7">
        <w:rPr>
          <w:rFonts w:ascii="Times New Roman" w:hAnsi="Times New Roman"/>
          <w:szCs w:val="22"/>
        </w:rPr>
        <w:t>recipient will meet the program</w:t>
      </w:r>
      <w:r w:rsidRPr="00687BF6" w:rsidR="00FE3500">
        <w:rPr>
          <w:rFonts w:ascii="Times New Roman" w:hAnsi="Times New Roman"/>
          <w:szCs w:val="22"/>
        </w:rPr>
        <w:t xml:space="preserve"> </w:t>
      </w:r>
      <w:r w:rsidRPr="00687BF6" w:rsidR="0021561C">
        <w:rPr>
          <w:rFonts w:ascii="Times New Roman" w:hAnsi="Times New Roman" w:eastAsia="Calibri"/>
          <w:szCs w:val="22"/>
          <w:lang w:bidi="ar-SA"/>
        </w:rPr>
        <w:t>objectives and goals,</w:t>
      </w:r>
      <w:r w:rsidRPr="00687BF6" w:rsidR="0004055F">
        <w:rPr>
          <w:rFonts w:ascii="Times New Roman" w:hAnsi="Times New Roman" w:eastAsia="Calibri"/>
          <w:szCs w:val="22"/>
          <w:lang w:bidi="ar-SA"/>
        </w:rPr>
        <w:t xml:space="preserve"> provide resources, financial controls,</w:t>
      </w:r>
      <w:r w:rsidRPr="00687BF6" w:rsidR="00C2416D">
        <w:rPr>
          <w:rFonts w:ascii="Times New Roman" w:hAnsi="Times New Roman" w:eastAsia="Calibri"/>
          <w:szCs w:val="22"/>
          <w:lang w:bidi="ar-SA"/>
        </w:rPr>
        <w:t xml:space="preserve"> </w:t>
      </w:r>
      <w:r w:rsidRPr="00687BF6" w:rsidR="0004055F">
        <w:rPr>
          <w:rFonts w:ascii="Times New Roman" w:hAnsi="Times New Roman" w:eastAsia="Calibri"/>
          <w:szCs w:val="22"/>
          <w:lang w:bidi="ar-SA"/>
        </w:rPr>
        <w:t>meet reporting requirements (</w:t>
      </w:r>
      <w:r w:rsidRPr="00687BF6" w:rsidR="00716B50">
        <w:rPr>
          <w:rFonts w:ascii="Times New Roman" w:hAnsi="Times New Roman" w:eastAsia="Calibri"/>
          <w:szCs w:val="22"/>
          <w:lang w:bidi="ar-SA"/>
        </w:rPr>
        <w:t xml:space="preserve">progress and financial), manage </w:t>
      </w:r>
      <w:r w:rsidRPr="00687BF6" w:rsidR="00400C09">
        <w:rPr>
          <w:rFonts w:ascii="Times New Roman" w:hAnsi="Times New Roman" w:eastAsia="Calibri"/>
          <w:szCs w:val="22"/>
          <w:lang w:bidi="ar-SA"/>
        </w:rPr>
        <w:t>risks,</w:t>
      </w:r>
      <w:r w:rsidRPr="00687BF6" w:rsidR="00716B50">
        <w:rPr>
          <w:rFonts w:ascii="Times New Roman" w:hAnsi="Times New Roman" w:eastAsia="Calibri"/>
          <w:szCs w:val="22"/>
          <w:lang w:bidi="ar-SA"/>
        </w:rPr>
        <w:t xml:space="preserve"> and </w:t>
      </w:r>
      <w:r w:rsidR="00CC405D">
        <w:rPr>
          <w:rFonts w:ascii="Times New Roman" w:hAnsi="Times New Roman" w:eastAsia="Calibri"/>
          <w:szCs w:val="22"/>
          <w:lang w:bidi="ar-SA"/>
        </w:rPr>
        <w:t>mitigate potential fraud.</w:t>
      </w:r>
      <w:r w:rsidRPr="00687BF6" w:rsidR="00C50E0E">
        <w:rPr>
          <w:rFonts w:ascii="Times New Roman" w:hAnsi="Times New Roman" w:eastAsia="Calibri"/>
          <w:szCs w:val="22"/>
          <w:lang w:bidi="ar-SA"/>
        </w:rPr>
        <w:t xml:space="preserve">  A timeline</w:t>
      </w:r>
      <w:r w:rsidR="00CC405D">
        <w:rPr>
          <w:rFonts w:ascii="Times New Roman" w:hAnsi="Times New Roman" w:eastAsia="Calibri"/>
          <w:szCs w:val="22"/>
          <w:lang w:bidi="ar-SA"/>
        </w:rPr>
        <w:t xml:space="preserve"> of activities and milestones must be included that </w:t>
      </w:r>
      <w:r w:rsidR="00400C09">
        <w:rPr>
          <w:rFonts w:ascii="Times New Roman" w:hAnsi="Times New Roman" w:eastAsia="Calibri"/>
          <w:szCs w:val="22"/>
          <w:lang w:bidi="ar-SA"/>
        </w:rPr>
        <w:t>contains</w:t>
      </w:r>
      <w:r w:rsidR="00CC405D">
        <w:rPr>
          <w:rFonts w:ascii="Times New Roman" w:hAnsi="Times New Roman" w:eastAsia="Calibri"/>
          <w:szCs w:val="22"/>
          <w:lang w:bidi="ar-SA"/>
        </w:rPr>
        <w:t xml:space="preserve"> proposed time of procurements and delivery periods.</w:t>
      </w:r>
    </w:p>
    <w:p w:rsidRPr="00CC405D" w:rsidR="00CC405D" w:rsidP="007644B8" w:rsidRDefault="00400C09" w14:paraId="26F82BC4" w14:textId="416BCE81">
      <w:pPr>
        <w:rPr>
          <w:rFonts w:ascii="Times New Roman" w:hAnsi="Times New Roman" w:eastAsia="Calibri"/>
          <w:szCs w:val="22"/>
          <w:lang w:bidi="ar-SA"/>
        </w:rPr>
      </w:pPr>
      <w:r>
        <w:rPr>
          <w:rFonts w:ascii="Times New Roman" w:hAnsi="Times New Roman" w:eastAsia="Calibri"/>
          <w:szCs w:val="22"/>
          <w:lang w:bidi="ar-SA"/>
        </w:rPr>
        <w:t xml:space="preserve">In order to meet the goals of the program, it </w:t>
      </w:r>
      <w:r w:rsidR="00CC405D">
        <w:rPr>
          <w:rFonts w:ascii="Times New Roman" w:hAnsi="Times New Roman" w:eastAsia="Calibri"/>
          <w:szCs w:val="22"/>
          <w:lang w:bidi="ar-SA"/>
        </w:rPr>
        <w:t xml:space="preserve">is important that recipients have a well thought out plan that includes </w:t>
      </w:r>
      <w:r w:rsidR="00081BAA">
        <w:rPr>
          <w:rFonts w:ascii="Times New Roman" w:hAnsi="Times New Roman" w:eastAsia="Calibri"/>
          <w:szCs w:val="22"/>
          <w:lang w:bidi="ar-SA"/>
        </w:rPr>
        <w:t>responses to program</w:t>
      </w:r>
      <w:r w:rsidR="00CC405D">
        <w:rPr>
          <w:rFonts w:ascii="Times New Roman" w:hAnsi="Times New Roman" w:eastAsia="Calibri"/>
          <w:szCs w:val="22"/>
          <w:lang w:bidi="ar-SA"/>
        </w:rPr>
        <w:t xml:space="preserve"> objectives and activities </w:t>
      </w:r>
      <w:r w:rsidR="00081BAA">
        <w:rPr>
          <w:rFonts w:ascii="Times New Roman" w:hAnsi="Times New Roman" w:eastAsia="Calibri"/>
          <w:szCs w:val="22"/>
          <w:lang w:bidi="ar-SA"/>
        </w:rPr>
        <w:t>planned</w:t>
      </w:r>
      <w:r>
        <w:rPr>
          <w:rFonts w:ascii="Times New Roman" w:hAnsi="Times New Roman" w:eastAsia="Calibri"/>
          <w:szCs w:val="22"/>
          <w:lang w:bidi="ar-SA"/>
        </w:rPr>
        <w:t>.</w:t>
      </w:r>
      <w:r w:rsidR="00CC405D">
        <w:rPr>
          <w:rFonts w:ascii="Times New Roman" w:hAnsi="Times New Roman" w:eastAsia="Calibri"/>
          <w:szCs w:val="22"/>
          <w:lang w:bidi="ar-SA"/>
        </w:rPr>
        <w:t xml:space="preserve"> </w:t>
      </w:r>
      <w:r w:rsidR="00B835A0">
        <w:rPr>
          <w:rFonts w:ascii="Times New Roman" w:hAnsi="Times New Roman" w:eastAsia="Calibri"/>
          <w:szCs w:val="22"/>
          <w:lang w:bidi="ar-SA"/>
        </w:rPr>
        <w:t xml:space="preserve"> The submission must address h</w:t>
      </w:r>
      <w:r w:rsidR="00081BAA">
        <w:rPr>
          <w:rFonts w:ascii="Times New Roman" w:hAnsi="Times New Roman" w:eastAsia="Calibri"/>
          <w:szCs w:val="22"/>
          <w:lang w:bidi="ar-SA"/>
        </w:rPr>
        <w:t>ow the funds increase local food consumption and help build and expand e</w:t>
      </w:r>
      <w:r w:rsidR="006B7F3D">
        <w:rPr>
          <w:rFonts w:ascii="Times New Roman" w:hAnsi="Times New Roman" w:eastAsia="Calibri"/>
          <w:szCs w:val="22"/>
          <w:lang w:bidi="ar-SA"/>
        </w:rPr>
        <w:t>c</w:t>
      </w:r>
      <w:r w:rsidR="00081BAA">
        <w:rPr>
          <w:rFonts w:ascii="Times New Roman" w:hAnsi="Times New Roman" w:eastAsia="Calibri"/>
          <w:szCs w:val="22"/>
          <w:lang w:bidi="ar-SA"/>
        </w:rPr>
        <w:t>onomic opportunity</w:t>
      </w:r>
      <w:r w:rsidR="006B7F3D">
        <w:rPr>
          <w:rFonts w:ascii="Times New Roman" w:hAnsi="Times New Roman" w:eastAsia="Calibri"/>
          <w:szCs w:val="22"/>
          <w:lang w:bidi="ar-SA"/>
        </w:rPr>
        <w:t xml:space="preserve"> </w:t>
      </w:r>
      <w:r w:rsidR="00081BAA">
        <w:rPr>
          <w:rFonts w:ascii="Times New Roman" w:hAnsi="Times New Roman" w:eastAsia="Calibri"/>
          <w:szCs w:val="22"/>
          <w:lang w:bidi="ar-SA"/>
        </w:rPr>
        <w:t>for local, regional farmers/producers</w:t>
      </w:r>
      <w:r w:rsidR="008B6A03">
        <w:rPr>
          <w:rFonts w:ascii="Times New Roman" w:hAnsi="Times New Roman" w:eastAsia="Calibri"/>
          <w:szCs w:val="22"/>
          <w:lang w:bidi="ar-SA"/>
        </w:rPr>
        <w:t xml:space="preserve">, for small businesses, </w:t>
      </w:r>
      <w:r w:rsidR="00081BAA">
        <w:rPr>
          <w:rFonts w:ascii="Times New Roman" w:hAnsi="Times New Roman" w:eastAsia="Calibri"/>
          <w:szCs w:val="22"/>
          <w:lang w:bidi="ar-SA"/>
        </w:rPr>
        <w:t>and for socially disadvantaged farm</w:t>
      </w:r>
      <w:r w:rsidR="006B7F3D">
        <w:rPr>
          <w:rFonts w:ascii="Times New Roman" w:hAnsi="Times New Roman" w:eastAsia="Calibri"/>
          <w:szCs w:val="22"/>
          <w:lang w:bidi="ar-SA"/>
        </w:rPr>
        <w:t>er</w:t>
      </w:r>
      <w:r w:rsidR="00081BAA">
        <w:rPr>
          <w:rFonts w:ascii="Times New Roman" w:hAnsi="Times New Roman" w:eastAsia="Calibri"/>
          <w:szCs w:val="22"/>
          <w:lang w:bidi="ar-SA"/>
        </w:rPr>
        <w:t>s/pro</w:t>
      </w:r>
      <w:r w:rsidR="006B7F3D">
        <w:rPr>
          <w:rFonts w:ascii="Times New Roman" w:hAnsi="Times New Roman" w:eastAsia="Calibri"/>
          <w:szCs w:val="22"/>
          <w:lang w:bidi="ar-SA"/>
        </w:rPr>
        <w:t>du</w:t>
      </w:r>
      <w:r w:rsidR="00081BAA">
        <w:rPr>
          <w:rFonts w:ascii="Times New Roman" w:hAnsi="Times New Roman" w:eastAsia="Calibri"/>
          <w:szCs w:val="22"/>
          <w:lang w:bidi="ar-SA"/>
        </w:rPr>
        <w:t>cers</w:t>
      </w:r>
      <w:r w:rsidR="00B835A0">
        <w:rPr>
          <w:rFonts w:ascii="Times New Roman" w:hAnsi="Times New Roman" w:eastAsia="Calibri"/>
          <w:szCs w:val="22"/>
          <w:lang w:bidi="ar-SA"/>
        </w:rPr>
        <w:t xml:space="preserve">. </w:t>
      </w:r>
      <w:r w:rsidR="00081BAA">
        <w:rPr>
          <w:rFonts w:ascii="Times New Roman" w:hAnsi="Times New Roman" w:eastAsia="Calibri"/>
          <w:szCs w:val="22"/>
          <w:lang w:bidi="ar-SA"/>
        </w:rPr>
        <w:t xml:space="preserve"> </w:t>
      </w:r>
      <w:r>
        <w:rPr>
          <w:rFonts w:ascii="Times New Roman" w:hAnsi="Times New Roman" w:eastAsia="Calibri"/>
          <w:szCs w:val="22"/>
          <w:lang w:bidi="ar-SA"/>
        </w:rPr>
        <w:t>Include how</w:t>
      </w:r>
      <w:r w:rsidR="00081BAA">
        <w:rPr>
          <w:rFonts w:ascii="Times New Roman" w:hAnsi="Times New Roman" w:eastAsia="Calibri"/>
          <w:szCs w:val="22"/>
          <w:lang w:bidi="ar-SA"/>
        </w:rPr>
        <w:t xml:space="preserve"> the distribution of </w:t>
      </w:r>
      <w:r w:rsidR="006B7F3D">
        <w:rPr>
          <w:rFonts w:ascii="Times New Roman" w:hAnsi="Times New Roman" w:eastAsia="Calibri"/>
          <w:szCs w:val="22"/>
          <w:lang w:bidi="ar-SA"/>
        </w:rPr>
        <w:t xml:space="preserve">food </w:t>
      </w:r>
      <w:r>
        <w:rPr>
          <w:rFonts w:ascii="Times New Roman" w:hAnsi="Times New Roman" w:eastAsia="Calibri"/>
          <w:szCs w:val="22"/>
          <w:lang w:bidi="ar-SA"/>
        </w:rPr>
        <w:t xml:space="preserve">will </w:t>
      </w:r>
      <w:r w:rsidR="00422062">
        <w:rPr>
          <w:rFonts w:ascii="Times New Roman" w:hAnsi="Times New Roman" w:eastAsia="Calibri"/>
          <w:szCs w:val="22"/>
          <w:lang w:bidi="ar-SA"/>
        </w:rPr>
        <w:t>be made to schools</w:t>
      </w:r>
      <w:r w:rsidR="00745E7E">
        <w:rPr>
          <w:rFonts w:ascii="Times New Roman" w:hAnsi="Times New Roman" w:eastAsia="Calibri"/>
          <w:szCs w:val="22"/>
          <w:lang w:bidi="ar-SA"/>
        </w:rPr>
        <w:t>.</w:t>
      </w:r>
      <w:r w:rsidR="00422062">
        <w:rPr>
          <w:rFonts w:ascii="Times New Roman" w:hAnsi="Times New Roman" w:eastAsia="Calibri"/>
          <w:szCs w:val="22"/>
          <w:lang w:bidi="ar-SA"/>
        </w:rPr>
        <w:t xml:space="preserve"> </w:t>
      </w:r>
    </w:p>
    <w:p w:rsidRPr="00687BF6" w:rsidR="001B1589" w:rsidP="007644B8" w:rsidRDefault="00C86FCC" w14:paraId="4E189A13" w14:textId="034680B0">
      <w:pPr>
        <w:rPr>
          <w:rFonts w:ascii="Times New Roman" w:hAnsi="Times New Roman"/>
          <w:szCs w:val="22"/>
        </w:rPr>
      </w:pPr>
      <w:bookmarkStart w:name="_Hlk70060162" w:id="106"/>
      <w:r w:rsidRPr="00687BF6">
        <w:rPr>
          <w:rFonts w:ascii="Times New Roman" w:hAnsi="Times New Roman"/>
          <w:szCs w:val="22"/>
        </w:rPr>
        <w:t xml:space="preserve">The narrative </w:t>
      </w:r>
      <w:r w:rsidR="004427DA">
        <w:rPr>
          <w:rFonts w:ascii="Times New Roman" w:hAnsi="Times New Roman"/>
          <w:szCs w:val="22"/>
        </w:rPr>
        <w:t xml:space="preserve">must </w:t>
      </w:r>
      <w:r w:rsidRPr="00687BF6">
        <w:rPr>
          <w:rFonts w:ascii="Times New Roman" w:hAnsi="Times New Roman"/>
          <w:szCs w:val="22"/>
        </w:rPr>
        <w:t xml:space="preserve">also include a budget narrative and justification section. </w:t>
      </w:r>
      <w:r w:rsidR="00CC405D">
        <w:rPr>
          <w:rFonts w:ascii="Times New Roman" w:hAnsi="Times New Roman"/>
          <w:szCs w:val="22"/>
        </w:rPr>
        <w:t xml:space="preserve"> The line item for procurements/contractual/subawards should include the amount of the proposed budget dedicated to the purchase of food either by the recipient or through subawards</w:t>
      </w:r>
      <w:r w:rsidRPr="00687BF6">
        <w:rPr>
          <w:rFonts w:ascii="Times New Roman" w:hAnsi="Times New Roman"/>
          <w:szCs w:val="22"/>
        </w:rPr>
        <w:t>.</w:t>
      </w:r>
      <w:r w:rsidR="006B7F3D">
        <w:rPr>
          <w:rFonts w:ascii="Times New Roman" w:hAnsi="Times New Roman"/>
          <w:szCs w:val="22"/>
        </w:rPr>
        <w:t xml:space="preserve">  </w:t>
      </w:r>
      <w:r w:rsidRPr="00E77346" w:rsidR="00BC38AF">
        <w:rPr>
          <w:rFonts w:ascii="Times New Roman" w:hAnsi="Times New Roman"/>
          <w:szCs w:val="22"/>
        </w:rPr>
        <w:t xml:space="preserve">Applicants that </w:t>
      </w:r>
      <w:r w:rsidRPr="00E77346" w:rsidR="004427DA">
        <w:rPr>
          <w:rFonts w:ascii="Times New Roman" w:hAnsi="Times New Roman"/>
          <w:szCs w:val="22"/>
        </w:rPr>
        <w:t xml:space="preserve">wish </w:t>
      </w:r>
      <w:r w:rsidRPr="00E77346" w:rsidR="00BC38AF">
        <w:rPr>
          <w:rFonts w:ascii="Times New Roman" w:hAnsi="Times New Roman"/>
          <w:szCs w:val="22"/>
        </w:rPr>
        <w:t>to include expenses for food storage and distribution should add a line for those line items</w:t>
      </w:r>
      <w:r w:rsidR="00687FCC">
        <w:rPr>
          <w:rFonts w:ascii="Times New Roman" w:hAnsi="Times New Roman"/>
          <w:szCs w:val="22"/>
        </w:rPr>
        <w:t>, subject to the terms and conditions included in this document</w:t>
      </w:r>
      <w:r w:rsidR="00BC38AF">
        <w:rPr>
          <w:rFonts w:ascii="Times New Roman" w:hAnsi="Times New Roman"/>
          <w:szCs w:val="22"/>
        </w:rPr>
        <w:t xml:space="preserve">.  </w:t>
      </w:r>
      <w:r w:rsidR="006B7F3D">
        <w:rPr>
          <w:rFonts w:ascii="Times New Roman" w:hAnsi="Times New Roman"/>
          <w:szCs w:val="22"/>
        </w:rPr>
        <w:t xml:space="preserve">The budget </w:t>
      </w:r>
      <w:r w:rsidR="00422062">
        <w:rPr>
          <w:rFonts w:ascii="Times New Roman" w:hAnsi="Times New Roman"/>
          <w:szCs w:val="22"/>
        </w:rPr>
        <w:t xml:space="preserve">must </w:t>
      </w:r>
      <w:r w:rsidR="006B7F3D">
        <w:rPr>
          <w:rFonts w:ascii="Times New Roman" w:hAnsi="Times New Roman"/>
          <w:szCs w:val="22"/>
        </w:rPr>
        <w:t xml:space="preserve">be dedicated to the purchase of food. </w:t>
      </w:r>
      <w:r w:rsidRPr="00687BF6">
        <w:rPr>
          <w:rFonts w:ascii="Times New Roman" w:hAnsi="Times New Roman"/>
          <w:szCs w:val="22"/>
        </w:rPr>
        <w:t xml:space="preserve"> The individual </w:t>
      </w:r>
      <w:r w:rsidRPr="00687BF6">
        <w:rPr>
          <w:rFonts w:ascii="Times New Roman" w:hAnsi="Times New Roman"/>
          <w:szCs w:val="22"/>
        </w:rPr>
        <w:lastRenderedPageBreak/>
        <w:t>subaward budgets are not expected at the submission of this application.</w:t>
      </w:r>
      <w:bookmarkEnd w:id="106"/>
      <w:r w:rsidR="006C375C">
        <w:rPr>
          <w:rFonts w:ascii="Times New Roman" w:hAnsi="Times New Roman"/>
          <w:szCs w:val="22"/>
        </w:rPr>
        <w:t xml:space="preserve"> Funds are not available for administrative expenses.  </w:t>
      </w:r>
    </w:p>
    <w:p w:rsidRPr="00687BF6" w:rsidR="00960377" w:rsidP="00960377" w:rsidRDefault="00960377" w14:paraId="23D6D3A2" w14:textId="3CF63C70">
      <w:pPr>
        <w:rPr>
          <w:rFonts w:ascii="Times New Roman" w:hAnsi="Times New Roman" w:eastAsiaTheme="minorEastAsia"/>
          <w:szCs w:val="22"/>
        </w:rPr>
      </w:pPr>
      <w:r w:rsidRPr="00687BF6">
        <w:rPr>
          <w:rFonts w:ascii="Times New Roman" w:hAnsi="Times New Roman" w:eastAsiaTheme="minorEastAsia"/>
          <w:szCs w:val="22"/>
        </w:rPr>
        <w:t>The narrative must be typed, single-spaced, in an 11-point font, not to exceed twenty (20) pages, excluding existing form content</w:t>
      </w:r>
      <w:r w:rsidR="00FD795F">
        <w:rPr>
          <w:rFonts w:ascii="Times New Roman" w:hAnsi="Times New Roman" w:eastAsiaTheme="minorEastAsia"/>
          <w:szCs w:val="22"/>
        </w:rPr>
        <w:t xml:space="preserve">.   The narrative form is 10 pages.   The narrative form including completed content cannot exceed 30 pages.  </w:t>
      </w:r>
      <w:r w:rsidRPr="00687BF6" w:rsidR="00D352AE">
        <w:rPr>
          <w:rFonts w:ascii="Times New Roman" w:hAnsi="Times New Roman" w:eastAsiaTheme="minorEastAsia"/>
          <w:szCs w:val="22"/>
        </w:rPr>
        <w:t xml:space="preserve"> </w:t>
      </w:r>
      <w:r w:rsidR="00C11B19">
        <w:rPr>
          <w:rFonts w:ascii="Times New Roman" w:hAnsi="Times New Roman" w:eastAsiaTheme="minorEastAsia"/>
          <w:szCs w:val="22"/>
        </w:rPr>
        <w:t xml:space="preserve"> </w:t>
      </w:r>
      <w:r w:rsidRPr="00687BF6">
        <w:rPr>
          <w:rFonts w:ascii="Times New Roman" w:hAnsi="Times New Roman" w:eastAsiaTheme="minorEastAsia"/>
          <w:szCs w:val="22"/>
        </w:rPr>
        <w:t>DO NOT modify the margins of the Project Narrative form.</w:t>
      </w:r>
      <w:r w:rsidRPr="00687BF6" w:rsidR="00F21E1C">
        <w:rPr>
          <w:rFonts w:ascii="Times New Roman" w:hAnsi="Times New Roman" w:eastAsiaTheme="minorEastAsia"/>
          <w:szCs w:val="22"/>
        </w:rPr>
        <w:t xml:space="preserve"> </w:t>
      </w:r>
      <w:r w:rsidR="00C11B19">
        <w:rPr>
          <w:rFonts w:ascii="Times New Roman" w:hAnsi="Times New Roman" w:eastAsiaTheme="minorEastAsia"/>
          <w:szCs w:val="22"/>
        </w:rPr>
        <w:t xml:space="preserve"> </w:t>
      </w:r>
    </w:p>
    <w:p w:rsidRPr="00687BF6" w:rsidR="007644B8" w:rsidP="00960377" w:rsidRDefault="00960377" w14:paraId="43C21951" w14:textId="22572217">
      <w:pPr>
        <w:rPr>
          <w:rFonts w:ascii="Times New Roman" w:hAnsi="Times New Roman" w:eastAsiaTheme="minorEastAsia"/>
          <w:szCs w:val="22"/>
        </w:rPr>
      </w:pPr>
      <w:bookmarkStart w:name="_Hlk70060398" w:id="107"/>
      <w:r w:rsidRPr="00687BF6">
        <w:rPr>
          <w:rFonts w:ascii="Times New Roman" w:hAnsi="Times New Roman" w:eastAsiaTheme="minorEastAsia"/>
          <w:szCs w:val="22"/>
        </w:rPr>
        <w:t>Prior to submitting the application to Grants.gov, please make sure no tracked changes or mark-up edits and comments are visible.</w:t>
      </w:r>
      <w:bookmarkEnd w:id="107"/>
    </w:p>
    <w:p w:rsidRPr="00687BF6" w:rsidR="00FE3500" w:rsidP="00960377" w:rsidRDefault="00FE3500" w14:paraId="03C3847B" w14:textId="66DF119E">
      <w:pPr>
        <w:rPr>
          <w:rFonts w:ascii="Times New Roman" w:hAnsi="Times New Roman" w:eastAsiaTheme="minorEastAsia"/>
          <w:szCs w:val="22"/>
        </w:rPr>
      </w:pPr>
      <w:r w:rsidRPr="00687BF6">
        <w:rPr>
          <w:rFonts w:ascii="Times New Roman" w:hAnsi="Times New Roman" w:eastAsiaTheme="minorEastAsia"/>
          <w:szCs w:val="22"/>
        </w:rPr>
        <w:t xml:space="preserve">Applicants must submit the </w:t>
      </w:r>
      <w:r w:rsidR="006F7662">
        <w:rPr>
          <w:rFonts w:ascii="Times New Roman" w:hAnsi="Times New Roman" w:eastAsiaTheme="minorEastAsia"/>
          <w:szCs w:val="22"/>
        </w:rPr>
        <w:t>LFS</w:t>
      </w:r>
      <w:r w:rsidRPr="00687BF6">
        <w:rPr>
          <w:rFonts w:ascii="Times New Roman" w:hAnsi="Times New Roman" w:eastAsiaTheme="minorEastAsia"/>
          <w:szCs w:val="22"/>
        </w:rPr>
        <w:t xml:space="preserve"> Project Narrative form as a PDF and </w:t>
      </w:r>
      <w:bookmarkStart w:name="_Hlk71009990" w:id="108"/>
      <w:r w:rsidRPr="00687BF6">
        <w:rPr>
          <w:rFonts w:ascii="Times New Roman" w:hAnsi="Times New Roman" w:eastAsiaTheme="minorEastAsia"/>
          <w:szCs w:val="22"/>
        </w:rPr>
        <w:t>attached to the Grants.gov application package using the “Project Narrative Attachment Form” on the application package</w:t>
      </w:r>
      <w:bookmarkEnd w:id="108"/>
      <w:r w:rsidRPr="00687BF6">
        <w:rPr>
          <w:rFonts w:ascii="Times New Roman" w:hAnsi="Times New Roman" w:eastAsiaTheme="minorEastAsia"/>
          <w:szCs w:val="22"/>
        </w:rPr>
        <w:t>.</w:t>
      </w:r>
      <w:r w:rsidR="004427DA">
        <w:rPr>
          <w:rFonts w:ascii="Times New Roman" w:hAnsi="Times New Roman" w:eastAsiaTheme="minorEastAsia"/>
          <w:szCs w:val="22"/>
        </w:rPr>
        <w:t xml:space="preserve"> </w:t>
      </w:r>
      <w:r w:rsidRPr="00687BF6" w:rsidR="004427DA">
        <w:rPr>
          <w:rFonts w:ascii="Times New Roman" w:hAnsi="Times New Roman" w:eastAsiaTheme="minorEastAsia"/>
          <w:szCs w:val="22"/>
        </w:rPr>
        <w:t>Handwritten applications or applications in MS Word will not be accepted.</w:t>
      </w:r>
    </w:p>
    <w:p w:rsidRPr="00687BF6" w:rsidR="005A4736" w:rsidP="005A4736" w:rsidRDefault="009E5E12" w14:paraId="4A521C0B" w14:textId="4276B069">
      <w:pPr>
        <w:rPr>
          <w:rStyle w:val="Strong"/>
          <w:rFonts w:ascii="Times New Roman" w:hAnsi="Times New Roman"/>
          <w:szCs w:val="22"/>
        </w:rPr>
      </w:pPr>
      <w:bookmarkStart w:name="_Hlk531254718" w:id="109"/>
      <w:r w:rsidRPr="00687BF6">
        <w:rPr>
          <w:rStyle w:val="Strong"/>
          <w:rFonts w:ascii="Times New Roman" w:hAnsi="Times New Roman"/>
          <w:szCs w:val="22"/>
        </w:rPr>
        <w:t xml:space="preserve">The supporting documents in subsequent sections do not count </w:t>
      </w:r>
      <w:r w:rsidRPr="00687BF6" w:rsidR="00FE3500">
        <w:rPr>
          <w:rStyle w:val="Strong"/>
          <w:rFonts w:ascii="Times New Roman" w:hAnsi="Times New Roman"/>
          <w:szCs w:val="22"/>
        </w:rPr>
        <w:t>toward</w:t>
      </w:r>
      <w:r w:rsidRPr="00687BF6">
        <w:rPr>
          <w:rStyle w:val="Strong"/>
          <w:rFonts w:ascii="Times New Roman" w:hAnsi="Times New Roman"/>
          <w:szCs w:val="22"/>
        </w:rPr>
        <w:t xml:space="preserve"> the </w:t>
      </w:r>
      <w:r w:rsidRPr="00687BF6" w:rsidR="00FE3500">
        <w:rPr>
          <w:rStyle w:val="Strong"/>
          <w:rFonts w:ascii="Times New Roman" w:hAnsi="Times New Roman"/>
          <w:szCs w:val="22"/>
        </w:rPr>
        <w:t>20-</w:t>
      </w:r>
      <w:r w:rsidRPr="00687BF6">
        <w:rPr>
          <w:rStyle w:val="Strong"/>
          <w:rFonts w:ascii="Times New Roman" w:hAnsi="Times New Roman"/>
          <w:szCs w:val="22"/>
        </w:rPr>
        <w:t>page limit for the Project Narrative.</w:t>
      </w:r>
      <w:bookmarkEnd w:id="109"/>
    </w:p>
    <w:p w:rsidRPr="00687BF6" w:rsidR="005A4736" w:rsidP="005A4736" w:rsidRDefault="005A4736" w14:paraId="5B3B1865" w14:textId="7CC3CB02">
      <w:pPr>
        <w:rPr>
          <w:rFonts w:ascii="Times New Roman" w:hAnsi="Times New Roman"/>
          <w:szCs w:val="22"/>
        </w:rPr>
      </w:pPr>
      <w:r w:rsidRPr="00687BF6">
        <w:rPr>
          <w:rStyle w:val="Strong"/>
          <w:rFonts w:ascii="Times New Roman" w:hAnsi="Times New Roman"/>
          <w:szCs w:val="22"/>
        </w:rPr>
        <w:t>PLEASE NOTE:</w:t>
      </w:r>
      <w:r w:rsidRPr="00687BF6">
        <w:rPr>
          <w:rFonts w:ascii="Times New Roman" w:hAnsi="Times New Roman"/>
          <w:szCs w:val="22"/>
        </w:rPr>
        <w:t xml:space="preserve"> </w:t>
      </w:r>
      <w:r w:rsidR="00C11B19">
        <w:rPr>
          <w:rFonts w:ascii="Times New Roman" w:hAnsi="Times New Roman"/>
          <w:szCs w:val="22"/>
        </w:rPr>
        <w:t xml:space="preserve"> </w:t>
      </w:r>
      <w:r w:rsidRPr="00687BF6">
        <w:rPr>
          <w:rFonts w:ascii="Times New Roman" w:hAnsi="Times New Roman"/>
          <w:szCs w:val="22"/>
        </w:rPr>
        <w:t xml:space="preserve">AMS does not require Congressional letters of support </w:t>
      </w:r>
      <w:r w:rsidRPr="00687BF6" w:rsidR="00ED41E0">
        <w:rPr>
          <w:rFonts w:ascii="Times New Roman" w:hAnsi="Times New Roman"/>
          <w:szCs w:val="22"/>
        </w:rPr>
        <w:t>and</w:t>
      </w:r>
      <w:r w:rsidRPr="00687BF6">
        <w:rPr>
          <w:rFonts w:ascii="Times New Roman" w:hAnsi="Times New Roman"/>
          <w:szCs w:val="22"/>
        </w:rPr>
        <w:t xml:space="preserve"> such letters </w:t>
      </w:r>
      <w:r w:rsidRPr="00687BF6" w:rsidR="00ED41E0">
        <w:rPr>
          <w:rFonts w:ascii="Times New Roman" w:hAnsi="Times New Roman"/>
          <w:szCs w:val="22"/>
        </w:rPr>
        <w:t xml:space="preserve">do not </w:t>
      </w:r>
      <w:r w:rsidRPr="00687BF6">
        <w:rPr>
          <w:rFonts w:ascii="Times New Roman" w:hAnsi="Times New Roman"/>
          <w:szCs w:val="22"/>
        </w:rPr>
        <w:t>carry additional weight during the evaluation process.</w:t>
      </w:r>
    </w:p>
    <w:p w:rsidRPr="00687BF6" w:rsidR="00017CD2" w:rsidP="00383EEF" w:rsidRDefault="00017CD2" w14:paraId="1E2764BF" w14:textId="54B6DB74">
      <w:pPr>
        <w:pStyle w:val="Heading2"/>
        <w:numPr>
          <w:ilvl w:val="1"/>
          <w:numId w:val="17"/>
        </w:numPr>
        <w:rPr>
          <w:rFonts w:ascii="Times New Roman" w:hAnsi="Times New Roman"/>
        </w:rPr>
      </w:pPr>
      <w:bookmarkStart w:name="_Submission_Date_and" w:id="110"/>
      <w:bookmarkStart w:name="_Ref498001038" w:id="111"/>
      <w:bookmarkStart w:name="_Toc34134447" w:id="112"/>
      <w:bookmarkStart w:name="_Toc89406958" w:id="113"/>
      <w:bookmarkEnd w:id="110"/>
      <w:r w:rsidRPr="00687BF6">
        <w:rPr>
          <w:rFonts w:ascii="Times New Roman" w:hAnsi="Times New Roman"/>
        </w:rPr>
        <w:t>Submission Date and Time</w:t>
      </w:r>
      <w:bookmarkEnd w:id="104"/>
      <w:bookmarkEnd w:id="105"/>
      <w:bookmarkEnd w:id="111"/>
      <w:bookmarkEnd w:id="112"/>
      <w:bookmarkEnd w:id="113"/>
    </w:p>
    <w:p w:rsidRPr="00687BF6" w:rsidR="008278D0" w:rsidP="008278D0" w:rsidRDefault="00D104B5" w14:paraId="16E6196A" w14:textId="178C299D">
      <w:pPr>
        <w:rPr>
          <w:rFonts w:ascii="Times New Roman" w:hAnsi="Times New Roman"/>
          <w:szCs w:val="22"/>
        </w:rPr>
      </w:pPr>
      <w:r w:rsidRPr="00687BF6">
        <w:rPr>
          <w:rFonts w:ascii="Times New Roman" w:hAnsi="Times New Roman"/>
          <w:szCs w:val="22"/>
        </w:rPr>
        <w:t>A</w:t>
      </w:r>
      <w:r w:rsidRPr="00687BF6" w:rsidR="00EF0E47">
        <w:rPr>
          <w:rFonts w:ascii="Times New Roman" w:hAnsi="Times New Roman"/>
          <w:szCs w:val="22"/>
        </w:rPr>
        <w:t>pplicants must submit a</w:t>
      </w:r>
      <w:r w:rsidRPr="00687BF6" w:rsidR="00017CD2">
        <w:rPr>
          <w:rFonts w:ascii="Times New Roman" w:hAnsi="Times New Roman"/>
          <w:szCs w:val="22"/>
        </w:rPr>
        <w:t xml:space="preserve">pplications via </w:t>
      </w:r>
      <w:hyperlink w:history="1" r:id="rId15">
        <w:r w:rsidRPr="00687BF6" w:rsidR="00017CD2">
          <w:rPr>
            <w:rStyle w:val="Hyperlink"/>
            <w:rFonts w:ascii="Times New Roman" w:hAnsi="Times New Roman"/>
            <w:szCs w:val="22"/>
          </w:rPr>
          <w:t>Grants.gov</w:t>
        </w:r>
      </w:hyperlink>
      <w:r w:rsidRPr="00687BF6" w:rsidR="00017CD2">
        <w:rPr>
          <w:rFonts w:ascii="Times New Roman" w:hAnsi="Times New Roman"/>
          <w:szCs w:val="22"/>
        </w:rPr>
        <w:t xml:space="preserve"> by.</w:t>
      </w:r>
      <w:r w:rsidRPr="00687BF6" w:rsidR="008A7CF5">
        <w:rPr>
          <w:rFonts w:ascii="Times New Roman" w:hAnsi="Times New Roman"/>
          <w:szCs w:val="22"/>
        </w:rPr>
        <w:t xml:space="preserve"> </w:t>
      </w:r>
      <w:r w:rsidR="00C11B19">
        <w:rPr>
          <w:rFonts w:ascii="Times New Roman" w:hAnsi="Times New Roman"/>
          <w:szCs w:val="22"/>
        </w:rPr>
        <w:t xml:space="preserve"> </w:t>
      </w:r>
      <w:r w:rsidRPr="00687BF6" w:rsidR="004B67C0">
        <w:rPr>
          <w:rFonts w:ascii="Times New Roman" w:hAnsi="Times New Roman"/>
          <w:szCs w:val="22"/>
        </w:rPr>
        <w:t>AMS</w:t>
      </w:r>
      <w:r w:rsidRPr="00687BF6" w:rsidR="00EF0E47">
        <w:rPr>
          <w:rFonts w:ascii="Times New Roman" w:hAnsi="Times New Roman"/>
          <w:szCs w:val="22"/>
        </w:rPr>
        <w:t xml:space="preserve"> </w:t>
      </w:r>
      <w:r w:rsidRPr="00687BF6" w:rsidR="00D55CCF">
        <w:rPr>
          <w:rFonts w:ascii="Times New Roman" w:hAnsi="Times New Roman"/>
          <w:szCs w:val="22"/>
        </w:rPr>
        <w:t>can</w:t>
      </w:r>
      <w:r w:rsidRPr="00687BF6" w:rsidR="00EF0E47">
        <w:rPr>
          <w:rFonts w:ascii="Times New Roman" w:hAnsi="Times New Roman"/>
          <w:szCs w:val="22"/>
        </w:rPr>
        <w:t>not consider a</w:t>
      </w:r>
      <w:r w:rsidRPr="00687BF6" w:rsidR="00017CD2">
        <w:rPr>
          <w:rFonts w:ascii="Times New Roman" w:hAnsi="Times New Roman"/>
          <w:szCs w:val="22"/>
        </w:rPr>
        <w:t>pplications received after this deadline for fund</w:t>
      </w:r>
      <w:r w:rsidRPr="00687BF6" w:rsidR="001F51CE">
        <w:rPr>
          <w:rFonts w:ascii="Times New Roman" w:hAnsi="Times New Roman"/>
          <w:szCs w:val="22"/>
        </w:rPr>
        <w:t>s.</w:t>
      </w:r>
      <w:r w:rsidR="00C11B19">
        <w:rPr>
          <w:rFonts w:ascii="Times New Roman" w:hAnsi="Times New Roman"/>
          <w:szCs w:val="22"/>
        </w:rPr>
        <w:t xml:space="preserve"> </w:t>
      </w:r>
      <w:r w:rsidR="008278D0">
        <w:rPr>
          <w:rFonts w:ascii="Times New Roman" w:hAnsi="Times New Roman"/>
          <w:szCs w:val="22"/>
        </w:rPr>
        <w:t xml:space="preserve"> </w:t>
      </w:r>
      <w:r w:rsidRPr="00687BF6" w:rsidR="008278D0">
        <w:rPr>
          <w:rFonts w:ascii="Times New Roman" w:hAnsi="Times New Roman"/>
          <w:szCs w:val="22"/>
        </w:rPr>
        <w:t xml:space="preserve">Your application </w:t>
      </w:r>
      <w:r w:rsidRPr="00687BF6" w:rsidR="008278D0">
        <w:rPr>
          <w:rFonts w:ascii="Times New Roman" w:hAnsi="Times New Roman"/>
          <w:b/>
          <w:bCs/>
          <w:szCs w:val="22"/>
        </w:rPr>
        <w:t>may not be reviewed or considered for funding</w:t>
      </w:r>
      <w:r w:rsidRPr="00687BF6" w:rsidR="008278D0">
        <w:rPr>
          <w:rFonts w:ascii="Times New Roman" w:hAnsi="Times New Roman"/>
          <w:szCs w:val="22"/>
        </w:rPr>
        <w:t xml:space="preserve"> if it is:</w:t>
      </w:r>
    </w:p>
    <w:p w:rsidRPr="00687BF6" w:rsidR="008278D0" w:rsidP="008278D0" w:rsidRDefault="008278D0" w14:paraId="1469B82D" w14:textId="77777777">
      <w:pPr>
        <w:pStyle w:val="ListParagraph"/>
        <w:spacing w:before="0" w:after="0" w:line="240" w:lineRule="auto"/>
        <w:ind w:hanging="360"/>
        <w:rPr>
          <w:rFonts w:ascii="Times New Roman" w:hAnsi="Times New Roman" w:eastAsiaTheme="minorEastAsia"/>
          <w:szCs w:val="22"/>
        </w:rPr>
      </w:pPr>
      <w:r w:rsidRPr="00687BF6">
        <w:rPr>
          <w:rFonts w:ascii="Times New Roman" w:hAnsi="Times New Roman"/>
          <w:szCs w:val="22"/>
        </w:rPr>
        <w:t>•</w:t>
      </w:r>
      <w:r w:rsidRPr="00687BF6">
        <w:rPr>
          <w:rFonts w:ascii="Times New Roman" w:hAnsi="Times New Roman"/>
          <w:szCs w:val="22"/>
        </w:rPr>
        <w:tab/>
      </w:r>
      <w:r w:rsidRPr="00687BF6">
        <w:rPr>
          <w:rFonts w:ascii="Times New Roman" w:hAnsi="Times New Roman" w:eastAsiaTheme="minorEastAsia"/>
          <w:szCs w:val="22"/>
        </w:rPr>
        <w:t>Received by Grants.gov after the submission deadline;</w:t>
      </w:r>
    </w:p>
    <w:p w:rsidRPr="00687BF6" w:rsidR="008278D0" w:rsidP="008278D0" w:rsidRDefault="008278D0" w14:paraId="36CB4075" w14:textId="77777777">
      <w:pPr>
        <w:pStyle w:val="ListParagraph"/>
        <w:spacing w:before="0" w:after="0" w:line="240" w:lineRule="auto"/>
        <w:ind w:hanging="360"/>
        <w:rPr>
          <w:rFonts w:ascii="Times New Roman" w:hAnsi="Times New Roman" w:eastAsiaTheme="minorEastAsia"/>
          <w:szCs w:val="22"/>
        </w:rPr>
      </w:pPr>
      <w:r w:rsidRPr="00687BF6">
        <w:rPr>
          <w:rFonts w:ascii="Times New Roman" w:hAnsi="Times New Roman" w:eastAsiaTheme="minorEastAsia"/>
          <w:szCs w:val="22"/>
        </w:rPr>
        <w:t>•</w:t>
      </w:r>
      <w:r w:rsidRPr="00687BF6">
        <w:rPr>
          <w:rFonts w:ascii="Times New Roman" w:hAnsi="Times New Roman" w:eastAsiaTheme="minorEastAsia"/>
          <w:szCs w:val="22"/>
        </w:rPr>
        <w:tab/>
        <w:t>Submitted via any method other than through Grants.gov;</w:t>
      </w:r>
    </w:p>
    <w:p w:rsidRPr="00687BF6" w:rsidR="008278D0" w:rsidP="008278D0" w:rsidRDefault="008278D0" w14:paraId="2E74A57E" w14:textId="77777777">
      <w:pPr>
        <w:pStyle w:val="ListParagraph"/>
        <w:spacing w:before="0" w:after="0" w:line="240" w:lineRule="auto"/>
        <w:ind w:hanging="360"/>
        <w:rPr>
          <w:rFonts w:ascii="Times New Roman" w:hAnsi="Times New Roman" w:eastAsiaTheme="minorEastAsia"/>
          <w:szCs w:val="22"/>
        </w:rPr>
      </w:pPr>
      <w:r w:rsidRPr="00687BF6">
        <w:rPr>
          <w:rFonts w:ascii="Times New Roman" w:hAnsi="Times New Roman" w:eastAsiaTheme="minorEastAsia"/>
          <w:szCs w:val="22"/>
        </w:rPr>
        <w:t>•</w:t>
      </w:r>
      <w:r w:rsidRPr="00687BF6">
        <w:rPr>
          <w:rFonts w:ascii="Times New Roman" w:hAnsi="Times New Roman" w:eastAsiaTheme="minorEastAsia"/>
          <w:szCs w:val="22"/>
        </w:rPr>
        <w:tab/>
        <w:t>Submitted to the wrong grant program; or</w:t>
      </w:r>
    </w:p>
    <w:p w:rsidRPr="00687BF6" w:rsidR="008278D0" w:rsidP="008278D0" w:rsidRDefault="008278D0" w14:paraId="4BFD9635" w14:textId="6CB00516">
      <w:pPr>
        <w:pStyle w:val="ListParagraph"/>
        <w:spacing w:before="0" w:after="0" w:line="240" w:lineRule="auto"/>
        <w:ind w:hanging="360"/>
        <w:contextualSpacing w:val="0"/>
        <w:rPr>
          <w:rFonts w:ascii="Times New Roman" w:hAnsi="Times New Roman" w:eastAsiaTheme="minorEastAsia"/>
          <w:szCs w:val="22"/>
        </w:rPr>
      </w:pPr>
      <w:r w:rsidRPr="00687BF6">
        <w:rPr>
          <w:rFonts w:ascii="Times New Roman" w:hAnsi="Times New Roman" w:eastAsiaTheme="minorEastAsia"/>
          <w:szCs w:val="22"/>
        </w:rPr>
        <w:t>•</w:t>
      </w:r>
      <w:r w:rsidRPr="00687BF6">
        <w:rPr>
          <w:rFonts w:ascii="Times New Roman" w:hAnsi="Times New Roman" w:eastAsiaTheme="minorEastAsia"/>
          <w:szCs w:val="22"/>
        </w:rPr>
        <w:tab/>
        <w:t>Not responsive to the requirements of this RFA (eligibility, incomplete application, not providing all required documents, etc.)</w:t>
      </w:r>
    </w:p>
    <w:p w:rsidRPr="00687BF6" w:rsidR="007111AB" w:rsidP="00017CD2" w:rsidRDefault="008278D0" w14:paraId="6850AE5A" w14:textId="3117A900">
      <w:pPr>
        <w:rPr>
          <w:rFonts w:ascii="Times New Roman" w:hAnsi="Times New Roman"/>
          <w:szCs w:val="22"/>
        </w:rPr>
      </w:pPr>
      <w:r w:rsidRPr="00687BF6">
        <w:rPr>
          <w:rFonts w:ascii="Times New Roman" w:hAnsi="Times New Roman"/>
          <w:szCs w:val="22"/>
        </w:rPr>
        <w:t xml:space="preserve">See </w:t>
      </w:r>
      <w:hyperlink w:history="1" r:id="rId16">
        <w:r w:rsidRPr="00687BF6">
          <w:rPr>
            <w:rStyle w:val="Hyperlink"/>
            <w:rFonts w:ascii="Times New Roman" w:hAnsi="Times New Roman"/>
            <w:szCs w:val="22"/>
          </w:rPr>
          <w:t>AMS’ Late and/or Non-Responsive Applications</w:t>
        </w:r>
      </w:hyperlink>
      <w:r w:rsidRPr="00687BF6">
        <w:rPr>
          <w:rStyle w:val="Hyperlink"/>
          <w:rFonts w:ascii="Times New Roman" w:hAnsi="Times New Roman"/>
          <w:szCs w:val="22"/>
        </w:rPr>
        <w:t xml:space="preserve"> Policy</w:t>
      </w:r>
      <w:r w:rsidRPr="00687BF6">
        <w:rPr>
          <w:rFonts w:ascii="Times New Roman" w:hAnsi="Times New Roman"/>
          <w:szCs w:val="22"/>
          <w:u w:val="single"/>
        </w:rPr>
        <w:t xml:space="preserve"> </w:t>
      </w:r>
      <w:r w:rsidRPr="00687BF6">
        <w:rPr>
          <w:rFonts w:ascii="Times New Roman" w:hAnsi="Times New Roman"/>
          <w:szCs w:val="22"/>
        </w:rPr>
        <w:t>for more information.</w:t>
      </w:r>
    </w:p>
    <w:p w:rsidR="00B34D43" w:rsidP="00383EEF" w:rsidRDefault="005E2485" w14:paraId="465D210F" w14:textId="50192A00">
      <w:pPr>
        <w:pStyle w:val="Heading2"/>
        <w:numPr>
          <w:ilvl w:val="1"/>
          <w:numId w:val="17"/>
        </w:numPr>
        <w:rPr>
          <w:rFonts w:ascii="Times New Roman" w:hAnsi="Times New Roman"/>
        </w:rPr>
      </w:pPr>
      <w:bookmarkStart w:name="_Toc89406959" w:id="114"/>
      <w:r>
        <w:rPr>
          <w:rFonts w:ascii="Times New Roman" w:hAnsi="Times New Roman"/>
        </w:rPr>
        <w:t>I</w:t>
      </w:r>
      <w:r w:rsidR="008278D0">
        <w:rPr>
          <w:rFonts w:ascii="Times New Roman" w:hAnsi="Times New Roman"/>
        </w:rPr>
        <w:t xml:space="preserve">ntergovernmental </w:t>
      </w:r>
      <w:r>
        <w:rPr>
          <w:rFonts w:ascii="Times New Roman" w:hAnsi="Times New Roman"/>
        </w:rPr>
        <w:t>R</w:t>
      </w:r>
      <w:r w:rsidR="008278D0">
        <w:rPr>
          <w:rFonts w:ascii="Times New Roman" w:hAnsi="Times New Roman"/>
        </w:rPr>
        <w:t>eview</w:t>
      </w:r>
      <w:bookmarkEnd w:id="114"/>
    </w:p>
    <w:p w:rsidRPr="002310C7" w:rsidR="008278D0" w:rsidP="008278D0" w:rsidRDefault="008278D0" w14:paraId="7E4290CF" w14:textId="5C176812">
      <w:pPr>
        <w:rPr>
          <w:rFonts w:ascii="Times New Roman" w:hAnsi="Times New Roman"/>
        </w:rPr>
      </w:pPr>
      <w:bookmarkStart w:name="_Hlk85691669" w:id="115"/>
      <w:r w:rsidRPr="002310C7">
        <w:rPr>
          <w:rFonts w:ascii="Times New Roman" w:hAnsi="Times New Roman"/>
        </w:rPr>
        <w:t>This program is not subject to Executive Order 12372, which requires intergovernmental consultation with state and local officials.</w:t>
      </w:r>
    </w:p>
    <w:p w:rsidRPr="00687BF6" w:rsidR="00017CD2" w:rsidP="00FC6D11" w:rsidRDefault="00BA2107" w14:paraId="7A3DB105" w14:textId="175309E5">
      <w:pPr>
        <w:pStyle w:val="Heading2"/>
        <w:numPr>
          <w:ilvl w:val="0"/>
          <w:numId w:val="0"/>
        </w:numPr>
        <w:rPr>
          <w:rFonts w:ascii="Times New Roman" w:hAnsi="Times New Roman"/>
        </w:rPr>
      </w:pPr>
      <w:bookmarkStart w:name="_Intergovernmental_Review" w:id="116"/>
      <w:bookmarkStart w:name="_Toc89406960" w:id="117"/>
      <w:bookmarkEnd w:id="115"/>
      <w:bookmarkEnd w:id="116"/>
      <w:r>
        <w:rPr>
          <w:rFonts w:ascii="Times New Roman" w:hAnsi="Times New Roman"/>
        </w:rPr>
        <w:t>4.5</w:t>
      </w:r>
      <w:r w:rsidR="00C576B2">
        <w:rPr>
          <w:rFonts w:ascii="Times New Roman" w:hAnsi="Times New Roman"/>
        </w:rPr>
        <w:tab/>
      </w:r>
      <w:r w:rsidR="008278D0">
        <w:rPr>
          <w:rFonts w:ascii="Times New Roman" w:hAnsi="Times New Roman"/>
        </w:rPr>
        <w:t xml:space="preserve">Funds </w:t>
      </w:r>
      <w:r w:rsidR="005E2485">
        <w:rPr>
          <w:rFonts w:ascii="Times New Roman" w:hAnsi="Times New Roman"/>
        </w:rPr>
        <w:t>N</w:t>
      </w:r>
      <w:r w:rsidR="008278D0">
        <w:rPr>
          <w:rFonts w:ascii="Times New Roman" w:hAnsi="Times New Roman"/>
        </w:rPr>
        <w:t xml:space="preserve">ot </w:t>
      </w:r>
      <w:r w:rsidR="005E2485">
        <w:rPr>
          <w:rFonts w:ascii="Times New Roman" w:hAnsi="Times New Roman"/>
        </w:rPr>
        <w:t>A</w:t>
      </w:r>
      <w:r w:rsidR="008278D0">
        <w:rPr>
          <w:rFonts w:ascii="Times New Roman" w:hAnsi="Times New Roman"/>
        </w:rPr>
        <w:t xml:space="preserve">pplied </w:t>
      </w:r>
      <w:r w:rsidR="005E2485">
        <w:rPr>
          <w:rFonts w:ascii="Times New Roman" w:hAnsi="Times New Roman"/>
        </w:rPr>
        <w:t>F</w:t>
      </w:r>
      <w:r w:rsidR="008278D0">
        <w:rPr>
          <w:rFonts w:ascii="Times New Roman" w:hAnsi="Times New Roman"/>
        </w:rPr>
        <w:t>or</w:t>
      </w:r>
      <w:bookmarkEnd w:id="117"/>
    </w:p>
    <w:p w:rsidRPr="00687BF6" w:rsidR="00017CD2" w:rsidP="00017CD2" w:rsidRDefault="008278D0" w14:paraId="2BBD1676" w14:textId="464DC4C8">
      <w:pPr>
        <w:rPr>
          <w:rFonts w:ascii="Times New Roman" w:hAnsi="Times New Roman"/>
          <w:szCs w:val="22"/>
        </w:rPr>
      </w:pPr>
      <w:r>
        <w:rPr>
          <w:rFonts w:ascii="Times New Roman" w:hAnsi="Times New Roman"/>
          <w:szCs w:val="22"/>
        </w:rPr>
        <w:t>State agencies who do not apply for or do not request all available funding during the specified application period will forfeit all or that portion of available funding not requested.  AMS will allocate funds not applied for, by a date determined by AMS</w:t>
      </w:r>
      <w:r w:rsidR="00697723">
        <w:rPr>
          <w:rFonts w:ascii="Times New Roman" w:hAnsi="Times New Roman"/>
          <w:szCs w:val="22"/>
        </w:rPr>
        <w:t>.</w:t>
      </w:r>
      <w:r>
        <w:rPr>
          <w:rFonts w:ascii="Times New Roman" w:hAnsi="Times New Roman"/>
          <w:szCs w:val="22"/>
        </w:rPr>
        <w:t xml:space="preserve">  </w:t>
      </w:r>
    </w:p>
    <w:p w:rsidRPr="00687BF6" w:rsidR="00017CD2" w:rsidP="00383EEF" w:rsidRDefault="00017CD2" w14:paraId="10137A45" w14:textId="5593BB23">
      <w:pPr>
        <w:pStyle w:val="Heading2"/>
        <w:numPr>
          <w:ilvl w:val="1"/>
          <w:numId w:val="22"/>
        </w:numPr>
        <w:rPr>
          <w:rFonts w:ascii="Times New Roman" w:hAnsi="Times New Roman"/>
        </w:rPr>
      </w:pPr>
      <w:bookmarkStart w:name="_4.6_Funding_Restrictions" w:id="118"/>
      <w:bookmarkStart w:name="_Ref342309764" w:id="119"/>
      <w:bookmarkStart w:name="_Toc358722266" w:id="120"/>
      <w:bookmarkStart w:name="_Toc34134449" w:id="121"/>
      <w:bookmarkStart w:name="_Toc72328515" w:id="122"/>
      <w:bookmarkStart w:name="_Toc89406961" w:id="123"/>
      <w:bookmarkEnd w:id="118"/>
      <w:r w:rsidRPr="00687BF6">
        <w:rPr>
          <w:rFonts w:ascii="Times New Roman" w:hAnsi="Times New Roman"/>
        </w:rPr>
        <w:t>Funding Restrictions</w:t>
      </w:r>
      <w:bookmarkEnd w:id="119"/>
      <w:bookmarkEnd w:id="120"/>
      <w:bookmarkEnd w:id="121"/>
      <w:bookmarkEnd w:id="122"/>
      <w:bookmarkEnd w:id="123"/>
    </w:p>
    <w:p w:rsidR="00E94CF4" w:rsidP="00383EEF" w:rsidRDefault="00BB04D2" w14:paraId="2D537967" w14:textId="061E742B">
      <w:pPr>
        <w:pStyle w:val="Heading3"/>
        <w:numPr>
          <w:ilvl w:val="2"/>
          <w:numId w:val="22"/>
        </w:numPr>
        <w:rPr>
          <w:rStyle w:val="SubtleEmphasis"/>
          <w:rFonts w:ascii="Times New Roman" w:hAnsi="Times New Roman"/>
          <w:i w:val="0"/>
          <w:iCs w:val="0"/>
          <w:sz w:val="22"/>
        </w:rPr>
      </w:pPr>
      <w:bookmarkStart w:name="_4.6.1_Limit_on" w:id="124"/>
      <w:bookmarkStart w:name="_Indirect_Costs" w:id="125"/>
      <w:bookmarkStart w:name="_Toc412794168" w:id="126"/>
      <w:bookmarkStart w:name="_Toc412794380" w:id="127"/>
      <w:bookmarkStart w:name="_Toc413338208" w:id="128"/>
      <w:bookmarkStart w:name="_Ref482100751" w:id="129"/>
      <w:bookmarkStart w:name="_Ref498335485" w:id="130"/>
      <w:bookmarkStart w:name="_Ref498335494" w:id="131"/>
      <w:bookmarkStart w:name="_Ref529868504" w:id="132"/>
      <w:bookmarkStart w:name="_Ref529868519" w:id="133"/>
      <w:bookmarkStart w:name="_Ref529867738" w:id="134"/>
      <w:bookmarkEnd w:id="124"/>
      <w:bookmarkEnd w:id="125"/>
      <w:r>
        <w:rPr>
          <w:rStyle w:val="SubtleEmphasis"/>
          <w:rFonts w:ascii="Times New Roman" w:hAnsi="Times New Roman"/>
          <w:i w:val="0"/>
          <w:iCs w:val="0"/>
          <w:sz w:val="22"/>
        </w:rPr>
        <w:t xml:space="preserve">DIRECT AND </w:t>
      </w:r>
      <w:r w:rsidRPr="00687BF6" w:rsidR="00E94CF4">
        <w:rPr>
          <w:rStyle w:val="SubtleEmphasis"/>
          <w:rFonts w:ascii="Times New Roman" w:hAnsi="Times New Roman"/>
          <w:i w:val="0"/>
          <w:iCs w:val="0"/>
          <w:sz w:val="22"/>
        </w:rPr>
        <w:t>Indirect Costs</w:t>
      </w:r>
      <w:bookmarkEnd w:id="126"/>
      <w:bookmarkEnd w:id="127"/>
      <w:bookmarkEnd w:id="128"/>
      <w:bookmarkEnd w:id="129"/>
      <w:bookmarkEnd w:id="130"/>
      <w:bookmarkEnd w:id="131"/>
      <w:bookmarkEnd w:id="132"/>
      <w:bookmarkEnd w:id="133"/>
    </w:p>
    <w:p w:rsidR="004C3D04" w:rsidP="004C3D04" w:rsidRDefault="009B7427" w14:paraId="6267BCCA" w14:textId="6F75E809">
      <w:pPr>
        <w:rPr>
          <w:rFonts w:ascii="Times New Roman" w:hAnsi="Times New Roman"/>
          <w:iCs/>
        </w:rPr>
      </w:pPr>
      <w:r>
        <w:rPr>
          <w:rFonts w:ascii="Times New Roman" w:hAnsi="Times New Roman"/>
          <w:iCs/>
        </w:rPr>
        <w:t xml:space="preserve">Indirect costs are not allowable. </w:t>
      </w:r>
      <w:r w:rsidR="00687FCC">
        <w:rPr>
          <w:rFonts w:ascii="Times New Roman" w:hAnsi="Times New Roman"/>
          <w:iCs/>
        </w:rPr>
        <w:t xml:space="preserve">Subject to terms and conditions, </w:t>
      </w:r>
      <w:r w:rsidRPr="00525FD0" w:rsidR="00687FCC">
        <w:rPr>
          <w:rFonts w:ascii="Times New Roman" w:hAnsi="Times New Roman"/>
          <w:szCs w:val="22"/>
        </w:rPr>
        <w:t>eligible entities may propose direct costs for food storage, and distribution expenses</w:t>
      </w:r>
      <w:r w:rsidR="00C3631F">
        <w:rPr>
          <w:rFonts w:ascii="Times New Roman" w:hAnsi="Times New Roman"/>
          <w:szCs w:val="22"/>
        </w:rPr>
        <w:t>. A</w:t>
      </w:r>
      <w:r w:rsidRPr="0029208F" w:rsidR="007E03FE">
        <w:rPr>
          <w:rFonts w:ascii="Times New Roman" w:hAnsi="Times New Roman" w:eastAsia="Calibri"/>
          <w:kern w:val="24"/>
        </w:rPr>
        <w:t xml:space="preserve">pplicants may </w:t>
      </w:r>
      <w:r w:rsidR="007E03FE">
        <w:rPr>
          <w:rFonts w:ascii="Times New Roman" w:hAnsi="Times New Roman" w:eastAsia="Calibri"/>
          <w:kern w:val="24"/>
        </w:rPr>
        <w:t>not</w:t>
      </w:r>
      <w:r w:rsidRPr="0029208F" w:rsidR="007E03FE">
        <w:rPr>
          <w:rFonts w:ascii="Times New Roman" w:hAnsi="Times New Roman" w:eastAsia="Calibri"/>
          <w:kern w:val="24"/>
        </w:rPr>
        <w:t xml:space="preserve"> request direct </w:t>
      </w:r>
      <w:r w:rsidR="007E03FE">
        <w:rPr>
          <w:rFonts w:ascii="Times New Roman" w:hAnsi="Times New Roman" w:eastAsia="Calibri"/>
          <w:kern w:val="24"/>
        </w:rPr>
        <w:t>or</w:t>
      </w:r>
      <w:r w:rsidRPr="0029208F" w:rsidR="007E03FE">
        <w:rPr>
          <w:rFonts w:ascii="Times New Roman" w:hAnsi="Times New Roman" w:eastAsia="Calibri"/>
          <w:kern w:val="24"/>
        </w:rPr>
        <w:t xml:space="preserve"> indirect costs associated with developing and administering the program</w:t>
      </w:r>
      <w:r w:rsidR="007E03FE">
        <w:rPr>
          <w:rFonts w:ascii="Times New Roman" w:hAnsi="Times New Roman"/>
          <w:iCs/>
        </w:rPr>
        <w:t xml:space="preserve">.  </w:t>
      </w:r>
      <w:r>
        <w:rPr>
          <w:rFonts w:ascii="Times New Roman" w:hAnsi="Times New Roman"/>
          <w:iCs/>
        </w:rPr>
        <w:t xml:space="preserve">All costs </w:t>
      </w:r>
      <w:r w:rsidR="00A2145F">
        <w:rPr>
          <w:rFonts w:ascii="Times New Roman" w:hAnsi="Times New Roman"/>
          <w:iCs/>
        </w:rPr>
        <w:t xml:space="preserve">specific to this cooperative agreement </w:t>
      </w:r>
      <w:r>
        <w:rPr>
          <w:rFonts w:ascii="Times New Roman" w:hAnsi="Times New Roman"/>
          <w:iCs/>
        </w:rPr>
        <w:t xml:space="preserve">must be </w:t>
      </w:r>
      <w:r>
        <w:rPr>
          <w:rFonts w:ascii="Times New Roman" w:hAnsi="Times New Roman"/>
          <w:iCs/>
        </w:rPr>
        <w:lastRenderedPageBreak/>
        <w:t xml:space="preserve">direct costs for food, </w:t>
      </w:r>
      <w:r w:rsidRPr="00687FCC">
        <w:rPr>
          <w:rFonts w:ascii="Times New Roman" w:hAnsi="Times New Roman"/>
          <w:iCs/>
        </w:rPr>
        <w:t>food storage, and food distribution specific to this cooperative agreement</w:t>
      </w:r>
      <w:r>
        <w:rPr>
          <w:rFonts w:ascii="Times New Roman" w:hAnsi="Times New Roman"/>
          <w:iCs/>
        </w:rPr>
        <w:t>.</w:t>
      </w:r>
      <w:r w:rsidR="00BB04D2">
        <w:rPr>
          <w:rFonts w:ascii="Times New Roman" w:hAnsi="Times New Roman"/>
          <w:iCs/>
        </w:rPr>
        <w:t xml:space="preserve">  Examples of allowable operational expense include: </w:t>
      </w:r>
    </w:p>
    <w:p w:rsidRPr="00BB04D2" w:rsidR="00BB04D2" w:rsidP="00BB04D2" w:rsidRDefault="00BB04D2" w14:paraId="7429D42E" w14:textId="11D9FA05">
      <w:pPr>
        <w:pStyle w:val="ListParagraph"/>
        <w:numPr>
          <w:ilvl w:val="0"/>
          <w:numId w:val="40"/>
        </w:numPr>
        <w:spacing w:before="0" w:after="160" w:line="252" w:lineRule="auto"/>
        <w:rPr>
          <w:rFonts w:ascii="Times New Roman" w:hAnsi="Times New Roman"/>
          <w:iCs/>
        </w:rPr>
      </w:pPr>
      <w:r w:rsidRPr="00BB04D2">
        <w:rPr>
          <w:rFonts w:ascii="Times New Roman" w:hAnsi="Times New Roman"/>
          <w:iCs/>
        </w:rPr>
        <w:t xml:space="preserve">Fees charged by commercial warehouse operators and common carriers for storage and transportation of </w:t>
      </w:r>
      <w:r w:rsidR="00687FCC">
        <w:rPr>
          <w:rFonts w:ascii="Times New Roman" w:hAnsi="Times New Roman"/>
          <w:iCs/>
        </w:rPr>
        <w:t>commodities</w:t>
      </w:r>
      <w:r w:rsidRPr="00BB04D2">
        <w:rPr>
          <w:rFonts w:ascii="Times New Roman" w:hAnsi="Times New Roman"/>
          <w:iCs/>
        </w:rPr>
        <w:t>.</w:t>
      </w:r>
    </w:p>
    <w:p w:rsidRPr="00BB04D2" w:rsidR="00BB04D2" w:rsidP="00BB04D2" w:rsidRDefault="00BB04D2" w14:paraId="2BFEDFEA" w14:textId="64767665">
      <w:pPr>
        <w:pStyle w:val="ListParagraph"/>
        <w:numPr>
          <w:ilvl w:val="0"/>
          <w:numId w:val="40"/>
        </w:numPr>
        <w:spacing w:before="0" w:after="160" w:line="252" w:lineRule="auto"/>
        <w:rPr>
          <w:rFonts w:ascii="Times New Roman" w:hAnsi="Times New Roman"/>
          <w:iCs/>
        </w:rPr>
      </w:pPr>
      <w:r w:rsidRPr="00BB04D2">
        <w:rPr>
          <w:rFonts w:ascii="Times New Roman" w:hAnsi="Times New Roman"/>
          <w:iCs/>
        </w:rPr>
        <w:t xml:space="preserve">Salaries of temporary workers hired to assist with the handling, storage, transportation, or distribution of </w:t>
      </w:r>
      <w:r w:rsidR="00687FCC">
        <w:rPr>
          <w:rFonts w:ascii="Times New Roman" w:hAnsi="Times New Roman"/>
          <w:iCs/>
        </w:rPr>
        <w:t>commodities</w:t>
      </w:r>
      <w:r w:rsidRPr="00BB04D2">
        <w:rPr>
          <w:rFonts w:ascii="Times New Roman" w:hAnsi="Times New Roman"/>
          <w:iCs/>
        </w:rPr>
        <w:t>.</w:t>
      </w:r>
    </w:p>
    <w:p w:rsidRPr="00687BF6" w:rsidR="00B93383" w:rsidP="00383EEF" w:rsidRDefault="00B93383" w14:paraId="564674E5" w14:textId="71F2D079">
      <w:pPr>
        <w:pStyle w:val="Heading3"/>
        <w:numPr>
          <w:ilvl w:val="2"/>
          <w:numId w:val="22"/>
        </w:numPr>
        <w:rPr>
          <w:rFonts w:ascii="Times New Roman" w:hAnsi="Times New Roman"/>
        </w:rPr>
      </w:pPr>
      <w:bookmarkStart w:name="_Ref2588793" w:id="135"/>
      <w:r w:rsidRPr="00687BF6">
        <w:rPr>
          <w:rFonts w:ascii="Times New Roman" w:hAnsi="Times New Roman"/>
        </w:rPr>
        <w:t>Allowable and Unallowable Costs and Activities</w:t>
      </w:r>
      <w:bookmarkEnd w:id="134"/>
      <w:bookmarkEnd w:id="135"/>
    </w:p>
    <w:p w:rsidR="0092390D" w:rsidP="0092390D" w:rsidRDefault="0092390D" w14:paraId="67FF4823" w14:textId="7F9B3BBD">
      <w:pPr>
        <w:rPr>
          <w:rFonts w:ascii="Times New Roman" w:hAnsi="Times New Roman"/>
          <w:szCs w:val="22"/>
        </w:rPr>
      </w:pPr>
      <w:bookmarkStart w:name="_Limit_on_Administration" w:id="136"/>
      <w:bookmarkStart w:name="_4.8_Grants.gov_Application" w:id="137"/>
      <w:bookmarkStart w:name="_Ref498002486" w:id="138"/>
      <w:bookmarkEnd w:id="136"/>
      <w:bookmarkEnd w:id="137"/>
      <w:r w:rsidRPr="00687BF6">
        <w:rPr>
          <w:rFonts w:ascii="Times New Roman" w:hAnsi="Times New Roman"/>
          <w:szCs w:val="22"/>
        </w:rPr>
        <w:t xml:space="preserve">All AMS awards are subject to the terms and conditions, cost principles, and other considerations described in the </w:t>
      </w:r>
      <w:hyperlink w:history="1" r:id="rId17">
        <w:r w:rsidRPr="00687BF6">
          <w:rPr>
            <w:rStyle w:val="Hyperlink"/>
            <w:rFonts w:ascii="Times New Roman" w:hAnsi="Times New Roman"/>
            <w:szCs w:val="22"/>
          </w:rPr>
          <w:t>AMS General Terms and Conditions</w:t>
        </w:r>
      </w:hyperlink>
      <w:r w:rsidRPr="00687BF6">
        <w:rPr>
          <w:rFonts w:ascii="Times New Roman" w:hAnsi="Times New Roman"/>
          <w:szCs w:val="22"/>
        </w:rPr>
        <w:t>.</w:t>
      </w:r>
    </w:p>
    <w:p w:rsidRPr="00687BF6" w:rsidR="00862D68" w:rsidP="0092390D" w:rsidRDefault="00862D68" w14:paraId="5908FABB" w14:textId="7C432E12">
      <w:pPr>
        <w:rPr>
          <w:rFonts w:ascii="Times New Roman" w:hAnsi="Times New Roman"/>
          <w:szCs w:val="22"/>
        </w:rPr>
      </w:pPr>
      <w:r w:rsidRPr="00687BF6">
        <w:rPr>
          <w:rFonts w:ascii="Times New Roman" w:hAnsi="Times New Roman"/>
          <w:szCs w:val="22"/>
        </w:rPr>
        <w:t xml:space="preserve">Applicants that have questions concerning the allowability of costs </w:t>
      </w:r>
      <w:r w:rsidRPr="00687BF6">
        <w:rPr>
          <w:rFonts w:ascii="Times New Roman" w:hAnsi="Times New Roman"/>
          <w:szCs w:val="22"/>
          <w:u w:val="single"/>
        </w:rPr>
        <w:t>after</w:t>
      </w:r>
      <w:r w:rsidRPr="00687BF6">
        <w:rPr>
          <w:rFonts w:ascii="Times New Roman" w:hAnsi="Times New Roman"/>
          <w:szCs w:val="22"/>
        </w:rPr>
        <w:t xml:space="preserve"> reviewing this document should contact AMS staff using the contact information listed under</w:t>
      </w:r>
      <w:r w:rsidRPr="00687BF6" w:rsidR="00023B44">
        <w:rPr>
          <w:rFonts w:ascii="Times New Roman" w:hAnsi="Times New Roman"/>
          <w:szCs w:val="22"/>
        </w:rPr>
        <w:t xml:space="preserve"> </w:t>
      </w:r>
      <w:hyperlink w:history="1" w:anchor="_Agency_Contacts">
        <w:r w:rsidRPr="00687BF6" w:rsidR="00023B44">
          <w:rPr>
            <w:rStyle w:val="Hyperlink"/>
            <w:rFonts w:ascii="Times New Roman" w:hAnsi="Times New Roman"/>
            <w:b/>
            <w:bCs/>
            <w:i/>
            <w:iCs/>
            <w:color w:val="548DD4" w:themeColor="text2" w:themeTint="99"/>
            <w:szCs w:val="22"/>
            <w:u w:val="none"/>
          </w:rPr>
          <w:t>section 7.0</w:t>
        </w:r>
      </w:hyperlink>
      <w:r w:rsidRPr="00687BF6">
        <w:rPr>
          <w:rFonts w:ascii="Times New Roman" w:hAnsi="Times New Roman"/>
          <w:szCs w:val="22"/>
        </w:rPr>
        <w:t>.</w:t>
      </w:r>
    </w:p>
    <w:p w:rsidRPr="00687BF6" w:rsidR="00546EB0" w:rsidP="00383EEF" w:rsidRDefault="00546EB0" w14:paraId="478ABE37" w14:textId="4F12A264">
      <w:pPr>
        <w:pStyle w:val="Heading3"/>
        <w:numPr>
          <w:ilvl w:val="2"/>
          <w:numId w:val="22"/>
        </w:numPr>
        <w:rPr>
          <w:rFonts w:ascii="Times New Roman" w:hAnsi="Times New Roman"/>
        </w:rPr>
      </w:pPr>
      <w:r w:rsidRPr="00687BF6">
        <w:rPr>
          <w:rFonts w:ascii="Times New Roman" w:hAnsi="Times New Roman"/>
        </w:rPr>
        <w:t>Supplanting</w:t>
      </w:r>
    </w:p>
    <w:p w:rsidRPr="00687BF6" w:rsidR="00546EB0" w:rsidP="00546EB0" w:rsidRDefault="00E52F50" w14:paraId="4F73FD77" w14:textId="384B7661">
      <w:pPr>
        <w:rPr>
          <w:rFonts w:ascii="Times New Roman" w:hAnsi="Times New Roman"/>
          <w:szCs w:val="22"/>
          <w:highlight w:val="yellow"/>
        </w:rPr>
      </w:pPr>
      <w:r w:rsidRPr="00687BF6">
        <w:rPr>
          <w:rFonts w:ascii="Times New Roman" w:hAnsi="Times New Roman"/>
          <w:szCs w:val="22"/>
        </w:rPr>
        <w:t>The funds awarded through this RFA must increase</w:t>
      </w:r>
      <w:r w:rsidRPr="00687BF6" w:rsidR="00F21E1C">
        <w:rPr>
          <w:rFonts w:ascii="Times New Roman" w:hAnsi="Times New Roman"/>
          <w:szCs w:val="22"/>
        </w:rPr>
        <w:t xml:space="preserve">, </w:t>
      </w:r>
      <w:r w:rsidRPr="00687BF6">
        <w:rPr>
          <w:rFonts w:ascii="Times New Roman" w:hAnsi="Times New Roman"/>
          <w:szCs w:val="22"/>
        </w:rPr>
        <w:t>expand</w:t>
      </w:r>
      <w:r w:rsidRPr="00687BF6" w:rsidR="00546EB0">
        <w:rPr>
          <w:rFonts w:ascii="Times New Roman" w:hAnsi="Times New Roman"/>
          <w:szCs w:val="22"/>
        </w:rPr>
        <w:t>,</w:t>
      </w:r>
      <w:r w:rsidRPr="00687BF6" w:rsidR="00F21E1C">
        <w:rPr>
          <w:rFonts w:ascii="Times New Roman" w:hAnsi="Times New Roman"/>
          <w:szCs w:val="22"/>
        </w:rPr>
        <w:t xml:space="preserve"> or replace,</w:t>
      </w:r>
      <w:r w:rsidRPr="00687BF6" w:rsidR="00546EB0">
        <w:rPr>
          <w:rFonts w:ascii="Times New Roman" w:hAnsi="Times New Roman"/>
          <w:szCs w:val="22"/>
        </w:rPr>
        <w:t xml:space="preserve"> and not duplicate, </w:t>
      </w:r>
      <w:r w:rsidRPr="00687BF6">
        <w:rPr>
          <w:rFonts w:ascii="Times New Roman" w:hAnsi="Times New Roman"/>
          <w:szCs w:val="22"/>
        </w:rPr>
        <w:t xml:space="preserve">existing activities of the host </w:t>
      </w:r>
      <w:r w:rsidRPr="00687BF6" w:rsidR="00C85A1C">
        <w:rPr>
          <w:rFonts w:ascii="Times New Roman" w:hAnsi="Times New Roman"/>
          <w:szCs w:val="22"/>
        </w:rPr>
        <w:t>i</w:t>
      </w:r>
      <w:r w:rsidRPr="00687BF6">
        <w:rPr>
          <w:rFonts w:ascii="Times New Roman" w:hAnsi="Times New Roman"/>
          <w:szCs w:val="22"/>
        </w:rPr>
        <w:t>nitiatives</w:t>
      </w:r>
      <w:r w:rsidRPr="00687BF6" w:rsidR="00546EB0">
        <w:rPr>
          <w:rFonts w:ascii="Times New Roman" w:hAnsi="Times New Roman"/>
          <w:szCs w:val="22"/>
        </w:rPr>
        <w:t>.</w:t>
      </w:r>
    </w:p>
    <w:p w:rsidRPr="00687BF6" w:rsidR="00546EB0" w:rsidP="00383EEF" w:rsidRDefault="00546EB0" w14:paraId="4C4EA65C" w14:textId="08B6D1F3">
      <w:pPr>
        <w:pStyle w:val="Heading3"/>
        <w:numPr>
          <w:ilvl w:val="2"/>
          <w:numId w:val="22"/>
        </w:numPr>
        <w:rPr>
          <w:rFonts w:ascii="Times New Roman" w:hAnsi="Times New Roman"/>
        </w:rPr>
      </w:pPr>
      <w:bookmarkStart w:name="_Hlk70061637" w:id="139"/>
      <w:r w:rsidRPr="00687BF6">
        <w:rPr>
          <w:rFonts w:ascii="Times New Roman" w:hAnsi="Times New Roman"/>
        </w:rPr>
        <w:t>Support for Domestic</w:t>
      </w:r>
      <w:r w:rsidRPr="00687BF6" w:rsidR="0092286D">
        <w:rPr>
          <w:rFonts w:ascii="Times New Roman" w:hAnsi="Times New Roman"/>
        </w:rPr>
        <w:t xml:space="preserve"> Businesses</w:t>
      </w:r>
    </w:p>
    <w:p w:rsidRPr="00687BF6" w:rsidR="006D7557" w:rsidP="0060647D" w:rsidRDefault="0092286D" w14:paraId="2D4B595D" w14:textId="6BC18ED6">
      <w:pPr>
        <w:rPr>
          <w:rFonts w:ascii="Times New Roman" w:hAnsi="Times New Roman"/>
          <w:szCs w:val="22"/>
        </w:rPr>
      </w:pPr>
      <w:r w:rsidRPr="00687BF6">
        <w:rPr>
          <w:rFonts w:ascii="Times New Roman" w:hAnsi="Times New Roman"/>
          <w:szCs w:val="22"/>
        </w:rPr>
        <w:t xml:space="preserve">Technical assistance and subawards </w:t>
      </w:r>
      <w:r w:rsidRPr="00687BF6" w:rsidR="00546EB0">
        <w:rPr>
          <w:rFonts w:ascii="Times New Roman" w:hAnsi="Times New Roman"/>
          <w:szCs w:val="22"/>
        </w:rPr>
        <w:t xml:space="preserve">will not be made available to </w:t>
      </w:r>
      <w:r w:rsidRPr="00687BF6">
        <w:rPr>
          <w:rFonts w:ascii="Times New Roman" w:hAnsi="Times New Roman"/>
          <w:szCs w:val="22"/>
        </w:rPr>
        <w:t xml:space="preserve">a </w:t>
      </w:r>
      <w:r w:rsidRPr="00687BF6" w:rsidR="00546EB0">
        <w:rPr>
          <w:rFonts w:ascii="Times New Roman" w:hAnsi="Times New Roman"/>
          <w:szCs w:val="22"/>
        </w:rPr>
        <w:t>foreign</w:t>
      </w:r>
      <w:r w:rsidR="00697723">
        <w:rPr>
          <w:rFonts w:ascii="Times New Roman" w:hAnsi="Times New Roman"/>
          <w:szCs w:val="22"/>
        </w:rPr>
        <w:t xml:space="preserve"> entity </w:t>
      </w:r>
      <w:r w:rsidRPr="00687BF6">
        <w:rPr>
          <w:rFonts w:ascii="Times New Roman" w:hAnsi="Times New Roman"/>
          <w:szCs w:val="22"/>
        </w:rPr>
        <w:t xml:space="preserve">making </w:t>
      </w:r>
      <w:r w:rsidRPr="00687BF6" w:rsidR="00546EB0">
        <w:rPr>
          <w:rFonts w:ascii="Times New Roman" w:hAnsi="Times New Roman"/>
          <w:szCs w:val="22"/>
        </w:rPr>
        <w:t xml:space="preserve">direct investment in the United States, as defined in </w:t>
      </w:r>
      <w:hyperlink w:history="1" r:id="rId18">
        <w:r w:rsidRPr="00687BF6" w:rsidR="00546EB0">
          <w:rPr>
            <w:rStyle w:val="Hyperlink"/>
            <w:rFonts w:ascii="Times New Roman" w:hAnsi="Times New Roman"/>
            <w:szCs w:val="22"/>
          </w:rPr>
          <w:t xml:space="preserve">15 CFR </w:t>
        </w:r>
        <w:r w:rsidRPr="00687BF6" w:rsidR="00234B42">
          <w:rPr>
            <w:rStyle w:val="Hyperlink"/>
            <w:rFonts w:ascii="Times New Roman" w:hAnsi="Times New Roman"/>
            <w:szCs w:val="22"/>
          </w:rPr>
          <w:t xml:space="preserve">§ </w:t>
        </w:r>
        <w:r w:rsidRPr="00687BF6" w:rsidR="00546EB0">
          <w:rPr>
            <w:rStyle w:val="Hyperlink"/>
            <w:rFonts w:ascii="Times New Roman" w:hAnsi="Times New Roman"/>
            <w:szCs w:val="22"/>
          </w:rPr>
          <w:t>801.2</w:t>
        </w:r>
      </w:hyperlink>
      <w:r w:rsidRPr="00687BF6" w:rsidR="00E9192F">
        <w:rPr>
          <w:rFonts w:ascii="Times New Roman" w:hAnsi="Times New Roman"/>
          <w:szCs w:val="22"/>
        </w:rPr>
        <w:t>,</w:t>
      </w:r>
      <w:r w:rsidRPr="00687BF6">
        <w:rPr>
          <w:rFonts w:ascii="Times New Roman" w:hAnsi="Times New Roman"/>
          <w:szCs w:val="22"/>
        </w:rPr>
        <w:t xml:space="preserve"> </w:t>
      </w:r>
      <w:r w:rsidRPr="00687BF6" w:rsidR="00E9192F">
        <w:rPr>
          <w:rFonts w:ascii="Times New Roman" w:hAnsi="Times New Roman"/>
          <w:szCs w:val="22"/>
        </w:rPr>
        <w:t xml:space="preserve">where the assistance is provided to </w:t>
      </w:r>
      <w:bookmarkStart w:name="_Ref2588636" w:id="140"/>
      <w:bookmarkStart w:name="_Ref2588650" w:id="141"/>
      <w:r w:rsidRPr="00687BF6" w:rsidR="00E9192F">
        <w:rPr>
          <w:rFonts w:ascii="Times New Roman" w:hAnsi="Times New Roman"/>
          <w:szCs w:val="22"/>
        </w:rPr>
        <w:t xml:space="preserve">a </w:t>
      </w:r>
      <w:r w:rsidRPr="00687BF6">
        <w:rPr>
          <w:rFonts w:ascii="Times New Roman" w:hAnsi="Times New Roman"/>
          <w:szCs w:val="22"/>
        </w:rPr>
        <w:t>specific</w:t>
      </w:r>
      <w:r w:rsidRPr="00687BF6" w:rsidR="00BD1C8D">
        <w:rPr>
          <w:rFonts w:ascii="Times New Roman" w:hAnsi="Times New Roman"/>
          <w:szCs w:val="22"/>
        </w:rPr>
        <w:t xml:space="preserve"> </w:t>
      </w:r>
      <w:r w:rsidRPr="00687BF6">
        <w:rPr>
          <w:rFonts w:ascii="Times New Roman" w:hAnsi="Times New Roman"/>
          <w:szCs w:val="22"/>
        </w:rPr>
        <w:t xml:space="preserve">business and </w:t>
      </w:r>
      <w:r w:rsidRPr="00687BF6" w:rsidR="00E9192F">
        <w:rPr>
          <w:rFonts w:ascii="Times New Roman" w:hAnsi="Times New Roman"/>
          <w:szCs w:val="22"/>
        </w:rPr>
        <w:t xml:space="preserve">is </w:t>
      </w:r>
      <w:r w:rsidRPr="00687BF6">
        <w:rPr>
          <w:rFonts w:ascii="Times New Roman" w:hAnsi="Times New Roman"/>
          <w:szCs w:val="22"/>
        </w:rPr>
        <w:t>not publicly available.</w:t>
      </w:r>
    </w:p>
    <w:p w:rsidRPr="00C11B19" w:rsidR="00DC14AA" w:rsidP="00DC14AA" w:rsidRDefault="004E57EE" w14:paraId="137FDCB6" w14:textId="4D75AEF4">
      <w:pPr>
        <w:pStyle w:val="Heading2"/>
        <w:numPr>
          <w:ilvl w:val="1"/>
          <w:numId w:val="22"/>
        </w:numPr>
        <w:rPr>
          <w:rFonts w:ascii="Times New Roman" w:hAnsi="Times New Roman"/>
        </w:rPr>
      </w:pPr>
      <w:bookmarkStart w:name="_Grants.gov_Application_Submission" w:id="142"/>
      <w:bookmarkStart w:name="_Hlk85784655" w:id="143"/>
      <w:bookmarkStart w:name="_Toc89406962" w:id="144"/>
      <w:bookmarkEnd w:id="138"/>
      <w:bookmarkEnd w:id="139"/>
      <w:bookmarkEnd w:id="140"/>
      <w:bookmarkEnd w:id="141"/>
      <w:bookmarkEnd w:id="142"/>
      <w:r>
        <w:rPr>
          <w:rFonts w:ascii="Times New Roman" w:hAnsi="Times New Roman"/>
        </w:rPr>
        <w:t xml:space="preserve">How to Register to </w:t>
      </w:r>
      <w:r w:rsidR="005E2485">
        <w:rPr>
          <w:rFonts w:ascii="Times New Roman" w:hAnsi="Times New Roman"/>
        </w:rPr>
        <w:t>A</w:t>
      </w:r>
      <w:r>
        <w:rPr>
          <w:rFonts w:ascii="Times New Roman" w:hAnsi="Times New Roman"/>
        </w:rPr>
        <w:t xml:space="preserve">pply </w:t>
      </w:r>
      <w:r w:rsidR="005E2485">
        <w:rPr>
          <w:rFonts w:ascii="Times New Roman" w:hAnsi="Times New Roman"/>
        </w:rPr>
        <w:t>T</w:t>
      </w:r>
      <w:r>
        <w:rPr>
          <w:rFonts w:ascii="Times New Roman" w:hAnsi="Times New Roman"/>
        </w:rPr>
        <w:t>hrough Grants.gov</w:t>
      </w:r>
      <w:bookmarkEnd w:id="143"/>
      <w:bookmarkEnd w:id="144"/>
    </w:p>
    <w:p w:rsidRPr="00687BF6" w:rsidR="00D104B5" w:rsidP="00383EEF" w:rsidRDefault="004E57EE" w14:paraId="1D0F2FEC" w14:textId="42093B3C">
      <w:pPr>
        <w:pStyle w:val="Heading3"/>
        <w:numPr>
          <w:ilvl w:val="2"/>
          <w:numId w:val="22"/>
        </w:numPr>
        <w:rPr>
          <w:rFonts w:ascii="Times New Roman" w:hAnsi="Times New Roman"/>
        </w:rPr>
      </w:pPr>
      <w:r>
        <w:rPr>
          <w:rFonts w:ascii="Times New Roman" w:hAnsi="Times New Roman"/>
        </w:rPr>
        <w:t>Steps to register</w:t>
      </w:r>
    </w:p>
    <w:p w:rsidRPr="00687BF6" w:rsidR="00D104B5" w:rsidP="00D104B5" w:rsidRDefault="00D104B5" w14:paraId="37876815" w14:textId="1D21117F">
      <w:pPr>
        <w:rPr>
          <w:rFonts w:ascii="Times New Roman" w:hAnsi="Times New Roman"/>
          <w:szCs w:val="22"/>
        </w:rPr>
      </w:pPr>
      <w:r w:rsidRPr="00687BF6">
        <w:rPr>
          <w:rFonts w:ascii="Times New Roman" w:hAnsi="Times New Roman"/>
          <w:szCs w:val="22"/>
        </w:rPr>
        <w:t xml:space="preserve">The registration process can take </w:t>
      </w:r>
      <w:r w:rsidRPr="00687BF6">
        <w:rPr>
          <w:rFonts w:ascii="Times New Roman" w:hAnsi="Times New Roman"/>
          <w:b/>
          <w:szCs w:val="22"/>
        </w:rPr>
        <w:t>up to four weeks</w:t>
      </w:r>
      <w:r w:rsidRPr="00687BF6">
        <w:rPr>
          <w:rFonts w:ascii="Times New Roman" w:hAnsi="Times New Roman"/>
          <w:szCs w:val="22"/>
        </w:rPr>
        <w:t xml:space="preserve"> to complete. </w:t>
      </w:r>
      <w:r w:rsidR="00C11B19">
        <w:rPr>
          <w:rFonts w:ascii="Times New Roman" w:hAnsi="Times New Roman"/>
          <w:szCs w:val="22"/>
        </w:rPr>
        <w:t xml:space="preserve"> </w:t>
      </w:r>
      <w:r w:rsidRPr="00687BF6">
        <w:rPr>
          <w:rFonts w:ascii="Times New Roman" w:hAnsi="Times New Roman"/>
          <w:szCs w:val="22"/>
        </w:rPr>
        <w:t>Therefore, complete your registration allowing sufficient time to ensure it does not impact your ability to meet required application submission deadlines.</w:t>
      </w:r>
    </w:p>
    <w:p w:rsidRPr="00687BF6" w:rsidR="00D104B5" w:rsidP="00D104B5" w:rsidRDefault="00D104B5" w14:paraId="60B0AF57" w14:textId="77777777">
      <w:pPr>
        <w:rPr>
          <w:rFonts w:ascii="Times New Roman" w:hAnsi="Times New Roman"/>
          <w:szCs w:val="22"/>
        </w:rPr>
      </w:pPr>
      <w:r w:rsidRPr="00687BF6">
        <w:rPr>
          <w:rFonts w:ascii="Times New Roman" w:hAnsi="Times New Roman"/>
          <w:szCs w:val="22"/>
        </w:rPr>
        <w:t>Organization applicants can find complete instructions here:</w:t>
      </w:r>
      <w:r w:rsidRPr="00687BF6">
        <w:rPr>
          <w:rFonts w:ascii="Times New Roman" w:hAnsi="Times New Roman"/>
          <w:szCs w:val="22"/>
        </w:rPr>
        <w:br/>
      </w:r>
      <w:hyperlink w:history="1" r:id="rId19">
        <w:r w:rsidRPr="00687BF6">
          <w:rPr>
            <w:rStyle w:val="Hyperlink"/>
            <w:rFonts w:ascii="Times New Roman" w:hAnsi="Times New Roman"/>
            <w:szCs w:val="22"/>
          </w:rPr>
          <w:t>https://www.grants.gov/web/grants/applicants/organization-registration.html</w:t>
        </w:r>
      </w:hyperlink>
    </w:p>
    <w:p w:rsidRPr="00687BF6" w:rsidR="00D104B5" w:rsidP="00383EEF" w:rsidRDefault="00D104B5" w14:paraId="754381E8" w14:textId="2BABDC88">
      <w:pPr>
        <w:pStyle w:val="ListParagraph"/>
        <w:numPr>
          <w:ilvl w:val="0"/>
          <w:numId w:val="6"/>
        </w:numPr>
        <w:spacing w:before="0" w:after="160" w:line="259" w:lineRule="auto"/>
        <w:contextualSpacing w:val="0"/>
        <w:rPr>
          <w:rFonts w:ascii="Times New Roman" w:hAnsi="Times New Roman"/>
          <w:szCs w:val="22"/>
        </w:rPr>
      </w:pPr>
      <w:r w:rsidRPr="00687BF6">
        <w:rPr>
          <w:rFonts w:ascii="Times New Roman" w:hAnsi="Times New Roman"/>
          <w:i/>
          <w:iCs/>
          <w:szCs w:val="22"/>
        </w:rPr>
        <w:t>Obtain a DUNS Number</w:t>
      </w:r>
      <w:r w:rsidRPr="00687BF6">
        <w:rPr>
          <w:rFonts w:ascii="Times New Roman" w:hAnsi="Times New Roman"/>
          <w:szCs w:val="22"/>
        </w:rPr>
        <w:t xml:space="preserve">: </w:t>
      </w:r>
      <w:r w:rsidR="00C11B19">
        <w:rPr>
          <w:rFonts w:ascii="Times New Roman" w:hAnsi="Times New Roman"/>
          <w:szCs w:val="22"/>
        </w:rPr>
        <w:t xml:space="preserve"> </w:t>
      </w:r>
      <w:r w:rsidRPr="00687BF6">
        <w:rPr>
          <w:rFonts w:ascii="Times New Roman" w:hAnsi="Times New Roman"/>
          <w:szCs w:val="22"/>
        </w:rPr>
        <w:t xml:space="preserve">All entities applying for funding, including renewal funding, must have a </w:t>
      </w:r>
      <w:hyperlink w:history="1" r:id="rId20">
        <w:r w:rsidRPr="00687BF6">
          <w:rPr>
            <w:rStyle w:val="Hyperlink"/>
            <w:rFonts w:ascii="Times New Roman" w:hAnsi="Times New Roman"/>
            <w:szCs w:val="22"/>
          </w:rPr>
          <w:t>Data Universal Numbering System (DUNS) number</w:t>
        </w:r>
      </w:hyperlink>
      <w:r w:rsidRPr="00687BF6">
        <w:rPr>
          <w:rFonts w:ascii="Times New Roman" w:hAnsi="Times New Roman"/>
          <w:szCs w:val="22"/>
        </w:rPr>
        <w:t xml:space="preserve"> from Dun &amp; Bradstreet (D&amp;B). </w:t>
      </w:r>
      <w:r w:rsidR="00C11B19">
        <w:rPr>
          <w:rFonts w:ascii="Times New Roman" w:hAnsi="Times New Roman"/>
          <w:szCs w:val="22"/>
        </w:rPr>
        <w:t xml:space="preserve"> </w:t>
      </w:r>
      <w:r w:rsidRPr="00687BF6">
        <w:rPr>
          <w:rFonts w:ascii="Times New Roman" w:hAnsi="Times New Roman"/>
          <w:szCs w:val="22"/>
        </w:rPr>
        <w:t>Applicants must enter the DUNS number in the data entry field labeled "Organizational DUNS" on the SF-424 form.</w:t>
      </w:r>
      <w:r w:rsidR="006E6218">
        <w:rPr>
          <w:rFonts w:ascii="Times New Roman" w:hAnsi="Times New Roman"/>
          <w:szCs w:val="22"/>
        </w:rPr>
        <w:t xml:space="preserve"> </w:t>
      </w:r>
    </w:p>
    <w:p w:rsidRPr="00687BF6" w:rsidR="00D104B5" w:rsidP="00383EEF" w:rsidRDefault="00D104B5" w14:paraId="39DB914D" w14:textId="67F522BF">
      <w:pPr>
        <w:pStyle w:val="ListParagraph"/>
        <w:numPr>
          <w:ilvl w:val="0"/>
          <w:numId w:val="6"/>
        </w:numPr>
        <w:spacing w:before="0" w:after="160" w:line="259" w:lineRule="auto"/>
        <w:contextualSpacing w:val="0"/>
        <w:rPr>
          <w:rFonts w:ascii="Times New Roman" w:hAnsi="Times New Roman"/>
          <w:szCs w:val="22"/>
        </w:rPr>
      </w:pPr>
      <w:r w:rsidRPr="00687BF6">
        <w:rPr>
          <w:rFonts w:ascii="Times New Roman" w:hAnsi="Times New Roman"/>
          <w:i/>
          <w:iCs/>
          <w:szCs w:val="22"/>
        </w:rPr>
        <w:t>Register with SAM</w:t>
      </w:r>
      <w:r w:rsidRPr="00687BF6">
        <w:rPr>
          <w:rFonts w:ascii="Times New Roman" w:hAnsi="Times New Roman"/>
          <w:szCs w:val="22"/>
        </w:rPr>
        <w:t xml:space="preserve">: </w:t>
      </w:r>
      <w:r w:rsidR="00C11B19">
        <w:rPr>
          <w:rFonts w:ascii="Times New Roman" w:hAnsi="Times New Roman"/>
          <w:szCs w:val="22"/>
        </w:rPr>
        <w:t xml:space="preserve"> </w:t>
      </w:r>
      <w:r w:rsidRPr="00687BF6">
        <w:rPr>
          <w:rFonts w:ascii="Times New Roman" w:hAnsi="Times New Roman"/>
          <w:szCs w:val="22"/>
        </w:rPr>
        <w:t xml:space="preserve">In addition to having a DUNS number, organizations applying online through Grants.gov must register with the </w:t>
      </w:r>
      <w:hyperlink w:history="1" r:id="rId21">
        <w:r w:rsidRPr="00687BF6">
          <w:rPr>
            <w:rStyle w:val="Hyperlink"/>
            <w:rFonts w:ascii="Times New Roman" w:hAnsi="Times New Roman"/>
            <w:szCs w:val="22"/>
          </w:rPr>
          <w:t>System for Award Management (SAM)</w:t>
        </w:r>
      </w:hyperlink>
      <w:r w:rsidRPr="00687BF6">
        <w:rPr>
          <w:rFonts w:ascii="Times New Roman" w:hAnsi="Times New Roman"/>
          <w:szCs w:val="22"/>
        </w:rPr>
        <w:t xml:space="preserve">. </w:t>
      </w:r>
      <w:r w:rsidR="00C11B19">
        <w:rPr>
          <w:rFonts w:ascii="Times New Roman" w:hAnsi="Times New Roman"/>
          <w:szCs w:val="22"/>
        </w:rPr>
        <w:t xml:space="preserve"> </w:t>
      </w:r>
      <w:r w:rsidRPr="00687BF6">
        <w:rPr>
          <w:rFonts w:ascii="Times New Roman" w:hAnsi="Times New Roman"/>
          <w:szCs w:val="22"/>
        </w:rPr>
        <w:t>All organizations must register with SAM to apply online. Failure to register with SAM will prevent your organization from applying through Grants.gov.</w:t>
      </w:r>
      <w:r w:rsidRPr="00687BF6">
        <w:rPr>
          <w:rFonts w:ascii="Times New Roman" w:hAnsi="Times New Roman"/>
          <w:b/>
          <w:szCs w:val="22"/>
        </w:rPr>
        <w:t xml:space="preserve"> </w:t>
      </w:r>
      <w:r w:rsidR="00C11B19">
        <w:rPr>
          <w:rFonts w:ascii="Times New Roman" w:hAnsi="Times New Roman"/>
          <w:b/>
          <w:szCs w:val="22"/>
        </w:rPr>
        <w:t xml:space="preserve"> </w:t>
      </w:r>
      <w:r w:rsidRPr="00687BF6">
        <w:rPr>
          <w:rFonts w:ascii="Times New Roman" w:hAnsi="Times New Roman"/>
          <w:b/>
          <w:szCs w:val="22"/>
        </w:rPr>
        <w:t xml:space="preserve">SAM.gov accounts must be updated annually, and your organization must have an </w:t>
      </w:r>
      <w:r w:rsidRPr="00687BF6">
        <w:rPr>
          <w:rFonts w:ascii="Times New Roman" w:hAnsi="Times New Roman"/>
          <w:b/>
          <w:i/>
          <w:szCs w:val="22"/>
        </w:rPr>
        <w:t>active</w:t>
      </w:r>
      <w:r w:rsidRPr="00687BF6">
        <w:rPr>
          <w:rFonts w:ascii="Times New Roman" w:hAnsi="Times New Roman"/>
          <w:b/>
          <w:szCs w:val="22"/>
        </w:rPr>
        <w:t xml:space="preserve"> SAM.gov account to submit your application to Grants.gov.</w:t>
      </w:r>
    </w:p>
    <w:p w:rsidRPr="00687BF6" w:rsidR="00D104B5" w:rsidP="00383EEF" w:rsidRDefault="00D104B5" w14:paraId="3761FFBB" w14:textId="44614E2C">
      <w:pPr>
        <w:pStyle w:val="ListParagraph"/>
        <w:numPr>
          <w:ilvl w:val="0"/>
          <w:numId w:val="6"/>
        </w:numPr>
        <w:spacing w:before="0" w:after="160" w:line="259" w:lineRule="auto"/>
        <w:contextualSpacing w:val="0"/>
        <w:rPr>
          <w:rFonts w:ascii="Times New Roman" w:hAnsi="Times New Roman"/>
          <w:szCs w:val="22"/>
        </w:rPr>
      </w:pPr>
      <w:r w:rsidRPr="00687BF6">
        <w:rPr>
          <w:rFonts w:ascii="Times New Roman" w:hAnsi="Times New Roman"/>
          <w:i/>
          <w:iCs/>
          <w:szCs w:val="22"/>
        </w:rPr>
        <w:t>Create a Grants.gov Account</w:t>
      </w:r>
      <w:r w:rsidRPr="00687BF6">
        <w:rPr>
          <w:rFonts w:ascii="Times New Roman" w:hAnsi="Times New Roman"/>
          <w:szCs w:val="22"/>
        </w:rPr>
        <w:t xml:space="preserve">: </w:t>
      </w:r>
      <w:r w:rsidR="00C11B19">
        <w:rPr>
          <w:rFonts w:ascii="Times New Roman" w:hAnsi="Times New Roman"/>
          <w:szCs w:val="22"/>
        </w:rPr>
        <w:t xml:space="preserve"> </w:t>
      </w:r>
      <w:r w:rsidRPr="00687BF6">
        <w:rPr>
          <w:rFonts w:ascii="Times New Roman" w:hAnsi="Times New Roman"/>
          <w:szCs w:val="22"/>
        </w:rPr>
        <w:t xml:space="preserve">The next step in the registration process is to </w:t>
      </w:r>
      <w:hyperlink w:history="1" r:id="rId22">
        <w:r w:rsidRPr="00687BF6">
          <w:rPr>
            <w:rStyle w:val="Hyperlink"/>
            <w:rFonts w:ascii="Times New Roman" w:hAnsi="Times New Roman"/>
            <w:color w:val="auto"/>
            <w:szCs w:val="22"/>
            <w:u w:val="none"/>
          </w:rPr>
          <w:t>create an account with Grants.gov</w:t>
        </w:r>
      </w:hyperlink>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Applicants must know their organization's DUNS number</w:t>
      </w:r>
      <w:r w:rsidR="009F36F8">
        <w:rPr>
          <w:rFonts w:ascii="Times New Roman" w:hAnsi="Times New Roman"/>
          <w:szCs w:val="22"/>
        </w:rPr>
        <w:t xml:space="preserve"> or UEI</w:t>
      </w:r>
      <w:r w:rsidRPr="00687BF6">
        <w:rPr>
          <w:rFonts w:ascii="Times New Roman" w:hAnsi="Times New Roman"/>
          <w:szCs w:val="22"/>
        </w:rPr>
        <w:t xml:space="preserve"> to complete </w:t>
      </w:r>
      <w:r w:rsidRPr="00687BF6">
        <w:rPr>
          <w:rFonts w:ascii="Times New Roman" w:hAnsi="Times New Roman"/>
          <w:szCs w:val="22"/>
        </w:rPr>
        <w:lastRenderedPageBreak/>
        <w:t xml:space="preserve">this process. </w:t>
      </w:r>
      <w:r w:rsidR="0003006B">
        <w:rPr>
          <w:rFonts w:ascii="Times New Roman" w:hAnsi="Times New Roman"/>
          <w:szCs w:val="22"/>
        </w:rPr>
        <w:t xml:space="preserve"> </w:t>
      </w:r>
      <w:r w:rsidRPr="00687BF6">
        <w:rPr>
          <w:rFonts w:ascii="Times New Roman" w:hAnsi="Times New Roman"/>
          <w:szCs w:val="22"/>
        </w:rPr>
        <w:t>Completing this process automatically triggers an email request for applicant roles to the organization's E-Business Point of Contact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for review. </w:t>
      </w:r>
      <w:r w:rsidR="0003006B">
        <w:rPr>
          <w:rFonts w:ascii="Times New Roman" w:hAnsi="Times New Roman"/>
          <w:szCs w:val="22"/>
        </w:rPr>
        <w:t xml:space="preserve"> </w:t>
      </w:r>
      <w:r w:rsidRPr="00687BF6">
        <w:rPr>
          <w:rFonts w:ascii="Times New Roman" w:hAnsi="Times New Roman"/>
          <w:szCs w:val="22"/>
        </w:rPr>
        <w:t xml:space="preserve">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is a representative from your organization who is the contact listed for SAM. </w:t>
      </w:r>
      <w:r w:rsidR="0003006B">
        <w:rPr>
          <w:rFonts w:ascii="Times New Roman" w:hAnsi="Times New Roman"/>
          <w:szCs w:val="22"/>
        </w:rPr>
        <w:t xml:space="preserve"> </w:t>
      </w:r>
      <w:r w:rsidRPr="00687BF6">
        <w:rPr>
          <w:rFonts w:ascii="Times New Roman" w:hAnsi="Times New Roman"/>
          <w:szCs w:val="22"/>
        </w:rPr>
        <w:t xml:space="preserve">To apply for grants on behalf of your organization, </w:t>
      </w:r>
      <w:r w:rsidRPr="00687BF6" w:rsidR="00935AAB">
        <w:rPr>
          <w:rFonts w:ascii="Times New Roman" w:hAnsi="Times New Roman"/>
          <w:szCs w:val="22"/>
        </w:rPr>
        <w:t xml:space="preserve">the </w:t>
      </w:r>
      <w:proofErr w:type="spellStart"/>
      <w:r w:rsidRPr="00687BF6" w:rsidR="00935AAB">
        <w:rPr>
          <w:rFonts w:ascii="Times New Roman" w:hAnsi="Times New Roman"/>
          <w:szCs w:val="22"/>
        </w:rPr>
        <w:t>EBiz</w:t>
      </w:r>
      <w:proofErr w:type="spellEnd"/>
      <w:r w:rsidRPr="00687BF6" w:rsidR="00935AAB">
        <w:rPr>
          <w:rFonts w:ascii="Times New Roman" w:hAnsi="Times New Roman"/>
          <w:szCs w:val="22"/>
        </w:rPr>
        <w:t xml:space="preserve"> POC </w:t>
      </w:r>
      <w:r w:rsidRPr="00687BF6">
        <w:rPr>
          <w:rFonts w:ascii="Times New Roman" w:hAnsi="Times New Roman"/>
          <w:szCs w:val="22"/>
        </w:rPr>
        <w:t>will need</w:t>
      </w:r>
      <w:r w:rsidRPr="00687BF6" w:rsidR="00935AAB">
        <w:rPr>
          <w:rFonts w:ascii="Times New Roman" w:hAnsi="Times New Roman"/>
          <w:szCs w:val="22"/>
        </w:rPr>
        <w:t xml:space="preserve"> to identify and assign an individual to</w:t>
      </w:r>
      <w:r w:rsidRPr="00687BF6">
        <w:rPr>
          <w:rFonts w:ascii="Times New Roman" w:hAnsi="Times New Roman"/>
          <w:szCs w:val="22"/>
        </w:rPr>
        <w:t xml:space="preserve"> the</w:t>
      </w:r>
      <w:r w:rsidR="002826DD">
        <w:rPr>
          <w:rFonts w:ascii="Times New Roman" w:hAnsi="Times New Roman"/>
          <w:szCs w:val="22"/>
        </w:rPr>
        <w:t xml:space="preserve"> Authorized Organizational Representative</w:t>
      </w:r>
      <w:r w:rsidRPr="00687BF6">
        <w:rPr>
          <w:rFonts w:ascii="Times New Roman" w:hAnsi="Times New Roman"/>
          <w:szCs w:val="22"/>
        </w:rPr>
        <w:t xml:space="preserve"> </w:t>
      </w:r>
      <w:r w:rsidR="002826DD">
        <w:rPr>
          <w:rFonts w:ascii="Times New Roman" w:hAnsi="Times New Roman"/>
          <w:szCs w:val="22"/>
        </w:rPr>
        <w:t>(</w:t>
      </w:r>
      <w:r w:rsidRPr="00687BF6">
        <w:rPr>
          <w:rFonts w:ascii="Times New Roman" w:hAnsi="Times New Roman"/>
          <w:szCs w:val="22"/>
        </w:rPr>
        <w:t>AOR</w:t>
      </w:r>
      <w:r w:rsidR="002826DD">
        <w:rPr>
          <w:rFonts w:ascii="Times New Roman" w:hAnsi="Times New Roman"/>
          <w:szCs w:val="22"/>
        </w:rPr>
        <w:t>)</w:t>
      </w:r>
      <w:r w:rsidRPr="00687BF6">
        <w:rPr>
          <w:rFonts w:ascii="Times New Roman" w:hAnsi="Times New Roman"/>
          <w:szCs w:val="22"/>
        </w:rPr>
        <w:t xml:space="preserve"> role.</w:t>
      </w:r>
    </w:p>
    <w:p w:rsidRPr="00687BF6" w:rsidR="00D104B5" w:rsidP="00383EEF" w:rsidRDefault="00D104B5" w14:paraId="459C6AB8" w14:textId="3B9C1638">
      <w:pPr>
        <w:pStyle w:val="ListParagraph"/>
        <w:numPr>
          <w:ilvl w:val="0"/>
          <w:numId w:val="6"/>
        </w:numPr>
        <w:spacing w:before="0" w:after="160" w:line="259" w:lineRule="auto"/>
        <w:contextualSpacing w:val="0"/>
        <w:rPr>
          <w:rFonts w:ascii="Times New Roman" w:hAnsi="Times New Roman"/>
          <w:szCs w:val="22"/>
        </w:rPr>
      </w:pPr>
      <w:r w:rsidRPr="00687BF6">
        <w:rPr>
          <w:rFonts w:ascii="Times New Roman" w:hAnsi="Times New Roman"/>
          <w:i/>
          <w:iCs/>
          <w:szCs w:val="22"/>
        </w:rPr>
        <w:t>Authorize Grants.gov Roles</w:t>
      </w:r>
      <w:r w:rsidRPr="00687BF6">
        <w:rPr>
          <w:rFonts w:ascii="Times New Roman" w:hAnsi="Times New Roman"/>
          <w:szCs w:val="22"/>
        </w:rPr>
        <w:t xml:space="preserve">: </w:t>
      </w:r>
      <w:r w:rsidR="00C11B19">
        <w:rPr>
          <w:rFonts w:ascii="Times New Roman" w:hAnsi="Times New Roman"/>
          <w:szCs w:val="22"/>
        </w:rPr>
        <w:t xml:space="preserve"> </w:t>
      </w:r>
      <w:r w:rsidRPr="00687BF6">
        <w:rPr>
          <w:rFonts w:ascii="Times New Roman" w:hAnsi="Times New Roman"/>
          <w:szCs w:val="22"/>
        </w:rPr>
        <w:t xml:space="preserve">After creating an account on Grants.gov, 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receives an email </w:t>
      </w:r>
      <w:r w:rsidRPr="00687BF6" w:rsidR="0019402C">
        <w:rPr>
          <w:rFonts w:ascii="Times New Roman" w:hAnsi="Times New Roman"/>
          <w:szCs w:val="22"/>
        </w:rPr>
        <w:t>notifying him</w:t>
      </w:r>
      <w:r w:rsidRPr="00687BF6" w:rsidR="00935AAB">
        <w:rPr>
          <w:rFonts w:ascii="Times New Roman" w:hAnsi="Times New Roman"/>
          <w:szCs w:val="22"/>
        </w:rPr>
        <w:t xml:space="preserve"> or her </w:t>
      </w:r>
      <w:r w:rsidRPr="00687BF6">
        <w:rPr>
          <w:rFonts w:ascii="Times New Roman" w:hAnsi="Times New Roman"/>
          <w:szCs w:val="22"/>
        </w:rPr>
        <w:t xml:space="preserve">of your registration and request for roles. </w:t>
      </w:r>
      <w:r w:rsidR="0003006B">
        <w:rPr>
          <w:rFonts w:ascii="Times New Roman" w:hAnsi="Times New Roman"/>
          <w:szCs w:val="22"/>
        </w:rPr>
        <w:t xml:space="preserve"> </w:t>
      </w:r>
      <w:r w:rsidRPr="00687BF6">
        <w:rPr>
          <w:rFonts w:ascii="Times New Roman" w:hAnsi="Times New Roman"/>
          <w:szCs w:val="22"/>
        </w:rPr>
        <w:t xml:space="preserve">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will then log in to Grants.gov and </w:t>
      </w:r>
      <w:hyperlink w:history="1" r:id="rId23">
        <w:r w:rsidRPr="00687BF6">
          <w:rPr>
            <w:rStyle w:val="Hyperlink"/>
            <w:rFonts w:ascii="Times New Roman" w:hAnsi="Times New Roman"/>
            <w:color w:val="auto"/>
            <w:szCs w:val="22"/>
            <w:u w:val="none"/>
          </w:rPr>
          <w:t>authorize the appropriate roles</w:t>
        </w:r>
      </w:hyperlink>
      <w:r w:rsidRPr="00687BF6">
        <w:rPr>
          <w:rFonts w:ascii="Times New Roman" w:hAnsi="Times New Roman"/>
          <w:szCs w:val="22"/>
        </w:rPr>
        <w:t xml:space="preserve">, </w:t>
      </w:r>
      <w:r w:rsidRPr="00687BF6" w:rsidR="005972FC">
        <w:rPr>
          <w:rFonts w:ascii="Times New Roman" w:hAnsi="Times New Roman"/>
          <w:szCs w:val="22"/>
        </w:rPr>
        <w:t>including</w:t>
      </w:r>
      <w:r w:rsidRPr="00687BF6">
        <w:rPr>
          <w:rFonts w:ascii="Times New Roman" w:hAnsi="Times New Roman"/>
          <w:szCs w:val="22"/>
        </w:rPr>
        <w:t xml:space="preserve"> the</w:t>
      </w:r>
      <w:r w:rsidR="00BA1220">
        <w:rPr>
          <w:rFonts w:ascii="Times New Roman" w:hAnsi="Times New Roman"/>
          <w:szCs w:val="22"/>
        </w:rPr>
        <w:t xml:space="preserve"> Authorized Organization Representative</w:t>
      </w:r>
      <w:r w:rsidRPr="00687BF6">
        <w:rPr>
          <w:rFonts w:ascii="Times New Roman" w:hAnsi="Times New Roman"/>
          <w:szCs w:val="22"/>
        </w:rPr>
        <w:t xml:space="preserve"> </w:t>
      </w:r>
      <w:r w:rsidR="00BA1220">
        <w:rPr>
          <w:rFonts w:ascii="Times New Roman" w:hAnsi="Times New Roman"/>
          <w:szCs w:val="22"/>
        </w:rPr>
        <w:t>(</w:t>
      </w:r>
      <w:r w:rsidRPr="00687BF6">
        <w:rPr>
          <w:rFonts w:ascii="Times New Roman" w:hAnsi="Times New Roman"/>
          <w:szCs w:val="22"/>
        </w:rPr>
        <w:t>AOR</w:t>
      </w:r>
      <w:r w:rsidR="00BA1220">
        <w:rPr>
          <w:rFonts w:ascii="Times New Roman" w:hAnsi="Times New Roman"/>
          <w:szCs w:val="22"/>
        </w:rPr>
        <w:t>)</w:t>
      </w:r>
      <w:r w:rsidRPr="00687BF6">
        <w:rPr>
          <w:rFonts w:ascii="Times New Roman" w:hAnsi="Times New Roman"/>
          <w:szCs w:val="22"/>
        </w:rPr>
        <w:t xml:space="preserve"> role, thereby giving you permission to complete and submit applications on behalf of the organization. </w:t>
      </w:r>
      <w:r w:rsidR="0003006B">
        <w:rPr>
          <w:rFonts w:ascii="Times New Roman" w:hAnsi="Times New Roman"/>
          <w:szCs w:val="22"/>
        </w:rPr>
        <w:t xml:space="preserve"> </w:t>
      </w:r>
      <w:r w:rsidRPr="00687BF6">
        <w:rPr>
          <w:rFonts w:ascii="Times New Roman" w:hAnsi="Times New Roman"/>
          <w:szCs w:val="22"/>
        </w:rPr>
        <w:t xml:space="preserve">You will be able to submit your application online </w:t>
      </w:r>
      <w:r w:rsidRPr="00687BF6" w:rsidR="0019402C">
        <w:rPr>
          <w:rFonts w:ascii="Times New Roman" w:hAnsi="Times New Roman"/>
          <w:szCs w:val="22"/>
        </w:rPr>
        <w:t>any time</w:t>
      </w:r>
      <w:r w:rsidRPr="00687BF6">
        <w:rPr>
          <w:rFonts w:ascii="Times New Roman" w:hAnsi="Times New Roman"/>
          <w:szCs w:val="22"/>
        </w:rPr>
        <w:t xml:space="preserve"> after you have been approved as an AOR.</w:t>
      </w:r>
    </w:p>
    <w:p w:rsidRPr="00687BF6" w:rsidR="00D104B5" w:rsidP="00383EEF" w:rsidRDefault="00D104B5" w14:paraId="1CB7011E" w14:textId="6E0D4672">
      <w:pPr>
        <w:pStyle w:val="ListParagraph"/>
        <w:numPr>
          <w:ilvl w:val="0"/>
          <w:numId w:val="6"/>
        </w:numPr>
        <w:spacing w:before="0" w:after="160" w:line="259" w:lineRule="auto"/>
        <w:contextualSpacing w:val="0"/>
        <w:rPr>
          <w:rFonts w:ascii="Times New Roman" w:hAnsi="Times New Roman"/>
          <w:szCs w:val="22"/>
        </w:rPr>
      </w:pPr>
      <w:r w:rsidRPr="00687BF6">
        <w:rPr>
          <w:rFonts w:ascii="Times New Roman" w:hAnsi="Times New Roman"/>
          <w:i/>
          <w:iCs/>
          <w:szCs w:val="22"/>
        </w:rPr>
        <w:t>Track Role Status</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After registering with Grants.gov and authorizing the applicant AOR, Grants.gov allows you </w:t>
      </w:r>
      <w:hyperlink w:history="1" r:id="rId24">
        <w:r w:rsidRPr="00687BF6">
          <w:rPr>
            <w:rStyle w:val="Hyperlink"/>
            <w:rFonts w:ascii="Times New Roman" w:hAnsi="Times New Roman"/>
            <w:color w:val="auto"/>
            <w:szCs w:val="22"/>
            <w:u w:val="none"/>
          </w:rPr>
          <w:t>to track your status</w:t>
        </w:r>
      </w:hyperlink>
    </w:p>
    <w:p w:rsidRPr="00687BF6" w:rsidR="00D104B5" w:rsidP="00D104B5" w:rsidRDefault="00D104B5" w14:paraId="33B2A16F" w14:textId="10C74EE8">
      <w:pPr>
        <w:rPr>
          <w:rFonts w:ascii="Times New Roman" w:hAnsi="Times New Roman"/>
          <w:szCs w:val="22"/>
        </w:rPr>
      </w:pPr>
      <w:r w:rsidRPr="00687BF6">
        <w:rPr>
          <w:rFonts w:ascii="Times New Roman" w:hAnsi="Times New Roman"/>
          <w:szCs w:val="22"/>
        </w:rPr>
        <w:t>b.</w:t>
      </w:r>
      <w:r w:rsidRPr="00687BF6">
        <w:rPr>
          <w:rFonts w:ascii="Times New Roman" w:hAnsi="Times New Roman"/>
          <w:i/>
          <w:iCs/>
          <w:szCs w:val="22"/>
        </w:rPr>
        <w:t> Electronic Signature</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When applications are submitted through Grants.gov, the name of the organization's AOR </w:t>
      </w:r>
      <w:r w:rsidRPr="00687BF6" w:rsidR="00935AAB">
        <w:rPr>
          <w:rFonts w:ascii="Times New Roman" w:hAnsi="Times New Roman"/>
          <w:szCs w:val="22"/>
        </w:rPr>
        <w:t xml:space="preserve">who </w:t>
      </w:r>
      <w:r w:rsidRPr="00687BF6">
        <w:rPr>
          <w:rFonts w:ascii="Times New Roman" w:hAnsi="Times New Roman"/>
          <w:szCs w:val="22"/>
        </w:rPr>
        <w:t xml:space="preserve">submitted the application is inserted into the signature line of the application, serving as the electronic signature. </w:t>
      </w:r>
      <w:r w:rsidR="0003006B">
        <w:rPr>
          <w:rFonts w:ascii="Times New Roman" w:hAnsi="Times New Roman"/>
          <w:szCs w:val="22"/>
        </w:rPr>
        <w:t xml:space="preserve"> </w:t>
      </w:r>
      <w:r w:rsidRPr="00687BF6">
        <w:rPr>
          <w:rFonts w:ascii="Times New Roman" w:hAnsi="Times New Roman"/>
          <w:szCs w:val="22"/>
        </w:rPr>
        <w:t xml:space="preserve">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w:t>
      </w:r>
      <w:r w:rsidRPr="00687BF6">
        <w:rPr>
          <w:rFonts w:ascii="Times New Roman" w:hAnsi="Times New Roman"/>
          <w:b/>
          <w:bCs/>
          <w:szCs w:val="22"/>
        </w:rPr>
        <w:t>must</w:t>
      </w:r>
      <w:r w:rsidRPr="00687BF6">
        <w:rPr>
          <w:rFonts w:ascii="Times New Roman" w:hAnsi="Times New Roman"/>
          <w:szCs w:val="22"/>
        </w:rPr>
        <w:t xml:space="preserve"> authorize individuals who are able to make legally binding commitments on behalf of the organization as AOR</w:t>
      </w:r>
      <w:r w:rsidRPr="00687BF6" w:rsidR="00935AAB">
        <w:rPr>
          <w:rFonts w:ascii="Times New Roman" w:hAnsi="Times New Roman"/>
          <w:szCs w:val="22"/>
        </w:rPr>
        <w:t>s</w:t>
      </w:r>
      <w:r w:rsidRPr="00687BF6" w:rsidR="00284C1E">
        <w:rPr>
          <w:rFonts w:ascii="Times New Roman" w:hAnsi="Times New Roman"/>
          <w:szCs w:val="22"/>
        </w:rPr>
        <w:t>.</w:t>
      </w:r>
      <w:r w:rsidRPr="00687BF6">
        <w:rPr>
          <w:rFonts w:ascii="Times New Roman" w:hAnsi="Times New Roman"/>
          <w:szCs w:val="22"/>
        </w:rPr>
        <w:t xml:space="preserve"> </w:t>
      </w:r>
      <w:r w:rsidRPr="00687BF6" w:rsidR="00284C1E">
        <w:rPr>
          <w:rFonts w:ascii="Times New Roman" w:hAnsi="Times New Roman"/>
          <w:b/>
          <w:bCs/>
          <w:szCs w:val="22"/>
        </w:rPr>
        <w:t>T</w:t>
      </w:r>
      <w:r w:rsidRPr="00687BF6">
        <w:rPr>
          <w:rFonts w:ascii="Times New Roman" w:hAnsi="Times New Roman"/>
          <w:b/>
          <w:bCs/>
          <w:szCs w:val="22"/>
        </w:rPr>
        <w:t xml:space="preserve">his step is often </w:t>
      </w:r>
      <w:r w:rsidRPr="00687BF6" w:rsidR="0003006B">
        <w:rPr>
          <w:rFonts w:ascii="Times New Roman" w:hAnsi="Times New Roman"/>
          <w:b/>
          <w:bCs/>
          <w:szCs w:val="22"/>
        </w:rPr>
        <w:t>missed,</w:t>
      </w:r>
      <w:r w:rsidRPr="00687BF6">
        <w:rPr>
          <w:rFonts w:ascii="Times New Roman" w:hAnsi="Times New Roman"/>
          <w:b/>
          <w:bCs/>
          <w:szCs w:val="22"/>
        </w:rPr>
        <w:t xml:space="preserve"> and it is crucial for valid and timely submissions.</w:t>
      </w:r>
    </w:p>
    <w:p w:rsidRPr="00687BF6" w:rsidR="00D104B5" w:rsidP="00383EEF" w:rsidRDefault="00D104B5" w14:paraId="66E7E861" w14:textId="2450ED84">
      <w:pPr>
        <w:pStyle w:val="Heading3"/>
        <w:numPr>
          <w:ilvl w:val="2"/>
          <w:numId w:val="22"/>
        </w:numPr>
        <w:rPr>
          <w:rFonts w:ascii="Times New Roman" w:hAnsi="Times New Roman"/>
        </w:rPr>
      </w:pPr>
      <w:r w:rsidRPr="00687BF6">
        <w:rPr>
          <w:rFonts w:ascii="Times New Roman" w:hAnsi="Times New Roman"/>
        </w:rPr>
        <w:t>How to Submit an Application to AMS via Grants.gov</w:t>
      </w:r>
    </w:p>
    <w:p w:rsidRPr="00687BF6" w:rsidR="00D104B5" w:rsidP="00D104B5" w:rsidRDefault="00F1009E" w14:paraId="69CAAEE5" w14:textId="77323806">
      <w:pPr>
        <w:rPr>
          <w:rFonts w:ascii="Times New Roman" w:hAnsi="Times New Roman"/>
          <w:szCs w:val="22"/>
        </w:rPr>
      </w:pPr>
      <w:r w:rsidRPr="00687BF6">
        <w:rPr>
          <w:rFonts w:ascii="Times New Roman" w:hAnsi="Times New Roman"/>
          <w:szCs w:val="22"/>
        </w:rPr>
        <w:t xml:space="preserve">Applicants may use the Grants.gov Workspace, a shared, online environment where members of a grant team may simultaneously access and edit different webforms within an application. </w:t>
      </w:r>
      <w:r w:rsidR="0003006B">
        <w:rPr>
          <w:rFonts w:ascii="Times New Roman" w:hAnsi="Times New Roman"/>
          <w:szCs w:val="22"/>
        </w:rPr>
        <w:t xml:space="preserve"> </w:t>
      </w:r>
      <w:r w:rsidRPr="00687BF6">
        <w:rPr>
          <w:rFonts w:ascii="Times New Roman" w:hAnsi="Times New Roman"/>
          <w:szCs w:val="22"/>
        </w:rPr>
        <w:t>For each funding opportunity announcement, you can create individual instances of a Workspace.</w:t>
      </w:r>
    </w:p>
    <w:p w:rsidRPr="00687BF6" w:rsidR="00D104B5" w:rsidP="00383EEF" w:rsidRDefault="00D104B5" w14:paraId="1FA48958" w14:textId="08E26BA3">
      <w:pPr>
        <w:pStyle w:val="ListParagraph"/>
        <w:numPr>
          <w:ilvl w:val="0"/>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t>Create a Workspace</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This allows you to complete your Workspace online and route it through your organization for review before submitting.</w:t>
      </w:r>
    </w:p>
    <w:p w:rsidRPr="00687BF6" w:rsidR="00D104B5" w:rsidP="00383EEF" w:rsidRDefault="00D104B5" w14:paraId="0635BC01" w14:textId="71480070">
      <w:pPr>
        <w:pStyle w:val="ListParagraph"/>
        <w:numPr>
          <w:ilvl w:val="0"/>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t>Complete a Workspace</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Add participants to the workspace, complete all the required forms, and check for errors before submission.</w:t>
      </w:r>
    </w:p>
    <w:p w:rsidRPr="00687BF6" w:rsidR="00D104B5" w:rsidP="00383EEF" w:rsidRDefault="00D104B5" w14:paraId="567A2D55" w14:textId="77F11EC0">
      <w:pPr>
        <w:pStyle w:val="ListParagraph"/>
        <w:numPr>
          <w:ilvl w:val="1"/>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t>Adobe Reader</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If you decide not to apply by filling out webforms you can download individual PDF forms in Workspace so that they will appear similar to other Standard or AMS forms. </w:t>
      </w:r>
      <w:r w:rsidR="0003006B">
        <w:rPr>
          <w:rFonts w:ascii="Times New Roman" w:hAnsi="Times New Roman"/>
          <w:szCs w:val="22"/>
        </w:rPr>
        <w:t xml:space="preserve"> </w:t>
      </w:r>
      <w:r w:rsidRPr="00687BF6">
        <w:rPr>
          <w:rFonts w:ascii="Times New Roman" w:hAnsi="Times New Roman"/>
          <w:szCs w:val="22"/>
        </w:rPr>
        <w:t xml:space="preserve">The individual PDF forms can be downloaded and saved to your local device storage, network drive(s), or external drives, </w:t>
      </w:r>
      <w:r w:rsidRPr="00687BF6" w:rsidR="00935AAB">
        <w:rPr>
          <w:rFonts w:ascii="Times New Roman" w:hAnsi="Times New Roman"/>
          <w:szCs w:val="22"/>
        </w:rPr>
        <w:t xml:space="preserve">and </w:t>
      </w:r>
      <w:r w:rsidRPr="00687BF6">
        <w:rPr>
          <w:rFonts w:ascii="Times New Roman" w:hAnsi="Times New Roman"/>
          <w:szCs w:val="22"/>
        </w:rPr>
        <w:t>then accessed through Adobe Reader.</w:t>
      </w:r>
      <w:r w:rsidRPr="00687BF6">
        <w:rPr>
          <w:rFonts w:ascii="Times New Roman" w:hAnsi="Times New Roman"/>
          <w:szCs w:val="22"/>
        </w:rPr>
        <w:br/>
      </w:r>
      <w:r w:rsidRPr="00687BF6">
        <w:rPr>
          <w:rFonts w:ascii="Times New Roman" w:hAnsi="Times New Roman"/>
          <w:szCs w:val="22"/>
        </w:rPr>
        <w:br/>
        <w:t xml:space="preserve">NOTE: You may need to visit the </w:t>
      </w:r>
      <w:hyperlink w:history="1" r:id="rId25">
        <w:r w:rsidRPr="00687BF6">
          <w:rPr>
            <w:rStyle w:val="Hyperlink"/>
            <w:rFonts w:ascii="Times New Roman" w:hAnsi="Times New Roman"/>
            <w:szCs w:val="22"/>
          </w:rPr>
          <w:t>Adobe Software Compatibility page on Grants.gov</w:t>
        </w:r>
      </w:hyperlink>
      <w:r w:rsidRPr="00687BF6">
        <w:rPr>
          <w:rFonts w:ascii="Times New Roman" w:hAnsi="Times New Roman"/>
          <w:szCs w:val="22"/>
        </w:rPr>
        <w:t xml:space="preserve"> to download the appropriate version of the software.</w:t>
      </w:r>
    </w:p>
    <w:p w:rsidRPr="00687BF6" w:rsidR="00D104B5" w:rsidP="00383EEF" w:rsidRDefault="00D104B5" w14:paraId="2829EDD9" w14:textId="7835A428">
      <w:pPr>
        <w:pStyle w:val="ListParagraph"/>
        <w:numPr>
          <w:ilvl w:val="1"/>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t>Mandatory Fields in Forms:</w:t>
      </w:r>
      <w:r w:rsidRPr="00687BF6">
        <w:rPr>
          <w:rFonts w:ascii="Times New Roman" w:hAnsi="Times New Roman"/>
          <w:szCs w:val="22"/>
        </w:rPr>
        <w:t> </w:t>
      </w:r>
      <w:r w:rsidR="0003006B">
        <w:rPr>
          <w:rFonts w:ascii="Times New Roman" w:hAnsi="Times New Roman"/>
          <w:szCs w:val="22"/>
        </w:rPr>
        <w:t xml:space="preserve"> </w:t>
      </w:r>
      <w:r w:rsidRPr="00687BF6">
        <w:rPr>
          <w:rFonts w:ascii="Times New Roman" w:hAnsi="Times New Roman"/>
          <w:szCs w:val="22"/>
        </w:rPr>
        <w:t>Fields marked with an asterisk and a different background color are mandatory fields you must complete to successfully submit your application.</w:t>
      </w:r>
    </w:p>
    <w:p w:rsidRPr="00687BF6" w:rsidR="00D104B5" w:rsidP="00383EEF" w:rsidRDefault="00D104B5" w14:paraId="6B965ABF" w14:textId="4D223E01">
      <w:pPr>
        <w:pStyle w:val="ListParagraph"/>
        <w:numPr>
          <w:ilvl w:val="1"/>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t>Complete SF-424 Fields First</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The forms are designed to fill in common required fields across other forms, such as the </w:t>
      </w:r>
      <w:r w:rsidRPr="00687BF6" w:rsidR="00D27D0F">
        <w:rPr>
          <w:rFonts w:ascii="Times New Roman" w:hAnsi="Times New Roman"/>
          <w:szCs w:val="22"/>
        </w:rPr>
        <w:t>applicant’s</w:t>
      </w:r>
      <w:r w:rsidRPr="00687BF6">
        <w:rPr>
          <w:rFonts w:ascii="Times New Roman" w:hAnsi="Times New Roman"/>
          <w:szCs w:val="22"/>
        </w:rPr>
        <w:t xml:space="preserve"> name, address, and DUNS number</w:t>
      </w:r>
      <w:r w:rsidR="006E6218">
        <w:rPr>
          <w:rFonts w:ascii="Times New Roman" w:hAnsi="Times New Roman"/>
          <w:szCs w:val="22"/>
        </w:rPr>
        <w:t xml:space="preserve"> or UEI</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To trigger this feature, an applicant must complete the SF-424 </w:t>
      </w:r>
      <w:r w:rsidRPr="00687BF6" w:rsidR="00935AAB">
        <w:rPr>
          <w:rFonts w:ascii="Times New Roman" w:hAnsi="Times New Roman"/>
          <w:szCs w:val="22"/>
        </w:rPr>
        <w:t xml:space="preserve">form </w:t>
      </w:r>
      <w:r w:rsidRPr="00687BF6">
        <w:rPr>
          <w:rFonts w:ascii="Times New Roman" w:hAnsi="Times New Roman"/>
          <w:szCs w:val="22"/>
        </w:rPr>
        <w:t xml:space="preserve">information first. </w:t>
      </w:r>
      <w:r w:rsidR="0003006B">
        <w:rPr>
          <w:rFonts w:ascii="Times New Roman" w:hAnsi="Times New Roman"/>
          <w:szCs w:val="22"/>
        </w:rPr>
        <w:t xml:space="preserve"> </w:t>
      </w:r>
      <w:r w:rsidRPr="00687BF6">
        <w:rPr>
          <w:rFonts w:ascii="Times New Roman" w:hAnsi="Times New Roman"/>
          <w:szCs w:val="22"/>
        </w:rPr>
        <w:t>Once it is completed, the information will transfer to the other forms.</w:t>
      </w:r>
    </w:p>
    <w:p w:rsidRPr="00687BF6" w:rsidR="00F6455D" w:rsidP="00383EEF" w:rsidRDefault="00D104B5" w14:paraId="7DBA00B5" w14:textId="1984577B">
      <w:pPr>
        <w:pStyle w:val="ListParagraph"/>
        <w:numPr>
          <w:ilvl w:val="0"/>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lastRenderedPageBreak/>
        <w:t>Submit a Workspace</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Submit your application through Workspace by clicking the Sign and Submit button on the Manage Workspace page, under the Forms tab. </w:t>
      </w:r>
      <w:r w:rsidR="0003006B">
        <w:rPr>
          <w:rFonts w:ascii="Times New Roman" w:hAnsi="Times New Roman"/>
          <w:szCs w:val="22"/>
        </w:rPr>
        <w:t xml:space="preserve"> </w:t>
      </w:r>
      <w:r w:rsidRPr="00687BF6">
        <w:rPr>
          <w:rFonts w:ascii="Times New Roman" w:hAnsi="Times New Roman"/>
          <w:szCs w:val="22"/>
        </w:rPr>
        <w:t xml:space="preserve">Grants.gov recommends submitting </w:t>
      </w:r>
      <w:r w:rsidRPr="00687BF6" w:rsidR="00935AAB">
        <w:rPr>
          <w:rFonts w:ascii="Times New Roman" w:hAnsi="Times New Roman"/>
          <w:szCs w:val="22"/>
        </w:rPr>
        <w:t xml:space="preserve">the </w:t>
      </w:r>
      <w:r w:rsidRPr="00687BF6">
        <w:rPr>
          <w:rFonts w:ascii="Times New Roman" w:hAnsi="Times New Roman"/>
          <w:szCs w:val="22"/>
        </w:rPr>
        <w:t xml:space="preserve">application package </w:t>
      </w:r>
      <w:r w:rsidRPr="00687BF6">
        <w:rPr>
          <w:rFonts w:ascii="Times New Roman" w:hAnsi="Times New Roman"/>
          <w:b/>
          <w:szCs w:val="22"/>
        </w:rPr>
        <w:t xml:space="preserve">at least 24-48 hours prior to the </w:t>
      </w:r>
      <w:r w:rsidRPr="00687BF6" w:rsidR="00284C1E">
        <w:rPr>
          <w:rFonts w:ascii="Times New Roman" w:hAnsi="Times New Roman"/>
          <w:b/>
          <w:szCs w:val="22"/>
        </w:rPr>
        <w:t xml:space="preserve">due </w:t>
      </w:r>
      <w:r w:rsidRPr="00687BF6">
        <w:rPr>
          <w:rFonts w:ascii="Times New Roman" w:hAnsi="Times New Roman"/>
          <w:b/>
          <w:szCs w:val="22"/>
        </w:rPr>
        <w:t>date</w:t>
      </w:r>
      <w:r w:rsidRPr="00687BF6">
        <w:rPr>
          <w:rFonts w:ascii="Times New Roman" w:hAnsi="Times New Roman"/>
          <w:szCs w:val="22"/>
        </w:rPr>
        <w:t xml:space="preserve"> to provide you with time to correct any potential technical issues that may disrupt the application submission</w:t>
      </w:r>
      <w:r w:rsidRPr="00687BF6" w:rsidR="00921745">
        <w:rPr>
          <w:rFonts w:ascii="Times New Roman" w:hAnsi="Times New Roman"/>
          <w:szCs w:val="22"/>
        </w:rPr>
        <w:t>.</w:t>
      </w:r>
      <w:r w:rsidRPr="00687BF6" w:rsidR="00921745">
        <w:rPr>
          <w:rFonts w:ascii="Times New Roman" w:hAnsi="Times New Roman"/>
          <w:szCs w:val="22"/>
        </w:rPr>
        <w:br/>
      </w:r>
      <w:r w:rsidRPr="00687BF6" w:rsidR="00921745">
        <w:rPr>
          <w:rFonts w:ascii="Times New Roman" w:hAnsi="Times New Roman"/>
          <w:szCs w:val="22"/>
        </w:rPr>
        <w:br/>
      </w:r>
      <w:r w:rsidRPr="00687BF6">
        <w:rPr>
          <w:rFonts w:ascii="Times New Roman" w:hAnsi="Times New Roman"/>
          <w:szCs w:val="22"/>
        </w:rPr>
        <w:t xml:space="preserve">SPECIAL NOTE: </w:t>
      </w:r>
      <w:r w:rsidR="0003006B">
        <w:rPr>
          <w:rFonts w:ascii="Times New Roman" w:hAnsi="Times New Roman"/>
          <w:szCs w:val="22"/>
        </w:rPr>
        <w:t xml:space="preserve"> </w:t>
      </w:r>
      <w:r w:rsidRPr="00687BF6">
        <w:rPr>
          <w:rFonts w:ascii="Times New Roman" w:hAnsi="Times New Roman"/>
          <w:szCs w:val="22"/>
        </w:rPr>
        <w:t xml:space="preserve">Grants.gov </w:t>
      </w:r>
      <w:r w:rsidRPr="00687BF6">
        <w:rPr>
          <w:rFonts w:ascii="Times New Roman" w:hAnsi="Times New Roman"/>
          <w:b/>
          <w:szCs w:val="22"/>
          <w:u w:val="single"/>
        </w:rPr>
        <w:t>does not</w:t>
      </w:r>
      <w:r w:rsidRPr="00687BF6">
        <w:rPr>
          <w:rFonts w:ascii="Times New Roman" w:hAnsi="Times New Roman"/>
          <w:szCs w:val="22"/>
        </w:rPr>
        <w:t xml:space="preserve"> check for AMS required attachments. </w:t>
      </w:r>
      <w:r w:rsidR="0003006B">
        <w:rPr>
          <w:rFonts w:ascii="Times New Roman" w:hAnsi="Times New Roman"/>
          <w:szCs w:val="22"/>
        </w:rPr>
        <w:t xml:space="preserve"> </w:t>
      </w:r>
      <w:r w:rsidRPr="00687BF6">
        <w:rPr>
          <w:rFonts w:ascii="Times New Roman" w:hAnsi="Times New Roman"/>
          <w:szCs w:val="22"/>
        </w:rPr>
        <w:t xml:space="preserve">It is the applicant’s responsibility to ensure that all required attachments listed in </w:t>
      </w:r>
      <w:hyperlink w:history="1" w:anchor="_Content_and_Form">
        <w:r w:rsidRPr="00687BF6">
          <w:rPr>
            <w:rStyle w:val="Hyperlink"/>
            <w:rFonts w:ascii="Times New Roman" w:hAnsi="Times New Roman"/>
            <w:b/>
            <w:bCs/>
            <w:i/>
            <w:iCs/>
            <w:color w:val="548DD4" w:themeColor="text2" w:themeTint="99"/>
            <w:szCs w:val="22"/>
            <w:u w:val="none"/>
          </w:rPr>
          <w:t>section</w:t>
        </w:r>
        <w:r w:rsidRPr="00687BF6" w:rsidR="00023B44">
          <w:rPr>
            <w:rStyle w:val="Hyperlink"/>
            <w:rFonts w:ascii="Times New Roman" w:hAnsi="Times New Roman"/>
            <w:b/>
            <w:bCs/>
            <w:i/>
            <w:iCs/>
            <w:color w:val="548DD4" w:themeColor="text2" w:themeTint="99"/>
            <w:szCs w:val="22"/>
            <w:u w:val="none"/>
          </w:rPr>
          <w:t xml:space="preserve"> 4.2</w:t>
        </w:r>
      </w:hyperlink>
      <w:r w:rsidRPr="00687BF6">
        <w:rPr>
          <w:rFonts w:ascii="Times New Roman" w:hAnsi="Times New Roman"/>
          <w:szCs w:val="22"/>
        </w:rPr>
        <w:t xml:space="preserve"> are included.</w:t>
      </w:r>
    </w:p>
    <w:p w:rsidRPr="00687BF6" w:rsidR="00D104B5" w:rsidP="00383EEF" w:rsidRDefault="00D104B5" w14:paraId="447AD520" w14:textId="051CDAFC">
      <w:pPr>
        <w:pStyle w:val="ListParagraph"/>
        <w:numPr>
          <w:ilvl w:val="0"/>
          <w:numId w:val="7"/>
        </w:numPr>
        <w:spacing w:before="0" w:after="160" w:line="259" w:lineRule="auto"/>
        <w:contextualSpacing w:val="0"/>
        <w:rPr>
          <w:rFonts w:ascii="Times New Roman" w:hAnsi="Times New Roman"/>
          <w:szCs w:val="22"/>
        </w:rPr>
      </w:pPr>
      <w:r w:rsidRPr="00687BF6">
        <w:rPr>
          <w:rFonts w:ascii="Times New Roman" w:hAnsi="Times New Roman"/>
          <w:i/>
          <w:iCs/>
          <w:szCs w:val="22"/>
        </w:rPr>
        <w:t>Track a Workspace</w:t>
      </w:r>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After successfully submitting a workspace package, Grants.gov automatically assigns a Tracking Number (GRANTXXXXXXXX) to the package, which will be listed on the Confirmation page generated after submission.</w:t>
      </w:r>
    </w:p>
    <w:p w:rsidRPr="00687BF6" w:rsidR="006D7557" w:rsidP="0060647D" w:rsidRDefault="00D104B5" w14:paraId="0E843716" w14:textId="48DB6BA7">
      <w:pPr>
        <w:rPr>
          <w:rFonts w:ascii="Times New Roman" w:hAnsi="Times New Roman"/>
          <w:szCs w:val="22"/>
        </w:rPr>
      </w:pPr>
      <w:r w:rsidRPr="00687BF6">
        <w:rPr>
          <w:rFonts w:ascii="Times New Roman" w:hAnsi="Times New Roman"/>
          <w:i/>
          <w:szCs w:val="22"/>
        </w:rPr>
        <w:t xml:space="preserve">Applicant Support: </w:t>
      </w:r>
      <w:r w:rsidR="0003006B">
        <w:rPr>
          <w:rFonts w:ascii="Times New Roman" w:hAnsi="Times New Roman"/>
          <w:i/>
          <w:szCs w:val="22"/>
        </w:rPr>
        <w:t xml:space="preserve"> </w:t>
      </w:r>
      <w:r w:rsidRPr="00687BF6">
        <w:rPr>
          <w:rFonts w:ascii="Times New Roman" w:hAnsi="Times New Roman"/>
          <w:szCs w:val="22"/>
        </w:rPr>
        <w:t xml:space="preserve">Grants.gov provides additional </w:t>
      </w:r>
      <w:hyperlink w:history="1" r:id="rId26">
        <w:r w:rsidRPr="00687BF6">
          <w:rPr>
            <w:rStyle w:val="Hyperlink"/>
            <w:rFonts w:ascii="Times New Roman" w:hAnsi="Times New Roman"/>
            <w:szCs w:val="22"/>
          </w:rPr>
          <w:t>training resources, including video tutorials</w:t>
        </w:r>
      </w:hyperlink>
      <w:r w:rsidRPr="00687BF6">
        <w:rPr>
          <w:rFonts w:ascii="Times New Roman" w:hAnsi="Times New Roman"/>
          <w:szCs w:val="22"/>
        </w:rPr>
        <w:t xml:space="preserve">. Applicants may also call the 24/7 toll-free support number 1-800-518-4726, or email </w:t>
      </w:r>
      <w:hyperlink w:history="1" r:id="rId27">
        <w:r w:rsidRPr="00687BF6">
          <w:rPr>
            <w:rStyle w:val="Hyperlink"/>
            <w:rFonts w:ascii="Times New Roman" w:hAnsi="Times New Roman"/>
            <w:szCs w:val="22"/>
          </w:rPr>
          <w:t>support@grants.gov</w:t>
        </w:r>
      </w:hyperlink>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Grants.gov will issue a ticket number that you and Grants.gov can refer to if the issue is not resolved. </w:t>
      </w:r>
      <w:r w:rsidR="0003006B">
        <w:rPr>
          <w:rFonts w:ascii="Times New Roman" w:hAnsi="Times New Roman"/>
          <w:szCs w:val="22"/>
        </w:rPr>
        <w:t xml:space="preserve"> </w:t>
      </w:r>
      <w:r w:rsidRPr="00687BF6">
        <w:rPr>
          <w:rFonts w:ascii="Times New Roman" w:hAnsi="Times New Roman"/>
          <w:szCs w:val="22"/>
        </w:rPr>
        <w:t>For questions related to the specific grant opportunity, contact</w:t>
      </w:r>
      <w:r w:rsidRPr="00687BF6" w:rsidR="00B901F2">
        <w:rPr>
          <w:rFonts w:ascii="Times New Roman" w:hAnsi="Times New Roman"/>
          <w:szCs w:val="22"/>
        </w:rPr>
        <w:t xml:space="preserve"> </w:t>
      </w:r>
      <w:r w:rsidRPr="00687BF6" w:rsidR="005972FC">
        <w:rPr>
          <w:rFonts w:ascii="Times New Roman" w:hAnsi="Times New Roman"/>
          <w:szCs w:val="22"/>
        </w:rPr>
        <w:t>the person(s)</w:t>
      </w:r>
      <w:r w:rsidRPr="00687BF6">
        <w:rPr>
          <w:rFonts w:ascii="Times New Roman" w:hAnsi="Times New Roman"/>
          <w:szCs w:val="22"/>
        </w:rPr>
        <w:t xml:space="preserve"> mentioned in </w:t>
      </w:r>
      <w:hyperlink w:history="1" w:anchor="_Agency_Contacts">
        <w:r w:rsidRPr="00687BF6">
          <w:rPr>
            <w:rStyle w:val="Hyperlink"/>
            <w:rFonts w:ascii="Times New Roman" w:hAnsi="Times New Roman"/>
            <w:b/>
            <w:bCs/>
            <w:i/>
            <w:iCs/>
            <w:color w:val="548DD4" w:themeColor="text2" w:themeTint="99"/>
            <w:szCs w:val="22"/>
            <w:u w:val="none"/>
          </w:rPr>
          <w:t>section</w:t>
        </w:r>
        <w:r w:rsidRPr="00687BF6" w:rsidR="00023B44">
          <w:rPr>
            <w:rStyle w:val="Hyperlink"/>
            <w:rFonts w:ascii="Times New Roman" w:hAnsi="Times New Roman"/>
            <w:b/>
            <w:bCs/>
            <w:i/>
            <w:iCs/>
            <w:color w:val="548DD4" w:themeColor="text2" w:themeTint="99"/>
            <w:szCs w:val="22"/>
            <w:u w:val="none"/>
          </w:rPr>
          <w:t xml:space="preserve"> 7.0</w:t>
        </w:r>
      </w:hyperlink>
      <w:r w:rsidRPr="00687BF6" w:rsidR="004B67C0">
        <w:rPr>
          <w:rFonts w:ascii="Times New Roman" w:hAnsi="Times New Roman"/>
          <w:szCs w:val="22"/>
        </w:rPr>
        <w:t>.</w:t>
      </w:r>
    </w:p>
    <w:p w:rsidRPr="00687BF6" w:rsidR="00D104B5" w:rsidP="00383EEF" w:rsidRDefault="00D104B5" w14:paraId="6D4D90B0" w14:textId="6EA718D3">
      <w:pPr>
        <w:pStyle w:val="Heading3"/>
        <w:numPr>
          <w:ilvl w:val="2"/>
          <w:numId w:val="22"/>
        </w:numPr>
        <w:rPr>
          <w:rFonts w:ascii="Times New Roman" w:hAnsi="Times New Roman"/>
        </w:rPr>
      </w:pPr>
      <w:r w:rsidRPr="00687BF6">
        <w:rPr>
          <w:rFonts w:ascii="Times New Roman" w:hAnsi="Times New Roman"/>
        </w:rPr>
        <w:t>Timely Receipt Requirements and Proof of Timely Submission</w:t>
      </w:r>
    </w:p>
    <w:p w:rsidRPr="00687BF6" w:rsidR="00D104B5" w:rsidP="00D104B5" w:rsidRDefault="00D104B5" w14:paraId="53B4A5A6" w14:textId="2E6F6282">
      <w:pPr>
        <w:rPr>
          <w:rFonts w:ascii="Times New Roman" w:hAnsi="Times New Roman"/>
          <w:szCs w:val="22"/>
        </w:rPr>
      </w:pPr>
      <w:r w:rsidRPr="00687BF6">
        <w:rPr>
          <w:rFonts w:ascii="Times New Roman" w:hAnsi="Times New Roman"/>
          <w:szCs w:val="22"/>
        </w:rPr>
        <w:t xml:space="preserve">All applications must be received by the due date established in </w:t>
      </w:r>
      <w:hyperlink w:history="1" w:anchor="_Submission_Date_and">
        <w:r w:rsidRPr="00687BF6">
          <w:rPr>
            <w:rStyle w:val="Hyperlink"/>
            <w:rFonts w:ascii="Times New Roman" w:hAnsi="Times New Roman"/>
            <w:b/>
            <w:bCs/>
            <w:i/>
            <w:iCs/>
            <w:color w:val="548DD4" w:themeColor="text2" w:themeTint="99"/>
            <w:szCs w:val="22"/>
            <w:u w:val="none"/>
          </w:rPr>
          <w:t>section</w:t>
        </w:r>
        <w:r w:rsidRPr="00687BF6" w:rsidR="00023B44">
          <w:rPr>
            <w:rStyle w:val="Hyperlink"/>
            <w:rFonts w:ascii="Times New Roman" w:hAnsi="Times New Roman"/>
            <w:b/>
            <w:bCs/>
            <w:i/>
            <w:iCs/>
            <w:color w:val="548DD4" w:themeColor="text2" w:themeTint="99"/>
            <w:szCs w:val="22"/>
            <w:u w:val="none"/>
          </w:rPr>
          <w:t xml:space="preserve"> 4.3</w:t>
        </w:r>
      </w:hyperlink>
      <w:r w:rsidRPr="00687BF6">
        <w:rPr>
          <w:rFonts w:ascii="Times New Roman" w:hAnsi="Times New Roman"/>
          <w:szCs w:val="22"/>
        </w:rPr>
        <w:t xml:space="preserve">. </w:t>
      </w:r>
      <w:r w:rsidR="0003006B">
        <w:rPr>
          <w:rFonts w:ascii="Times New Roman" w:hAnsi="Times New Roman"/>
          <w:szCs w:val="22"/>
        </w:rPr>
        <w:t xml:space="preserve"> </w:t>
      </w:r>
      <w:r w:rsidRPr="00687BF6">
        <w:rPr>
          <w:rFonts w:ascii="Times New Roman" w:hAnsi="Times New Roman"/>
          <w:szCs w:val="22"/>
        </w:rPr>
        <w:t xml:space="preserve">Proof of timely submission is automatically recorded by Grants.gov using an electronic date/time stamp generated when the application is successfully received by Grants.gov. </w:t>
      </w:r>
      <w:r w:rsidR="0003006B">
        <w:rPr>
          <w:rFonts w:ascii="Times New Roman" w:hAnsi="Times New Roman"/>
          <w:szCs w:val="22"/>
        </w:rPr>
        <w:t xml:space="preserve"> </w:t>
      </w:r>
      <w:r w:rsidRPr="00687BF6">
        <w:rPr>
          <w:rFonts w:ascii="Times New Roman" w:hAnsi="Times New Roman"/>
          <w:szCs w:val="22"/>
        </w:rPr>
        <w:t xml:space="preserve">The applicant AOR will then receive an acknowledgement of receipt and a tracking number (GRANTXXXXXXXX) from Grants.gov. </w:t>
      </w:r>
      <w:r w:rsidR="0003006B">
        <w:rPr>
          <w:rFonts w:ascii="Times New Roman" w:hAnsi="Times New Roman"/>
          <w:szCs w:val="22"/>
        </w:rPr>
        <w:t xml:space="preserve"> </w:t>
      </w:r>
      <w:r w:rsidRPr="00687BF6">
        <w:rPr>
          <w:rFonts w:ascii="Times New Roman" w:hAnsi="Times New Roman"/>
          <w:szCs w:val="22"/>
        </w:rPr>
        <w:t>Applicant AORs will also receive the official date/time stamp and Grants.gov Tracking number in an email serving as proof of their timely submission.</w:t>
      </w:r>
    </w:p>
    <w:p w:rsidRPr="00687BF6" w:rsidR="00D104B5" w:rsidP="00D104B5" w:rsidRDefault="00D104B5" w14:paraId="5443B8EE" w14:textId="5C9C261B">
      <w:pPr>
        <w:rPr>
          <w:rFonts w:ascii="Times New Roman" w:hAnsi="Times New Roman"/>
          <w:szCs w:val="22"/>
        </w:rPr>
      </w:pPr>
      <w:r w:rsidRPr="00687BF6">
        <w:rPr>
          <w:rFonts w:ascii="Times New Roman" w:hAnsi="Times New Roman"/>
          <w:szCs w:val="22"/>
        </w:rPr>
        <w:t xml:space="preserve">When AMS successfully retrieves the application from Grants.gov and acknowledges the download of submissions, Grants.gov will electronically acknowledge receipt of the application to the applicant AOR’s email address. </w:t>
      </w:r>
      <w:r w:rsidR="0003006B">
        <w:rPr>
          <w:rFonts w:ascii="Times New Roman" w:hAnsi="Times New Roman"/>
          <w:szCs w:val="22"/>
        </w:rPr>
        <w:t xml:space="preserve"> </w:t>
      </w:r>
      <w:r w:rsidRPr="00687BF6">
        <w:rPr>
          <w:rFonts w:ascii="Times New Roman" w:hAnsi="Times New Roman"/>
          <w:szCs w:val="22"/>
        </w:rPr>
        <w:t xml:space="preserve">Again, proof of timely submission shall be the </w:t>
      </w:r>
      <w:r w:rsidRPr="00687BF6" w:rsidR="005972FC">
        <w:rPr>
          <w:rFonts w:ascii="Times New Roman" w:hAnsi="Times New Roman"/>
          <w:szCs w:val="22"/>
        </w:rPr>
        <w:t xml:space="preserve">email from Grants.gov </w:t>
      </w:r>
      <w:r w:rsidRPr="00687BF6" w:rsidR="008908B7">
        <w:rPr>
          <w:rFonts w:ascii="Times New Roman" w:hAnsi="Times New Roman"/>
          <w:szCs w:val="22"/>
        </w:rPr>
        <w:t xml:space="preserve">stating the </w:t>
      </w:r>
      <w:r w:rsidRPr="00687BF6">
        <w:rPr>
          <w:rFonts w:ascii="Times New Roman" w:hAnsi="Times New Roman"/>
          <w:szCs w:val="22"/>
        </w:rPr>
        <w:t xml:space="preserve">official date and time that Grants.gov receives your application. </w:t>
      </w:r>
      <w:r w:rsidR="0003006B">
        <w:rPr>
          <w:rFonts w:ascii="Times New Roman" w:hAnsi="Times New Roman"/>
          <w:szCs w:val="22"/>
        </w:rPr>
        <w:t xml:space="preserve"> </w:t>
      </w:r>
      <w:r w:rsidRPr="00687BF6">
        <w:rPr>
          <w:rFonts w:ascii="Times New Roman" w:hAnsi="Times New Roman"/>
          <w:szCs w:val="22"/>
        </w:rPr>
        <w:t>Applications received by Grants.gov after the established due date for the program will be considered late and will not be considered for funding by AMS.</w:t>
      </w:r>
    </w:p>
    <w:p w:rsidRPr="00687BF6" w:rsidR="00D104B5" w:rsidP="00D104B5" w:rsidRDefault="00D104B5" w14:paraId="451A6451" w14:textId="0CA8457D">
      <w:pPr>
        <w:rPr>
          <w:rFonts w:ascii="Times New Roman" w:hAnsi="Times New Roman"/>
          <w:szCs w:val="22"/>
        </w:rPr>
      </w:pPr>
      <w:r w:rsidRPr="00687BF6">
        <w:rPr>
          <w:rFonts w:ascii="Times New Roman" w:hAnsi="Times New Roman"/>
          <w:szCs w:val="22"/>
        </w:rPr>
        <w:t>AMS will not accept applications packages by fax, email</w:t>
      </w:r>
      <w:r w:rsidRPr="00687BF6" w:rsidR="00935AAB">
        <w:rPr>
          <w:rFonts w:ascii="Times New Roman" w:hAnsi="Times New Roman"/>
          <w:szCs w:val="22"/>
        </w:rPr>
        <w:t>,</w:t>
      </w:r>
      <w:r w:rsidRPr="00687BF6">
        <w:rPr>
          <w:rFonts w:ascii="Times New Roman" w:hAnsi="Times New Roman"/>
          <w:szCs w:val="22"/>
        </w:rPr>
        <w:t xml:space="preserve"> or postal mail. </w:t>
      </w:r>
      <w:r w:rsidR="0003006B">
        <w:rPr>
          <w:rFonts w:ascii="Times New Roman" w:hAnsi="Times New Roman"/>
          <w:szCs w:val="22"/>
        </w:rPr>
        <w:t xml:space="preserve"> </w:t>
      </w:r>
      <w:r w:rsidRPr="00687BF6">
        <w:rPr>
          <w:rFonts w:ascii="Times New Roman" w:hAnsi="Times New Roman"/>
          <w:szCs w:val="22"/>
        </w:rPr>
        <w:t xml:space="preserve">Applications received by Grants.gov after the established due date for the program will be considered late and will not be considered for funding by AMS. </w:t>
      </w:r>
      <w:r w:rsidR="0003006B">
        <w:rPr>
          <w:rFonts w:ascii="Times New Roman" w:hAnsi="Times New Roman"/>
          <w:szCs w:val="22"/>
        </w:rPr>
        <w:t xml:space="preserve"> </w:t>
      </w:r>
      <w:r w:rsidRPr="00687BF6">
        <w:rPr>
          <w:rFonts w:ascii="Times New Roman" w:hAnsi="Times New Roman"/>
          <w:szCs w:val="22"/>
        </w:rPr>
        <w:t xml:space="preserve">See </w:t>
      </w:r>
      <w:hyperlink w:history="1" r:id="rId28">
        <w:r w:rsidRPr="00687BF6">
          <w:rPr>
            <w:rStyle w:val="Hyperlink"/>
            <w:rFonts w:ascii="Times New Roman" w:hAnsi="Times New Roman"/>
            <w:szCs w:val="22"/>
          </w:rPr>
          <w:t>AMS’ Policy on Late Applications</w:t>
        </w:r>
      </w:hyperlink>
      <w:r w:rsidRPr="00687BF6">
        <w:rPr>
          <w:rFonts w:ascii="Times New Roman" w:hAnsi="Times New Roman"/>
          <w:szCs w:val="22"/>
        </w:rPr>
        <w:t>.</w:t>
      </w:r>
    </w:p>
    <w:p w:rsidR="00D104B5" w:rsidP="00D104B5" w:rsidRDefault="00D104B5" w14:paraId="208759CF" w14:textId="6435C963">
      <w:pPr>
        <w:rPr>
          <w:rFonts w:ascii="Times New Roman" w:hAnsi="Times New Roman"/>
          <w:szCs w:val="22"/>
        </w:rPr>
      </w:pPr>
      <w:r w:rsidRPr="00687BF6">
        <w:rPr>
          <w:rFonts w:ascii="Times New Roman" w:hAnsi="Times New Roman"/>
          <w:i/>
          <w:szCs w:val="22"/>
        </w:rPr>
        <w:t xml:space="preserve">Special Note for Applicants with Slow Internet Connections. </w:t>
      </w:r>
      <w:r w:rsidRPr="00687BF6">
        <w:rPr>
          <w:rFonts w:ascii="Times New Roman" w:hAnsi="Times New Roman"/>
          <w:szCs w:val="22"/>
        </w:rPr>
        <w:t>Applicants using slow internet</w:t>
      </w:r>
      <w:r w:rsidRPr="00687BF6" w:rsidR="00935AAB">
        <w:rPr>
          <w:rFonts w:ascii="Times New Roman" w:hAnsi="Times New Roman"/>
          <w:szCs w:val="22"/>
        </w:rPr>
        <w:t xml:space="preserve"> connections</w:t>
      </w:r>
      <w:r w:rsidRPr="00687BF6">
        <w:rPr>
          <w:rFonts w:ascii="Times New Roman" w:hAnsi="Times New Roman"/>
          <w:szCs w:val="22"/>
        </w:rPr>
        <w:t xml:space="preserve">, such as dial-up connections, may experience significantly longer transmission times when submitting </w:t>
      </w:r>
      <w:r w:rsidRPr="00687BF6" w:rsidR="00935AAB">
        <w:rPr>
          <w:rFonts w:ascii="Times New Roman" w:hAnsi="Times New Roman"/>
          <w:szCs w:val="22"/>
        </w:rPr>
        <w:t xml:space="preserve">their </w:t>
      </w:r>
      <w:r w:rsidRPr="00687BF6">
        <w:rPr>
          <w:rFonts w:ascii="Times New Roman" w:hAnsi="Times New Roman"/>
          <w:szCs w:val="22"/>
        </w:rPr>
        <w:t>application</w:t>
      </w:r>
      <w:r w:rsidRPr="00687BF6" w:rsidR="00935AAB">
        <w:rPr>
          <w:rFonts w:ascii="Times New Roman" w:hAnsi="Times New Roman"/>
          <w:szCs w:val="22"/>
        </w:rPr>
        <w:t xml:space="preserve"> to</w:t>
      </w:r>
      <w:r w:rsidRPr="00687BF6">
        <w:rPr>
          <w:rFonts w:ascii="Times New Roman" w:hAnsi="Times New Roman"/>
          <w:szCs w:val="22"/>
        </w:rPr>
        <w:t xml:space="preserve"> Grants.gov, especially if there are large attachments contained in the upload. Again, Grants.gov will provide either an error </w:t>
      </w:r>
      <w:r w:rsidRPr="00687BF6" w:rsidR="00935AAB">
        <w:rPr>
          <w:rFonts w:ascii="Times New Roman" w:hAnsi="Times New Roman"/>
          <w:szCs w:val="22"/>
        </w:rPr>
        <w:t xml:space="preserve">message </w:t>
      </w:r>
      <w:r w:rsidRPr="00687BF6">
        <w:rPr>
          <w:rFonts w:ascii="Times New Roman" w:hAnsi="Times New Roman"/>
          <w:szCs w:val="22"/>
        </w:rPr>
        <w:t>or a successfully received transmission notification via email to the applicant AOR.</w:t>
      </w:r>
    </w:p>
    <w:p w:rsidRPr="009459F7" w:rsidR="00683A8B" w:rsidP="00683A8B" w:rsidRDefault="00683A8B" w14:paraId="3F25D14B" w14:textId="13D9418F">
      <w:pPr>
        <w:numPr>
          <w:ilvl w:val="1"/>
          <w:numId w:val="22"/>
        </w:numPr>
        <w:rPr>
          <w:rFonts w:ascii="Times New Roman" w:hAnsi="Times New Roman"/>
          <w:b/>
          <w:bCs/>
          <w:szCs w:val="22"/>
        </w:rPr>
      </w:pPr>
      <w:r w:rsidRPr="009459F7">
        <w:rPr>
          <w:rFonts w:ascii="Times New Roman" w:hAnsi="Times New Roman"/>
          <w:b/>
          <w:bCs/>
          <w:szCs w:val="22"/>
        </w:rPr>
        <w:t>EZFedGrants.gov Requirements and Cooperative Agreement Management</w:t>
      </w:r>
    </w:p>
    <w:p w:rsidRPr="00683A8B" w:rsidR="00683A8B" w:rsidP="00683A8B" w:rsidRDefault="00683A8B" w14:paraId="28DAF494" w14:textId="4C63C678">
      <w:pPr>
        <w:rPr>
          <w:rFonts w:ascii="Times New Roman" w:hAnsi="Times New Roman"/>
          <w:szCs w:val="22"/>
        </w:rPr>
      </w:pPr>
      <w:r w:rsidRPr="00683A8B">
        <w:rPr>
          <w:rFonts w:ascii="Times New Roman" w:hAnsi="Times New Roman"/>
          <w:szCs w:val="22"/>
        </w:rPr>
        <w:t xml:space="preserve">Cooperative Agreements will be processed and managed using the online grants management system, </w:t>
      </w:r>
      <w:proofErr w:type="spellStart"/>
      <w:r w:rsidRPr="00683A8B">
        <w:rPr>
          <w:rFonts w:ascii="Times New Roman" w:hAnsi="Times New Roman"/>
          <w:szCs w:val="22"/>
        </w:rPr>
        <w:t>ezFedGrants</w:t>
      </w:r>
      <w:proofErr w:type="spellEnd"/>
      <w:r w:rsidRPr="00683A8B">
        <w:rPr>
          <w:rFonts w:ascii="Times New Roman" w:hAnsi="Times New Roman"/>
          <w:szCs w:val="22"/>
        </w:rPr>
        <w:t xml:space="preserve"> (</w:t>
      </w:r>
      <w:proofErr w:type="spellStart"/>
      <w:r w:rsidRPr="00683A8B">
        <w:rPr>
          <w:rFonts w:ascii="Times New Roman" w:hAnsi="Times New Roman"/>
          <w:szCs w:val="22"/>
        </w:rPr>
        <w:t>eFG</w:t>
      </w:r>
      <w:proofErr w:type="spellEnd"/>
      <w:r w:rsidRPr="00683A8B">
        <w:rPr>
          <w:rFonts w:ascii="Times New Roman" w:hAnsi="Times New Roman"/>
          <w:szCs w:val="22"/>
        </w:rPr>
        <w:t xml:space="preserve">). </w:t>
      </w:r>
      <w:r w:rsidR="0003006B">
        <w:rPr>
          <w:rFonts w:ascii="Times New Roman" w:hAnsi="Times New Roman"/>
          <w:szCs w:val="22"/>
        </w:rPr>
        <w:t xml:space="preserve"> </w:t>
      </w:r>
      <w:r w:rsidRPr="00683A8B">
        <w:rPr>
          <w:rFonts w:ascii="Times New Roman" w:hAnsi="Times New Roman"/>
          <w:szCs w:val="22"/>
        </w:rPr>
        <w:t xml:space="preserve">Recipients </w:t>
      </w:r>
      <w:r w:rsidRPr="00683A8B">
        <w:rPr>
          <w:rFonts w:ascii="Times New Roman" w:hAnsi="Times New Roman"/>
          <w:b/>
          <w:bCs/>
          <w:szCs w:val="22"/>
        </w:rPr>
        <w:t>are required to use</w:t>
      </w:r>
      <w:r w:rsidRPr="00683A8B">
        <w:rPr>
          <w:rFonts w:ascii="Times New Roman" w:hAnsi="Times New Roman"/>
          <w:szCs w:val="22"/>
        </w:rPr>
        <w:t xml:space="preserve"> </w:t>
      </w:r>
      <w:proofErr w:type="spellStart"/>
      <w:r w:rsidRPr="00683A8B">
        <w:rPr>
          <w:rFonts w:ascii="Times New Roman" w:hAnsi="Times New Roman"/>
          <w:szCs w:val="22"/>
        </w:rPr>
        <w:t>eFG</w:t>
      </w:r>
      <w:proofErr w:type="spellEnd"/>
      <w:r w:rsidRPr="00683A8B">
        <w:rPr>
          <w:rFonts w:ascii="Times New Roman" w:hAnsi="Times New Roman"/>
          <w:szCs w:val="22"/>
        </w:rPr>
        <w:t xml:space="preserve"> system to manage </w:t>
      </w:r>
      <w:r w:rsidR="006F7662">
        <w:rPr>
          <w:rFonts w:ascii="Times New Roman" w:hAnsi="Times New Roman"/>
          <w:szCs w:val="22"/>
        </w:rPr>
        <w:t>LFS</w:t>
      </w:r>
      <w:r w:rsidRPr="00683A8B">
        <w:rPr>
          <w:rFonts w:ascii="Times New Roman" w:hAnsi="Times New Roman"/>
          <w:szCs w:val="22"/>
        </w:rPr>
        <w:t xml:space="preserve"> Agreements throughout </w:t>
      </w:r>
      <w:r w:rsidRPr="00683A8B">
        <w:rPr>
          <w:rFonts w:ascii="Times New Roman" w:hAnsi="Times New Roman"/>
          <w:szCs w:val="22"/>
        </w:rPr>
        <w:lastRenderedPageBreak/>
        <w:t>the entire agreement lifecycle, which include, digitally signing agreements, and preparing reimbursement claims, repayment requests, and financial and performance reports.</w:t>
      </w:r>
    </w:p>
    <w:p w:rsidRPr="00683A8B" w:rsidR="00683A8B" w:rsidP="00683A8B" w:rsidRDefault="00683A8B" w14:paraId="72E58C6F" w14:textId="7FEB549A">
      <w:pPr>
        <w:rPr>
          <w:rFonts w:ascii="Times New Roman" w:hAnsi="Times New Roman"/>
          <w:szCs w:val="22"/>
        </w:rPr>
      </w:pPr>
      <w:r w:rsidRPr="00683A8B">
        <w:rPr>
          <w:rFonts w:ascii="Times New Roman" w:hAnsi="Times New Roman"/>
          <w:szCs w:val="22"/>
        </w:rPr>
        <w:t xml:space="preserve">In order to access </w:t>
      </w:r>
      <w:proofErr w:type="spellStart"/>
      <w:r w:rsidRPr="00683A8B">
        <w:rPr>
          <w:rFonts w:ascii="Times New Roman" w:hAnsi="Times New Roman"/>
          <w:szCs w:val="22"/>
        </w:rPr>
        <w:t>eFG</w:t>
      </w:r>
      <w:proofErr w:type="spellEnd"/>
      <w:r w:rsidRPr="00683A8B">
        <w:rPr>
          <w:rFonts w:ascii="Times New Roman" w:hAnsi="Times New Roman"/>
          <w:szCs w:val="22"/>
        </w:rPr>
        <w:t xml:space="preserve"> system, recipients must obtain a USDA Verified Identity </w:t>
      </w:r>
      <w:proofErr w:type="spellStart"/>
      <w:r w:rsidR="009B7A5B">
        <w:fldChar w:fldCharType="begin"/>
      </w:r>
      <w:r w:rsidR="009B7A5B">
        <w:instrText xml:space="preserve"> HYPERLINK "https://www.eauth.usda.gov/eauth/b/usda/home" </w:instrText>
      </w:r>
      <w:r w:rsidR="009B7A5B">
        <w:fldChar w:fldCharType="separate"/>
      </w:r>
      <w:r w:rsidRPr="00683A8B">
        <w:rPr>
          <w:rStyle w:val="Hyperlink"/>
          <w:rFonts w:ascii="Times New Roman" w:hAnsi="Times New Roman"/>
          <w:szCs w:val="22"/>
        </w:rPr>
        <w:t>eAuthentication</w:t>
      </w:r>
      <w:proofErr w:type="spellEnd"/>
      <w:r w:rsidR="009B7A5B">
        <w:rPr>
          <w:rStyle w:val="Hyperlink"/>
          <w:rFonts w:ascii="Times New Roman" w:hAnsi="Times New Roman"/>
          <w:szCs w:val="22"/>
        </w:rPr>
        <w:fldChar w:fldCharType="end"/>
      </w:r>
      <w:r w:rsidRPr="00683A8B">
        <w:rPr>
          <w:rFonts w:ascii="Times New Roman" w:hAnsi="Times New Roman"/>
          <w:szCs w:val="22"/>
        </w:rPr>
        <w:t xml:space="preserve"> Account Level 2 and submit an </w:t>
      </w:r>
      <w:hyperlink w:history="1" r:id="rId29">
        <w:r w:rsidRPr="00AD0AA5">
          <w:rPr>
            <w:rStyle w:val="Hyperlink"/>
            <w:rFonts w:ascii="Times New Roman" w:hAnsi="Times New Roman"/>
            <w:szCs w:val="22"/>
          </w:rPr>
          <w:t>Access Request </w:t>
        </w:r>
      </w:hyperlink>
      <w:r w:rsidRPr="00683A8B">
        <w:rPr>
          <w:rFonts w:ascii="Times New Roman" w:hAnsi="Times New Roman"/>
          <w:szCs w:val="22"/>
        </w:rPr>
        <w:t>(to identify the </w:t>
      </w:r>
      <w:hyperlink w:history="1" r:id="rId30">
        <w:r w:rsidRPr="00C81E95">
          <w:rPr>
            <w:rStyle w:val="Hyperlink"/>
            <w:rFonts w:ascii="Times New Roman" w:hAnsi="Times New Roman"/>
            <w:szCs w:val="22"/>
          </w:rPr>
          <w:t>Organization</w:t>
        </w:r>
      </w:hyperlink>
      <w:r w:rsidRPr="00683A8B">
        <w:rPr>
          <w:rFonts w:ascii="Times New Roman" w:hAnsi="Times New Roman"/>
          <w:szCs w:val="22"/>
        </w:rPr>
        <w:t>(s) represented and select the appropriate </w:t>
      </w:r>
      <w:hyperlink w:history="1" r:id="rId31">
        <w:r w:rsidRPr="00C81E95">
          <w:rPr>
            <w:rStyle w:val="Hyperlink"/>
            <w:rFonts w:ascii="Times New Roman" w:hAnsi="Times New Roman"/>
            <w:szCs w:val="22"/>
          </w:rPr>
          <w:t>primary user role</w:t>
        </w:r>
      </w:hyperlink>
      <w:r w:rsidRPr="00683A8B">
        <w:rPr>
          <w:rFonts w:ascii="Times New Roman" w:hAnsi="Times New Roman"/>
          <w:szCs w:val="22"/>
        </w:rPr>
        <w:t>).</w:t>
      </w:r>
    </w:p>
    <w:p w:rsidRPr="00683A8B" w:rsidR="00683A8B" w:rsidP="00683A8B" w:rsidRDefault="00683A8B" w14:paraId="6B4960C7" w14:textId="4A92BD1D">
      <w:pPr>
        <w:rPr>
          <w:rFonts w:ascii="Times New Roman" w:hAnsi="Times New Roman"/>
          <w:szCs w:val="22"/>
        </w:rPr>
      </w:pPr>
      <w:r w:rsidRPr="00683A8B">
        <w:rPr>
          <w:rFonts w:ascii="Times New Roman" w:hAnsi="Times New Roman"/>
          <w:szCs w:val="22"/>
        </w:rPr>
        <w:t xml:space="preserve">The </w:t>
      </w:r>
      <w:proofErr w:type="spellStart"/>
      <w:r w:rsidRPr="00683A8B">
        <w:rPr>
          <w:rFonts w:ascii="Times New Roman" w:hAnsi="Times New Roman"/>
          <w:szCs w:val="22"/>
        </w:rPr>
        <w:t>eFG</w:t>
      </w:r>
      <w:proofErr w:type="spellEnd"/>
      <w:r w:rsidRPr="00683A8B">
        <w:rPr>
          <w:rFonts w:ascii="Times New Roman" w:hAnsi="Times New Roman"/>
          <w:szCs w:val="22"/>
        </w:rPr>
        <w:t xml:space="preserve"> system requires each recipient to have a minimum of at least one Grants Administrative Officer (GAO) and one Signatory Official (SO). </w:t>
      </w:r>
      <w:r w:rsidR="0003006B">
        <w:rPr>
          <w:rFonts w:ascii="Times New Roman" w:hAnsi="Times New Roman"/>
          <w:szCs w:val="22"/>
        </w:rPr>
        <w:t xml:space="preserve"> </w:t>
      </w:r>
      <w:r w:rsidRPr="00683A8B">
        <w:rPr>
          <w:rFonts w:ascii="Times New Roman" w:hAnsi="Times New Roman"/>
          <w:szCs w:val="22"/>
        </w:rPr>
        <w:t>It is best practice to have at least one back up in each role to keep items, such as claims or reporting, moving through the system.</w:t>
      </w:r>
    </w:p>
    <w:p w:rsidRPr="00683A8B" w:rsidR="00683A8B" w:rsidP="00683A8B" w:rsidRDefault="00683A8B" w14:paraId="7912A634" w14:textId="77777777">
      <w:pPr>
        <w:rPr>
          <w:rFonts w:ascii="Times New Roman" w:hAnsi="Times New Roman"/>
          <w:szCs w:val="22"/>
        </w:rPr>
      </w:pPr>
      <w:r w:rsidRPr="00683A8B">
        <w:rPr>
          <w:rFonts w:ascii="Times New Roman" w:hAnsi="Times New Roman"/>
          <w:szCs w:val="22"/>
        </w:rPr>
        <w:t xml:space="preserve">The chart below identifies the various roles a recipient can designate and the actions they can take in </w:t>
      </w:r>
      <w:proofErr w:type="spellStart"/>
      <w:r w:rsidRPr="00683A8B">
        <w:rPr>
          <w:rFonts w:ascii="Times New Roman" w:hAnsi="Times New Roman"/>
          <w:szCs w:val="22"/>
        </w:rPr>
        <w:t>eFG</w:t>
      </w:r>
      <w:proofErr w:type="spellEnd"/>
      <w:r w:rsidRPr="00683A8B">
        <w:rPr>
          <w:rFonts w:ascii="Times New Roman" w:hAnsi="Times New Roman"/>
          <w:szCs w:val="22"/>
        </w:rPr>
        <w:t xml:space="preserve"> system.</w:t>
      </w:r>
    </w:p>
    <w:tbl>
      <w:tblPr>
        <w:tblStyle w:val="TableGrid"/>
        <w:tblW w:w="0" w:type="auto"/>
        <w:tblLook w:val="04A0" w:firstRow="1" w:lastRow="0" w:firstColumn="1" w:lastColumn="0" w:noHBand="0" w:noVBand="1"/>
      </w:tblPr>
      <w:tblGrid>
        <w:gridCol w:w="4675"/>
        <w:gridCol w:w="4675"/>
      </w:tblGrid>
      <w:tr w:rsidRPr="00683A8B" w:rsidR="00683A8B" w:rsidTr="007612BC" w14:paraId="3310D897" w14:textId="77777777">
        <w:tc>
          <w:tcPr>
            <w:tcW w:w="4675" w:type="dxa"/>
          </w:tcPr>
          <w:p w:rsidRPr="00683A8B" w:rsidR="00683A8B" w:rsidP="00683A8B" w:rsidRDefault="00683A8B" w14:paraId="5B7F1917" w14:textId="77777777">
            <w:pPr>
              <w:rPr>
                <w:rFonts w:ascii="Times New Roman" w:hAnsi="Times New Roman"/>
                <w:szCs w:val="22"/>
              </w:rPr>
            </w:pPr>
            <w:proofErr w:type="spellStart"/>
            <w:r w:rsidRPr="00683A8B">
              <w:rPr>
                <w:rFonts w:ascii="Times New Roman" w:hAnsi="Times New Roman"/>
                <w:szCs w:val="22"/>
              </w:rPr>
              <w:t>ezFedGrants</w:t>
            </w:r>
            <w:proofErr w:type="spellEnd"/>
            <w:r w:rsidRPr="00683A8B">
              <w:rPr>
                <w:rFonts w:ascii="Times New Roman" w:hAnsi="Times New Roman"/>
                <w:szCs w:val="22"/>
              </w:rPr>
              <w:t xml:space="preserve"> Role</w:t>
            </w:r>
          </w:p>
        </w:tc>
        <w:tc>
          <w:tcPr>
            <w:tcW w:w="4675" w:type="dxa"/>
          </w:tcPr>
          <w:p w:rsidRPr="00683A8B" w:rsidR="00683A8B" w:rsidP="00683A8B" w:rsidRDefault="00683A8B" w14:paraId="35F27F77" w14:textId="77777777">
            <w:pPr>
              <w:rPr>
                <w:rFonts w:ascii="Times New Roman" w:hAnsi="Times New Roman"/>
                <w:szCs w:val="22"/>
              </w:rPr>
            </w:pPr>
            <w:r w:rsidRPr="00683A8B">
              <w:rPr>
                <w:rFonts w:ascii="Times New Roman" w:hAnsi="Times New Roman"/>
                <w:szCs w:val="22"/>
              </w:rPr>
              <w:t>Role Functions</w:t>
            </w:r>
          </w:p>
        </w:tc>
      </w:tr>
      <w:tr w:rsidRPr="00683A8B" w:rsidR="00683A8B" w:rsidTr="007612BC" w14:paraId="600814D3" w14:textId="77777777">
        <w:tc>
          <w:tcPr>
            <w:tcW w:w="4675" w:type="dxa"/>
          </w:tcPr>
          <w:tbl>
            <w:tblPr>
              <w:tblW w:w="0" w:type="auto"/>
              <w:tblBorders>
                <w:top w:val="nil"/>
                <w:left w:val="nil"/>
                <w:bottom w:val="nil"/>
                <w:right w:val="nil"/>
              </w:tblBorders>
              <w:tblLook w:val="0000" w:firstRow="0" w:lastRow="0" w:firstColumn="0" w:lastColumn="0" w:noHBand="0" w:noVBand="0"/>
            </w:tblPr>
            <w:tblGrid>
              <w:gridCol w:w="1968"/>
            </w:tblGrid>
            <w:tr w:rsidRPr="00683A8B" w:rsidR="00683A8B" w:rsidTr="007612BC" w14:paraId="687CC37E" w14:textId="77777777">
              <w:trPr>
                <w:trHeight w:val="122"/>
              </w:trPr>
              <w:tc>
                <w:tcPr>
                  <w:tcW w:w="0" w:type="auto"/>
                </w:tcPr>
                <w:p w:rsidRPr="00683A8B" w:rsidR="00683A8B" w:rsidP="00683A8B" w:rsidRDefault="00683A8B" w14:paraId="2851E2F6" w14:textId="77777777">
                  <w:pPr>
                    <w:ind w:left="-45"/>
                    <w:rPr>
                      <w:rFonts w:ascii="Times New Roman" w:hAnsi="Times New Roman"/>
                      <w:szCs w:val="22"/>
                    </w:rPr>
                  </w:pPr>
                  <w:r w:rsidRPr="00683A8B">
                    <w:rPr>
                      <w:rFonts w:ascii="Times New Roman" w:hAnsi="Times New Roman"/>
                      <w:b/>
                      <w:bCs/>
                      <w:szCs w:val="22"/>
                    </w:rPr>
                    <w:t xml:space="preserve">Grants Processor </w:t>
                  </w:r>
                </w:p>
              </w:tc>
            </w:tr>
          </w:tbl>
          <w:p w:rsidRPr="00683A8B" w:rsidR="00683A8B" w:rsidP="00683A8B" w:rsidRDefault="00683A8B" w14:paraId="1564A798" w14:textId="77777777">
            <w:pPr>
              <w:rPr>
                <w:rFonts w:ascii="Times New Roman" w:hAnsi="Times New Roman"/>
                <w:szCs w:val="22"/>
              </w:rPr>
            </w:pPr>
          </w:p>
        </w:tc>
        <w:tc>
          <w:tcPr>
            <w:tcW w:w="4675" w:type="dxa"/>
          </w:tcPr>
          <w:p w:rsidRPr="00683A8B" w:rsidR="00683A8B" w:rsidP="00683A8B" w:rsidRDefault="00683A8B" w14:paraId="517E3E7F" w14:textId="77777777">
            <w:pPr>
              <w:numPr>
                <w:ilvl w:val="0"/>
                <w:numId w:val="26"/>
              </w:numPr>
              <w:rPr>
                <w:rFonts w:ascii="Times New Roman" w:hAnsi="Times New Roman"/>
                <w:szCs w:val="22"/>
              </w:rPr>
            </w:pPr>
            <w:r w:rsidRPr="00683A8B">
              <w:rPr>
                <w:rFonts w:ascii="Times New Roman" w:hAnsi="Times New Roman"/>
                <w:szCs w:val="22"/>
              </w:rPr>
              <w:t>Prepare and submit financial and performance reports</w:t>
            </w:r>
          </w:p>
          <w:p w:rsidRPr="00683A8B" w:rsidR="00683A8B" w:rsidP="00683A8B" w:rsidRDefault="00683A8B" w14:paraId="73306487" w14:textId="77777777">
            <w:pPr>
              <w:numPr>
                <w:ilvl w:val="0"/>
                <w:numId w:val="26"/>
              </w:numPr>
              <w:rPr>
                <w:rFonts w:ascii="Times New Roman" w:hAnsi="Times New Roman"/>
                <w:szCs w:val="22"/>
              </w:rPr>
            </w:pPr>
            <w:r w:rsidRPr="00683A8B">
              <w:rPr>
                <w:rFonts w:ascii="Times New Roman" w:hAnsi="Times New Roman"/>
                <w:szCs w:val="22"/>
              </w:rPr>
              <w:t xml:space="preserve">Create and edit applications and claims </w:t>
            </w:r>
          </w:p>
          <w:p w:rsidRPr="00683A8B" w:rsidR="00683A8B" w:rsidP="00683A8B" w:rsidRDefault="00683A8B" w14:paraId="228D7971" w14:textId="77777777">
            <w:pPr>
              <w:numPr>
                <w:ilvl w:val="0"/>
                <w:numId w:val="26"/>
              </w:numPr>
              <w:rPr>
                <w:rFonts w:ascii="Times New Roman" w:hAnsi="Times New Roman"/>
                <w:szCs w:val="22"/>
              </w:rPr>
            </w:pPr>
            <w:r w:rsidRPr="00683A8B">
              <w:rPr>
                <w:rFonts w:ascii="Times New Roman" w:hAnsi="Times New Roman"/>
                <w:szCs w:val="22"/>
              </w:rPr>
              <w:t xml:space="preserve"> Search and view opportunities, applications, claims, reports, and amendments</w:t>
            </w:r>
          </w:p>
          <w:p w:rsidRPr="00683A8B" w:rsidR="00683A8B" w:rsidP="00683A8B" w:rsidRDefault="00683A8B" w14:paraId="2878BB32" w14:textId="77777777">
            <w:pPr>
              <w:numPr>
                <w:ilvl w:val="0"/>
                <w:numId w:val="26"/>
              </w:numPr>
              <w:rPr>
                <w:rFonts w:ascii="Times New Roman" w:hAnsi="Times New Roman"/>
                <w:szCs w:val="22"/>
              </w:rPr>
            </w:pPr>
            <w:r w:rsidRPr="00683A8B">
              <w:rPr>
                <w:rFonts w:ascii="Times New Roman" w:hAnsi="Times New Roman"/>
                <w:szCs w:val="22"/>
              </w:rPr>
              <w:t xml:space="preserve">Be designated as a Certifying Official (secondary role) </w:t>
            </w:r>
          </w:p>
          <w:p w:rsidRPr="00683A8B" w:rsidR="00683A8B" w:rsidP="00683A8B" w:rsidRDefault="00683A8B" w14:paraId="3AB22A28" w14:textId="77777777">
            <w:pPr>
              <w:rPr>
                <w:rFonts w:ascii="Times New Roman" w:hAnsi="Times New Roman"/>
                <w:szCs w:val="22"/>
              </w:rPr>
            </w:pPr>
            <w:r w:rsidRPr="00683A8B">
              <w:rPr>
                <w:rFonts w:ascii="Times New Roman" w:hAnsi="Times New Roman"/>
                <w:szCs w:val="22"/>
              </w:rPr>
              <w:t xml:space="preserve">                            </w:t>
            </w:r>
          </w:p>
        </w:tc>
      </w:tr>
      <w:tr w:rsidRPr="00683A8B" w:rsidR="00683A8B" w:rsidTr="007612BC" w14:paraId="148D41B4" w14:textId="77777777">
        <w:tc>
          <w:tcPr>
            <w:tcW w:w="4675" w:type="dxa"/>
          </w:tcPr>
          <w:tbl>
            <w:tblPr>
              <w:tblW w:w="0" w:type="auto"/>
              <w:tblBorders>
                <w:top w:val="nil"/>
                <w:left w:val="nil"/>
                <w:bottom w:val="nil"/>
                <w:right w:val="nil"/>
              </w:tblBorders>
              <w:tblLook w:val="0000" w:firstRow="0" w:lastRow="0" w:firstColumn="0" w:lastColumn="0" w:noHBand="0" w:noVBand="0"/>
            </w:tblPr>
            <w:tblGrid>
              <w:gridCol w:w="3935"/>
            </w:tblGrid>
            <w:tr w:rsidRPr="00683A8B" w:rsidR="00683A8B" w:rsidTr="007612BC" w14:paraId="5F2FC88E" w14:textId="77777777">
              <w:trPr>
                <w:trHeight w:val="122"/>
              </w:trPr>
              <w:tc>
                <w:tcPr>
                  <w:tcW w:w="0" w:type="auto"/>
                </w:tcPr>
                <w:p w:rsidRPr="00683A8B" w:rsidR="00683A8B" w:rsidP="00683A8B" w:rsidRDefault="00683A8B" w14:paraId="3113C9C1" w14:textId="77777777">
                  <w:pPr>
                    <w:ind w:left="-45"/>
                    <w:rPr>
                      <w:rFonts w:ascii="Times New Roman" w:hAnsi="Times New Roman"/>
                      <w:szCs w:val="22"/>
                    </w:rPr>
                  </w:pPr>
                  <w:r w:rsidRPr="00683A8B">
                    <w:rPr>
                      <w:rFonts w:ascii="Times New Roman" w:hAnsi="Times New Roman"/>
                      <w:b/>
                      <w:bCs/>
                      <w:szCs w:val="22"/>
                    </w:rPr>
                    <w:t xml:space="preserve">Grants Administrative Official (GAO) </w:t>
                  </w:r>
                </w:p>
              </w:tc>
            </w:tr>
          </w:tbl>
          <w:p w:rsidRPr="00683A8B" w:rsidR="00683A8B" w:rsidP="00683A8B" w:rsidRDefault="00683A8B" w14:paraId="472DC873" w14:textId="77777777">
            <w:pPr>
              <w:rPr>
                <w:rFonts w:ascii="Times New Roman" w:hAnsi="Times New Roman"/>
                <w:szCs w:val="22"/>
              </w:rPr>
            </w:pPr>
          </w:p>
        </w:tc>
        <w:tc>
          <w:tcPr>
            <w:tcW w:w="4675" w:type="dxa"/>
          </w:tcPr>
          <w:p w:rsidRPr="00683A8B" w:rsidR="00683A8B" w:rsidP="00683A8B" w:rsidRDefault="00683A8B" w14:paraId="426FCDF3" w14:textId="77777777">
            <w:pPr>
              <w:numPr>
                <w:ilvl w:val="0"/>
                <w:numId w:val="27"/>
              </w:numPr>
              <w:rPr>
                <w:rFonts w:ascii="Times New Roman" w:hAnsi="Times New Roman"/>
                <w:szCs w:val="22"/>
              </w:rPr>
            </w:pPr>
            <w:r w:rsidRPr="00683A8B">
              <w:rPr>
                <w:rFonts w:ascii="Times New Roman" w:hAnsi="Times New Roman"/>
                <w:szCs w:val="22"/>
              </w:rPr>
              <w:t>Grants processor functions, PLUS</w:t>
            </w:r>
          </w:p>
          <w:p w:rsidRPr="00683A8B" w:rsidR="00683A8B" w:rsidP="00683A8B" w:rsidRDefault="00683A8B" w14:paraId="563CCBE0" w14:textId="77777777">
            <w:pPr>
              <w:numPr>
                <w:ilvl w:val="0"/>
                <w:numId w:val="27"/>
              </w:numPr>
              <w:rPr>
                <w:rFonts w:ascii="Times New Roman" w:hAnsi="Times New Roman"/>
                <w:szCs w:val="22"/>
              </w:rPr>
            </w:pPr>
            <w:r w:rsidRPr="00683A8B">
              <w:rPr>
                <w:rFonts w:ascii="Times New Roman" w:hAnsi="Times New Roman"/>
                <w:szCs w:val="22"/>
              </w:rPr>
              <w:t>Approve access requests, change user roles, and deactivate user access</w:t>
            </w:r>
          </w:p>
          <w:p w:rsidRPr="00683A8B" w:rsidR="00683A8B" w:rsidP="00683A8B" w:rsidRDefault="00683A8B" w14:paraId="75664017" w14:textId="77777777">
            <w:pPr>
              <w:numPr>
                <w:ilvl w:val="0"/>
                <w:numId w:val="27"/>
              </w:numPr>
              <w:rPr>
                <w:rFonts w:ascii="Times New Roman" w:hAnsi="Times New Roman"/>
                <w:szCs w:val="22"/>
              </w:rPr>
            </w:pPr>
            <w:r w:rsidRPr="00683A8B">
              <w:rPr>
                <w:rFonts w:ascii="Times New Roman" w:hAnsi="Times New Roman"/>
                <w:szCs w:val="22"/>
              </w:rPr>
              <w:t>Reassign draft or returned Applications, Claims, and Reports</w:t>
            </w:r>
          </w:p>
          <w:p w:rsidRPr="00683A8B" w:rsidR="00683A8B" w:rsidP="00683A8B" w:rsidRDefault="00683A8B" w14:paraId="6EB5ABE3" w14:textId="77777777">
            <w:pPr>
              <w:numPr>
                <w:ilvl w:val="0"/>
                <w:numId w:val="27"/>
              </w:numPr>
              <w:rPr>
                <w:rFonts w:ascii="Times New Roman" w:hAnsi="Times New Roman"/>
                <w:szCs w:val="22"/>
              </w:rPr>
            </w:pPr>
            <w:r w:rsidRPr="00683A8B">
              <w:rPr>
                <w:rFonts w:ascii="Times New Roman" w:hAnsi="Times New Roman"/>
                <w:szCs w:val="22"/>
              </w:rPr>
              <w:t>Generate work item and user administration reports</w:t>
            </w:r>
          </w:p>
          <w:p w:rsidRPr="00683A8B" w:rsidR="00683A8B" w:rsidP="00683A8B" w:rsidRDefault="00683A8B" w14:paraId="4A901548" w14:textId="77777777">
            <w:pPr>
              <w:rPr>
                <w:rFonts w:ascii="Times New Roman" w:hAnsi="Times New Roman"/>
                <w:szCs w:val="22"/>
              </w:rPr>
            </w:pPr>
          </w:p>
        </w:tc>
      </w:tr>
      <w:tr w:rsidRPr="00683A8B" w:rsidR="00683A8B" w:rsidTr="007612BC" w14:paraId="5A97EE5A" w14:textId="77777777">
        <w:tc>
          <w:tcPr>
            <w:tcW w:w="4675" w:type="dxa"/>
          </w:tcPr>
          <w:p w:rsidRPr="00683A8B" w:rsidR="00683A8B" w:rsidP="00A46169" w:rsidRDefault="00683A8B" w14:paraId="0A1E4201" w14:textId="77777777">
            <w:pPr>
              <w:ind w:left="60"/>
              <w:rPr>
                <w:rFonts w:ascii="Times New Roman" w:hAnsi="Times New Roman"/>
                <w:b/>
                <w:bCs/>
                <w:szCs w:val="22"/>
              </w:rPr>
            </w:pPr>
            <w:r w:rsidRPr="00683A8B">
              <w:rPr>
                <w:rFonts w:ascii="Times New Roman" w:hAnsi="Times New Roman"/>
                <w:b/>
                <w:bCs/>
                <w:szCs w:val="22"/>
              </w:rPr>
              <w:t>Signatory Official (SO)</w:t>
            </w:r>
          </w:p>
        </w:tc>
        <w:tc>
          <w:tcPr>
            <w:tcW w:w="4675" w:type="dxa"/>
          </w:tcPr>
          <w:p w:rsidRPr="00683A8B" w:rsidR="00683A8B" w:rsidP="00683A8B" w:rsidRDefault="00683A8B" w14:paraId="45D6C8E6" w14:textId="77777777">
            <w:pPr>
              <w:numPr>
                <w:ilvl w:val="0"/>
                <w:numId w:val="28"/>
              </w:numPr>
              <w:rPr>
                <w:rFonts w:ascii="Times New Roman" w:hAnsi="Times New Roman"/>
                <w:szCs w:val="22"/>
              </w:rPr>
            </w:pPr>
            <w:r w:rsidRPr="00683A8B">
              <w:rPr>
                <w:rFonts w:ascii="Times New Roman" w:hAnsi="Times New Roman"/>
                <w:szCs w:val="22"/>
              </w:rPr>
              <w:t>Prepare and submit financial and performance reports</w:t>
            </w:r>
          </w:p>
          <w:p w:rsidRPr="00683A8B" w:rsidR="00683A8B" w:rsidP="00683A8B" w:rsidRDefault="00683A8B" w14:paraId="5BE603A8" w14:textId="77777777">
            <w:pPr>
              <w:numPr>
                <w:ilvl w:val="0"/>
                <w:numId w:val="28"/>
              </w:numPr>
              <w:rPr>
                <w:rFonts w:ascii="Times New Roman" w:hAnsi="Times New Roman"/>
                <w:szCs w:val="22"/>
              </w:rPr>
            </w:pPr>
            <w:r w:rsidRPr="00683A8B">
              <w:rPr>
                <w:rFonts w:ascii="Times New Roman" w:hAnsi="Times New Roman"/>
                <w:szCs w:val="22"/>
              </w:rPr>
              <w:t>Search and view opportunities, applications, claims, reports, and amendments</w:t>
            </w:r>
          </w:p>
          <w:p w:rsidRPr="00683A8B" w:rsidR="00683A8B" w:rsidP="00683A8B" w:rsidRDefault="00683A8B" w14:paraId="222737A6" w14:textId="77777777">
            <w:pPr>
              <w:numPr>
                <w:ilvl w:val="0"/>
                <w:numId w:val="28"/>
              </w:numPr>
              <w:rPr>
                <w:rFonts w:ascii="Times New Roman" w:hAnsi="Times New Roman"/>
                <w:szCs w:val="22"/>
              </w:rPr>
            </w:pPr>
            <w:r w:rsidRPr="00683A8B">
              <w:rPr>
                <w:rFonts w:ascii="Times New Roman" w:hAnsi="Times New Roman"/>
                <w:szCs w:val="22"/>
              </w:rPr>
              <w:lastRenderedPageBreak/>
              <w:t>Review and digitally sign applications, agreements, and amendments</w:t>
            </w:r>
          </w:p>
          <w:p w:rsidRPr="00683A8B" w:rsidR="00683A8B" w:rsidP="00683A8B" w:rsidRDefault="00683A8B" w14:paraId="558E9932" w14:textId="77777777">
            <w:pPr>
              <w:numPr>
                <w:ilvl w:val="0"/>
                <w:numId w:val="28"/>
              </w:numPr>
              <w:rPr>
                <w:rFonts w:ascii="Times New Roman" w:hAnsi="Times New Roman"/>
                <w:szCs w:val="22"/>
              </w:rPr>
            </w:pPr>
            <w:r w:rsidRPr="00683A8B">
              <w:rPr>
                <w:rFonts w:ascii="Times New Roman" w:hAnsi="Times New Roman"/>
                <w:szCs w:val="22"/>
              </w:rPr>
              <w:t>Be designated as a Certifying Official (secondary role)</w:t>
            </w:r>
          </w:p>
        </w:tc>
      </w:tr>
    </w:tbl>
    <w:p w:rsidRPr="00683A8B" w:rsidR="00683A8B" w:rsidP="00683A8B" w:rsidRDefault="00683A8B" w14:paraId="119FCEB6" w14:textId="77777777">
      <w:pPr>
        <w:rPr>
          <w:rFonts w:ascii="Times New Roman" w:hAnsi="Times New Roman"/>
          <w:szCs w:val="22"/>
        </w:rPr>
      </w:pPr>
    </w:p>
    <w:p w:rsidRPr="00687BF6" w:rsidR="00683A8B" w:rsidP="00D104B5" w:rsidRDefault="006E3835" w14:paraId="1B5D7369" w14:textId="114C2C3A">
      <w:pPr>
        <w:rPr>
          <w:rFonts w:ascii="Times New Roman" w:hAnsi="Times New Roman"/>
          <w:szCs w:val="22"/>
        </w:rPr>
      </w:pPr>
      <w:r>
        <w:rPr>
          <w:rFonts w:ascii="Times New Roman" w:hAnsi="Times New Roman"/>
          <w:szCs w:val="22"/>
        </w:rPr>
        <w:t xml:space="preserve">For </w:t>
      </w:r>
      <w:proofErr w:type="spellStart"/>
      <w:r w:rsidRPr="006E3835">
        <w:rPr>
          <w:rFonts w:ascii="Times New Roman" w:hAnsi="Times New Roman"/>
          <w:szCs w:val="22"/>
        </w:rPr>
        <w:t>eAuthentication</w:t>
      </w:r>
      <w:proofErr w:type="spellEnd"/>
      <w:r w:rsidRPr="006E3835">
        <w:rPr>
          <w:rFonts w:ascii="Times New Roman" w:hAnsi="Times New Roman"/>
          <w:szCs w:val="22"/>
        </w:rPr>
        <w:t xml:space="preserve"> issues contact the </w:t>
      </w:r>
      <w:proofErr w:type="spellStart"/>
      <w:r w:rsidRPr="006E3835">
        <w:rPr>
          <w:rFonts w:ascii="Times New Roman" w:hAnsi="Times New Roman"/>
          <w:szCs w:val="22"/>
        </w:rPr>
        <w:t>eAuthentication</w:t>
      </w:r>
      <w:proofErr w:type="spellEnd"/>
      <w:r w:rsidRPr="006E3835">
        <w:rPr>
          <w:rFonts w:ascii="Times New Roman" w:hAnsi="Times New Roman"/>
          <w:szCs w:val="22"/>
        </w:rPr>
        <w:t xml:space="preserve"> helpdesk at </w:t>
      </w:r>
      <w:hyperlink w:history="1" r:id="rId32">
        <w:r w:rsidRPr="00806C76">
          <w:rPr>
            <w:rStyle w:val="Hyperlink"/>
            <w:rFonts w:ascii="Times New Roman" w:hAnsi="Times New Roman"/>
            <w:szCs w:val="22"/>
          </w:rPr>
          <w:t>eAuthHelpDesk@ftc.usda.gov</w:t>
        </w:r>
      </w:hyperlink>
      <w:r>
        <w:rPr>
          <w:rFonts w:ascii="Times New Roman" w:hAnsi="Times New Roman"/>
          <w:szCs w:val="22"/>
        </w:rPr>
        <w:t xml:space="preserve">. </w:t>
      </w:r>
      <w:r w:rsidRPr="006E3835">
        <w:rPr>
          <w:rFonts w:ascii="Times New Roman" w:hAnsi="Times New Roman"/>
          <w:szCs w:val="22"/>
        </w:rPr>
        <w:t>or dial 1-800-457-3642</w:t>
      </w:r>
      <w:r>
        <w:rPr>
          <w:rFonts w:ascii="Times New Roman" w:hAnsi="Times New Roman"/>
          <w:szCs w:val="22"/>
        </w:rPr>
        <w:t xml:space="preserve">. </w:t>
      </w:r>
      <w:r w:rsidR="0003006B">
        <w:rPr>
          <w:rFonts w:ascii="Times New Roman" w:hAnsi="Times New Roman"/>
          <w:szCs w:val="22"/>
        </w:rPr>
        <w:t xml:space="preserve"> </w:t>
      </w:r>
      <w:r w:rsidRPr="00683A8B" w:rsidR="00683A8B">
        <w:rPr>
          <w:rFonts w:ascii="Times New Roman" w:hAnsi="Times New Roman"/>
          <w:szCs w:val="22"/>
        </w:rPr>
        <w:t xml:space="preserve">Recipients new to </w:t>
      </w:r>
      <w:proofErr w:type="spellStart"/>
      <w:r w:rsidRPr="00683A8B" w:rsidR="00683A8B">
        <w:rPr>
          <w:rFonts w:ascii="Times New Roman" w:hAnsi="Times New Roman"/>
          <w:szCs w:val="22"/>
        </w:rPr>
        <w:t>eFG</w:t>
      </w:r>
      <w:proofErr w:type="spellEnd"/>
      <w:r w:rsidRPr="00683A8B" w:rsidR="00683A8B">
        <w:rPr>
          <w:rFonts w:ascii="Times New Roman" w:hAnsi="Times New Roman"/>
          <w:szCs w:val="22"/>
        </w:rPr>
        <w:t xml:space="preserve"> should review the Job Aids located in the Training Section of the </w:t>
      </w:r>
      <w:hyperlink w:history="1" r:id="rId33">
        <w:r w:rsidRPr="00F83F1C" w:rsidR="00F83F1C">
          <w:rPr>
            <w:rStyle w:val="Hyperlink"/>
            <w:rFonts w:ascii="Times New Roman" w:hAnsi="Times New Roman"/>
            <w:szCs w:val="22"/>
          </w:rPr>
          <w:t>OCFO.usda.gov/</w:t>
        </w:r>
        <w:proofErr w:type="spellStart"/>
        <w:r w:rsidRPr="00F83F1C" w:rsidR="00F83F1C">
          <w:rPr>
            <w:rStyle w:val="Hyperlink"/>
            <w:rFonts w:ascii="Times New Roman" w:hAnsi="Times New Roman"/>
            <w:szCs w:val="22"/>
          </w:rPr>
          <w:t>ezFedGrants</w:t>
        </w:r>
        <w:proofErr w:type="spellEnd"/>
      </w:hyperlink>
      <w:r w:rsidR="00F83F1C">
        <w:rPr>
          <w:rFonts w:ascii="Times New Roman" w:hAnsi="Times New Roman"/>
          <w:szCs w:val="22"/>
        </w:rPr>
        <w:t>.</w:t>
      </w:r>
    </w:p>
    <w:p w:rsidRPr="00687BF6" w:rsidR="00D104B5" w:rsidP="00383EEF" w:rsidRDefault="00D104B5" w14:paraId="038D20A3" w14:textId="1B704B51">
      <w:pPr>
        <w:pStyle w:val="Heading3"/>
        <w:numPr>
          <w:ilvl w:val="2"/>
          <w:numId w:val="22"/>
        </w:numPr>
        <w:rPr>
          <w:rFonts w:ascii="Times New Roman" w:hAnsi="Times New Roman"/>
          <w:lang w:bidi="ar-SA"/>
        </w:rPr>
      </w:pPr>
      <w:r w:rsidRPr="00687BF6">
        <w:rPr>
          <w:rFonts w:ascii="Times New Roman" w:hAnsi="Times New Roman"/>
          <w:lang w:bidi="ar-SA"/>
        </w:rPr>
        <w:t xml:space="preserve">Tips </w:t>
      </w:r>
      <w:r w:rsidRPr="00687BF6">
        <w:rPr>
          <w:rFonts w:ascii="Times New Roman" w:hAnsi="Times New Roman"/>
        </w:rPr>
        <w:t>for</w:t>
      </w:r>
      <w:r w:rsidRPr="00687BF6">
        <w:rPr>
          <w:rFonts w:ascii="Times New Roman" w:hAnsi="Times New Roman"/>
          <w:lang w:bidi="ar-SA"/>
        </w:rPr>
        <w:t xml:space="preserve"> Applicants</w:t>
      </w:r>
    </w:p>
    <w:p w:rsidRPr="00687BF6" w:rsidR="00D104B5" w:rsidP="00383EEF" w:rsidRDefault="00D104B5" w14:paraId="5829B6CD" w14:textId="78B48521">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 xml:space="preserve">Register and submit applications </w:t>
      </w:r>
      <w:r w:rsidR="0040462D">
        <w:rPr>
          <w:rFonts w:ascii="Times New Roman" w:hAnsi="Times New Roman"/>
          <w:szCs w:val="22"/>
          <w:lang w:bidi="ar-SA"/>
        </w:rPr>
        <w:t xml:space="preserve">through Grant.gov </w:t>
      </w:r>
      <w:r w:rsidRPr="00687BF6">
        <w:rPr>
          <w:rFonts w:ascii="Times New Roman" w:hAnsi="Times New Roman"/>
          <w:szCs w:val="22"/>
          <w:lang w:bidi="ar-SA"/>
        </w:rPr>
        <w:t xml:space="preserve">early. </w:t>
      </w:r>
      <w:r w:rsidR="0003006B">
        <w:rPr>
          <w:rFonts w:ascii="Times New Roman" w:hAnsi="Times New Roman"/>
          <w:szCs w:val="22"/>
          <w:lang w:bidi="ar-SA"/>
        </w:rPr>
        <w:t xml:space="preserve"> </w:t>
      </w:r>
      <w:r w:rsidRPr="00687BF6">
        <w:rPr>
          <w:rFonts w:ascii="Times New Roman" w:hAnsi="Times New Roman"/>
          <w:b/>
          <w:szCs w:val="22"/>
          <w:lang w:bidi="ar-SA"/>
        </w:rPr>
        <w:t>DO NOT WAIT UNTIL THE DAY OF THE APPLICATION DEADLINE</w:t>
      </w:r>
      <w:r w:rsidRPr="00687BF6">
        <w:rPr>
          <w:rFonts w:ascii="Times New Roman" w:hAnsi="Times New Roman"/>
          <w:szCs w:val="22"/>
          <w:lang w:bidi="ar-SA"/>
        </w:rPr>
        <w:t>.</w:t>
      </w:r>
    </w:p>
    <w:p w:rsidRPr="00687BF6" w:rsidR="00D104B5" w:rsidP="00383EEF" w:rsidRDefault="00D104B5" w14:paraId="5356A90B" w14:textId="48A90298">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 xml:space="preserve">Thoroughly read this RFA and follow </w:t>
      </w:r>
      <w:r w:rsidRPr="00687BF6" w:rsidR="0019402C">
        <w:rPr>
          <w:rFonts w:ascii="Times New Roman" w:hAnsi="Times New Roman"/>
          <w:szCs w:val="22"/>
          <w:lang w:bidi="ar-SA"/>
        </w:rPr>
        <w:t>all</w:t>
      </w:r>
      <w:r w:rsidRPr="00687BF6">
        <w:rPr>
          <w:rFonts w:ascii="Times New Roman" w:hAnsi="Times New Roman"/>
          <w:szCs w:val="22"/>
          <w:lang w:bidi="ar-SA"/>
        </w:rPr>
        <w:t xml:space="preserve"> the instructions provided by AMS.</w:t>
      </w:r>
    </w:p>
    <w:p w:rsidRPr="00687BF6" w:rsidR="006D02FF" w:rsidP="00383EEF" w:rsidRDefault="006D02FF" w14:paraId="16D55478" w14:textId="4E92F931">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 xml:space="preserve">Thoroughly review the </w:t>
      </w:r>
      <w:hyperlink w:history="1" r:id="rId34">
        <w:r w:rsidRPr="00687BF6">
          <w:rPr>
            <w:rStyle w:val="Hyperlink"/>
            <w:rFonts w:ascii="Times New Roman" w:hAnsi="Times New Roman"/>
            <w:szCs w:val="22"/>
            <w:lang w:bidi="ar-SA"/>
          </w:rPr>
          <w:t>AMS General Terms and Conditions</w:t>
        </w:r>
      </w:hyperlink>
      <w:r w:rsidRPr="00687BF6">
        <w:rPr>
          <w:rFonts w:ascii="Times New Roman" w:hAnsi="Times New Roman"/>
          <w:szCs w:val="22"/>
          <w:lang w:bidi="ar-SA"/>
        </w:rPr>
        <w:t xml:space="preserve"> to understand allowable and unallowable costs.</w:t>
      </w:r>
    </w:p>
    <w:p w:rsidRPr="00687BF6" w:rsidR="00401974" w:rsidP="00383EEF" w:rsidRDefault="00401974" w14:paraId="196C0419" w14:textId="522704EA">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Apply for the correct grant program</w:t>
      </w:r>
    </w:p>
    <w:p w:rsidRPr="00687BF6" w:rsidR="00401974" w:rsidP="00383EEF" w:rsidRDefault="005750C7" w14:paraId="3DF459D4" w14:textId="5D7623C6">
      <w:pPr>
        <w:pStyle w:val="ListParagraph"/>
        <w:numPr>
          <w:ilvl w:val="1"/>
          <w:numId w:val="5"/>
        </w:numPr>
        <w:contextualSpacing w:val="0"/>
        <w:rPr>
          <w:rFonts w:ascii="Times New Roman" w:hAnsi="Times New Roman"/>
          <w:szCs w:val="22"/>
          <w:lang w:bidi="ar-SA"/>
        </w:rPr>
      </w:pPr>
      <w:r w:rsidRPr="00687BF6">
        <w:rPr>
          <w:rFonts w:ascii="Times New Roman" w:hAnsi="Times New Roman"/>
          <w:szCs w:val="22"/>
          <w:lang w:bidi="ar-SA"/>
        </w:rPr>
        <w:t xml:space="preserve">Assistance Listing </w:t>
      </w:r>
      <w:r w:rsidRPr="00687BF6" w:rsidR="00401974">
        <w:rPr>
          <w:rFonts w:ascii="Times New Roman" w:hAnsi="Times New Roman"/>
          <w:szCs w:val="22"/>
          <w:lang w:bidi="ar-SA"/>
        </w:rPr>
        <w:t xml:space="preserve">number “” </w:t>
      </w:r>
      <w:r w:rsidR="007A1103">
        <w:rPr>
          <w:rFonts w:ascii="Times New Roman" w:hAnsi="Times New Roman"/>
          <w:szCs w:val="22"/>
          <w:lang w:bidi="ar-SA"/>
        </w:rPr>
        <w:t>and “</w:t>
      </w:r>
      <w:r w:rsidRPr="002F76D7" w:rsidR="007A1103">
        <w:rPr>
          <w:rFonts w:ascii="Times New Roman" w:hAnsi="Times New Roman"/>
          <w:b/>
          <w:bCs/>
          <w:szCs w:val="22"/>
          <w:lang w:bidi="ar-SA"/>
        </w:rPr>
        <w:t>Funding Opportunity Number</w:t>
      </w:r>
      <w:r w:rsidRPr="002F76D7" w:rsidR="007A1103">
        <w:rPr>
          <w:rFonts w:ascii="Times New Roman" w:hAnsi="Times New Roman"/>
          <w:szCs w:val="22"/>
          <w:lang w:bidi="ar-SA"/>
        </w:rPr>
        <w:t>”</w:t>
      </w:r>
    </w:p>
    <w:p w:rsidRPr="00687BF6" w:rsidR="00D104B5" w:rsidP="00383EEF" w:rsidRDefault="00D104B5" w14:paraId="3E9FEB48" w14:textId="77777777">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 xml:space="preserve">Make sure you have the most recent copy of Adobe Reader installed on your computer and that it is compatible with </w:t>
      </w:r>
      <w:hyperlink w:history="1" r:id="rId35">
        <w:r w:rsidRPr="00687BF6">
          <w:rPr>
            <w:rStyle w:val="Hyperlink"/>
            <w:rFonts w:ascii="Times New Roman" w:hAnsi="Times New Roman"/>
            <w:szCs w:val="22"/>
            <w:lang w:bidi="ar-SA"/>
          </w:rPr>
          <w:t>Grants.gov</w:t>
        </w:r>
      </w:hyperlink>
      <w:r w:rsidRPr="00687BF6">
        <w:rPr>
          <w:rFonts w:ascii="Times New Roman" w:hAnsi="Times New Roman"/>
          <w:szCs w:val="22"/>
          <w:lang w:bidi="ar-SA"/>
        </w:rPr>
        <w:t xml:space="preserve"> software. Grants.gov supports Adobe Reader version 9.0.0 and higher.</w:t>
      </w:r>
    </w:p>
    <w:p w:rsidRPr="00687BF6" w:rsidR="00D104B5" w:rsidP="00383EEF" w:rsidRDefault="00D104B5" w14:paraId="1811EC4B" w14:textId="63AF983C">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Limit Application File Name Characters (50 or less).</w:t>
      </w:r>
    </w:p>
    <w:p w:rsidRPr="00687BF6" w:rsidR="00D104B5" w:rsidP="00383EEF" w:rsidRDefault="00D104B5" w14:paraId="02A2C980" w14:textId="77777777">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rPr>
        <w:t>When uploading attachments, click the “Add Attachments” button (do NOT use the “paperclip” icon in Adobe Reader)</w:t>
      </w:r>
      <w:r w:rsidRPr="00687BF6" w:rsidR="00935AAB">
        <w:rPr>
          <w:rFonts w:ascii="Times New Roman" w:hAnsi="Times New Roman"/>
          <w:szCs w:val="22"/>
        </w:rPr>
        <w:t>.</w:t>
      </w:r>
    </w:p>
    <w:p w:rsidRPr="00687BF6" w:rsidR="00D104B5" w:rsidP="00383EEF" w:rsidRDefault="00D104B5" w14:paraId="3A18D538" w14:textId="77777777">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Do not password-protect your documents and make sure all tracked-changes are “accepted”.</w:t>
      </w:r>
    </w:p>
    <w:p w:rsidRPr="00687BF6" w:rsidR="00D104B5" w:rsidP="00383EEF" w:rsidRDefault="00D104B5" w14:paraId="65B89525" w14:textId="77777777">
      <w:pPr>
        <w:pStyle w:val="ListParagraph"/>
        <w:numPr>
          <w:ilvl w:val="0"/>
          <w:numId w:val="5"/>
        </w:numPr>
        <w:contextualSpacing w:val="0"/>
        <w:rPr>
          <w:rFonts w:ascii="Times New Roman" w:hAnsi="Times New Roman"/>
          <w:szCs w:val="22"/>
          <w:lang w:bidi="ar-SA"/>
        </w:rPr>
      </w:pPr>
      <w:r w:rsidRPr="00687BF6">
        <w:rPr>
          <w:rFonts w:ascii="Times New Roman" w:hAnsi="Times New Roman"/>
          <w:szCs w:val="22"/>
          <w:lang w:bidi="ar-SA"/>
        </w:rPr>
        <w:t xml:space="preserve">Avoid Special Characters in File Names ($, %, &amp;, *, </w:t>
      </w:r>
      <w:r w:rsidRPr="00687BF6">
        <w:rPr>
          <w:rFonts w:ascii="Times New Roman" w:hAnsi="Times New Roman"/>
          <w:szCs w:val="22"/>
          <w:lang w:val="en"/>
        </w:rPr>
        <w:t xml:space="preserve">Spanish "ñ", </w:t>
      </w:r>
      <w:r w:rsidRPr="00687BF6">
        <w:rPr>
          <w:rFonts w:ascii="Times New Roman" w:hAnsi="Times New Roman"/>
          <w:szCs w:val="22"/>
          <w:lang w:bidi="ar-SA"/>
        </w:rPr>
        <w:t>etc.).</w:t>
      </w:r>
    </w:p>
    <w:p w:rsidRPr="00687BF6" w:rsidR="00F1009E" w:rsidP="00383EEF" w:rsidRDefault="00D104B5" w14:paraId="1303455B" w14:textId="423B0D5A">
      <w:pPr>
        <w:pStyle w:val="ListParagraph"/>
        <w:numPr>
          <w:ilvl w:val="0"/>
          <w:numId w:val="5"/>
        </w:numPr>
        <w:contextualSpacing w:val="0"/>
        <w:rPr>
          <w:rFonts w:ascii="Times New Roman" w:hAnsi="Times New Roman"/>
          <w:szCs w:val="22"/>
        </w:rPr>
      </w:pPr>
      <w:r w:rsidRPr="00687BF6">
        <w:rPr>
          <w:rFonts w:ascii="Times New Roman" w:hAnsi="Times New Roman"/>
          <w:szCs w:val="22"/>
          <w:lang w:bidi="ar-SA"/>
        </w:rPr>
        <w:t xml:space="preserve">Input the correct DUNS number </w:t>
      </w:r>
      <w:r w:rsidR="006E6218">
        <w:rPr>
          <w:rFonts w:ascii="Times New Roman" w:hAnsi="Times New Roman"/>
          <w:szCs w:val="22"/>
          <w:lang w:bidi="ar-SA"/>
        </w:rPr>
        <w:t xml:space="preserve">or UEI </w:t>
      </w:r>
      <w:r w:rsidRPr="00687BF6">
        <w:rPr>
          <w:rFonts w:ascii="Times New Roman" w:hAnsi="Times New Roman"/>
          <w:szCs w:val="22"/>
          <w:lang w:bidi="ar-SA"/>
        </w:rPr>
        <w:t>on the SF-424 cover page.</w:t>
      </w:r>
    </w:p>
    <w:p w:rsidRPr="00687BF6" w:rsidR="00C7314B" w:rsidP="00383EEF" w:rsidRDefault="00F1009E" w14:paraId="753E8813" w14:textId="0BBAF6E9">
      <w:pPr>
        <w:pStyle w:val="ListParagraph"/>
        <w:numPr>
          <w:ilvl w:val="0"/>
          <w:numId w:val="5"/>
        </w:numPr>
        <w:contextualSpacing w:val="0"/>
        <w:rPr>
          <w:rFonts w:ascii="Times New Roman" w:hAnsi="Times New Roman"/>
          <w:szCs w:val="22"/>
        </w:rPr>
      </w:pPr>
      <w:r w:rsidRPr="00687BF6">
        <w:rPr>
          <w:rFonts w:ascii="Times New Roman" w:hAnsi="Times New Roman"/>
          <w:szCs w:val="22"/>
          <w:lang w:bidi="ar-SA"/>
        </w:rPr>
        <w:t xml:space="preserve">Review the </w:t>
      </w:r>
      <w:r w:rsidRPr="00687BF6" w:rsidR="005B3001">
        <w:rPr>
          <w:rFonts w:ascii="Times New Roman" w:hAnsi="Times New Roman"/>
          <w:szCs w:val="22"/>
          <w:lang w:bidi="ar-SA"/>
        </w:rPr>
        <w:t>EZFed</w:t>
      </w:r>
      <w:r w:rsidRPr="00687BF6">
        <w:rPr>
          <w:rFonts w:ascii="Times New Roman" w:hAnsi="Times New Roman"/>
          <w:szCs w:val="22"/>
          <w:lang w:bidi="ar-SA"/>
        </w:rPr>
        <w:t>Grants.gov Applicant User and Registration Guides</w:t>
      </w:r>
      <w:r w:rsidRPr="00687BF6" w:rsidR="005B3001">
        <w:rPr>
          <w:rFonts w:ascii="Times New Roman" w:hAnsi="Times New Roman"/>
          <w:szCs w:val="22"/>
          <w:lang w:bidi="ar-SA"/>
        </w:rPr>
        <w:t>.</w:t>
      </w:r>
    </w:p>
    <w:p w:rsidRPr="00687BF6" w:rsidR="00C7314B" w:rsidP="006E023F" w:rsidRDefault="006E023F" w14:paraId="7AF746B9" w14:textId="7D97965E">
      <w:pPr>
        <w:pStyle w:val="Heading1"/>
        <w:numPr>
          <w:ilvl w:val="0"/>
          <w:numId w:val="0"/>
        </w:numPr>
        <w:rPr>
          <w:rFonts w:ascii="Times New Roman" w:hAnsi="Times New Roman"/>
          <w:lang w:val="en"/>
        </w:rPr>
      </w:pPr>
      <w:bookmarkStart w:name="_5.0_Application_Review" w:id="145"/>
      <w:bookmarkStart w:name="_Application_Review_Information" w:id="146"/>
      <w:bookmarkStart w:name="_Ref341188030" w:id="147"/>
      <w:bookmarkStart w:name="_Toc358722268" w:id="148"/>
      <w:bookmarkStart w:name="_Toc34134451" w:id="149"/>
      <w:bookmarkStart w:name="_Toc89406963" w:id="150"/>
      <w:bookmarkEnd w:id="145"/>
      <w:bookmarkEnd w:id="146"/>
      <w:r>
        <w:rPr>
          <w:rFonts w:ascii="Times New Roman" w:hAnsi="Times New Roman"/>
          <w:lang w:val="en"/>
        </w:rPr>
        <w:t>5.0</w:t>
      </w:r>
      <w:r w:rsidR="00C576B2">
        <w:rPr>
          <w:rFonts w:ascii="Times New Roman" w:hAnsi="Times New Roman"/>
          <w:lang w:val="en"/>
        </w:rPr>
        <w:tab/>
      </w:r>
      <w:r w:rsidRPr="00687BF6" w:rsidR="00C7314B">
        <w:rPr>
          <w:rFonts w:ascii="Times New Roman" w:hAnsi="Times New Roman"/>
          <w:lang w:val="en"/>
        </w:rPr>
        <w:t xml:space="preserve">Application </w:t>
      </w:r>
      <w:r w:rsidRPr="00687BF6" w:rsidR="00C7314B">
        <w:rPr>
          <w:rFonts w:ascii="Times New Roman" w:hAnsi="Times New Roman"/>
        </w:rPr>
        <w:t>Review</w:t>
      </w:r>
      <w:r w:rsidRPr="00687BF6" w:rsidR="00C7314B">
        <w:rPr>
          <w:rFonts w:ascii="Times New Roman" w:hAnsi="Times New Roman"/>
          <w:lang w:val="en"/>
        </w:rPr>
        <w:t xml:space="preserve"> Information</w:t>
      </w:r>
      <w:bookmarkEnd w:id="147"/>
      <w:bookmarkEnd w:id="148"/>
      <w:bookmarkEnd w:id="149"/>
      <w:bookmarkEnd w:id="150"/>
    </w:p>
    <w:p w:rsidRPr="00687BF6" w:rsidR="007C6370" w:rsidP="007C6370" w:rsidRDefault="008313CB" w14:paraId="0EC47197" w14:textId="776EB240">
      <w:pPr>
        <w:rPr>
          <w:rFonts w:ascii="Times New Roman" w:hAnsi="Times New Roman"/>
          <w:szCs w:val="22"/>
          <w:lang w:val="en"/>
        </w:rPr>
      </w:pPr>
      <w:r w:rsidRPr="00687BF6">
        <w:rPr>
          <w:rFonts w:ascii="Times New Roman" w:hAnsi="Times New Roman"/>
          <w:szCs w:val="22"/>
        </w:rPr>
        <w:t>This is a non-competitive RFA</w:t>
      </w:r>
      <w:r w:rsidRPr="00687BF6" w:rsidR="00EA0232">
        <w:rPr>
          <w:rFonts w:ascii="Times New Roman" w:hAnsi="Times New Roman"/>
          <w:szCs w:val="22"/>
        </w:rPr>
        <w:t xml:space="preserve">.  </w:t>
      </w:r>
      <w:r w:rsidRPr="00687BF6" w:rsidR="007C6370">
        <w:rPr>
          <w:rFonts w:ascii="Times New Roman" w:hAnsi="Times New Roman"/>
          <w:szCs w:val="22"/>
          <w:lang w:val="en"/>
        </w:rPr>
        <w:t xml:space="preserve">AMS will review </w:t>
      </w:r>
      <w:r w:rsidRPr="00687BF6" w:rsidR="0054508E">
        <w:rPr>
          <w:rFonts w:ascii="Times New Roman" w:hAnsi="Times New Roman"/>
          <w:szCs w:val="22"/>
          <w:lang w:val="en"/>
        </w:rPr>
        <w:t xml:space="preserve">each </w:t>
      </w:r>
      <w:r w:rsidRPr="00687BF6" w:rsidR="00F21E1C">
        <w:rPr>
          <w:rFonts w:ascii="Times New Roman" w:hAnsi="Times New Roman"/>
          <w:szCs w:val="22"/>
          <w:lang w:val="en"/>
        </w:rPr>
        <w:t>project narrative</w:t>
      </w:r>
      <w:r w:rsidRPr="00687BF6" w:rsidR="007C6370">
        <w:rPr>
          <w:rFonts w:ascii="Times New Roman" w:hAnsi="Times New Roman"/>
          <w:szCs w:val="22"/>
          <w:lang w:val="en"/>
        </w:rPr>
        <w:t xml:space="preserve"> to ensure </w:t>
      </w:r>
      <w:r w:rsidRPr="00687BF6" w:rsidR="008908B7">
        <w:rPr>
          <w:rFonts w:ascii="Times New Roman" w:hAnsi="Times New Roman"/>
          <w:szCs w:val="22"/>
          <w:lang w:val="en"/>
        </w:rPr>
        <w:t xml:space="preserve">that </w:t>
      </w:r>
      <w:r w:rsidRPr="00687BF6" w:rsidR="0054508E">
        <w:rPr>
          <w:rFonts w:ascii="Times New Roman" w:hAnsi="Times New Roman"/>
          <w:szCs w:val="22"/>
          <w:lang w:val="en"/>
        </w:rPr>
        <w:t>it</w:t>
      </w:r>
      <w:r w:rsidRPr="00687BF6" w:rsidR="007C6370">
        <w:rPr>
          <w:rFonts w:ascii="Times New Roman" w:hAnsi="Times New Roman"/>
          <w:szCs w:val="22"/>
          <w:lang w:val="en"/>
        </w:rPr>
        <w:t xml:space="preserve"> meets the statutory purpose of the program, all application criteria are fulfilled in accordance with </w:t>
      </w:r>
      <w:hyperlink w:history="1" w:anchor="_3.6_Cost-Sharing_and">
        <w:r w:rsidRPr="00687BF6" w:rsidR="007C6370">
          <w:rPr>
            <w:rStyle w:val="Hyperlink"/>
            <w:rFonts w:ascii="Times New Roman" w:hAnsi="Times New Roman"/>
            <w:b/>
            <w:bCs/>
            <w:i/>
            <w:iCs/>
            <w:color w:val="548DD4" w:themeColor="text2" w:themeTint="99"/>
            <w:szCs w:val="22"/>
            <w:u w:val="none"/>
            <w:lang w:val="en"/>
          </w:rPr>
          <w:t>section</w:t>
        </w:r>
        <w:r w:rsidRPr="00687BF6" w:rsidR="00023B44">
          <w:rPr>
            <w:rStyle w:val="Hyperlink"/>
            <w:rFonts w:ascii="Times New Roman" w:hAnsi="Times New Roman"/>
            <w:b/>
            <w:bCs/>
            <w:i/>
            <w:iCs/>
            <w:color w:val="548DD4" w:themeColor="text2" w:themeTint="99"/>
            <w:szCs w:val="22"/>
            <w:u w:val="none"/>
            <w:lang w:val="en"/>
          </w:rPr>
          <w:t xml:space="preserve"> 4.0</w:t>
        </w:r>
      </w:hyperlink>
      <w:r w:rsidRPr="00687BF6" w:rsidR="007C6370">
        <w:rPr>
          <w:rFonts w:ascii="Times New Roman" w:hAnsi="Times New Roman"/>
          <w:szCs w:val="22"/>
          <w:lang w:val="en"/>
        </w:rPr>
        <w:t xml:space="preserve">, and all </w:t>
      </w:r>
      <w:r w:rsidRPr="00A85A57" w:rsidR="007C6370">
        <w:rPr>
          <w:rFonts w:ascii="Times New Roman" w:hAnsi="Times New Roman"/>
          <w:szCs w:val="22"/>
          <w:lang w:val="en"/>
        </w:rPr>
        <w:t>costs a</w:t>
      </w:r>
      <w:r w:rsidRPr="00687BF6" w:rsidR="007C6370">
        <w:rPr>
          <w:rFonts w:ascii="Times New Roman" w:hAnsi="Times New Roman"/>
          <w:szCs w:val="22"/>
          <w:lang w:val="en"/>
        </w:rPr>
        <w:t xml:space="preserve">re allowable. </w:t>
      </w:r>
      <w:r w:rsidR="00BD51F1">
        <w:rPr>
          <w:rFonts w:ascii="Times New Roman" w:hAnsi="Times New Roman"/>
          <w:szCs w:val="22"/>
          <w:lang w:val="en"/>
        </w:rPr>
        <w:t xml:space="preserve"> A review of applications will be completed to ensure a complete work plan is provided that includes plan and objectives, resources, financial controls, reporting and evaluation, risk and fraud mitigation plans and a timeline for your program.</w:t>
      </w:r>
    </w:p>
    <w:p w:rsidRPr="00687BF6" w:rsidR="007C6370" w:rsidP="007C6370" w:rsidRDefault="007C6370" w14:paraId="689E8162" w14:textId="6318186D">
      <w:pPr>
        <w:rPr>
          <w:rFonts w:ascii="Times New Roman" w:hAnsi="Times New Roman"/>
          <w:szCs w:val="22"/>
          <w:lang w:val="en"/>
        </w:rPr>
      </w:pPr>
      <w:r w:rsidRPr="00687BF6">
        <w:rPr>
          <w:rFonts w:ascii="Times New Roman" w:hAnsi="Times New Roman"/>
          <w:szCs w:val="22"/>
          <w:lang w:val="en"/>
        </w:rPr>
        <w:t>AMS will notify the individual listed on the SF-424 “Application for Federal Assistance” in block 8f if additional information is required after the initial review of the application.</w:t>
      </w:r>
      <w:r w:rsidRPr="00687BF6" w:rsidR="00F1009E">
        <w:rPr>
          <w:rFonts w:ascii="Times New Roman" w:hAnsi="Times New Roman"/>
          <w:szCs w:val="22"/>
        </w:rPr>
        <w:t xml:space="preserve"> </w:t>
      </w:r>
      <w:r w:rsidR="0003006B">
        <w:rPr>
          <w:rFonts w:ascii="Times New Roman" w:hAnsi="Times New Roman"/>
          <w:szCs w:val="22"/>
        </w:rPr>
        <w:t xml:space="preserve"> </w:t>
      </w:r>
      <w:r w:rsidRPr="00687BF6" w:rsidR="008313CB">
        <w:rPr>
          <w:rFonts w:ascii="Times New Roman" w:hAnsi="Times New Roman"/>
          <w:szCs w:val="22"/>
        </w:rPr>
        <w:t xml:space="preserve">AMS will work with </w:t>
      </w:r>
      <w:r w:rsidRPr="00687BF6" w:rsidR="008313CB">
        <w:rPr>
          <w:rFonts w:ascii="Times New Roman" w:hAnsi="Times New Roman"/>
          <w:szCs w:val="22"/>
        </w:rPr>
        <w:lastRenderedPageBreak/>
        <w:t xml:space="preserve">applicants to negotiate any revisions if necessary and possible. </w:t>
      </w:r>
      <w:r w:rsidR="0003006B">
        <w:rPr>
          <w:rFonts w:ascii="Times New Roman" w:hAnsi="Times New Roman"/>
          <w:szCs w:val="22"/>
        </w:rPr>
        <w:t xml:space="preserve"> </w:t>
      </w:r>
      <w:r w:rsidRPr="00687BF6" w:rsidR="00F1009E">
        <w:rPr>
          <w:rFonts w:ascii="Times New Roman" w:hAnsi="Times New Roman"/>
          <w:szCs w:val="22"/>
        </w:rPr>
        <w:t>Failure to provide requested information in a timely manner may result in a project not receiving funding.</w:t>
      </w:r>
    </w:p>
    <w:p w:rsidRPr="00687BF6" w:rsidR="00C7314B" w:rsidP="00383EEF" w:rsidRDefault="00C7314B" w14:paraId="71498455" w14:textId="6EE8E9B2">
      <w:pPr>
        <w:pStyle w:val="Heading1"/>
        <w:numPr>
          <w:ilvl w:val="0"/>
          <w:numId w:val="21"/>
        </w:numPr>
        <w:rPr>
          <w:rFonts w:ascii="Times New Roman" w:hAnsi="Times New Roman"/>
          <w:lang w:val="en"/>
        </w:rPr>
      </w:pPr>
      <w:bookmarkStart w:name="_Review_and_Selection" w:id="151"/>
      <w:bookmarkStart w:name="_Toc358722273" w:id="152"/>
      <w:bookmarkStart w:name="_Ref498002493" w:id="153"/>
      <w:bookmarkStart w:name="_Toc34134452" w:id="154"/>
      <w:bookmarkStart w:name="_Toc89406964" w:id="155"/>
      <w:bookmarkEnd w:id="151"/>
      <w:r w:rsidRPr="00687BF6">
        <w:rPr>
          <w:rFonts w:ascii="Times New Roman" w:hAnsi="Times New Roman"/>
          <w:lang w:val="en"/>
        </w:rPr>
        <w:t xml:space="preserve">Award </w:t>
      </w:r>
      <w:r w:rsidRPr="00687BF6">
        <w:rPr>
          <w:rFonts w:ascii="Times New Roman" w:hAnsi="Times New Roman"/>
        </w:rPr>
        <w:t>Administration</w:t>
      </w:r>
      <w:r w:rsidRPr="00687BF6">
        <w:rPr>
          <w:rFonts w:ascii="Times New Roman" w:hAnsi="Times New Roman"/>
          <w:lang w:val="en"/>
        </w:rPr>
        <w:t xml:space="preserve"> Information</w:t>
      </w:r>
      <w:bookmarkEnd w:id="152"/>
      <w:bookmarkEnd w:id="153"/>
      <w:bookmarkEnd w:id="154"/>
      <w:bookmarkEnd w:id="155"/>
    </w:p>
    <w:p w:rsidRPr="00E437ED" w:rsidR="00E437ED" w:rsidP="00E437ED" w:rsidRDefault="00302A95" w14:paraId="03AC296E" w14:textId="65773ACA">
      <w:pPr>
        <w:pStyle w:val="Heading2"/>
        <w:numPr>
          <w:ilvl w:val="0"/>
          <w:numId w:val="0"/>
        </w:numPr>
        <w:rPr>
          <w:rFonts w:ascii="Times New Roman" w:hAnsi="Times New Roman"/>
        </w:rPr>
      </w:pPr>
      <w:bookmarkStart w:name="_Toc89406965" w:id="156"/>
      <w:r>
        <w:rPr>
          <w:rFonts w:ascii="Times New Roman" w:hAnsi="Times New Roman"/>
        </w:rPr>
        <w:t>6.1</w:t>
      </w:r>
      <w:bookmarkStart w:name="_Toc358722274" w:id="157"/>
      <w:bookmarkStart w:name="_Toc34134453" w:id="158"/>
      <w:r w:rsidR="00C576B2">
        <w:rPr>
          <w:rFonts w:ascii="Times New Roman" w:hAnsi="Times New Roman"/>
        </w:rPr>
        <w:tab/>
      </w:r>
      <w:r w:rsidRPr="00687BF6" w:rsidR="00363753">
        <w:rPr>
          <w:rFonts w:ascii="Times New Roman" w:hAnsi="Times New Roman"/>
        </w:rPr>
        <w:t>Award Notices</w:t>
      </w:r>
      <w:bookmarkEnd w:id="156"/>
      <w:bookmarkEnd w:id="157"/>
      <w:bookmarkEnd w:id="158"/>
    </w:p>
    <w:p w:rsidRPr="00687BF6" w:rsidR="007E4B3B" w:rsidP="007E4B3B" w:rsidRDefault="007E4B3B" w14:paraId="54CF2A06" w14:textId="3D74A547">
      <w:pPr>
        <w:rPr>
          <w:rFonts w:ascii="Times New Roman" w:hAnsi="Times New Roman"/>
          <w:szCs w:val="22"/>
        </w:rPr>
      </w:pPr>
      <w:r w:rsidRPr="00687BF6">
        <w:rPr>
          <w:rFonts w:ascii="Times New Roman" w:hAnsi="Times New Roman"/>
          <w:szCs w:val="22"/>
        </w:rPr>
        <w:t xml:space="preserve">Upon announcement of the Federal awards, AMS will prepare and send a Notice of Award and </w:t>
      </w:r>
      <w:r w:rsidRPr="00687BF6" w:rsidR="00E721ED">
        <w:rPr>
          <w:rFonts w:ascii="Times New Roman" w:hAnsi="Times New Roman"/>
          <w:szCs w:val="22"/>
        </w:rPr>
        <w:t>Cooperative</w:t>
      </w:r>
      <w:r w:rsidRPr="00687BF6">
        <w:rPr>
          <w:rFonts w:ascii="Times New Roman" w:hAnsi="Times New Roman"/>
          <w:szCs w:val="22"/>
        </w:rPr>
        <w:t xml:space="preserve"> Agreement to each recipient for signature by the appropriate official. </w:t>
      </w:r>
      <w:r w:rsidRPr="00687BF6" w:rsidR="00E721ED">
        <w:rPr>
          <w:rFonts w:ascii="Times New Roman" w:hAnsi="Times New Roman"/>
          <w:szCs w:val="22"/>
        </w:rPr>
        <w:t xml:space="preserve"> Cooperative</w:t>
      </w:r>
      <w:r w:rsidRPr="00687BF6">
        <w:rPr>
          <w:rFonts w:ascii="Times New Roman" w:hAnsi="Times New Roman"/>
          <w:szCs w:val="22"/>
        </w:rPr>
        <w:t xml:space="preserve"> Agreements consist of a 1-page Agreement Face Sheet (AMS-33) that will be signed by AMS and the AOR.</w:t>
      </w:r>
    </w:p>
    <w:p w:rsidR="00E437ED" w:rsidP="007E4B3B" w:rsidRDefault="007E4B3B" w14:paraId="525BEAA2" w14:textId="32497082">
      <w:pPr>
        <w:rPr>
          <w:rFonts w:ascii="Times New Roman" w:hAnsi="Times New Roman"/>
          <w:color w:val="000000"/>
          <w:szCs w:val="22"/>
        </w:rPr>
      </w:pPr>
      <w:r w:rsidRPr="00687BF6">
        <w:rPr>
          <w:rFonts w:ascii="Times New Roman" w:hAnsi="Times New Roman"/>
          <w:szCs w:val="22"/>
        </w:rPr>
        <w:t xml:space="preserve">The Notice of Award and  </w:t>
      </w:r>
      <w:r w:rsidRPr="00687BF6" w:rsidR="00624BEE">
        <w:rPr>
          <w:rFonts w:ascii="Times New Roman" w:hAnsi="Times New Roman"/>
          <w:szCs w:val="22"/>
        </w:rPr>
        <w:t>Cooperative a</w:t>
      </w:r>
      <w:r w:rsidRPr="00687BF6">
        <w:rPr>
          <w:rFonts w:ascii="Times New Roman" w:hAnsi="Times New Roman"/>
          <w:szCs w:val="22"/>
        </w:rPr>
        <w:t xml:space="preserve">greement will provide pertinent instructions and information including, at a minimum, the information described in </w:t>
      </w:r>
      <w:hyperlink w:history="1" w:anchor="se2.1.200_1211" r:id="rId36">
        <w:r w:rsidRPr="00687BF6" w:rsidR="005750C7">
          <w:rPr>
            <w:rStyle w:val="Hyperlink"/>
            <w:rFonts w:ascii="Times New Roman" w:hAnsi="Times New Roman"/>
            <w:szCs w:val="22"/>
          </w:rPr>
          <w:t>2 CFR § 200.211</w:t>
        </w:r>
      </w:hyperlink>
      <w:r w:rsidRPr="00687BF6">
        <w:rPr>
          <w:rFonts w:ascii="Times New Roman" w:hAnsi="Times New Roman"/>
          <w:szCs w:val="22"/>
        </w:rPr>
        <w:t xml:space="preserve"> and a reference to the </w:t>
      </w:r>
      <w:hyperlink w:history="1" r:id="rId37">
        <w:r w:rsidRPr="00687BF6">
          <w:rPr>
            <w:rStyle w:val="Hyperlink"/>
            <w:rFonts w:ascii="Times New Roman" w:hAnsi="Times New Roman"/>
            <w:szCs w:val="22"/>
          </w:rPr>
          <w:t>AMS General Terms and Conditions</w:t>
        </w:r>
      </w:hyperlink>
      <w:r w:rsidRPr="00687BF6">
        <w:rPr>
          <w:rFonts w:ascii="Times New Roman" w:hAnsi="Times New Roman"/>
          <w:color w:val="000000"/>
          <w:szCs w:val="22"/>
        </w:rPr>
        <w:t>.</w:t>
      </w:r>
    </w:p>
    <w:p w:rsidRPr="00E437ED" w:rsidR="00E437ED" w:rsidP="00E437ED" w:rsidRDefault="00E437ED" w14:paraId="5CBFA95F" w14:textId="4DC8633E">
      <w:pPr>
        <w:pStyle w:val="Heading2"/>
        <w:numPr>
          <w:ilvl w:val="0"/>
          <w:numId w:val="0"/>
        </w:numPr>
        <w:rPr>
          <w:rFonts w:ascii="Times New Roman" w:hAnsi="Times New Roman"/>
        </w:rPr>
      </w:pPr>
      <w:bookmarkStart w:name="_Toc89406966" w:id="159"/>
      <w:r w:rsidRPr="00E437ED">
        <w:rPr>
          <w:rFonts w:ascii="Times New Roman" w:hAnsi="Times New Roman"/>
        </w:rPr>
        <w:t>6.2</w:t>
      </w:r>
      <w:r w:rsidR="00C576B2">
        <w:rPr>
          <w:rFonts w:ascii="Times New Roman" w:hAnsi="Times New Roman"/>
        </w:rPr>
        <w:tab/>
      </w:r>
      <w:r w:rsidR="005E2485">
        <w:rPr>
          <w:rFonts w:ascii="Times New Roman" w:hAnsi="Times New Roman"/>
        </w:rPr>
        <w:t>A</w:t>
      </w:r>
      <w:r w:rsidRPr="00E437ED">
        <w:rPr>
          <w:rFonts w:ascii="Times New Roman" w:hAnsi="Times New Roman"/>
        </w:rPr>
        <w:t xml:space="preserve">dministrative and </w:t>
      </w:r>
      <w:r w:rsidR="005E2485">
        <w:rPr>
          <w:rFonts w:ascii="Times New Roman" w:hAnsi="Times New Roman"/>
        </w:rPr>
        <w:t>N</w:t>
      </w:r>
      <w:r w:rsidRPr="00E437ED">
        <w:rPr>
          <w:rFonts w:ascii="Times New Roman" w:hAnsi="Times New Roman"/>
        </w:rPr>
        <w:t xml:space="preserve">ational </w:t>
      </w:r>
      <w:r w:rsidR="005E2485">
        <w:rPr>
          <w:rFonts w:ascii="Times New Roman" w:hAnsi="Times New Roman"/>
        </w:rPr>
        <w:t>P</w:t>
      </w:r>
      <w:r w:rsidRPr="00E437ED">
        <w:rPr>
          <w:rFonts w:ascii="Times New Roman" w:hAnsi="Times New Roman"/>
        </w:rPr>
        <w:t xml:space="preserve">olicy </w:t>
      </w:r>
      <w:r w:rsidR="005E2485">
        <w:rPr>
          <w:rFonts w:ascii="Times New Roman" w:hAnsi="Times New Roman"/>
        </w:rPr>
        <w:t>R</w:t>
      </w:r>
      <w:r w:rsidRPr="00E437ED">
        <w:rPr>
          <w:rFonts w:ascii="Times New Roman" w:hAnsi="Times New Roman"/>
        </w:rPr>
        <w:t>equirements</w:t>
      </w:r>
      <w:bookmarkEnd w:id="159"/>
    </w:p>
    <w:p w:rsidR="007E4B3B" w:rsidP="007E4B3B" w:rsidRDefault="00F1009E" w14:paraId="5980A7C1" w14:textId="0F91DE54">
      <w:pPr>
        <w:rPr>
          <w:rFonts w:ascii="Times New Roman" w:hAnsi="Times New Roman" w:eastAsia="Calibri"/>
          <w:szCs w:val="22"/>
        </w:rPr>
      </w:pPr>
      <w:bookmarkStart w:name="_Toc411083702" w:id="160"/>
      <w:bookmarkStart w:name="_Toc411083760" w:id="161"/>
      <w:bookmarkStart w:name="_Toc358722276" w:id="162"/>
      <w:r w:rsidRPr="00687BF6">
        <w:rPr>
          <w:rFonts w:ascii="Times New Roman" w:hAnsi="Times New Roman" w:eastAsia="Calibri"/>
          <w:szCs w:val="22"/>
        </w:rPr>
        <w:t xml:space="preserve">All AMS grant </w:t>
      </w:r>
      <w:r w:rsidRPr="00687BF6" w:rsidR="00C611AC">
        <w:rPr>
          <w:rFonts w:ascii="Times New Roman" w:hAnsi="Times New Roman" w:eastAsia="Calibri"/>
          <w:szCs w:val="22"/>
        </w:rPr>
        <w:t xml:space="preserve">and cooperative </w:t>
      </w:r>
      <w:r w:rsidRPr="00687BF6">
        <w:rPr>
          <w:rFonts w:ascii="Times New Roman" w:hAnsi="Times New Roman" w:eastAsia="Calibri"/>
          <w:szCs w:val="22"/>
        </w:rPr>
        <w:t xml:space="preserve">agreements include the AMS General Terms and Conditions as part of the Notice of Award and Grant Agreement. </w:t>
      </w:r>
      <w:r w:rsidRPr="00687BF6" w:rsidR="00EB53B7">
        <w:rPr>
          <w:rFonts w:ascii="Times New Roman" w:hAnsi="Times New Roman" w:eastAsia="Calibri"/>
          <w:szCs w:val="22"/>
        </w:rPr>
        <w:t xml:space="preserve"> </w:t>
      </w:r>
      <w:r w:rsidRPr="00687BF6">
        <w:rPr>
          <w:rFonts w:ascii="Times New Roman" w:hAnsi="Times New Roman" w:eastAsia="Calibri"/>
          <w:szCs w:val="22"/>
        </w:rPr>
        <w:t xml:space="preserve">More information is provided in the most recent version of the </w:t>
      </w:r>
      <w:hyperlink w:history="1" r:id="rId38">
        <w:r w:rsidRPr="00687BF6">
          <w:rPr>
            <w:rStyle w:val="Hyperlink"/>
            <w:rFonts w:ascii="Times New Roman" w:hAnsi="Times New Roman" w:eastAsia="Calibri"/>
            <w:szCs w:val="22"/>
          </w:rPr>
          <w:t>AMS General Terms and Conditions</w:t>
        </w:r>
      </w:hyperlink>
      <w:r w:rsidRPr="00687BF6">
        <w:rPr>
          <w:rFonts w:ascii="Times New Roman" w:hAnsi="Times New Roman" w:eastAsiaTheme="minorEastAsia"/>
          <w:szCs w:val="22"/>
        </w:rPr>
        <w:t xml:space="preserve"> </w:t>
      </w:r>
      <w:r w:rsidRPr="00687BF6">
        <w:rPr>
          <w:rFonts w:ascii="Times New Roman" w:hAnsi="Times New Roman" w:eastAsia="Calibri"/>
          <w:szCs w:val="22"/>
        </w:rPr>
        <w:t xml:space="preserve">under the </w:t>
      </w:r>
      <w:r w:rsidRPr="00687BF6">
        <w:rPr>
          <w:rFonts w:ascii="Times New Roman" w:hAnsi="Times New Roman" w:eastAsia="Calibri"/>
          <w:i/>
          <w:szCs w:val="22"/>
        </w:rPr>
        <w:t>Administrative and National Policy Requirements</w:t>
      </w:r>
      <w:r w:rsidRPr="00687BF6">
        <w:rPr>
          <w:rFonts w:ascii="Times New Roman" w:hAnsi="Times New Roman" w:eastAsia="Calibri"/>
          <w:szCs w:val="22"/>
        </w:rPr>
        <w:t xml:space="preserve"> section.</w:t>
      </w:r>
    </w:p>
    <w:p w:rsidR="00777B7B" w:rsidP="00BE4CF8" w:rsidRDefault="00777B7B" w14:paraId="42CCAC98" w14:textId="286FE4B7">
      <w:pPr>
        <w:tabs>
          <w:tab w:val="left" w:pos="90"/>
        </w:tabs>
        <w:spacing w:before="183"/>
        <w:ind w:right="1224"/>
        <w:rPr>
          <w:rFonts w:ascii="Times New Roman" w:hAnsi="Times New Roman"/>
          <w:b/>
          <w:spacing w:val="-3"/>
        </w:rPr>
      </w:pPr>
      <w:r>
        <w:rPr>
          <w:rFonts w:ascii="Times New Roman" w:hAnsi="Times New Roman" w:eastAsia="Calibri"/>
          <w:szCs w:val="22"/>
        </w:rPr>
        <w:t>All AMS Cooperative Agreement recipients are required to comply with</w:t>
      </w:r>
      <w:r w:rsidR="00D15C2C">
        <w:rPr>
          <w:rFonts w:ascii="Times New Roman" w:hAnsi="Times New Roman" w:eastAsia="Calibri"/>
          <w:szCs w:val="22"/>
        </w:rPr>
        <w:t xml:space="preserve"> Executive Order 14042 </w:t>
      </w:r>
      <w:r w:rsidR="00D15C2C">
        <w:rPr>
          <w:rFonts w:ascii="Times New Roman" w:hAnsi="Times New Roman" w:eastAsia="Calibri"/>
          <w:i/>
          <w:iCs/>
          <w:szCs w:val="22"/>
        </w:rPr>
        <w:t>Ensuring Adequate COVID Safety Protocols for Federal Contract-like Award Cooperator Recipients</w:t>
      </w:r>
      <w:r w:rsidRPr="00D15C2C">
        <w:rPr>
          <w:rFonts w:ascii="Times New Roman" w:hAnsi="Times New Roman"/>
          <w:b/>
          <w:spacing w:val="-3"/>
        </w:rPr>
        <w:t>.</w:t>
      </w:r>
    </w:p>
    <w:p w:rsidRPr="00D15C2C" w:rsidR="00AF01B7" w:rsidP="00AF01B7" w:rsidRDefault="000D04E6" w14:paraId="02F5F5BB" w14:textId="78ED5258">
      <w:pPr>
        <w:pStyle w:val="paragraph"/>
        <w:spacing w:before="0" w:beforeAutospacing="0" w:after="0" w:afterAutospacing="0"/>
        <w:textAlignment w:val="baseline"/>
        <w:rPr>
          <w:rStyle w:val="normaltextrun"/>
          <w:sz w:val="22"/>
          <w:szCs w:val="22"/>
        </w:rPr>
      </w:pPr>
      <w:r>
        <w:rPr>
          <w:rStyle w:val="normaltextrun"/>
          <w:sz w:val="22"/>
          <w:szCs w:val="22"/>
        </w:rPr>
        <w:t xml:space="preserve">Participants are required to comply with record retention and audit requirements in accordance with </w:t>
      </w:r>
      <w:r w:rsidRPr="00AF01B7" w:rsidR="00AF01B7">
        <w:rPr>
          <w:rStyle w:val="normaltextrun"/>
          <w:sz w:val="22"/>
          <w:szCs w:val="22"/>
        </w:rPr>
        <w:t>7 CFR 210.9(b)(17)</w:t>
      </w:r>
      <w:r>
        <w:rPr>
          <w:rStyle w:val="normaltextrun"/>
          <w:sz w:val="22"/>
          <w:szCs w:val="22"/>
        </w:rPr>
        <w:t>.</w:t>
      </w:r>
      <w:r w:rsidRPr="00AF01B7" w:rsidR="00AF01B7">
        <w:rPr>
          <w:rStyle w:val="normaltextrun"/>
          <w:sz w:val="22"/>
          <w:szCs w:val="22"/>
        </w:rPr>
        <w:t xml:space="preserve"> Upon request, make all accounts and records pertaining to its school food service available to the </w:t>
      </w:r>
      <w:r w:rsidR="002C7FA1">
        <w:rPr>
          <w:rStyle w:val="normaltextrun"/>
          <w:sz w:val="22"/>
          <w:szCs w:val="22"/>
        </w:rPr>
        <w:t>s</w:t>
      </w:r>
      <w:r w:rsidRPr="00AF01B7" w:rsidR="00AF01B7">
        <w:rPr>
          <w:rStyle w:val="normaltextrun"/>
          <w:sz w:val="22"/>
          <w:szCs w:val="22"/>
        </w:rPr>
        <w:t xml:space="preserve">tate agency and to FNS, for audit or review, at a reasonable time and place. Such records shall be retained for a period of 3 years after the date of the final Claim for Reimbursement for the fiscal year to which they pertain, except that if audit findings have not been resolved, the records shall be retained beyond the </w:t>
      </w:r>
      <w:proofErr w:type="gramStart"/>
      <w:r w:rsidRPr="00AF01B7" w:rsidR="00AF01B7">
        <w:rPr>
          <w:rStyle w:val="normaltextrun"/>
          <w:sz w:val="22"/>
          <w:szCs w:val="22"/>
        </w:rPr>
        <w:t>3 year</w:t>
      </w:r>
      <w:proofErr w:type="gramEnd"/>
      <w:r w:rsidRPr="00AF01B7" w:rsidR="00AF01B7">
        <w:rPr>
          <w:rStyle w:val="normaltextrun"/>
          <w:sz w:val="22"/>
          <w:szCs w:val="22"/>
        </w:rPr>
        <w:t xml:space="preserve"> period as long as required for resolution of the issues raised by the audit</w:t>
      </w:r>
      <w:r>
        <w:rPr>
          <w:rStyle w:val="normaltextrun"/>
          <w:sz w:val="22"/>
          <w:szCs w:val="22"/>
        </w:rPr>
        <w:t>.</w:t>
      </w:r>
    </w:p>
    <w:p w:rsidRPr="006C6BF1" w:rsidR="00BE4CF8" w:rsidP="006C6BF1" w:rsidRDefault="006C6BF1" w14:paraId="22BCCC96" w14:textId="5BFFF992">
      <w:pPr>
        <w:pStyle w:val="Heading2"/>
        <w:numPr>
          <w:ilvl w:val="1"/>
          <w:numId w:val="29"/>
        </w:numPr>
        <w:rPr>
          <w:rFonts w:ascii="Times New Roman" w:hAnsi="Times New Roman"/>
        </w:rPr>
      </w:pPr>
      <w:bookmarkStart w:name="_Toc89406967" w:id="163"/>
      <w:r w:rsidRPr="006C6BF1">
        <w:rPr>
          <w:rFonts w:ascii="Times New Roman" w:hAnsi="Times New Roman"/>
        </w:rPr>
        <w:t>Re</w:t>
      </w:r>
      <w:r w:rsidR="005E2485">
        <w:rPr>
          <w:rFonts w:ascii="Times New Roman" w:hAnsi="Times New Roman"/>
        </w:rPr>
        <w:t>porting</w:t>
      </w:r>
      <w:r w:rsidRPr="006C6BF1">
        <w:rPr>
          <w:rFonts w:ascii="Times New Roman" w:hAnsi="Times New Roman"/>
        </w:rPr>
        <w:t xml:space="preserve"> R</w:t>
      </w:r>
      <w:r w:rsidR="005E2485">
        <w:rPr>
          <w:rFonts w:ascii="Times New Roman" w:hAnsi="Times New Roman"/>
        </w:rPr>
        <w:t>equirements</w:t>
      </w:r>
      <w:bookmarkEnd w:id="163"/>
    </w:p>
    <w:bookmarkEnd w:id="160"/>
    <w:bookmarkEnd w:id="161"/>
    <w:bookmarkEnd w:id="162"/>
    <w:p w:rsidRPr="0072170E" w:rsidR="0072170E" w:rsidP="0072170E" w:rsidRDefault="007E4B3B" w14:paraId="6B84BDFE" w14:textId="19BA94C5">
      <w:pPr>
        <w:rPr>
          <w:rFonts w:ascii="Times New Roman" w:hAnsi="Times New Roman"/>
          <w:szCs w:val="22"/>
        </w:rPr>
      </w:pPr>
      <w:r w:rsidRPr="00687BF6">
        <w:rPr>
          <w:rFonts w:ascii="Times New Roman" w:hAnsi="Times New Roman"/>
          <w:szCs w:val="22"/>
        </w:rPr>
        <w:t xml:space="preserve">Reporting and award closeout requirements are included in the </w:t>
      </w:r>
      <w:hyperlink w:history="1" r:id="rId39">
        <w:r w:rsidRPr="00687BF6">
          <w:rPr>
            <w:rStyle w:val="Hyperlink"/>
            <w:rFonts w:ascii="Times New Roman" w:hAnsi="Times New Roman"/>
            <w:szCs w:val="22"/>
          </w:rPr>
          <w:t>AMS General Terms and Conditions</w:t>
        </w:r>
      </w:hyperlink>
      <w:r w:rsidRPr="00687BF6">
        <w:rPr>
          <w:rFonts w:ascii="Times New Roman" w:hAnsi="Times New Roman"/>
          <w:szCs w:val="22"/>
        </w:rPr>
        <w:t>.</w:t>
      </w:r>
      <w:r w:rsidRPr="00687BF6" w:rsidR="00D352AE">
        <w:rPr>
          <w:rFonts w:ascii="Times New Roman" w:hAnsi="Times New Roman"/>
          <w:szCs w:val="22"/>
        </w:rPr>
        <w:t xml:space="preserve"> </w:t>
      </w:r>
      <w:r w:rsidR="00013707">
        <w:rPr>
          <w:rFonts w:ascii="Times New Roman" w:hAnsi="Times New Roman"/>
          <w:szCs w:val="22"/>
        </w:rPr>
        <w:t xml:space="preserve"> To ensure attainment of program goals and to monitor progress, award recipients are required to complete </w:t>
      </w:r>
      <w:r w:rsidRPr="00320CC3" w:rsidR="00013707">
        <w:rPr>
          <w:rFonts w:ascii="Times New Roman" w:hAnsi="Times New Roman"/>
          <w:szCs w:val="22"/>
        </w:rPr>
        <w:t xml:space="preserve">quarterly, annual, and final </w:t>
      </w:r>
      <w:r w:rsidR="009061E8">
        <w:rPr>
          <w:rFonts w:ascii="Times New Roman" w:hAnsi="Times New Roman"/>
          <w:szCs w:val="22"/>
        </w:rPr>
        <w:t xml:space="preserve">financial and </w:t>
      </w:r>
      <w:r w:rsidRPr="00320CC3" w:rsidR="00013707">
        <w:rPr>
          <w:rFonts w:ascii="Times New Roman" w:hAnsi="Times New Roman"/>
          <w:szCs w:val="22"/>
        </w:rPr>
        <w:t>progress reports.</w:t>
      </w:r>
      <w:r w:rsidR="00013707">
        <w:rPr>
          <w:rFonts w:ascii="Times New Roman" w:hAnsi="Times New Roman"/>
          <w:szCs w:val="22"/>
        </w:rPr>
        <w:t xml:space="preserve">  These reports will provide quantitative data that will be used by USDA to validate the effectiveness of the program and to assist in consideration of future programs.  </w:t>
      </w:r>
      <w:r w:rsidR="0072170E">
        <w:rPr>
          <w:rFonts w:ascii="Times New Roman" w:hAnsi="Times New Roman"/>
          <w:szCs w:val="22"/>
        </w:rPr>
        <w:t>Upon issuance of award, AMS will provide a template to collect information</w:t>
      </w:r>
      <w:r w:rsidR="00320CC3">
        <w:rPr>
          <w:rFonts w:ascii="Times New Roman" w:hAnsi="Times New Roman"/>
          <w:szCs w:val="22"/>
        </w:rPr>
        <w:t xml:space="preserve"> from recipients</w:t>
      </w:r>
      <w:r w:rsidR="0072170E">
        <w:rPr>
          <w:rFonts w:ascii="Times New Roman" w:hAnsi="Times New Roman"/>
          <w:szCs w:val="22"/>
        </w:rPr>
        <w:t>.  Information to be collected will include:</w:t>
      </w:r>
    </w:p>
    <w:p w:rsidRPr="0072170E" w:rsidR="0072170E" w:rsidP="0072170E" w:rsidRDefault="0072170E" w14:paraId="5E79B414" w14:textId="236782B9">
      <w:pPr>
        <w:numPr>
          <w:ilvl w:val="0"/>
          <w:numId w:val="23"/>
        </w:numPr>
        <w:spacing w:before="100" w:beforeAutospacing="1" w:after="165" w:line="240" w:lineRule="auto"/>
        <w:rPr>
          <w:rFonts w:ascii="Segoe UI" w:hAnsi="Segoe UI" w:cs="Segoe UI"/>
          <w:sz w:val="21"/>
          <w:szCs w:val="21"/>
          <w:lang w:bidi="ar-SA"/>
        </w:rPr>
      </w:pPr>
      <w:r w:rsidRPr="0072170E">
        <w:rPr>
          <w:rFonts w:ascii="Times New Roman" w:hAnsi="Times New Roman"/>
          <w:szCs w:val="22"/>
          <w:lang w:bidi="ar-SA"/>
        </w:rPr>
        <w:t xml:space="preserve">Name of vendors and dollar value awarded to vendors receiving contracts and type of food purchased (fruit, vegetable, dairy, </w:t>
      </w:r>
      <w:r w:rsidR="009B7427">
        <w:rPr>
          <w:rFonts w:ascii="Times New Roman" w:hAnsi="Times New Roman"/>
          <w:szCs w:val="22"/>
          <w:lang w:bidi="ar-SA"/>
        </w:rPr>
        <w:t>seafood, other</w:t>
      </w:r>
      <w:r w:rsidRPr="0072170E">
        <w:rPr>
          <w:rFonts w:ascii="Times New Roman" w:hAnsi="Times New Roman"/>
          <w:szCs w:val="22"/>
          <w:lang w:bidi="ar-SA"/>
        </w:rPr>
        <w:t>)</w:t>
      </w:r>
      <w:r w:rsidR="00BE4CF8">
        <w:rPr>
          <w:rFonts w:ascii="Times New Roman" w:hAnsi="Times New Roman"/>
          <w:szCs w:val="22"/>
          <w:lang w:bidi="ar-SA"/>
        </w:rPr>
        <w:t>.</w:t>
      </w:r>
    </w:p>
    <w:p w:rsidRPr="0072170E" w:rsidR="00E6525A" w:rsidP="00E6525A" w:rsidRDefault="00E6525A" w14:paraId="0D96CECF" w14:textId="0375BD2B">
      <w:pPr>
        <w:numPr>
          <w:ilvl w:val="0"/>
          <w:numId w:val="23"/>
        </w:numPr>
        <w:spacing w:before="100" w:beforeAutospacing="1" w:after="165" w:line="240" w:lineRule="auto"/>
        <w:rPr>
          <w:rFonts w:ascii="Segoe UI" w:hAnsi="Segoe UI" w:cs="Segoe UI"/>
          <w:sz w:val="21"/>
          <w:szCs w:val="21"/>
          <w:lang w:bidi="ar-SA"/>
        </w:rPr>
      </w:pPr>
      <w:r w:rsidRPr="0072170E">
        <w:rPr>
          <w:rFonts w:ascii="Times New Roman" w:hAnsi="Times New Roman"/>
          <w:szCs w:val="22"/>
          <w:lang w:bidi="ar-SA"/>
        </w:rPr>
        <w:t xml:space="preserve">Break-down of number of </w:t>
      </w:r>
      <w:r>
        <w:rPr>
          <w:rFonts w:ascii="Times New Roman" w:hAnsi="Times New Roman"/>
          <w:szCs w:val="22"/>
          <w:lang w:bidi="ar-SA"/>
        </w:rPr>
        <w:t>small businesses awarded c</w:t>
      </w:r>
      <w:r w:rsidRPr="0072170E">
        <w:rPr>
          <w:rFonts w:ascii="Times New Roman" w:hAnsi="Times New Roman"/>
          <w:szCs w:val="22"/>
          <w:lang w:bidi="ar-SA"/>
        </w:rPr>
        <w:t>ontracts, dollar value of purchases, and type of commodity purchased (fruit, vegetable, dairy</w:t>
      </w:r>
      <w:r>
        <w:rPr>
          <w:rFonts w:ascii="Times New Roman" w:hAnsi="Times New Roman"/>
          <w:szCs w:val="22"/>
          <w:lang w:bidi="ar-SA"/>
        </w:rPr>
        <w:t>, seafood, other</w:t>
      </w:r>
      <w:r w:rsidRPr="0072170E">
        <w:rPr>
          <w:rFonts w:ascii="Times New Roman" w:hAnsi="Times New Roman"/>
          <w:szCs w:val="22"/>
          <w:lang w:bidi="ar-SA"/>
        </w:rPr>
        <w:t>)</w:t>
      </w:r>
      <w:r>
        <w:rPr>
          <w:rFonts w:ascii="Times New Roman" w:hAnsi="Times New Roman"/>
          <w:szCs w:val="22"/>
          <w:lang w:bidi="ar-SA"/>
        </w:rPr>
        <w:t>.</w:t>
      </w:r>
    </w:p>
    <w:p w:rsidRPr="0072170E" w:rsidR="0072170E" w:rsidP="0072170E" w:rsidRDefault="0072170E" w14:paraId="7DFE5860" w14:textId="1A652FFE">
      <w:pPr>
        <w:numPr>
          <w:ilvl w:val="0"/>
          <w:numId w:val="23"/>
        </w:numPr>
        <w:spacing w:before="100" w:beforeAutospacing="1" w:after="165" w:line="240" w:lineRule="auto"/>
        <w:rPr>
          <w:rFonts w:ascii="Segoe UI" w:hAnsi="Segoe UI" w:cs="Segoe UI"/>
          <w:sz w:val="21"/>
          <w:szCs w:val="21"/>
          <w:lang w:bidi="ar-SA"/>
        </w:rPr>
      </w:pPr>
      <w:r w:rsidRPr="0072170E">
        <w:rPr>
          <w:rFonts w:ascii="Times New Roman" w:hAnsi="Times New Roman"/>
          <w:szCs w:val="22"/>
          <w:lang w:bidi="ar-SA"/>
        </w:rPr>
        <w:t>Break-down of number of socially disadvantaged farmers</w:t>
      </w:r>
      <w:r w:rsidR="00FF7213">
        <w:rPr>
          <w:rFonts w:ascii="Times New Roman" w:hAnsi="Times New Roman"/>
          <w:szCs w:val="22"/>
          <w:lang w:bidi="ar-SA"/>
        </w:rPr>
        <w:t>/producers</w:t>
      </w:r>
      <w:r w:rsidRPr="0072170E">
        <w:rPr>
          <w:rFonts w:ascii="Times New Roman" w:hAnsi="Times New Roman"/>
          <w:szCs w:val="22"/>
          <w:lang w:bidi="ar-SA"/>
        </w:rPr>
        <w:t xml:space="preserve"> awarded contracts, dollar value of purchases, and type of commodity purchased (fruit, vegetable, dairy</w:t>
      </w:r>
      <w:r w:rsidR="009B7427">
        <w:rPr>
          <w:rFonts w:ascii="Times New Roman" w:hAnsi="Times New Roman"/>
          <w:szCs w:val="22"/>
          <w:lang w:bidi="ar-SA"/>
        </w:rPr>
        <w:t>, seafood, other</w:t>
      </w:r>
      <w:r w:rsidRPr="0072170E">
        <w:rPr>
          <w:rFonts w:ascii="Times New Roman" w:hAnsi="Times New Roman"/>
          <w:szCs w:val="22"/>
          <w:lang w:bidi="ar-SA"/>
        </w:rPr>
        <w:t>)</w:t>
      </w:r>
      <w:r w:rsidR="00BE4CF8">
        <w:rPr>
          <w:rFonts w:ascii="Times New Roman" w:hAnsi="Times New Roman"/>
          <w:szCs w:val="22"/>
          <w:lang w:bidi="ar-SA"/>
        </w:rPr>
        <w:t>.</w:t>
      </w:r>
    </w:p>
    <w:p w:rsidRPr="0072170E" w:rsidR="0072170E" w:rsidP="0072170E" w:rsidRDefault="0072170E" w14:paraId="21915768" w14:textId="18475B44">
      <w:pPr>
        <w:numPr>
          <w:ilvl w:val="0"/>
          <w:numId w:val="23"/>
        </w:numPr>
        <w:spacing w:before="100" w:beforeAutospacing="1" w:after="165" w:line="240" w:lineRule="auto"/>
        <w:rPr>
          <w:rFonts w:ascii="Segoe UI" w:hAnsi="Segoe UI" w:cs="Segoe UI"/>
          <w:sz w:val="21"/>
          <w:szCs w:val="21"/>
          <w:lang w:bidi="ar-SA"/>
        </w:rPr>
      </w:pPr>
      <w:r w:rsidRPr="0072170E">
        <w:rPr>
          <w:rFonts w:ascii="Times New Roman" w:hAnsi="Times New Roman"/>
          <w:szCs w:val="22"/>
          <w:lang w:bidi="ar-SA"/>
        </w:rPr>
        <w:lastRenderedPageBreak/>
        <w:t xml:space="preserve">Name and location of organizations </w:t>
      </w:r>
      <w:r w:rsidR="00320CC3">
        <w:rPr>
          <w:rFonts w:ascii="Times New Roman" w:hAnsi="Times New Roman"/>
          <w:szCs w:val="22"/>
          <w:lang w:bidi="ar-SA"/>
        </w:rPr>
        <w:t>receiving food aid</w:t>
      </w:r>
      <w:r w:rsidRPr="0072170E">
        <w:rPr>
          <w:rFonts w:ascii="Times New Roman" w:hAnsi="Times New Roman"/>
          <w:szCs w:val="22"/>
          <w:lang w:bidi="ar-SA"/>
        </w:rPr>
        <w:t>.</w:t>
      </w:r>
    </w:p>
    <w:p w:rsidRPr="0072170E" w:rsidR="0072170E" w:rsidP="0072170E" w:rsidRDefault="0072170E" w14:paraId="5FD3066C" w14:textId="77777777">
      <w:pPr>
        <w:spacing w:before="100" w:beforeAutospacing="1" w:after="100" w:afterAutospacing="1" w:line="240" w:lineRule="auto"/>
        <w:rPr>
          <w:rFonts w:ascii="Segoe UI" w:hAnsi="Segoe UI" w:cs="Segoe UI"/>
          <w:sz w:val="21"/>
          <w:szCs w:val="21"/>
          <w:lang w:bidi="ar-SA"/>
        </w:rPr>
      </w:pPr>
      <w:r w:rsidRPr="0072170E">
        <w:rPr>
          <w:rFonts w:ascii="Times New Roman" w:hAnsi="Times New Roman"/>
          <w:szCs w:val="22"/>
          <w:lang w:bidi="ar-SA"/>
        </w:rPr>
        <w:t>These performance reports must provide a description of the following activities conducted during the reporting period: budget information, deviations from the proposed plan, difficulties encountered, solutions developed to overcome difficulties, and major planned activities for the next quarter.</w:t>
      </w:r>
    </w:p>
    <w:p w:rsidRPr="00320CC3" w:rsidR="00320CC3" w:rsidP="00320CC3" w:rsidRDefault="00320CC3" w14:paraId="0469E510" w14:textId="77777777">
      <w:pPr>
        <w:pStyle w:val="paragraph"/>
        <w:spacing w:before="0" w:beforeAutospacing="0" w:after="0" w:afterAutospacing="0"/>
        <w:textAlignment w:val="baseline"/>
        <w:rPr>
          <w:rStyle w:val="normaltextrun"/>
          <w:sz w:val="22"/>
          <w:szCs w:val="22"/>
        </w:rPr>
      </w:pPr>
      <w:r w:rsidRPr="00320CC3">
        <w:rPr>
          <w:rStyle w:val="normaltextrun"/>
          <w:sz w:val="22"/>
          <w:szCs w:val="22"/>
        </w:rPr>
        <w:t>At the end of each performance year, recipients will be required to provide a final report.  This report will include a summary of the data from the quarterly progress reports and a narrative addressing questions 1 through 3 below.  The narrative responses will be used to measure the outcome of the program.</w:t>
      </w:r>
    </w:p>
    <w:p w:rsidRPr="00320CC3" w:rsidR="00320CC3" w:rsidP="00320CC3" w:rsidRDefault="00320CC3" w14:paraId="6D855347" w14:textId="77777777">
      <w:pPr>
        <w:pStyle w:val="paragraph"/>
        <w:spacing w:before="0" w:beforeAutospacing="0" w:after="0" w:afterAutospacing="0"/>
        <w:textAlignment w:val="baseline"/>
        <w:rPr>
          <w:rStyle w:val="normaltextrun"/>
          <w:sz w:val="22"/>
          <w:szCs w:val="22"/>
        </w:rPr>
      </w:pPr>
    </w:p>
    <w:p w:rsidRPr="00320CC3" w:rsidR="00320CC3" w:rsidP="00320CC3" w:rsidRDefault="00320CC3" w14:paraId="2ED8BB09" w14:textId="77777777">
      <w:pPr>
        <w:pStyle w:val="paragraph"/>
        <w:numPr>
          <w:ilvl w:val="0"/>
          <w:numId w:val="25"/>
        </w:numPr>
        <w:spacing w:before="0" w:beforeAutospacing="0" w:after="0" w:afterAutospacing="0"/>
        <w:textAlignment w:val="baseline"/>
        <w:rPr>
          <w:sz w:val="22"/>
          <w:szCs w:val="22"/>
        </w:rPr>
      </w:pPr>
      <w:r w:rsidRPr="00320CC3">
        <w:rPr>
          <w:rStyle w:val="normaltextrun"/>
          <w:color w:val="000000"/>
          <w:sz w:val="22"/>
          <w:szCs w:val="22"/>
        </w:rPr>
        <w:t>Percentage of new marketing opportunities established by purchasing from local and regional farmers/producers, and of those, what percentage will likely be sustained after the funding is expended.</w:t>
      </w:r>
    </w:p>
    <w:p w:rsidRPr="00320CC3" w:rsidR="00320CC3" w:rsidP="00320CC3" w:rsidRDefault="00320CC3" w14:paraId="4B8C2601" w14:textId="77777777">
      <w:pPr>
        <w:pStyle w:val="paragraph"/>
        <w:spacing w:before="0" w:beforeAutospacing="0" w:after="0" w:afterAutospacing="0"/>
        <w:textAlignment w:val="baseline"/>
        <w:rPr>
          <w:sz w:val="18"/>
          <w:szCs w:val="18"/>
        </w:rPr>
      </w:pPr>
      <w:r w:rsidRPr="00320CC3">
        <w:rPr>
          <w:rStyle w:val="eop"/>
          <w:sz w:val="22"/>
          <w:szCs w:val="22"/>
        </w:rPr>
        <w:t> </w:t>
      </w:r>
    </w:p>
    <w:p w:rsidRPr="00627271" w:rsidR="00627271" w:rsidP="00627271" w:rsidRDefault="00320CC3" w14:paraId="17F3B362" w14:textId="72F0D025">
      <w:pPr>
        <w:pStyle w:val="paragraph"/>
        <w:numPr>
          <w:ilvl w:val="0"/>
          <w:numId w:val="25"/>
        </w:numPr>
        <w:spacing w:before="0" w:beforeAutospacing="0" w:after="0" w:afterAutospacing="0"/>
        <w:textAlignment w:val="baseline"/>
        <w:rPr>
          <w:rStyle w:val="normaltextrun"/>
          <w:sz w:val="22"/>
          <w:szCs w:val="22"/>
        </w:rPr>
      </w:pPr>
      <w:r w:rsidRPr="00627271">
        <w:rPr>
          <w:rStyle w:val="normaltextrun"/>
          <w:color w:val="000000"/>
          <w:sz w:val="22"/>
          <w:szCs w:val="22"/>
        </w:rPr>
        <w:t>Percentage of new marketing opportunities established by purchasing from socially disadvantaged farmers/producers, and of those, what percentage will likely be sustained after the funding is expended.</w:t>
      </w:r>
    </w:p>
    <w:p w:rsidRPr="00627271" w:rsidR="00627271" w:rsidP="00627271" w:rsidRDefault="00627271" w14:paraId="1B6E126E" w14:textId="77777777">
      <w:pPr>
        <w:pStyle w:val="paragraph"/>
        <w:spacing w:before="0" w:beforeAutospacing="0" w:after="0" w:afterAutospacing="0"/>
        <w:textAlignment w:val="baseline"/>
        <w:rPr>
          <w:rStyle w:val="normaltextrun"/>
          <w:sz w:val="22"/>
          <w:szCs w:val="22"/>
        </w:rPr>
      </w:pPr>
    </w:p>
    <w:p w:rsidRPr="00F71076" w:rsidR="00627271" w:rsidP="00627271" w:rsidRDefault="00627271" w14:paraId="3595E60D" w14:textId="136290D9">
      <w:pPr>
        <w:pStyle w:val="paragraph"/>
        <w:numPr>
          <w:ilvl w:val="0"/>
          <w:numId w:val="25"/>
        </w:numPr>
        <w:spacing w:before="0" w:beforeAutospacing="0" w:after="0" w:afterAutospacing="0"/>
        <w:textAlignment w:val="baseline"/>
        <w:rPr>
          <w:rStyle w:val="normaltextrun"/>
          <w:sz w:val="22"/>
          <w:szCs w:val="22"/>
        </w:rPr>
      </w:pPr>
      <w:r w:rsidRPr="00320CC3">
        <w:rPr>
          <w:rStyle w:val="normaltextrun"/>
          <w:color w:val="000000"/>
          <w:sz w:val="22"/>
          <w:szCs w:val="22"/>
        </w:rPr>
        <w:t xml:space="preserve">Percentage of new marketing opportunities established by purchasing from </w:t>
      </w:r>
      <w:r>
        <w:rPr>
          <w:rStyle w:val="normaltextrun"/>
          <w:color w:val="000000"/>
          <w:sz w:val="22"/>
          <w:szCs w:val="22"/>
        </w:rPr>
        <w:t>small businesses</w:t>
      </w:r>
      <w:proofErr w:type="gramStart"/>
      <w:r>
        <w:rPr>
          <w:rStyle w:val="normaltextrun"/>
          <w:color w:val="000000"/>
          <w:sz w:val="22"/>
          <w:szCs w:val="22"/>
        </w:rPr>
        <w:t xml:space="preserve">, </w:t>
      </w:r>
      <w:r w:rsidRPr="00320CC3">
        <w:rPr>
          <w:rStyle w:val="normaltextrun"/>
          <w:color w:val="000000"/>
          <w:sz w:val="22"/>
          <w:szCs w:val="22"/>
        </w:rPr>
        <w:t>,</w:t>
      </w:r>
      <w:proofErr w:type="gramEnd"/>
      <w:r w:rsidRPr="00320CC3">
        <w:rPr>
          <w:rStyle w:val="normaltextrun"/>
          <w:color w:val="000000"/>
          <w:sz w:val="22"/>
          <w:szCs w:val="22"/>
        </w:rPr>
        <w:t xml:space="preserve"> and of those, what percentage will likely be sustained after the funding is expended.</w:t>
      </w:r>
    </w:p>
    <w:p w:rsidRPr="00320CC3" w:rsidR="005163FF" w:rsidP="00627271" w:rsidRDefault="005163FF" w14:paraId="1FDDA73C" w14:textId="77777777">
      <w:pPr>
        <w:pStyle w:val="paragraph"/>
        <w:spacing w:before="0" w:beforeAutospacing="0" w:after="0" w:afterAutospacing="0"/>
        <w:ind w:left="720"/>
        <w:textAlignment w:val="baseline"/>
        <w:rPr>
          <w:sz w:val="22"/>
          <w:szCs w:val="22"/>
        </w:rPr>
      </w:pPr>
    </w:p>
    <w:p w:rsidR="007B22B7" w:rsidP="007B22B7" w:rsidRDefault="00320CC3" w14:paraId="132D3046" w14:textId="0121AAC1">
      <w:pPr>
        <w:pStyle w:val="paragraph"/>
        <w:spacing w:before="0" w:beforeAutospacing="0" w:after="0" w:afterAutospacing="0"/>
        <w:textAlignment w:val="baseline"/>
        <w:rPr>
          <w:rStyle w:val="normaltextrun"/>
          <w:sz w:val="22"/>
          <w:szCs w:val="22"/>
        </w:rPr>
      </w:pPr>
      <w:r w:rsidRPr="00320CC3">
        <w:rPr>
          <w:rStyle w:val="eop"/>
          <w:sz w:val="22"/>
          <w:szCs w:val="22"/>
        </w:rPr>
        <w:t> </w:t>
      </w:r>
      <w:r w:rsidRPr="00D15C2C" w:rsidR="007B22B7">
        <w:rPr>
          <w:rStyle w:val="normaltextrun"/>
          <w:sz w:val="22"/>
          <w:szCs w:val="22"/>
        </w:rPr>
        <w:t>Responses to question 1</w:t>
      </w:r>
      <w:r w:rsidR="00627271">
        <w:rPr>
          <w:rStyle w:val="normaltextrun"/>
          <w:sz w:val="22"/>
          <w:szCs w:val="22"/>
        </w:rPr>
        <w:t>,</w:t>
      </w:r>
      <w:r w:rsidRPr="00D15C2C" w:rsidR="007B22B7">
        <w:rPr>
          <w:rStyle w:val="normaltextrun"/>
          <w:sz w:val="22"/>
          <w:szCs w:val="22"/>
        </w:rPr>
        <w:t xml:space="preserve"> 2</w:t>
      </w:r>
      <w:r w:rsidR="00627271">
        <w:rPr>
          <w:rStyle w:val="normaltextrun"/>
          <w:sz w:val="22"/>
          <w:szCs w:val="22"/>
        </w:rPr>
        <w:t xml:space="preserve">, and 3 </w:t>
      </w:r>
      <w:r w:rsidRPr="00D15C2C" w:rsidR="007B22B7">
        <w:rPr>
          <w:rStyle w:val="normaltextrun"/>
          <w:sz w:val="22"/>
          <w:szCs w:val="22"/>
        </w:rPr>
        <w:t xml:space="preserve">should compare the number of partnerships built through the </w:t>
      </w:r>
      <w:r w:rsidR="006F7662">
        <w:rPr>
          <w:rStyle w:val="normaltextrun"/>
          <w:sz w:val="22"/>
          <w:szCs w:val="22"/>
        </w:rPr>
        <w:t>LFS</w:t>
      </w:r>
      <w:r w:rsidRPr="00D15C2C" w:rsidR="007B22B7">
        <w:rPr>
          <w:rStyle w:val="normaltextrun"/>
          <w:sz w:val="22"/>
          <w:szCs w:val="22"/>
        </w:rPr>
        <w:t xml:space="preserve"> to partnerships in existence prior to the program, and of those, the percentage that will continue at the conclusion of the program.  </w:t>
      </w:r>
    </w:p>
    <w:p w:rsidRPr="007B22B7" w:rsidR="007B22B7" w:rsidP="007B22B7" w:rsidRDefault="007B22B7" w14:paraId="2F2450E9" w14:textId="77777777">
      <w:pPr>
        <w:pStyle w:val="paragraph"/>
        <w:spacing w:before="0" w:beforeAutospacing="0" w:after="0" w:afterAutospacing="0"/>
        <w:textAlignment w:val="baseline"/>
        <w:rPr>
          <w:sz w:val="22"/>
          <w:szCs w:val="22"/>
        </w:rPr>
      </w:pPr>
    </w:p>
    <w:p w:rsidRPr="00687BF6" w:rsidR="004B4EB8" w:rsidP="006C6BF1" w:rsidRDefault="004B4EB8" w14:paraId="04BDC005" w14:textId="182443C4">
      <w:pPr>
        <w:pStyle w:val="Heading1"/>
        <w:numPr>
          <w:ilvl w:val="0"/>
          <w:numId w:val="21"/>
        </w:numPr>
        <w:rPr>
          <w:rFonts w:ascii="Times New Roman" w:hAnsi="Times New Roman"/>
        </w:rPr>
      </w:pPr>
      <w:bookmarkStart w:name="_Agency_Contacts" w:id="164"/>
      <w:bookmarkStart w:name="_Ref342310701" w:id="165"/>
      <w:bookmarkStart w:name="_Toc358722277" w:id="166"/>
      <w:bookmarkStart w:name="_Toc34134456" w:id="167"/>
      <w:bookmarkStart w:name="_Toc89406968" w:id="168"/>
      <w:bookmarkEnd w:id="164"/>
      <w:r w:rsidRPr="00687BF6">
        <w:rPr>
          <w:rFonts w:ascii="Times New Roman" w:hAnsi="Times New Roman"/>
        </w:rPr>
        <w:t>Agency Contacts</w:t>
      </w:r>
      <w:bookmarkEnd w:id="165"/>
      <w:bookmarkEnd w:id="166"/>
      <w:bookmarkEnd w:id="167"/>
      <w:bookmarkEnd w:id="168"/>
    </w:p>
    <w:p w:rsidRPr="006C6BF1" w:rsidR="007E4B3B" w:rsidP="006C6BF1" w:rsidRDefault="00B70C36" w14:paraId="4FB368B7" w14:textId="48E73E50">
      <w:pPr>
        <w:pStyle w:val="Heading2"/>
        <w:numPr>
          <w:ilvl w:val="0"/>
          <w:numId w:val="0"/>
        </w:numPr>
        <w:ind w:left="576" w:hanging="576"/>
        <w:rPr>
          <w:rFonts w:ascii="Times New Roman" w:hAnsi="Times New Roman"/>
        </w:rPr>
      </w:pPr>
      <w:bookmarkStart w:name="_Toc89406969" w:id="169"/>
      <w:r w:rsidRPr="006C6BF1">
        <w:rPr>
          <w:rFonts w:ascii="Times New Roman" w:hAnsi="Times New Roman"/>
        </w:rPr>
        <w:t>7.1</w:t>
      </w:r>
      <w:r w:rsidR="00C576B2">
        <w:rPr>
          <w:rFonts w:ascii="Times New Roman" w:hAnsi="Times New Roman"/>
        </w:rPr>
        <w:tab/>
      </w:r>
      <w:r w:rsidRPr="006C6BF1" w:rsidR="004A48F5">
        <w:rPr>
          <w:rFonts w:ascii="Times New Roman" w:hAnsi="Times New Roman"/>
        </w:rPr>
        <w:t>Programmatic Questions</w:t>
      </w:r>
      <w:bookmarkEnd w:id="169"/>
    </w:p>
    <w:p w:rsidRPr="00687BF6" w:rsidR="004A48F5" w:rsidP="004A48F5" w:rsidRDefault="004A48F5" w14:paraId="28A7D484" w14:textId="05C89FE1">
      <w:pPr>
        <w:rPr>
          <w:rFonts w:ascii="Times New Roman" w:hAnsi="Times New Roman"/>
          <w:szCs w:val="22"/>
        </w:rPr>
      </w:pPr>
      <w:bookmarkStart w:name="_Toc29807682" w:id="170"/>
      <w:bookmarkStart w:name="_Toc34134458" w:id="171"/>
      <w:r w:rsidRPr="00687BF6">
        <w:rPr>
          <w:rFonts w:ascii="Times New Roman" w:hAnsi="Times New Roman"/>
          <w:szCs w:val="22"/>
        </w:rPr>
        <w:t xml:space="preserve">After closely reviewing this RFA in its entirety, applicants and other interested parties are encouraged to contact the </w:t>
      </w:r>
      <w:r w:rsidR="006F7662">
        <w:rPr>
          <w:rFonts w:ascii="Times New Roman" w:hAnsi="Times New Roman"/>
          <w:szCs w:val="22"/>
        </w:rPr>
        <w:t>LFS</w:t>
      </w:r>
      <w:r w:rsidRPr="00687BF6">
        <w:rPr>
          <w:rFonts w:ascii="Times New Roman" w:hAnsi="Times New Roman"/>
          <w:szCs w:val="22"/>
        </w:rPr>
        <w:t xml:space="preserve"> staff by e-mail with questions about the </w:t>
      </w:r>
      <w:r w:rsidRPr="00687BF6" w:rsidR="00E4094A">
        <w:rPr>
          <w:rFonts w:ascii="Times New Roman" w:hAnsi="Times New Roman"/>
          <w:szCs w:val="22"/>
        </w:rPr>
        <w:t>cooperative agreement</w:t>
      </w:r>
      <w:r w:rsidRPr="00687BF6">
        <w:rPr>
          <w:rFonts w:ascii="Times New Roman" w:hAnsi="Times New Roman"/>
          <w:szCs w:val="22"/>
        </w:rPr>
        <w:t xml:space="preserve"> program at </w:t>
      </w:r>
      <w:hyperlink w:history="1" r:id="rId40"/>
    </w:p>
    <w:p w:rsidRPr="00687BF6" w:rsidR="004A48F5" w:rsidP="004A48F5" w:rsidRDefault="004A48F5" w14:paraId="499091DC" w14:textId="59780838">
      <w:pPr>
        <w:rPr>
          <w:rFonts w:ascii="Times New Roman" w:hAnsi="Times New Roman"/>
          <w:szCs w:val="22"/>
          <w:lang w:val="en"/>
        </w:rPr>
      </w:pPr>
      <w:r w:rsidRPr="00687BF6">
        <w:rPr>
          <w:rFonts w:ascii="Times New Roman" w:hAnsi="Times New Roman"/>
          <w:b/>
          <w:szCs w:val="22"/>
          <w:lang w:bidi="ar-SA"/>
        </w:rPr>
        <w:t xml:space="preserve">For additional information, please visit the </w:t>
      </w:r>
      <w:r w:rsidRPr="00687BF6" w:rsidR="00B023B1">
        <w:rPr>
          <w:rFonts w:ascii="Times New Roman" w:hAnsi="Times New Roman"/>
          <w:b/>
          <w:szCs w:val="22"/>
          <w:lang w:bidi="ar-SA"/>
        </w:rPr>
        <w:t>AMS website</w:t>
      </w:r>
      <w:r w:rsidRPr="00687BF6">
        <w:rPr>
          <w:rFonts w:ascii="Times New Roman" w:hAnsi="Times New Roman"/>
          <w:szCs w:val="22"/>
        </w:rPr>
        <w:t>.</w:t>
      </w:r>
    </w:p>
    <w:p w:rsidRPr="006C6BF1" w:rsidR="007E4B3B" w:rsidP="006C6BF1" w:rsidRDefault="005E2485" w14:paraId="79E2C49E" w14:textId="55532258">
      <w:pPr>
        <w:pStyle w:val="Heading2"/>
        <w:numPr>
          <w:ilvl w:val="1"/>
          <w:numId w:val="30"/>
        </w:numPr>
        <w:rPr>
          <w:rFonts w:ascii="Times New Roman" w:hAnsi="Times New Roman"/>
        </w:rPr>
      </w:pPr>
      <w:bookmarkStart w:name="_Toc89406970" w:id="172"/>
      <w:bookmarkEnd w:id="170"/>
      <w:bookmarkEnd w:id="171"/>
      <w:r>
        <w:rPr>
          <w:rFonts w:ascii="Times New Roman" w:hAnsi="Times New Roman"/>
        </w:rPr>
        <w:t>A</w:t>
      </w:r>
      <w:r w:rsidRPr="006C6BF1" w:rsidR="004A48F5">
        <w:rPr>
          <w:rFonts w:ascii="Times New Roman" w:hAnsi="Times New Roman"/>
        </w:rPr>
        <w:t>ddress</w:t>
      </w:r>
      <w:bookmarkEnd w:id="172"/>
    </w:p>
    <w:p w:rsidRPr="00687BF6" w:rsidR="004A48F5" w:rsidP="004A48F5" w:rsidRDefault="00B023B1" w14:paraId="1226F617" w14:textId="273D4B58">
      <w:pPr>
        <w:pStyle w:val="ListParagraph"/>
        <w:ind w:left="0"/>
        <w:rPr>
          <w:rFonts w:ascii="Times New Roman" w:hAnsi="Times New Roman"/>
          <w:b/>
          <w:bCs/>
          <w:szCs w:val="22"/>
        </w:rPr>
      </w:pPr>
      <w:bookmarkStart w:name="_Hlk58247235" w:id="173"/>
      <w:bookmarkStart w:name="_Toc29807683" w:id="174"/>
      <w:bookmarkStart w:name="_Toc34134459" w:id="175"/>
      <w:r w:rsidRPr="00687BF6">
        <w:rPr>
          <w:rFonts w:ascii="Times New Roman" w:hAnsi="Times New Roman"/>
          <w:b/>
          <w:bCs/>
          <w:szCs w:val="22"/>
        </w:rPr>
        <w:t xml:space="preserve">Local Food </w:t>
      </w:r>
      <w:r w:rsidR="00BC1304">
        <w:rPr>
          <w:rFonts w:ascii="Times New Roman" w:hAnsi="Times New Roman"/>
          <w:b/>
          <w:bCs/>
          <w:szCs w:val="22"/>
        </w:rPr>
        <w:t>for Schools</w:t>
      </w:r>
      <w:r w:rsidRPr="00687BF6">
        <w:rPr>
          <w:rFonts w:ascii="Times New Roman" w:hAnsi="Times New Roman"/>
          <w:b/>
          <w:bCs/>
          <w:szCs w:val="22"/>
        </w:rPr>
        <w:t xml:space="preserve"> </w:t>
      </w:r>
      <w:r w:rsidRPr="00687BF6" w:rsidR="00E917B1">
        <w:rPr>
          <w:rFonts w:ascii="Times New Roman" w:hAnsi="Times New Roman"/>
          <w:b/>
          <w:bCs/>
          <w:szCs w:val="22"/>
        </w:rPr>
        <w:t>Cooperative Agreement Program (</w:t>
      </w:r>
      <w:r w:rsidR="006F7662">
        <w:rPr>
          <w:rFonts w:ascii="Times New Roman" w:hAnsi="Times New Roman"/>
          <w:b/>
          <w:bCs/>
          <w:szCs w:val="22"/>
        </w:rPr>
        <w:t>LFS</w:t>
      </w:r>
      <w:r w:rsidRPr="00687BF6" w:rsidR="00E917B1">
        <w:rPr>
          <w:rFonts w:ascii="Times New Roman" w:hAnsi="Times New Roman"/>
          <w:b/>
          <w:bCs/>
          <w:szCs w:val="22"/>
        </w:rPr>
        <w:t>)</w:t>
      </w:r>
    </w:p>
    <w:p w:rsidRPr="00687BF6" w:rsidR="004A48F5" w:rsidP="004A48F5" w:rsidRDefault="004A48F5" w14:paraId="7BBB8913" w14:textId="77777777">
      <w:pPr>
        <w:pStyle w:val="ListParagraph"/>
        <w:ind w:left="0"/>
        <w:rPr>
          <w:rFonts w:ascii="Times New Roman" w:hAnsi="Times New Roman"/>
          <w:szCs w:val="22"/>
        </w:rPr>
      </w:pPr>
      <w:r w:rsidRPr="00687BF6">
        <w:rPr>
          <w:rFonts w:ascii="Times New Roman" w:hAnsi="Times New Roman"/>
          <w:szCs w:val="22"/>
        </w:rPr>
        <w:t>USDA, Agricultural Marketing Service</w:t>
      </w:r>
    </w:p>
    <w:p w:rsidRPr="00687BF6" w:rsidR="004A48F5" w:rsidP="004A48F5" w:rsidRDefault="004A48F5" w14:paraId="64868AFF" w14:textId="77777777">
      <w:pPr>
        <w:pStyle w:val="ListParagraph"/>
        <w:ind w:left="0"/>
        <w:rPr>
          <w:rFonts w:ascii="Times New Roman" w:hAnsi="Times New Roman"/>
          <w:szCs w:val="22"/>
        </w:rPr>
      </w:pPr>
      <w:r w:rsidRPr="00687BF6">
        <w:rPr>
          <w:rFonts w:ascii="Times New Roman" w:hAnsi="Times New Roman"/>
          <w:szCs w:val="22"/>
        </w:rPr>
        <w:t>1400 Independence Avenue, SW</w:t>
      </w:r>
    </w:p>
    <w:p w:rsidRPr="00687BF6" w:rsidR="004A48F5" w:rsidP="004A48F5" w:rsidRDefault="004A48F5" w14:paraId="188F4476" w14:textId="35D363F6">
      <w:pPr>
        <w:pStyle w:val="ListParagraph"/>
        <w:ind w:left="0"/>
        <w:rPr>
          <w:rFonts w:ascii="Times New Roman" w:hAnsi="Times New Roman"/>
          <w:szCs w:val="22"/>
        </w:rPr>
      </w:pPr>
      <w:r w:rsidRPr="00687BF6">
        <w:rPr>
          <w:rFonts w:ascii="Times New Roman" w:hAnsi="Times New Roman"/>
          <w:szCs w:val="22"/>
        </w:rPr>
        <w:t>Room 2</w:t>
      </w:r>
      <w:r w:rsidRPr="00687BF6" w:rsidR="00E917B1">
        <w:rPr>
          <w:rFonts w:ascii="Times New Roman" w:hAnsi="Times New Roman"/>
          <w:szCs w:val="22"/>
        </w:rPr>
        <w:t>549</w:t>
      </w:r>
      <w:r w:rsidRPr="00687BF6">
        <w:rPr>
          <w:rFonts w:ascii="Times New Roman" w:hAnsi="Times New Roman"/>
          <w:szCs w:val="22"/>
        </w:rPr>
        <w:t xml:space="preserve"> South Building</w:t>
      </w:r>
    </w:p>
    <w:p w:rsidRPr="00687BF6" w:rsidR="004A48F5" w:rsidP="004A48F5" w:rsidRDefault="004A48F5" w14:paraId="4B4224F4" w14:textId="77777777">
      <w:pPr>
        <w:pStyle w:val="ListParagraph"/>
        <w:ind w:left="0"/>
        <w:rPr>
          <w:rFonts w:ascii="Times New Roman" w:hAnsi="Times New Roman"/>
          <w:szCs w:val="22"/>
        </w:rPr>
      </w:pPr>
      <w:r w:rsidRPr="00687BF6">
        <w:rPr>
          <w:rFonts w:ascii="Times New Roman" w:hAnsi="Times New Roman"/>
          <w:szCs w:val="22"/>
        </w:rPr>
        <w:t>Stop 0201</w:t>
      </w:r>
    </w:p>
    <w:p w:rsidRPr="00687BF6" w:rsidR="004A48F5" w:rsidP="004A48F5" w:rsidRDefault="004A48F5" w14:paraId="1A81B8A6" w14:textId="19518FF5">
      <w:pPr>
        <w:pStyle w:val="ListParagraph"/>
        <w:ind w:left="0"/>
        <w:rPr>
          <w:rFonts w:ascii="Times New Roman" w:hAnsi="Times New Roman"/>
          <w:szCs w:val="22"/>
        </w:rPr>
      </w:pPr>
      <w:r w:rsidRPr="00687BF6">
        <w:rPr>
          <w:rFonts w:ascii="Times New Roman" w:hAnsi="Times New Roman"/>
          <w:szCs w:val="22"/>
        </w:rPr>
        <w:t>Washington, DC 20250-0264</w:t>
      </w:r>
      <w:bookmarkEnd w:id="173"/>
      <w:r w:rsidRPr="00687BF6">
        <w:rPr>
          <w:rFonts w:ascii="Times New Roman" w:hAnsi="Times New Roman"/>
          <w:szCs w:val="22"/>
          <w:u w:val="single"/>
        </w:rPr>
        <w:t xml:space="preserve"> </w:t>
      </w:r>
    </w:p>
    <w:p w:rsidRPr="006C6BF1" w:rsidR="007E4B3B" w:rsidP="006C6BF1" w:rsidRDefault="004A48F5" w14:paraId="5B7F0B1C" w14:textId="7723E9A7">
      <w:pPr>
        <w:pStyle w:val="Heading2"/>
        <w:numPr>
          <w:ilvl w:val="1"/>
          <w:numId w:val="30"/>
        </w:numPr>
        <w:rPr>
          <w:rFonts w:ascii="Times New Roman" w:hAnsi="Times New Roman"/>
        </w:rPr>
      </w:pPr>
      <w:bookmarkStart w:name="_Toc89406971" w:id="176"/>
      <w:bookmarkEnd w:id="174"/>
      <w:bookmarkEnd w:id="175"/>
      <w:r w:rsidRPr="006C6BF1">
        <w:rPr>
          <w:rFonts w:ascii="Times New Roman" w:hAnsi="Times New Roman"/>
        </w:rPr>
        <w:t>Available Resources</w:t>
      </w:r>
      <w:bookmarkEnd w:id="176"/>
    </w:p>
    <w:p w:rsidRPr="00687BF6" w:rsidR="004A48F5" w:rsidP="004A48F5" w:rsidRDefault="004A48F5" w14:paraId="15BE2650" w14:textId="75803E04">
      <w:pPr>
        <w:rPr>
          <w:rFonts w:ascii="Times New Roman" w:hAnsi="Times New Roman"/>
          <w:szCs w:val="22"/>
        </w:rPr>
      </w:pPr>
      <w:bookmarkStart w:name="_Toc358722281" w:id="177"/>
      <w:bookmarkStart w:name="_Toc34134460" w:id="178"/>
      <w:r w:rsidRPr="00687BF6">
        <w:rPr>
          <w:rFonts w:ascii="Times New Roman" w:hAnsi="Times New Roman"/>
          <w:szCs w:val="22"/>
        </w:rPr>
        <w:t xml:space="preserve">AMS provides resources and information on the </w:t>
      </w:r>
      <w:r w:rsidR="006F7662">
        <w:rPr>
          <w:rFonts w:ascii="Times New Roman" w:hAnsi="Times New Roman"/>
          <w:szCs w:val="22"/>
        </w:rPr>
        <w:t>LFS</w:t>
      </w:r>
      <w:r w:rsidRPr="00687BF6">
        <w:rPr>
          <w:rFonts w:ascii="Times New Roman" w:hAnsi="Times New Roman"/>
          <w:szCs w:val="22"/>
        </w:rPr>
        <w:t xml:space="preserve"> website that may be helpful to applicants, including descriptions of funded projects, and required application forms.</w:t>
      </w:r>
    </w:p>
    <w:p w:rsidRPr="006C6BF1" w:rsidR="004A48F5" w:rsidP="006C6BF1" w:rsidRDefault="00A5633E" w14:paraId="12FB73D3" w14:textId="79269986">
      <w:pPr>
        <w:pStyle w:val="Heading2"/>
        <w:numPr>
          <w:ilvl w:val="1"/>
          <w:numId w:val="30"/>
        </w:numPr>
        <w:rPr>
          <w:rFonts w:ascii="Times New Roman" w:hAnsi="Times New Roman"/>
        </w:rPr>
      </w:pPr>
      <w:bookmarkStart w:name="_Toc56761756" w:id="179"/>
      <w:bookmarkStart w:name="_Toc89406972" w:id="180"/>
      <w:bookmarkStart w:name="_Hlk86168575" w:id="181"/>
      <w:r w:rsidRPr="006C6BF1">
        <w:rPr>
          <w:rFonts w:ascii="Times New Roman" w:hAnsi="Times New Roman"/>
        </w:rPr>
        <w:t>EZFed</w:t>
      </w:r>
      <w:r w:rsidRPr="006C6BF1" w:rsidR="004A48F5">
        <w:rPr>
          <w:rFonts w:ascii="Times New Roman" w:hAnsi="Times New Roman"/>
        </w:rPr>
        <w:t>Grants.gov Questions</w:t>
      </w:r>
      <w:bookmarkEnd w:id="179"/>
      <w:bookmarkEnd w:id="180"/>
    </w:p>
    <w:bookmarkEnd w:id="181"/>
    <w:p w:rsidRPr="00687BF6" w:rsidR="006E3835" w:rsidP="004A48F5" w:rsidRDefault="002826DD" w14:paraId="1DCA42C2" w14:textId="35FA174A">
      <w:pPr>
        <w:rPr>
          <w:rFonts w:ascii="Times New Roman" w:hAnsi="Times New Roman"/>
          <w:b/>
          <w:bCs/>
          <w:caps/>
          <w:color w:val="FFFFFF" w:themeColor="background1"/>
          <w:spacing w:val="15"/>
          <w:szCs w:val="22"/>
        </w:rPr>
      </w:pPr>
      <w:r w:rsidRPr="002826DD">
        <w:rPr>
          <w:rFonts w:ascii="Times New Roman" w:hAnsi="Times New Roman"/>
          <w:szCs w:val="22"/>
        </w:rPr>
        <w:lastRenderedPageBreak/>
        <w:t xml:space="preserve">For assistance using the </w:t>
      </w:r>
      <w:proofErr w:type="spellStart"/>
      <w:r w:rsidRPr="002826DD">
        <w:rPr>
          <w:rFonts w:ascii="Times New Roman" w:hAnsi="Times New Roman"/>
          <w:szCs w:val="22"/>
        </w:rPr>
        <w:t>ezFedGrants</w:t>
      </w:r>
      <w:proofErr w:type="spellEnd"/>
      <w:r w:rsidRPr="002826DD">
        <w:rPr>
          <w:rFonts w:ascii="Times New Roman" w:hAnsi="Times New Roman"/>
          <w:szCs w:val="22"/>
        </w:rPr>
        <w:t xml:space="preserve"> Portal, please contact </w:t>
      </w:r>
      <w:hyperlink w:history="1" r:id="rId41">
        <w:r w:rsidRPr="002826DD">
          <w:rPr>
            <w:rStyle w:val="Hyperlink"/>
            <w:rFonts w:ascii="Times New Roman" w:hAnsi="Times New Roman"/>
            <w:szCs w:val="22"/>
          </w:rPr>
          <w:t>ezFedgrants@cfo.usda.gov</w:t>
        </w:r>
      </w:hyperlink>
      <w:r w:rsidRPr="002826DD">
        <w:rPr>
          <w:rFonts w:ascii="Times New Roman" w:hAnsi="Times New Roman"/>
          <w:szCs w:val="22"/>
        </w:rPr>
        <w:t xml:space="preserve">. </w:t>
      </w:r>
      <w:r w:rsidR="00BE4CF8">
        <w:rPr>
          <w:rFonts w:ascii="Times New Roman" w:hAnsi="Times New Roman"/>
          <w:szCs w:val="22"/>
        </w:rPr>
        <w:t xml:space="preserve"> </w:t>
      </w:r>
      <w:r w:rsidRPr="002826DD">
        <w:rPr>
          <w:rFonts w:ascii="Times New Roman" w:hAnsi="Times New Roman"/>
          <w:szCs w:val="22"/>
        </w:rPr>
        <w:t xml:space="preserve">Questions about specific awards, agreements, or policies, please contact </w:t>
      </w:r>
      <w:hyperlink w:history="1" r:id="rId42">
        <w:r w:rsidRPr="002826DD">
          <w:rPr>
            <w:rStyle w:val="Hyperlink"/>
            <w:rFonts w:ascii="Times New Roman" w:hAnsi="Times New Roman"/>
            <w:szCs w:val="22"/>
          </w:rPr>
          <w:t>ezFedGrants.AMSHelpDesk@ams.usda.gov</w:t>
        </w:r>
      </w:hyperlink>
      <w:r w:rsidRPr="002826DD">
        <w:rPr>
          <w:rFonts w:ascii="Times New Roman" w:hAnsi="Times New Roman"/>
          <w:szCs w:val="22"/>
        </w:rPr>
        <w:t>.</w:t>
      </w:r>
    </w:p>
    <w:p w:rsidRPr="006C6BF1" w:rsidR="004B4EB8" w:rsidP="006C6BF1" w:rsidRDefault="004B4EB8" w14:paraId="02113C68" w14:textId="490485F2">
      <w:pPr>
        <w:pStyle w:val="Heading1"/>
        <w:numPr>
          <w:ilvl w:val="0"/>
          <w:numId w:val="21"/>
        </w:numPr>
        <w:rPr>
          <w:rFonts w:ascii="Times New Roman" w:hAnsi="Times New Roman"/>
        </w:rPr>
      </w:pPr>
      <w:bookmarkStart w:name="_Toc89406973" w:id="182"/>
      <w:r w:rsidRPr="006C6BF1">
        <w:rPr>
          <w:rFonts w:ascii="Times New Roman" w:hAnsi="Times New Roman"/>
        </w:rPr>
        <w:t>Other Information</w:t>
      </w:r>
      <w:bookmarkEnd w:id="177"/>
      <w:bookmarkEnd w:id="178"/>
      <w:bookmarkEnd w:id="182"/>
    </w:p>
    <w:p w:rsidRPr="006C6BF1" w:rsidR="00C85A1C" w:rsidP="006C6BF1" w:rsidRDefault="006C6BF1" w14:paraId="0C9293ED" w14:textId="5A0A0A34">
      <w:pPr>
        <w:pStyle w:val="Heading2"/>
        <w:numPr>
          <w:ilvl w:val="0"/>
          <w:numId w:val="0"/>
        </w:numPr>
        <w:rPr>
          <w:rFonts w:ascii="Times New Roman" w:hAnsi="Times New Roman"/>
        </w:rPr>
      </w:pPr>
      <w:bookmarkStart w:name="_Toc34134461" w:id="183"/>
      <w:bookmarkStart w:name="_Toc89406974" w:id="184"/>
      <w:bookmarkStart w:name="_Toc358722283" w:id="185"/>
      <w:r w:rsidRPr="006C6BF1">
        <w:rPr>
          <w:rFonts w:ascii="Times New Roman" w:hAnsi="Times New Roman"/>
        </w:rPr>
        <w:t>8.1</w:t>
      </w:r>
      <w:r w:rsidR="00C576B2">
        <w:rPr>
          <w:rFonts w:ascii="Times New Roman" w:hAnsi="Times New Roman"/>
        </w:rPr>
        <w:tab/>
      </w:r>
      <w:r w:rsidRPr="006C6BF1" w:rsidR="00C85A1C">
        <w:rPr>
          <w:rFonts w:ascii="Times New Roman" w:hAnsi="Times New Roman"/>
        </w:rPr>
        <w:t>Equal Opportunity Statement</w:t>
      </w:r>
      <w:bookmarkEnd w:id="183"/>
      <w:bookmarkEnd w:id="184"/>
    </w:p>
    <w:p w:rsidRPr="009B2673" w:rsidR="00DD6975" w:rsidP="00DD6975" w:rsidRDefault="00C85A1C" w14:paraId="116F8B37" w14:textId="63A6D4DB">
      <w:pPr>
        <w:rPr>
          <w:rFonts w:ascii="Times New Roman" w:hAnsi="Times New Roman"/>
          <w:color w:val="000000" w:themeColor="text1"/>
          <w:szCs w:val="22"/>
          <w:shd w:val="clear" w:color="auto" w:fill="FFFFFF"/>
        </w:rPr>
      </w:pPr>
      <w:r w:rsidRPr="00687BF6">
        <w:rPr>
          <w:rFonts w:ascii="Times New Roman" w:hAnsi="Times New Roman"/>
          <w:szCs w:val="22"/>
        </w:rPr>
        <w:t xml:space="preserve">USDA is an equal opportunity provider, employer, and lender. </w:t>
      </w:r>
      <w:r w:rsidR="006710AF">
        <w:rPr>
          <w:rFonts w:ascii="Times New Roman" w:hAnsi="Times New Roman"/>
          <w:szCs w:val="22"/>
        </w:rPr>
        <w:t xml:space="preserve">  </w:t>
      </w:r>
      <w:r w:rsidR="006710AF">
        <w:rPr>
          <w:sz w:val="24"/>
          <w:szCs w:val="24"/>
        </w:rPr>
        <w:t>Recipients must comply with 7 CFR Subpart A; Part 15 (15.1 (a)</w:t>
      </w:r>
      <w:r w:rsidR="007C2619">
        <w:rPr>
          <w:sz w:val="24"/>
          <w:szCs w:val="24"/>
        </w:rPr>
        <w:t>)</w:t>
      </w:r>
      <w:r w:rsidR="006710AF">
        <w:rPr>
          <w:color w:val="333333"/>
          <w:sz w:val="24"/>
          <w:szCs w:val="24"/>
          <w:shd w:val="clear" w:color="auto" w:fill="FFFFFF"/>
        </w:rPr>
        <w:t xml:space="preserve"> </w:t>
      </w:r>
      <w:r w:rsidRPr="00DD6975" w:rsidR="006710AF">
        <w:rPr>
          <w:rFonts w:ascii="Times New Roman" w:hAnsi="Times New Roman"/>
          <w:color w:val="333333"/>
          <w:szCs w:val="22"/>
          <w:shd w:val="clear" w:color="auto" w:fill="FFFFFF"/>
        </w:rPr>
        <w:t>“</w:t>
      </w:r>
      <w:r w:rsidRPr="00DD6975" w:rsidR="00DD6975">
        <w:rPr>
          <w:rFonts w:ascii="Times New Roman" w:hAnsi="Times New Roman"/>
          <w:color w:val="333333"/>
          <w:szCs w:val="22"/>
          <w:shd w:val="clear" w:color="auto" w:fill="FFFFFF"/>
        </w:rPr>
        <w:t>…</w:t>
      </w:r>
      <w:r w:rsidRPr="002C2CE1" w:rsidR="00DD6975">
        <w:rPr>
          <w:rFonts w:ascii="Times New Roman" w:hAnsi="Times New Roman"/>
          <w:szCs w:val="22"/>
          <w:shd w:val="clear" w:color="auto" w:fill="FFFFFF"/>
        </w:rPr>
        <w:t>that no </w:t>
      </w:r>
      <w:hyperlink w:history="1" r:id="rId43">
        <w:r w:rsidRPr="009B2673" w:rsidR="00DD6975">
          <w:rPr>
            <w:rStyle w:val="Hyperlink"/>
            <w:rFonts w:ascii="Times New Roman" w:hAnsi="Times New Roman"/>
            <w:color w:val="000000" w:themeColor="text1"/>
            <w:szCs w:val="22"/>
            <w:u w:val="none"/>
            <w:shd w:val="clear" w:color="auto" w:fill="FFFFFF"/>
          </w:rPr>
          <w:t>person</w:t>
        </w:r>
      </w:hyperlink>
      <w:r w:rsidRPr="009B2673" w:rsidR="00DD6975">
        <w:rPr>
          <w:rFonts w:ascii="Times New Roman" w:hAnsi="Times New Roman"/>
          <w:color w:val="000000" w:themeColor="text1"/>
          <w:szCs w:val="22"/>
          <w:shd w:val="clear" w:color="auto" w:fill="FFFFFF"/>
        </w:rPr>
        <w:t> in the </w:t>
      </w:r>
      <w:hyperlink w:history="1" r:id="rId44">
        <w:r w:rsidRPr="009B2673" w:rsidR="00DD6975">
          <w:rPr>
            <w:rStyle w:val="Hyperlink"/>
            <w:rFonts w:ascii="Times New Roman" w:hAnsi="Times New Roman"/>
            <w:color w:val="000000" w:themeColor="text1"/>
            <w:szCs w:val="22"/>
            <w:u w:val="none"/>
            <w:shd w:val="clear" w:color="auto" w:fill="FFFFFF"/>
          </w:rPr>
          <w:t>United States</w:t>
        </w:r>
      </w:hyperlink>
      <w:r w:rsidRPr="009B2673" w:rsidR="00DD6975">
        <w:rPr>
          <w:rFonts w:ascii="Times New Roman" w:hAnsi="Times New Roman"/>
          <w:color w:val="000000" w:themeColor="text1"/>
          <w:szCs w:val="22"/>
          <w:shd w:val="clear" w:color="auto" w:fill="FFFFFF"/>
        </w:rPr>
        <w:t> shall, on the ground of race, color, or national origin, be excluded from </w:t>
      </w:r>
      <w:hyperlink w:history="1" r:id="rId45">
        <w:r w:rsidRPr="009B2673" w:rsidR="00DD6975">
          <w:rPr>
            <w:rStyle w:val="Hyperlink"/>
            <w:rFonts w:ascii="Times New Roman" w:hAnsi="Times New Roman"/>
            <w:color w:val="000000" w:themeColor="text1"/>
            <w:szCs w:val="22"/>
            <w:u w:val="none"/>
            <w:shd w:val="clear" w:color="auto" w:fill="FFFFFF"/>
          </w:rPr>
          <w:t>participation</w:t>
        </w:r>
      </w:hyperlink>
      <w:r w:rsidRPr="009B2673" w:rsidR="00DD6975">
        <w:rPr>
          <w:rFonts w:ascii="Times New Roman" w:hAnsi="Times New Roman"/>
          <w:color w:val="000000" w:themeColor="text1"/>
          <w:szCs w:val="22"/>
          <w:shd w:val="clear" w:color="auto" w:fill="FFFFFF"/>
        </w:rPr>
        <w:t> in, be denied the benefits of, or be otherwise subjected to discrimination under any </w:t>
      </w:r>
      <w:hyperlink w:history="1" r:id="rId46">
        <w:r w:rsidRPr="009B2673" w:rsidR="00DD6975">
          <w:rPr>
            <w:rStyle w:val="Hyperlink"/>
            <w:rFonts w:ascii="Times New Roman" w:hAnsi="Times New Roman"/>
            <w:color w:val="000000" w:themeColor="text1"/>
            <w:szCs w:val="22"/>
            <w:u w:val="none"/>
            <w:shd w:val="clear" w:color="auto" w:fill="FFFFFF"/>
          </w:rPr>
          <w:t>program</w:t>
        </w:r>
      </w:hyperlink>
      <w:r w:rsidRPr="009B2673" w:rsidR="00DD6975">
        <w:rPr>
          <w:rFonts w:ascii="Times New Roman" w:hAnsi="Times New Roman"/>
          <w:color w:val="000000" w:themeColor="text1"/>
          <w:szCs w:val="22"/>
          <w:shd w:val="clear" w:color="auto" w:fill="FFFFFF"/>
        </w:rPr>
        <w:t> or activity of an </w:t>
      </w:r>
      <w:hyperlink w:history="1" r:id="rId47">
        <w:r w:rsidRPr="009B2673" w:rsidR="00DD6975">
          <w:rPr>
            <w:rStyle w:val="Hyperlink"/>
            <w:rFonts w:ascii="Times New Roman" w:hAnsi="Times New Roman"/>
            <w:color w:val="000000" w:themeColor="text1"/>
            <w:szCs w:val="22"/>
            <w:u w:val="none"/>
            <w:shd w:val="clear" w:color="auto" w:fill="FFFFFF"/>
          </w:rPr>
          <w:t>applicant</w:t>
        </w:r>
      </w:hyperlink>
      <w:r w:rsidRPr="009B2673" w:rsidR="00DD6975">
        <w:rPr>
          <w:rFonts w:ascii="Times New Roman" w:hAnsi="Times New Roman"/>
          <w:color w:val="000000" w:themeColor="text1"/>
          <w:szCs w:val="22"/>
          <w:shd w:val="clear" w:color="auto" w:fill="FFFFFF"/>
        </w:rPr>
        <w:t> or </w:t>
      </w:r>
      <w:hyperlink w:history="1" r:id="rId48">
        <w:r w:rsidRPr="009B2673" w:rsidR="00DD6975">
          <w:rPr>
            <w:rStyle w:val="Hyperlink"/>
            <w:rFonts w:ascii="Times New Roman" w:hAnsi="Times New Roman"/>
            <w:color w:val="000000" w:themeColor="text1"/>
            <w:szCs w:val="22"/>
            <w:u w:val="none"/>
            <w:shd w:val="clear" w:color="auto" w:fill="FFFFFF"/>
          </w:rPr>
          <w:t>recipient</w:t>
        </w:r>
      </w:hyperlink>
      <w:r w:rsidRPr="009B2673" w:rsidR="00DD6975">
        <w:rPr>
          <w:rFonts w:ascii="Times New Roman" w:hAnsi="Times New Roman"/>
          <w:color w:val="000000" w:themeColor="text1"/>
          <w:szCs w:val="22"/>
          <w:shd w:val="clear" w:color="auto" w:fill="FFFFFF"/>
        </w:rPr>
        <w:t> receiving </w:t>
      </w:r>
      <w:hyperlink w:history="1" r:id="rId49">
        <w:r w:rsidRPr="009B2673" w:rsidR="00DD6975">
          <w:rPr>
            <w:rStyle w:val="Hyperlink"/>
            <w:rFonts w:ascii="Times New Roman" w:hAnsi="Times New Roman"/>
            <w:color w:val="000000" w:themeColor="text1"/>
            <w:szCs w:val="22"/>
            <w:u w:val="none"/>
            <w:shd w:val="clear" w:color="auto" w:fill="FFFFFF"/>
          </w:rPr>
          <w:t>Federal financial assistance</w:t>
        </w:r>
      </w:hyperlink>
      <w:r w:rsidRPr="009B2673" w:rsidR="00DD6975">
        <w:rPr>
          <w:rFonts w:ascii="Times New Roman" w:hAnsi="Times New Roman"/>
          <w:color w:val="000000" w:themeColor="text1"/>
          <w:szCs w:val="22"/>
          <w:shd w:val="clear" w:color="auto" w:fill="FFFFFF"/>
        </w:rPr>
        <w:t> from the Department of Agriculture or any </w:t>
      </w:r>
      <w:hyperlink w:history="1" r:id="rId50">
        <w:r w:rsidRPr="009B2673" w:rsidR="00DD6975">
          <w:rPr>
            <w:rStyle w:val="Hyperlink"/>
            <w:rFonts w:ascii="Times New Roman" w:hAnsi="Times New Roman"/>
            <w:color w:val="000000" w:themeColor="text1"/>
            <w:szCs w:val="22"/>
            <w:u w:val="none"/>
            <w:shd w:val="clear" w:color="auto" w:fill="FFFFFF"/>
          </w:rPr>
          <w:t>Agency</w:t>
        </w:r>
      </w:hyperlink>
      <w:r w:rsidRPr="009B2673" w:rsidR="00DD6975">
        <w:rPr>
          <w:rFonts w:ascii="Times New Roman" w:hAnsi="Times New Roman"/>
          <w:color w:val="000000" w:themeColor="text1"/>
          <w:szCs w:val="22"/>
          <w:shd w:val="clear" w:color="auto" w:fill="FFFFFF"/>
        </w:rPr>
        <w:t xml:space="preserve"> thereof”. </w:t>
      </w:r>
      <w:bookmarkStart w:name="_Toc30924364" w:id="186"/>
      <w:bookmarkStart w:name="_Toc34134462" w:id="187"/>
      <w:bookmarkEnd w:id="102"/>
      <w:bookmarkEnd w:id="185"/>
    </w:p>
    <w:p w:rsidRPr="00897646" w:rsidR="00897646" w:rsidP="00DD6975" w:rsidRDefault="00897646" w14:paraId="1240BE03" w14:textId="697E5B26">
      <w:pPr>
        <w:rPr>
          <w:rFonts w:ascii="Times New Roman" w:hAnsi="Times New Roman"/>
          <w:color w:val="333333"/>
          <w:szCs w:val="22"/>
          <w:shd w:val="clear" w:color="auto" w:fill="FFFFFF"/>
        </w:rPr>
      </w:pPr>
      <w:r w:rsidRPr="00897646">
        <w:rPr>
          <w:rFonts w:ascii="Times New Roman" w:hAnsi="Times New Roman"/>
          <w:color w:val="333333"/>
          <w:szCs w:val="22"/>
          <w:shd w:val="clear" w:color="auto" w:fill="FFFFFF"/>
        </w:rPr>
        <w:t xml:space="preserve">Cooperative Agreement awardees should be prepared to </w:t>
      </w:r>
      <w:r w:rsidRPr="0072655A">
        <w:rPr>
          <w:rFonts w:ascii="Times New Roman" w:hAnsi="Times New Roman"/>
          <w:color w:val="333333"/>
          <w:szCs w:val="22"/>
          <w:shd w:val="clear" w:color="auto" w:fill="FFFFFF"/>
        </w:rPr>
        <w:t>communicate this opportunity</w:t>
      </w:r>
      <w:r w:rsidRPr="00897646">
        <w:rPr>
          <w:rFonts w:ascii="Times New Roman" w:hAnsi="Times New Roman"/>
          <w:color w:val="333333"/>
          <w:szCs w:val="22"/>
          <w:shd w:val="clear" w:color="auto" w:fill="FFFFFF"/>
        </w:rPr>
        <w:t xml:space="preserve"> to </w:t>
      </w:r>
      <w:r w:rsidR="00551197">
        <w:rPr>
          <w:rFonts w:ascii="Times New Roman" w:hAnsi="Times New Roman"/>
          <w:szCs w:val="22"/>
        </w:rPr>
        <w:t>p</w:t>
      </w:r>
      <w:r w:rsidRPr="00D15C2C">
        <w:rPr>
          <w:rFonts w:ascii="Times New Roman" w:hAnsi="Times New Roman"/>
          <w:szCs w:val="22"/>
        </w:rPr>
        <w:t xml:space="preserve">ersons with </w:t>
      </w:r>
      <w:r w:rsidR="00551197">
        <w:rPr>
          <w:rFonts w:ascii="Times New Roman" w:hAnsi="Times New Roman"/>
          <w:szCs w:val="22"/>
        </w:rPr>
        <w:t>l</w:t>
      </w:r>
      <w:r w:rsidRPr="00D15C2C">
        <w:rPr>
          <w:rFonts w:ascii="Times New Roman" w:hAnsi="Times New Roman"/>
          <w:szCs w:val="22"/>
        </w:rPr>
        <w:t xml:space="preserve">imited English </w:t>
      </w:r>
      <w:r w:rsidR="00551197">
        <w:rPr>
          <w:rFonts w:ascii="Times New Roman" w:hAnsi="Times New Roman"/>
          <w:szCs w:val="22"/>
        </w:rPr>
        <w:t>p</w:t>
      </w:r>
      <w:r w:rsidRPr="00D15C2C">
        <w:rPr>
          <w:rFonts w:ascii="Times New Roman" w:hAnsi="Times New Roman"/>
          <w:szCs w:val="22"/>
        </w:rPr>
        <w:t>roficiency</w:t>
      </w:r>
      <w:r>
        <w:rPr>
          <w:rFonts w:ascii="Times New Roman" w:hAnsi="Times New Roman"/>
          <w:szCs w:val="22"/>
        </w:rPr>
        <w:t>.</w:t>
      </w:r>
      <w:r w:rsidRPr="00897646">
        <w:rPr>
          <w:rFonts w:ascii="Times New Roman" w:hAnsi="Times New Roman"/>
          <w:color w:val="333333"/>
          <w:szCs w:val="22"/>
          <w:shd w:val="clear" w:color="auto" w:fill="FFFFFF"/>
        </w:rPr>
        <w:t xml:space="preserve"> </w:t>
      </w:r>
    </w:p>
    <w:p w:rsidRPr="006C6BF1" w:rsidR="00872804" w:rsidP="007B22B7" w:rsidRDefault="00872804" w14:paraId="473695AF" w14:textId="4F9E92B8">
      <w:pPr>
        <w:pStyle w:val="Heading2"/>
        <w:numPr>
          <w:ilvl w:val="1"/>
          <w:numId w:val="31"/>
        </w:numPr>
        <w:rPr>
          <w:rFonts w:ascii="Times New Roman" w:hAnsi="Times New Roman"/>
        </w:rPr>
      </w:pPr>
      <w:bookmarkStart w:name="_Toc89406975" w:id="188"/>
      <w:r w:rsidRPr="006C6BF1">
        <w:rPr>
          <w:rFonts w:ascii="Times New Roman" w:hAnsi="Times New Roman"/>
        </w:rPr>
        <w:t>Freedom of Information Act Requests</w:t>
      </w:r>
      <w:bookmarkEnd w:id="186"/>
      <w:bookmarkEnd w:id="188"/>
    </w:p>
    <w:p w:rsidRPr="00687BF6" w:rsidR="009A345C" w:rsidP="009A345C" w:rsidRDefault="009A345C" w14:paraId="746A22F5" w14:textId="565C4D85">
      <w:pPr>
        <w:rPr>
          <w:rFonts w:ascii="Times New Roman" w:hAnsi="Times New Roman"/>
          <w:szCs w:val="22"/>
          <w:lang w:bidi="ar-SA"/>
        </w:rPr>
      </w:pPr>
      <w:r w:rsidRPr="00687BF6">
        <w:rPr>
          <w:rFonts w:ascii="Times New Roman" w:hAnsi="Times New Roman"/>
          <w:szCs w:val="22"/>
          <w:lang w:bidi="ar-SA"/>
        </w:rPr>
        <w:t>The Freedom of Information Act of 1966 (</w:t>
      </w:r>
      <w:hyperlink w:history="1" r:id="rId51">
        <w:r w:rsidRPr="00687BF6">
          <w:rPr>
            <w:rFonts w:ascii="Times New Roman" w:hAnsi="Times New Roman"/>
            <w:color w:val="0000FF"/>
            <w:szCs w:val="22"/>
            <w:u w:val="single"/>
            <w:lang w:bidi="ar-SA"/>
          </w:rPr>
          <w:t>5 U.S.C.</w:t>
        </w:r>
        <w:r w:rsidRPr="00687BF6">
          <w:rPr>
            <w:rFonts w:ascii="Times New Roman" w:hAnsi="Times New Roman"/>
            <w:szCs w:val="22"/>
          </w:rPr>
          <w:t xml:space="preserve"> </w:t>
        </w:r>
        <w:r w:rsidRPr="00687BF6">
          <w:rPr>
            <w:rFonts w:ascii="Times New Roman" w:hAnsi="Times New Roman"/>
            <w:color w:val="0000FF"/>
            <w:szCs w:val="22"/>
            <w:u w:val="single"/>
            <w:lang w:bidi="ar-SA"/>
          </w:rPr>
          <w:t>§ 552</w:t>
        </w:r>
      </w:hyperlink>
      <w:r w:rsidRPr="00687BF6">
        <w:rPr>
          <w:rFonts w:ascii="Times New Roman" w:hAnsi="Times New Roman"/>
          <w:szCs w:val="22"/>
          <w:lang w:bidi="ar-SA"/>
        </w:rPr>
        <w:t>) (FOIA) and the Privacy Act of 1974 (</w:t>
      </w:r>
      <w:hyperlink w:history="1" r:id="rId52">
        <w:r w:rsidRPr="00687BF6">
          <w:rPr>
            <w:rFonts w:ascii="Times New Roman" w:hAnsi="Times New Roman"/>
            <w:color w:val="0000FF"/>
            <w:szCs w:val="22"/>
            <w:u w:val="single"/>
            <w:lang w:bidi="ar-SA"/>
          </w:rPr>
          <w:t>5 U.S.C. § 552a</w:t>
        </w:r>
      </w:hyperlink>
      <w:r w:rsidRPr="00687BF6">
        <w:rPr>
          <w:rFonts w:ascii="Times New Roman" w:hAnsi="Times New Roman"/>
          <w:szCs w:val="22"/>
          <w:lang w:bidi="ar-SA"/>
        </w:rPr>
        <w:t>), as implemented by USDA’s regulations (</w:t>
      </w:r>
      <w:hyperlink w:history="1" r:id="rId53">
        <w:r w:rsidRPr="00687BF6">
          <w:rPr>
            <w:rFonts w:ascii="Times New Roman" w:hAnsi="Times New Roman"/>
            <w:color w:val="0000FF"/>
            <w:szCs w:val="22"/>
            <w:u w:val="single"/>
            <w:lang w:bidi="ar-SA"/>
          </w:rPr>
          <w:t xml:space="preserve">7 CFR </w:t>
        </w:r>
        <w:r w:rsidRPr="00687BF6" w:rsidR="005750C7">
          <w:rPr>
            <w:rFonts w:ascii="Times New Roman" w:hAnsi="Times New Roman"/>
            <w:color w:val="0000FF"/>
            <w:szCs w:val="22"/>
            <w:u w:val="single"/>
            <w:lang w:bidi="ar-SA"/>
          </w:rPr>
          <w:t>part</w:t>
        </w:r>
        <w:r w:rsidRPr="00687BF6">
          <w:rPr>
            <w:rFonts w:ascii="Times New Roman" w:hAnsi="Times New Roman"/>
            <w:color w:val="0000FF"/>
            <w:szCs w:val="22"/>
            <w:u w:val="single"/>
            <w:lang w:bidi="ar-SA"/>
          </w:rPr>
          <w:t xml:space="preserve"> 1, Subpart A</w:t>
        </w:r>
      </w:hyperlink>
      <w:r w:rsidRPr="00687BF6">
        <w:rPr>
          <w:rFonts w:ascii="Times New Roman" w:hAnsi="Times New Roman"/>
          <w:szCs w:val="22"/>
          <w:lang w:bidi="ar-SA"/>
        </w:rPr>
        <w:t xml:space="preserve">) govern the release or withholding of information to the public in connection with this Federal award. </w:t>
      </w:r>
      <w:r w:rsidR="00BE4CF8">
        <w:rPr>
          <w:rFonts w:ascii="Times New Roman" w:hAnsi="Times New Roman"/>
          <w:szCs w:val="22"/>
          <w:lang w:bidi="ar-SA"/>
        </w:rPr>
        <w:t xml:space="preserve"> </w:t>
      </w:r>
      <w:r w:rsidRPr="00687BF6">
        <w:rPr>
          <w:rFonts w:ascii="Times New Roman" w:hAnsi="Times New Roman"/>
          <w:szCs w:val="22"/>
          <w:lang w:bidi="ar-SA"/>
        </w:rPr>
        <w:t>The release of information under these laws and regulations applies only to records held by AMS and imposes no requirement on the recipient or any subrecipient to permit or deny public access to their records.</w:t>
      </w:r>
    </w:p>
    <w:p w:rsidRPr="00687BF6" w:rsidR="006D7557" w:rsidP="00953D9B" w:rsidRDefault="009A345C" w14:paraId="07FFBB15" w14:textId="0336893F">
      <w:pPr>
        <w:rPr>
          <w:rFonts w:ascii="Times New Roman" w:hAnsi="Times New Roman"/>
          <w:color w:val="0000FF"/>
          <w:szCs w:val="22"/>
          <w:u w:val="single"/>
          <w:lang w:bidi="ar-SA"/>
        </w:rPr>
      </w:pPr>
      <w:r w:rsidRPr="00687BF6">
        <w:rPr>
          <w:rFonts w:ascii="Times New Roman" w:hAnsi="Times New Roman"/>
          <w:szCs w:val="22"/>
          <w:lang w:bidi="ar-SA"/>
        </w:rPr>
        <w:t>FOIA requests for records relating to this Federal award may be directed to</w:t>
      </w:r>
      <w:r w:rsidRPr="00687BF6">
        <w:rPr>
          <w:rFonts w:ascii="Times New Roman" w:hAnsi="Times New Roman"/>
          <w:b/>
          <w:szCs w:val="22"/>
          <w:lang w:bidi="ar-SA"/>
        </w:rPr>
        <w:t xml:space="preserve"> </w:t>
      </w:r>
      <w:r w:rsidRPr="00687BF6">
        <w:rPr>
          <w:rFonts w:ascii="Times New Roman" w:hAnsi="Times New Roman"/>
          <w:szCs w:val="22"/>
          <w:lang w:bidi="ar-SA"/>
        </w:rPr>
        <w:t xml:space="preserve">USDA, Agricultural Marketing Service, FOIA/PA Officer, Room 1671-S, 1400 Independence Ave., SW, Washington, DC 20250-0273, Telephone: </w:t>
      </w:r>
      <w:r w:rsidRPr="00687BF6">
        <w:rPr>
          <w:rFonts w:ascii="Times New Roman" w:hAnsi="Times New Roman"/>
          <w:szCs w:val="22"/>
        </w:rPr>
        <w:t>(202) 302-0650</w:t>
      </w:r>
      <w:r w:rsidRPr="00687BF6">
        <w:rPr>
          <w:rFonts w:ascii="Times New Roman" w:hAnsi="Times New Roman"/>
          <w:szCs w:val="22"/>
          <w:lang w:bidi="ar-SA"/>
        </w:rPr>
        <w:t xml:space="preserve">; or email: </w:t>
      </w:r>
      <w:hyperlink w:tgtFrame="_top" w:history="1" r:id="rId54">
        <w:r w:rsidRPr="00687BF6">
          <w:rPr>
            <w:rFonts w:ascii="Times New Roman" w:hAnsi="Times New Roman"/>
            <w:color w:val="0000FF"/>
            <w:szCs w:val="22"/>
            <w:u w:val="single"/>
            <w:lang w:bidi="ar-SA"/>
          </w:rPr>
          <w:t>AMS.FOIA@usda.gov</w:t>
        </w:r>
      </w:hyperlink>
      <w:r w:rsidRPr="00687BF6">
        <w:rPr>
          <w:rFonts w:ascii="Times New Roman" w:hAnsi="Times New Roman"/>
          <w:color w:val="0000FF"/>
          <w:szCs w:val="22"/>
          <w:u w:val="single"/>
          <w:lang w:bidi="ar-SA"/>
        </w:rPr>
        <w:t>.</w:t>
      </w:r>
    </w:p>
    <w:p w:rsidRPr="006C6BF1" w:rsidR="001D4B94" w:rsidP="006C6BF1" w:rsidRDefault="001D4B94" w14:paraId="55FBB754" w14:textId="261B6C05">
      <w:pPr>
        <w:pStyle w:val="Heading2"/>
        <w:numPr>
          <w:ilvl w:val="1"/>
          <w:numId w:val="31"/>
        </w:numPr>
        <w:rPr>
          <w:rFonts w:ascii="Times New Roman" w:hAnsi="Times New Roman"/>
        </w:rPr>
      </w:pPr>
      <w:bookmarkStart w:name="_Toc89406976" w:id="189"/>
      <w:r w:rsidRPr="006C6BF1">
        <w:rPr>
          <w:rFonts w:ascii="Times New Roman" w:hAnsi="Times New Roman"/>
        </w:rPr>
        <w:t>Paperwork Reduction</w:t>
      </w:r>
      <w:bookmarkEnd w:id="187"/>
      <w:bookmarkEnd w:id="189"/>
    </w:p>
    <w:p w:rsidRPr="00687BF6" w:rsidR="00AC711C" w:rsidP="009A345C" w:rsidRDefault="009A345C" w14:paraId="1AD87DB1" w14:textId="626698E1">
      <w:pPr>
        <w:rPr>
          <w:rFonts w:ascii="Times New Roman" w:hAnsi="Times New Roman"/>
          <w:szCs w:val="22"/>
        </w:rPr>
      </w:pPr>
      <w:bookmarkStart w:name="_Hlk56604766" w:id="190"/>
      <w:r w:rsidRPr="00687BF6">
        <w:rPr>
          <w:rFonts w:ascii="Times New Roman" w:hAnsi="Times New Roman"/>
          <w:szCs w:val="22"/>
        </w:rPr>
        <w:t>According to the Paperwork Reduction Act of 1995 (</w:t>
      </w:r>
      <w:hyperlink w:history="1" r:id="rId55">
        <w:r w:rsidRPr="00687BF6">
          <w:rPr>
            <w:rStyle w:val="Hyperlink"/>
            <w:rFonts w:ascii="Times New Roman" w:hAnsi="Times New Roman"/>
            <w:szCs w:val="22"/>
            <w:lang w:val="en"/>
          </w:rPr>
          <w:t>44 U.S.C. 3501</w:t>
        </w:r>
      </w:hyperlink>
      <w:r w:rsidRPr="00687BF6">
        <w:rPr>
          <w:rFonts w:ascii="Times New Roman" w:hAnsi="Times New Roman"/>
          <w:szCs w:val="22"/>
        </w:rPr>
        <w:t xml:space="preserve">), an agency may not conduct or sponsor, and a person is not required to respond to a collection of information unless it displays a valid OMB control number. </w:t>
      </w:r>
      <w:r w:rsidR="00BE4CF8">
        <w:rPr>
          <w:rFonts w:ascii="Times New Roman" w:hAnsi="Times New Roman"/>
          <w:szCs w:val="22"/>
        </w:rPr>
        <w:t xml:space="preserve"> </w:t>
      </w:r>
      <w:r w:rsidRPr="00687BF6">
        <w:rPr>
          <w:rFonts w:ascii="Times New Roman" w:hAnsi="Times New Roman"/>
          <w:szCs w:val="22"/>
        </w:rPr>
        <w:t>The valid OMB control number for this information collection is 0581-</w:t>
      </w:r>
      <w:r w:rsidR="00FC4D56">
        <w:rPr>
          <w:rFonts w:ascii="Times New Roman" w:hAnsi="Times New Roman"/>
          <w:szCs w:val="22"/>
        </w:rPr>
        <w:t>XXXX</w:t>
      </w:r>
      <w:r w:rsidRPr="00687BF6">
        <w:rPr>
          <w:rFonts w:ascii="Times New Roman" w:hAnsi="Times New Roman"/>
          <w:szCs w:val="22"/>
        </w:rPr>
        <w:t>.</w:t>
      </w:r>
      <w:r w:rsidR="00BE4CF8">
        <w:rPr>
          <w:rFonts w:ascii="Times New Roman" w:hAnsi="Times New Roman"/>
          <w:szCs w:val="22"/>
        </w:rPr>
        <w:t xml:space="preserve">  </w:t>
      </w:r>
      <w:r w:rsidRPr="00687BF6">
        <w:rPr>
          <w:rFonts w:ascii="Times New Roman" w:hAnsi="Times New Roman"/>
          <w:szCs w:val="22"/>
        </w:rPr>
        <w:t>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bookmarkEnd w:id="190"/>
    </w:p>
    <w:sectPr w:rsidRPr="00687BF6" w:rsidR="00AC711C" w:rsidSect="00FE2C97">
      <w:footerReference w:type="even" r:id="rId56"/>
      <w:footerReference w:type="default" r:id="rId57"/>
      <w:headerReference w:type="first" r:id="rId58"/>
      <w:footerReference w:type="first" r:id="rId59"/>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D3FBD" w14:textId="77777777" w:rsidR="00F872A8" w:rsidRDefault="00F872A8">
      <w:r>
        <w:separator/>
      </w:r>
    </w:p>
  </w:endnote>
  <w:endnote w:type="continuationSeparator" w:id="0">
    <w:p w14:paraId="33D849BB" w14:textId="77777777" w:rsidR="00F872A8" w:rsidRDefault="00F872A8">
      <w:r>
        <w:continuationSeparator/>
      </w:r>
    </w:p>
  </w:endnote>
  <w:endnote w:type="continuationNotice" w:id="1">
    <w:p w14:paraId="64AB67E6" w14:textId="77777777" w:rsidR="00F872A8" w:rsidRDefault="00F872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CIO L+ Melior">
    <w:altName w:val="Cambria"/>
    <w:panose1 w:val="00000000000000000000"/>
    <w:charset w:val="00"/>
    <w:family w:val="roman"/>
    <w:notTrueType/>
    <w:pitch w:val="default"/>
    <w:sig w:usb0="00000003" w:usb1="00000000" w:usb2="00000000" w:usb3="00000000" w:csb0="00000001" w:csb1="00000000"/>
  </w:font>
  <w:font w:name="ADCJH K+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FE853" w14:textId="77777777" w:rsidR="00F872A8" w:rsidRDefault="00F872A8" w:rsidP="00B64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0A672" w14:textId="77777777" w:rsidR="00F872A8" w:rsidRDefault="00F872A8">
    <w:pPr>
      <w:pStyle w:val="Footer"/>
    </w:pPr>
  </w:p>
  <w:p w14:paraId="2C7F62E7" w14:textId="77777777" w:rsidR="00F872A8" w:rsidRDefault="00F872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9F88" w14:textId="77777777" w:rsidR="00F872A8" w:rsidRDefault="00F872A8" w:rsidP="00B64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82CECDC" w14:textId="77777777" w:rsidR="00F872A8" w:rsidRDefault="00F872A8">
    <w:pPr>
      <w:pStyle w:val="Footer"/>
    </w:pPr>
  </w:p>
  <w:p w14:paraId="56B00C49" w14:textId="77777777" w:rsidR="00F872A8" w:rsidRDefault="00F872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80B87" w14:textId="77777777" w:rsidR="00F872A8" w:rsidRDefault="00F872A8">
    <w:pPr>
      <w:pStyle w:val="Footer"/>
      <w:jc w:val="center"/>
    </w:pPr>
  </w:p>
  <w:p w14:paraId="0ADEF70A" w14:textId="77777777" w:rsidR="00F872A8" w:rsidRDefault="00F872A8" w:rsidP="002E1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6B7E891" w14:textId="77777777" w:rsidR="00F872A8" w:rsidRDefault="00F872A8">
    <w:pPr>
      <w:pStyle w:val="Footer"/>
    </w:pPr>
  </w:p>
  <w:p w14:paraId="3A39B9EC" w14:textId="77777777" w:rsidR="00F872A8" w:rsidRDefault="00F872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886F0" w14:textId="77777777" w:rsidR="00F872A8" w:rsidRDefault="00F872A8">
      <w:r>
        <w:separator/>
      </w:r>
    </w:p>
  </w:footnote>
  <w:footnote w:type="continuationSeparator" w:id="0">
    <w:p w14:paraId="7BCAF8D3" w14:textId="77777777" w:rsidR="00F872A8" w:rsidRDefault="00F872A8">
      <w:r>
        <w:continuationSeparator/>
      </w:r>
    </w:p>
  </w:footnote>
  <w:footnote w:type="continuationNotice" w:id="1">
    <w:p w14:paraId="2A4C43C3" w14:textId="77777777" w:rsidR="00F872A8" w:rsidRDefault="00F872A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DB8B4" w14:textId="318D3680" w:rsidR="00F872A8" w:rsidRPr="003F6342" w:rsidRDefault="00F872A8" w:rsidP="003F6342">
    <w:pPr>
      <w:pStyle w:val="Header"/>
      <w:jc w:val="right"/>
      <w:rPr>
        <w:sz w:val="16"/>
        <w:szCs w:val="16"/>
      </w:rPr>
    </w:pPr>
    <w:r w:rsidRPr="003F6342">
      <w:tab/>
    </w:r>
    <w:r w:rsidRPr="003F6342">
      <w:rPr>
        <w:sz w:val="16"/>
        <w:szCs w:val="16"/>
      </w:rPr>
      <w:t>OMB No. 0581‐</w:t>
    </w:r>
    <w:r w:rsidR="009E3FBE">
      <w:rPr>
        <w:sz w:val="16"/>
        <w:szCs w:val="16"/>
      </w:rPr>
      <w:t>XXXX</w:t>
    </w:r>
  </w:p>
  <w:p w14:paraId="5B35B756" w14:textId="77777777" w:rsidR="00F872A8" w:rsidRDefault="00F872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A26B7C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EA58B60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E242292"/>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3" w15:restartNumberingAfterBreak="0">
    <w:nsid w:val="038A7DC8"/>
    <w:multiLevelType w:val="hybridMultilevel"/>
    <w:tmpl w:val="7EA4D2C0"/>
    <w:lvl w:ilvl="0" w:tplc="9B4C20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91732"/>
    <w:multiLevelType w:val="hybridMultilevel"/>
    <w:tmpl w:val="3E326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E0EFF"/>
    <w:multiLevelType w:val="multilevel"/>
    <w:tmpl w:val="50CADA2E"/>
    <w:lvl w:ilvl="0">
      <w:start w:val="8"/>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D943C8"/>
    <w:multiLevelType w:val="multilevel"/>
    <w:tmpl w:val="1A045E3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6A0A5F"/>
    <w:multiLevelType w:val="hybridMultilevel"/>
    <w:tmpl w:val="059A3528"/>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66F69"/>
    <w:multiLevelType w:val="multilevel"/>
    <w:tmpl w:val="9E2EF10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286AED"/>
    <w:multiLevelType w:val="hybridMultilevel"/>
    <w:tmpl w:val="AF7C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E67DA"/>
    <w:multiLevelType w:val="multilevel"/>
    <w:tmpl w:val="DE9463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18549A"/>
    <w:multiLevelType w:val="hybridMultilevel"/>
    <w:tmpl w:val="AF1EC306"/>
    <w:lvl w:ilvl="0" w:tplc="CA7EBD9C">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01DA9"/>
    <w:multiLevelType w:val="hybridMultilevel"/>
    <w:tmpl w:val="30E2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91BAD"/>
    <w:multiLevelType w:val="multilevel"/>
    <w:tmpl w:val="DE38C784"/>
    <w:lvl w:ilvl="0">
      <w:start w:val="6"/>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1567D6"/>
    <w:multiLevelType w:val="hybridMultilevel"/>
    <w:tmpl w:val="AD2E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113C1"/>
    <w:multiLevelType w:val="multilevel"/>
    <w:tmpl w:val="060E9E4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446096"/>
    <w:multiLevelType w:val="multilevel"/>
    <w:tmpl w:val="5DE0BF8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BF420A"/>
    <w:multiLevelType w:val="multilevel"/>
    <w:tmpl w:val="6AF48E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653EED"/>
    <w:multiLevelType w:val="hybridMultilevel"/>
    <w:tmpl w:val="70F4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A7AE6"/>
    <w:multiLevelType w:val="multilevel"/>
    <w:tmpl w:val="4AD2ED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1405578"/>
    <w:multiLevelType w:val="multilevel"/>
    <w:tmpl w:val="CC94F38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275084"/>
    <w:multiLevelType w:val="multilevel"/>
    <w:tmpl w:val="D89EE3A8"/>
    <w:lvl w:ilvl="0">
      <w:start w:val="1"/>
      <w:numFmt w:val="decimal"/>
      <w:pStyle w:val="Heading1"/>
      <w:lvlText w:val="%1.0"/>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6320C40"/>
    <w:multiLevelType w:val="multilevel"/>
    <w:tmpl w:val="5D4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6466A"/>
    <w:multiLevelType w:val="hybridMultilevel"/>
    <w:tmpl w:val="430A366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65274B5E"/>
    <w:multiLevelType w:val="hybridMultilevel"/>
    <w:tmpl w:val="1C78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63186"/>
    <w:multiLevelType w:val="multilevel"/>
    <w:tmpl w:val="D7321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921ADC"/>
    <w:multiLevelType w:val="hybridMultilevel"/>
    <w:tmpl w:val="4420F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593B87"/>
    <w:multiLevelType w:val="multilevel"/>
    <w:tmpl w:val="CFFA282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9A50235"/>
    <w:multiLevelType w:val="multilevel"/>
    <w:tmpl w:val="A5AA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70DEB"/>
    <w:multiLevelType w:val="multilevel"/>
    <w:tmpl w:val="25B2980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793083"/>
    <w:multiLevelType w:val="hybridMultilevel"/>
    <w:tmpl w:val="7FC62B94"/>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1"/>
  </w:num>
  <w:num w:numId="5">
    <w:abstractNumId w:val="27"/>
  </w:num>
  <w:num w:numId="6">
    <w:abstractNumId w:val="33"/>
  </w:num>
  <w:num w:numId="7">
    <w:abstractNumId w:val="12"/>
  </w:num>
  <w:num w:numId="8">
    <w:abstractNumId w:val="23"/>
  </w:num>
  <w:num w:numId="9">
    <w:abstractNumId w:val="9"/>
  </w:num>
  <w:num w:numId="10">
    <w:abstractNumId w:val="19"/>
  </w:num>
  <w:num w:numId="11">
    <w:abstractNumId w:val="32"/>
  </w:num>
  <w:num w:numId="12">
    <w:abstractNumId w:val="3"/>
  </w:num>
  <w:num w:numId="13">
    <w:abstractNumId w:val="7"/>
  </w:num>
  <w:num w:numId="14">
    <w:abstractNumId w:val="22"/>
  </w:num>
  <w:num w:numId="15">
    <w:abstractNumId w:val="18"/>
  </w:num>
  <w:num w:numId="16">
    <w:abstractNumId w:val="16"/>
  </w:num>
  <w:num w:numId="17">
    <w:abstractNumId w:val="20"/>
  </w:num>
  <w:num w:numId="18">
    <w:abstractNumId w:val="8"/>
  </w:num>
  <w:num w:numId="19">
    <w:abstractNumId w:val="6"/>
  </w:num>
  <w:num w:numId="20">
    <w:abstractNumId w:val="5"/>
  </w:num>
  <w:num w:numId="21">
    <w:abstractNumId w:val="29"/>
  </w:num>
  <w:num w:numId="22">
    <w:abstractNumId w:val="10"/>
  </w:num>
  <w:num w:numId="23">
    <w:abstractNumId w:val="24"/>
  </w:num>
  <w:num w:numId="24">
    <w:abstractNumId w:val="30"/>
  </w:num>
  <w:num w:numId="25">
    <w:abstractNumId w:val="11"/>
  </w:num>
  <w:num w:numId="26">
    <w:abstractNumId w:val="13"/>
  </w:num>
  <w:num w:numId="27">
    <w:abstractNumId w:val="26"/>
  </w:num>
  <w:num w:numId="28">
    <w:abstractNumId w:val="15"/>
  </w:num>
  <w:num w:numId="29">
    <w:abstractNumId w:val="14"/>
  </w:num>
  <w:num w:numId="30">
    <w:abstractNumId w:val="31"/>
  </w:num>
  <w:num w:numId="31">
    <w:abstractNumId w:val="17"/>
  </w:num>
  <w:num w:numId="32">
    <w:abstractNumId w:val="23"/>
  </w:num>
  <w:num w:numId="33">
    <w:abstractNumId w:val="23"/>
  </w:num>
  <w:num w:numId="34">
    <w:abstractNumId w:val="4"/>
  </w:num>
  <w:num w:numId="35">
    <w:abstractNumId w:val="23"/>
  </w:num>
  <w:num w:numId="36">
    <w:abstractNumId w:val="23"/>
  </w:num>
  <w:num w:numId="37">
    <w:abstractNumId w:val="25"/>
  </w:num>
  <w:num w:numId="38">
    <w:abstractNumId w:val="23"/>
  </w:num>
  <w:num w:numId="39">
    <w:abstractNumId w:val="23"/>
  </w:num>
  <w:num w:numId="4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s-PR" w:vendorID="64" w:dllVersion="0" w:nlCheck="1" w:checkStyle="0"/>
  <w:activeWritingStyle w:appName="MSWord" w:lang="en-US" w:vendorID="64" w:dllVersion="4096"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00"/>
    <w:rsid w:val="000004F6"/>
    <w:rsid w:val="00002094"/>
    <w:rsid w:val="00003C67"/>
    <w:rsid w:val="00006538"/>
    <w:rsid w:val="000070C5"/>
    <w:rsid w:val="0000735B"/>
    <w:rsid w:val="00007778"/>
    <w:rsid w:val="00011699"/>
    <w:rsid w:val="00011BC5"/>
    <w:rsid w:val="000133ED"/>
    <w:rsid w:val="000136E4"/>
    <w:rsid w:val="00013707"/>
    <w:rsid w:val="0001424C"/>
    <w:rsid w:val="00014AC8"/>
    <w:rsid w:val="00014C6B"/>
    <w:rsid w:val="00015482"/>
    <w:rsid w:val="00015512"/>
    <w:rsid w:val="00016881"/>
    <w:rsid w:val="00016CAE"/>
    <w:rsid w:val="00016D1B"/>
    <w:rsid w:val="00017CD2"/>
    <w:rsid w:val="000204D0"/>
    <w:rsid w:val="000213BC"/>
    <w:rsid w:val="00022158"/>
    <w:rsid w:val="000224C9"/>
    <w:rsid w:val="00022A68"/>
    <w:rsid w:val="00022AE6"/>
    <w:rsid w:val="00023B44"/>
    <w:rsid w:val="00023C70"/>
    <w:rsid w:val="00024165"/>
    <w:rsid w:val="00024420"/>
    <w:rsid w:val="00024498"/>
    <w:rsid w:val="000245EA"/>
    <w:rsid w:val="000249F0"/>
    <w:rsid w:val="0002595C"/>
    <w:rsid w:val="00025B1E"/>
    <w:rsid w:val="00025E40"/>
    <w:rsid w:val="000269FA"/>
    <w:rsid w:val="00027417"/>
    <w:rsid w:val="0003006B"/>
    <w:rsid w:val="000308C2"/>
    <w:rsid w:val="00030FC0"/>
    <w:rsid w:val="00031A85"/>
    <w:rsid w:val="000326FB"/>
    <w:rsid w:val="000326FD"/>
    <w:rsid w:val="00033AA2"/>
    <w:rsid w:val="00034BC2"/>
    <w:rsid w:val="00035B9F"/>
    <w:rsid w:val="00035DA3"/>
    <w:rsid w:val="000369F3"/>
    <w:rsid w:val="0003748D"/>
    <w:rsid w:val="000401A0"/>
    <w:rsid w:val="0004055F"/>
    <w:rsid w:val="00041EA3"/>
    <w:rsid w:val="000424F0"/>
    <w:rsid w:val="00042536"/>
    <w:rsid w:val="00042D39"/>
    <w:rsid w:val="00044F3E"/>
    <w:rsid w:val="0004516F"/>
    <w:rsid w:val="0004546D"/>
    <w:rsid w:val="0005076A"/>
    <w:rsid w:val="0005092E"/>
    <w:rsid w:val="00052803"/>
    <w:rsid w:val="00052ED4"/>
    <w:rsid w:val="0005491E"/>
    <w:rsid w:val="0005596E"/>
    <w:rsid w:val="00055C7E"/>
    <w:rsid w:val="00055F5F"/>
    <w:rsid w:val="0005712E"/>
    <w:rsid w:val="00057B6A"/>
    <w:rsid w:val="0006046C"/>
    <w:rsid w:val="000620FF"/>
    <w:rsid w:val="00062452"/>
    <w:rsid w:val="00062DD2"/>
    <w:rsid w:val="000642EB"/>
    <w:rsid w:val="00064A28"/>
    <w:rsid w:val="00064FDB"/>
    <w:rsid w:val="0006503B"/>
    <w:rsid w:val="000656C8"/>
    <w:rsid w:val="00065FD8"/>
    <w:rsid w:val="00067407"/>
    <w:rsid w:val="000676A2"/>
    <w:rsid w:val="0007001C"/>
    <w:rsid w:val="000700E6"/>
    <w:rsid w:val="000708C3"/>
    <w:rsid w:val="0007377D"/>
    <w:rsid w:val="000738A1"/>
    <w:rsid w:val="00073B48"/>
    <w:rsid w:val="00073B78"/>
    <w:rsid w:val="00073F41"/>
    <w:rsid w:val="000744AC"/>
    <w:rsid w:val="0007583E"/>
    <w:rsid w:val="00076CCC"/>
    <w:rsid w:val="00076DC3"/>
    <w:rsid w:val="00080B29"/>
    <w:rsid w:val="0008164A"/>
    <w:rsid w:val="00081BAA"/>
    <w:rsid w:val="000830BE"/>
    <w:rsid w:val="000831E1"/>
    <w:rsid w:val="0008363F"/>
    <w:rsid w:val="000842B2"/>
    <w:rsid w:val="000843E6"/>
    <w:rsid w:val="00084725"/>
    <w:rsid w:val="00084ACD"/>
    <w:rsid w:val="00085768"/>
    <w:rsid w:val="00086850"/>
    <w:rsid w:val="00091426"/>
    <w:rsid w:val="000915AC"/>
    <w:rsid w:val="00092573"/>
    <w:rsid w:val="00092E6B"/>
    <w:rsid w:val="000934EB"/>
    <w:rsid w:val="00094C84"/>
    <w:rsid w:val="00095DA4"/>
    <w:rsid w:val="000965D9"/>
    <w:rsid w:val="0009698D"/>
    <w:rsid w:val="00096A63"/>
    <w:rsid w:val="0009719A"/>
    <w:rsid w:val="000A03A7"/>
    <w:rsid w:val="000A12D3"/>
    <w:rsid w:val="000A2689"/>
    <w:rsid w:val="000A2AA4"/>
    <w:rsid w:val="000A3B2E"/>
    <w:rsid w:val="000A4D45"/>
    <w:rsid w:val="000A5DC3"/>
    <w:rsid w:val="000A7CF0"/>
    <w:rsid w:val="000B0146"/>
    <w:rsid w:val="000B148E"/>
    <w:rsid w:val="000B1E67"/>
    <w:rsid w:val="000B332E"/>
    <w:rsid w:val="000B33EF"/>
    <w:rsid w:val="000B37B8"/>
    <w:rsid w:val="000B4364"/>
    <w:rsid w:val="000B55B2"/>
    <w:rsid w:val="000B5A18"/>
    <w:rsid w:val="000B6170"/>
    <w:rsid w:val="000B7111"/>
    <w:rsid w:val="000C01DB"/>
    <w:rsid w:val="000C0789"/>
    <w:rsid w:val="000C1D42"/>
    <w:rsid w:val="000C2631"/>
    <w:rsid w:val="000C302E"/>
    <w:rsid w:val="000C31CE"/>
    <w:rsid w:val="000C32B0"/>
    <w:rsid w:val="000C526A"/>
    <w:rsid w:val="000C545E"/>
    <w:rsid w:val="000C5925"/>
    <w:rsid w:val="000C5FBF"/>
    <w:rsid w:val="000C6FDC"/>
    <w:rsid w:val="000C7E0B"/>
    <w:rsid w:val="000D04E6"/>
    <w:rsid w:val="000D146B"/>
    <w:rsid w:val="000D24C9"/>
    <w:rsid w:val="000D392E"/>
    <w:rsid w:val="000D4E35"/>
    <w:rsid w:val="000D53C0"/>
    <w:rsid w:val="000D6059"/>
    <w:rsid w:val="000D6100"/>
    <w:rsid w:val="000D7543"/>
    <w:rsid w:val="000D7E78"/>
    <w:rsid w:val="000E2BAF"/>
    <w:rsid w:val="000E4580"/>
    <w:rsid w:val="000E4611"/>
    <w:rsid w:val="000E47B4"/>
    <w:rsid w:val="000E6F7D"/>
    <w:rsid w:val="000E7895"/>
    <w:rsid w:val="000E78DA"/>
    <w:rsid w:val="000E7AC0"/>
    <w:rsid w:val="000F16E4"/>
    <w:rsid w:val="000F1975"/>
    <w:rsid w:val="000F270A"/>
    <w:rsid w:val="000F4793"/>
    <w:rsid w:val="000F4B0F"/>
    <w:rsid w:val="000F51BA"/>
    <w:rsid w:val="000F51F4"/>
    <w:rsid w:val="000F60FF"/>
    <w:rsid w:val="000F6BAC"/>
    <w:rsid w:val="001002E3"/>
    <w:rsid w:val="00101BEB"/>
    <w:rsid w:val="00101E7D"/>
    <w:rsid w:val="00102342"/>
    <w:rsid w:val="00103255"/>
    <w:rsid w:val="001047BD"/>
    <w:rsid w:val="001048FE"/>
    <w:rsid w:val="00105150"/>
    <w:rsid w:val="00105784"/>
    <w:rsid w:val="00105DCA"/>
    <w:rsid w:val="00106808"/>
    <w:rsid w:val="00106996"/>
    <w:rsid w:val="00110092"/>
    <w:rsid w:val="00110D32"/>
    <w:rsid w:val="00111648"/>
    <w:rsid w:val="00112805"/>
    <w:rsid w:val="00112BB0"/>
    <w:rsid w:val="001136D4"/>
    <w:rsid w:val="00113844"/>
    <w:rsid w:val="00116E35"/>
    <w:rsid w:val="00117DA6"/>
    <w:rsid w:val="001207B0"/>
    <w:rsid w:val="0012158C"/>
    <w:rsid w:val="00121B77"/>
    <w:rsid w:val="001239E4"/>
    <w:rsid w:val="00123B0E"/>
    <w:rsid w:val="0012409C"/>
    <w:rsid w:val="00125C08"/>
    <w:rsid w:val="00127A73"/>
    <w:rsid w:val="00131730"/>
    <w:rsid w:val="001325D7"/>
    <w:rsid w:val="00133B0F"/>
    <w:rsid w:val="00133CDD"/>
    <w:rsid w:val="00135ACA"/>
    <w:rsid w:val="001363F9"/>
    <w:rsid w:val="001367D7"/>
    <w:rsid w:val="00140E5A"/>
    <w:rsid w:val="00141594"/>
    <w:rsid w:val="0014418E"/>
    <w:rsid w:val="0014421F"/>
    <w:rsid w:val="00144CB6"/>
    <w:rsid w:val="0014569D"/>
    <w:rsid w:val="0014594E"/>
    <w:rsid w:val="0014598D"/>
    <w:rsid w:val="0014664D"/>
    <w:rsid w:val="001509C8"/>
    <w:rsid w:val="0015244C"/>
    <w:rsid w:val="00153986"/>
    <w:rsid w:val="00153CAB"/>
    <w:rsid w:val="00154470"/>
    <w:rsid w:val="001545F2"/>
    <w:rsid w:val="0015516E"/>
    <w:rsid w:val="0015606E"/>
    <w:rsid w:val="00156439"/>
    <w:rsid w:val="00156D67"/>
    <w:rsid w:val="00160206"/>
    <w:rsid w:val="00161763"/>
    <w:rsid w:val="0016266B"/>
    <w:rsid w:val="00162BBF"/>
    <w:rsid w:val="00164165"/>
    <w:rsid w:val="00164A0A"/>
    <w:rsid w:val="00165179"/>
    <w:rsid w:val="00165E11"/>
    <w:rsid w:val="00166179"/>
    <w:rsid w:val="00167D2F"/>
    <w:rsid w:val="001712E7"/>
    <w:rsid w:val="001717BA"/>
    <w:rsid w:val="00171AB4"/>
    <w:rsid w:val="001738EE"/>
    <w:rsid w:val="00174D6B"/>
    <w:rsid w:val="00175236"/>
    <w:rsid w:val="0017575C"/>
    <w:rsid w:val="00177F79"/>
    <w:rsid w:val="00181B26"/>
    <w:rsid w:val="00181DAC"/>
    <w:rsid w:val="00182291"/>
    <w:rsid w:val="001830AA"/>
    <w:rsid w:val="001832DF"/>
    <w:rsid w:val="001833C8"/>
    <w:rsid w:val="00183D78"/>
    <w:rsid w:val="00184170"/>
    <w:rsid w:val="00184DA3"/>
    <w:rsid w:val="00185741"/>
    <w:rsid w:val="00185909"/>
    <w:rsid w:val="00186699"/>
    <w:rsid w:val="00187A82"/>
    <w:rsid w:val="00190231"/>
    <w:rsid w:val="00190ED7"/>
    <w:rsid w:val="00192855"/>
    <w:rsid w:val="001933A0"/>
    <w:rsid w:val="00193473"/>
    <w:rsid w:val="0019361E"/>
    <w:rsid w:val="0019372C"/>
    <w:rsid w:val="0019402C"/>
    <w:rsid w:val="00195253"/>
    <w:rsid w:val="00195815"/>
    <w:rsid w:val="001958F1"/>
    <w:rsid w:val="00195F6F"/>
    <w:rsid w:val="0019617E"/>
    <w:rsid w:val="001962FB"/>
    <w:rsid w:val="001A0BE0"/>
    <w:rsid w:val="001A0D11"/>
    <w:rsid w:val="001A17D9"/>
    <w:rsid w:val="001A1E01"/>
    <w:rsid w:val="001A1FD6"/>
    <w:rsid w:val="001A2CCB"/>
    <w:rsid w:val="001A2EBA"/>
    <w:rsid w:val="001A3B39"/>
    <w:rsid w:val="001A49F1"/>
    <w:rsid w:val="001A526D"/>
    <w:rsid w:val="001A5688"/>
    <w:rsid w:val="001A6682"/>
    <w:rsid w:val="001A6F45"/>
    <w:rsid w:val="001A7D33"/>
    <w:rsid w:val="001A7F5D"/>
    <w:rsid w:val="001B119A"/>
    <w:rsid w:val="001B1589"/>
    <w:rsid w:val="001B1BE6"/>
    <w:rsid w:val="001B2A95"/>
    <w:rsid w:val="001B2E6A"/>
    <w:rsid w:val="001B452C"/>
    <w:rsid w:val="001B570E"/>
    <w:rsid w:val="001B5D08"/>
    <w:rsid w:val="001B6F65"/>
    <w:rsid w:val="001B7686"/>
    <w:rsid w:val="001C01A5"/>
    <w:rsid w:val="001C04F0"/>
    <w:rsid w:val="001C05E2"/>
    <w:rsid w:val="001C14C2"/>
    <w:rsid w:val="001C14F0"/>
    <w:rsid w:val="001C1DB6"/>
    <w:rsid w:val="001C1E98"/>
    <w:rsid w:val="001C2748"/>
    <w:rsid w:val="001C2B2F"/>
    <w:rsid w:val="001C2B8A"/>
    <w:rsid w:val="001C2BBB"/>
    <w:rsid w:val="001C356D"/>
    <w:rsid w:val="001C4002"/>
    <w:rsid w:val="001C43F3"/>
    <w:rsid w:val="001C5609"/>
    <w:rsid w:val="001C5C4D"/>
    <w:rsid w:val="001C5CC9"/>
    <w:rsid w:val="001C5E6A"/>
    <w:rsid w:val="001C62D6"/>
    <w:rsid w:val="001C67EF"/>
    <w:rsid w:val="001C6801"/>
    <w:rsid w:val="001C6D42"/>
    <w:rsid w:val="001C7EA2"/>
    <w:rsid w:val="001D0456"/>
    <w:rsid w:val="001D15A8"/>
    <w:rsid w:val="001D221B"/>
    <w:rsid w:val="001D3535"/>
    <w:rsid w:val="001D4B94"/>
    <w:rsid w:val="001D5043"/>
    <w:rsid w:val="001D50E6"/>
    <w:rsid w:val="001D571C"/>
    <w:rsid w:val="001D5A9F"/>
    <w:rsid w:val="001D69D3"/>
    <w:rsid w:val="001D7C2F"/>
    <w:rsid w:val="001E09DC"/>
    <w:rsid w:val="001E0B17"/>
    <w:rsid w:val="001E170C"/>
    <w:rsid w:val="001E1B42"/>
    <w:rsid w:val="001E1C21"/>
    <w:rsid w:val="001E1FC3"/>
    <w:rsid w:val="001E2E05"/>
    <w:rsid w:val="001E3824"/>
    <w:rsid w:val="001E39B7"/>
    <w:rsid w:val="001E59F7"/>
    <w:rsid w:val="001E61FC"/>
    <w:rsid w:val="001E7FE6"/>
    <w:rsid w:val="001F075B"/>
    <w:rsid w:val="001F0858"/>
    <w:rsid w:val="001F0B7D"/>
    <w:rsid w:val="001F0CBC"/>
    <w:rsid w:val="001F102E"/>
    <w:rsid w:val="001F2AF2"/>
    <w:rsid w:val="001F2BD3"/>
    <w:rsid w:val="001F2FE5"/>
    <w:rsid w:val="001F4C97"/>
    <w:rsid w:val="001F51CE"/>
    <w:rsid w:val="001F55FC"/>
    <w:rsid w:val="001F5816"/>
    <w:rsid w:val="001F7F1B"/>
    <w:rsid w:val="002008ED"/>
    <w:rsid w:val="00201048"/>
    <w:rsid w:val="00201437"/>
    <w:rsid w:val="002037C4"/>
    <w:rsid w:val="00206B20"/>
    <w:rsid w:val="00206DEC"/>
    <w:rsid w:val="002073FD"/>
    <w:rsid w:val="00213AAC"/>
    <w:rsid w:val="00214DAB"/>
    <w:rsid w:val="0021561C"/>
    <w:rsid w:val="002164CA"/>
    <w:rsid w:val="002168F9"/>
    <w:rsid w:val="00216D10"/>
    <w:rsid w:val="0021761D"/>
    <w:rsid w:val="00217811"/>
    <w:rsid w:val="002210CE"/>
    <w:rsid w:val="0022172B"/>
    <w:rsid w:val="00221871"/>
    <w:rsid w:val="00221C66"/>
    <w:rsid w:val="00222253"/>
    <w:rsid w:val="002224F7"/>
    <w:rsid w:val="002248A2"/>
    <w:rsid w:val="00224B2B"/>
    <w:rsid w:val="00224D23"/>
    <w:rsid w:val="00226267"/>
    <w:rsid w:val="002267B8"/>
    <w:rsid w:val="002310C7"/>
    <w:rsid w:val="00231C72"/>
    <w:rsid w:val="002333A5"/>
    <w:rsid w:val="00233CB9"/>
    <w:rsid w:val="00234687"/>
    <w:rsid w:val="00234B42"/>
    <w:rsid w:val="002365DF"/>
    <w:rsid w:val="00237589"/>
    <w:rsid w:val="00237824"/>
    <w:rsid w:val="002406FD"/>
    <w:rsid w:val="00240A61"/>
    <w:rsid w:val="00241793"/>
    <w:rsid w:val="00241BE5"/>
    <w:rsid w:val="00243793"/>
    <w:rsid w:val="002458CB"/>
    <w:rsid w:val="00245B10"/>
    <w:rsid w:val="00245F88"/>
    <w:rsid w:val="0024670D"/>
    <w:rsid w:val="00247F5F"/>
    <w:rsid w:val="00250456"/>
    <w:rsid w:val="002505A0"/>
    <w:rsid w:val="002509B2"/>
    <w:rsid w:val="002526BA"/>
    <w:rsid w:val="002526F7"/>
    <w:rsid w:val="00252B5D"/>
    <w:rsid w:val="00254177"/>
    <w:rsid w:val="00256218"/>
    <w:rsid w:val="0025655E"/>
    <w:rsid w:val="00257F9B"/>
    <w:rsid w:val="0026073A"/>
    <w:rsid w:val="00260CF9"/>
    <w:rsid w:val="00261703"/>
    <w:rsid w:val="0026408C"/>
    <w:rsid w:val="00264400"/>
    <w:rsid w:val="0026706A"/>
    <w:rsid w:val="0026746B"/>
    <w:rsid w:val="0026770F"/>
    <w:rsid w:val="00267B76"/>
    <w:rsid w:val="00270619"/>
    <w:rsid w:val="00270CED"/>
    <w:rsid w:val="00270FEA"/>
    <w:rsid w:val="00271399"/>
    <w:rsid w:val="00275EF8"/>
    <w:rsid w:val="0027698F"/>
    <w:rsid w:val="00280163"/>
    <w:rsid w:val="00280C4C"/>
    <w:rsid w:val="0028141A"/>
    <w:rsid w:val="00281A04"/>
    <w:rsid w:val="002822B2"/>
    <w:rsid w:val="002826DD"/>
    <w:rsid w:val="00282A66"/>
    <w:rsid w:val="00282C6A"/>
    <w:rsid w:val="00283712"/>
    <w:rsid w:val="00284517"/>
    <w:rsid w:val="00284C1E"/>
    <w:rsid w:val="002858AF"/>
    <w:rsid w:val="002872E1"/>
    <w:rsid w:val="00291369"/>
    <w:rsid w:val="0029208F"/>
    <w:rsid w:val="0029283E"/>
    <w:rsid w:val="00292A1A"/>
    <w:rsid w:val="00292FDD"/>
    <w:rsid w:val="002938EB"/>
    <w:rsid w:val="0029424C"/>
    <w:rsid w:val="002944E1"/>
    <w:rsid w:val="002951B5"/>
    <w:rsid w:val="002951C9"/>
    <w:rsid w:val="00296289"/>
    <w:rsid w:val="0029705B"/>
    <w:rsid w:val="00297839"/>
    <w:rsid w:val="00297AC4"/>
    <w:rsid w:val="002A01E2"/>
    <w:rsid w:val="002A129D"/>
    <w:rsid w:val="002A1D76"/>
    <w:rsid w:val="002A2B4E"/>
    <w:rsid w:val="002A4172"/>
    <w:rsid w:val="002A43DE"/>
    <w:rsid w:val="002A45F5"/>
    <w:rsid w:val="002A5CF4"/>
    <w:rsid w:val="002A603E"/>
    <w:rsid w:val="002A731B"/>
    <w:rsid w:val="002B18E6"/>
    <w:rsid w:val="002B1D17"/>
    <w:rsid w:val="002B2D4F"/>
    <w:rsid w:val="002B4E77"/>
    <w:rsid w:val="002B609F"/>
    <w:rsid w:val="002B6461"/>
    <w:rsid w:val="002B71D1"/>
    <w:rsid w:val="002C01F4"/>
    <w:rsid w:val="002C0E7D"/>
    <w:rsid w:val="002C2489"/>
    <w:rsid w:val="002C2CE1"/>
    <w:rsid w:val="002C4C6A"/>
    <w:rsid w:val="002C7FA1"/>
    <w:rsid w:val="002D0619"/>
    <w:rsid w:val="002D42D6"/>
    <w:rsid w:val="002D5E60"/>
    <w:rsid w:val="002D65F9"/>
    <w:rsid w:val="002D6973"/>
    <w:rsid w:val="002E1645"/>
    <w:rsid w:val="002E35F6"/>
    <w:rsid w:val="002E4AC5"/>
    <w:rsid w:val="002E6419"/>
    <w:rsid w:val="002E7011"/>
    <w:rsid w:val="002E7ADC"/>
    <w:rsid w:val="002F0D97"/>
    <w:rsid w:val="002F181D"/>
    <w:rsid w:val="002F1A43"/>
    <w:rsid w:val="002F2B3D"/>
    <w:rsid w:val="002F3412"/>
    <w:rsid w:val="002F34A8"/>
    <w:rsid w:val="002F3ED6"/>
    <w:rsid w:val="002F41A1"/>
    <w:rsid w:val="002F65A5"/>
    <w:rsid w:val="002F76D7"/>
    <w:rsid w:val="0030090F"/>
    <w:rsid w:val="00300AC3"/>
    <w:rsid w:val="00300CB7"/>
    <w:rsid w:val="003016A2"/>
    <w:rsid w:val="0030206C"/>
    <w:rsid w:val="00302A95"/>
    <w:rsid w:val="0030310A"/>
    <w:rsid w:val="00303670"/>
    <w:rsid w:val="00303B58"/>
    <w:rsid w:val="00303D7E"/>
    <w:rsid w:val="00303E2B"/>
    <w:rsid w:val="00304C42"/>
    <w:rsid w:val="003060C1"/>
    <w:rsid w:val="00306C04"/>
    <w:rsid w:val="00306FAD"/>
    <w:rsid w:val="0030762D"/>
    <w:rsid w:val="00307872"/>
    <w:rsid w:val="00307A86"/>
    <w:rsid w:val="00310060"/>
    <w:rsid w:val="00310C32"/>
    <w:rsid w:val="003111B9"/>
    <w:rsid w:val="00312083"/>
    <w:rsid w:val="0031256C"/>
    <w:rsid w:val="003129BA"/>
    <w:rsid w:val="00313FC1"/>
    <w:rsid w:val="0031402D"/>
    <w:rsid w:val="0031406C"/>
    <w:rsid w:val="003143CA"/>
    <w:rsid w:val="00317AF4"/>
    <w:rsid w:val="00320CC3"/>
    <w:rsid w:val="003213C9"/>
    <w:rsid w:val="00321A2B"/>
    <w:rsid w:val="00323680"/>
    <w:rsid w:val="003237F8"/>
    <w:rsid w:val="0032381D"/>
    <w:rsid w:val="00324519"/>
    <w:rsid w:val="00324A35"/>
    <w:rsid w:val="00325B5F"/>
    <w:rsid w:val="00327865"/>
    <w:rsid w:val="0033017B"/>
    <w:rsid w:val="00330738"/>
    <w:rsid w:val="00331BA5"/>
    <w:rsid w:val="003336C4"/>
    <w:rsid w:val="00333E76"/>
    <w:rsid w:val="003344C6"/>
    <w:rsid w:val="003355C4"/>
    <w:rsid w:val="003407F2"/>
    <w:rsid w:val="0034307C"/>
    <w:rsid w:val="0034333B"/>
    <w:rsid w:val="00344E4D"/>
    <w:rsid w:val="00345514"/>
    <w:rsid w:val="00345DCC"/>
    <w:rsid w:val="0034616F"/>
    <w:rsid w:val="003463C2"/>
    <w:rsid w:val="00350773"/>
    <w:rsid w:val="00352368"/>
    <w:rsid w:val="0035355E"/>
    <w:rsid w:val="00353EA3"/>
    <w:rsid w:val="003542C6"/>
    <w:rsid w:val="00354C30"/>
    <w:rsid w:val="00354DA6"/>
    <w:rsid w:val="00355B36"/>
    <w:rsid w:val="00355CDE"/>
    <w:rsid w:val="00356774"/>
    <w:rsid w:val="0035736A"/>
    <w:rsid w:val="00357D8A"/>
    <w:rsid w:val="00361CA2"/>
    <w:rsid w:val="00362518"/>
    <w:rsid w:val="00362E9B"/>
    <w:rsid w:val="00363753"/>
    <w:rsid w:val="00363A3E"/>
    <w:rsid w:val="00364234"/>
    <w:rsid w:val="00364F6A"/>
    <w:rsid w:val="00365275"/>
    <w:rsid w:val="003657E4"/>
    <w:rsid w:val="003671A5"/>
    <w:rsid w:val="003677D6"/>
    <w:rsid w:val="00370049"/>
    <w:rsid w:val="00370D30"/>
    <w:rsid w:val="00370E4E"/>
    <w:rsid w:val="00371D8E"/>
    <w:rsid w:val="00372065"/>
    <w:rsid w:val="00372416"/>
    <w:rsid w:val="0037257F"/>
    <w:rsid w:val="00372EAC"/>
    <w:rsid w:val="00373016"/>
    <w:rsid w:val="0037318F"/>
    <w:rsid w:val="00375FEA"/>
    <w:rsid w:val="00376BFE"/>
    <w:rsid w:val="00377213"/>
    <w:rsid w:val="003815BA"/>
    <w:rsid w:val="00381C0F"/>
    <w:rsid w:val="00382084"/>
    <w:rsid w:val="00382D6D"/>
    <w:rsid w:val="00383BF9"/>
    <w:rsid w:val="00383EEF"/>
    <w:rsid w:val="0038453C"/>
    <w:rsid w:val="003845D3"/>
    <w:rsid w:val="003847CA"/>
    <w:rsid w:val="003849D7"/>
    <w:rsid w:val="00385343"/>
    <w:rsid w:val="0039068A"/>
    <w:rsid w:val="00390EA4"/>
    <w:rsid w:val="00391A29"/>
    <w:rsid w:val="00391DA3"/>
    <w:rsid w:val="00392057"/>
    <w:rsid w:val="00394CA2"/>
    <w:rsid w:val="003951C0"/>
    <w:rsid w:val="00395B4B"/>
    <w:rsid w:val="00395E55"/>
    <w:rsid w:val="003961AA"/>
    <w:rsid w:val="00396DC4"/>
    <w:rsid w:val="003A0149"/>
    <w:rsid w:val="003A014E"/>
    <w:rsid w:val="003A03AA"/>
    <w:rsid w:val="003A0D87"/>
    <w:rsid w:val="003A23B9"/>
    <w:rsid w:val="003A2BB8"/>
    <w:rsid w:val="003A49B3"/>
    <w:rsid w:val="003A5264"/>
    <w:rsid w:val="003A63CD"/>
    <w:rsid w:val="003A65B1"/>
    <w:rsid w:val="003A6952"/>
    <w:rsid w:val="003B0170"/>
    <w:rsid w:val="003B1072"/>
    <w:rsid w:val="003B1314"/>
    <w:rsid w:val="003B2F31"/>
    <w:rsid w:val="003B3E68"/>
    <w:rsid w:val="003B3F11"/>
    <w:rsid w:val="003B3F95"/>
    <w:rsid w:val="003B4012"/>
    <w:rsid w:val="003B5152"/>
    <w:rsid w:val="003B74B1"/>
    <w:rsid w:val="003B7D5B"/>
    <w:rsid w:val="003C0221"/>
    <w:rsid w:val="003C1B23"/>
    <w:rsid w:val="003C2308"/>
    <w:rsid w:val="003C2B6B"/>
    <w:rsid w:val="003C30C8"/>
    <w:rsid w:val="003C57D6"/>
    <w:rsid w:val="003C5BDF"/>
    <w:rsid w:val="003C6F3D"/>
    <w:rsid w:val="003C7E71"/>
    <w:rsid w:val="003D019B"/>
    <w:rsid w:val="003D09BF"/>
    <w:rsid w:val="003D16FB"/>
    <w:rsid w:val="003D293E"/>
    <w:rsid w:val="003D2C49"/>
    <w:rsid w:val="003D4386"/>
    <w:rsid w:val="003D456F"/>
    <w:rsid w:val="003D53A4"/>
    <w:rsid w:val="003D5889"/>
    <w:rsid w:val="003D5B28"/>
    <w:rsid w:val="003D6D91"/>
    <w:rsid w:val="003E0822"/>
    <w:rsid w:val="003E11B8"/>
    <w:rsid w:val="003E2807"/>
    <w:rsid w:val="003E2A23"/>
    <w:rsid w:val="003E4471"/>
    <w:rsid w:val="003E46A6"/>
    <w:rsid w:val="003E58DA"/>
    <w:rsid w:val="003E6F8D"/>
    <w:rsid w:val="003E7307"/>
    <w:rsid w:val="003F0598"/>
    <w:rsid w:val="003F1DD6"/>
    <w:rsid w:val="003F3218"/>
    <w:rsid w:val="003F4690"/>
    <w:rsid w:val="003F6342"/>
    <w:rsid w:val="003F6E58"/>
    <w:rsid w:val="003F7CDC"/>
    <w:rsid w:val="00400C09"/>
    <w:rsid w:val="00400D0A"/>
    <w:rsid w:val="004012BA"/>
    <w:rsid w:val="00401974"/>
    <w:rsid w:val="00401B5E"/>
    <w:rsid w:val="004021F0"/>
    <w:rsid w:val="004033A8"/>
    <w:rsid w:val="00403B7A"/>
    <w:rsid w:val="0040462D"/>
    <w:rsid w:val="00405B3F"/>
    <w:rsid w:val="004060A5"/>
    <w:rsid w:val="004068BE"/>
    <w:rsid w:val="00406938"/>
    <w:rsid w:val="004112D9"/>
    <w:rsid w:val="00411C15"/>
    <w:rsid w:val="00413D0F"/>
    <w:rsid w:val="00413E47"/>
    <w:rsid w:val="0041509A"/>
    <w:rsid w:val="00415287"/>
    <w:rsid w:val="00416BC8"/>
    <w:rsid w:val="004203A4"/>
    <w:rsid w:val="00420721"/>
    <w:rsid w:val="004208E7"/>
    <w:rsid w:val="00420C46"/>
    <w:rsid w:val="00422062"/>
    <w:rsid w:val="004225F6"/>
    <w:rsid w:val="004227D0"/>
    <w:rsid w:val="00423C86"/>
    <w:rsid w:val="00424501"/>
    <w:rsid w:val="00425496"/>
    <w:rsid w:val="004254C8"/>
    <w:rsid w:val="0042642A"/>
    <w:rsid w:val="004268A5"/>
    <w:rsid w:val="00426B13"/>
    <w:rsid w:val="004317AD"/>
    <w:rsid w:val="00431983"/>
    <w:rsid w:val="0043373F"/>
    <w:rsid w:val="0043392B"/>
    <w:rsid w:val="00433ABA"/>
    <w:rsid w:val="004342AB"/>
    <w:rsid w:val="00434577"/>
    <w:rsid w:val="0043530B"/>
    <w:rsid w:val="0043659A"/>
    <w:rsid w:val="00437B20"/>
    <w:rsid w:val="00437B88"/>
    <w:rsid w:val="00440E17"/>
    <w:rsid w:val="00441A4D"/>
    <w:rsid w:val="004427DA"/>
    <w:rsid w:val="00442E33"/>
    <w:rsid w:val="00446227"/>
    <w:rsid w:val="00447ED1"/>
    <w:rsid w:val="0045018D"/>
    <w:rsid w:val="004529EE"/>
    <w:rsid w:val="00454432"/>
    <w:rsid w:val="00454900"/>
    <w:rsid w:val="00454A28"/>
    <w:rsid w:val="004550AE"/>
    <w:rsid w:val="004553DF"/>
    <w:rsid w:val="00456B9D"/>
    <w:rsid w:val="00457720"/>
    <w:rsid w:val="004609C3"/>
    <w:rsid w:val="0046289A"/>
    <w:rsid w:val="00462B06"/>
    <w:rsid w:val="004631E2"/>
    <w:rsid w:val="0046402D"/>
    <w:rsid w:val="0046455B"/>
    <w:rsid w:val="00465B71"/>
    <w:rsid w:val="004660B5"/>
    <w:rsid w:val="004700FE"/>
    <w:rsid w:val="00470462"/>
    <w:rsid w:val="00470C8E"/>
    <w:rsid w:val="00470CBB"/>
    <w:rsid w:val="004712B5"/>
    <w:rsid w:val="0047190C"/>
    <w:rsid w:val="00472116"/>
    <w:rsid w:val="0047301C"/>
    <w:rsid w:val="00473C96"/>
    <w:rsid w:val="00475555"/>
    <w:rsid w:val="0047602A"/>
    <w:rsid w:val="0047727A"/>
    <w:rsid w:val="00477A8A"/>
    <w:rsid w:val="00477CC2"/>
    <w:rsid w:val="00482333"/>
    <w:rsid w:val="0048314E"/>
    <w:rsid w:val="00483946"/>
    <w:rsid w:val="00483A34"/>
    <w:rsid w:val="004865CF"/>
    <w:rsid w:val="0048704D"/>
    <w:rsid w:val="004876FB"/>
    <w:rsid w:val="00490478"/>
    <w:rsid w:val="004907F7"/>
    <w:rsid w:val="00491787"/>
    <w:rsid w:val="004928CE"/>
    <w:rsid w:val="0049345E"/>
    <w:rsid w:val="00493E85"/>
    <w:rsid w:val="00494E49"/>
    <w:rsid w:val="004956BC"/>
    <w:rsid w:val="004974ED"/>
    <w:rsid w:val="00497CF4"/>
    <w:rsid w:val="004A3899"/>
    <w:rsid w:val="004A3CC2"/>
    <w:rsid w:val="004A3E75"/>
    <w:rsid w:val="004A48F5"/>
    <w:rsid w:val="004A6276"/>
    <w:rsid w:val="004A7329"/>
    <w:rsid w:val="004B0AE1"/>
    <w:rsid w:val="004B0D63"/>
    <w:rsid w:val="004B0EA6"/>
    <w:rsid w:val="004B1752"/>
    <w:rsid w:val="004B17C3"/>
    <w:rsid w:val="004B3F10"/>
    <w:rsid w:val="004B4EB8"/>
    <w:rsid w:val="004B5EA9"/>
    <w:rsid w:val="004B6477"/>
    <w:rsid w:val="004B67C0"/>
    <w:rsid w:val="004B773F"/>
    <w:rsid w:val="004B7799"/>
    <w:rsid w:val="004C0251"/>
    <w:rsid w:val="004C0F79"/>
    <w:rsid w:val="004C1009"/>
    <w:rsid w:val="004C1877"/>
    <w:rsid w:val="004C3726"/>
    <w:rsid w:val="004C3D04"/>
    <w:rsid w:val="004C3E02"/>
    <w:rsid w:val="004C4167"/>
    <w:rsid w:val="004C486D"/>
    <w:rsid w:val="004C6C3B"/>
    <w:rsid w:val="004C7041"/>
    <w:rsid w:val="004C7B3C"/>
    <w:rsid w:val="004C7C40"/>
    <w:rsid w:val="004D07A9"/>
    <w:rsid w:val="004D1DCB"/>
    <w:rsid w:val="004D2759"/>
    <w:rsid w:val="004D2A51"/>
    <w:rsid w:val="004D35B4"/>
    <w:rsid w:val="004D37F4"/>
    <w:rsid w:val="004D47B7"/>
    <w:rsid w:val="004D5278"/>
    <w:rsid w:val="004D5A82"/>
    <w:rsid w:val="004D6470"/>
    <w:rsid w:val="004D6751"/>
    <w:rsid w:val="004D6D9B"/>
    <w:rsid w:val="004D6E80"/>
    <w:rsid w:val="004E0EBC"/>
    <w:rsid w:val="004E2B32"/>
    <w:rsid w:val="004E2D3C"/>
    <w:rsid w:val="004E2F95"/>
    <w:rsid w:val="004E4058"/>
    <w:rsid w:val="004E57EE"/>
    <w:rsid w:val="004F0AFC"/>
    <w:rsid w:val="004F245D"/>
    <w:rsid w:val="004F3AD9"/>
    <w:rsid w:val="004F3E22"/>
    <w:rsid w:val="004F3FC4"/>
    <w:rsid w:val="004F6D95"/>
    <w:rsid w:val="004F6E97"/>
    <w:rsid w:val="004F7E4E"/>
    <w:rsid w:val="005001F9"/>
    <w:rsid w:val="0050040F"/>
    <w:rsid w:val="0050111B"/>
    <w:rsid w:val="0050289F"/>
    <w:rsid w:val="005037F3"/>
    <w:rsid w:val="00504487"/>
    <w:rsid w:val="005044B8"/>
    <w:rsid w:val="00505D31"/>
    <w:rsid w:val="00506077"/>
    <w:rsid w:val="0050716C"/>
    <w:rsid w:val="00507A44"/>
    <w:rsid w:val="005110D1"/>
    <w:rsid w:val="00512EF8"/>
    <w:rsid w:val="005138D0"/>
    <w:rsid w:val="0051411B"/>
    <w:rsid w:val="005153B9"/>
    <w:rsid w:val="005163FF"/>
    <w:rsid w:val="0051647B"/>
    <w:rsid w:val="00516B36"/>
    <w:rsid w:val="00520511"/>
    <w:rsid w:val="00522931"/>
    <w:rsid w:val="005229AF"/>
    <w:rsid w:val="00522C93"/>
    <w:rsid w:val="005239FC"/>
    <w:rsid w:val="00523FEE"/>
    <w:rsid w:val="005247B0"/>
    <w:rsid w:val="00524FB6"/>
    <w:rsid w:val="00525FD0"/>
    <w:rsid w:val="005263AD"/>
    <w:rsid w:val="00527135"/>
    <w:rsid w:val="0052764A"/>
    <w:rsid w:val="005311E2"/>
    <w:rsid w:val="0053149E"/>
    <w:rsid w:val="00531517"/>
    <w:rsid w:val="005316D2"/>
    <w:rsid w:val="005317EF"/>
    <w:rsid w:val="00531CE2"/>
    <w:rsid w:val="00533257"/>
    <w:rsid w:val="00533B1F"/>
    <w:rsid w:val="00533D27"/>
    <w:rsid w:val="0053481A"/>
    <w:rsid w:val="00534C27"/>
    <w:rsid w:val="00534E77"/>
    <w:rsid w:val="0053503C"/>
    <w:rsid w:val="005363EB"/>
    <w:rsid w:val="0053687E"/>
    <w:rsid w:val="005368B7"/>
    <w:rsid w:val="00537102"/>
    <w:rsid w:val="005377F8"/>
    <w:rsid w:val="00540541"/>
    <w:rsid w:val="005407B6"/>
    <w:rsid w:val="00542118"/>
    <w:rsid w:val="005421E4"/>
    <w:rsid w:val="005424E0"/>
    <w:rsid w:val="0054286A"/>
    <w:rsid w:val="00544A2A"/>
    <w:rsid w:val="00544EF1"/>
    <w:rsid w:val="0054508E"/>
    <w:rsid w:val="00545D04"/>
    <w:rsid w:val="005465A2"/>
    <w:rsid w:val="00546EB0"/>
    <w:rsid w:val="0054748A"/>
    <w:rsid w:val="00547725"/>
    <w:rsid w:val="00547A6F"/>
    <w:rsid w:val="005508B8"/>
    <w:rsid w:val="00551197"/>
    <w:rsid w:val="00551C4B"/>
    <w:rsid w:val="005528E5"/>
    <w:rsid w:val="00552C37"/>
    <w:rsid w:val="00552FE6"/>
    <w:rsid w:val="0055355C"/>
    <w:rsid w:val="0055359E"/>
    <w:rsid w:val="00555513"/>
    <w:rsid w:val="005559B5"/>
    <w:rsid w:val="00555B37"/>
    <w:rsid w:val="005561C2"/>
    <w:rsid w:val="00556919"/>
    <w:rsid w:val="0056001C"/>
    <w:rsid w:val="005608E3"/>
    <w:rsid w:val="00561346"/>
    <w:rsid w:val="005638CF"/>
    <w:rsid w:val="00564CAE"/>
    <w:rsid w:val="00564D05"/>
    <w:rsid w:val="00565088"/>
    <w:rsid w:val="005650B4"/>
    <w:rsid w:val="00565AEA"/>
    <w:rsid w:val="00565D03"/>
    <w:rsid w:val="005661BE"/>
    <w:rsid w:val="0056699F"/>
    <w:rsid w:val="00571551"/>
    <w:rsid w:val="00571F20"/>
    <w:rsid w:val="0057254B"/>
    <w:rsid w:val="005729F2"/>
    <w:rsid w:val="00572E7C"/>
    <w:rsid w:val="00573B08"/>
    <w:rsid w:val="005745EE"/>
    <w:rsid w:val="00574E2A"/>
    <w:rsid w:val="005750C7"/>
    <w:rsid w:val="00575E0B"/>
    <w:rsid w:val="00575F05"/>
    <w:rsid w:val="00577543"/>
    <w:rsid w:val="00580165"/>
    <w:rsid w:val="00580F3B"/>
    <w:rsid w:val="0058149C"/>
    <w:rsid w:val="005819B8"/>
    <w:rsid w:val="0058279B"/>
    <w:rsid w:val="00582C0B"/>
    <w:rsid w:val="00583BD3"/>
    <w:rsid w:val="00583C0F"/>
    <w:rsid w:val="00584E23"/>
    <w:rsid w:val="005854FF"/>
    <w:rsid w:val="00586835"/>
    <w:rsid w:val="0058695B"/>
    <w:rsid w:val="00591CA2"/>
    <w:rsid w:val="0059204D"/>
    <w:rsid w:val="00593D34"/>
    <w:rsid w:val="0059437C"/>
    <w:rsid w:val="00595741"/>
    <w:rsid w:val="00595B5E"/>
    <w:rsid w:val="00595CBB"/>
    <w:rsid w:val="0059626A"/>
    <w:rsid w:val="00596A8C"/>
    <w:rsid w:val="005972FC"/>
    <w:rsid w:val="005977C3"/>
    <w:rsid w:val="005A0FB9"/>
    <w:rsid w:val="005A14F7"/>
    <w:rsid w:val="005A1B6F"/>
    <w:rsid w:val="005A1DF2"/>
    <w:rsid w:val="005A320F"/>
    <w:rsid w:val="005A332A"/>
    <w:rsid w:val="005A4319"/>
    <w:rsid w:val="005A43CB"/>
    <w:rsid w:val="005A4736"/>
    <w:rsid w:val="005A660F"/>
    <w:rsid w:val="005A6AF5"/>
    <w:rsid w:val="005A776B"/>
    <w:rsid w:val="005B1D40"/>
    <w:rsid w:val="005B27CC"/>
    <w:rsid w:val="005B3001"/>
    <w:rsid w:val="005B311D"/>
    <w:rsid w:val="005B4586"/>
    <w:rsid w:val="005B5621"/>
    <w:rsid w:val="005B57C5"/>
    <w:rsid w:val="005B63A8"/>
    <w:rsid w:val="005B672B"/>
    <w:rsid w:val="005B6C2B"/>
    <w:rsid w:val="005B6F17"/>
    <w:rsid w:val="005B720D"/>
    <w:rsid w:val="005B7488"/>
    <w:rsid w:val="005B7D9B"/>
    <w:rsid w:val="005C083B"/>
    <w:rsid w:val="005C0CAD"/>
    <w:rsid w:val="005C2CC2"/>
    <w:rsid w:val="005C42A3"/>
    <w:rsid w:val="005C4B16"/>
    <w:rsid w:val="005C4F3C"/>
    <w:rsid w:val="005C51F8"/>
    <w:rsid w:val="005C56C0"/>
    <w:rsid w:val="005C5A13"/>
    <w:rsid w:val="005C5B5E"/>
    <w:rsid w:val="005C6EFD"/>
    <w:rsid w:val="005C7450"/>
    <w:rsid w:val="005D0E47"/>
    <w:rsid w:val="005D4F08"/>
    <w:rsid w:val="005D582E"/>
    <w:rsid w:val="005D5FBF"/>
    <w:rsid w:val="005E003C"/>
    <w:rsid w:val="005E0CD1"/>
    <w:rsid w:val="005E13BF"/>
    <w:rsid w:val="005E2485"/>
    <w:rsid w:val="005E2781"/>
    <w:rsid w:val="005E30FF"/>
    <w:rsid w:val="005E3619"/>
    <w:rsid w:val="005E3ED8"/>
    <w:rsid w:val="005E4AD8"/>
    <w:rsid w:val="005E5384"/>
    <w:rsid w:val="005E56BA"/>
    <w:rsid w:val="005E6981"/>
    <w:rsid w:val="005F26DE"/>
    <w:rsid w:val="005F3FD8"/>
    <w:rsid w:val="005F4678"/>
    <w:rsid w:val="005F4B12"/>
    <w:rsid w:val="005F4B48"/>
    <w:rsid w:val="005F538F"/>
    <w:rsid w:val="005F58F2"/>
    <w:rsid w:val="005F5E29"/>
    <w:rsid w:val="005F6679"/>
    <w:rsid w:val="005F69D5"/>
    <w:rsid w:val="005F7609"/>
    <w:rsid w:val="0060104A"/>
    <w:rsid w:val="0060115C"/>
    <w:rsid w:val="00601A71"/>
    <w:rsid w:val="00601BA6"/>
    <w:rsid w:val="00603087"/>
    <w:rsid w:val="00604A4D"/>
    <w:rsid w:val="006054B2"/>
    <w:rsid w:val="0060647D"/>
    <w:rsid w:val="006066AB"/>
    <w:rsid w:val="006069F8"/>
    <w:rsid w:val="006075F3"/>
    <w:rsid w:val="00607FA7"/>
    <w:rsid w:val="00610BC0"/>
    <w:rsid w:val="00610F27"/>
    <w:rsid w:val="0061102C"/>
    <w:rsid w:val="00611B63"/>
    <w:rsid w:val="0061227A"/>
    <w:rsid w:val="00613BE2"/>
    <w:rsid w:val="0061431E"/>
    <w:rsid w:val="00614FFB"/>
    <w:rsid w:val="0061628C"/>
    <w:rsid w:val="006177C2"/>
    <w:rsid w:val="006178F8"/>
    <w:rsid w:val="006208EA"/>
    <w:rsid w:val="00621A0F"/>
    <w:rsid w:val="00621FDA"/>
    <w:rsid w:val="00622A52"/>
    <w:rsid w:val="00622A66"/>
    <w:rsid w:val="00624988"/>
    <w:rsid w:val="00624BEE"/>
    <w:rsid w:val="00624D00"/>
    <w:rsid w:val="0062522F"/>
    <w:rsid w:val="00625432"/>
    <w:rsid w:val="00625B59"/>
    <w:rsid w:val="0062601C"/>
    <w:rsid w:val="00626762"/>
    <w:rsid w:val="00626986"/>
    <w:rsid w:val="00627271"/>
    <w:rsid w:val="006303E5"/>
    <w:rsid w:val="00630F87"/>
    <w:rsid w:val="00631417"/>
    <w:rsid w:val="00633514"/>
    <w:rsid w:val="00634E26"/>
    <w:rsid w:val="00635043"/>
    <w:rsid w:val="006357D6"/>
    <w:rsid w:val="00635B3D"/>
    <w:rsid w:val="00637289"/>
    <w:rsid w:val="00640288"/>
    <w:rsid w:val="006413EA"/>
    <w:rsid w:val="006417FE"/>
    <w:rsid w:val="00641971"/>
    <w:rsid w:val="00641A3D"/>
    <w:rsid w:val="00641FFE"/>
    <w:rsid w:val="006423ED"/>
    <w:rsid w:val="00642B72"/>
    <w:rsid w:val="00642E53"/>
    <w:rsid w:val="00642F4D"/>
    <w:rsid w:val="00643B17"/>
    <w:rsid w:val="00643CF9"/>
    <w:rsid w:val="00643D25"/>
    <w:rsid w:val="00644D4F"/>
    <w:rsid w:val="0064552A"/>
    <w:rsid w:val="00647336"/>
    <w:rsid w:val="006473BD"/>
    <w:rsid w:val="0065000D"/>
    <w:rsid w:val="00651116"/>
    <w:rsid w:val="006514D8"/>
    <w:rsid w:val="00651FFE"/>
    <w:rsid w:val="00652256"/>
    <w:rsid w:val="00655984"/>
    <w:rsid w:val="00656117"/>
    <w:rsid w:val="00656798"/>
    <w:rsid w:val="00657870"/>
    <w:rsid w:val="00657AF6"/>
    <w:rsid w:val="00657E2B"/>
    <w:rsid w:val="00660CFB"/>
    <w:rsid w:val="00663E97"/>
    <w:rsid w:val="0066507B"/>
    <w:rsid w:val="00665964"/>
    <w:rsid w:val="006672CC"/>
    <w:rsid w:val="00667FBF"/>
    <w:rsid w:val="006710AF"/>
    <w:rsid w:val="006744AF"/>
    <w:rsid w:val="00674520"/>
    <w:rsid w:val="006751FA"/>
    <w:rsid w:val="006761A0"/>
    <w:rsid w:val="00677D30"/>
    <w:rsid w:val="00677F59"/>
    <w:rsid w:val="00681946"/>
    <w:rsid w:val="006835E9"/>
    <w:rsid w:val="00683609"/>
    <w:rsid w:val="00683A8B"/>
    <w:rsid w:val="0068411B"/>
    <w:rsid w:val="00684387"/>
    <w:rsid w:val="00684B0A"/>
    <w:rsid w:val="006857C6"/>
    <w:rsid w:val="00686407"/>
    <w:rsid w:val="00687036"/>
    <w:rsid w:val="00687BF6"/>
    <w:rsid w:val="00687C3A"/>
    <w:rsid w:val="00687C83"/>
    <w:rsid w:val="00687FCC"/>
    <w:rsid w:val="0069046F"/>
    <w:rsid w:val="0069076A"/>
    <w:rsid w:val="00690F30"/>
    <w:rsid w:val="00692384"/>
    <w:rsid w:val="00692478"/>
    <w:rsid w:val="00692861"/>
    <w:rsid w:val="006943E0"/>
    <w:rsid w:val="00694462"/>
    <w:rsid w:val="006953FC"/>
    <w:rsid w:val="006955FA"/>
    <w:rsid w:val="00696A9B"/>
    <w:rsid w:val="0069719C"/>
    <w:rsid w:val="00697723"/>
    <w:rsid w:val="006A01F1"/>
    <w:rsid w:val="006A0239"/>
    <w:rsid w:val="006A06FC"/>
    <w:rsid w:val="006A0976"/>
    <w:rsid w:val="006A0B4A"/>
    <w:rsid w:val="006A0FB1"/>
    <w:rsid w:val="006A1017"/>
    <w:rsid w:val="006A11E2"/>
    <w:rsid w:val="006A1264"/>
    <w:rsid w:val="006A140C"/>
    <w:rsid w:val="006A1445"/>
    <w:rsid w:val="006A18A1"/>
    <w:rsid w:val="006A1BCD"/>
    <w:rsid w:val="006A1EF3"/>
    <w:rsid w:val="006A258B"/>
    <w:rsid w:val="006A444B"/>
    <w:rsid w:val="006A4997"/>
    <w:rsid w:val="006A54A9"/>
    <w:rsid w:val="006A5947"/>
    <w:rsid w:val="006A605C"/>
    <w:rsid w:val="006A66A5"/>
    <w:rsid w:val="006A6BEE"/>
    <w:rsid w:val="006B0A97"/>
    <w:rsid w:val="006B2B0A"/>
    <w:rsid w:val="006B3485"/>
    <w:rsid w:val="006B41A3"/>
    <w:rsid w:val="006B4AEC"/>
    <w:rsid w:val="006B6CA1"/>
    <w:rsid w:val="006B7BD6"/>
    <w:rsid w:val="006B7C8E"/>
    <w:rsid w:val="006B7F3D"/>
    <w:rsid w:val="006C057B"/>
    <w:rsid w:val="006C1C24"/>
    <w:rsid w:val="006C2127"/>
    <w:rsid w:val="006C25B8"/>
    <w:rsid w:val="006C34F1"/>
    <w:rsid w:val="006C375C"/>
    <w:rsid w:val="006C49C2"/>
    <w:rsid w:val="006C53AD"/>
    <w:rsid w:val="006C6BF1"/>
    <w:rsid w:val="006C6EAA"/>
    <w:rsid w:val="006D02FF"/>
    <w:rsid w:val="006D126E"/>
    <w:rsid w:val="006D17CB"/>
    <w:rsid w:val="006D2581"/>
    <w:rsid w:val="006D36CE"/>
    <w:rsid w:val="006D3F39"/>
    <w:rsid w:val="006D4794"/>
    <w:rsid w:val="006D4E3A"/>
    <w:rsid w:val="006D5539"/>
    <w:rsid w:val="006D5613"/>
    <w:rsid w:val="006D7557"/>
    <w:rsid w:val="006D7CA4"/>
    <w:rsid w:val="006E023F"/>
    <w:rsid w:val="006E08A0"/>
    <w:rsid w:val="006E1EF0"/>
    <w:rsid w:val="006E2061"/>
    <w:rsid w:val="006E3835"/>
    <w:rsid w:val="006E3AF1"/>
    <w:rsid w:val="006E487F"/>
    <w:rsid w:val="006E4C51"/>
    <w:rsid w:val="006E5FF4"/>
    <w:rsid w:val="006E6218"/>
    <w:rsid w:val="006E6786"/>
    <w:rsid w:val="006E712B"/>
    <w:rsid w:val="006E7D9F"/>
    <w:rsid w:val="006F0403"/>
    <w:rsid w:val="006F0576"/>
    <w:rsid w:val="006F1B0B"/>
    <w:rsid w:val="006F1D41"/>
    <w:rsid w:val="006F2FDA"/>
    <w:rsid w:val="006F5064"/>
    <w:rsid w:val="006F54C4"/>
    <w:rsid w:val="006F554D"/>
    <w:rsid w:val="006F5EE2"/>
    <w:rsid w:val="006F6491"/>
    <w:rsid w:val="006F70B6"/>
    <w:rsid w:val="006F7662"/>
    <w:rsid w:val="006F7EBC"/>
    <w:rsid w:val="007003DA"/>
    <w:rsid w:val="0070078C"/>
    <w:rsid w:val="00700889"/>
    <w:rsid w:val="00701181"/>
    <w:rsid w:val="007015F2"/>
    <w:rsid w:val="00701D29"/>
    <w:rsid w:val="007046DF"/>
    <w:rsid w:val="00704D1B"/>
    <w:rsid w:val="00704E96"/>
    <w:rsid w:val="007108E7"/>
    <w:rsid w:val="00711074"/>
    <w:rsid w:val="007111AB"/>
    <w:rsid w:val="00711474"/>
    <w:rsid w:val="007164AF"/>
    <w:rsid w:val="00716B50"/>
    <w:rsid w:val="007212AD"/>
    <w:rsid w:val="0072170E"/>
    <w:rsid w:val="00722477"/>
    <w:rsid w:val="00722D01"/>
    <w:rsid w:val="007238FA"/>
    <w:rsid w:val="00724633"/>
    <w:rsid w:val="0072655A"/>
    <w:rsid w:val="00727678"/>
    <w:rsid w:val="007277C9"/>
    <w:rsid w:val="00730DFC"/>
    <w:rsid w:val="00732929"/>
    <w:rsid w:val="007331D6"/>
    <w:rsid w:val="00733CE6"/>
    <w:rsid w:val="007344F0"/>
    <w:rsid w:val="00734571"/>
    <w:rsid w:val="00734689"/>
    <w:rsid w:val="00735BDA"/>
    <w:rsid w:val="0073683E"/>
    <w:rsid w:val="0073697B"/>
    <w:rsid w:val="00736AF7"/>
    <w:rsid w:val="00737310"/>
    <w:rsid w:val="007400B0"/>
    <w:rsid w:val="00741703"/>
    <w:rsid w:val="00742C43"/>
    <w:rsid w:val="00742DA2"/>
    <w:rsid w:val="00743431"/>
    <w:rsid w:val="00745E7E"/>
    <w:rsid w:val="00746681"/>
    <w:rsid w:val="00746C60"/>
    <w:rsid w:val="007517B2"/>
    <w:rsid w:val="00751A7C"/>
    <w:rsid w:val="00752FB3"/>
    <w:rsid w:val="00754FCA"/>
    <w:rsid w:val="007551FF"/>
    <w:rsid w:val="00756581"/>
    <w:rsid w:val="0075687E"/>
    <w:rsid w:val="00756ECE"/>
    <w:rsid w:val="007574DB"/>
    <w:rsid w:val="00757C2D"/>
    <w:rsid w:val="0076055D"/>
    <w:rsid w:val="00760BEA"/>
    <w:rsid w:val="00760D3D"/>
    <w:rsid w:val="0076101A"/>
    <w:rsid w:val="00761195"/>
    <w:rsid w:val="007612BC"/>
    <w:rsid w:val="0076172E"/>
    <w:rsid w:val="00761B06"/>
    <w:rsid w:val="00762729"/>
    <w:rsid w:val="00762E63"/>
    <w:rsid w:val="00763BD9"/>
    <w:rsid w:val="00764412"/>
    <w:rsid w:val="007644B8"/>
    <w:rsid w:val="00765094"/>
    <w:rsid w:val="00765143"/>
    <w:rsid w:val="0076522E"/>
    <w:rsid w:val="00765BB4"/>
    <w:rsid w:val="00766E00"/>
    <w:rsid w:val="00767520"/>
    <w:rsid w:val="007705B3"/>
    <w:rsid w:val="00770B50"/>
    <w:rsid w:val="00771099"/>
    <w:rsid w:val="0077182F"/>
    <w:rsid w:val="007718C5"/>
    <w:rsid w:val="00772573"/>
    <w:rsid w:val="00772CA4"/>
    <w:rsid w:val="00773FE0"/>
    <w:rsid w:val="00774973"/>
    <w:rsid w:val="00774B55"/>
    <w:rsid w:val="00774F9C"/>
    <w:rsid w:val="00775363"/>
    <w:rsid w:val="00775E43"/>
    <w:rsid w:val="007761B2"/>
    <w:rsid w:val="00776986"/>
    <w:rsid w:val="0077739F"/>
    <w:rsid w:val="00777B7B"/>
    <w:rsid w:val="00781010"/>
    <w:rsid w:val="00781C62"/>
    <w:rsid w:val="00782C8B"/>
    <w:rsid w:val="00782DC8"/>
    <w:rsid w:val="007834C6"/>
    <w:rsid w:val="0078384F"/>
    <w:rsid w:val="00783F87"/>
    <w:rsid w:val="00784F6F"/>
    <w:rsid w:val="00786C77"/>
    <w:rsid w:val="00787813"/>
    <w:rsid w:val="00791E13"/>
    <w:rsid w:val="00793D4A"/>
    <w:rsid w:val="00794AA3"/>
    <w:rsid w:val="00794C2B"/>
    <w:rsid w:val="00795236"/>
    <w:rsid w:val="00795282"/>
    <w:rsid w:val="00795584"/>
    <w:rsid w:val="00795EBB"/>
    <w:rsid w:val="0079665C"/>
    <w:rsid w:val="00797429"/>
    <w:rsid w:val="00797C3F"/>
    <w:rsid w:val="007A0FCA"/>
    <w:rsid w:val="007A1103"/>
    <w:rsid w:val="007A1FED"/>
    <w:rsid w:val="007A2B14"/>
    <w:rsid w:val="007A35E2"/>
    <w:rsid w:val="007A7F1D"/>
    <w:rsid w:val="007B1AFD"/>
    <w:rsid w:val="007B22B7"/>
    <w:rsid w:val="007B2A5C"/>
    <w:rsid w:val="007B2B0B"/>
    <w:rsid w:val="007B37DC"/>
    <w:rsid w:val="007B3AF3"/>
    <w:rsid w:val="007B6687"/>
    <w:rsid w:val="007B7083"/>
    <w:rsid w:val="007B797A"/>
    <w:rsid w:val="007B7D7E"/>
    <w:rsid w:val="007B7EE2"/>
    <w:rsid w:val="007C0852"/>
    <w:rsid w:val="007C11F8"/>
    <w:rsid w:val="007C16C2"/>
    <w:rsid w:val="007C1C92"/>
    <w:rsid w:val="007C1CE4"/>
    <w:rsid w:val="007C2619"/>
    <w:rsid w:val="007C2930"/>
    <w:rsid w:val="007C295D"/>
    <w:rsid w:val="007C2AEF"/>
    <w:rsid w:val="007C3051"/>
    <w:rsid w:val="007C6370"/>
    <w:rsid w:val="007C710F"/>
    <w:rsid w:val="007C7469"/>
    <w:rsid w:val="007C7C8F"/>
    <w:rsid w:val="007C7FEA"/>
    <w:rsid w:val="007D00A6"/>
    <w:rsid w:val="007D087B"/>
    <w:rsid w:val="007D21D1"/>
    <w:rsid w:val="007D268E"/>
    <w:rsid w:val="007D2776"/>
    <w:rsid w:val="007D3602"/>
    <w:rsid w:val="007D3AA3"/>
    <w:rsid w:val="007D5A1E"/>
    <w:rsid w:val="007E03FE"/>
    <w:rsid w:val="007E10FA"/>
    <w:rsid w:val="007E248F"/>
    <w:rsid w:val="007E25CF"/>
    <w:rsid w:val="007E25D3"/>
    <w:rsid w:val="007E2C11"/>
    <w:rsid w:val="007E3D3B"/>
    <w:rsid w:val="007E41F5"/>
    <w:rsid w:val="007E4350"/>
    <w:rsid w:val="007E4B3B"/>
    <w:rsid w:val="007E4FC7"/>
    <w:rsid w:val="007E5026"/>
    <w:rsid w:val="007E6E90"/>
    <w:rsid w:val="007E7F75"/>
    <w:rsid w:val="007F099C"/>
    <w:rsid w:val="007F3525"/>
    <w:rsid w:val="007F4509"/>
    <w:rsid w:val="007F492D"/>
    <w:rsid w:val="007F4A4E"/>
    <w:rsid w:val="007F5031"/>
    <w:rsid w:val="007F5105"/>
    <w:rsid w:val="007F67B0"/>
    <w:rsid w:val="00800045"/>
    <w:rsid w:val="0080008B"/>
    <w:rsid w:val="008001E0"/>
    <w:rsid w:val="008003C4"/>
    <w:rsid w:val="00800A14"/>
    <w:rsid w:val="00800E21"/>
    <w:rsid w:val="008024DA"/>
    <w:rsid w:val="00802AD7"/>
    <w:rsid w:val="00802DE4"/>
    <w:rsid w:val="008036F9"/>
    <w:rsid w:val="00803A28"/>
    <w:rsid w:val="00804D3A"/>
    <w:rsid w:val="00806A0E"/>
    <w:rsid w:val="00807638"/>
    <w:rsid w:val="00810086"/>
    <w:rsid w:val="008108F5"/>
    <w:rsid w:val="008109D3"/>
    <w:rsid w:val="00811210"/>
    <w:rsid w:val="00811A0F"/>
    <w:rsid w:val="00812956"/>
    <w:rsid w:val="00813011"/>
    <w:rsid w:val="0081531D"/>
    <w:rsid w:val="00815569"/>
    <w:rsid w:val="00815A1D"/>
    <w:rsid w:val="00816E4A"/>
    <w:rsid w:val="00817DD4"/>
    <w:rsid w:val="00820058"/>
    <w:rsid w:val="00820D57"/>
    <w:rsid w:val="00820F75"/>
    <w:rsid w:val="008219C9"/>
    <w:rsid w:val="00822304"/>
    <w:rsid w:val="008227FA"/>
    <w:rsid w:val="00822905"/>
    <w:rsid w:val="00823005"/>
    <w:rsid w:val="008230C1"/>
    <w:rsid w:val="0082373D"/>
    <w:rsid w:val="0082521C"/>
    <w:rsid w:val="008252A9"/>
    <w:rsid w:val="00825630"/>
    <w:rsid w:val="00825DA3"/>
    <w:rsid w:val="00825E42"/>
    <w:rsid w:val="00826CCE"/>
    <w:rsid w:val="00826DB5"/>
    <w:rsid w:val="008278D0"/>
    <w:rsid w:val="00830B55"/>
    <w:rsid w:val="00830D86"/>
    <w:rsid w:val="00831049"/>
    <w:rsid w:val="00831383"/>
    <w:rsid w:val="008313CB"/>
    <w:rsid w:val="00833743"/>
    <w:rsid w:val="00833C5F"/>
    <w:rsid w:val="00833E93"/>
    <w:rsid w:val="00834630"/>
    <w:rsid w:val="00835391"/>
    <w:rsid w:val="0083630F"/>
    <w:rsid w:val="00836530"/>
    <w:rsid w:val="008373D4"/>
    <w:rsid w:val="008413AD"/>
    <w:rsid w:val="00841F05"/>
    <w:rsid w:val="00844864"/>
    <w:rsid w:val="00844C7B"/>
    <w:rsid w:val="00845D9B"/>
    <w:rsid w:val="00847B43"/>
    <w:rsid w:val="00850DEA"/>
    <w:rsid w:val="00853493"/>
    <w:rsid w:val="0085583F"/>
    <w:rsid w:val="008578B3"/>
    <w:rsid w:val="008579E7"/>
    <w:rsid w:val="00860626"/>
    <w:rsid w:val="008607D8"/>
    <w:rsid w:val="00860C85"/>
    <w:rsid w:val="00861EF9"/>
    <w:rsid w:val="0086204A"/>
    <w:rsid w:val="00862A54"/>
    <w:rsid w:val="00862D68"/>
    <w:rsid w:val="00862FD5"/>
    <w:rsid w:val="008632D8"/>
    <w:rsid w:val="00865470"/>
    <w:rsid w:val="00865CBE"/>
    <w:rsid w:val="008662E7"/>
    <w:rsid w:val="008672A7"/>
    <w:rsid w:val="00867912"/>
    <w:rsid w:val="00870EAF"/>
    <w:rsid w:val="00872804"/>
    <w:rsid w:val="00873952"/>
    <w:rsid w:val="00873D7E"/>
    <w:rsid w:val="00874264"/>
    <w:rsid w:val="0087456D"/>
    <w:rsid w:val="00874CCC"/>
    <w:rsid w:val="00875821"/>
    <w:rsid w:val="00877273"/>
    <w:rsid w:val="00877F2C"/>
    <w:rsid w:val="008800C3"/>
    <w:rsid w:val="008806CB"/>
    <w:rsid w:val="0088099A"/>
    <w:rsid w:val="00880A85"/>
    <w:rsid w:val="00883A10"/>
    <w:rsid w:val="00885CE7"/>
    <w:rsid w:val="00885D57"/>
    <w:rsid w:val="00890137"/>
    <w:rsid w:val="008908B7"/>
    <w:rsid w:val="00890C9D"/>
    <w:rsid w:val="00890FBB"/>
    <w:rsid w:val="008935EB"/>
    <w:rsid w:val="00893EAC"/>
    <w:rsid w:val="0089437C"/>
    <w:rsid w:val="00894EB6"/>
    <w:rsid w:val="00895338"/>
    <w:rsid w:val="00895E57"/>
    <w:rsid w:val="008961DC"/>
    <w:rsid w:val="008964FA"/>
    <w:rsid w:val="00896AF1"/>
    <w:rsid w:val="0089710F"/>
    <w:rsid w:val="00897646"/>
    <w:rsid w:val="00897E27"/>
    <w:rsid w:val="008A05EF"/>
    <w:rsid w:val="008A086A"/>
    <w:rsid w:val="008A0B3C"/>
    <w:rsid w:val="008A17D2"/>
    <w:rsid w:val="008A2B92"/>
    <w:rsid w:val="008A35E2"/>
    <w:rsid w:val="008A3924"/>
    <w:rsid w:val="008A477D"/>
    <w:rsid w:val="008A4C53"/>
    <w:rsid w:val="008A5058"/>
    <w:rsid w:val="008A5590"/>
    <w:rsid w:val="008A6138"/>
    <w:rsid w:val="008A7CF5"/>
    <w:rsid w:val="008B0ABE"/>
    <w:rsid w:val="008B1C01"/>
    <w:rsid w:val="008B1CD9"/>
    <w:rsid w:val="008B2495"/>
    <w:rsid w:val="008B32AF"/>
    <w:rsid w:val="008B3CA9"/>
    <w:rsid w:val="008B5748"/>
    <w:rsid w:val="008B5E10"/>
    <w:rsid w:val="008B64E8"/>
    <w:rsid w:val="008B65D4"/>
    <w:rsid w:val="008B6672"/>
    <w:rsid w:val="008B6A03"/>
    <w:rsid w:val="008B74EB"/>
    <w:rsid w:val="008C016A"/>
    <w:rsid w:val="008C024B"/>
    <w:rsid w:val="008C04F1"/>
    <w:rsid w:val="008C055D"/>
    <w:rsid w:val="008C0780"/>
    <w:rsid w:val="008C1E38"/>
    <w:rsid w:val="008C3367"/>
    <w:rsid w:val="008C5652"/>
    <w:rsid w:val="008C645B"/>
    <w:rsid w:val="008D0123"/>
    <w:rsid w:val="008D0D6C"/>
    <w:rsid w:val="008D22AD"/>
    <w:rsid w:val="008D3262"/>
    <w:rsid w:val="008D3D44"/>
    <w:rsid w:val="008D54F7"/>
    <w:rsid w:val="008D6F99"/>
    <w:rsid w:val="008E166E"/>
    <w:rsid w:val="008E1C52"/>
    <w:rsid w:val="008E211B"/>
    <w:rsid w:val="008E3A3C"/>
    <w:rsid w:val="008E3BF4"/>
    <w:rsid w:val="008E4AC3"/>
    <w:rsid w:val="008E4C1E"/>
    <w:rsid w:val="008E5275"/>
    <w:rsid w:val="008E6362"/>
    <w:rsid w:val="008E6D3B"/>
    <w:rsid w:val="008E703A"/>
    <w:rsid w:val="008E7160"/>
    <w:rsid w:val="008E73DE"/>
    <w:rsid w:val="008F0E4B"/>
    <w:rsid w:val="008F157F"/>
    <w:rsid w:val="008F2057"/>
    <w:rsid w:val="008F252E"/>
    <w:rsid w:val="008F28BF"/>
    <w:rsid w:val="008F2AE9"/>
    <w:rsid w:val="008F2D23"/>
    <w:rsid w:val="008F3B29"/>
    <w:rsid w:val="008F5FB1"/>
    <w:rsid w:val="008F6351"/>
    <w:rsid w:val="008F6BA4"/>
    <w:rsid w:val="008F6C25"/>
    <w:rsid w:val="008F6CBD"/>
    <w:rsid w:val="00900566"/>
    <w:rsid w:val="00900B1D"/>
    <w:rsid w:val="00901BF6"/>
    <w:rsid w:val="009048B7"/>
    <w:rsid w:val="00905BE7"/>
    <w:rsid w:val="009061E8"/>
    <w:rsid w:val="00906569"/>
    <w:rsid w:val="0090675F"/>
    <w:rsid w:val="0090745B"/>
    <w:rsid w:val="00912002"/>
    <w:rsid w:val="00912700"/>
    <w:rsid w:val="009132F2"/>
    <w:rsid w:val="00913DB5"/>
    <w:rsid w:val="00914A30"/>
    <w:rsid w:val="00914B3E"/>
    <w:rsid w:val="00914E7D"/>
    <w:rsid w:val="009150CF"/>
    <w:rsid w:val="009151A3"/>
    <w:rsid w:val="00915DBF"/>
    <w:rsid w:val="00916378"/>
    <w:rsid w:val="009205AE"/>
    <w:rsid w:val="00921745"/>
    <w:rsid w:val="00922859"/>
    <w:rsid w:val="0092286D"/>
    <w:rsid w:val="0092376D"/>
    <w:rsid w:val="0092390D"/>
    <w:rsid w:val="00924464"/>
    <w:rsid w:val="00925258"/>
    <w:rsid w:val="00925343"/>
    <w:rsid w:val="00925E1A"/>
    <w:rsid w:val="00927192"/>
    <w:rsid w:val="00927AA8"/>
    <w:rsid w:val="00930A6E"/>
    <w:rsid w:val="00930F5F"/>
    <w:rsid w:val="009336D7"/>
    <w:rsid w:val="00933F03"/>
    <w:rsid w:val="00934E60"/>
    <w:rsid w:val="0093504D"/>
    <w:rsid w:val="009359A4"/>
    <w:rsid w:val="00935AAB"/>
    <w:rsid w:val="009366D9"/>
    <w:rsid w:val="00936A26"/>
    <w:rsid w:val="00936EAA"/>
    <w:rsid w:val="0093748B"/>
    <w:rsid w:val="009377BA"/>
    <w:rsid w:val="00937D8B"/>
    <w:rsid w:val="00940286"/>
    <w:rsid w:val="00940FB2"/>
    <w:rsid w:val="00942D19"/>
    <w:rsid w:val="00945100"/>
    <w:rsid w:val="009459F7"/>
    <w:rsid w:val="009461FB"/>
    <w:rsid w:val="00947AA1"/>
    <w:rsid w:val="00947F28"/>
    <w:rsid w:val="0095090B"/>
    <w:rsid w:val="00950C6A"/>
    <w:rsid w:val="009513FF"/>
    <w:rsid w:val="009518F1"/>
    <w:rsid w:val="00952139"/>
    <w:rsid w:val="00952B77"/>
    <w:rsid w:val="009531CD"/>
    <w:rsid w:val="00953D9B"/>
    <w:rsid w:val="00960377"/>
    <w:rsid w:val="009614CF"/>
    <w:rsid w:val="00963E12"/>
    <w:rsid w:val="009700FE"/>
    <w:rsid w:val="00970231"/>
    <w:rsid w:val="0097274B"/>
    <w:rsid w:val="0097302B"/>
    <w:rsid w:val="00973E4B"/>
    <w:rsid w:val="009800DA"/>
    <w:rsid w:val="009815D7"/>
    <w:rsid w:val="009824F9"/>
    <w:rsid w:val="009825D7"/>
    <w:rsid w:val="00982A8F"/>
    <w:rsid w:val="0098421D"/>
    <w:rsid w:val="00984D3F"/>
    <w:rsid w:val="00986050"/>
    <w:rsid w:val="00986F12"/>
    <w:rsid w:val="00987A25"/>
    <w:rsid w:val="00987D8D"/>
    <w:rsid w:val="009911FF"/>
    <w:rsid w:val="00993401"/>
    <w:rsid w:val="0099396E"/>
    <w:rsid w:val="00994566"/>
    <w:rsid w:val="0099599F"/>
    <w:rsid w:val="00996E04"/>
    <w:rsid w:val="00996E3F"/>
    <w:rsid w:val="00996F1C"/>
    <w:rsid w:val="00996FB0"/>
    <w:rsid w:val="009A0152"/>
    <w:rsid w:val="009A1830"/>
    <w:rsid w:val="009A1921"/>
    <w:rsid w:val="009A1AEF"/>
    <w:rsid w:val="009A1D83"/>
    <w:rsid w:val="009A2B27"/>
    <w:rsid w:val="009A2DD2"/>
    <w:rsid w:val="009A345C"/>
    <w:rsid w:val="009A435E"/>
    <w:rsid w:val="009A4475"/>
    <w:rsid w:val="009A612D"/>
    <w:rsid w:val="009A67E2"/>
    <w:rsid w:val="009A6A05"/>
    <w:rsid w:val="009A6D34"/>
    <w:rsid w:val="009A6ED5"/>
    <w:rsid w:val="009A7979"/>
    <w:rsid w:val="009B037E"/>
    <w:rsid w:val="009B0587"/>
    <w:rsid w:val="009B15DD"/>
    <w:rsid w:val="009B1F5F"/>
    <w:rsid w:val="009B2673"/>
    <w:rsid w:val="009B26E5"/>
    <w:rsid w:val="009B2BD5"/>
    <w:rsid w:val="009B3728"/>
    <w:rsid w:val="009B3ACB"/>
    <w:rsid w:val="009B46AF"/>
    <w:rsid w:val="009B4CAC"/>
    <w:rsid w:val="009B4FE0"/>
    <w:rsid w:val="009B5E69"/>
    <w:rsid w:val="009B7427"/>
    <w:rsid w:val="009B79C6"/>
    <w:rsid w:val="009B7A3E"/>
    <w:rsid w:val="009B7A5B"/>
    <w:rsid w:val="009C06C9"/>
    <w:rsid w:val="009C1B93"/>
    <w:rsid w:val="009C1D31"/>
    <w:rsid w:val="009C3EAF"/>
    <w:rsid w:val="009C4789"/>
    <w:rsid w:val="009C4CC1"/>
    <w:rsid w:val="009C5A56"/>
    <w:rsid w:val="009C6E65"/>
    <w:rsid w:val="009C6EA3"/>
    <w:rsid w:val="009C7094"/>
    <w:rsid w:val="009C754F"/>
    <w:rsid w:val="009D0687"/>
    <w:rsid w:val="009D0AF3"/>
    <w:rsid w:val="009D0B7E"/>
    <w:rsid w:val="009D10B8"/>
    <w:rsid w:val="009D2891"/>
    <w:rsid w:val="009D45A0"/>
    <w:rsid w:val="009D5490"/>
    <w:rsid w:val="009D6425"/>
    <w:rsid w:val="009D729C"/>
    <w:rsid w:val="009D7EE2"/>
    <w:rsid w:val="009E1069"/>
    <w:rsid w:val="009E15D0"/>
    <w:rsid w:val="009E19ED"/>
    <w:rsid w:val="009E3822"/>
    <w:rsid w:val="009E39B2"/>
    <w:rsid w:val="009E3B0C"/>
    <w:rsid w:val="009E3FBE"/>
    <w:rsid w:val="009E545B"/>
    <w:rsid w:val="009E54FB"/>
    <w:rsid w:val="009E5E12"/>
    <w:rsid w:val="009E5E64"/>
    <w:rsid w:val="009E6464"/>
    <w:rsid w:val="009E6B7C"/>
    <w:rsid w:val="009E6C62"/>
    <w:rsid w:val="009F25A7"/>
    <w:rsid w:val="009F3306"/>
    <w:rsid w:val="009F36F8"/>
    <w:rsid w:val="009F384D"/>
    <w:rsid w:val="009F49F8"/>
    <w:rsid w:val="009F4C7E"/>
    <w:rsid w:val="009F5DB4"/>
    <w:rsid w:val="009F7E80"/>
    <w:rsid w:val="00A0045F"/>
    <w:rsid w:val="00A0064D"/>
    <w:rsid w:val="00A00726"/>
    <w:rsid w:val="00A0143F"/>
    <w:rsid w:val="00A02277"/>
    <w:rsid w:val="00A03404"/>
    <w:rsid w:val="00A073D4"/>
    <w:rsid w:val="00A074B3"/>
    <w:rsid w:val="00A077E9"/>
    <w:rsid w:val="00A07931"/>
    <w:rsid w:val="00A079B3"/>
    <w:rsid w:val="00A079B8"/>
    <w:rsid w:val="00A07CE9"/>
    <w:rsid w:val="00A07EE1"/>
    <w:rsid w:val="00A101D5"/>
    <w:rsid w:val="00A11799"/>
    <w:rsid w:val="00A121AC"/>
    <w:rsid w:val="00A1527F"/>
    <w:rsid w:val="00A152F7"/>
    <w:rsid w:val="00A162FE"/>
    <w:rsid w:val="00A17518"/>
    <w:rsid w:val="00A20AB6"/>
    <w:rsid w:val="00A20D2B"/>
    <w:rsid w:val="00A2145F"/>
    <w:rsid w:val="00A224BC"/>
    <w:rsid w:val="00A22ED2"/>
    <w:rsid w:val="00A23104"/>
    <w:rsid w:val="00A2539A"/>
    <w:rsid w:val="00A266A3"/>
    <w:rsid w:val="00A27CE8"/>
    <w:rsid w:val="00A3124B"/>
    <w:rsid w:val="00A329E2"/>
    <w:rsid w:val="00A34785"/>
    <w:rsid w:val="00A3756F"/>
    <w:rsid w:val="00A408CE"/>
    <w:rsid w:val="00A41195"/>
    <w:rsid w:val="00A4146B"/>
    <w:rsid w:val="00A42A8B"/>
    <w:rsid w:val="00A43446"/>
    <w:rsid w:val="00A43E98"/>
    <w:rsid w:val="00A448D1"/>
    <w:rsid w:val="00A44F5A"/>
    <w:rsid w:val="00A456BA"/>
    <w:rsid w:val="00A45713"/>
    <w:rsid w:val="00A45801"/>
    <w:rsid w:val="00A46169"/>
    <w:rsid w:val="00A46F4C"/>
    <w:rsid w:val="00A47B32"/>
    <w:rsid w:val="00A5054C"/>
    <w:rsid w:val="00A548C4"/>
    <w:rsid w:val="00A552B4"/>
    <w:rsid w:val="00A5633E"/>
    <w:rsid w:val="00A56E45"/>
    <w:rsid w:val="00A573EC"/>
    <w:rsid w:val="00A60537"/>
    <w:rsid w:val="00A60792"/>
    <w:rsid w:val="00A6079F"/>
    <w:rsid w:val="00A60AD1"/>
    <w:rsid w:val="00A61C85"/>
    <w:rsid w:val="00A62A35"/>
    <w:rsid w:val="00A633FA"/>
    <w:rsid w:val="00A63F21"/>
    <w:rsid w:val="00A66296"/>
    <w:rsid w:val="00A66339"/>
    <w:rsid w:val="00A66816"/>
    <w:rsid w:val="00A6793B"/>
    <w:rsid w:val="00A7097A"/>
    <w:rsid w:val="00A7110E"/>
    <w:rsid w:val="00A713AB"/>
    <w:rsid w:val="00A7257D"/>
    <w:rsid w:val="00A74D82"/>
    <w:rsid w:val="00A75A32"/>
    <w:rsid w:val="00A7700B"/>
    <w:rsid w:val="00A77493"/>
    <w:rsid w:val="00A77E71"/>
    <w:rsid w:val="00A77F90"/>
    <w:rsid w:val="00A81068"/>
    <w:rsid w:val="00A82165"/>
    <w:rsid w:val="00A8273D"/>
    <w:rsid w:val="00A839F6"/>
    <w:rsid w:val="00A83A0C"/>
    <w:rsid w:val="00A83AF7"/>
    <w:rsid w:val="00A83C7F"/>
    <w:rsid w:val="00A85A57"/>
    <w:rsid w:val="00A90A5C"/>
    <w:rsid w:val="00A90D35"/>
    <w:rsid w:val="00A90FE4"/>
    <w:rsid w:val="00A911D2"/>
    <w:rsid w:val="00A92249"/>
    <w:rsid w:val="00A936C4"/>
    <w:rsid w:val="00A95DD1"/>
    <w:rsid w:val="00A96BB5"/>
    <w:rsid w:val="00A96D39"/>
    <w:rsid w:val="00A96EE7"/>
    <w:rsid w:val="00A97DE0"/>
    <w:rsid w:val="00AA0030"/>
    <w:rsid w:val="00AA0290"/>
    <w:rsid w:val="00AA0FCC"/>
    <w:rsid w:val="00AA11D8"/>
    <w:rsid w:val="00AA2A16"/>
    <w:rsid w:val="00AA3300"/>
    <w:rsid w:val="00AA38CE"/>
    <w:rsid w:val="00AA5237"/>
    <w:rsid w:val="00AA5B01"/>
    <w:rsid w:val="00AA61FD"/>
    <w:rsid w:val="00AA6320"/>
    <w:rsid w:val="00AA67C8"/>
    <w:rsid w:val="00AA77AE"/>
    <w:rsid w:val="00AB021B"/>
    <w:rsid w:val="00AB139C"/>
    <w:rsid w:val="00AB1854"/>
    <w:rsid w:val="00AB1CDA"/>
    <w:rsid w:val="00AB21A0"/>
    <w:rsid w:val="00AB26A9"/>
    <w:rsid w:val="00AB4637"/>
    <w:rsid w:val="00AB730B"/>
    <w:rsid w:val="00AB77BB"/>
    <w:rsid w:val="00AC22CA"/>
    <w:rsid w:val="00AC2361"/>
    <w:rsid w:val="00AC25C4"/>
    <w:rsid w:val="00AC2D8B"/>
    <w:rsid w:val="00AC2E1F"/>
    <w:rsid w:val="00AC3EA9"/>
    <w:rsid w:val="00AC3F47"/>
    <w:rsid w:val="00AC3F98"/>
    <w:rsid w:val="00AC4538"/>
    <w:rsid w:val="00AC53F6"/>
    <w:rsid w:val="00AC711C"/>
    <w:rsid w:val="00AC7688"/>
    <w:rsid w:val="00AC7E0A"/>
    <w:rsid w:val="00AD02E3"/>
    <w:rsid w:val="00AD0AA5"/>
    <w:rsid w:val="00AD1054"/>
    <w:rsid w:val="00AD1643"/>
    <w:rsid w:val="00AD23CB"/>
    <w:rsid w:val="00AD3702"/>
    <w:rsid w:val="00AD3FA9"/>
    <w:rsid w:val="00AD404E"/>
    <w:rsid w:val="00AD6251"/>
    <w:rsid w:val="00AD6894"/>
    <w:rsid w:val="00AD6A63"/>
    <w:rsid w:val="00AD6EFD"/>
    <w:rsid w:val="00AE26C8"/>
    <w:rsid w:val="00AE2802"/>
    <w:rsid w:val="00AE2BBF"/>
    <w:rsid w:val="00AE2F53"/>
    <w:rsid w:val="00AE318F"/>
    <w:rsid w:val="00AE323A"/>
    <w:rsid w:val="00AE372E"/>
    <w:rsid w:val="00AE3950"/>
    <w:rsid w:val="00AE3A99"/>
    <w:rsid w:val="00AE3F86"/>
    <w:rsid w:val="00AE4000"/>
    <w:rsid w:val="00AE4A88"/>
    <w:rsid w:val="00AE4B3F"/>
    <w:rsid w:val="00AE4C03"/>
    <w:rsid w:val="00AE5551"/>
    <w:rsid w:val="00AE7540"/>
    <w:rsid w:val="00AE7638"/>
    <w:rsid w:val="00AF01B7"/>
    <w:rsid w:val="00AF01F9"/>
    <w:rsid w:val="00AF0751"/>
    <w:rsid w:val="00AF0C62"/>
    <w:rsid w:val="00AF0FA3"/>
    <w:rsid w:val="00AF2A77"/>
    <w:rsid w:val="00AF36D1"/>
    <w:rsid w:val="00AF3A38"/>
    <w:rsid w:val="00AF3C5F"/>
    <w:rsid w:val="00AF3F45"/>
    <w:rsid w:val="00AF5839"/>
    <w:rsid w:val="00AF707F"/>
    <w:rsid w:val="00AF7F24"/>
    <w:rsid w:val="00B00237"/>
    <w:rsid w:val="00B00947"/>
    <w:rsid w:val="00B00A57"/>
    <w:rsid w:val="00B01FC8"/>
    <w:rsid w:val="00B023B1"/>
    <w:rsid w:val="00B035CC"/>
    <w:rsid w:val="00B03BA3"/>
    <w:rsid w:val="00B04E53"/>
    <w:rsid w:val="00B04EF5"/>
    <w:rsid w:val="00B06296"/>
    <w:rsid w:val="00B0633B"/>
    <w:rsid w:val="00B06C3F"/>
    <w:rsid w:val="00B06C71"/>
    <w:rsid w:val="00B07E57"/>
    <w:rsid w:val="00B10025"/>
    <w:rsid w:val="00B101E0"/>
    <w:rsid w:val="00B102F6"/>
    <w:rsid w:val="00B10BFC"/>
    <w:rsid w:val="00B11C79"/>
    <w:rsid w:val="00B11CEC"/>
    <w:rsid w:val="00B1294F"/>
    <w:rsid w:val="00B133D8"/>
    <w:rsid w:val="00B13D2B"/>
    <w:rsid w:val="00B15A71"/>
    <w:rsid w:val="00B1630F"/>
    <w:rsid w:val="00B172FD"/>
    <w:rsid w:val="00B2020A"/>
    <w:rsid w:val="00B20668"/>
    <w:rsid w:val="00B20C2B"/>
    <w:rsid w:val="00B221D5"/>
    <w:rsid w:val="00B2230B"/>
    <w:rsid w:val="00B23189"/>
    <w:rsid w:val="00B23EC0"/>
    <w:rsid w:val="00B243DE"/>
    <w:rsid w:val="00B25114"/>
    <w:rsid w:val="00B267BC"/>
    <w:rsid w:val="00B268A1"/>
    <w:rsid w:val="00B304C7"/>
    <w:rsid w:val="00B312DB"/>
    <w:rsid w:val="00B33580"/>
    <w:rsid w:val="00B340A7"/>
    <w:rsid w:val="00B34D43"/>
    <w:rsid w:val="00B35D66"/>
    <w:rsid w:val="00B36216"/>
    <w:rsid w:val="00B3734E"/>
    <w:rsid w:val="00B37A43"/>
    <w:rsid w:val="00B37E58"/>
    <w:rsid w:val="00B40151"/>
    <w:rsid w:val="00B40A31"/>
    <w:rsid w:val="00B41F98"/>
    <w:rsid w:val="00B42035"/>
    <w:rsid w:val="00B42587"/>
    <w:rsid w:val="00B42D1D"/>
    <w:rsid w:val="00B45FFB"/>
    <w:rsid w:val="00B46699"/>
    <w:rsid w:val="00B46AEA"/>
    <w:rsid w:val="00B47190"/>
    <w:rsid w:val="00B47D09"/>
    <w:rsid w:val="00B50D24"/>
    <w:rsid w:val="00B51307"/>
    <w:rsid w:val="00B51C36"/>
    <w:rsid w:val="00B5219B"/>
    <w:rsid w:val="00B526E9"/>
    <w:rsid w:val="00B52A66"/>
    <w:rsid w:val="00B548F1"/>
    <w:rsid w:val="00B5779C"/>
    <w:rsid w:val="00B605AB"/>
    <w:rsid w:val="00B622A7"/>
    <w:rsid w:val="00B62357"/>
    <w:rsid w:val="00B62D5C"/>
    <w:rsid w:val="00B64BEA"/>
    <w:rsid w:val="00B6536D"/>
    <w:rsid w:val="00B667B9"/>
    <w:rsid w:val="00B66D4A"/>
    <w:rsid w:val="00B66EB3"/>
    <w:rsid w:val="00B6720B"/>
    <w:rsid w:val="00B67321"/>
    <w:rsid w:val="00B67631"/>
    <w:rsid w:val="00B7065D"/>
    <w:rsid w:val="00B70C36"/>
    <w:rsid w:val="00B70E99"/>
    <w:rsid w:val="00B71603"/>
    <w:rsid w:val="00B72DFC"/>
    <w:rsid w:val="00B72F23"/>
    <w:rsid w:val="00B74396"/>
    <w:rsid w:val="00B74A8D"/>
    <w:rsid w:val="00B75EFC"/>
    <w:rsid w:val="00B76D0F"/>
    <w:rsid w:val="00B77CA5"/>
    <w:rsid w:val="00B80481"/>
    <w:rsid w:val="00B80DC3"/>
    <w:rsid w:val="00B816A1"/>
    <w:rsid w:val="00B8187B"/>
    <w:rsid w:val="00B827B4"/>
    <w:rsid w:val="00B835A0"/>
    <w:rsid w:val="00B836D7"/>
    <w:rsid w:val="00B8378D"/>
    <w:rsid w:val="00B84EED"/>
    <w:rsid w:val="00B85532"/>
    <w:rsid w:val="00B8598E"/>
    <w:rsid w:val="00B8633E"/>
    <w:rsid w:val="00B8645B"/>
    <w:rsid w:val="00B864A5"/>
    <w:rsid w:val="00B87790"/>
    <w:rsid w:val="00B900F7"/>
    <w:rsid w:val="00B901F2"/>
    <w:rsid w:val="00B9071D"/>
    <w:rsid w:val="00B91248"/>
    <w:rsid w:val="00B913D1"/>
    <w:rsid w:val="00B923BC"/>
    <w:rsid w:val="00B927CD"/>
    <w:rsid w:val="00B92A5D"/>
    <w:rsid w:val="00B931ED"/>
    <w:rsid w:val="00B93383"/>
    <w:rsid w:val="00B95559"/>
    <w:rsid w:val="00B960A8"/>
    <w:rsid w:val="00B97F87"/>
    <w:rsid w:val="00BA0A78"/>
    <w:rsid w:val="00BA1220"/>
    <w:rsid w:val="00BA2107"/>
    <w:rsid w:val="00BA2BB5"/>
    <w:rsid w:val="00BA442C"/>
    <w:rsid w:val="00BA4986"/>
    <w:rsid w:val="00BA5934"/>
    <w:rsid w:val="00BA5F88"/>
    <w:rsid w:val="00BA6B59"/>
    <w:rsid w:val="00BA733E"/>
    <w:rsid w:val="00BA7369"/>
    <w:rsid w:val="00BB029D"/>
    <w:rsid w:val="00BB04D2"/>
    <w:rsid w:val="00BB269E"/>
    <w:rsid w:val="00BB5505"/>
    <w:rsid w:val="00BB7CB6"/>
    <w:rsid w:val="00BC09C5"/>
    <w:rsid w:val="00BC1304"/>
    <w:rsid w:val="00BC38AF"/>
    <w:rsid w:val="00BC3BE0"/>
    <w:rsid w:val="00BC3DE5"/>
    <w:rsid w:val="00BC3F1D"/>
    <w:rsid w:val="00BC40C8"/>
    <w:rsid w:val="00BC490A"/>
    <w:rsid w:val="00BC5F5B"/>
    <w:rsid w:val="00BC7815"/>
    <w:rsid w:val="00BC7A80"/>
    <w:rsid w:val="00BD0B34"/>
    <w:rsid w:val="00BD1042"/>
    <w:rsid w:val="00BD15F0"/>
    <w:rsid w:val="00BD1C8D"/>
    <w:rsid w:val="00BD1EF3"/>
    <w:rsid w:val="00BD1F6B"/>
    <w:rsid w:val="00BD3C28"/>
    <w:rsid w:val="00BD46E5"/>
    <w:rsid w:val="00BD5025"/>
    <w:rsid w:val="00BD51F1"/>
    <w:rsid w:val="00BE004C"/>
    <w:rsid w:val="00BE34B3"/>
    <w:rsid w:val="00BE3A33"/>
    <w:rsid w:val="00BE3C83"/>
    <w:rsid w:val="00BE3DC3"/>
    <w:rsid w:val="00BE3EF4"/>
    <w:rsid w:val="00BE4721"/>
    <w:rsid w:val="00BE4CF8"/>
    <w:rsid w:val="00BE5518"/>
    <w:rsid w:val="00BE69ED"/>
    <w:rsid w:val="00BE6A1B"/>
    <w:rsid w:val="00BE7D47"/>
    <w:rsid w:val="00BF014F"/>
    <w:rsid w:val="00BF0B2A"/>
    <w:rsid w:val="00BF0C48"/>
    <w:rsid w:val="00BF0CA9"/>
    <w:rsid w:val="00BF1231"/>
    <w:rsid w:val="00BF1567"/>
    <w:rsid w:val="00BF1F15"/>
    <w:rsid w:val="00BF2A52"/>
    <w:rsid w:val="00BF3432"/>
    <w:rsid w:val="00BF5195"/>
    <w:rsid w:val="00BF57A3"/>
    <w:rsid w:val="00BF79AD"/>
    <w:rsid w:val="00C00046"/>
    <w:rsid w:val="00C01231"/>
    <w:rsid w:val="00C03083"/>
    <w:rsid w:val="00C034D0"/>
    <w:rsid w:val="00C0377C"/>
    <w:rsid w:val="00C04D08"/>
    <w:rsid w:val="00C04DB5"/>
    <w:rsid w:val="00C06FC7"/>
    <w:rsid w:val="00C103C8"/>
    <w:rsid w:val="00C10E05"/>
    <w:rsid w:val="00C11B19"/>
    <w:rsid w:val="00C13FA8"/>
    <w:rsid w:val="00C171E9"/>
    <w:rsid w:val="00C173BF"/>
    <w:rsid w:val="00C20098"/>
    <w:rsid w:val="00C20FF3"/>
    <w:rsid w:val="00C21013"/>
    <w:rsid w:val="00C21758"/>
    <w:rsid w:val="00C21ECA"/>
    <w:rsid w:val="00C223E6"/>
    <w:rsid w:val="00C22640"/>
    <w:rsid w:val="00C2416D"/>
    <w:rsid w:val="00C2505D"/>
    <w:rsid w:val="00C25799"/>
    <w:rsid w:val="00C26003"/>
    <w:rsid w:val="00C26785"/>
    <w:rsid w:val="00C30411"/>
    <w:rsid w:val="00C3118C"/>
    <w:rsid w:val="00C31ABD"/>
    <w:rsid w:val="00C3231E"/>
    <w:rsid w:val="00C33671"/>
    <w:rsid w:val="00C350B5"/>
    <w:rsid w:val="00C3631F"/>
    <w:rsid w:val="00C40849"/>
    <w:rsid w:val="00C40C9D"/>
    <w:rsid w:val="00C410EB"/>
    <w:rsid w:val="00C41A85"/>
    <w:rsid w:val="00C421BE"/>
    <w:rsid w:val="00C4311C"/>
    <w:rsid w:val="00C452FE"/>
    <w:rsid w:val="00C45912"/>
    <w:rsid w:val="00C45ABA"/>
    <w:rsid w:val="00C460BF"/>
    <w:rsid w:val="00C473C0"/>
    <w:rsid w:val="00C50E0E"/>
    <w:rsid w:val="00C51399"/>
    <w:rsid w:val="00C52029"/>
    <w:rsid w:val="00C52932"/>
    <w:rsid w:val="00C5312C"/>
    <w:rsid w:val="00C53911"/>
    <w:rsid w:val="00C53C5D"/>
    <w:rsid w:val="00C544AC"/>
    <w:rsid w:val="00C54B50"/>
    <w:rsid w:val="00C5553A"/>
    <w:rsid w:val="00C55AA4"/>
    <w:rsid w:val="00C566F3"/>
    <w:rsid w:val="00C576B2"/>
    <w:rsid w:val="00C57A27"/>
    <w:rsid w:val="00C57E7A"/>
    <w:rsid w:val="00C605EE"/>
    <w:rsid w:val="00C611AC"/>
    <w:rsid w:val="00C62BBA"/>
    <w:rsid w:val="00C63FEA"/>
    <w:rsid w:val="00C65AF4"/>
    <w:rsid w:val="00C65AF9"/>
    <w:rsid w:val="00C66255"/>
    <w:rsid w:val="00C6649D"/>
    <w:rsid w:val="00C66E97"/>
    <w:rsid w:val="00C7063F"/>
    <w:rsid w:val="00C7145B"/>
    <w:rsid w:val="00C72C4E"/>
    <w:rsid w:val="00C7314B"/>
    <w:rsid w:val="00C735E6"/>
    <w:rsid w:val="00C73875"/>
    <w:rsid w:val="00C747CC"/>
    <w:rsid w:val="00C7584C"/>
    <w:rsid w:val="00C75FAB"/>
    <w:rsid w:val="00C761C5"/>
    <w:rsid w:val="00C765D8"/>
    <w:rsid w:val="00C765F0"/>
    <w:rsid w:val="00C8044F"/>
    <w:rsid w:val="00C80D8E"/>
    <w:rsid w:val="00C80E5F"/>
    <w:rsid w:val="00C80FEA"/>
    <w:rsid w:val="00C81D54"/>
    <w:rsid w:val="00C81E95"/>
    <w:rsid w:val="00C8447C"/>
    <w:rsid w:val="00C858DD"/>
    <w:rsid w:val="00C85A1C"/>
    <w:rsid w:val="00C86617"/>
    <w:rsid w:val="00C86FCC"/>
    <w:rsid w:val="00C874AF"/>
    <w:rsid w:val="00C903DF"/>
    <w:rsid w:val="00C914A9"/>
    <w:rsid w:val="00C915AB"/>
    <w:rsid w:val="00C918A5"/>
    <w:rsid w:val="00C91F69"/>
    <w:rsid w:val="00C92133"/>
    <w:rsid w:val="00C937D1"/>
    <w:rsid w:val="00C93C5D"/>
    <w:rsid w:val="00C9600C"/>
    <w:rsid w:val="00C96AD3"/>
    <w:rsid w:val="00C9726C"/>
    <w:rsid w:val="00CA02AC"/>
    <w:rsid w:val="00CA0329"/>
    <w:rsid w:val="00CA1A92"/>
    <w:rsid w:val="00CA1E53"/>
    <w:rsid w:val="00CA2CDB"/>
    <w:rsid w:val="00CA2D79"/>
    <w:rsid w:val="00CA34A7"/>
    <w:rsid w:val="00CA6653"/>
    <w:rsid w:val="00CA7F36"/>
    <w:rsid w:val="00CB0006"/>
    <w:rsid w:val="00CB0243"/>
    <w:rsid w:val="00CB02BC"/>
    <w:rsid w:val="00CB0CBD"/>
    <w:rsid w:val="00CB140A"/>
    <w:rsid w:val="00CB24EF"/>
    <w:rsid w:val="00CB3B39"/>
    <w:rsid w:val="00CB4108"/>
    <w:rsid w:val="00CB5F00"/>
    <w:rsid w:val="00CB614E"/>
    <w:rsid w:val="00CB6569"/>
    <w:rsid w:val="00CC0055"/>
    <w:rsid w:val="00CC1882"/>
    <w:rsid w:val="00CC39C2"/>
    <w:rsid w:val="00CC405D"/>
    <w:rsid w:val="00CC51CA"/>
    <w:rsid w:val="00CC6F53"/>
    <w:rsid w:val="00CD0E1C"/>
    <w:rsid w:val="00CD1091"/>
    <w:rsid w:val="00CD265C"/>
    <w:rsid w:val="00CD297F"/>
    <w:rsid w:val="00CD3695"/>
    <w:rsid w:val="00CD3EC2"/>
    <w:rsid w:val="00CD4A96"/>
    <w:rsid w:val="00CD5644"/>
    <w:rsid w:val="00CD6122"/>
    <w:rsid w:val="00CD641F"/>
    <w:rsid w:val="00CD6A0E"/>
    <w:rsid w:val="00CD761F"/>
    <w:rsid w:val="00CD7EA0"/>
    <w:rsid w:val="00CE061D"/>
    <w:rsid w:val="00CE0A04"/>
    <w:rsid w:val="00CE2A08"/>
    <w:rsid w:val="00CE3067"/>
    <w:rsid w:val="00CE3E61"/>
    <w:rsid w:val="00CE4309"/>
    <w:rsid w:val="00CE4670"/>
    <w:rsid w:val="00CE4AB2"/>
    <w:rsid w:val="00CE4DB0"/>
    <w:rsid w:val="00CE5368"/>
    <w:rsid w:val="00CE7BD0"/>
    <w:rsid w:val="00CE7BE9"/>
    <w:rsid w:val="00CE7E6E"/>
    <w:rsid w:val="00CF06D3"/>
    <w:rsid w:val="00CF14A9"/>
    <w:rsid w:val="00CF21B0"/>
    <w:rsid w:val="00CF2256"/>
    <w:rsid w:val="00CF2298"/>
    <w:rsid w:val="00CF26D8"/>
    <w:rsid w:val="00CF2A52"/>
    <w:rsid w:val="00CF329E"/>
    <w:rsid w:val="00CF4296"/>
    <w:rsid w:val="00CF69A3"/>
    <w:rsid w:val="00CF75AD"/>
    <w:rsid w:val="00D017CE"/>
    <w:rsid w:val="00D017E0"/>
    <w:rsid w:val="00D02B8A"/>
    <w:rsid w:val="00D0315D"/>
    <w:rsid w:val="00D03328"/>
    <w:rsid w:val="00D03D99"/>
    <w:rsid w:val="00D03EB9"/>
    <w:rsid w:val="00D05B97"/>
    <w:rsid w:val="00D0695A"/>
    <w:rsid w:val="00D104B5"/>
    <w:rsid w:val="00D11AA4"/>
    <w:rsid w:val="00D11CE1"/>
    <w:rsid w:val="00D12AA8"/>
    <w:rsid w:val="00D1327A"/>
    <w:rsid w:val="00D137E8"/>
    <w:rsid w:val="00D13B1A"/>
    <w:rsid w:val="00D14161"/>
    <w:rsid w:val="00D14F41"/>
    <w:rsid w:val="00D1519F"/>
    <w:rsid w:val="00D15318"/>
    <w:rsid w:val="00D15C2C"/>
    <w:rsid w:val="00D160AC"/>
    <w:rsid w:val="00D16664"/>
    <w:rsid w:val="00D16E67"/>
    <w:rsid w:val="00D17B16"/>
    <w:rsid w:val="00D20B29"/>
    <w:rsid w:val="00D21B7D"/>
    <w:rsid w:val="00D22B90"/>
    <w:rsid w:val="00D236E2"/>
    <w:rsid w:val="00D254CC"/>
    <w:rsid w:val="00D2585C"/>
    <w:rsid w:val="00D27BE1"/>
    <w:rsid w:val="00D27D0F"/>
    <w:rsid w:val="00D31AB4"/>
    <w:rsid w:val="00D31E6A"/>
    <w:rsid w:val="00D32D1D"/>
    <w:rsid w:val="00D32EBB"/>
    <w:rsid w:val="00D352AE"/>
    <w:rsid w:val="00D36265"/>
    <w:rsid w:val="00D40C26"/>
    <w:rsid w:val="00D40CC6"/>
    <w:rsid w:val="00D41DDD"/>
    <w:rsid w:val="00D43C04"/>
    <w:rsid w:val="00D446A3"/>
    <w:rsid w:val="00D447CC"/>
    <w:rsid w:val="00D44D65"/>
    <w:rsid w:val="00D4525D"/>
    <w:rsid w:val="00D455AF"/>
    <w:rsid w:val="00D47159"/>
    <w:rsid w:val="00D4791C"/>
    <w:rsid w:val="00D50B74"/>
    <w:rsid w:val="00D5130D"/>
    <w:rsid w:val="00D52609"/>
    <w:rsid w:val="00D52C59"/>
    <w:rsid w:val="00D544AE"/>
    <w:rsid w:val="00D557D8"/>
    <w:rsid w:val="00D55CCF"/>
    <w:rsid w:val="00D56637"/>
    <w:rsid w:val="00D569C6"/>
    <w:rsid w:val="00D60256"/>
    <w:rsid w:val="00D60300"/>
    <w:rsid w:val="00D60AA1"/>
    <w:rsid w:val="00D60C49"/>
    <w:rsid w:val="00D61E85"/>
    <w:rsid w:val="00D63136"/>
    <w:rsid w:val="00D63BB3"/>
    <w:rsid w:val="00D64EAB"/>
    <w:rsid w:val="00D65A72"/>
    <w:rsid w:val="00D65B2D"/>
    <w:rsid w:val="00D660A5"/>
    <w:rsid w:val="00D67634"/>
    <w:rsid w:val="00D67C46"/>
    <w:rsid w:val="00D70B15"/>
    <w:rsid w:val="00D71179"/>
    <w:rsid w:val="00D71395"/>
    <w:rsid w:val="00D716C4"/>
    <w:rsid w:val="00D71883"/>
    <w:rsid w:val="00D73468"/>
    <w:rsid w:val="00D74592"/>
    <w:rsid w:val="00D75315"/>
    <w:rsid w:val="00D755BD"/>
    <w:rsid w:val="00D75DF1"/>
    <w:rsid w:val="00D76C43"/>
    <w:rsid w:val="00D77413"/>
    <w:rsid w:val="00D83BE6"/>
    <w:rsid w:val="00D845F7"/>
    <w:rsid w:val="00D84EA9"/>
    <w:rsid w:val="00D85919"/>
    <w:rsid w:val="00D85A5A"/>
    <w:rsid w:val="00D85EDE"/>
    <w:rsid w:val="00D87678"/>
    <w:rsid w:val="00D87DD9"/>
    <w:rsid w:val="00D91E6A"/>
    <w:rsid w:val="00D92A0E"/>
    <w:rsid w:val="00D92DC0"/>
    <w:rsid w:val="00D945EC"/>
    <w:rsid w:val="00D94C77"/>
    <w:rsid w:val="00D94D0C"/>
    <w:rsid w:val="00D94DD2"/>
    <w:rsid w:val="00D950E4"/>
    <w:rsid w:val="00D953E6"/>
    <w:rsid w:val="00D957A4"/>
    <w:rsid w:val="00D9671F"/>
    <w:rsid w:val="00D968AB"/>
    <w:rsid w:val="00DA0187"/>
    <w:rsid w:val="00DA0A26"/>
    <w:rsid w:val="00DA1519"/>
    <w:rsid w:val="00DA187B"/>
    <w:rsid w:val="00DA1D05"/>
    <w:rsid w:val="00DA294E"/>
    <w:rsid w:val="00DA32DD"/>
    <w:rsid w:val="00DA364B"/>
    <w:rsid w:val="00DA38AC"/>
    <w:rsid w:val="00DA400B"/>
    <w:rsid w:val="00DA4A87"/>
    <w:rsid w:val="00DA57DF"/>
    <w:rsid w:val="00DA6305"/>
    <w:rsid w:val="00DA70D2"/>
    <w:rsid w:val="00DA7460"/>
    <w:rsid w:val="00DB0115"/>
    <w:rsid w:val="00DB0681"/>
    <w:rsid w:val="00DB105B"/>
    <w:rsid w:val="00DB1D1E"/>
    <w:rsid w:val="00DB1DB1"/>
    <w:rsid w:val="00DB3336"/>
    <w:rsid w:val="00DB445A"/>
    <w:rsid w:val="00DB6392"/>
    <w:rsid w:val="00DB6C95"/>
    <w:rsid w:val="00DC0BC2"/>
    <w:rsid w:val="00DC12AE"/>
    <w:rsid w:val="00DC14AA"/>
    <w:rsid w:val="00DC14D8"/>
    <w:rsid w:val="00DC1D5F"/>
    <w:rsid w:val="00DC1D86"/>
    <w:rsid w:val="00DC329C"/>
    <w:rsid w:val="00DC42FA"/>
    <w:rsid w:val="00DC55EF"/>
    <w:rsid w:val="00DC5A64"/>
    <w:rsid w:val="00DC5F72"/>
    <w:rsid w:val="00DC6189"/>
    <w:rsid w:val="00DC7413"/>
    <w:rsid w:val="00DD0AB4"/>
    <w:rsid w:val="00DD2699"/>
    <w:rsid w:val="00DD279F"/>
    <w:rsid w:val="00DD2D5C"/>
    <w:rsid w:val="00DD2EC4"/>
    <w:rsid w:val="00DD2F71"/>
    <w:rsid w:val="00DD43F4"/>
    <w:rsid w:val="00DD4674"/>
    <w:rsid w:val="00DD4D6A"/>
    <w:rsid w:val="00DD679A"/>
    <w:rsid w:val="00DD6975"/>
    <w:rsid w:val="00DD6E7F"/>
    <w:rsid w:val="00DE0B9B"/>
    <w:rsid w:val="00DE0FC3"/>
    <w:rsid w:val="00DE2208"/>
    <w:rsid w:val="00DE2A92"/>
    <w:rsid w:val="00DE2E76"/>
    <w:rsid w:val="00DE3DE6"/>
    <w:rsid w:val="00DE4C6B"/>
    <w:rsid w:val="00DE5337"/>
    <w:rsid w:val="00DE7CB6"/>
    <w:rsid w:val="00DE7D43"/>
    <w:rsid w:val="00DE7FF1"/>
    <w:rsid w:val="00DF0663"/>
    <w:rsid w:val="00DF07B8"/>
    <w:rsid w:val="00DF07DC"/>
    <w:rsid w:val="00DF14C5"/>
    <w:rsid w:val="00DF2DD9"/>
    <w:rsid w:val="00DF3DE1"/>
    <w:rsid w:val="00DF44BF"/>
    <w:rsid w:val="00DF49B8"/>
    <w:rsid w:val="00DF5C2C"/>
    <w:rsid w:val="00DF6312"/>
    <w:rsid w:val="00DF680B"/>
    <w:rsid w:val="00E0010C"/>
    <w:rsid w:val="00E03064"/>
    <w:rsid w:val="00E04D28"/>
    <w:rsid w:val="00E04E41"/>
    <w:rsid w:val="00E062AC"/>
    <w:rsid w:val="00E07B0E"/>
    <w:rsid w:val="00E07D8D"/>
    <w:rsid w:val="00E118B9"/>
    <w:rsid w:val="00E11A71"/>
    <w:rsid w:val="00E1529A"/>
    <w:rsid w:val="00E20D5C"/>
    <w:rsid w:val="00E212E5"/>
    <w:rsid w:val="00E21BC9"/>
    <w:rsid w:val="00E22175"/>
    <w:rsid w:val="00E22329"/>
    <w:rsid w:val="00E2235C"/>
    <w:rsid w:val="00E241A2"/>
    <w:rsid w:val="00E25089"/>
    <w:rsid w:val="00E25941"/>
    <w:rsid w:val="00E27511"/>
    <w:rsid w:val="00E27A1C"/>
    <w:rsid w:val="00E27DB1"/>
    <w:rsid w:val="00E3182B"/>
    <w:rsid w:val="00E31C48"/>
    <w:rsid w:val="00E32689"/>
    <w:rsid w:val="00E33608"/>
    <w:rsid w:val="00E337DB"/>
    <w:rsid w:val="00E33941"/>
    <w:rsid w:val="00E34D9D"/>
    <w:rsid w:val="00E354C2"/>
    <w:rsid w:val="00E35B2F"/>
    <w:rsid w:val="00E35DDF"/>
    <w:rsid w:val="00E363E9"/>
    <w:rsid w:val="00E373AF"/>
    <w:rsid w:val="00E37596"/>
    <w:rsid w:val="00E4094A"/>
    <w:rsid w:val="00E40C9A"/>
    <w:rsid w:val="00E42AC5"/>
    <w:rsid w:val="00E437ED"/>
    <w:rsid w:val="00E448BD"/>
    <w:rsid w:val="00E451FE"/>
    <w:rsid w:val="00E4591C"/>
    <w:rsid w:val="00E46032"/>
    <w:rsid w:val="00E46238"/>
    <w:rsid w:val="00E50494"/>
    <w:rsid w:val="00E5078E"/>
    <w:rsid w:val="00E514A1"/>
    <w:rsid w:val="00E5208E"/>
    <w:rsid w:val="00E52D4D"/>
    <w:rsid w:val="00E52EB6"/>
    <w:rsid w:val="00E52F50"/>
    <w:rsid w:val="00E5431A"/>
    <w:rsid w:val="00E55353"/>
    <w:rsid w:val="00E561E0"/>
    <w:rsid w:val="00E56560"/>
    <w:rsid w:val="00E57A84"/>
    <w:rsid w:val="00E60860"/>
    <w:rsid w:val="00E61629"/>
    <w:rsid w:val="00E61CEB"/>
    <w:rsid w:val="00E62C4A"/>
    <w:rsid w:val="00E62F0D"/>
    <w:rsid w:val="00E6525A"/>
    <w:rsid w:val="00E652F5"/>
    <w:rsid w:val="00E65A9F"/>
    <w:rsid w:val="00E668D1"/>
    <w:rsid w:val="00E66AC4"/>
    <w:rsid w:val="00E67925"/>
    <w:rsid w:val="00E67B7E"/>
    <w:rsid w:val="00E67CCC"/>
    <w:rsid w:val="00E72120"/>
    <w:rsid w:val="00E721ED"/>
    <w:rsid w:val="00E7237A"/>
    <w:rsid w:val="00E72613"/>
    <w:rsid w:val="00E72B8B"/>
    <w:rsid w:val="00E73C81"/>
    <w:rsid w:val="00E7729E"/>
    <w:rsid w:val="00E77346"/>
    <w:rsid w:val="00E77474"/>
    <w:rsid w:val="00E80046"/>
    <w:rsid w:val="00E81ABB"/>
    <w:rsid w:val="00E81D40"/>
    <w:rsid w:val="00E834EA"/>
    <w:rsid w:val="00E83ABA"/>
    <w:rsid w:val="00E840D6"/>
    <w:rsid w:val="00E841D1"/>
    <w:rsid w:val="00E84E13"/>
    <w:rsid w:val="00E85E93"/>
    <w:rsid w:val="00E85F0A"/>
    <w:rsid w:val="00E86FA0"/>
    <w:rsid w:val="00E8722B"/>
    <w:rsid w:val="00E878BE"/>
    <w:rsid w:val="00E90B9C"/>
    <w:rsid w:val="00E917B1"/>
    <w:rsid w:val="00E9192F"/>
    <w:rsid w:val="00E91DDE"/>
    <w:rsid w:val="00E921C8"/>
    <w:rsid w:val="00E92751"/>
    <w:rsid w:val="00E93656"/>
    <w:rsid w:val="00E94CB3"/>
    <w:rsid w:val="00E94CF4"/>
    <w:rsid w:val="00E9594D"/>
    <w:rsid w:val="00E960C4"/>
    <w:rsid w:val="00E962B4"/>
    <w:rsid w:val="00E96454"/>
    <w:rsid w:val="00E96E83"/>
    <w:rsid w:val="00E972F8"/>
    <w:rsid w:val="00E97A93"/>
    <w:rsid w:val="00E97B37"/>
    <w:rsid w:val="00EA0232"/>
    <w:rsid w:val="00EA217A"/>
    <w:rsid w:val="00EA2487"/>
    <w:rsid w:val="00EA3025"/>
    <w:rsid w:val="00EA34C6"/>
    <w:rsid w:val="00EA43E0"/>
    <w:rsid w:val="00EA597A"/>
    <w:rsid w:val="00EA68F5"/>
    <w:rsid w:val="00EA6B0D"/>
    <w:rsid w:val="00EA7D2D"/>
    <w:rsid w:val="00EB013E"/>
    <w:rsid w:val="00EB0194"/>
    <w:rsid w:val="00EB10B8"/>
    <w:rsid w:val="00EB3650"/>
    <w:rsid w:val="00EB4F3F"/>
    <w:rsid w:val="00EB52B5"/>
    <w:rsid w:val="00EB53B7"/>
    <w:rsid w:val="00EC0394"/>
    <w:rsid w:val="00EC3A14"/>
    <w:rsid w:val="00EC58DF"/>
    <w:rsid w:val="00EC71B1"/>
    <w:rsid w:val="00ED04E7"/>
    <w:rsid w:val="00ED06B4"/>
    <w:rsid w:val="00ED13CD"/>
    <w:rsid w:val="00ED181F"/>
    <w:rsid w:val="00ED32F7"/>
    <w:rsid w:val="00ED34CB"/>
    <w:rsid w:val="00ED3C26"/>
    <w:rsid w:val="00ED41E0"/>
    <w:rsid w:val="00ED4F6A"/>
    <w:rsid w:val="00ED53D5"/>
    <w:rsid w:val="00ED610A"/>
    <w:rsid w:val="00ED66DA"/>
    <w:rsid w:val="00ED745D"/>
    <w:rsid w:val="00ED78AA"/>
    <w:rsid w:val="00ED7DC7"/>
    <w:rsid w:val="00EE011E"/>
    <w:rsid w:val="00EE0D4C"/>
    <w:rsid w:val="00EE0F2A"/>
    <w:rsid w:val="00EE20B1"/>
    <w:rsid w:val="00EE25DF"/>
    <w:rsid w:val="00EE2788"/>
    <w:rsid w:val="00EE29EA"/>
    <w:rsid w:val="00EE2AE0"/>
    <w:rsid w:val="00EE3B66"/>
    <w:rsid w:val="00EE4504"/>
    <w:rsid w:val="00EE492F"/>
    <w:rsid w:val="00EE5B91"/>
    <w:rsid w:val="00EE619E"/>
    <w:rsid w:val="00EE70F8"/>
    <w:rsid w:val="00EE7FEF"/>
    <w:rsid w:val="00EF07AF"/>
    <w:rsid w:val="00EF0E47"/>
    <w:rsid w:val="00EF0F82"/>
    <w:rsid w:val="00EF176A"/>
    <w:rsid w:val="00EF1F80"/>
    <w:rsid w:val="00EF46B1"/>
    <w:rsid w:val="00EF50C4"/>
    <w:rsid w:val="00EF6612"/>
    <w:rsid w:val="00EF6D2D"/>
    <w:rsid w:val="00EF7384"/>
    <w:rsid w:val="00EF76D7"/>
    <w:rsid w:val="00F01387"/>
    <w:rsid w:val="00F01463"/>
    <w:rsid w:val="00F017F3"/>
    <w:rsid w:val="00F01965"/>
    <w:rsid w:val="00F02102"/>
    <w:rsid w:val="00F0250D"/>
    <w:rsid w:val="00F02653"/>
    <w:rsid w:val="00F03BF4"/>
    <w:rsid w:val="00F0486A"/>
    <w:rsid w:val="00F04A3E"/>
    <w:rsid w:val="00F064F4"/>
    <w:rsid w:val="00F06823"/>
    <w:rsid w:val="00F06B33"/>
    <w:rsid w:val="00F07692"/>
    <w:rsid w:val="00F1009E"/>
    <w:rsid w:val="00F10EEC"/>
    <w:rsid w:val="00F125F5"/>
    <w:rsid w:val="00F12711"/>
    <w:rsid w:val="00F129A7"/>
    <w:rsid w:val="00F12CEB"/>
    <w:rsid w:val="00F134FA"/>
    <w:rsid w:val="00F13A47"/>
    <w:rsid w:val="00F13CE4"/>
    <w:rsid w:val="00F15904"/>
    <w:rsid w:val="00F15CFD"/>
    <w:rsid w:val="00F1704B"/>
    <w:rsid w:val="00F170D2"/>
    <w:rsid w:val="00F172C9"/>
    <w:rsid w:val="00F203B3"/>
    <w:rsid w:val="00F21730"/>
    <w:rsid w:val="00F21951"/>
    <w:rsid w:val="00F21BD6"/>
    <w:rsid w:val="00F21D20"/>
    <w:rsid w:val="00F21D3F"/>
    <w:rsid w:val="00F21D49"/>
    <w:rsid w:val="00F21E1C"/>
    <w:rsid w:val="00F220A1"/>
    <w:rsid w:val="00F220F0"/>
    <w:rsid w:val="00F23295"/>
    <w:rsid w:val="00F2337F"/>
    <w:rsid w:val="00F241AD"/>
    <w:rsid w:val="00F25E49"/>
    <w:rsid w:val="00F269B8"/>
    <w:rsid w:val="00F26C9F"/>
    <w:rsid w:val="00F27F0B"/>
    <w:rsid w:val="00F30A34"/>
    <w:rsid w:val="00F31A2A"/>
    <w:rsid w:val="00F32501"/>
    <w:rsid w:val="00F33467"/>
    <w:rsid w:val="00F33AE1"/>
    <w:rsid w:val="00F33B70"/>
    <w:rsid w:val="00F353A3"/>
    <w:rsid w:val="00F358C5"/>
    <w:rsid w:val="00F36848"/>
    <w:rsid w:val="00F36CC6"/>
    <w:rsid w:val="00F3788F"/>
    <w:rsid w:val="00F37FB1"/>
    <w:rsid w:val="00F40B07"/>
    <w:rsid w:val="00F41B54"/>
    <w:rsid w:val="00F41E76"/>
    <w:rsid w:val="00F42589"/>
    <w:rsid w:val="00F433D9"/>
    <w:rsid w:val="00F436B2"/>
    <w:rsid w:val="00F43EC6"/>
    <w:rsid w:val="00F44E44"/>
    <w:rsid w:val="00F455F7"/>
    <w:rsid w:val="00F45FD5"/>
    <w:rsid w:val="00F50F68"/>
    <w:rsid w:val="00F51A11"/>
    <w:rsid w:val="00F53378"/>
    <w:rsid w:val="00F5388B"/>
    <w:rsid w:val="00F53D1D"/>
    <w:rsid w:val="00F5458E"/>
    <w:rsid w:val="00F54A70"/>
    <w:rsid w:val="00F54B39"/>
    <w:rsid w:val="00F54FBA"/>
    <w:rsid w:val="00F55527"/>
    <w:rsid w:val="00F55D85"/>
    <w:rsid w:val="00F5657B"/>
    <w:rsid w:val="00F57167"/>
    <w:rsid w:val="00F57E3E"/>
    <w:rsid w:val="00F57EEB"/>
    <w:rsid w:val="00F609F9"/>
    <w:rsid w:val="00F6281C"/>
    <w:rsid w:val="00F62C7A"/>
    <w:rsid w:val="00F643D1"/>
    <w:rsid w:val="00F643DF"/>
    <w:rsid w:val="00F6455D"/>
    <w:rsid w:val="00F64FA8"/>
    <w:rsid w:val="00F657AF"/>
    <w:rsid w:val="00F65943"/>
    <w:rsid w:val="00F6668A"/>
    <w:rsid w:val="00F6671B"/>
    <w:rsid w:val="00F669F8"/>
    <w:rsid w:val="00F6740B"/>
    <w:rsid w:val="00F724CE"/>
    <w:rsid w:val="00F72854"/>
    <w:rsid w:val="00F728A8"/>
    <w:rsid w:val="00F72DA5"/>
    <w:rsid w:val="00F73962"/>
    <w:rsid w:val="00F73B44"/>
    <w:rsid w:val="00F75605"/>
    <w:rsid w:val="00F75873"/>
    <w:rsid w:val="00F76468"/>
    <w:rsid w:val="00F77729"/>
    <w:rsid w:val="00F8043D"/>
    <w:rsid w:val="00F83071"/>
    <w:rsid w:val="00F83616"/>
    <w:rsid w:val="00F83F1C"/>
    <w:rsid w:val="00F85161"/>
    <w:rsid w:val="00F85C71"/>
    <w:rsid w:val="00F86495"/>
    <w:rsid w:val="00F872A8"/>
    <w:rsid w:val="00F8795C"/>
    <w:rsid w:val="00F87A3A"/>
    <w:rsid w:val="00F87A65"/>
    <w:rsid w:val="00F90E27"/>
    <w:rsid w:val="00F92F2E"/>
    <w:rsid w:val="00F95181"/>
    <w:rsid w:val="00F95A3F"/>
    <w:rsid w:val="00F95E17"/>
    <w:rsid w:val="00F96F92"/>
    <w:rsid w:val="00F97FF7"/>
    <w:rsid w:val="00FA0235"/>
    <w:rsid w:val="00FA0DAF"/>
    <w:rsid w:val="00FA1674"/>
    <w:rsid w:val="00FA1C1C"/>
    <w:rsid w:val="00FA2311"/>
    <w:rsid w:val="00FA2B82"/>
    <w:rsid w:val="00FA37CF"/>
    <w:rsid w:val="00FA4DBA"/>
    <w:rsid w:val="00FA61C8"/>
    <w:rsid w:val="00FA6254"/>
    <w:rsid w:val="00FB02D8"/>
    <w:rsid w:val="00FB14FF"/>
    <w:rsid w:val="00FB1C22"/>
    <w:rsid w:val="00FB2208"/>
    <w:rsid w:val="00FB2A13"/>
    <w:rsid w:val="00FB33B7"/>
    <w:rsid w:val="00FB503F"/>
    <w:rsid w:val="00FB5CE1"/>
    <w:rsid w:val="00FB63A4"/>
    <w:rsid w:val="00FB641E"/>
    <w:rsid w:val="00FB651F"/>
    <w:rsid w:val="00FB69FE"/>
    <w:rsid w:val="00FC0299"/>
    <w:rsid w:val="00FC02A1"/>
    <w:rsid w:val="00FC1771"/>
    <w:rsid w:val="00FC1786"/>
    <w:rsid w:val="00FC1A1B"/>
    <w:rsid w:val="00FC36B3"/>
    <w:rsid w:val="00FC36FA"/>
    <w:rsid w:val="00FC3842"/>
    <w:rsid w:val="00FC3FE1"/>
    <w:rsid w:val="00FC3FFF"/>
    <w:rsid w:val="00FC44A5"/>
    <w:rsid w:val="00FC4CEE"/>
    <w:rsid w:val="00FC4D56"/>
    <w:rsid w:val="00FC51C1"/>
    <w:rsid w:val="00FC555B"/>
    <w:rsid w:val="00FC57D7"/>
    <w:rsid w:val="00FC5F4C"/>
    <w:rsid w:val="00FC66A3"/>
    <w:rsid w:val="00FC6D11"/>
    <w:rsid w:val="00FC781E"/>
    <w:rsid w:val="00FC7882"/>
    <w:rsid w:val="00FC7E5D"/>
    <w:rsid w:val="00FD019D"/>
    <w:rsid w:val="00FD1528"/>
    <w:rsid w:val="00FD163B"/>
    <w:rsid w:val="00FD2384"/>
    <w:rsid w:val="00FD5B40"/>
    <w:rsid w:val="00FD63B2"/>
    <w:rsid w:val="00FD67E6"/>
    <w:rsid w:val="00FD69C8"/>
    <w:rsid w:val="00FD6D60"/>
    <w:rsid w:val="00FD7087"/>
    <w:rsid w:val="00FD795F"/>
    <w:rsid w:val="00FE0A60"/>
    <w:rsid w:val="00FE0B22"/>
    <w:rsid w:val="00FE0CBD"/>
    <w:rsid w:val="00FE0E63"/>
    <w:rsid w:val="00FE123B"/>
    <w:rsid w:val="00FE1E40"/>
    <w:rsid w:val="00FE1F79"/>
    <w:rsid w:val="00FE2595"/>
    <w:rsid w:val="00FE2C97"/>
    <w:rsid w:val="00FE3500"/>
    <w:rsid w:val="00FE3C4E"/>
    <w:rsid w:val="00FE3E65"/>
    <w:rsid w:val="00FE3ED7"/>
    <w:rsid w:val="00FE45FA"/>
    <w:rsid w:val="00FE4EF7"/>
    <w:rsid w:val="00FE4F25"/>
    <w:rsid w:val="00FE6742"/>
    <w:rsid w:val="00FE70F0"/>
    <w:rsid w:val="00FE77DF"/>
    <w:rsid w:val="00FF1EE0"/>
    <w:rsid w:val="00FF2188"/>
    <w:rsid w:val="00FF26D8"/>
    <w:rsid w:val="00FF2A96"/>
    <w:rsid w:val="00FF2BB8"/>
    <w:rsid w:val="00FF30BA"/>
    <w:rsid w:val="00FF3B9D"/>
    <w:rsid w:val="00FF51A8"/>
    <w:rsid w:val="00FF5756"/>
    <w:rsid w:val="00FF63C6"/>
    <w:rsid w:val="00FF7213"/>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DFFC7C"/>
  <w15:docId w15:val="{8D6450DA-C445-483A-B5CD-B4AA9D2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A8B"/>
    <w:pPr>
      <w:spacing w:before="120" w:after="120" w:line="276" w:lineRule="auto"/>
    </w:pPr>
    <w:rPr>
      <w:rFonts w:eastAsia="Times New Roman"/>
      <w:sz w:val="22"/>
      <w:lang w:bidi="en-US"/>
    </w:rPr>
  </w:style>
  <w:style w:type="paragraph" w:styleId="Heading1">
    <w:name w:val="heading 1"/>
    <w:basedOn w:val="Normal"/>
    <w:next w:val="Normal"/>
    <w:link w:val="Heading1Char"/>
    <w:uiPriority w:val="9"/>
    <w:qFormat/>
    <w:rsid w:val="00237824"/>
    <w:pPr>
      <w:numPr>
        <w:numId w:val="8"/>
      </w:num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Cs w:val="22"/>
    </w:rPr>
  </w:style>
  <w:style w:type="paragraph" w:styleId="Heading2">
    <w:name w:val="heading 2"/>
    <w:basedOn w:val="Normal"/>
    <w:next w:val="Normal"/>
    <w:link w:val="Heading2Char"/>
    <w:uiPriority w:val="9"/>
    <w:unhideWhenUsed/>
    <w:qFormat/>
    <w:rsid w:val="00237824"/>
    <w:pPr>
      <w:numPr>
        <w:ilvl w:val="1"/>
        <w:numId w:val="8"/>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outlineLvl w:val="1"/>
    </w:pPr>
    <w:rPr>
      <w:caps/>
      <w:spacing w:val="15"/>
      <w:szCs w:val="22"/>
    </w:rPr>
  </w:style>
  <w:style w:type="paragraph" w:styleId="Heading3">
    <w:name w:val="heading 3"/>
    <w:basedOn w:val="Normal"/>
    <w:next w:val="Normal"/>
    <w:link w:val="Heading3Char"/>
    <w:uiPriority w:val="9"/>
    <w:unhideWhenUsed/>
    <w:qFormat/>
    <w:rsid w:val="00237824"/>
    <w:pPr>
      <w:numPr>
        <w:ilvl w:val="2"/>
        <w:numId w:val="8"/>
      </w:numPr>
      <w:pBdr>
        <w:top w:val="single" w:sz="6" w:space="2" w:color="4F81BD" w:themeColor="accent1"/>
        <w:left w:val="single" w:sz="6" w:space="2" w:color="4F81BD" w:themeColor="accent1"/>
      </w:pBdr>
      <w:outlineLvl w:val="2"/>
    </w:pPr>
    <w:rPr>
      <w:caps/>
      <w:spacing w:val="15"/>
      <w:szCs w:val="22"/>
    </w:rPr>
  </w:style>
  <w:style w:type="paragraph" w:styleId="Heading4">
    <w:name w:val="heading 4"/>
    <w:basedOn w:val="Normal"/>
    <w:next w:val="Normal"/>
    <w:link w:val="Heading4Char"/>
    <w:uiPriority w:val="9"/>
    <w:unhideWhenUsed/>
    <w:qFormat/>
    <w:rsid w:val="009E5E12"/>
    <w:pPr>
      <w:keepNext/>
      <w:keepLines/>
      <w:numPr>
        <w:ilvl w:val="3"/>
        <w:numId w:val="8"/>
      </w:numPr>
      <w:spacing w:before="200" w:after="0"/>
      <w:outlineLvl w:val="3"/>
    </w:pPr>
    <w:rPr>
      <w:rFonts w:asciiTheme="minorHAnsi" w:hAnsiTheme="minorHAnsi"/>
      <w:b/>
      <w:bCs/>
      <w:iCs/>
      <w:color w:val="4F81BD"/>
    </w:rPr>
  </w:style>
  <w:style w:type="paragraph" w:styleId="Heading5">
    <w:name w:val="heading 5"/>
    <w:basedOn w:val="Normal"/>
    <w:next w:val="Normal"/>
    <w:link w:val="Heading5Char"/>
    <w:uiPriority w:val="9"/>
    <w:unhideWhenUsed/>
    <w:qFormat/>
    <w:rsid w:val="005C083B"/>
    <w:pPr>
      <w:keepNext/>
      <w:keepLines/>
      <w:numPr>
        <w:ilvl w:val="4"/>
        <w:numId w:val="8"/>
      </w:numPr>
      <w:spacing w:before="200" w:after="0"/>
      <w:ind w:left="0" w:firstLine="0"/>
      <w:outlineLvl w:val="4"/>
    </w:pPr>
    <w:rPr>
      <w:rFonts w:asciiTheme="minorHAnsi" w:hAnsiTheme="minorHAnsi"/>
      <w:b/>
      <w:color w:val="243F60"/>
    </w:rPr>
  </w:style>
  <w:style w:type="paragraph" w:styleId="Heading6">
    <w:name w:val="heading 6"/>
    <w:basedOn w:val="Normal"/>
    <w:next w:val="Normal"/>
    <w:link w:val="Heading6Char"/>
    <w:uiPriority w:val="9"/>
    <w:unhideWhenUsed/>
    <w:qFormat/>
    <w:rsid w:val="00237824"/>
    <w:pPr>
      <w:keepNext/>
      <w:keepLines/>
      <w:numPr>
        <w:ilvl w:val="5"/>
        <w:numId w:val="8"/>
      </w:numPr>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237824"/>
    <w:pPr>
      <w:keepNext/>
      <w:keepLines/>
      <w:numPr>
        <w:ilvl w:val="6"/>
        <w:numId w:val="8"/>
      </w:numPr>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237824"/>
    <w:pPr>
      <w:keepNext/>
      <w:keepLines/>
      <w:numPr>
        <w:ilvl w:val="7"/>
        <w:numId w:val="8"/>
      </w:numPr>
      <w:spacing w:before="200" w:after="0"/>
      <w:outlineLvl w:val="7"/>
    </w:pPr>
    <w:rPr>
      <w:rFonts w:ascii="Cambria" w:hAnsi="Cambria"/>
      <w:color w:val="404040"/>
    </w:rPr>
  </w:style>
  <w:style w:type="paragraph" w:styleId="Heading9">
    <w:name w:val="heading 9"/>
    <w:basedOn w:val="Normal"/>
    <w:next w:val="Normal"/>
    <w:link w:val="Heading9Char"/>
    <w:uiPriority w:val="9"/>
    <w:unhideWhenUsed/>
    <w:qFormat/>
    <w:rsid w:val="00237824"/>
    <w:pPr>
      <w:keepNext/>
      <w:keepLines/>
      <w:numPr>
        <w:ilvl w:val="8"/>
        <w:numId w:val="8"/>
      </w:numPr>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700E6"/>
    <w:pPr>
      <w:shd w:val="clear" w:color="auto" w:fill="000080"/>
    </w:pPr>
    <w:rPr>
      <w:rFonts w:ascii="Tahoma" w:hAnsi="Tahoma"/>
    </w:rPr>
  </w:style>
  <w:style w:type="paragraph" w:customStyle="1" w:styleId="Quick1">
    <w:name w:val="Quick 1."/>
    <w:basedOn w:val="Normal"/>
    <w:rsid w:val="000700E6"/>
    <w:pPr>
      <w:ind w:left="720" w:hanging="720"/>
    </w:pPr>
    <w:rPr>
      <w:sz w:val="24"/>
    </w:rPr>
  </w:style>
  <w:style w:type="character" w:customStyle="1" w:styleId="BodyText21">
    <w:name w:val="Body Text 21"/>
    <w:rsid w:val="000700E6"/>
    <w:rPr>
      <w:sz w:val="24"/>
    </w:rPr>
  </w:style>
  <w:style w:type="paragraph" w:customStyle="1" w:styleId="QuickA">
    <w:name w:val="Quick A."/>
    <w:basedOn w:val="Normal"/>
    <w:rsid w:val="000700E6"/>
    <w:pPr>
      <w:ind w:left="720" w:hanging="720"/>
    </w:pPr>
    <w:rPr>
      <w:sz w:val="24"/>
    </w:rPr>
  </w:style>
  <w:style w:type="character" w:customStyle="1" w:styleId="a">
    <w:name w:val="_"/>
    <w:rsid w:val="000700E6"/>
    <w:rPr>
      <w:sz w:val="24"/>
    </w:rPr>
  </w:style>
  <w:style w:type="paragraph" w:styleId="BodyText">
    <w:name w:val="Body Text"/>
    <w:basedOn w:val="Normal"/>
    <w:link w:val="BodyTextChar"/>
    <w:rsid w:val="00070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rPr>
  </w:style>
  <w:style w:type="paragraph" w:styleId="BodyTextIndent">
    <w:name w:val="Body Text Indent"/>
    <w:basedOn w:val="Normal"/>
    <w:link w:val="BodyTextIndentChar"/>
    <w:rsid w:val="000700E6"/>
    <w:pPr>
      <w:ind w:left="1080" w:hanging="1080"/>
    </w:pPr>
    <w:rPr>
      <w:sz w:val="24"/>
    </w:rPr>
  </w:style>
  <w:style w:type="paragraph" w:styleId="BodyTextIndent2">
    <w:name w:val="Body Text Indent 2"/>
    <w:basedOn w:val="Normal"/>
    <w:link w:val="BodyTextIndent2Char"/>
    <w:rsid w:val="000700E6"/>
    <w:pPr>
      <w:ind w:left="720"/>
    </w:pPr>
    <w:rPr>
      <w:sz w:val="24"/>
    </w:rPr>
  </w:style>
  <w:style w:type="paragraph" w:styleId="BodyTextIndent3">
    <w:name w:val="Body Text Indent 3"/>
    <w:basedOn w:val="Normal"/>
    <w:link w:val="BodyTextIndent3Char"/>
    <w:rsid w:val="000700E6"/>
    <w:pPr>
      <w:ind w:left="1890" w:hanging="450"/>
    </w:pPr>
    <w:rPr>
      <w:sz w:val="24"/>
    </w:rPr>
  </w:style>
  <w:style w:type="paragraph" w:styleId="BodyText2">
    <w:name w:val="Body Text 2"/>
    <w:basedOn w:val="Normal"/>
    <w:link w:val="BodyText2Char"/>
    <w:rsid w:val="000700E6"/>
    <w:rPr>
      <w:sz w:val="24"/>
    </w:rPr>
  </w:style>
  <w:style w:type="paragraph" w:styleId="Footer">
    <w:name w:val="footer"/>
    <w:basedOn w:val="Normal"/>
    <w:link w:val="FooterChar"/>
    <w:uiPriority w:val="99"/>
    <w:rsid w:val="000700E6"/>
    <w:pPr>
      <w:tabs>
        <w:tab w:val="center" w:pos="4320"/>
        <w:tab w:val="right" w:pos="8640"/>
      </w:tabs>
    </w:pPr>
  </w:style>
  <w:style w:type="character" w:styleId="PageNumber">
    <w:name w:val="page number"/>
    <w:basedOn w:val="DefaultParagraphFont"/>
    <w:rsid w:val="000700E6"/>
  </w:style>
  <w:style w:type="character" w:styleId="Hyperlink">
    <w:name w:val="Hyperlink"/>
    <w:uiPriority w:val="99"/>
    <w:rsid w:val="007F4A4E"/>
    <w:rPr>
      <w:color w:val="0000FF"/>
      <w:u w:val="single"/>
    </w:rPr>
  </w:style>
  <w:style w:type="paragraph" w:styleId="NormalWeb">
    <w:name w:val="Normal (Web)"/>
    <w:basedOn w:val="Normal"/>
    <w:uiPriority w:val="99"/>
    <w:rsid w:val="007F4A4E"/>
    <w:pPr>
      <w:spacing w:before="100" w:beforeAutospacing="1" w:after="100" w:afterAutospacing="1"/>
    </w:pPr>
    <w:rPr>
      <w:sz w:val="24"/>
      <w:szCs w:val="24"/>
    </w:rPr>
  </w:style>
  <w:style w:type="paragraph" w:styleId="BalloonText">
    <w:name w:val="Balloon Text"/>
    <w:basedOn w:val="Normal"/>
    <w:semiHidden/>
    <w:rsid w:val="007B7D7E"/>
    <w:rPr>
      <w:rFonts w:ascii="Tahoma" w:hAnsi="Tahoma" w:cs="Tahoma"/>
      <w:sz w:val="16"/>
      <w:szCs w:val="16"/>
    </w:rPr>
  </w:style>
  <w:style w:type="paragraph" w:customStyle="1" w:styleId="eletters">
    <w:name w:val="eletters"/>
    <w:basedOn w:val="Normal"/>
    <w:rsid w:val="0056699F"/>
    <w:pPr>
      <w:tabs>
        <w:tab w:val="left" w:pos="720"/>
      </w:tabs>
      <w:ind w:left="720" w:hanging="360"/>
    </w:pPr>
    <w:rPr>
      <w:sz w:val="24"/>
    </w:rPr>
  </w:style>
  <w:style w:type="character" w:styleId="FollowedHyperlink">
    <w:name w:val="FollowedHyperlink"/>
    <w:rsid w:val="007E3D3B"/>
    <w:rPr>
      <w:color w:val="800080"/>
      <w:u w:val="single"/>
    </w:rPr>
  </w:style>
  <w:style w:type="paragraph" w:customStyle="1" w:styleId="DefinitionTerm">
    <w:name w:val="Definition Term"/>
    <w:basedOn w:val="Normal"/>
    <w:next w:val="Normal"/>
    <w:rsid w:val="008662E7"/>
    <w:rPr>
      <w:snapToGrid w:val="0"/>
      <w:sz w:val="24"/>
    </w:rPr>
  </w:style>
  <w:style w:type="paragraph" w:customStyle="1" w:styleId="copy">
    <w:name w:val="copy"/>
    <w:basedOn w:val="Normal"/>
    <w:rsid w:val="0060104A"/>
    <w:pPr>
      <w:spacing w:before="100" w:beforeAutospacing="1" w:after="100" w:afterAutospacing="1"/>
    </w:pPr>
    <w:rPr>
      <w:rFonts w:ascii="Arial" w:hAnsi="Arial" w:cs="Arial"/>
      <w:color w:val="000000"/>
      <w:sz w:val="19"/>
      <w:szCs w:val="19"/>
    </w:rPr>
  </w:style>
  <w:style w:type="paragraph" w:customStyle="1" w:styleId="Default">
    <w:name w:val="Default"/>
    <w:rsid w:val="0061102C"/>
    <w:pPr>
      <w:autoSpaceDE w:val="0"/>
      <w:autoSpaceDN w:val="0"/>
      <w:adjustRightInd w:val="0"/>
      <w:spacing w:after="200" w:line="276" w:lineRule="auto"/>
    </w:pPr>
    <w:rPr>
      <w:color w:val="000000"/>
      <w:sz w:val="24"/>
      <w:szCs w:val="24"/>
    </w:rPr>
  </w:style>
  <w:style w:type="character" w:styleId="Strong">
    <w:name w:val="Strong"/>
    <w:uiPriority w:val="22"/>
    <w:qFormat/>
    <w:rsid w:val="00237824"/>
    <w:rPr>
      <w:b/>
      <w:bCs/>
    </w:rPr>
  </w:style>
  <w:style w:type="paragraph" w:styleId="Header">
    <w:name w:val="header"/>
    <w:basedOn w:val="Normal"/>
    <w:link w:val="HeaderChar"/>
    <w:uiPriority w:val="99"/>
    <w:rsid w:val="009205AE"/>
    <w:pPr>
      <w:tabs>
        <w:tab w:val="center" w:pos="4320"/>
        <w:tab w:val="right" w:pos="8640"/>
      </w:tabs>
    </w:pPr>
  </w:style>
  <w:style w:type="paragraph" w:styleId="HTMLPreformatted">
    <w:name w:val="HTML Preformatted"/>
    <w:basedOn w:val="Normal"/>
    <w:rsid w:val="0050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ullet Paragraphs"/>
    <w:basedOn w:val="Normal"/>
    <w:link w:val="ListParagraphChar"/>
    <w:uiPriority w:val="34"/>
    <w:qFormat/>
    <w:rsid w:val="00237824"/>
    <w:pPr>
      <w:ind w:left="720"/>
      <w:contextualSpacing/>
    </w:pPr>
  </w:style>
  <w:style w:type="paragraph" w:customStyle="1" w:styleId="AA">
    <w:name w:val="AA"/>
    <w:basedOn w:val="Normal"/>
    <w:rsid w:val="001F075B"/>
    <w:rPr>
      <w:b/>
      <w:bCs/>
      <w:color w:val="000000"/>
      <w:sz w:val="24"/>
      <w:szCs w:val="24"/>
    </w:rPr>
  </w:style>
  <w:style w:type="paragraph" w:styleId="PlainText">
    <w:name w:val="Plain Text"/>
    <w:basedOn w:val="Normal"/>
    <w:link w:val="PlainTextChar"/>
    <w:uiPriority w:val="99"/>
    <w:rsid w:val="00F12CEB"/>
    <w:rPr>
      <w:rFonts w:ascii="Courier New" w:hAnsi="Courier New" w:cs="Courier New"/>
    </w:rPr>
  </w:style>
  <w:style w:type="character" w:customStyle="1" w:styleId="PlainTextChar">
    <w:name w:val="Plain Text Char"/>
    <w:link w:val="PlainText"/>
    <w:uiPriority w:val="99"/>
    <w:rsid w:val="00F12CEB"/>
    <w:rPr>
      <w:rFonts w:ascii="Courier New" w:hAnsi="Courier New" w:cs="Courier New"/>
    </w:rPr>
  </w:style>
  <w:style w:type="character" w:styleId="CommentReference">
    <w:name w:val="annotation reference"/>
    <w:uiPriority w:val="99"/>
    <w:rsid w:val="004D37F4"/>
    <w:rPr>
      <w:sz w:val="16"/>
      <w:szCs w:val="16"/>
    </w:rPr>
  </w:style>
  <w:style w:type="paragraph" w:styleId="CommentText">
    <w:name w:val="annotation text"/>
    <w:basedOn w:val="Normal"/>
    <w:link w:val="CommentTextChar"/>
    <w:uiPriority w:val="99"/>
    <w:rsid w:val="004D37F4"/>
  </w:style>
  <w:style w:type="character" w:customStyle="1" w:styleId="CommentTextChar">
    <w:name w:val="Comment Text Char"/>
    <w:basedOn w:val="DefaultParagraphFont"/>
    <w:link w:val="CommentText"/>
    <w:uiPriority w:val="99"/>
    <w:rsid w:val="004D37F4"/>
  </w:style>
  <w:style w:type="paragraph" w:styleId="CommentSubject">
    <w:name w:val="annotation subject"/>
    <w:basedOn w:val="CommentText"/>
    <w:next w:val="CommentText"/>
    <w:link w:val="CommentSubjectChar"/>
    <w:rsid w:val="004D37F4"/>
    <w:rPr>
      <w:b/>
      <w:bCs/>
    </w:rPr>
  </w:style>
  <w:style w:type="character" w:customStyle="1" w:styleId="CommentSubjectChar">
    <w:name w:val="Comment Subject Char"/>
    <w:link w:val="CommentSubject"/>
    <w:rsid w:val="004D37F4"/>
    <w:rPr>
      <w:b/>
      <w:bCs/>
    </w:rPr>
  </w:style>
  <w:style w:type="paragraph" w:customStyle="1" w:styleId="J2">
    <w:name w:val="J2"/>
    <w:basedOn w:val="Normal"/>
    <w:link w:val="J2Char"/>
    <w:qFormat/>
    <w:rsid w:val="00237824"/>
    <w:rPr>
      <w:rFonts w:eastAsia="Calibri"/>
      <w:b/>
      <w:bCs/>
      <w:color w:val="000000"/>
      <w:sz w:val="24"/>
      <w:szCs w:val="24"/>
      <w:lang w:bidi="ar-SA"/>
    </w:rPr>
  </w:style>
  <w:style w:type="paragraph" w:styleId="TOC1">
    <w:name w:val="toc 1"/>
    <w:basedOn w:val="Normal"/>
    <w:next w:val="Normal"/>
    <w:autoRedefine/>
    <w:uiPriority w:val="39"/>
    <w:qFormat/>
    <w:rsid w:val="00B901F2"/>
    <w:pPr>
      <w:tabs>
        <w:tab w:val="left" w:pos="660"/>
        <w:tab w:val="right" w:leader="dot" w:pos="9350"/>
      </w:tabs>
      <w:spacing w:before="40" w:after="40" w:line="240" w:lineRule="auto"/>
      <w:contextualSpacing/>
    </w:pPr>
    <w:rPr>
      <w:rFonts w:asciiTheme="minorHAnsi" w:hAnsiTheme="minorHAnsi"/>
      <w:noProof/>
      <w:szCs w:val="24"/>
    </w:rPr>
  </w:style>
  <w:style w:type="character" w:customStyle="1" w:styleId="J2Char">
    <w:name w:val="J2 Char"/>
    <w:link w:val="J2"/>
    <w:rsid w:val="00237824"/>
    <w:rPr>
      <w:b/>
      <w:bCs/>
      <w:color w:val="000000"/>
      <w:sz w:val="24"/>
      <w:szCs w:val="24"/>
    </w:rPr>
  </w:style>
  <w:style w:type="paragraph" w:customStyle="1" w:styleId="J1">
    <w:name w:val="J1"/>
    <w:basedOn w:val="Normal"/>
    <w:qFormat/>
    <w:rsid w:val="005E2485"/>
    <w:rPr>
      <w:b/>
      <w:bCs/>
      <w:color w:val="000000"/>
      <w:sz w:val="24"/>
      <w:szCs w:val="24"/>
    </w:rPr>
  </w:style>
  <w:style w:type="paragraph" w:styleId="TOC2">
    <w:name w:val="toc 2"/>
    <w:basedOn w:val="Normal"/>
    <w:next w:val="Normal"/>
    <w:autoRedefine/>
    <w:uiPriority w:val="39"/>
    <w:qFormat/>
    <w:rsid w:val="004C4167"/>
    <w:pPr>
      <w:tabs>
        <w:tab w:val="right" w:leader="dot" w:pos="9350"/>
      </w:tabs>
      <w:spacing w:before="40" w:after="40" w:line="240" w:lineRule="auto"/>
      <w:ind w:left="202"/>
      <w:contextualSpacing/>
    </w:pPr>
    <w:rPr>
      <w:rFonts w:asciiTheme="minorHAnsi" w:hAnsiTheme="minorHAnsi"/>
      <w:noProof/>
      <w:spacing w:val="15"/>
    </w:rPr>
  </w:style>
  <w:style w:type="paragraph" w:styleId="NoSpacing">
    <w:name w:val="No Spacing"/>
    <w:basedOn w:val="Normal"/>
    <w:link w:val="NoSpacingChar"/>
    <w:uiPriority w:val="1"/>
    <w:qFormat/>
    <w:rsid w:val="00237824"/>
    <w:pPr>
      <w:spacing w:before="0" w:after="0" w:line="240" w:lineRule="auto"/>
    </w:pPr>
    <w:rPr>
      <w:sz w:val="20"/>
    </w:rPr>
  </w:style>
  <w:style w:type="paragraph" w:styleId="ListBullet">
    <w:name w:val="List Bullet"/>
    <w:basedOn w:val="Normal"/>
    <w:rsid w:val="000B33EF"/>
    <w:pPr>
      <w:widowControl w:val="0"/>
      <w:numPr>
        <w:numId w:val="1"/>
      </w:numPr>
      <w:spacing w:before="100" w:after="100"/>
    </w:pPr>
    <w:rPr>
      <w:snapToGrid w:val="0"/>
      <w:sz w:val="24"/>
    </w:rPr>
  </w:style>
  <w:style w:type="character" w:customStyle="1" w:styleId="Heading2Char">
    <w:name w:val="Heading 2 Char"/>
    <w:link w:val="Heading2"/>
    <w:uiPriority w:val="9"/>
    <w:rsid w:val="00237824"/>
    <w:rPr>
      <w:rFonts w:eastAsia="Times New Roman"/>
      <w:caps/>
      <w:spacing w:val="15"/>
      <w:sz w:val="22"/>
      <w:szCs w:val="22"/>
      <w:shd w:val="clear" w:color="auto" w:fill="DBE5F1"/>
      <w:lang w:bidi="en-US"/>
    </w:rPr>
  </w:style>
  <w:style w:type="paragraph" w:customStyle="1" w:styleId="a1">
    <w:name w:val="a1"/>
    <w:basedOn w:val="Normal"/>
    <w:rsid w:val="000B33EF"/>
    <w:pPr>
      <w:widowControl w:val="0"/>
      <w:outlineLvl w:val="0"/>
    </w:pPr>
    <w:rPr>
      <w:b/>
      <w:snapToGrid w:val="0"/>
      <w:sz w:val="24"/>
    </w:rPr>
  </w:style>
  <w:style w:type="paragraph" w:styleId="ListBullet3">
    <w:name w:val="List Bullet 3"/>
    <w:basedOn w:val="Normal"/>
    <w:rsid w:val="000B33EF"/>
    <w:pPr>
      <w:numPr>
        <w:numId w:val="2"/>
      </w:numPr>
      <w:contextualSpacing/>
    </w:pPr>
  </w:style>
  <w:style w:type="paragraph" w:styleId="ListNumber2">
    <w:name w:val="List Number 2"/>
    <w:basedOn w:val="Normal"/>
    <w:rsid w:val="000B33EF"/>
    <w:pPr>
      <w:widowControl w:val="0"/>
      <w:spacing w:before="100" w:after="100"/>
    </w:pPr>
    <w:rPr>
      <w:snapToGrid w:val="0"/>
      <w:sz w:val="24"/>
    </w:rPr>
  </w:style>
  <w:style w:type="paragraph" w:styleId="z-TopofForm">
    <w:name w:val="HTML Top of Form"/>
    <w:next w:val="Normal"/>
    <w:link w:val="z-TopofFormChar"/>
    <w:hidden/>
    <w:rsid w:val="002210CE"/>
    <w:pPr>
      <w:widowControl w:val="0"/>
      <w:pBdr>
        <w:bottom w:val="double" w:sz="2" w:space="0" w:color="000000"/>
      </w:pBdr>
      <w:spacing w:after="200" w:line="276" w:lineRule="auto"/>
      <w:jc w:val="center"/>
    </w:pPr>
    <w:rPr>
      <w:rFonts w:ascii="Arial" w:hAnsi="Arial"/>
      <w:snapToGrid w:val="0"/>
      <w:vanish/>
      <w:sz w:val="16"/>
      <w:szCs w:val="22"/>
    </w:rPr>
  </w:style>
  <w:style w:type="character" w:customStyle="1" w:styleId="z-TopofFormChar">
    <w:name w:val="z-Top of Form Char"/>
    <w:link w:val="z-TopofForm"/>
    <w:rsid w:val="002210CE"/>
    <w:rPr>
      <w:rFonts w:ascii="Arial" w:hAnsi="Arial"/>
      <w:snapToGrid w:val="0"/>
      <w:vanish/>
      <w:sz w:val="16"/>
      <w:lang w:val="en-US" w:eastAsia="en-US" w:bidi="ar-SA"/>
    </w:rPr>
  </w:style>
  <w:style w:type="character" w:styleId="Emphasis">
    <w:name w:val="Emphasis"/>
    <w:uiPriority w:val="20"/>
    <w:qFormat/>
    <w:rsid w:val="00237824"/>
    <w:rPr>
      <w:i/>
      <w:iCs/>
    </w:rPr>
  </w:style>
  <w:style w:type="paragraph" w:customStyle="1" w:styleId="H3">
    <w:name w:val="H3"/>
    <w:basedOn w:val="Normal"/>
    <w:next w:val="Normal"/>
    <w:rsid w:val="00EB0194"/>
    <w:pPr>
      <w:keepNext/>
      <w:widowControl w:val="0"/>
      <w:spacing w:before="100" w:after="100"/>
      <w:outlineLvl w:val="3"/>
    </w:pPr>
    <w:rPr>
      <w:b/>
      <w:snapToGrid w:val="0"/>
      <w:sz w:val="28"/>
    </w:rPr>
  </w:style>
  <w:style w:type="paragraph" w:styleId="ListNumber">
    <w:name w:val="List Number"/>
    <w:basedOn w:val="Normal"/>
    <w:rsid w:val="006744AF"/>
    <w:pPr>
      <w:numPr>
        <w:numId w:val="3"/>
      </w:numPr>
      <w:contextualSpacing/>
    </w:pPr>
  </w:style>
  <w:style w:type="paragraph" w:customStyle="1" w:styleId="ClauseText9">
    <w:name w:val="Clause Text 9"/>
    <w:next w:val="Normal"/>
    <w:uiPriority w:val="99"/>
    <w:rsid w:val="006744AF"/>
    <w:pPr>
      <w:widowControl w:val="0"/>
      <w:autoSpaceDE w:val="0"/>
      <w:autoSpaceDN w:val="0"/>
      <w:adjustRightInd w:val="0"/>
      <w:spacing w:after="200" w:line="276" w:lineRule="auto"/>
    </w:pPr>
    <w:rPr>
      <w:sz w:val="22"/>
      <w:szCs w:val="22"/>
    </w:rPr>
  </w:style>
  <w:style w:type="table" w:styleId="TableGrid">
    <w:name w:val="Table Grid"/>
    <w:basedOn w:val="TableNormal"/>
    <w:rsid w:val="00F9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an">
    <w:name w:val="Criterian"/>
    <w:basedOn w:val="ListParagraph"/>
    <w:qFormat/>
    <w:rsid w:val="00237824"/>
    <w:pPr>
      <w:autoSpaceDE w:val="0"/>
      <w:autoSpaceDN w:val="0"/>
      <w:adjustRightInd w:val="0"/>
      <w:spacing w:before="80" w:line="240" w:lineRule="auto"/>
      <w:ind w:left="288" w:right="288"/>
    </w:pPr>
    <w:rPr>
      <w:rFonts w:ascii="Century" w:hAnsi="Century" w:cs="Cambria"/>
      <w:sz w:val="18"/>
    </w:rPr>
  </w:style>
  <w:style w:type="character" w:customStyle="1" w:styleId="smaller1">
    <w:name w:val="smaller1"/>
    <w:rsid w:val="00DC1D5F"/>
  </w:style>
  <w:style w:type="character" w:customStyle="1" w:styleId="Heading1Char">
    <w:name w:val="Heading 1 Char"/>
    <w:link w:val="Heading1"/>
    <w:uiPriority w:val="9"/>
    <w:rsid w:val="00237824"/>
    <w:rPr>
      <w:rFonts w:eastAsia="Times New Roman"/>
      <w:b/>
      <w:bCs/>
      <w:caps/>
      <w:color w:val="FFFFFF"/>
      <w:spacing w:val="15"/>
      <w:sz w:val="22"/>
      <w:szCs w:val="22"/>
      <w:shd w:val="clear" w:color="auto" w:fill="4F81BD"/>
      <w:lang w:bidi="en-US"/>
    </w:rPr>
  </w:style>
  <w:style w:type="character" w:customStyle="1" w:styleId="Heading3Char">
    <w:name w:val="Heading 3 Char"/>
    <w:link w:val="Heading3"/>
    <w:uiPriority w:val="9"/>
    <w:rsid w:val="00237824"/>
    <w:rPr>
      <w:rFonts w:eastAsia="Times New Roman"/>
      <w:caps/>
      <w:spacing w:val="15"/>
      <w:sz w:val="22"/>
      <w:szCs w:val="22"/>
      <w:lang w:bidi="en-US"/>
    </w:rPr>
  </w:style>
  <w:style w:type="character" w:customStyle="1" w:styleId="Heading4Char">
    <w:name w:val="Heading 4 Char"/>
    <w:link w:val="Heading4"/>
    <w:uiPriority w:val="9"/>
    <w:rsid w:val="009E5E12"/>
    <w:rPr>
      <w:rFonts w:asciiTheme="minorHAnsi" w:eastAsia="Times New Roman" w:hAnsiTheme="minorHAnsi"/>
      <w:b/>
      <w:bCs/>
      <w:iCs/>
      <w:color w:val="4F81BD"/>
      <w:sz w:val="22"/>
      <w:lang w:bidi="en-US"/>
    </w:rPr>
  </w:style>
  <w:style w:type="character" w:customStyle="1" w:styleId="Heading5Char">
    <w:name w:val="Heading 5 Char"/>
    <w:link w:val="Heading5"/>
    <w:uiPriority w:val="9"/>
    <w:rsid w:val="005C083B"/>
    <w:rPr>
      <w:rFonts w:asciiTheme="minorHAnsi" w:eastAsia="Times New Roman" w:hAnsiTheme="minorHAnsi"/>
      <w:b/>
      <w:color w:val="243F60"/>
      <w:sz w:val="22"/>
      <w:lang w:bidi="en-US"/>
    </w:rPr>
  </w:style>
  <w:style w:type="character" w:customStyle="1" w:styleId="Heading6Char">
    <w:name w:val="Heading 6 Char"/>
    <w:link w:val="Heading6"/>
    <w:uiPriority w:val="9"/>
    <w:rsid w:val="00237824"/>
    <w:rPr>
      <w:rFonts w:ascii="Cambria" w:eastAsia="Times New Roman" w:hAnsi="Cambria"/>
      <w:i/>
      <w:iCs/>
      <w:color w:val="243F60"/>
      <w:sz w:val="22"/>
      <w:lang w:bidi="en-US"/>
    </w:rPr>
  </w:style>
  <w:style w:type="character" w:customStyle="1" w:styleId="Heading7Char">
    <w:name w:val="Heading 7 Char"/>
    <w:link w:val="Heading7"/>
    <w:uiPriority w:val="9"/>
    <w:rsid w:val="00237824"/>
    <w:rPr>
      <w:rFonts w:ascii="Cambria" w:eastAsia="Times New Roman" w:hAnsi="Cambria"/>
      <w:i/>
      <w:iCs/>
      <w:color w:val="404040"/>
      <w:sz w:val="22"/>
      <w:lang w:bidi="en-US"/>
    </w:rPr>
  </w:style>
  <w:style w:type="character" w:customStyle="1" w:styleId="Heading8Char">
    <w:name w:val="Heading 8 Char"/>
    <w:link w:val="Heading8"/>
    <w:uiPriority w:val="9"/>
    <w:rsid w:val="00237824"/>
    <w:rPr>
      <w:rFonts w:ascii="Cambria" w:eastAsia="Times New Roman" w:hAnsi="Cambria"/>
      <w:color w:val="404040"/>
      <w:sz w:val="22"/>
      <w:lang w:bidi="en-US"/>
    </w:rPr>
  </w:style>
  <w:style w:type="character" w:customStyle="1" w:styleId="Heading9Char">
    <w:name w:val="Heading 9 Char"/>
    <w:link w:val="Heading9"/>
    <w:uiPriority w:val="9"/>
    <w:rsid w:val="00237824"/>
    <w:rPr>
      <w:rFonts w:ascii="Cambria" w:eastAsia="Times New Roman" w:hAnsi="Cambria"/>
      <w:i/>
      <w:iCs/>
      <w:color w:val="404040"/>
      <w:sz w:val="22"/>
      <w:lang w:bidi="en-US"/>
    </w:rPr>
  </w:style>
  <w:style w:type="paragraph" w:styleId="Caption">
    <w:name w:val="caption"/>
    <w:basedOn w:val="Normal"/>
    <w:next w:val="Normal"/>
    <w:uiPriority w:val="35"/>
    <w:unhideWhenUsed/>
    <w:qFormat/>
    <w:rsid w:val="00237824"/>
    <w:pPr>
      <w:spacing w:before="0" w:after="200" w:line="240" w:lineRule="auto"/>
    </w:pPr>
    <w:rPr>
      <w:b/>
      <w:bCs/>
      <w:color w:val="4F81BD"/>
      <w:sz w:val="18"/>
      <w:szCs w:val="18"/>
    </w:rPr>
  </w:style>
  <w:style w:type="paragraph" w:styleId="Title">
    <w:name w:val="Title"/>
    <w:basedOn w:val="Normal"/>
    <w:next w:val="Normal"/>
    <w:link w:val="TitleChar"/>
    <w:uiPriority w:val="10"/>
    <w:qFormat/>
    <w:rsid w:val="00802DE4"/>
    <w:pPr>
      <w:pBdr>
        <w:bottom w:val="single" w:sz="18" w:space="3" w:color="4F81BD" w:themeColor="accent1"/>
      </w:pBdr>
      <w:spacing w:before="840" w:after="840"/>
    </w:pPr>
    <w:rPr>
      <w:sz w:val="52"/>
      <w:szCs w:val="52"/>
    </w:rPr>
  </w:style>
  <w:style w:type="character" w:customStyle="1" w:styleId="TitleChar">
    <w:name w:val="Title Char"/>
    <w:link w:val="Title"/>
    <w:uiPriority w:val="10"/>
    <w:rsid w:val="00802DE4"/>
    <w:rPr>
      <w:rFonts w:eastAsia="Times New Roman"/>
      <w:sz w:val="52"/>
      <w:szCs w:val="52"/>
      <w:lang w:bidi="en-US"/>
    </w:rPr>
  </w:style>
  <w:style w:type="paragraph" w:styleId="Subtitle">
    <w:name w:val="Subtitle"/>
    <w:basedOn w:val="Normal"/>
    <w:next w:val="Normal"/>
    <w:link w:val="SubtitleChar"/>
    <w:uiPriority w:val="11"/>
    <w:qFormat/>
    <w:rsid w:val="00802DE4"/>
    <w:pPr>
      <w:spacing w:after="2000"/>
    </w:pPr>
    <w:rPr>
      <w:b/>
      <w:sz w:val="28"/>
      <w:szCs w:val="28"/>
    </w:rPr>
  </w:style>
  <w:style w:type="character" w:customStyle="1" w:styleId="SubtitleChar">
    <w:name w:val="Subtitle Char"/>
    <w:link w:val="Subtitle"/>
    <w:uiPriority w:val="11"/>
    <w:rsid w:val="00802DE4"/>
    <w:rPr>
      <w:rFonts w:eastAsia="Times New Roman"/>
      <w:b/>
      <w:sz w:val="28"/>
      <w:szCs w:val="28"/>
      <w:lang w:bidi="en-US"/>
    </w:rPr>
  </w:style>
  <w:style w:type="character" w:customStyle="1" w:styleId="NoSpacingChar">
    <w:name w:val="No Spacing Char"/>
    <w:link w:val="NoSpacing"/>
    <w:uiPriority w:val="1"/>
    <w:rsid w:val="00237824"/>
    <w:rPr>
      <w:rFonts w:eastAsia="Times New Roman"/>
      <w:lang w:bidi="en-US"/>
    </w:rPr>
  </w:style>
  <w:style w:type="paragraph" w:styleId="Quote">
    <w:name w:val="Quote"/>
    <w:basedOn w:val="Normal"/>
    <w:next w:val="Normal"/>
    <w:link w:val="QuoteChar"/>
    <w:uiPriority w:val="29"/>
    <w:qFormat/>
    <w:rsid w:val="00237824"/>
    <w:rPr>
      <w:i/>
      <w:iCs/>
      <w:color w:val="000000"/>
      <w:sz w:val="20"/>
    </w:rPr>
  </w:style>
  <w:style w:type="character" w:customStyle="1" w:styleId="QuoteChar">
    <w:name w:val="Quote Char"/>
    <w:link w:val="Quote"/>
    <w:uiPriority w:val="29"/>
    <w:rsid w:val="00237824"/>
    <w:rPr>
      <w:rFonts w:eastAsia="Times New Roman"/>
      <w:i/>
      <w:iCs/>
      <w:color w:val="000000"/>
      <w:lang w:bidi="en-US"/>
    </w:rPr>
  </w:style>
  <w:style w:type="paragraph" w:styleId="IntenseQuote">
    <w:name w:val="Intense Quote"/>
    <w:basedOn w:val="Normal"/>
    <w:next w:val="Normal"/>
    <w:link w:val="IntenseQuoteChar"/>
    <w:uiPriority w:val="30"/>
    <w:qFormat/>
    <w:rsid w:val="00237824"/>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237824"/>
    <w:rPr>
      <w:rFonts w:eastAsia="Times New Roman"/>
      <w:b/>
      <w:bCs/>
      <w:i/>
      <w:iCs/>
      <w:color w:val="4F81BD"/>
      <w:lang w:bidi="en-US"/>
    </w:rPr>
  </w:style>
  <w:style w:type="character" w:styleId="SubtleEmphasis">
    <w:name w:val="Subtle Emphasis"/>
    <w:uiPriority w:val="19"/>
    <w:qFormat/>
    <w:rsid w:val="00237824"/>
    <w:rPr>
      <w:rFonts w:ascii="Cambria" w:hAnsi="Cambria"/>
      <w:i/>
      <w:iCs/>
      <w:color w:val="auto"/>
      <w:sz w:val="28"/>
    </w:rPr>
  </w:style>
  <w:style w:type="character" w:styleId="IntenseEmphasis">
    <w:name w:val="Intense Emphasis"/>
    <w:uiPriority w:val="21"/>
    <w:qFormat/>
    <w:rsid w:val="00237824"/>
    <w:rPr>
      <w:b/>
      <w:bCs/>
      <w:i/>
      <w:iCs/>
      <w:color w:val="4F81BD"/>
    </w:rPr>
  </w:style>
  <w:style w:type="character" w:styleId="SubtleReference">
    <w:name w:val="Subtle Reference"/>
    <w:uiPriority w:val="31"/>
    <w:qFormat/>
    <w:rsid w:val="00237824"/>
    <w:rPr>
      <w:smallCaps/>
      <w:color w:val="C0504D"/>
      <w:u w:val="single"/>
    </w:rPr>
  </w:style>
  <w:style w:type="character" w:styleId="IntenseReference">
    <w:name w:val="Intense Reference"/>
    <w:uiPriority w:val="32"/>
    <w:qFormat/>
    <w:rsid w:val="00237824"/>
    <w:rPr>
      <w:b/>
      <w:bCs/>
      <w:smallCaps/>
      <w:color w:val="C0504D"/>
      <w:spacing w:val="5"/>
      <w:u w:val="single"/>
    </w:rPr>
  </w:style>
  <w:style w:type="character" w:styleId="BookTitle">
    <w:name w:val="Book Title"/>
    <w:uiPriority w:val="33"/>
    <w:qFormat/>
    <w:rsid w:val="00237824"/>
    <w:rPr>
      <w:b/>
      <w:bCs/>
      <w:smallCaps/>
      <w:spacing w:val="5"/>
    </w:rPr>
  </w:style>
  <w:style w:type="paragraph" w:styleId="TOCHeading">
    <w:name w:val="TOC Heading"/>
    <w:basedOn w:val="Heading1"/>
    <w:next w:val="Normal"/>
    <w:uiPriority w:val="39"/>
    <w:unhideWhenUsed/>
    <w:qFormat/>
    <w:rsid w:val="00237824"/>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eastAsia="ja-JP" w:bidi="ar-SA"/>
    </w:rPr>
  </w:style>
  <w:style w:type="paragraph" w:styleId="FootnoteText">
    <w:name w:val="footnote text"/>
    <w:basedOn w:val="Normal"/>
    <w:link w:val="FootnoteTextChar"/>
    <w:rsid w:val="00372EAC"/>
    <w:pPr>
      <w:spacing w:before="0" w:after="0" w:line="240" w:lineRule="auto"/>
    </w:pPr>
    <w:rPr>
      <w:rFonts w:ascii="Cambria" w:hAnsi="Cambria"/>
    </w:rPr>
  </w:style>
  <w:style w:type="character" w:customStyle="1" w:styleId="FootnoteTextChar">
    <w:name w:val="Footnote Text Char"/>
    <w:link w:val="FootnoteText"/>
    <w:rsid w:val="00372EAC"/>
    <w:rPr>
      <w:rFonts w:ascii="Cambria" w:eastAsia="Times New Roman" w:hAnsi="Cambria"/>
      <w:lang w:bidi="en-US"/>
    </w:rPr>
  </w:style>
  <w:style w:type="character" w:styleId="FootnoteReference">
    <w:name w:val="footnote reference"/>
    <w:rsid w:val="00372EAC"/>
    <w:rPr>
      <w:vertAlign w:val="superscript"/>
    </w:rPr>
  </w:style>
  <w:style w:type="character" w:customStyle="1" w:styleId="HeaderChar">
    <w:name w:val="Header Char"/>
    <w:link w:val="Header"/>
    <w:uiPriority w:val="99"/>
    <w:rsid w:val="001D69D3"/>
    <w:rPr>
      <w:rFonts w:eastAsia="Times New Roman"/>
      <w:lang w:bidi="en-US"/>
    </w:rPr>
  </w:style>
  <w:style w:type="table" w:styleId="LightList-Accent1">
    <w:name w:val="Light List Accent 1"/>
    <w:basedOn w:val="TableNormal"/>
    <w:uiPriority w:val="61"/>
    <w:rsid w:val="00E61629"/>
    <w:rPr>
      <w:rFonts w:ascii="Cambria" w:eastAsia="Cambria" w:hAnsi="Cambria"/>
      <w:sz w:val="22"/>
      <w:szCs w:val="22"/>
      <w:lang w:bidi="en-US"/>
    </w:rPr>
    <w:tblPr>
      <w:tblStyleRowBandSize w:val="1"/>
      <w:tblStyleColBandSize w:val="1"/>
      <w:tblBorders>
        <w:top w:val="single" w:sz="8" w:space="0" w:color="216C1A"/>
        <w:left w:val="single" w:sz="8" w:space="0" w:color="216C1A"/>
        <w:bottom w:val="single" w:sz="8" w:space="0" w:color="216C1A"/>
        <w:right w:val="single" w:sz="8" w:space="0" w:color="216C1A"/>
      </w:tblBorders>
    </w:tblPr>
    <w:tblStylePr w:type="firstRow">
      <w:pPr>
        <w:spacing w:before="0" w:after="0" w:line="240" w:lineRule="auto"/>
      </w:pPr>
      <w:rPr>
        <w:b/>
        <w:bCs/>
        <w:color w:val="FFFFFF"/>
      </w:rPr>
      <w:tblPr/>
      <w:tcPr>
        <w:shd w:val="clear" w:color="auto" w:fill="216C1A"/>
      </w:tcPr>
    </w:tblStylePr>
    <w:tblStylePr w:type="lastRow">
      <w:pPr>
        <w:spacing w:before="0" w:after="0" w:line="240" w:lineRule="auto"/>
      </w:pPr>
      <w:rPr>
        <w:b/>
        <w:bCs/>
      </w:rPr>
      <w:tblPr/>
      <w:tcPr>
        <w:tcBorders>
          <w:top w:val="double" w:sz="6" w:space="0" w:color="216C1A"/>
          <w:left w:val="single" w:sz="8" w:space="0" w:color="216C1A"/>
          <w:bottom w:val="single" w:sz="8" w:space="0" w:color="216C1A"/>
          <w:right w:val="single" w:sz="8" w:space="0" w:color="216C1A"/>
        </w:tcBorders>
      </w:tcPr>
    </w:tblStylePr>
    <w:tblStylePr w:type="firstCol">
      <w:rPr>
        <w:b/>
        <w:bCs/>
      </w:rPr>
    </w:tblStylePr>
    <w:tblStylePr w:type="lastCol">
      <w:rPr>
        <w:b/>
        <w:bCs/>
      </w:rPr>
    </w:tblStylePr>
    <w:tblStylePr w:type="band1Vert">
      <w:tblPr/>
      <w:tcPr>
        <w:tcBorders>
          <w:top w:val="single" w:sz="8" w:space="0" w:color="216C1A"/>
          <w:left w:val="single" w:sz="8" w:space="0" w:color="216C1A"/>
          <w:bottom w:val="single" w:sz="8" w:space="0" w:color="216C1A"/>
          <w:right w:val="single" w:sz="8" w:space="0" w:color="216C1A"/>
        </w:tcBorders>
      </w:tcPr>
    </w:tblStylePr>
    <w:tblStylePr w:type="band1Horz">
      <w:tblPr/>
      <w:tcPr>
        <w:tcBorders>
          <w:top w:val="single" w:sz="8" w:space="0" w:color="216C1A"/>
          <w:left w:val="single" w:sz="8" w:space="0" w:color="216C1A"/>
          <w:bottom w:val="single" w:sz="8" w:space="0" w:color="216C1A"/>
          <w:right w:val="single" w:sz="8" w:space="0" w:color="216C1A"/>
        </w:tcBorders>
      </w:tcPr>
    </w:tblStylePr>
  </w:style>
  <w:style w:type="paragraph" w:styleId="TOC3">
    <w:name w:val="toc 3"/>
    <w:basedOn w:val="Normal"/>
    <w:next w:val="Normal"/>
    <w:autoRedefine/>
    <w:uiPriority w:val="39"/>
    <w:qFormat/>
    <w:rsid w:val="00237824"/>
    <w:pPr>
      <w:ind w:left="400"/>
    </w:pPr>
  </w:style>
  <w:style w:type="paragraph" w:customStyle="1" w:styleId="popupcopy">
    <w:name w:val="popupcopy"/>
    <w:basedOn w:val="Normal"/>
    <w:rsid w:val="00042D39"/>
    <w:pPr>
      <w:spacing w:before="100" w:beforeAutospacing="1" w:after="100" w:afterAutospacing="1" w:line="240" w:lineRule="auto"/>
    </w:pPr>
    <w:rPr>
      <w:rFonts w:ascii="Arial" w:hAnsi="Arial" w:cs="Arial"/>
      <w:color w:val="000000"/>
      <w:sz w:val="18"/>
      <w:szCs w:val="18"/>
      <w:lang w:bidi="ar-SA"/>
    </w:rPr>
  </w:style>
  <w:style w:type="paragraph" w:styleId="Revision">
    <w:name w:val="Revision"/>
    <w:hidden/>
    <w:uiPriority w:val="99"/>
    <w:semiHidden/>
    <w:rsid w:val="00324519"/>
    <w:rPr>
      <w:rFonts w:eastAsia="Times New Roman"/>
      <w:lang w:bidi="en-US"/>
    </w:rPr>
  </w:style>
  <w:style w:type="character" w:customStyle="1" w:styleId="FooterChar">
    <w:name w:val="Footer Char"/>
    <w:link w:val="Footer"/>
    <w:uiPriority w:val="99"/>
    <w:rsid w:val="00900566"/>
    <w:rPr>
      <w:rFonts w:eastAsia="Times New Roman"/>
      <w:lang w:bidi="en-US"/>
    </w:rPr>
  </w:style>
  <w:style w:type="paragraph" w:customStyle="1" w:styleId="CM4">
    <w:name w:val="CM4"/>
    <w:basedOn w:val="Default"/>
    <w:next w:val="Default"/>
    <w:rsid w:val="00900566"/>
    <w:pPr>
      <w:spacing w:line="200" w:lineRule="atLeast"/>
    </w:pPr>
    <w:rPr>
      <w:rFonts w:ascii="ADCIO L+ Melior" w:eastAsia="Cambria" w:hAnsi="ADCIO L+ Melior"/>
      <w:color w:val="auto"/>
    </w:rPr>
  </w:style>
  <w:style w:type="paragraph" w:customStyle="1" w:styleId="CM25">
    <w:name w:val="CM25"/>
    <w:basedOn w:val="Default"/>
    <w:next w:val="Default"/>
    <w:rsid w:val="00900566"/>
    <w:pPr>
      <w:spacing w:line="178" w:lineRule="atLeast"/>
    </w:pPr>
    <w:rPr>
      <w:rFonts w:ascii="ADCIO L+ Melior" w:eastAsia="Cambria" w:hAnsi="ADCIO L+ Melior"/>
      <w:color w:val="auto"/>
    </w:rPr>
  </w:style>
  <w:style w:type="paragraph" w:customStyle="1" w:styleId="CM6">
    <w:name w:val="CM6"/>
    <w:basedOn w:val="Default"/>
    <w:next w:val="Default"/>
    <w:rsid w:val="00900566"/>
    <w:pPr>
      <w:spacing w:line="183" w:lineRule="atLeast"/>
    </w:pPr>
    <w:rPr>
      <w:rFonts w:ascii="ADCJH K+ Melior" w:eastAsia="Cambria" w:hAnsi="ADCJH K+ Melior"/>
      <w:color w:val="auto"/>
    </w:rPr>
  </w:style>
  <w:style w:type="paragraph" w:customStyle="1" w:styleId="CM26">
    <w:name w:val="CM26"/>
    <w:basedOn w:val="Default"/>
    <w:next w:val="Default"/>
    <w:rsid w:val="00900566"/>
    <w:pPr>
      <w:spacing w:line="180" w:lineRule="atLeast"/>
    </w:pPr>
    <w:rPr>
      <w:rFonts w:ascii="ADCIO L+ Melior" w:eastAsia="Cambria" w:hAnsi="ADCIO L+ Melior"/>
      <w:color w:val="auto"/>
    </w:rPr>
  </w:style>
  <w:style w:type="paragraph" w:customStyle="1" w:styleId="CM32">
    <w:name w:val="CM32"/>
    <w:basedOn w:val="Default"/>
    <w:next w:val="Default"/>
    <w:rsid w:val="00900566"/>
    <w:rPr>
      <w:rFonts w:ascii="ADCIO L+ Melior" w:eastAsia="Cambria" w:hAnsi="ADCIO L+ Melior"/>
      <w:color w:val="auto"/>
    </w:rPr>
  </w:style>
  <w:style w:type="character" w:customStyle="1" w:styleId="BodyTextChar">
    <w:name w:val="Body Text Char"/>
    <w:link w:val="BodyText"/>
    <w:rsid w:val="00900566"/>
    <w:rPr>
      <w:rFonts w:eastAsia="Times New Roman"/>
      <w:b/>
      <w:sz w:val="32"/>
      <w:lang w:bidi="en-US"/>
    </w:rPr>
  </w:style>
  <w:style w:type="paragraph" w:customStyle="1" w:styleId="CM5">
    <w:name w:val="CM5"/>
    <w:basedOn w:val="Default"/>
    <w:next w:val="Default"/>
    <w:rsid w:val="00900566"/>
    <w:pPr>
      <w:spacing w:line="183" w:lineRule="atLeast"/>
    </w:pPr>
    <w:rPr>
      <w:rFonts w:ascii="ADCIO L+ Melior" w:eastAsia="Cambria" w:hAnsi="ADCIO L+ Melior"/>
      <w:color w:val="auto"/>
    </w:rPr>
  </w:style>
  <w:style w:type="paragraph" w:customStyle="1" w:styleId="CM12">
    <w:name w:val="CM12"/>
    <w:basedOn w:val="Default"/>
    <w:next w:val="Default"/>
    <w:rsid w:val="00900566"/>
    <w:pPr>
      <w:spacing w:line="183" w:lineRule="atLeast"/>
    </w:pPr>
    <w:rPr>
      <w:rFonts w:ascii="ADCIO L+ Melior" w:eastAsia="Cambria" w:hAnsi="ADCIO L+ Melior"/>
      <w:color w:val="auto"/>
    </w:rPr>
  </w:style>
  <w:style w:type="character" w:customStyle="1" w:styleId="defaultactionlinkstyle2">
    <w:name w:val="defaultactionlinkstyle2"/>
    <w:rsid w:val="00900566"/>
    <w:rPr>
      <w:rFonts w:ascii="Verdana" w:hAnsi="Verdana" w:hint="default"/>
      <w:color w:val="000000"/>
    </w:rPr>
  </w:style>
  <w:style w:type="paragraph" w:customStyle="1" w:styleId="Level1">
    <w:name w:val="Level 1"/>
    <w:basedOn w:val="Normal"/>
    <w:rsid w:val="00900566"/>
    <w:pPr>
      <w:widowControl w:val="0"/>
      <w:spacing w:before="0" w:after="0" w:line="240" w:lineRule="auto"/>
    </w:pPr>
    <w:rPr>
      <w:rFonts w:ascii="Times New Roman" w:hAnsi="Times New Roman"/>
      <w:sz w:val="24"/>
      <w:lang w:bidi="ar-SA"/>
    </w:rPr>
  </w:style>
  <w:style w:type="paragraph" w:customStyle="1" w:styleId="Level2">
    <w:name w:val="Level 2"/>
    <w:basedOn w:val="Normal"/>
    <w:rsid w:val="00900566"/>
    <w:pPr>
      <w:widowControl w:val="0"/>
      <w:spacing w:before="0" w:after="0" w:line="240" w:lineRule="auto"/>
    </w:pPr>
    <w:rPr>
      <w:rFonts w:ascii="Times New Roman" w:hAnsi="Times New Roman"/>
      <w:sz w:val="24"/>
      <w:lang w:bidi="ar-SA"/>
    </w:rPr>
  </w:style>
  <w:style w:type="paragraph" w:customStyle="1" w:styleId="Level3">
    <w:name w:val="Level 3"/>
    <w:basedOn w:val="Normal"/>
    <w:rsid w:val="00900566"/>
    <w:pPr>
      <w:widowControl w:val="0"/>
      <w:spacing w:before="0" w:after="0" w:line="240" w:lineRule="auto"/>
    </w:pPr>
    <w:rPr>
      <w:rFonts w:ascii="Times New Roman" w:hAnsi="Times New Roman"/>
      <w:sz w:val="24"/>
      <w:lang w:bidi="ar-SA"/>
    </w:rPr>
  </w:style>
  <w:style w:type="paragraph" w:customStyle="1" w:styleId="Level4">
    <w:name w:val="Level 4"/>
    <w:basedOn w:val="Normal"/>
    <w:rsid w:val="00900566"/>
    <w:pPr>
      <w:widowControl w:val="0"/>
      <w:spacing w:before="0" w:after="0" w:line="240" w:lineRule="auto"/>
    </w:pPr>
    <w:rPr>
      <w:rFonts w:ascii="Times New Roman" w:hAnsi="Times New Roman"/>
      <w:sz w:val="24"/>
      <w:lang w:bidi="ar-SA"/>
    </w:rPr>
  </w:style>
  <w:style w:type="paragraph" w:customStyle="1" w:styleId="Level5">
    <w:name w:val="Level 5"/>
    <w:basedOn w:val="Normal"/>
    <w:rsid w:val="00900566"/>
    <w:pPr>
      <w:widowControl w:val="0"/>
      <w:spacing w:before="0" w:after="0" w:line="240" w:lineRule="auto"/>
    </w:pPr>
    <w:rPr>
      <w:rFonts w:ascii="Times New Roman" w:hAnsi="Times New Roman"/>
      <w:sz w:val="24"/>
      <w:lang w:bidi="ar-SA"/>
    </w:rPr>
  </w:style>
  <w:style w:type="paragraph" w:customStyle="1" w:styleId="Level6">
    <w:name w:val="Level 6"/>
    <w:basedOn w:val="Normal"/>
    <w:rsid w:val="00900566"/>
    <w:pPr>
      <w:widowControl w:val="0"/>
      <w:spacing w:before="0" w:after="0" w:line="240" w:lineRule="auto"/>
    </w:pPr>
    <w:rPr>
      <w:rFonts w:ascii="Times New Roman" w:hAnsi="Times New Roman"/>
      <w:sz w:val="24"/>
      <w:lang w:bidi="ar-SA"/>
    </w:rPr>
  </w:style>
  <w:style w:type="paragraph" w:customStyle="1" w:styleId="Level7">
    <w:name w:val="Level 7"/>
    <w:basedOn w:val="Normal"/>
    <w:rsid w:val="00900566"/>
    <w:pPr>
      <w:widowControl w:val="0"/>
      <w:spacing w:before="0" w:after="0" w:line="240" w:lineRule="auto"/>
    </w:pPr>
    <w:rPr>
      <w:rFonts w:ascii="Times New Roman" w:hAnsi="Times New Roman"/>
      <w:sz w:val="24"/>
      <w:lang w:bidi="ar-SA"/>
    </w:rPr>
  </w:style>
  <w:style w:type="paragraph" w:customStyle="1" w:styleId="Level8">
    <w:name w:val="Level 8"/>
    <w:basedOn w:val="Normal"/>
    <w:rsid w:val="00900566"/>
    <w:pPr>
      <w:widowControl w:val="0"/>
      <w:spacing w:before="0" w:after="0" w:line="240" w:lineRule="auto"/>
    </w:pPr>
    <w:rPr>
      <w:rFonts w:ascii="Times New Roman" w:hAnsi="Times New Roman"/>
      <w:sz w:val="24"/>
      <w:lang w:bidi="ar-SA"/>
    </w:rPr>
  </w:style>
  <w:style w:type="paragraph" w:customStyle="1" w:styleId="Level9">
    <w:name w:val="Level 9"/>
    <w:basedOn w:val="Normal"/>
    <w:rsid w:val="00900566"/>
    <w:pPr>
      <w:widowControl w:val="0"/>
      <w:spacing w:before="0" w:after="0" w:line="240" w:lineRule="auto"/>
    </w:pPr>
    <w:rPr>
      <w:rFonts w:ascii="Times New Roman" w:hAnsi="Times New Roman"/>
      <w:b/>
      <w:sz w:val="24"/>
      <w:lang w:bidi="ar-SA"/>
    </w:rPr>
  </w:style>
  <w:style w:type="character" w:customStyle="1" w:styleId="SYSHYPERTEXT">
    <w:name w:val="SYS_HYPERTEXT"/>
    <w:rsid w:val="00900566"/>
    <w:rPr>
      <w:color w:val="0000FF"/>
      <w:u w:val="single"/>
    </w:rPr>
  </w:style>
  <w:style w:type="character" w:customStyle="1" w:styleId="BodyTextIndentChar">
    <w:name w:val="Body Text Indent Char"/>
    <w:link w:val="BodyTextIndent"/>
    <w:rsid w:val="00900566"/>
    <w:rPr>
      <w:rFonts w:eastAsia="Times New Roman"/>
      <w:sz w:val="24"/>
      <w:lang w:bidi="en-US"/>
    </w:rPr>
  </w:style>
  <w:style w:type="character" w:customStyle="1" w:styleId="BodyTextIndent2Char">
    <w:name w:val="Body Text Indent 2 Char"/>
    <w:link w:val="BodyTextIndent2"/>
    <w:rsid w:val="00900566"/>
    <w:rPr>
      <w:rFonts w:eastAsia="Times New Roman"/>
      <w:sz w:val="24"/>
      <w:lang w:bidi="en-US"/>
    </w:rPr>
  </w:style>
  <w:style w:type="character" w:customStyle="1" w:styleId="BodyText2Char">
    <w:name w:val="Body Text 2 Char"/>
    <w:link w:val="BodyText2"/>
    <w:rsid w:val="00900566"/>
    <w:rPr>
      <w:rFonts w:eastAsia="Times New Roman"/>
      <w:sz w:val="24"/>
      <w:lang w:bidi="en-US"/>
    </w:rPr>
  </w:style>
  <w:style w:type="paragraph" w:customStyle="1" w:styleId="CM39">
    <w:name w:val="CM39"/>
    <w:basedOn w:val="Default"/>
    <w:next w:val="Default"/>
    <w:rsid w:val="00900566"/>
    <w:pPr>
      <w:spacing w:after="203" w:line="240" w:lineRule="auto"/>
    </w:pPr>
    <w:rPr>
      <w:rFonts w:ascii="Courier" w:eastAsia="Times New Roman" w:hAnsi="Courier"/>
      <w:color w:val="auto"/>
    </w:rPr>
  </w:style>
  <w:style w:type="paragraph" w:styleId="BlockText">
    <w:name w:val="Block Text"/>
    <w:basedOn w:val="Normal"/>
    <w:rsid w:val="00900566"/>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spacing w:before="0" w:after="0" w:line="240" w:lineRule="auto"/>
      <w:ind w:left="1008" w:right="1008"/>
    </w:pPr>
    <w:rPr>
      <w:rFonts w:ascii="Courier New" w:hAnsi="Courier New"/>
      <w:sz w:val="24"/>
      <w:lang w:bidi="ar-SA"/>
    </w:rPr>
  </w:style>
  <w:style w:type="character" w:customStyle="1" w:styleId="BodyTextIndent3Char">
    <w:name w:val="Body Text Indent 3 Char"/>
    <w:link w:val="BodyTextIndent3"/>
    <w:rsid w:val="00900566"/>
    <w:rPr>
      <w:rFonts w:eastAsia="Times New Roman"/>
      <w:sz w:val="24"/>
      <w:lang w:bidi="en-US"/>
    </w:rPr>
  </w:style>
  <w:style w:type="character" w:customStyle="1" w:styleId="bodytextblack1">
    <w:name w:val="bodytextblack1"/>
    <w:rsid w:val="00900566"/>
    <w:rPr>
      <w:rFonts w:ascii="Verdana" w:hAnsi="Verdana" w:hint="default"/>
      <w:b w:val="0"/>
      <w:bCs w:val="0"/>
      <w:color w:val="000000"/>
      <w:sz w:val="17"/>
      <w:szCs w:val="17"/>
    </w:rPr>
  </w:style>
  <w:style w:type="paragraph" w:customStyle="1" w:styleId="TableBullet">
    <w:name w:val="Table Bullet"/>
    <w:basedOn w:val="Default"/>
    <w:next w:val="Default"/>
    <w:uiPriority w:val="99"/>
    <w:rsid w:val="00900566"/>
    <w:pPr>
      <w:spacing w:after="0" w:line="240" w:lineRule="auto"/>
    </w:pPr>
    <w:rPr>
      <w:rFonts w:ascii="Arial" w:eastAsia="Cambria" w:hAnsi="Arial" w:cs="Arial"/>
      <w:color w:val="auto"/>
    </w:rPr>
  </w:style>
  <w:style w:type="paragraph" w:customStyle="1" w:styleId="CM1">
    <w:name w:val="CM1"/>
    <w:basedOn w:val="Default"/>
    <w:next w:val="Default"/>
    <w:uiPriority w:val="99"/>
    <w:rsid w:val="00900566"/>
    <w:pPr>
      <w:spacing w:after="0" w:line="180" w:lineRule="atLeast"/>
    </w:pPr>
    <w:rPr>
      <w:rFonts w:ascii="ADCIO L+ Melior" w:eastAsia="Cambria" w:hAnsi="ADCIO L+ Melior"/>
      <w:color w:val="auto"/>
    </w:rPr>
  </w:style>
  <w:style w:type="paragraph" w:customStyle="1" w:styleId="tabletext">
    <w:name w:val="tabletext"/>
    <w:basedOn w:val="Default"/>
    <w:next w:val="Default"/>
    <w:uiPriority w:val="99"/>
    <w:rsid w:val="00900566"/>
    <w:pPr>
      <w:spacing w:after="0" w:line="240" w:lineRule="auto"/>
    </w:pPr>
    <w:rPr>
      <w:rFonts w:ascii="Arial" w:eastAsia="Cambria" w:hAnsi="Arial" w:cs="Arial"/>
      <w:color w:val="auto"/>
    </w:rPr>
  </w:style>
  <w:style w:type="paragraph" w:customStyle="1" w:styleId="Comment">
    <w:name w:val="Comment"/>
    <w:basedOn w:val="ListParagraph"/>
    <w:rsid w:val="00900566"/>
    <w:pPr>
      <w:numPr>
        <w:numId w:val="4"/>
      </w:numPr>
      <w:spacing w:before="80" w:line="240" w:lineRule="auto"/>
      <w:contextualSpacing w:val="0"/>
    </w:pPr>
    <w:rPr>
      <w:rFonts w:ascii="Book Antiqua" w:hAnsi="Book Antiqua"/>
      <w:szCs w:val="24"/>
      <w:lang w:bidi="ar-SA"/>
    </w:rPr>
  </w:style>
  <w:style w:type="paragraph" w:styleId="TOC4">
    <w:name w:val="toc 4"/>
    <w:basedOn w:val="Normal"/>
    <w:next w:val="Normal"/>
    <w:autoRedefine/>
    <w:uiPriority w:val="39"/>
    <w:unhideWhenUsed/>
    <w:rsid w:val="00900566"/>
    <w:pPr>
      <w:spacing w:before="0" w:after="100"/>
      <w:ind w:left="660"/>
    </w:pPr>
    <w:rPr>
      <w:rFonts w:ascii="Cambria" w:hAnsi="Cambria"/>
      <w:szCs w:val="22"/>
      <w:lang w:bidi="ar-SA"/>
    </w:rPr>
  </w:style>
  <w:style w:type="paragraph" w:styleId="TOC5">
    <w:name w:val="toc 5"/>
    <w:basedOn w:val="Normal"/>
    <w:next w:val="Normal"/>
    <w:autoRedefine/>
    <w:uiPriority w:val="39"/>
    <w:unhideWhenUsed/>
    <w:rsid w:val="00900566"/>
    <w:pPr>
      <w:spacing w:before="0" w:after="100"/>
      <w:ind w:left="880"/>
    </w:pPr>
    <w:rPr>
      <w:rFonts w:ascii="Cambria" w:hAnsi="Cambria"/>
      <w:szCs w:val="22"/>
      <w:lang w:bidi="ar-SA"/>
    </w:rPr>
  </w:style>
  <w:style w:type="paragraph" w:styleId="TOC6">
    <w:name w:val="toc 6"/>
    <w:basedOn w:val="Normal"/>
    <w:next w:val="Normal"/>
    <w:autoRedefine/>
    <w:uiPriority w:val="39"/>
    <w:unhideWhenUsed/>
    <w:rsid w:val="00900566"/>
    <w:pPr>
      <w:spacing w:before="0" w:after="100"/>
      <w:ind w:left="1100"/>
    </w:pPr>
    <w:rPr>
      <w:rFonts w:ascii="Cambria" w:hAnsi="Cambria"/>
      <w:szCs w:val="22"/>
      <w:lang w:bidi="ar-SA"/>
    </w:rPr>
  </w:style>
  <w:style w:type="paragraph" w:styleId="TOC7">
    <w:name w:val="toc 7"/>
    <w:basedOn w:val="Normal"/>
    <w:next w:val="Normal"/>
    <w:autoRedefine/>
    <w:uiPriority w:val="39"/>
    <w:unhideWhenUsed/>
    <w:rsid w:val="00900566"/>
    <w:pPr>
      <w:spacing w:before="0" w:after="100"/>
      <w:ind w:left="1320"/>
    </w:pPr>
    <w:rPr>
      <w:rFonts w:ascii="Cambria" w:hAnsi="Cambria"/>
      <w:szCs w:val="22"/>
      <w:lang w:bidi="ar-SA"/>
    </w:rPr>
  </w:style>
  <w:style w:type="paragraph" w:styleId="TOC8">
    <w:name w:val="toc 8"/>
    <w:basedOn w:val="Normal"/>
    <w:next w:val="Normal"/>
    <w:autoRedefine/>
    <w:uiPriority w:val="39"/>
    <w:unhideWhenUsed/>
    <w:rsid w:val="00900566"/>
    <w:pPr>
      <w:spacing w:before="0" w:after="100"/>
      <w:ind w:left="1540"/>
    </w:pPr>
    <w:rPr>
      <w:rFonts w:ascii="Cambria" w:hAnsi="Cambria"/>
      <w:szCs w:val="22"/>
      <w:lang w:bidi="ar-SA"/>
    </w:rPr>
  </w:style>
  <w:style w:type="paragraph" w:styleId="TOC9">
    <w:name w:val="toc 9"/>
    <w:basedOn w:val="Normal"/>
    <w:next w:val="Normal"/>
    <w:autoRedefine/>
    <w:uiPriority w:val="39"/>
    <w:unhideWhenUsed/>
    <w:rsid w:val="00900566"/>
    <w:pPr>
      <w:spacing w:before="0" w:after="100"/>
      <w:ind w:left="1760"/>
    </w:pPr>
    <w:rPr>
      <w:rFonts w:ascii="Cambria" w:hAnsi="Cambria"/>
      <w:szCs w:val="22"/>
      <w:lang w:bidi="ar-SA"/>
    </w:rPr>
  </w:style>
  <w:style w:type="paragraph" w:styleId="TableofFigures">
    <w:name w:val="table of figures"/>
    <w:basedOn w:val="Normal"/>
    <w:next w:val="Normal"/>
    <w:uiPriority w:val="99"/>
    <w:rsid w:val="00900566"/>
    <w:pPr>
      <w:spacing w:after="0"/>
    </w:pPr>
    <w:rPr>
      <w:rFonts w:ascii="Cambria" w:hAnsi="Cambria"/>
    </w:rPr>
  </w:style>
  <w:style w:type="character" w:customStyle="1" w:styleId="section">
    <w:name w:val="section"/>
    <w:rsid w:val="00900566"/>
  </w:style>
  <w:style w:type="character" w:customStyle="1" w:styleId="p1">
    <w:name w:val="p1"/>
    <w:rsid w:val="00900566"/>
    <w:rPr>
      <w:vanish w:val="0"/>
      <w:webHidden w:val="0"/>
      <w:specVanish w:val="0"/>
    </w:rPr>
  </w:style>
  <w:style w:type="character" w:customStyle="1" w:styleId="pglabel1">
    <w:name w:val="pglabel1"/>
    <w:rsid w:val="00900566"/>
    <w:rPr>
      <w:vanish/>
      <w:webHidden w:val="0"/>
      <w:specVanish w:val="0"/>
    </w:rPr>
  </w:style>
  <w:style w:type="character" w:customStyle="1" w:styleId="pghdrcollection1">
    <w:name w:val="pghdrcollection1"/>
    <w:rsid w:val="00900566"/>
    <w:rPr>
      <w:vanish/>
      <w:webHidden w:val="0"/>
      <w:specVanish w:val="0"/>
    </w:rPr>
  </w:style>
  <w:style w:type="character" w:customStyle="1" w:styleId="pghdrdlimit">
    <w:name w:val="pghdrdlimit"/>
    <w:rsid w:val="00900566"/>
  </w:style>
  <w:style w:type="character" w:customStyle="1" w:styleId="pghdrreference">
    <w:name w:val="pghdrreference"/>
    <w:rsid w:val="00900566"/>
  </w:style>
  <w:style w:type="character" w:customStyle="1" w:styleId="pghdrdate">
    <w:name w:val="pghdrdate"/>
    <w:rsid w:val="00900566"/>
  </w:style>
  <w:style w:type="character" w:customStyle="1" w:styleId="prtpage1">
    <w:name w:val="prtpage1"/>
    <w:rsid w:val="00900566"/>
    <w:rPr>
      <w:vanish/>
      <w:webHidden w:val="0"/>
      <w:specVanish w:val="0"/>
    </w:rPr>
  </w:style>
  <w:style w:type="table" w:customStyle="1" w:styleId="RFATable">
    <w:name w:val="RFA Table"/>
    <w:basedOn w:val="TableNormal"/>
    <w:uiPriority w:val="99"/>
    <w:rsid w:val="00820F75"/>
    <w:tblPr>
      <w:tblStyleRowBandSize w:val="1"/>
    </w:tblPr>
    <w:tcPr>
      <w:shd w:val="clear" w:color="auto" w:fill="auto"/>
    </w:tcPr>
    <w:tblStylePr w:type="band1Horz">
      <w:rPr>
        <w:rFonts w:asciiTheme="minorHAnsi" w:hAnsiTheme="minorHAnsi"/>
        <w:sz w:val="22"/>
      </w:rPr>
      <w:tblPr/>
      <w:tcPr>
        <w:shd w:val="clear" w:color="auto" w:fill="D9D9D9" w:themeFill="background1" w:themeFillShade="D9"/>
      </w:tcPr>
    </w:tblStylePr>
  </w:style>
  <w:style w:type="character" w:customStyle="1" w:styleId="ListParagraphChar">
    <w:name w:val="List Paragraph Char"/>
    <w:aliases w:val="Bullet Paragraphs Char"/>
    <w:basedOn w:val="DefaultParagraphFont"/>
    <w:link w:val="ListParagraph"/>
    <w:uiPriority w:val="34"/>
    <w:locked/>
    <w:rsid w:val="00237824"/>
    <w:rPr>
      <w:rFonts w:eastAsia="Times New Roman"/>
      <w:sz w:val="22"/>
      <w:lang w:bidi="en-US"/>
    </w:rPr>
  </w:style>
  <w:style w:type="table" w:customStyle="1" w:styleId="GridTable4-Accent111">
    <w:name w:val="Grid Table 4 - Accent 111"/>
    <w:basedOn w:val="TableNormal"/>
    <w:uiPriority w:val="49"/>
    <w:rsid w:val="00F75873"/>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bexsmalltext">
    <w:name w:val="lbexsmalltext"/>
    <w:basedOn w:val="DefaultParagraphFont"/>
    <w:rsid w:val="00AC711C"/>
  </w:style>
  <w:style w:type="paragraph" w:customStyle="1" w:styleId="SectionInstructions">
    <w:name w:val="Section Instructions"/>
    <w:basedOn w:val="Normal"/>
    <w:link w:val="SectionInstructionsChar"/>
    <w:qFormat/>
    <w:rsid w:val="00237824"/>
    <w:pPr>
      <w:spacing w:before="80" w:after="80"/>
    </w:pPr>
    <w:rPr>
      <w:rFonts w:asciiTheme="minorHAnsi" w:eastAsiaTheme="minorEastAsia" w:hAnsiTheme="minorHAnsi" w:cstheme="minorBidi"/>
      <w:i/>
      <w:sz w:val="18"/>
      <w:szCs w:val="18"/>
      <w:lang w:bidi="ar-SA"/>
    </w:rPr>
  </w:style>
  <w:style w:type="character" w:customStyle="1" w:styleId="SectionInstructionsChar">
    <w:name w:val="Section Instructions Char"/>
    <w:basedOn w:val="DefaultParagraphFont"/>
    <w:link w:val="SectionInstructions"/>
    <w:rsid w:val="00237824"/>
    <w:rPr>
      <w:rFonts w:asciiTheme="minorHAnsi" w:eastAsiaTheme="minorEastAsia" w:hAnsiTheme="minorHAnsi" w:cstheme="minorBidi"/>
      <w:i/>
      <w:sz w:val="18"/>
      <w:szCs w:val="18"/>
    </w:rPr>
  </w:style>
  <w:style w:type="character" w:styleId="UnresolvedMention">
    <w:name w:val="Unresolved Mention"/>
    <w:basedOn w:val="DefaultParagraphFont"/>
    <w:uiPriority w:val="99"/>
    <w:semiHidden/>
    <w:unhideWhenUsed/>
    <w:rsid w:val="004B1752"/>
    <w:rPr>
      <w:color w:val="605E5C"/>
      <w:shd w:val="clear" w:color="auto" w:fill="E1DFDD"/>
    </w:rPr>
  </w:style>
  <w:style w:type="table" w:styleId="GridTable2">
    <w:name w:val="Grid Table 2"/>
    <w:basedOn w:val="TableNormal"/>
    <w:uiPriority w:val="47"/>
    <w:rsid w:val="005C083B"/>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1A">
    <w:name w:val="Heading 1A"/>
    <w:basedOn w:val="Heading1"/>
    <w:qFormat/>
    <w:rsid w:val="005E2485"/>
    <w:pPr>
      <w:numPr>
        <w:numId w:val="0"/>
      </w:numPr>
      <w:pBdr>
        <w:top w:val="single" w:sz="24" w:space="0" w:color="4F81BD" w:themeColor="accent1"/>
        <w:left w:val="single" w:sz="24" w:space="0" w:color="4F81BD" w:themeColor="accent1"/>
        <w:bottom w:val="single" w:sz="18" w:space="1" w:color="4F81BD"/>
        <w:right w:val="single" w:sz="24" w:space="0" w:color="4F81BD" w:themeColor="accent1"/>
      </w:pBdr>
      <w:shd w:val="clear" w:color="auto" w:fill="4F81BD" w:themeFill="accent1"/>
      <w:spacing w:after="160"/>
      <w:jc w:val="center"/>
    </w:pPr>
    <w:rPr>
      <w:rFonts w:asciiTheme="majorHAnsi" w:eastAsiaTheme="minorEastAsia" w:hAnsiTheme="majorHAnsi" w:cstheme="minorBidi"/>
      <w:caps w:val="0"/>
      <w:color w:val="FFFFFF" w:themeColor="background1"/>
      <w:sz w:val="24"/>
    </w:rPr>
  </w:style>
  <w:style w:type="table" w:customStyle="1" w:styleId="GridTable4-Accent11">
    <w:name w:val="Grid Table 4 - Accent 11"/>
    <w:basedOn w:val="TableNormal"/>
    <w:uiPriority w:val="49"/>
    <w:rsid w:val="00ED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320CC3"/>
    <w:pPr>
      <w:spacing w:before="100" w:beforeAutospacing="1" w:after="100" w:afterAutospacing="1" w:line="240" w:lineRule="auto"/>
    </w:pPr>
    <w:rPr>
      <w:rFonts w:ascii="Times New Roman" w:hAnsi="Times New Roman"/>
      <w:sz w:val="24"/>
      <w:szCs w:val="24"/>
      <w:lang w:bidi="ar-SA"/>
    </w:rPr>
  </w:style>
  <w:style w:type="character" w:customStyle="1" w:styleId="normaltextrun">
    <w:name w:val="normaltextrun"/>
    <w:basedOn w:val="DefaultParagraphFont"/>
    <w:rsid w:val="00320CC3"/>
  </w:style>
  <w:style w:type="character" w:customStyle="1" w:styleId="eop">
    <w:name w:val="eop"/>
    <w:basedOn w:val="DefaultParagraphFont"/>
    <w:rsid w:val="0032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5971">
      <w:bodyDiv w:val="1"/>
      <w:marLeft w:val="0"/>
      <w:marRight w:val="0"/>
      <w:marTop w:val="0"/>
      <w:marBottom w:val="0"/>
      <w:divBdr>
        <w:top w:val="none" w:sz="0" w:space="0" w:color="auto"/>
        <w:left w:val="none" w:sz="0" w:space="0" w:color="auto"/>
        <w:bottom w:val="none" w:sz="0" w:space="0" w:color="auto"/>
        <w:right w:val="none" w:sz="0" w:space="0" w:color="auto"/>
      </w:divBdr>
    </w:div>
    <w:div w:id="33190426">
      <w:bodyDiv w:val="1"/>
      <w:marLeft w:val="0"/>
      <w:marRight w:val="0"/>
      <w:marTop w:val="0"/>
      <w:marBottom w:val="0"/>
      <w:divBdr>
        <w:top w:val="none" w:sz="0" w:space="0" w:color="auto"/>
        <w:left w:val="none" w:sz="0" w:space="0" w:color="auto"/>
        <w:bottom w:val="none" w:sz="0" w:space="0" w:color="auto"/>
        <w:right w:val="none" w:sz="0" w:space="0" w:color="auto"/>
      </w:divBdr>
    </w:div>
    <w:div w:id="152722051">
      <w:bodyDiv w:val="1"/>
      <w:marLeft w:val="0"/>
      <w:marRight w:val="0"/>
      <w:marTop w:val="0"/>
      <w:marBottom w:val="0"/>
      <w:divBdr>
        <w:top w:val="none" w:sz="0" w:space="0" w:color="auto"/>
        <w:left w:val="none" w:sz="0" w:space="0" w:color="auto"/>
        <w:bottom w:val="none" w:sz="0" w:space="0" w:color="auto"/>
        <w:right w:val="none" w:sz="0" w:space="0" w:color="auto"/>
      </w:divBdr>
    </w:div>
    <w:div w:id="160855447">
      <w:bodyDiv w:val="1"/>
      <w:marLeft w:val="0"/>
      <w:marRight w:val="0"/>
      <w:marTop w:val="0"/>
      <w:marBottom w:val="0"/>
      <w:divBdr>
        <w:top w:val="none" w:sz="0" w:space="0" w:color="auto"/>
        <w:left w:val="none" w:sz="0" w:space="0" w:color="auto"/>
        <w:bottom w:val="none" w:sz="0" w:space="0" w:color="auto"/>
        <w:right w:val="none" w:sz="0" w:space="0" w:color="auto"/>
      </w:divBdr>
    </w:div>
    <w:div w:id="216015839">
      <w:bodyDiv w:val="1"/>
      <w:marLeft w:val="0"/>
      <w:marRight w:val="0"/>
      <w:marTop w:val="0"/>
      <w:marBottom w:val="0"/>
      <w:divBdr>
        <w:top w:val="none" w:sz="0" w:space="0" w:color="auto"/>
        <w:left w:val="none" w:sz="0" w:space="0" w:color="auto"/>
        <w:bottom w:val="none" w:sz="0" w:space="0" w:color="auto"/>
        <w:right w:val="none" w:sz="0" w:space="0" w:color="auto"/>
      </w:divBdr>
    </w:div>
    <w:div w:id="217670282">
      <w:bodyDiv w:val="1"/>
      <w:marLeft w:val="0"/>
      <w:marRight w:val="0"/>
      <w:marTop w:val="0"/>
      <w:marBottom w:val="0"/>
      <w:divBdr>
        <w:top w:val="none" w:sz="0" w:space="0" w:color="auto"/>
        <w:left w:val="none" w:sz="0" w:space="0" w:color="auto"/>
        <w:bottom w:val="none" w:sz="0" w:space="0" w:color="auto"/>
        <w:right w:val="none" w:sz="0" w:space="0" w:color="auto"/>
      </w:divBdr>
      <w:divsChild>
        <w:div w:id="1013801090">
          <w:marLeft w:val="0"/>
          <w:marRight w:val="0"/>
          <w:marTop w:val="0"/>
          <w:marBottom w:val="0"/>
          <w:divBdr>
            <w:top w:val="none" w:sz="0" w:space="0" w:color="auto"/>
            <w:left w:val="none" w:sz="0" w:space="0" w:color="auto"/>
            <w:bottom w:val="none" w:sz="0" w:space="0" w:color="auto"/>
            <w:right w:val="none" w:sz="0" w:space="0" w:color="auto"/>
          </w:divBdr>
        </w:div>
      </w:divsChild>
    </w:div>
    <w:div w:id="225070224">
      <w:bodyDiv w:val="1"/>
      <w:marLeft w:val="0"/>
      <w:marRight w:val="0"/>
      <w:marTop w:val="0"/>
      <w:marBottom w:val="0"/>
      <w:divBdr>
        <w:top w:val="none" w:sz="0" w:space="0" w:color="auto"/>
        <w:left w:val="none" w:sz="0" w:space="0" w:color="auto"/>
        <w:bottom w:val="none" w:sz="0" w:space="0" w:color="auto"/>
        <w:right w:val="none" w:sz="0" w:space="0" w:color="auto"/>
      </w:divBdr>
    </w:div>
    <w:div w:id="261375141">
      <w:bodyDiv w:val="1"/>
      <w:marLeft w:val="0"/>
      <w:marRight w:val="0"/>
      <w:marTop w:val="0"/>
      <w:marBottom w:val="0"/>
      <w:divBdr>
        <w:top w:val="none" w:sz="0" w:space="0" w:color="auto"/>
        <w:left w:val="none" w:sz="0" w:space="0" w:color="auto"/>
        <w:bottom w:val="none" w:sz="0" w:space="0" w:color="auto"/>
        <w:right w:val="none" w:sz="0" w:space="0" w:color="auto"/>
      </w:divBdr>
    </w:div>
    <w:div w:id="275645084">
      <w:bodyDiv w:val="1"/>
      <w:marLeft w:val="0"/>
      <w:marRight w:val="0"/>
      <w:marTop w:val="0"/>
      <w:marBottom w:val="0"/>
      <w:divBdr>
        <w:top w:val="none" w:sz="0" w:space="0" w:color="auto"/>
        <w:left w:val="none" w:sz="0" w:space="0" w:color="auto"/>
        <w:bottom w:val="none" w:sz="0" w:space="0" w:color="auto"/>
        <w:right w:val="none" w:sz="0" w:space="0" w:color="auto"/>
      </w:divBdr>
      <w:divsChild>
        <w:div w:id="212737914">
          <w:marLeft w:val="0"/>
          <w:marRight w:val="0"/>
          <w:marTop w:val="0"/>
          <w:marBottom w:val="0"/>
          <w:divBdr>
            <w:top w:val="none" w:sz="0" w:space="0" w:color="auto"/>
            <w:left w:val="none" w:sz="0" w:space="0" w:color="auto"/>
            <w:bottom w:val="none" w:sz="0" w:space="0" w:color="auto"/>
            <w:right w:val="none" w:sz="0" w:space="0" w:color="auto"/>
          </w:divBdr>
          <w:divsChild>
            <w:div w:id="811826485">
              <w:marLeft w:val="0"/>
              <w:marRight w:val="0"/>
              <w:marTop w:val="0"/>
              <w:marBottom w:val="0"/>
              <w:divBdr>
                <w:top w:val="none" w:sz="0" w:space="0" w:color="auto"/>
                <w:left w:val="none" w:sz="0" w:space="0" w:color="auto"/>
                <w:bottom w:val="none" w:sz="0" w:space="0" w:color="auto"/>
                <w:right w:val="none" w:sz="0" w:space="0" w:color="auto"/>
              </w:divBdr>
              <w:divsChild>
                <w:div w:id="1521774908">
                  <w:marLeft w:val="0"/>
                  <w:marRight w:val="0"/>
                  <w:marTop w:val="0"/>
                  <w:marBottom w:val="0"/>
                  <w:divBdr>
                    <w:top w:val="none" w:sz="0" w:space="0" w:color="auto"/>
                    <w:left w:val="none" w:sz="0" w:space="0" w:color="auto"/>
                    <w:bottom w:val="none" w:sz="0" w:space="0" w:color="auto"/>
                    <w:right w:val="none" w:sz="0" w:space="0" w:color="auto"/>
                  </w:divBdr>
                  <w:divsChild>
                    <w:div w:id="1287084064">
                      <w:marLeft w:val="0"/>
                      <w:marRight w:val="0"/>
                      <w:marTop w:val="0"/>
                      <w:marBottom w:val="0"/>
                      <w:divBdr>
                        <w:top w:val="none" w:sz="0" w:space="0" w:color="auto"/>
                        <w:left w:val="none" w:sz="0" w:space="0" w:color="auto"/>
                        <w:bottom w:val="none" w:sz="0" w:space="0" w:color="auto"/>
                        <w:right w:val="none" w:sz="0" w:space="0" w:color="auto"/>
                      </w:divBdr>
                      <w:divsChild>
                        <w:div w:id="21311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336717">
      <w:bodyDiv w:val="1"/>
      <w:marLeft w:val="0"/>
      <w:marRight w:val="0"/>
      <w:marTop w:val="0"/>
      <w:marBottom w:val="0"/>
      <w:divBdr>
        <w:top w:val="none" w:sz="0" w:space="0" w:color="auto"/>
        <w:left w:val="none" w:sz="0" w:space="0" w:color="auto"/>
        <w:bottom w:val="none" w:sz="0" w:space="0" w:color="auto"/>
        <w:right w:val="none" w:sz="0" w:space="0" w:color="auto"/>
      </w:divBdr>
      <w:divsChild>
        <w:div w:id="1030253813">
          <w:marLeft w:val="0"/>
          <w:marRight w:val="0"/>
          <w:marTop w:val="0"/>
          <w:marBottom w:val="0"/>
          <w:divBdr>
            <w:top w:val="single" w:sz="48" w:space="0" w:color="E5E5E5"/>
            <w:left w:val="single" w:sz="48" w:space="0" w:color="E5E5E5"/>
            <w:bottom w:val="single" w:sz="48" w:space="0" w:color="E5E5E5"/>
            <w:right w:val="single" w:sz="48" w:space="0" w:color="E5E5E5"/>
          </w:divBdr>
          <w:divsChild>
            <w:div w:id="184178822">
              <w:marLeft w:val="375"/>
              <w:marRight w:val="450"/>
              <w:marTop w:val="0"/>
              <w:marBottom w:val="0"/>
              <w:divBdr>
                <w:top w:val="none" w:sz="0" w:space="0" w:color="auto"/>
                <w:left w:val="none" w:sz="0" w:space="0" w:color="auto"/>
                <w:bottom w:val="none" w:sz="0" w:space="0" w:color="auto"/>
                <w:right w:val="none" w:sz="0" w:space="0" w:color="auto"/>
              </w:divBdr>
              <w:divsChild>
                <w:div w:id="2082100163">
                  <w:marLeft w:val="0"/>
                  <w:marRight w:val="0"/>
                  <w:marTop w:val="0"/>
                  <w:marBottom w:val="0"/>
                  <w:divBdr>
                    <w:top w:val="single" w:sz="6" w:space="11" w:color="8F8F8F"/>
                    <w:left w:val="single" w:sz="6" w:space="11" w:color="8F8F8F"/>
                    <w:bottom w:val="single" w:sz="6" w:space="11" w:color="8F8F8F"/>
                    <w:right w:val="single" w:sz="6" w:space="11" w:color="8F8F8F"/>
                  </w:divBdr>
                </w:div>
              </w:divsChild>
            </w:div>
          </w:divsChild>
        </w:div>
      </w:divsChild>
    </w:div>
    <w:div w:id="370349508">
      <w:bodyDiv w:val="1"/>
      <w:marLeft w:val="0"/>
      <w:marRight w:val="0"/>
      <w:marTop w:val="0"/>
      <w:marBottom w:val="0"/>
      <w:divBdr>
        <w:top w:val="none" w:sz="0" w:space="0" w:color="auto"/>
        <w:left w:val="none" w:sz="0" w:space="0" w:color="auto"/>
        <w:bottom w:val="none" w:sz="0" w:space="0" w:color="auto"/>
        <w:right w:val="none" w:sz="0" w:space="0" w:color="auto"/>
      </w:divBdr>
    </w:div>
    <w:div w:id="384254240">
      <w:bodyDiv w:val="1"/>
      <w:marLeft w:val="0"/>
      <w:marRight w:val="0"/>
      <w:marTop w:val="0"/>
      <w:marBottom w:val="0"/>
      <w:divBdr>
        <w:top w:val="none" w:sz="0" w:space="0" w:color="auto"/>
        <w:left w:val="none" w:sz="0" w:space="0" w:color="auto"/>
        <w:bottom w:val="none" w:sz="0" w:space="0" w:color="auto"/>
        <w:right w:val="none" w:sz="0" w:space="0" w:color="auto"/>
      </w:divBdr>
    </w:div>
    <w:div w:id="437992577">
      <w:bodyDiv w:val="1"/>
      <w:marLeft w:val="0"/>
      <w:marRight w:val="0"/>
      <w:marTop w:val="0"/>
      <w:marBottom w:val="0"/>
      <w:divBdr>
        <w:top w:val="none" w:sz="0" w:space="0" w:color="auto"/>
        <w:left w:val="none" w:sz="0" w:space="0" w:color="auto"/>
        <w:bottom w:val="none" w:sz="0" w:space="0" w:color="auto"/>
        <w:right w:val="none" w:sz="0" w:space="0" w:color="auto"/>
      </w:divBdr>
    </w:div>
    <w:div w:id="493494961">
      <w:bodyDiv w:val="1"/>
      <w:marLeft w:val="0"/>
      <w:marRight w:val="0"/>
      <w:marTop w:val="0"/>
      <w:marBottom w:val="0"/>
      <w:divBdr>
        <w:top w:val="none" w:sz="0" w:space="0" w:color="auto"/>
        <w:left w:val="none" w:sz="0" w:space="0" w:color="auto"/>
        <w:bottom w:val="none" w:sz="0" w:space="0" w:color="auto"/>
        <w:right w:val="none" w:sz="0" w:space="0" w:color="auto"/>
      </w:divBdr>
    </w:div>
    <w:div w:id="500968566">
      <w:bodyDiv w:val="1"/>
      <w:marLeft w:val="0"/>
      <w:marRight w:val="0"/>
      <w:marTop w:val="30"/>
      <w:marBottom w:val="750"/>
      <w:divBdr>
        <w:top w:val="none" w:sz="0" w:space="0" w:color="auto"/>
        <w:left w:val="none" w:sz="0" w:space="0" w:color="auto"/>
        <w:bottom w:val="none" w:sz="0" w:space="0" w:color="auto"/>
        <w:right w:val="none" w:sz="0" w:space="0" w:color="auto"/>
      </w:divBdr>
      <w:divsChild>
        <w:div w:id="1301226235">
          <w:marLeft w:val="0"/>
          <w:marRight w:val="0"/>
          <w:marTop w:val="0"/>
          <w:marBottom w:val="0"/>
          <w:divBdr>
            <w:top w:val="none" w:sz="0" w:space="0" w:color="auto"/>
            <w:left w:val="none" w:sz="0" w:space="0" w:color="auto"/>
            <w:bottom w:val="none" w:sz="0" w:space="0" w:color="auto"/>
            <w:right w:val="none" w:sz="0" w:space="0" w:color="auto"/>
          </w:divBdr>
        </w:div>
      </w:divsChild>
    </w:div>
    <w:div w:id="609241106">
      <w:bodyDiv w:val="1"/>
      <w:marLeft w:val="0"/>
      <w:marRight w:val="0"/>
      <w:marTop w:val="0"/>
      <w:marBottom w:val="0"/>
      <w:divBdr>
        <w:top w:val="none" w:sz="0" w:space="0" w:color="auto"/>
        <w:left w:val="none" w:sz="0" w:space="0" w:color="auto"/>
        <w:bottom w:val="none" w:sz="0" w:space="0" w:color="auto"/>
        <w:right w:val="none" w:sz="0" w:space="0" w:color="auto"/>
      </w:divBdr>
    </w:div>
    <w:div w:id="749162511">
      <w:bodyDiv w:val="1"/>
      <w:marLeft w:val="0"/>
      <w:marRight w:val="0"/>
      <w:marTop w:val="0"/>
      <w:marBottom w:val="0"/>
      <w:divBdr>
        <w:top w:val="none" w:sz="0" w:space="0" w:color="auto"/>
        <w:left w:val="none" w:sz="0" w:space="0" w:color="auto"/>
        <w:bottom w:val="none" w:sz="0" w:space="0" w:color="auto"/>
        <w:right w:val="none" w:sz="0" w:space="0" w:color="auto"/>
      </w:divBdr>
    </w:div>
    <w:div w:id="901213889">
      <w:bodyDiv w:val="1"/>
      <w:marLeft w:val="0"/>
      <w:marRight w:val="0"/>
      <w:marTop w:val="0"/>
      <w:marBottom w:val="0"/>
      <w:divBdr>
        <w:top w:val="none" w:sz="0" w:space="0" w:color="auto"/>
        <w:left w:val="none" w:sz="0" w:space="0" w:color="auto"/>
        <w:bottom w:val="none" w:sz="0" w:space="0" w:color="auto"/>
        <w:right w:val="none" w:sz="0" w:space="0" w:color="auto"/>
      </w:divBdr>
    </w:div>
    <w:div w:id="1064766031">
      <w:bodyDiv w:val="1"/>
      <w:marLeft w:val="0"/>
      <w:marRight w:val="0"/>
      <w:marTop w:val="0"/>
      <w:marBottom w:val="0"/>
      <w:divBdr>
        <w:top w:val="none" w:sz="0" w:space="0" w:color="auto"/>
        <w:left w:val="none" w:sz="0" w:space="0" w:color="auto"/>
        <w:bottom w:val="none" w:sz="0" w:space="0" w:color="auto"/>
        <w:right w:val="none" w:sz="0" w:space="0" w:color="auto"/>
      </w:divBdr>
    </w:div>
    <w:div w:id="1080718160">
      <w:bodyDiv w:val="1"/>
      <w:marLeft w:val="0"/>
      <w:marRight w:val="0"/>
      <w:marTop w:val="0"/>
      <w:marBottom w:val="0"/>
      <w:divBdr>
        <w:top w:val="none" w:sz="0" w:space="0" w:color="auto"/>
        <w:left w:val="none" w:sz="0" w:space="0" w:color="auto"/>
        <w:bottom w:val="none" w:sz="0" w:space="0" w:color="auto"/>
        <w:right w:val="none" w:sz="0" w:space="0" w:color="auto"/>
      </w:divBdr>
    </w:div>
    <w:div w:id="1101223355">
      <w:bodyDiv w:val="1"/>
      <w:marLeft w:val="0"/>
      <w:marRight w:val="0"/>
      <w:marTop w:val="0"/>
      <w:marBottom w:val="0"/>
      <w:divBdr>
        <w:top w:val="none" w:sz="0" w:space="0" w:color="auto"/>
        <w:left w:val="none" w:sz="0" w:space="0" w:color="auto"/>
        <w:bottom w:val="none" w:sz="0" w:space="0" w:color="auto"/>
        <w:right w:val="none" w:sz="0" w:space="0" w:color="auto"/>
      </w:divBdr>
    </w:div>
    <w:div w:id="1248152009">
      <w:bodyDiv w:val="1"/>
      <w:marLeft w:val="0"/>
      <w:marRight w:val="0"/>
      <w:marTop w:val="0"/>
      <w:marBottom w:val="0"/>
      <w:divBdr>
        <w:top w:val="none" w:sz="0" w:space="0" w:color="auto"/>
        <w:left w:val="none" w:sz="0" w:space="0" w:color="auto"/>
        <w:bottom w:val="none" w:sz="0" w:space="0" w:color="auto"/>
        <w:right w:val="none" w:sz="0" w:space="0" w:color="auto"/>
      </w:divBdr>
    </w:div>
    <w:div w:id="1253122058">
      <w:bodyDiv w:val="1"/>
      <w:marLeft w:val="0"/>
      <w:marRight w:val="0"/>
      <w:marTop w:val="0"/>
      <w:marBottom w:val="0"/>
      <w:divBdr>
        <w:top w:val="none" w:sz="0" w:space="0" w:color="auto"/>
        <w:left w:val="none" w:sz="0" w:space="0" w:color="auto"/>
        <w:bottom w:val="none" w:sz="0" w:space="0" w:color="auto"/>
        <w:right w:val="none" w:sz="0" w:space="0" w:color="auto"/>
      </w:divBdr>
    </w:div>
    <w:div w:id="1278946432">
      <w:bodyDiv w:val="1"/>
      <w:marLeft w:val="0"/>
      <w:marRight w:val="0"/>
      <w:marTop w:val="0"/>
      <w:marBottom w:val="0"/>
      <w:divBdr>
        <w:top w:val="none" w:sz="0" w:space="0" w:color="auto"/>
        <w:left w:val="none" w:sz="0" w:space="0" w:color="auto"/>
        <w:bottom w:val="none" w:sz="0" w:space="0" w:color="auto"/>
        <w:right w:val="none" w:sz="0" w:space="0" w:color="auto"/>
      </w:divBdr>
    </w:div>
    <w:div w:id="1303266839">
      <w:bodyDiv w:val="1"/>
      <w:marLeft w:val="0"/>
      <w:marRight w:val="0"/>
      <w:marTop w:val="0"/>
      <w:marBottom w:val="0"/>
      <w:divBdr>
        <w:top w:val="none" w:sz="0" w:space="0" w:color="auto"/>
        <w:left w:val="none" w:sz="0" w:space="0" w:color="auto"/>
        <w:bottom w:val="none" w:sz="0" w:space="0" w:color="auto"/>
        <w:right w:val="none" w:sz="0" w:space="0" w:color="auto"/>
      </w:divBdr>
    </w:div>
    <w:div w:id="1323267445">
      <w:bodyDiv w:val="1"/>
      <w:marLeft w:val="0"/>
      <w:marRight w:val="0"/>
      <w:marTop w:val="0"/>
      <w:marBottom w:val="0"/>
      <w:divBdr>
        <w:top w:val="none" w:sz="0" w:space="0" w:color="auto"/>
        <w:left w:val="none" w:sz="0" w:space="0" w:color="auto"/>
        <w:bottom w:val="none" w:sz="0" w:space="0" w:color="auto"/>
        <w:right w:val="none" w:sz="0" w:space="0" w:color="auto"/>
      </w:divBdr>
    </w:div>
    <w:div w:id="1451320425">
      <w:bodyDiv w:val="1"/>
      <w:marLeft w:val="0"/>
      <w:marRight w:val="0"/>
      <w:marTop w:val="0"/>
      <w:marBottom w:val="0"/>
      <w:divBdr>
        <w:top w:val="none" w:sz="0" w:space="0" w:color="auto"/>
        <w:left w:val="none" w:sz="0" w:space="0" w:color="auto"/>
        <w:bottom w:val="none" w:sz="0" w:space="0" w:color="auto"/>
        <w:right w:val="none" w:sz="0" w:space="0" w:color="auto"/>
      </w:divBdr>
    </w:div>
    <w:div w:id="1470973935">
      <w:bodyDiv w:val="1"/>
      <w:marLeft w:val="0"/>
      <w:marRight w:val="0"/>
      <w:marTop w:val="0"/>
      <w:marBottom w:val="0"/>
      <w:divBdr>
        <w:top w:val="none" w:sz="0" w:space="0" w:color="auto"/>
        <w:left w:val="none" w:sz="0" w:space="0" w:color="auto"/>
        <w:bottom w:val="none" w:sz="0" w:space="0" w:color="auto"/>
        <w:right w:val="none" w:sz="0" w:space="0" w:color="auto"/>
      </w:divBdr>
    </w:div>
    <w:div w:id="1499081405">
      <w:bodyDiv w:val="1"/>
      <w:marLeft w:val="0"/>
      <w:marRight w:val="0"/>
      <w:marTop w:val="0"/>
      <w:marBottom w:val="0"/>
      <w:divBdr>
        <w:top w:val="none" w:sz="0" w:space="0" w:color="auto"/>
        <w:left w:val="none" w:sz="0" w:space="0" w:color="auto"/>
        <w:bottom w:val="none" w:sz="0" w:space="0" w:color="auto"/>
        <w:right w:val="none" w:sz="0" w:space="0" w:color="auto"/>
      </w:divBdr>
    </w:div>
    <w:div w:id="1515800854">
      <w:bodyDiv w:val="1"/>
      <w:marLeft w:val="0"/>
      <w:marRight w:val="0"/>
      <w:marTop w:val="0"/>
      <w:marBottom w:val="0"/>
      <w:divBdr>
        <w:top w:val="none" w:sz="0" w:space="0" w:color="auto"/>
        <w:left w:val="none" w:sz="0" w:space="0" w:color="auto"/>
        <w:bottom w:val="none" w:sz="0" w:space="0" w:color="auto"/>
        <w:right w:val="none" w:sz="0" w:space="0" w:color="auto"/>
      </w:divBdr>
    </w:div>
    <w:div w:id="1575360862">
      <w:bodyDiv w:val="1"/>
      <w:marLeft w:val="0"/>
      <w:marRight w:val="0"/>
      <w:marTop w:val="0"/>
      <w:marBottom w:val="0"/>
      <w:divBdr>
        <w:top w:val="none" w:sz="0" w:space="0" w:color="auto"/>
        <w:left w:val="none" w:sz="0" w:space="0" w:color="auto"/>
        <w:bottom w:val="none" w:sz="0" w:space="0" w:color="auto"/>
        <w:right w:val="none" w:sz="0" w:space="0" w:color="auto"/>
      </w:divBdr>
    </w:div>
    <w:div w:id="1659190667">
      <w:bodyDiv w:val="1"/>
      <w:marLeft w:val="0"/>
      <w:marRight w:val="0"/>
      <w:marTop w:val="0"/>
      <w:marBottom w:val="0"/>
      <w:divBdr>
        <w:top w:val="none" w:sz="0" w:space="0" w:color="auto"/>
        <w:left w:val="none" w:sz="0" w:space="0" w:color="auto"/>
        <w:bottom w:val="none" w:sz="0" w:space="0" w:color="auto"/>
        <w:right w:val="none" w:sz="0" w:space="0" w:color="auto"/>
      </w:divBdr>
    </w:div>
    <w:div w:id="1726680255">
      <w:bodyDiv w:val="1"/>
      <w:marLeft w:val="0"/>
      <w:marRight w:val="0"/>
      <w:marTop w:val="0"/>
      <w:marBottom w:val="0"/>
      <w:divBdr>
        <w:top w:val="none" w:sz="0" w:space="0" w:color="auto"/>
        <w:left w:val="none" w:sz="0" w:space="0" w:color="auto"/>
        <w:bottom w:val="none" w:sz="0" w:space="0" w:color="auto"/>
        <w:right w:val="none" w:sz="0" w:space="0" w:color="auto"/>
      </w:divBdr>
    </w:div>
    <w:div w:id="1744137898">
      <w:bodyDiv w:val="1"/>
      <w:marLeft w:val="0"/>
      <w:marRight w:val="0"/>
      <w:marTop w:val="0"/>
      <w:marBottom w:val="0"/>
      <w:divBdr>
        <w:top w:val="none" w:sz="0" w:space="0" w:color="auto"/>
        <w:left w:val="none" w:sz="0" w:space="0" w:color="auto"/>
        <w:bottom w:val="none" w:sz="0" w:space="0" w:color="auto"/>
        <w:right w:val="none" w:sz="0" w:space="0" w:color="auto"/>
      </w:divBdr>
    </w:div>
    <w:div w:id="1834952686">
      <w:bodyDiv w:val="1"/>
      <w:marLeft w:val="0"/>
      <w:marRight w:val="0"/>
      <w:marTop w:val="0"/>
      <w:marBottom w:val="0"/>
      <w:divBdr>
        <w:top w:val="none" w:sz="0" w:space="0" w:color="auto"/>
        <w:left w:val="none" w:sz="0" w:space="0" w:color="auto"/>
        <w:bottom w:val="none" w:sz="0" w:space="0" w:color="auto"/>
        <w:right w:val="none" w:sz="0" w:space="0" w:color="auto"/>
      </w:divBdr>
    </w:div>
    <w:div w:id="1874147235">
      <w:bodyDiv w:val="1"/>
      <w:marLeft w:val="0"/>
      <w:marRight w:val="0"/>
      <w:marTop w:val="0"/>
      <w:marBottom w:val="0"/>
      <w:divBdr>
        <w:top w:val="none" w:sz="0" w:space="0" w:color="auto"/>
        <w:left w:val="none" w:sz="0" w:space="0" w:color="auto"/>
        <w:bottom w:val="none" w:sz="0" w:space="0" w:color="auto"/>
        <w:right w:val="none" w:sz="0" w:space="0" w:color="auto"/>
      </w:divBdr>
    </w:div>
    <w:div w:id="1903179595">
      <w:bodyDiv w:val="1"/>
      <w:marLeft w:val="0"/>
      <w:marRight w:val="0"/>
      <w:marTop w:val="0"/>
      <w:marBottom w:val="0"/>
      <w:divBdr>
        <w:top w:val="none" w:sz="0" w:space="0" w:color="auto"/>
        <w:left w:val="none" w:sz="0" w:space="0" w:color="auto"/>
        <w:bottom w:val="none" w:sz="0" w:space="0" w:color="auto"/>
        <w:right w:val="none" w:sz="0" w:space="0" w:color="auto"/>
      </w:divBdr>
      <w:divsChild>
        <w:div w:id="332756303">
          <w:marLeft w:val="0"/>
          <w:marRight w:val="0"/>
          <w:marTop w:val="0"/>
          <w:marBottom w:val="0"/>
          <w:divBdr>
            <w:top w:val="none" w:sz="0" w:space="0" w:color="auto"/>
            <w:left w:val="none" w:sz="0" w:space="0" w:color="auto"/>
            <w:bottom w:val="none" w:sz="0" w:space="0" w:color="auto"/>
            <w:right w:val="none" w:sz="0" w:space="0" w:color="auto"/>
          </w:divBdr>
        </w:div>
      </w:divsChild>
    </w:div>
    <w:div w:id="2010789560">
      <w:bodyDiv w:val="1"/>
      <w:marLeft w:val="0"/>
      <w:marRight w:val="0"/>
      <w:marTop w:val="0"/>
      <w:marBottom w:val="0"/>
      <w:divBdr>
        <w:top w:val="none" w:sz="0" w:space="0" w:color="auto"/>
        <w:left w:val="none" w:sz="0" w:space="0" w:color="auto"/>
        <w:bottom w:val="none" w:sz="0" w:space="0" w:color="auto"/>
        <w:right w:val="none" w:sz="0" w:space="0" w:color="auto"/>
      </w:divBdr>
    </w:div>
    <w:div w:id="2037151164">
      <w:bodyDiv w:val="1"/>
      <w:marLeft w:val="0"/>
      <w:marRight w:val="0"/>
      <w:marTop w:val="0"/>
      <w:marBottom w:val="0"/>
      <w:divBdr>
        <w:top w:val="none" w:sz="0" w:space="0" w:color="auto"/>
        <w:left w:val="none" w:sz="0" w:space="0" w:color="auto"/>
        <w:bottom w:val="none" w:sz="0" w:space="0" w:color="auto"/>
        <w:right w:val="none" w:sz="0" w:space="0" w:color="auto"/>
      </w:divBdr>
      <w:divsChild>
        <w:div w:id="295377804">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79942511">
          <w:marLeft w:val="0"/>
          <w:marRight w:val="0"/>
          <w:marTop w:val="0"/>
          <w:marBottom w:val="0"/>
          <w:divBdr>
            <w:top w:val="none" w:sz="0" w:space="0" w:color="auto"/>
            <w:left w:val="none" w:sz="0" w:space="0" w:color="auto"/>
            <w:bottom w:val="none" w:sz="0" w:space="0" w:color="auto"/>
            <w:right w:val="none" w:sz="0" w:space="0" w:color="auto"/>
          </w:divBdr>
        </w:div>
        <w:div w:id="412318062">
          <w:marLeft w:val="0"/>
          <w:marRight w:val="0"/>
          <w:marTop w:val="0"/>
          <w:marBottom w:val="0"/>
          <w:divBdr>
            <w:top w:val="none" w:sz="0" w:space="0" w:color="auto"/>
            <w:left w:val="none" w:sz="0" w:space="0" w:color="auto"/>
            <w:bottom w:val="none" w:sz="0" w:space="0" w:color="auto"/>
            <w:right w:val="none" w:sz="0" w:space="0" w:color="auto"/>
          </w:divBdr>
        </w:div>
        <w:div w:id="445077772">
          <w:marLeft w:val="0"/>
          <w:marRight w:val="0"/>
          <w:marTop w:val="0"/>
          <w:marBottom w:val="0"/>
          <w:divBdr>
            <w:top w:val="none" w:sz="0" w:space="0" w:color="auto"/>
            <w:left w:val="none" w:sz="0" w:space="0" w:color="auto"/>
            <w:bottom w:val="none" w:sz="0" w:space="0" w:color="auto"/>
            <w:right w:val="none" w:sz="0" w:space="0" w:color="auto"/>
          </w:divBdr>
        </w:div>
        <w:div w:id="605774884">
          <w:marLeft w:val="0"/>
          <w:marRight w:val="0"/>
          <w:marTop w:val="0"/>
          <w:marBottom w:val="0"/>
          <w:divBdr>
            <w:top w:val="none" w:sz="0" w:space="0" w:color="auto"/>
            <w:left w:val="none" w:sz="0" w:space="0" w:color="auto"/>
            <w:bottom w:val="none" w:sz="0" w:space="0" w:color="auto"/>
            <w:right w:val="none" w:sz="0" w:space="0" w:color="auto"/>
          </w:divBdr>
        </w:div>
        <w:div w:id="656542163">
          <w:marLeft w:val="0"/>
          <w:marRight w:val="0"/>
          <w:marTop w:val="0"/>
          <w:marBottom w:val="0"/>
          <w:divBdr>
            <w:top w:val="none" w:sz="0" w:space="0" w:color="auto"/>
            <w:left w:val="none" w:sz="0" w:space="0" w:color="auto"/>
            <w:bottom w:val="none" w:sz="0" w:space="0" w:color="auto"/>
            <w:right w:val="none" w:sz="0" w:space="0" w:color="auto"/>
          </w:divBdr>
        </w:div>
        <w:div w:id="772825256">
          <w:marLeft w:val="0"/>
          <w:marRight w:val="0"/>
          <w:marTop w:val="0"/>
          <w:marBottom w:val="0"/>
          <w:divBdr>
            <w:top w:val="none" w:sz="0" w:space="0" w:color="auto"/>
            <w:left w:val="none" w:sz="0" w:space="0" w:color="auto"/>
            <w:bottom w:val="none" w:sz="0" w:space="0" w:color="auto"/>
            <w:right w:val="none" w:sz="0" w:space="0" w:color="auto"/>
          </w:divBdr>
        </w:div>
        <w:div w:id="781656960">
          <w:marLeft w:val="0"/>
          <w:marRight w:val="0"/>
          <w:marTop w:val="0"/>
          <w:marBottom w:val="0"/>
          <w:divBdr>
            <w:top w:val="none" w:sz="0" w:space="0" w:color="auto"/>
            <w:left w:val="none" w:sz="0" w:space="0" w:color="auto"/>
            <w:bottom w:val="none" w:sz="0" w:space="0" w:color="auto"/>
            <w:right w:val="none" w:sz="0" w:space="0" w:color="auto"/>
          </w:divBdr>
        </w:div>
        <w:div w:id="885920519">
          <w:marLeft w:val="0"/>
          <w:marRight w:val="0"/>
          <w:marTop w:val="0"/>
          <w:marBottom w:val="0"/>
          <w:divBdr>
            <w:top w:val="none" w:sz="0" w:space="0" w:color="auto"/>
            <w:left w:val="none" w:sz="0" w:space="0" w:color="auto"/>
            <w:bottom w:val="none" w:sz="0" w:space="0" w:color="auto"/>
            <w:right w:val="none" w:sz="0" w:space="0" w:color="auto"/>
          </w:divBdr>
        </w:div>
        <w:div w:id="934172856">
          <w:marLeft w:val="0"/>
          <w:marRight w:val="0"/>
          <w:marTop w:val="0"/>
          <w:marBottom w:val="0"/>
          <w:divBdr>
            <w:top w:val="none" w:sz="0" w:space="0" w:color="auto"/>
            <w:left w:val="none" w:sz="0" w:space="0" w:color="auto"/>
            <w:bottom w:val="none" w:sz="0" w:space="0" w:color="auto"/>
            <w:right w:val="none" w:sz="0" w:space="0" w:color="auto"/>
          </w:divBdr>
        </w:div>
        <w:div w:id="1299457367">
          <w:marLeft w:val="0"/>
          <w:marRight w:val="0"/>
          <w:marTop w:val="0"/>
          <w:marBottom w:val="0"/>
          <w:divBdr>
            <w:top w:val="none" w:sz="0" w:space="0" w:color="auto"/>
            <w:left w:val="none" w:sz="0" w:space="0" w:color="auto"/>
            <w:bottom w:val="none" w:sz="0" w:space="0" w:color="auto"/>
            <w:right w:val="none" w:sz="0" w:space="0" w:color="auto"/>
          </w:divBdr>
        </w:div>
        <w:div w:id="1485665465">
          <w:marLeft w:val="0"/>
          <w:marRight w:val="0"/>
          <w:marTop w:val="0"/>
          <w:marBottom w:val="0"/>
          <w:divBdr>
            <w:top w:val="none" w:sz="0" w:space="0" w:color="auto"/>
            <w:left w:val="none" w:sz="0" w:space="0" w:color="auto"/>
            <w:bottom w:val="none" w:sz="0" w:space="0" w:color="auto"/>
            <w:right w:val="none" w:sz="0" w:space="0" w:color="auto"/>
          </w:divBdr>
        </w:div>
        <w:div w:id="1509128127">
          <w:marLeft w:val="0"/>
          <w:marRight w:val="0"/>
          <w:marTop w:val="0"/>
          <w:marBottom w:val="0"/>
          <w:divBdr>
            <w:top w:val="none" w:sz="0" w:space="0" w:color="auto"/>
            <w:left w:val="none" w:sz="0" w:space="0" w:color="auto"/>
            <w:bottom w:val="none" w:sz="0" w:space="0" w:color="auto"/>
            <w:right w:val="none" w:sz="0" w:space="0" w:color="auto"/>
          </w:divBdr>
        </w:div>
        <w:div w:id="1660109054">
          <w:marLeft w:val="0"/>
          <w:marRight w:val="0"/>
          <w:marTop w:val="0"/>
          <w:marBottom w:val="0"/>
          <w:divBdr>
            <w:top w:val="none" w:sz="0" w:space="0" w:color="auto"/>
            <w:left w:val="none" w:sz="0" w:space="0" w:color="auto"/>
            <w:bottom w:val="none" w:sz="0" w:space="0" w:color="auto"/>
            <w:right w:val="none" w:sz="0" w:space="0" w:color="auto"/>
          </w:divBdr>
        </w:div>
        <w:div w:id="1729114080">
          <w:marLeft w:val="0"/>
          <w:marRight w:val="0"/>
          <w:marTop w:val="0"/>
          <w:marBottom w:val="0"/>
          <w:divBdr>
            <w:top w:val="none" w:sz="0" w:space="0" w:color="auto"/>
            <w:left w:val="none" w:sz="0" w:space="0" w:color="auto"/>
            <w:bottom w:val="none" w:sz="0" w:space="0" w:color="auto"/>
            <w:right w:val="none" w:sz="0" w:space="0" w:color="auto"/>
          </w:divBdr>
        </w:div>
        <w:div w:id="1957446869">
          <w:marLeft w:val="0"/>
          <w:marRight w:val="0"/>
          <w:marTop w:val="0"/>
          <w:marBottom w:val="0"/>
          <w:divBdr>
            <w:top w:val="none" w:sz="0" w:space="0" w:color="auto"/>
            <w:left w:val="none" w:sz="0" w:space="0" w:color="auto"/>
            <w:bottom w:val="none" w:sz="0" w:space="0" w:color="auto"/>
            <w:right w:val="none" w:sz="0" w:space="0" w:color="auto"/>
          </w:divBdr>
        </w:div>
        <w:div w:id="2061247538">
          <w:marLeft w:val="0"/>
          <w:marRight w:val="0"/>
          <w:marTop w:val="0"/>
          <w:marBottom w:val="0"/>
          <w:divBdr>
            <w:top w:val="none" w:sz="0" w:space="0" w:color="auto"/>
            <w:left w:val="none" w:sz="0" w:space="0" w:color="auto"/>
            <w:bottom w:val="none" w:sz="0" w:space="0" w:color="auto"/>
            <w:right w:val="none" w:sz="0" w:space="0" w:color="auto"/>
          </w:divBdr>
        </w:div>
        <w:div w:id="214122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25.104" TargetMode="External"/><Relationship Id="rId18" Type="http://schemas.openxmlformats.org/officeDocument/2006/relationships/hyperlink" Target="https://www.ecfr.gov/cgi-bin/text-idx?SID=6db66248456b2764d37cec4f30a7d98a&amp;mc=true&amp;node=pt15.3.801&amp;rgn=div5"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ams.usda.gov/sites/default/files/media/FY2021_GD_TermsandConditions.pdf" TargetMode="External"/><Relationship Id="rId21" Type="http://schemas.openxmlformats.org/officeDocument/2006/relationships/hyperlink" Target="https://www.grants.gov/web/grants/applicants/organization-registration/step-2-register-with-sam.html" TargetMode="External"/><Relationship Id="rId34" Type="http://schemas.openxmlformats.org/officeDocument/2006/relationships/hyperlink" Target="https://www.ams.usda.gov/sites/default/files/media/FY2021_GD_TermsandConditions.pdf" TargetMode="External"/><Relationship Id="rId42" Type="http://schemas.openxmlformats.org/officeDocument/2006/relationships/hyperlink" Target="mailto:ezFedGrants.AMSHelpDesk@ams.usda.gov" TargetMode="External"/><Relationship Id="rId47" Type="http://schemas.openxmlformats.org/officeDocument/2006/relationships/hyperlink" Target="https://gcc02.safelinks.protection.outlook.com/?url=https%3A%2F%2Fwww.law.cornell.edu%2Fdefinitions%2Findex.php%3Fwidth%3D840%26height%3D800%26iframe%3Dtrue%26def_id%3D0c2beb71c6919c8b72c0be6caaa93df7%26term_occur%3D999%26term_src%3DTitle%3A7%3ASubtitle%3AA%3APart%3A15%3ASubpart%3AA%3A15.1&amp;data=04%7C01%7C%7C8804352634f9400dafe408d9a2c1e9d6%7Ced5b36e701ee4ebc867ee03cfa0d4697%7C0%7C0%7C637719775998858562%7CUnknown%7CTWFpbGZsb3d8eyJWIjoiMC4wLjAwMDAiLCJQIjoiV2luMzIiLCJBTiI6Ik1haWwiLCJXVCI6Mn0%3D%7C1000&amp;sdata=FcK55akbC3qvVafMIZJ%2B3UIzP5ECPYdCNwUo%2FcWdDbc%3D&amp;reserved=0" TargetMode="External"/><Relationship Id="rId50" Type="http://schemas.openxmlformats.org/officeDocument/2006/relationships/hyperlink" Target="https://gcc02.safelinks.protection.outlook.com/?url=https%3A%2F%2Fwww.law.cornell.edu%2Fdefinitions%2Findex.php%3Fwidth%3D840%26height%3D800%26iframe%3Dtrue%26def_id%3D4dd95912e36c5d3e04523924eb05320e%26term_occur%3D999%26term_src%3DTitle%3A7%3ASubtitle%3AA%3APart%3A15%3ASubpart%3AA%3A15.1&amp;data=04%7C01%7C%7C8804352634f9400dafe408d9a2c1e9d6%7Ced5b36e701ee4ebc867ee03cfa0d4697%7C0%7C0%7C637719775998868518%7CUnknown%7CTWFpbGZsb3d8eyJWIjoiMC4wLjAwMDAiLCJQIjoiV2luMzIiLCJBTiI6Ik1haWwiLCJXVCI6Mn0%3D%7C1000&amp;sdata=DAHTpfzbeYGrDqqzn3p%2FeaJBLnCYFyKEvtR12pDa%2F2s%3D&amp;reserved=0" TargetMode="External"/><Relationship Id="rId55" Type="http://schemas.openxmlformats.org/officeDocument/2006/relationships/hyperlink" Target="https://www.govinfo.gov/content/pkg/BILLS-104s244enr/pdf/BILLS-104s244enr.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ams.usda.gov/sites/default/files/media/AMSPolicyonConsiderationofLateNonresponsiveApplications.pdf" TargetMode="External"/><Relationship Id="rId29" Type="http://schemas.openxmlformats.org/officeDocument/2006/relationships/hyperlink" Target="https://grants.fms.usda.gov/prweb/SSOServlet/bMlyH_ZSdHN2WoCnWERuag9WyufULWN0QJ4vroTTu3w%5B*/!STANDARD" TargetMode="External"/><Relationship Id="rId11" Type="http://schemas.openxmlformats.org/officeDocument/2006/relationships/hyperlink" Target="mailto:" TargetMode="External"/><Relationship Id="rId24" Type="http://schemas.openxmlformats.org/officeDocument/2006/relationships/hyperlink" Target="https://www.grants.gov/web/grants/applicants/organization-registration/step-5-track-aor-status.html" TargetMode="External"/><Relationship Id="rId32" Type="http://schemas.openxmlformats.org/officeDocument/2006/relationships/hyperlink" Target="mailto:eAuthHelpDesk@ftc.usda.gov" TargetMode="External"/><Relationship Id="rId37" Type="http://schemas.openxmlformats.org/officeDocument/2006/relationships/hyperlink" Target="https://www.ams.usda.gov/sites/default/files/media/FY2021_GD_TermsandConditions.pdf" TargetMode="External"/><Relationship Id="rId40" Type="http://schemas.openxmlformats.org/officeDocument/2006/relationships/hyperlink" Target="mailto:" TargetMode="External"/><Relationship Id="rId45" Type="http://schemas.openxmlformats.org/officeDocument/2006/relationships/hyperlink" Target="https://gcc02.safelinks.protection.outlook.com/?url=https%3A%2F%2Fwww.law.cornell.edu%2Fdefinitions%2Findex.php%3Fwidth%3D840%26height%3D800%26iframe%3Dtrue%26def_id%3D96171c6eb6f882c6c3bd58b87b03333a%26term_occur%3D999%26term_src%3DTitle%3A7%3ASubtitle%3AA%3APart%3A15%3ASubpart%3AA%3A15.1&amp;data=04%7C01%7C%7C8804352634f9400dafe408d9a2c1e9d6%7Ced5b36e701ee4ebc867ee03cfa0d4697%7C0%7C0%7C637719775998848604%7CUnknown%7CTWFpbGZsb3d8eyJWIjoiMC4wLjAwMDAiLCJQIjoiV2luMzIiLCJBTiI6Ik1haWwiLCJXVCI6Mn0%3D%7C1000&amp;sdata=FRS4IgDGuSOBBkCPvkt63t4eNw%2F0WB5gKi9%2BXNL7GSk%3D&amp;reserved=0" TargetMode="External"/><Relationship Id="rId53" Type="http://schemas.openxmlformats.org/officeDocument/2006/relationships/hyperlink" Target="http://www.ecfr.gov/cgi-bin/retrieveECFR?n=7y1.1.1.1.1"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www.grants.gov/web/grants/applicants/organization-registration.html" TargetMode="External"/><Relationship Id="rId14" Type="http://schemas.openxmlformats.org/officeDocument/2006/relationships/hyperlink" Target="http://fedgov.dnb.com/webform" TargetMode="External"/><Relationship Id="rId22" Type="http://schemas.openxmlformats.org/officeDocument/2006/relationships/hyperlink" Target="https://www.grants.gov/web/grants/applicants/organization-registration/step-3-username-password.html" TargetMode="External"/><Relationship Id="rId27" Type="http://schemas.openxmlformats.org/officeDocument/2006/relationships/hyperlink" Target="mailto:support@grants.gov" TargetMode="External"/><Relationship Id="rId30" Type="http://schemas.openxmlformats.org/officeDocument/2006/relationships/hyperlink" Target="https://www.ocfo.usda.gov/EZ-FedGrants/AccessUserRoles" TargetMode="External"/><Relationship Id="rId35" Type="http://schemas.openxmlformats.org/officeDocument/2006/relationships/hyperlink" Target="http://www.grants.gov/" TargetMode="External"/><Relationship Id="rId43" Type="http://schemas.openxmlformats.org/officeDocument/2006/relationships/hyperlink" Target="https://gcc02.safelinks.protection.outlook.com/?url=https%3A%2F%2Fwww.law.cornell.edu%2Fdefinitions%2Findex.php%3Fwidth%3D840%26height%3D800%26iframe%3Dtrue%26def_id%3D15f5ec7d6046e83609b7143389a17164%26term_occur%3D999%26term_src%3DTitle%3A7%3ASubtitle%3AA%3APart%3A15%3ASubpart%3AA%3A15.1&amp;data=04%7C01%7C%7C8804352634f9400dafe408d9a2c1e9d6%7Ced5b36e701ee4ebc867ee03cfa0d4697%7C0%7C0%7C637719775998838647%7CUnknown%7CTWFpbGZsb3d8eyJWIjoiMC4wLjAwMDAiLCJQIjoiV2luMzIiLCJBTiI6Ik1haWwiLCJXVCI6Mn0%3D%7C1000&amp;sdata=tdzQAZ7%2FcflOP9kqjy4mwFQ2HR2LBfGAe3LQLm2iB6U%3D&amp;reserved=0" TargetMode="External"/><Relationship Id="rId48" Type="http://schemas.openxmlformats.org/officeDocument/2006/relationships/hyperlink" Target="https://gcc02.safelinks.protection.outlook.com/?url=https%3A%2F%2Fwww.law.cornell.edu%2Fdefinitions%2Findex.php%3Fwidth%3D840%26height%3D800%26iframe%3Dtrue%26def_id%3Dd58026fd87a0a669d7e2b88068b37613%26term_occur%3D999%26term_src%3DTitle%3A7%3ASubtitle%3AA%3APart%3A15%3ASubpart%3AA%3A15.1&amp;data=04%7C01%7C%7C8804352634f9400dafe408d9a2c1e9d6%7Ced5b36e701ee4ebc867ee03cfa0d4697%7C0%7C0%7C637719775998858562%7CUnknown%7CTWFpbGZsb3d8eyJWIjoiMC4wLjAwMDAiLCJQIjoiV2luMzIiLCJBTiI6Ik1haWwiLCJXVCI6Mn0%3D%7C1000&amp;sdata=hyv%2FeqbyhLUbdWHAbz%2BA33j2KhFJylTvAT%2BkoLrubQU%3D&amp;reserved=0"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foia.gov/" TargetMode="External"/><Relationship Id="rId3" Type="http://schemas.openxmlformats.org/officeDocument/2006/relationships/numbering" Target="numbering.xml"/><Relationship Id="rId12" Type="http://schemas.openxmlformats.org/officeDocument/2006/relationships/hyperlink" Target="https://www.ams.usda.gov/sites/default/files/media/FY2021_GD_TermsandConditions.pdf" TargetMode="External"/><Relationship Id="rId17" Type="http://schemas.openxmlformats.org/officeDocument/2006/relationships/hyperlink" Target="https://www.ams.usda.gov/sites/default/files/media/FY2021_GD_TermsandConditions.pdf"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https://gcc02.safelinks.protection.outlook.com/?url=https%3A%2F%2Fwww.ocfo.usda.gov%2FezFedGrants%3Futm_medium%3Demail%26utm_source%3Dgovdelivery&amp;data=04%7C01%7C%7C8767638769374f38c95008d9997a2540%7Ced5b36e701ee4ebc867ee03cfa0d4697%7C0%7C0%7C637709572152978381%7CUnknown%7CTWFpbGZsb3d8eyJWIjoiMC4wLjAwMDAiLCJQIjoiV2luMzIiLCJBTiI6Ik1haWwiLCJXVCI6Mn0%3D%7C1000&amp;sdata=4KlNLWGP7DnaF%2F4oigyUk3g4kxkz7HD6TrG8QyVpE8k%3D&amp;reserved=0" TargetMode="External"/><Relationship Id="rId38" Type="http://schemas.openxmlformats.org/officeDocument/2006/relationships/hyperlink" Target="https://www.ams.usda.gov/sites/default/files/media/FY2019GDTermsandConditions.pdf" TargetMode="External"/><Relationship Id="rId46" Type="http://schemas.openxmlformats.org/officeDocument/2006/relationships/hyperlink" Target="https://gcc02.safelinks.protection.outlook.com/?url=https%3A%2F%2Fwww.law.cornell.edu%2Fdefinitions%2Findex.php%3Fwidth%3D840%26height%3D800%26iframe%3Dtrue%26def_id%3Dafcebd9fe7f9307d959aef41622b70ec%26term_occur%3D999%26term_src%3DTitle%3A7%3ASubtitle%3AA%3APart%3A15%3ASubpart%3AA%3A15.1&amp;data=04%7C01%7C%7C8804352634f9400dafe408d9a2c1e9d6%7Ced5b36e701ee4ebc867ee03cfa0d4697%7C0%7C0%7C637719775998848604%7CUnknown%7CTWFpbGZsb3d8eyJWIjoiMC4wLjAwMDAiLCJQIjoiV2luMzIiLCJBTiI6Ik1haWwiLCJXVCI6Mn0%3D%7C1000&amp;sdata=GVLj1HcWET8rZPDrAZqOMiVmteSYjzR3BfyYEPlETFs%3D&amp;reserved=0" TargetMode="External"/><Relationship Id="rId59" Type="http://schemas.openxmlformats.org/officeDocument/2006/relationships/footer" Target="footer3.xml"/><Relationship Id="rId20" Type="http://schemas.openxmlformats.org/officeDocument/2006/relationships/hyperlink" Target="https://www.grants.gov/web/grants/applicants/organization-registration/step-1-obtain-duns-number.html" TargetMode="External"/><Relationship Id="rId41" Type="http://schemas.openxmlformats.org/officeDocument/2006/relationships/hyperlink" Target="mailto:ezFedgrants@cfo.usda.gov" TargetMode="External"/><Relationship Id="rId54" Type="http://schemas.openxmlformats.org/officeDocument/2006/relationships/hyperlink" Target="mailto:AMS.FOIA@usda.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s://www.grants.gov/web/grants/applicants/organization-registration/step-4-aor-authorization.html" TargetMode="External"/><Relationship Id="rId28" Type="http://schemas.openxmlformats.org/officeDocument/2006/relationships/hyperlink" Target="https://www.ams.usda.gov/sites/default/files/media/AMSPolicyonConsiderationofLateNonresponsiveApplications.pdf" TargetMode="External"/><Relationship Id="rId36" Type="http://schemas.openxmlformats.org/officeDocument/2006/relationships/hyperlink" Target="https://www.ecfr.gov/cgi-bin/text-idx?node=2:1.1.2.2.1&amp;rgn=div5" TargetMode="External"/><Relationship Id="rId49" Type="http://schemas.openxmlformats.org/officeDocument/2006/relationships/hyperlink" Target="https://gcc02.safelinks.protection.outlook.com/?url=https%3A%2F%2Fwww.law.cornell.edu%2Fdefinitions%2Findex.php%3Fwidth%3D840%26height%3D800%26iframe%3Dtrue%26def_id%3Dee05ecba15f10523e686dbfa66c8813f%26term_occur%3D999%26term_src%3DTitle%3A7%3ASubtitle%3AA%3APart%3A15%3ASubpart%3AA%3A15.1&amp;data=04%7C01%7C%7C8804352634f9400dafe408d9a2c1e9d6%7Ced5b36e701ee4ebc867ee03cfa0d4697%7C0%7C0%7C637719775998868518%7CUnknown%7CTWFpbGZsb3d8eyJWIjoiMC4wLjAwMDAiLCJQIjoiV2luMzIiLCJBTiI6Ik1haWwiLCJXVCI6Mn0%3D%7C1000&amp;sdata=as7%2F8f2v7cnEPAtKXU5fiw3RmvJ%2B8AeYH5E5YFDj8Ik%3D&amp;reserved=0" TargetMode="External"/><Relationship Id="rId57" Type="http://schemas.openxmlformats.org/officeDocument/2006/relationships/footer" Target="footer2.xml"/><Relationship Id="rId10" Type="http://schemas.openxmlformats.org/officeDocument/2006/relationships/hyperlink" Target="http://www.Grants.gov" TargetMode="External"/><Relationship Id="rId31" Type="http://schemas.openxmlformats.org/officeDocument/2006/relationships/hyperlink" Target="https://www.ocfo.usda.gov/EZ-FedGrants/AccessUserRoles" TargetMode="External"/><Relationship Id="rId44" Type="http://schemas.openxmlformats.org/officeDocument/2006/relationships/hyperlink" Target="https://gcc02.safelinks.protection.outlook.com/?url=https%3A%2F%2Fwww.law.cornell.edu%2Fdefinitions%2Findex.php%3Fwidth%3D840%26height%3D800%26iframe%3Dtrue%26def_id%3Dd503469ca86852d372057857456b16dc%26term_occur%3D999%26term_src%3DTitle%3A7%3ASubtitle%3AA%3APart%3A15%3ASubpart%3AA%3A15.1&amp;data=04%7C01%7C%7C8804352634f9400dafe408d9a2c1e9d6%7Ced5b36e701ee4ebc867ee03cfa0d4697%7C0%7C0%7C637719775998848604%7CUnknown%7CTWFpbGZsb3d8eyJWIjoiMC4wLjAwMDAiLCJQIjoiV2luMzIiLCJBTiI6Ik1haWwiLCJXVCI6Mn0%3D%7C1000&amp;sdata=kW51LtEu3DZr8VH3am1fu44Wch8vL8b%2FQDfxT3kUrTU%3D&amp;reserved=0" TargetMode="External"/><Relationship Id="rId52" Type="http://schemas.openxmlformats.org/officeDocument/2006/relationships/hyperlink" Target="http://www.justice.gov/opcl/privstat.htm"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F04B-06AD-411A-A4BE-D4A3BB2D40D8}">
  <ds:schemaRefs>
    <ds:schemaRef ds:uri="http://schemas.openxmlformats.org/officeDocument/2006/bibliography"/>
  </ds:schemaRefs>
</ds:datastoreItem>
</file>

<file path=customXml/itemProps2.xml><?xml version="1.0" encoding="utf-8"?>
<ds:datastoreItem xmlns:ds="http://schemas.openxmlformats.org/officeDocument/2006/customXml" ds:itemID="{1015DE5E-6694-4B45-945A-FBD3174D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6230</Words>
  <Characters>46992</Characters>
  <Application>Microsoft Office Word</Application>
  <DocSecurity>0</DocSecurity>
  <Lines>391</Lines>
  <Paragraphs>106</Paragraphs>
  <ScaleCrop>false</ScaleCrop>
  <HeadingPairs>
    <vt:vector size="2" baseType="variant">
      <vt:variant>
        <vt:lpstr>Title</vt:lpstr>
      </vt:variant>
      <vt:variant>
        <vt:i4>1</vt:i4>
      </vt:variant>
    </vt:vector>
  </HeadingPairs>
  <TitlesOfParts>
    <vt:vector size="1" baseType="lpstr">
      <vt:lpstr>Dairy Business Innovation Initiatives Fiscal Year 2021 Request for Applications – Current Initiatives</vt:lpstr>
    </vt:vector>
  </TitlesOfParts>
  <Company>CSREES/USDA</Company>
  <LinksUpToDate>false</LinksUpToDate>
  <CharactersWithSpaces>53116</CharactersWithSpaces>
  <SharedDoc>false</SharedDoc>
  <HLinks>
    <vt:vector size="498" baseType="variant">
      <vt:variant>
        <vt:i4>6029318</vt:i4>
      </vt:variant>
      <vt:variant>
        <vt:i4>309</vt:i4>
      </vt:variant>
      <vt:variant>
        <vt:i4>0</vt:i4>
      </vt:variant>
      <vt:variant>
        <vt:i4>5</vt:i4>
      </vt:variant>
      <vt:variant>
        <vt:lpwstr>https://www.govinfo.gov/content/pkg/BILLS-104s244enr/pdf/BILLS-104s244enr.pdf</vt:lpwstr>
      </vt:variant>
      <vt:variant>
        <vt:lpwstr/>
      </vt:variant>
      <vt:variant>
        <vt:i4>3932247</vt:i4>
      </vt:variant>
      <vt:variant>
        <vt:i4>306</vt:i4>
      </vt:variant>
      <vt:variant>
        <vt:i4>0</vt:i4>
      </vt:variant>
      <vt:variant>
        <vt:i4>5</vt:i4>
      </vt:variant>
      <vt:variant>
        <vt:lpwstr>mailto:AMS.FOIA@usda.gov</vt:lpwstr>
      </vt:variant>
      <vt:variant>
        <vt:lpwstr/>
      </vt:variant>
      <vt:variant>
        <vt:i4>2359351</vt:i4>
      </vt:variant>
      <vt:variant>
        <vt:i4>303</vt:i4>
      </vt:variant>
      <vt:variant>
        <vt:i4>0</vt:i4>
      </vt:variant>
      <vt:variant>
        <vt:i4>5</vt:i4>
      </vt:variant>
      <vt:variant>
        <vt:lpwstr>http://www.ecfr.gov/cgi-bin/retrieveECFR?n=7y1.1.1.1.1</vt:lpwstr>
      </vt:variant>
      <vt:variant>
        <vt:lpwstr/>
      </vt:variant>
      <vt:variant>
        <vt:i4>851985</vt:i4>
      </vt:variant>
      <vt:variant>
        <vt:i4>300</vt:i4>
      </vt:variant>
      <vt:variant>
        <vt:i4>0</vt:i4>
      </vt:variant>
      <vt:variant>
        <vt:i4>5</vt:i4>
      </vt:variant>
      <vt:variant>
        <vt:lpwstr>http://www.justice.gov/opcl/privstat.htm</vt:lpwstr>
      </vt:variant>
      <vt:variant>
        <vt:lpwstr/>
      </vt:variant>
      <vt:variant>
        <vt:i4>4849743</vt:i4>
      </vt:variant>
      <vt:variant>
        <vt:i4>297</vt:i4>
      </vt:variant>
      <vt:variant>
        <vt:i4>0</vt:i4>
      </vt:variant>
      <vt:variant>
        <vt:i4>5</vt:i4>
      </vt:variant>
      <vt:variant>
        <vt:lpwstr>http://www.foia.gov/</vt:lpwstr>
      </vt:variant>
      <vt:variant>
        <vt:lpwstr/>
      </vt:variant>
      <vt:variant>
        <vt:i4>3997725</vt:i4>
      </vt:variant>
      <vt:variant>
        <vt:i4>294</vt:i4>
      </vt:variant>
      <vt:variant>
        <vt:i4>0</vt:i4>
      </vt:variant>
      <vt:variant>
        <vt:i4>5</vt:i4>
      </vt:variant>
      <vt:variant>
        <vt:lpwstr>mailto:LFPA@usda.gov</vt:lpwstr>
      </vt:variant>
      <vt:variant>
        <vt:lpwstr/>
      </vt:variant>
      <vt:variant>
        <vt:i4>65559</vt:i4>
      </vt:variant>
      <vt:variant>
        <vt:i4>291</vt:i4>
      </vt:variant>
      <vt:variant>
        <vt:i4>0</vt:i4>
      </vt:variant>
      <vt:variant>
        <vt:i4>5</vt:i4>
      </vt:variant>
      <vt:variant>
        <vt:lpwstr>https://www.ams.usda.gov/sites/default/files/media/FY2021_GD_TermsandConditions.pdf</vt:lpwstr>
      </vt:variant>
      <vt:variant>
        <vt:lpwstr/>
      </vt:variant>
      <vt:variant>
        <vt:i4>6160451</vt:i4>
      </vt:variant>
      <vt:variant>
        <vt:i4>288</vt:i4>
      </vt:variant>
      <vt:variant>
        <vt:i4>0</vt:i4>
      </vt:variant>
      <vt:variant>
        <vt:i4>5</vt:i4>
      </vt:variant>
      <vt:variant>
        <vt:lpwstr>https://www.ams.usda.gov/sites/default/files/media/FY2019GDTermsandConditions.pdf</vt:lpwstr>
      </vt:variant>
      <vt:variant>
        <vt:lpwstr/>
      </vt:variant>
      <vt:variant>
        <vt:i4>65559</vt:i4>
      </vt:variant>
      <vt:variant>
        <vt:i4>285</vt:i4>
      </vt:variant>
      <vt:variant>
        <vt:i4>0</vt:i4>
      </vt:variant>
      <vt:variant>
        <vt:i4>5</vt:i4>
      </vt:variant>
      <vt:variant>
        <vt:lpwstr>https://www.ams.usda.gov/sites/default/files/media/FY2021_GD_TermsandConditions.pdf</vt:lpwstr>
      </vt:variant>
      <vt:variant>
        <vt:lpwstr/>
      </vt:variant>
      <vt:variant>
        <vt:i4>3801163</vt:i4>
      </vt:variant>
      <vt:variant>
        <vt:i4>282</vt:i4>
      </vt:variant>
      <vt:variant>
        <vt:i4>0</vt:i4>
      </vt:variant>
      <vt:variant>
        <vt:i4>5</vt:i4>
      </vt:variant>
      <vt:variant>
        <vt:lpwstr>https://www.ecfr.gov/cgi-bin/text-idx?node=2:1.1.2.2.1&amp;rgn=div5</vt:lpwstr>
      </vt:variant>
      <vt:variant>
        <vt:lpwstr>se2.1.200_1211</vt:lpwstr>
      </vt:variant>
      <vt:variant>
        <vt:i4>8192072</vt:i4>
      </vt:variant>
      <vt:variant>
        <vt:i4>279</vt:i4>
      </vt:variant>
      <vt:variant>
        <vt:i4>0</vt:i4>
      </vt:variant>
      <vt:variant>
        <vt:i4>5</vt:i4>
      </vt:variant>
      <vt:variant>
        <vt:lpwstr/>
      </vt:variant>
      <vt:variant>
        <vt:lpwstr>_3.6_Cost-Sharing_and</vt:lpwstr>
      </vt:variant>
      <vt:variant>
        <vt:i4>3604526</vt:i4>
      </vt:variant>
      <vt:variant>
        <vt:i4>276</vt:i4>
      </vt:variant>
      <vt:variant>
        <vt:i4>0</vt:i4>
      </vt:variant>
      <vt:variant>
        <vt:i4>5</vt:i4>
      </vt:variant>
      <vt:variant>
        <vt:lpwstr>http://www.grants.gov/</vt:lpwstr>
      </vt:variant>
      <vt:variant>
        <vt:lpwstr/>
      </vt:variant>
      <vt:variant>
        <vt:i4>65559</vt:i4>
      </vt:variant>
      <vt:variant>
        <vt:i4>273</vt:i4>
      </vt:variant>
      <vt:variant>
        <vt:i4>0</vt:i4>
      </vt:variant>
      <vt:variant>
        <vt:i4>5</vt:i4>
      </vt:variant>
      <vt:variant>
        <vt:lpwstr>https://www.ams.usda.gov/sites/default/files/media/FY2021_GD_TermsandConditions.pdf</vt:lpwstr>
      </vt:variant>
      <vt:variant>
        <vt:lpwstr/>
      </vt:variant>
      <vt:variant>
        <vt:i4>8192097</vt:i4>
      </vt:variant>
      <vt:variant>
        <vt:i4>270</vt:i4>
      </vt:variant>
      <vt:variant>
        <vt:i4>0</vt:i4>
      </vt:variant>
      <vt:variant>
        <vt:i4>5</vt:i4>
      </vt:variant>
      <vt:variant>
        <vt:lpwstr>https://www.ams.usda.gov/sites/default/files/media/AMSPolicyonConsiderationofLateNonresponsiveApplications.pdf</vt:lpwstr>
      </vt:variant>
      <vt:variant>
        <vt:lpwstr/>
      </vt:variant>
      <vt:variant>
        <vt:i4>3801106</vt:i4>
      </vt:variant>
      <vt:variant>
        <vt:i4>267</vt:i4>
      </vt:variant>
      <vt:variant>
        <vt:i4>0</vt:i4>
      </vt:variant>
      <vt:variant>
        <vt:i4>5</vt:i4>
      </vt:variant>
      <vt:variant>
        <vt:lpwstr/>
      </vt:variant>
      <vt:variant>
        <vt:lpwstr>_Submission_Date_and</vt:lpwstr>
      </vt:variant>
      <vt:variant>
        <vt:i4>3342391</vt:i4>
      </vt:variant>
      <vt:variant>
        <vt:i4>264</vt:i4>
      </vt:variant>
      <vt:variant>
        <vt:i4>0</vt:i4>
      </vt:variant>
      <vt:variant>
        <vt:i4>5</vt:i4>
      </vt:variant>
      <vt:variant>
        <vt:lpwstr/>
      </vt:variant>
      <vt:variant>
        <vt:lpwstr>_Agency_Contacts</vt:lpwstr>
      </vt:variant>
      <vt:variant>
        <vt:i4>4784245</vt:i4>
      </vt:variant>
      <vt:variant>
        <vt:i4>261</vt:i4>
      </vt:variant>
      <vt:variant>
        <vt:i4>0</vt:i4>
      </vt:variant>
      <vt:variant>
        <vt:i4>5</vt:i4>
      </vt:variant>
      <vt:variant>
        <vt:lpwstr>mailto:support@grants.gov</vt:lpwstr>
      </vt:variant>
      <vt:variant>
        <vt:lpwstr/>
      </vt:variant>
      <vt:variant>
        <vt:i4>5373975</vt:i4>
      </vt:variant>
      <vt:variant>
        <vt:i4>258</vt:i4>
      </vt:variant>
      <vt:variant>
        <vt:i4>0</vt:i4>
      </vt:variant>
      <vt:variant>
        <vt:i4>5</vt:i4>
      </vt:variant>
      <vt:variant>
        <vt:lpwstr>https://www.grants.gov/web/grants/applicants/applicant-training.html</vt:lpwstr>
      </vt:variant>
      <vt:variant>
        <vt:lpwstr/>
      </vt:variant>
      <vt:variant>
        <vt:i4>852011</vt:i4>
      </vt:variant>
      <vt:variant>
        <vt:i4>255</vt:i4>
      </vt:variant>
      <vt:variant>
        <vt:i4>0</vt:i4>
      </vt:variant>
      <vt:variant>
        <vt:i4>5</vt:i4>
      </vt:variant>
      <vt:variant>
        <vt:lpwstr/>
      </vt:variant>
      <vt:variant>
        <vt:lpwstr>_Content_and_Form</vt:lpwstr>
      </vt:variant>
      <vt:variant>
        <vt:i4>7143541</vt:i4>
      </vt:variant>
      <vt:variant>
        <vt:i4>252</vt:i4>
      </vt:variant>
      <vt:variant>
        <vt:i4>0</vt:i4>
      </vt:variant>
      <vt:variant>
        <vt:i4>5</vt:i4>
      </vt:variant>
      <vt:variant>
        <vt:lpwstr>https://www.grants.gov/web/grants/applicants/adobe-software-compatibility.html</vt:lpwstr>
      </vt:variant>
      <vt:variant>
        <vt:lpwstr/>
      </vt:variant>
      <vt:variant>
        <vt:i4>3539046</vt:i4>
      </vt:variant>
      <vt:variant>
        <vt:i4>249</vt:i4>
      </vt:variant>
      <vt:variant>
        <vt:i4>0</vt:i4>
      </vt:variant>
      <vt:variant>
        <vt:i4>5</vt:i4>
      </vt:variant>
      <vt:variant>
        <vt:lpwstr>https://www.grants.gov/web/grants/applicants/organization-registration/step-5-track-aor-status.html</vt:lpwstr>
      </vt:variant>
      <vt:variant>
        <vt:lpwstr/>
      </vt:variant>
      <vt:variant>
        <vt:i4>4456532</vt:i4>
      </vt:variant>
      <vt:variant>
        <vt:i4>246</vt:i4>
      </vt:variant>
      <vt:variant>
        <vt:i4>0</vt:i4>
      </vt:variant>
      <vt:variant>
        <vt:i4>5</vt:i4>
      </vt:variant>
      <vt:variant>
        <vt:lpwstr>https://www.grants.gov/web/grants/applicants/organization-registration/step-4-aor-authorization.html</vt:lpwstr>
      </vt:variant>
      <vt:variant>
        <vt:lpwstr/>
      </vt:variant>
      <vt:variant>
        <vt:i4>720914</vt:i4>
      </vt:variant>
      <vt:variant>
        <vt:i4>243</vt:i4>
      </vt:variant>
      <vt:variant>
        <vt:i4>0</vt:i4>
      </vt:variant>
      <vt:variant>
        <vt:i4>5</vt:i4>
      </vt:variant>
      <vt:variant>
        <vt:lpwstr>https://www.grants.gov/web/grants/applicants/organization-registration/step-3-username-password.html</vt:lpwstr>
      </vt:variant>
      <vt:variant>
        <vt:lpwstr/>
      </vt:variant>
      <vt:variant>
        <vt:i4>5046277</vt:i4>
      </vt:variant>
      <vt:variant>
        <vt:i4>240</vt:i4>
      </vt:variant>
      <vt:variant>
        <vt:i4>0</vt:i4>
      </vt:variant>
      <vt:variant>
        <vt:i4>5</vt:i4>
      </vt:variant>
      <vt:variant>
        <vt:lpwstr>https://www.grants.gov/web/grants/applicants/organization-registration/step-2-register-with-sam.html</vt:lpwstr>
      </vt:variant>
      <vt:variant>
        <vt:lpwstr/>
      </vt:variant>
      <vt:variant>
        <vt:i4>1310807</vt:i4>
      </vt:variant>
      <vt:variant>
        <vt:i4>237</vt:i4>
      </vt:variant>
      <vt:variant>
        <vt:i4>0</vt:i4>
      </vt:variant>
      <vt:variant>
        <vt:i4>5</vt:i4>
      </vt:variant>
      <vt:variant>
        <vt:lpwstr>https://www.grants.gov/web/grants/applicants/organization-registration/step-1-obtain-duns-number.html</vt:lpwstr>
      </vt:variant>
      <vt:variant>
        <vt:lpwstr/>
      </vt:variant>
      <vt:variant>
        <vt:i4>2949234</vt:i4>
      </vt:variant>
      <vt:variant>
        <vt:i4>234</vt:i4>
      </vt:variant>
      <vt:variant>
        <vt:i4>0</vt:i4>
      </vt:variant>
      <vt:variant>
        <vt:i4>5</vt:i4>
      </vt:variant>
      <vt:variant>
        <vt:lpwstr>https://www.grants.gov/web/grants/applicants/organization-registration.html</vt:lpwstr>
      </vt:variant>
      <vt:variant>
        <vt:lpwstr/>
      </vt:variant>
      <vt:variant>
        <vt:i4>5505049</vt:i4>
      </vt:variant>
      <vt:variant>
        <vt:i4>231</vt:i4>
      </vt:variant>
      <vt:variant>
        <vt:i4>0</vt:i4>
      </vt:variant>
      <vt:variant>
        <vt:i4>5</vt:i4>
      </vt:variant>
      <vt:variant>
        <vt:lpwstr>https://www.grants.gov/web/grants/applicants/individual-registration.html</vt:lpwstr>
      </vt:variant>
      <vt:variant>
        <vt:lpwstr/>
      </vt:variant>
      <vt:variant>
        <vt:i4>6488166</vt:i4>
      </vt:variant>
      <vt:variant>
        <vt:i4>228</vt:i4>
      </vt:variant>
      <vt:variant>
        <vt:i4>0</vt:i4>
      </vt:variant>
      <vt:variant>
        <vt:i4>5</vt:i4>
      </vt:variant>
      <vt:variant>
        <vt:lpwstr>https://www.ecfr.gov/cgi-bin/text-idx?SID=6db66248456b2764d37cec4f30a7d98a&amp;mc=true&amp;node=pt15.3.801&amp;rgn=div5</vt:lpwstr>
      </vt:variant>
      <vt:variant>
        <vt:lpwstr/>
      </vt:variant>
      <vt:variant>
        <vt:i4>3342391</vt:i4>
      </vt:variant>
      <vt:variant>
        <vt:i4>225</vt:i4>
      </vt:variant>
      <vt:variant>
        <vt:i4>0</vt:i4>
      </vt:variant>
      <vt:variant>
        <vt:i4>5</vt:i4>
      </vt:variant>
      <vt:variant>
        <vt:lpwstr/>
      </vt:variant>
      <vt:variant>
        <vt:lpwstr>_Agency_Contacts</vt:lpwstr>
      </vt:variant>
      <vt:variant>
        <vt:i4>65559</vt:i4>
      </vt:variant>
      <vt:variant>
        <vt:i4>222</vt:i4>
      </vt:variant>
      <vt:variant>
        <vt:i4>0</vt:i4>
      </vt:variant>
      <vt:variant>
        <vt:i4>5</vt:i4>
      </vt:variant>
      <vt:variant>
        <vt:lpwstr>https://www.ams.usda.gov/sites/default/files/media/FY2021_GD_TermsandConditions.pdf</vt:lpwstr>
      </vt:variant>
      <vt:variant>
        <vt:lpwstr/>
      </vt:variant>
      <vt:variant>
        <vt:i4>4194415</vt:i4>
      </vt:variant>
      <vt:variant>
        <vt:i4>219</vt:i4>
      </vt:variant>
      <vt:variant>
        <vt:i4>0</vt:i4>
      </vt:variant>
      <vt:variant>
        <vt:i4>5</vt:i4>
      </vt:variant>
      <vt:variant>
        <vt:lpwstr>https://www.ecfr.gov/cgi-bin/text-idx?SID=b604d136261e7179f37dcd8b28d0e921&amp;mc=true&amp;node=pt2.1.200&amp;rgn=div5</vt:lpwstr>
      </vt:variant>
      <vt:variant>
        <vt:lpwstr>se2.1.200_119</vt:lpwstr>
      </vt:variant>
      <vt:variant>
        <vt:i4>6750222</vt:i4>
      </vt:variant>
      <vt:variant>
        <vt:i4>216</vt:i4>
      </vt:variant>
      <vt:variant>
        <vt:i4>0</vt:i4>
      </vt:variant>
      <vt:variant>
        <vt:i4>5</vt:i4>
      </vt:variant>
      <vt:variant>
        <vt:lpwstr>http://www.ecfr.gov/cgi-bin/retrieveECFR?gp=&amp;SID=988467ba214fbb07298599affd94f30a&amp;n=pt2.1.200&amp;r=PART&amp;ty=HTML</vt:lpwstr>
      </vt:variant>
      <vt:variant>
        <vt:lpwstr>se2.1.200_168</vt:lpwstr>
      </vt:variant>
      <vt:variant>
        <vt:i4>5636158</vt:i4>
      </vt:variant>
      <vt:variant>
        <vt:i4>213</vt:i4>
      </vt:variant>
      <vt:variant>
        <vt:i4>0</vt:i4>
      </vt:variant>
      <vt:variant>
        <vt:i4>5</vt:i4>
      </vt:variant>
      <vt:variant>
        <vt:lpwstr>http://www.ecfr.gov/cgi-bin/retrieveECFR?gp=&amp;SID=988467ba214fbb07298599affd94f30a&amp;n=pt2.1.200&amp;r=PART&amp;ty=HTML</vt:lpwstr>
      </vt:variant>
      <vt:variant>
        <vt:lpwstr>se2.1.200_1403</vt:lpwstr>
      </vt:variant>
      <vt:variant>
        <vt:i4>7143513</vt:i4>
      </vt:variant>
      <vt:variant>
        <vt:i4>210</vt:i4>
      </vt:variant>
      <vt:variant>
        <vt:i4>0</vt:i4>
      </vt:variant>
      <vt:variant>
        <vt:i4>5</vt:i4>
      </vt:variant>
      <vt:variant>
        <vt:lpwstr>http://www.ecfr.gov/cgi-bin/text-idx?node=2:1.1.2.2.1&amp;rgn=div5</vt:lpwstr>
      </vt:variant>
      <vt:variant>
        <vt:lpwstr>se2.1.200_1414</vt:lpwstr>
      </vt:variant>
      <vt:variant>
        <vt:i4>6946905</vt:i4>
      </vt:variant>
      <vt:variant>
        <vt:i4>207</vt:i4>
      </vt:variant>
      <vt:variant>
        <vt:i4>0</vt:i4>
      </vt:variant>
      <vt:variant>
        <vt:i4>5</vt:i4>
      </vt:variant>
      <vt:variant>
        <vt:lpwstr>http://www.ecfr.gov/cgi-bin/text-idx?node=2:1.1.2.2.1&amp;rgn=div5</vt:lpwstr>
      </vt:variant>
      <vt:variant>
        <vt:lpwstr>se2.1.200_1413</vt:lpwstr>
      </vt:variant>
      <vt:variant>
        <vt:i4>5767272</vt:i4>
      </vt:variant>
      <vt:variant>
        <vt:i4>204</vt:i4>
      </vt:variant>
      <vt:variant>
        <vt:i4>0</vt:i4>
      </vt:variant>
      <vt:variant>
        <vt:i4>5</vt:i4>
      </vt:variant>
      <vt:variant>
        <vt:lpwstr>http://www.ecfr.gov/cgi-bin/text-idx?node=2:1.1.2.2.1&amp;rgn=div5</vt:lpwstr>
      </vt:variant>
      <vt:variant>
        <vt:lpwstr>se2.1.200_156</vt:lpwstr>
      </vt:variant>
      <vt:variant>
        <vt:i4>7012450</vt:i4>
      </vt:variant>
      <vt:variant>
        <vt:i4>201</vt:i4>
      </vt:variant>
      <vt:variant>
        <vt:i4>0</vt:i4>
      </vt:variant>
      <vt:variant>
        <vt:i4>5</vt:i4>
      </vt:variant>
      <vt:variant>
        <vt:lpwstr>https://www.whitehouse.gov/wp-content/uploads/2020/04/SPOC-4-13-20.pdf</vt:lpwstr>
      </vt:variant>
      <vt:variant>
        <vt:lpwstr/>
      </vt:variant>
      <vt:variant>
        <vt:i4>8192097</vt:i4>
      </vt:variant>
      <vt:variant>
        <vt:i4>198</vt:i4>
      </vt:variant>
      <vt:variant>
        <vt:i4>0</vt:i4>
      </vt:variant>
      <vt:variant>
        <vt:i4>5</vt:i4>
      </vt:variant>
      <vt:variant>
        <vt:lpwstr>https://www.ams.usda.gov/sites/default/files/media/AMSPolicyonConsiderationofLateNonresponsiveApplications.pdf</vt:lpwstr>
      </vt:variant>
      <vt:variant>
        <vt:lpwstr/>
      </vt:variant>
      <vt:variant>
        <vt:i4>3604526</vt:i4>
      </vt:variant>
      <vt:variant>
        <vt:i4>195</vt:i4>
      </vt:variant>
      <vt:variant>
        <vt:i4>0</vt:i4>
      </vt:variant>
      <vt:variant>
        <vt:i4>5</vt:i4>
      </vt:variant>
      <vt:variant>
        <vt:lpwstr>http://www.grants.gov/</vt:lpwstr>
      </vt:variant>
      <vt:variant>
        <vt:lpwstr/>
      </vt:variant>
      <vt:variant>
        <vt:i4>1638415</vt:i4>
      </vt:variant>
      <vt:variant>
        <vt:i4>192</vt:i4>
      </vt:variant>
      <vt:variant>
        <vt:i4>0</vt:i4>
      </vt:variant>
      <vt:variant>
        <vt:i4>5</vt:i4>
      </vt:variant>
      <vt:variant>
        <vt:lpwstr>http://fedgov.dnb.com/webform</vt:lpwstr>
      </vt:variant>
      <vt:variant>
        <vt:lpwstr/>
      </vt:variant>
      <vt:variant>
        <vt:i4>5701738</vt:i4>
      </vt:variant>
      <vt:variant>
        <vt:i4>189</vt:i4>
      </vt:variant>
      <vt:variant>
        <vt:i4>0</vt:i4>
      </vt:variant>
      <vt:variant>
        <vt:i4>5</vt:i4>
      </vt:variant>
      <vt:variant>
        <vt:lpwstr/>
      </vt:variant>
      <vt:variant>
        <vt:lpwstr>_Application_Review_Information</vt:lpwstr>
      </vt:variant>
      <vt:variant>
        <vt:i4>6357010</vt:i4>
      </vt:variant>
      <vt:variant>
        <vt:i4>186</vt:i4>
      </vt:variant>
      <vt:variant>
        <vt:i4>0</vt:i4>
      </vt:variant>
      <vt:variant>
        <vt:i4>5</vt:i4>
      </vt:variant>
      <vt:variant>
        <vt:lpwstr>https://www.ecfr.gov/cgi-bin/text-idx?node=se2.1.200_1414&amp;rgn=div8</vt:lpwstr>
      </vt:variant>
      <vt:variant>
        <vt:lpwstr/>
      </vt:variant>
      <vt:variant>
        <vt:i4>5636108</vt:i4>
      </vt:variant>
      <vt:variant>
        <vt:i4>183</vt:i4>
      </vt:variant>
      <vt:variant>
        <vt:i4>0</vt:i4>
      </vt:variant>
      <vt:variant>
        <vt:i4>5</vt:i4>
      </vt:variant>
      <vt:variant>
        <vt:lpwstr>javascript:pop4()</vt:lpwstr>
      </vt:variant>
      <vt:variant>
        <vt:lpwstr/>
      </vt:variant>
      <vt:variant>
        <vt:i4>5636107</vt:i4>
      </vt:variant>
      <vt:variant>
        <vt:i4>180</vt:i4>
      </vt:variant>
      <vt:variant>
        <vt:i4>0</vt:i4>
      </vt:variant>
      <vt:variant>
        <vt:i4>5</vt:i4>
      </vt:variant>
      <vt:variant>
        <vt:lpwstr>javascript:pop3()</vt:lpwstr>
      </vt:variant>
      <vt:variant>
        <vt:lpwstr/>
      </vt:variant>
      <vt:variant>
        <vt:i4>5636106</vt:i4>
      </vt:variant>
      <vt:variant>
        <vt:i4>177</vt:i4>
      </vt:variant>
      <vt:variant>
        <vt:i4>0</vt:i4>
      </vt:variant>
      <vt:variant>
        <vt:i4>5</vt:i4>
      </vt:variant>
      <vt:variant>
        <vt:lpwstr>javascript:pop2()</vt:lpwstr>
      </vt:variant>
      <vt:variant>
        <vt:lpwstr/>
      </vt:variant>
      <vt:variant>
        <vt:i4>1179711</vt:i4>
      </vt:variant>
      <vt:variant>
        <vt:i4>170</vt:i4>
      </vt:variant>
      <vt:variant>
        <vt:i4>0</vt:i4>
      </vt:variant>
      <vt:variant>
        <vt:i4>5</vt:i4>
      </vt:variant>
      <vt:variant>
        <vt:lpwstr/>
      </vt:variant>
      <vt:variant>
        <vt:lpwstr>_Toc72328530</vt:lpwstr>
      </vt:variant>
      <vt:variant>
        <vt:i4>1769534</vt:i4>
      </vt:variant>
      <vt:variant>
        <vt:i4>164</vt:i4>
      </vt:variant>
      <vt:variant>
        <vt:i4>0</vt:i4>
      </vt:variant>
      <vt:variant>
        <vt:i4>5</vt:i4>
      </vt:variant>
      <vt:variant>
        <vt:lpwstr/>
      </vt:variant>
      <vt:variant>
        <vt:lpwstr>_Toc72328529</vt:lpwstr>
      </vt:variant>
      <vt:variant>
        <vt:i4>1703998</vt:i4>
      </vt:variant>
      <vt:variant>
        <vt:i4>158</vt:i4>
      </vt:variant>
      <vt:variant>
        <vt:i4>0</vt:i4>
      </vt:variant>
      <vt:variant>
        <vt:i4>5</vt:i4>
      </vt:variant>
      <vt:variant>
        <vt:lpwstr/>
      </vt:variant>
      <vt:variant>
        <vt:lpwstr>_Toc72328528</vt:lpwstr>
      </vt:variant>
      <vt:variant>
        <vt:i4>1376318</vt:i4>
      </vt:variant>
      <vt:variant>
        <vt:i4>152</vt:i4>
      </vt:variant>
      <vt:variant>
        <vt:i4>0</vt:i4>
      </vt:variant>
      <vt:variant>
        <vt:i4>5</vt:i4>
      </vt:variant>
      <vt:variant>
        <vt:lpwstr/>
      </vt:variant>
      <vt:variant>
        <vt:lpwstr>_Toc72328527</vt:lpwstr>
      </vt:variant>
      <vt:variant>
        <vt:i4>1310782</vt:i4>
      </vt:variant>
      <vt:variant>
        <vt:i4>146</vt:i4>
      </vt:variant>
      <vt:variant>
        <vt:i4>0</vt:i4>
      </vt:variant>
      <vt:variant>
        <vt:i4>5</vt:i4>
      </vt:variant>
      <vt:variant>
        <vt:lpwstr/>
      </vt:variant>
      <vt:variant>
        <vt:lpwstr>_Toc72328526</vt:lpwstr>
      </vt:variant>
      <vt:variant>
        <vt:i4>1507390</vt:i4>
      </vt:variant>
      <vt:variant>
        <vt:i4>140</vt:i4>
      </vt:variant>
      <vt:variant>
        <vt:i4>0</vt:i4>
      </vt:variant>
      <vt:variant>
        <vt:i4>5</vt:i4>
      </vt:variant>
      <vt:variant>
        <vt:lpwstr/>
      </vt:variant>
      <vt:variant>
        <vt:lpwstr>_Toc72328525</vt:lpwstr>
      </vt:variant>
      <vt:variant>
        <vt:i4>1441854</vt:i4>
      </vt:variant>
      <vt:variant>
        <vt:i4>134</vt:i4>
      </vt:variant>
      <vt:variant>
        <vt:i4>0</vt:i4>
      </vt:variant>
      <vt:variant>
        <vt:i4>5</vt:i4>
      </vt:variant>
      <vt:variant>
        <vt:lpwstr/>
      </vt:variant>
      <vt:variant>
        <vt:lpwstr>_Toc72328524</vt:lpwstr>
      </vt:variant>
      <vt:variant>
        <vt:i4>1114174</vt:i4>
      </vt:variant>
      <vt:variant>
        <vt:i4>128</vt:i4>
      </vt:variant>
      <vt:variant>
        <vt:i4>0</vt:i4>
      </vt:variant>
      <vt:variant>
        <vt:i4>5</vt:i4>
      </vt:variant>
      <vt:variant>
        <vt:lpwstr/>
      </vt:variant>
      <vt:variant>
        <vt:lpwstr>_Toc72328523</vt:lpwstr>
      </vt:variant>
      <vt:variant>
        <vt:i4>1048638</vt:i4>
      </vt:variant>
      <vt:variant>
        <vt:i4>122</vt:i4>
      </vt:variant>
      <vt:variant>
        <vt:i4>0</vt:i4>
      </vt:variant>
      <vt:variant>
        <vt:i4>5</vt:i4>
      </vt:variant>
      <vt:variant>
        <vt:lpwstr/>
      </vt:variant>
      <vt:variant>
        <vt:lpwstr>_Toc72328522</vt:lpwstr>
      </vt:variant>
      <vt:variant>
        <vt:i4>1245246</vt:i4>
      </vt:variant>
      <vt:variant>
        <vt:i4>116</vt:i4>
      </vt:variant>
      <vt:variant>
        <vt:i4>0</vt:i4>
      </vt:variant>
      <vt:variant>
        <vt:i4>5</vt:i4>
      </vt:variant>
      <vt:variant>
        <vt:lpwstr/>
      </vt:variant>
      <vt:variant>
        <vt:lpwstr>_Toc72328521</vt:lpwstr>
      </vt:variant>
      <vt:variant>
        <vt:i4>1179710</vt:i4>
      </vt:variant>
      <vt:variant>
        <vt:i4>110</vt:i4>
      </vt:variant>
      <vt:variant>
        <vt:i4>0</vt:i4>
      </vt:variant>
      <vt:variant>
        <vt:i4>5</vt:i4>
      </vt:variant>
      <vt:variant>
        <vt:lpwstr/>
      </vt:variant>
      <vt:variant>
        <vt:lpwstr>_Toc72328520</vt:lpwstr>
      </vt:variant>
      <vt:variant>
        <vt:i4>1769533</vt:i4>
      </vt:variant>
      <vt:variant>
        <vt:i4>104</vt:i4>
      </vt:variant>
      <vt:variant>
        <vt:i4>0</vt:i4>
      </vt:variant>
      <vt:variant>
        <vt:i4>5</vt:i4>
      </vt:variant>
      <vt:variant>
        <vt:lpwstr/>
      </vt:variant>
      <vt:variant>
        <vt:lpwstr>_Toc72328519</vt:lpwstr>
      </vt:variant>
      <vt:variant>
        <vt:i4>1703997</vt:i4>
      </vt:variant>
      <vt:variant>
        <vt:i4>98</vt:i4>
      </vt:variant>
      <vt:variant>
        <vt:i4>0</vt:i4>
      </vt:variant>
      <vt:variant>
        <vt:i4>5</vt:i4>
      </vt:variant>
      <vt:variant>
        <vt:lpwstr/>
      </vt:variant>
      <vt:variant>
        <vt:lpwstr>_Toc72328518</vt:lpwstr>
      </vt:variant>
      <vt:variant>
        <vt:i4>1376317</vt:i4>
      </vt:variant>
      <vt:variant>
        <vt:i4>92</vt:i4>
      </vt:variant>
      <vt:variant>
        <vt:i4>0</vt:i4>
      </vt:variant>
      <vt:variant>
        <vt:i4>5</vt:i4>
      </vt:variant>
      <vt:variant>
        <vt:lpwstr/>
      </vt:variant>
      <vt:variant>
        <vt:lpwstr>_Toc72328517</vt:lpwstr>
      </vt:variant>
      <vt:variant>
        <vt:i4>1310781</vt:i4>
      </vt:variant>
      <vt:variant>
        <vt:i4>86</vt:i4>
      </vt:variant>
      <vt:variant>
        <vt:i4>0</vt:i4>
      </vt:variant>
      <vt:variant>
        <vt:i4>5</vt:i4>
      </vt:variant>
      <vt:variant>
        <vt:lpwstr/>
      </vt:variant>
      <vt:variant>
        <vt:lpwstr>_Toc72328516</vt:lpwstr>
      </vt:variant>
      <vt:variant>
        <vt:i4>1441853</vt:i4>
      </vt:variant>
      <vt:variant>
        <vt:i4>80</vt:i4>
      </vt:variant>
      <vt:variant>
        <vt:i4>0</vt:i4>
      </vt:variant>
      <vt:variant>
        <vt:i4>5</vt:i4>
      </vt:variant>
      <vt:variant>
        <vt:lpwstr/>
      </vt:variant>
      <vt:variant>
        <vt:lpwstr>_Toc72328514</vt:lpwstr>
      </vt:variant>
      <vt:variant>
        <vt:i4>1114173</vt:i4>
      </vt:variant>
      <vt:variant>
        <vt:i4>74</vt:i4>
      </vt:variant>
      <vt:variant>
        <vt:i4>0</vt:i4>
      </vt:variant>
      <vt:variant>
        <vt:i4>5</vt:i4>
      </vt:variant>
      <vt:variant>
        <vt:lpwstr/>
      </vt:variant>
      <vt:variant>
        <vt:lpwstr>_Toc72328513</vt:lpwstr>
      </vt:variant>
      <vt:variant>
        <vt:i4>1048637</vt:i4>
      </vt:variant>
      <vt:variant>
        <vt:i4>68</vt:i4>
      </vt:variant>
      <vt:variant>
        <vt:i4>0</vt:i4>
      </vt:variant>
      <vt:variant>
        <vt:i4>5</vt:i4>
      </vt:variant>
      <vt:variant>
        <vt:lpwstr/>
      </vt:variant>
      <vt:variant>
        <vt:lpwstr>_Toc72328512</vt:lpwstr>
      </vt:variant>
      <vt:variant>
        <vt:i4>1245245</vt:i4>
      </vt:variant>
      <vt:variant>
        <vt:i4>62</vt:i4>
      </vt:variant>
      <vt:variant>
        <vt:i4>0</vt:i4>
      </vt:variant>
      <vt:variant>
        <vt:i4>5</vt:i4>
      </vt:variant>
      <vt:variant>
        <vt:lpwstr/>
      </vt:variant>
      <vt:variant>
        <vt:lpwstr>_Toc72328511</vt:lpwstr>
      </vt:variant>
      <vt:variant>
        <vt:i4>1179709</vt:i4>
      </vt:variant>
      <vt:variant>
        <vt:i4>59</vt:i4>
      </vt:variant>
      <vt:variant>
        <vt:i4>0</vt:i4>
      </vt:variant>
      <vt:variant>
        <vt:i4>5</vt:i4>
      </vt:variant>
      <vt:variant>
        <vt:lpwstr/>
      </vt:variant>
      <vt:variant>
        <vt:lpwstr>_Toc72328510</vt:lpwstr>
      </vt:variant>
      <vt:variant>
        <vt:i4>1769532</vt:i4>
      </vt:variant>
      <vt:variant>
        <vt:i4>56</vt:i4>
      </vt:variant>
      <vt:variant>
        <vt:i4>0</vt:i4>
      </vt:variant>
      <vt:variant>
        <vt:i4>5</vt:i4>
      </vt:variant>
      <vt:variant>
        <vt:lpwstr/>
      </vt:variant>
      <vt:variant>
        <vt:lpwstr>_Toc72328509</vt:lpwstr>
      </vt:variant>
      <vt:variant>
        <vt:i4>1703996</vt:i4>
      </vt:variant>
      <vt:variant>
        <vt:i4>53</vt:i4>
      </vt:variant>
      <vt:variant>
        <vt:i4>0</vt:i4>
      </vt:variant>
      <vt:variant>
        <vt:i4>5</vt:i4>
      </vt:variant>
      <vt:variant>
        <vt:lpwstr/>
      </vt:variant>
      <vt:variant>
        <vt:lpwstr>_Toc72328508</vt:lpwstr>
      </vt:variant>
      <vt:variant>
        <vt:i4>1376316</vt:i4>
      </vt:variant>
      <vt:variant>
        <vt:i4>50</vt:i4>
      </vt:variant>
      <vt:variant>
        <vt:i4>0</vt:i4>
      </vt:variant>
      <vt:variant>
        <vt:i4>5</vt:i4>
      </vt:variant>
      <vt:variant>
        <vt:lpwstr/>
      </vt:variant>
      <vt:variant>
        <vt:lpwstr>_Toc72328507</vt:lpwstr>
      </vt:variant>
      <vt:variant>
        <vt:i4>1310780</vt:i4>
      </vt:variant>
      <vt:variant>
        <vt:i4>47</vt:i4>
      </vt:variant>
      <vt:variant>
        <vt:i4>0</vt:i4>
      </vt:variant>
      <vt:variant>
        <vt:i4>5</vt:i4>
      </vt:variant>
      <vt:variant>
        <vt:lpwstr/>
      </vt:variant>
      <vt:variant>
        <vt:lpwstr>_Toc72328506</vt:lpwstr>
      </vt:variant>
      <vt:variant>
        <vt:i4>1507388</vt:i4>
      </vt:variant>
      <vt:variant>
        <vt:i4>44</vt:i4>
      </vt:variant>
      <vt:variant>
        <vt:i4>0</vt:i4>
      </vt:variant>
      <vt:variant>
        <vt:i4>5</vt:i4>
      </vt:variant>
      <vt:variant>
        <vt:lpwstr/>
      </vt:variant>
      <vt:variant>
        <vt:lpwstr>_Toc72328505</vt:lpwstr>
      </vt:variant>
      <vt:variant>
        <vt:i4>1441852</vt:i4>
      </vt:variant>
      <vt:variant>
        <vt:i4>41</vt:i4>
      </vt:variant>
      <vt:variant>
        <vt:i4>0</vt:i4>
      </vt:variant>
      <vt:variant>
        <vt:i4>5</vt:i4>
      </vt:variant>
      <vt:variant>
        <vt:lpwstr/>
      </vt:variant>
      <vt:variant>
        <vt:lpwstr>_Toc72328504</vt:lpwstr>
      </vt:variant>
      <vt:variant>
        <vt:i4>1114172</vt:i4>
      </vt:variant>
      <vt:variant>
        <vt:i4>38</vt:i4>
      </vt:variant>
      <vt:variant>
        <vt:i4>0</vt:i4>
      </vt:variant>
      <vt:variant>
        <vt:i4>5</vt:i4>
      </vt:variant>
      <vt:variant>
        <vt:lpwstr/>
      </vt:variant>
      <vt:variant>
        <vt:lpwstr>_Toc72328503</vt:lpwstr>
      </vt:variant>
      <vt:variant>
        <vt:i4>1048636</vt:i4>
      </vt:variant>
      <vt:variant>
        <vt:i4>35</vt:i4>
      </vt:variant>
      <vt:variant>
        <vt:i4>0</vt:i4>
      </vt:variant>
      <vt:variant>
        <vt:i4>5</vt:i4>
      </vt:variant>
      <vt:variant>
        <vt:lpwstr/>
      </vt:variant>
      <vt:variant>
        <vt:lpwstr>_Toc72328502</vt:lpwstr>
      </vt:variant>
      <vt:variant>
        <vt:i4>1245244</vt:i4>
      </vt:variant>
      <vt:variant>
        <vt:i4>32</vt:i4>
      </vt:variant>
      <vt:variant>
        <vt:i4>0</vt:i4>
      </vt:variant>
      <vt:variant>
        <vt:i4>5</vt:i4>
      </vt:variant>
      <vt:variant>
        <vt:lpwstr/>
      </vt:variant>
      <vt:variant>
        <vt:lpwstr>_Toc72328501</vt:lpwstr>
      </vt:variant>
      <vt:variant>
        <vt:i4>1179708</vt:i4>
      </vt:variant>
      <vt:variant>
        <vt:i4>29</vt:i4>
      </vt:variant>
      <vt:variant>
        <vt:i4>0</vt:i4>
      </vt:variant>
      <vt:variant>
        <vt:i4>5</vt:i4>
      </vt:variant>
      <vt:variant>
        <vt:lpwstr/>
      </vt:variant>
      <vt:variant>
        <vt:lpwstr>_Toc72328500</vt:lpwstr>
      </vt:variant>
      <vt:variant>
        <vt:i4>1703989</vt:i4>
      </vt:variant>
      <vt:variant>
        <vt:i4>26</vt:i4>
      </vt:variant>
      <vt:variant>
        <vt:i4>0</vt:i4>
      </vt:variant>
      <vt:variant>
        <vt:i4>5</vt:i4>
      </vt:variant>
      <vt:variant>
        <vt:lpwstr/>
      </vt:variant>
      <vt:variant>
        <vt:lpwstr>_Toc72328499</vt:lpwstr>
      </vt:variant>
      <vt:variant>
        <vt:i4>1310773</vt:i4>
      </vt:variant>
      <vt:variant>
        <vt:i4>20</vt:i4>
      </vt:variant>
      <vt:variant>
        <vt:i4>0</vt:i4>
      </vt:variant>
      <vt:variant>
        <vt:i4>5</vt:i4>
      </vt:variant>
      <vt:variant>
        <vt:lpwstr/>
      </vt:variant>
      <vt:variant>
        <vt:lpwstr>_Toc72328497</vt:lpwstr>
      </vt:variant>
      <vt:variant>
        <vt:i4>1376309</vt:i4>
      </vt:variant>
      <vt:variant>
        <vt:i4>17</vt:i4>
      </vt:variant>
      <vt:variant>
        <vt:i4>0</vt:i4>
      </vt:variant>
      <vt:variant>
        <vt:i4>5</vt:i4>
      </vt:variant>
      <vt:variant>
        <vt:lpwstr/>
      </vt:variant>
      <vt:variant>
        <vt:lpwstr>_Toc72328496</vt:lpwstr>
      </vt:variant>
      <vt:variant>
        <vt:i4>1441845</vt:i4>
      </vt:variant>
      <vt:variant>
        <vt:i4>14</vt:i4>
      </vt:variant>
      <vt:variant>
        <vt:i4>0</vt:i4>
      </vt:variant>
      <vt:variant>
        <vt:i4>5</vt:i4>
      </vt:variant>
      <vt:variant>
        <vt:lpwstr/>
      </vt:variant>
      <vt:variant>
        <vt:lpwstr>_Toc72328495</vt:lpwstr>
      </vt:variant>
      <vt:variant>
        <vt:i4>1507381</vt:i4>
      </vt:variant>
      <vt:variant>
        <vt:i4>11</vt:i4>
      </vt:variant>
      <vt:variant>
        <vt:i4>0</vt:i4>
      </vt:variant>
      <vt:variant>
        <vt:i4>5</vt:i4>
      </vt:variant>
      <vt:variant>
        <vt:lpwstr/>
      </vt:variant>
      <vt:variant>
        <vt:lpwstr>_Toc72328494</vt:lpwstr>
      </vt:variant>
      <vt:variant>
        <vt:i4>65559</vt:i4>
      </vt:variant>
      <vt:variant>
        <vt:i4>6</vt:i4>
      </vt:variant>
      <vt:variant>
        <vt:i4>0</vt:i4>
      </vt:variant>
      <vt:variant>
        <vt:i4>5</vt:i4>
      </vt:variant>
      <vt:variant>
        <vt:lpwstr>https://www.ams.usda.gov/sites/default/files/media/FY2021_GD_TermsandConditions.pdf</vt:lpwstr>
      </vt:variant>
      <vt:variant>
        <vt:lpwstr/>
      </vt:variant>
      <vt:variant>
        <vt:i4>3997725</vt:i4>
      </vt:variant>
      <vt:variant>
        <vt:i4>3</vt:i4>
      </vt:variant>
      <vt:variant>
        <vt:i4>0</vt:i4>
      </vt:variant>
      <vt:variant>
        <vt:i4>5</vt:i4>
      </vt:variant>
      <vt:variant>
        <vt:lpwstr>mailto:LFPA@USDA.gov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Business Innovation Initiatives Fiscal Year 2021 Request for Applications – Current Initiatives</dc:title>
  <dc:subject/>
  <dc:creator>United States Department of Agriculture</dc:creator>
  <cp:keywords/>
  <dc:description/>
  <cp:lastModifiedBy>Munford, David - MRP-AMS, Washington, DC</cp:lastModifiedBy>
  <cp:revision>60</cp:revision>
  <cp:lastPrinted>2021-11-29T20:16:00Z</cp:lastPrinted>
  <dcterms:created xsi:type="dcterms:W3CDTF">2022-01-21T21:14:00Z</dcterms:created>
  <dcterms:modified xsi:type="dcterms:W3CDTF">2022-01-26T14:50:00Z</dcterms:modified>
</cp:coreProperties>
</file>