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A82" w:rsidR="005E4F21" w:rsidP="005E4F21" w:rsidRDefault="005E4F21" w14:paraId="5A9B5211" w14:textId="77777777">
      <w:pPr>
        <w:spacing w:line="240" w:lineRule="auto"/>
        <w:contextualSpacing/>
        <w:jc w:val="center"/>
        <w:rPr>
          <w:rFonts w:ascii="Times New Roman" w:hAnsi="Times New Roman" w:cs="Times New Roman"/>
          <w:sz w:val="20"/>
        </w:rPr>
      </w:pPr>
      <w:r w:rsidRPr="00A34A82">
        <w:rPr>
          <w:rFonts w:ascii="Times New Roman" w:hAnsi="Times New Roman" w:cs="Times New Roman"/>
          <w:sz w:val="20"/>
        </w:rPr>
        <w:t>COOPERATIVE AGREEMENT</w:t>
      </w:r>
    </w:p>
    <w:p w:rsidRPr="00A34A82" w:rsidR="005E4F21" w:rsidP="005E4F21" w:rsidRDefault="005E4F21" w14:paraId="13A82CA5" w14:textId="77777777">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between the</w:t>
      </w:r>
    </w:p>
    <w:p w:rsidRPr="00A34A82" w:rsidR="005E4F21" w:rsidP="005E4F21" w:rsidRDefault="005E4F21" w14:paraId="35C580F2" w14:textId="77777777">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AGRICULTURAL MARKETING SERVICE</w:t>
      </w:r>
    </w:p>
    <w:p w:rsidRPr="00A34A82" w:rsidR="005E4F21" w:rsidP="005E4F21" w:rsidRDefault="005E4F21" w14:paraId="74F096EF" w14:textId="77777777">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UNITED STATES DEPARTMENT OF AGRICULTURE</w:t>
      </w:r>
    </w:p>
    <w:p w:rsidRPr="00A34A82" w:rsidR="005E4F21" w:rsidP="005E4F21" w:rsidRDefault="005E4F21" w14:paraId="4CDB328E" w14:textId="77777777">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 xml:space="preserve">WASHINGTON, </w:t>
      </w:r>
      <w:smartTag w:uri="urn:schemas-microsoft-com:office:smarttags" w:element="State">
        <w:r w:rsidRPr="00A34A82">
          <w:rPr>
            <w:rFonts w:ascii="Times New Roman" w:hAnsi="Times New Roman" w:cs="Times New Roman"/>
            <w:sz w:val="20"/>
          </w:rPr>
          <w:t>D.C.</w:t>
        </w:r>
      </w:smartTag>
      <w:r w:rsidRPr="00A34A82">
        <w:rPr>
          <w:rFonts w:ascii="Times New Roman" w:hAnsi="Times New Roman" w:cs="Times New Roman"/>
          <w:sz w:val="20"/>
        </w:rPr>
        <w:t xml:space="preserve"> </w:t>
      </w:r>
      <w:smartTag w:uri="urn:schemas-microsoft-com:office:smarttags" w:element="PostalCode">
        <w:r w:rsidRPr="00A34A82">
          <w:rPr>
            <w:rFonts w:ascii="Times New Roman" w:hAnsi="Times New Roman" w:cs="Times New Roman"/>
            <w:sz w:val="20"/>
          </w:rPr>
          <w:t>20250</w:t>
        </w:r>
      </w:smartTag>
    </w:p>
    <w:p w:rsidRPr="00A34A82" w:rsidR="005E4F21" w:rsidP="005E4F21" w:rsidRDefault="005E4F21" w14:paraId="102F4270" w14:textId="347C51CF">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(hereinafter Federal Agency)</w:t>
      </w:r>
    </w:p>
    <w:p w:rsidRPr="00A34A82" w:rsidR="005E4F21" w:rsidP="005E4F21" w:rsidRDefault="005E4F21" w14:paraId="001475CB" w14:textId="46D32198">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and</w:t>
      </w:r>
    </w:p>
    <w:p w:rsidRPr="00495861" w:rsidR="003E44D8" w:rsidP="005E4F21" w:rsidRDefault="00495861" w14:paraId="5D2ED21D" w14:textId="78C13399">
      <w:pPr>
        <w:tabs>
          <w:tab w:val="center" w:pos="5400"/>
        </w:tabs>
        <w:spacing w:line="240" w:lineRule="auto"/>
        <w:contextualSpacing/>
        <w:jc w:val="center"/>
        <w:rPr>
          <w:rFonts w:ascii="Times New Roman" w:hAnsi="Times New Roman" w:cs="Times New Roman"/>
          <w:i/>
          <w:iCs/>
          <w:sz w:val="20"/>
        </w:rPr>
      </w:pPr>
      <w:r>
        <w:rPr>
          <w:rFonts w:ascii="Times New Roman" w:hAnsi="Times New Roman" w:cs="Times New Roman"/>
          <w:i/>
          <w:iCs/>
          <w:sz w:val="20"/>
        </w:rPr>
        <w:t>(</w:t>
      </w:r>
      <w:r w:rsidR="00E1380A">
        <w:rPr>
          <w:rFonts w:ascii="Times New Roman" w:hAnsi="Times New Roman" w:cs="Times New Roman"/>
          <w:i/>
          <w:iCs/>
          <w:sz w:val="20"/>
        </w:rPr>
        <w:t>State Agency’s</w:t>
      </w:r>
      <w:r w:rsidRPr="00495861">
        <w:rPr>
          <w:rFonts w:ascii="Times New Roman" w:hAnsi="Times New Roman" w:cs="Times New Roman"/>
          <w:i/>
          <w:iCs/>
          <w:sz w:val="20"/>
        </w:rPr>
        <w:t xml:space="preserve"> Name</w:t>
      </w:r>
      <w:r>
        <w:rPr>
          <w:rFonts w:ascii="Times New Roman" w:hAnsi="Times New Roman" w:cs="Times New Roman"/>
          <w:i/>
          <w:iCs/>
          <w:sz w:val="20"/>
        </w:rPr>
        <w:t>)</w:t>
      </w:r>
    </w:p>
    <w:p w:rsidRPr="00495861" w:rsidR="003E44D8" w:rsidP="005E4F21" w:rsidRDefault="00495861" w14:paraId="1DD169E7" w14:textId="73A5B327">
      <w:pPr>
        <w:tabs>
          <w:tab w:val="center" w:pos="5400"/>
        </w:tabs>
        <w:spacing w:line="240" w:lineRule="auto"/>
        <w:contextualSpacing/>
        <w:jc w:val="center"/>
        <w:rPr>
          <w:rFonts w:ascii="Times New Roman" w:hAnsi="Times New Roman" w:cs="Times New Roman"/>
          <w:i/>
          <w:iCs/>
          <w:sz w:val="20"/>
        </w:rPr>
      </w:pPr>
      <w:r w:rsidRPr="00495861">
        <w:rPr>
          <w:rFonts w:ascii="Times New Roman" w:hAnsi="Times New Roman" w:cs="Times New Roman"/>
          <w:i/>
          <w:iCs/>
          <w:sz w:val="20"/>
          <w:szCs w:val="20"/>
          <w:lang w:val="en"/>
        </w:rPr>
        <w:t>(City, State Zip Code)</w:t>
      </w:r>
    </w:p>
    <w:p w:rsidRPr="00A34A82" w:rsidR="005E4F21" w:rsidP="005E4F21" w:rsidRDefault="005E4F21" w14:paraId="1F04D70C" w14:textId="3874C248">
      <w:pPr>
        <w:tabs>
          <w:tab w:val="center" w:pos="5400"/>
        </w:tabs>
        <w:spacing w:line="240" w:lineRule="auto"/>
        <w:contextualSpacing/>
        <w:jc w:val="center"/>
        <w:rPr>
          <w:rFonts w:ascii="Times New Roman" w:hAnsi="Times New Roman" w:cs="Times New Roman"/>
          <w:sz w:val="20"/>
        </w:rPr>
      </w:pPr>
      <w:r w:rsidRPr="00A34A82">
        <w:rPr>
          <w:rFonts w:ascii="Times New Roman" w:hAnsi="Times New Roman" w:cs="Times New Roman"/>
          <w:sz w:val="20"/>
        </w:rPr>
        <w:t xml:space="preserve">(hereinafter </w:t>
      </w:r>
      <w:r w:rsidR="00E1380A">
        <w:rPr>
          <w:rFonts w:ascii="Times New Roman" w:hAnsi="Times New Roman" w:cs="Times New Roman"/>
          <w:sz w:val="20"/>
        </w:rPr>
        <w:t>State Agency</w:t>
      </w:r>
      <w:r w:rsidRPr="00A34A82">
        <w:rPr>
          <w:rFonts w:ascii="Times New Roman" w:hAnsi="Times New Roman" w:cs="Times New Roman"/>
          <w:sz w:val="20"/>
        </w:rPr>
        <w:t>)</w:t>
      </w:r>
    </w:p>
    <w:p w:rsidRPr="00A34A82" w:rsidR="005E4F21" w:rsidP="005E4F21" w:rsidRDefault="005E4F21" w14:paraId="17BAA09B" w14:textId="77777777">
      <w:pPr>
        <w:spacing w:line="240" w:lineRule="auto"/>
        <w:contextualSpacing/>
        <w:rPr>
          <w:rFonts w:ascii="Times New Roman" w:hAnsi="Times New Roman" w:cs="Times New Roman"/>
          <w:sz w:val="20"/>
        </w:rPr>
      </w:pPr>
    </w:p>
    <w:p w:rsidRPr="00A34A82" w:rsidR="005E4F21" w:rsidP="00C2728F" w:rsidRDefault="005E4F21" w14:paraId="1A7FF67B" w14:textId="35FE5F79">
      <w:pPr>
        <w:pStyle w:val="Body"/>
      </w:pPr>
      <w:r w:rsidRPr="00A34A82">
        <w:rPr>
          <w:rFonts w:ascii="Times New Roman" w:hAnsi="Times New Roman" w:cs="Times New Roman"/>
          <w:sz w:val="20"/>
        </w:rPr>
        <w:t xml:space="preserve">1.  Title of Agreement: </w:t>
      </w:r>
    </w:p>
    <w:p w:rsidR="00C2728F" w:rsidP="00CD3CDD" w:rsidRDefault="00C2728F" w14:paraId="69EEF7AA" w14:textId="77777777">
      <w:pPr>
        <w:spacing w:line="240" w:lineRule="auto"/>
        <w:contextualSpacing/>
        <w:rPr>
          <w:rFonts w:ascii="Times New Roman" w:hAnsi="Times New Roman" w:cs="Times New Roman"/>
          <w:sz w:val="20"/>
          <w:szCs w:val="20"/>
        </w:rPr>
      </w:pPr>
      <w:bookmarkStart w:name="_Hlk63077503" w:id="0"/>
      <w:bookmarkStart w:name="_Hlk38374750" w:id="1"/>
    </w:p>
    <w:p w:rsidR="00F02B73" w:rsidP="00CD3CDD" w:rsidRDefault="00C808CB" w14:paraId="59932F5C" w14:textId="38EA0C8C">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2. Objective:  </w:t>
      </w:r>
      <w:bookmarkEnd w:id="0"/>
      <w:r w:rsidRPr="006035A4" w:rsidR="006035A4">
        <w:rPr>
          <w:rFonts w:ascii="Times New Roman" w:hAnsi="Times New Roman" w:cs="Times New Roman"/>
          <w:sz w:val="20"/>
          <w:szCs w:val="20"/>
        </w:rPr>
        <w:t>Clearly define all objectives of the proposed cooperative agreement along with outcomes you plan to produce (final report, webinars, fact sheets, databases, etc.). Describe the impact of these proposed outcomes and the stakeholders that will benefit from the proposed research being conducted.</w:t>
      </w:r>
    </w:p>
    <w:p w:rsidRPr="00C2728F" w:rsidR="00495861" w:rsidP="00CD3CDD" w:rsidRDefault="00495861" w14:paraId="1ECAB014" w14:textId="77777777">
      <w:pPr>
        <w:spacing w:line="240" w:lineRule="auto"/>
        <w:contextualSpacing/>
        <w:rPr>
          <w:rFonts w:ascii="Times New Roman" w:hAnsi="Times New Roman" w:cs="Times New Roman"/>
          <w:sz w:val="20"/>
          <w:szCs w:val="20"/>
        </w:rPr>
      </w:pPr>
    </w:p>
    <w:bookmarkEnd w:id="1"/>
    <w:p w:rsidR="005F63A6" w:rsidP="005E4F21" w:rsidRDefault="005F63A6" w14:paraId="016F2145" w14:textId="77777777">
      <w:pPr>
        <w:spacing w:line="240" w:lineRule="auto"/>
        <w:contextualSpacing/>
        <w:rPr>
          <w:rFonts w:ascii="Times New Roman" w:hAnsi="Times New Roman" w:cs="Times New Roman"/>
          <w:sz w:val="20"/>
          <w:szCs w:val="20"/>
        </w:rPr>
      </w:pPr>
    </w:p>
    <w:p w:rsidRPr="006035A4" w:rsidR="006035A4" w:rsidP="006035A4" w:rsidRDefault="005E4F21" w14:paraId="08FE64ED" w14:textId="6881DD0F">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3.  Statement of Work:  </w:t>
      </w:r>
      <w:r w:rsidRPr="006035A4" w:rsidR="006035A4">
        <w:rPr>
          <w:rFonts w:ascii="Times New Roman" w:hAnsi="Times New Roman" w:cs="Times New Roman"/>
          <w:sz w:val="20"/>
        </w:rPr>
        <w:t xml:space="preserve">This cooperative agreement shall be carried out by the organizational units or officials of the Federal Agency and the </w:t>
      </w:r>
      <w:r w:rsidR="00E1380A">
        <w:rPr>
          <w:rFonts w:ascii="Times New Roman" w:hAnsi="Times New Roman" w:cs="Times New Roman"/>
          <w:sz w:val="20"/>
        </w:rPr>
        <w:t>State Agency</w:t>
      </w:r>
      <w:r w:rsidRPr="006035A4" w:rsidR="006035A4">
        <w:rPr>
          <w:rFonts w:ascii="Times New Roman" w:hAnsi="Times New Roman" w:cs="Times New Roman"/>
          <w:sz w:val="20"/>
        </w:rPr>
        <w:t xml:space="preserve"> in the manner and subject to the conditions provided in the Statement of Work, attached hereto and made a part of this agreement.</w:t>
      </w:r>
    </w:p>
    <w:p w:rsidRPr="00A34A82" w:rsidR="005E4F21" w:rsidP="005E4F21" w:rsidRDefault="005E4F21" w14:paraId="1FDE7372" w14:textId="22729EAF">
      <w:pPr>
        <w:spacing w:line="240" w:lineRule="auto"/>
        <w:contextualSpacing/>
        <w:rPr>
          <w:rFonts w:ascii="Times New Roman" w:hAnsi="Times New Roman" w:cs="Times New Roman"/>
          <w:sz w:val="20"/>
        </w:rPr>
      </w:pPr>
    </w:p>
    <w:p w:rsidRPr="00A34A82" w:rsidR="005E4F21" w:rsidP="005E4F21" w:rsidRDefault="005E4F21" w14:paraId="33FF9CC7" w14:textId="77777777">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4.  Legal Authority:  </w:t>
      </w:r>
      <w:r w:rsidRPr="00A34A82">
        <w:rPr>
          <w:rFonts w:ascii="Times New Roman" w:hAnsi="Times New Roman" w:cs="Times New Roman"/>
          <w:bCs/>
          <w:sz w:val="20"/>
        </w:rPr>
        <w:t>Section 713 of Title VII (General Provisions) of Division A of Public Law 108-7.</w:t>
      </w:r>
    </w:p>
    <w:p w:rsidRPr="00A34A82" w:rsidR="005E4F21" w:rsidP="005E4F21" w:rsidRDefault="005E4F21" w14:paraId="702E5941" w14:textId="77777777">
      <w:pPr>
        <w:spacing w:line="240" w:lineRule="auto"/>
        <w:contextualSpacing/>
        <w:rPr>
          <w:rFonts w:ascii="Times New Roman" w:hAnsi="Times New Roman" w:cs="Times New Roman"/>
          <w:sz w:val="20"/>
        </w:rPr>
      </w:pPr>
    </w:p>
    <w:p w:rsidRPr="00A34A82" w:rsidR="005E4F21" w:rsidP="005E4F21" w:rsidRDefault="005E4F21" w14:paraId="3D230016" w14:textId="13A512A4">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5.  Revision: </w:t>
      </w:r>
      <w:r w:rsidR="006035A4">
        <w:rPr>
          <w:rFonts w:ascii="Times New Roman" w:hAnsi="Times New Roman" w:cs="Times New Roman"/>
          <w:sz w:val="20"/>
        </w:rPr>
        <w:t>“</w:t>
      </w:r>
      <w:r w:rsidRPr="00A34A82">
        <w:rPr>
          <w:rFonts w:ascii="Times New Roman" w:hAnsi="Times New Roman" w:cs="Times New Roman"/>
          <w:sz w:val="20"/>
        </w:rPr>
        <w:t>N/A</w:t>
      </w:r>
      <w:r w:rsidR="006035A4">
        <w:rPr>
          <w:rFonts w:ascii="Times New Roman" w:hAnsi="Times New Roman" w:cs="Times New Roman"/>
          <w:sz w:val="20"/>
        </w:rPr>
        <w:t>” if this is a new agreement</w:t>
      </w:r>
    </w:p>
    <w:p w:rsidRPr="00A34A82" w:rsidR="005E4F21" w:rsidP="005E4F21" w:rsidRDefault="005E4F21" w14:paraId="02C70E02" w14:textId="77777777">
      <w:pPr>
        <w:spacing w:line="240" w:lineRule="auto"/>
        <w:contextualSpacing/>
        <w:rPr>
          <w:rFonts w:ascii="Times New Roman" w:hAnsi="Times New Roman" w:cs="Times New Roman"/>
          <w:sz w:val="20"/>
        </w:rPr>
      </w:pPr>
    </w:p>
    <w:p w:rsidRPr="00A34A82" w:rsidR="005E4F21" w:rsidP="005E4F21" w:rsidRDefault="005E4F21" w14:paraId="2971172E" w14:textId="6DCBF52F">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6.  Effective Date: </w:t>
      </w:r>
      <w:r w:rsidR="006035A4">
        <w:rPr>
          <w:rFonts w:ascii="Times New Roman" w:hAnsi="Times New Roman" w:cs="Times New Roman"/>
          <w:sz w:val="20"/>
        </w:rPr>
        <w:t xml:space="preserve"> Month Day Year </w:t>
      </w:r>
    </w:p>
    <w:p w:rsidRPr="00A34A82" w:rsidR="005E4F21" w:rsidP="005E4F21" w:rsidRDefault="005E4F21" w14:paraId="7292F8E1" w14:textId="77777777">
      <w:pPr>
        <w:spacing w:line="240" w:lineRule="auto"/>
        <w:contextualSpacing/>
        <w:rPr>
          <w:rFonts w:ascii="Times New Roman" w:hAnsi="Times New Roman" w:cs="Times New Roman"/>
          <w:sz w:val="20"/>
        </w:rPr>
      </w:pPr>
    </w:p>
    <w:p w:rsidRPr="005F5E8B" w:rsidR="006035A4" w:rsidP="006035A4" w:rsidRDefault="005E4F21" w14:paraId="7D5F27DE" w14:textId="77777777">
      <w:pPr>
        <w:rPr>
          <w:rFonts w:ascii="Times New Roman" w:hAnsi="Times New Roman"/>
          <w:sz w:val="20"/>
        </w:rPr>
      </w:pPr>
      <w:r w:rsidRPr="00A34A82">
        <w:rPr>
          <w:rFonts w:ascii="Times New Roman" w:hAnsi="Times New Roman" w:cs="Times New Roman"/>
          <w:sz w:val="20"/>
        </w:rPr>
        <w:t xml:space="preserve">7.  Approvals:  The signatories hereby certify that they have authority to enter into said cooperative agreement. </w:t>
      </w:r>
      <w:r w:rsidRPr="005F5E8B" w:rsidR="006035A4">
        <w:rPr>
          <w:rFonts w:ascii="Times New Roman" w:hAnsi="Times New Roman"/>
          <w:sz w:val="20"/>
        </w:rPr>
        <w:t xml:space="preserve">Evidence of such authority to so act accompanies this agreement as an attachment and integral part hereof, and in the form of an authorizing resolution of its governing body attested to by  </w:t>
      </w:r>
    </w:p>
    <w:p w:rsidRPr="005F5E8B" w:rsidR="006035A4" w:rsidP="006035A4" w:rsidRDefault="006035A4" w14:paraId="5F6781B1" w14:textId="77777777">
      <w:pPr>
        <w:rPr>
          <w:rFonts w:ascii="Times New Roman" w:hAnsi="Times New Roman"/>
          <w:b/>
          <w:sz w:val="20"/>
        </w:rPr>
      </w:pPr>
      <w:r w:rsidRPr="005F5E8B">
        <w:rPr>
          <w:rFonts w:ascii="Times New Roman" w:hAnsi="Times New Roman"/>
          <w:b/>
          <w:sz w:val="20"/>
        </w:rPr>
        <w:t>____________________________________</w:t>
      </w:r>
    </w:p>
    <w:p w:rsidR="006035A4" w:rsidP="006035A4" w:rsidRDefault="006035A4" w14:paraId="46782C9E" w14:textId="1FA38665">
      <w:pPr>
        <w:rPr>
          <w:rFonts w:ascii="Times New Roman" w:hAnsi="Times New Roman"/>
          <w:sz w:val="20"/>
        </w:rPr>
      </w:pPr>
      <w:r w:rsidRPr="005F5E8B">
        <w:rPr>
          <w:rFonts w:ascii="Times New Roman" w:hAnsi="Times New Roman"/>
          <w:sz w:val="20"/>
        </w:rPr>
        <w:t>Secretary or Chief Executive Officer</w:t>
      </w:r>
    </w:p>
    <w:p w:rsidRPr="00A34A82" w:rsidR="005E4F21" w:rsidP="005E4F21" w:rsidRDefault="005E4F21" w14:paraId="4AB52740" w14:textId="590A83C8">
      <w:pPr>
        <w:spacing w:line="240" w:lineRule="auto"/>
        <w:ind w:firstLine="720"/>
        <w:contextualSpacing/>
        <w:rPr>
          <w:rFonts w:ascii="Times New Roman" w:hAnsi="Times New Roman" w:cs="Times New Roman"/>
          <w:sz w:val="20"/>
        </w:rPr>
      </w:pPr>
      <w:r w:rsidRPr="00A34A82">
        <w:rPr>
          <w:rFonts w:ascii="Times New Roman" w:hAnsi="Times New Roman" w:cs="Times New Roman"/>
          <w:sz w:val="20"/>
        </w:rPr>
        <w:t xml:space="preserve">This agreement is hereby approved for the </w:t>
      </w:r>
      <w:r w:rsidR="00E1380A">
        <w:rPr>
          <w:rFonts w:ascii="Times New Roman" w:hAnsi="Times New Roman" w:cs="Times New Roman"/>
          <w:sz w:val="20"/>
        </w:rPr>
        <w:t>State Agency</w:t>
      </w:r>
      <w:r w:rsidRPr="00A34A82">
        <w:rPr>
          <w:rFonts w:ascii="Times New Roman" w:hAnsi="Times New Roman" w:cs="Times New Roman"/>
          <w:sz w:val="20"/>
        </w:rPr>
        <w:t>.</w:t>
      </w:r>
    </w:p>
    <w:p w:rsidRPr="00A34A82" w:rsidR="005E4F21" w:rsidP="005E4F21" w:rsidRDefault="005E4F21" w14:paraId="22AFB112" w14:textId="77777777">
      <w:pPr>
        <w:spacing w:line="240" w:lineRule="auto"/>
        <w:contextualSpacing/>
        <w:rPr>
          <w:rFonts w:ascii="Times New Roman" w:hAnsi="Times New Roman" w:cs="Times New Roman"/>
          <w:sz w:val="20"/>
        </w:rPr>
      </w:pPr>
    </w:p>
    <w:p w:rsidRPr="00A34A82" w:rsidR="005E4F21" w:rsidP="005E4F21" w:rsidRDefault="005E4F21" w14:paraId="4928CBD1" w14:textId="77777777">
      <w:pPr>
        <w:spacing w:line="240" w:lineRule="auto"/>
        <w:ind w:firstLine="720"/>
        <w:contextualSpacing/>
        <w:rPr>
          <w:rFonts w:ascii="Times New Roman" w:hAnsi="Times New Roman" w:cs="Times New Roman"/>
          <w:b/>
          <w:sz w:val="20"/>
        </w:rPr>
      </w:pPr>
      <w:r w:rsidRPr="00A34A82">
        <w:rPr>
          <w:rFonts w:ascii="Times New Roman" w:hAnsi="Times New Roman" w:cs="Times New Roman"/>
          <w:sz w:val="20"/>
        </w:rPr>
        <w:t>Done at</w:t>
      </w:r>
      <w:r w:rsidRPr="00A34A82" w:rsidR="000F6475">
        <w:rPr>
          <w:rFonts w:ascii="Times New Roman" w:hAnsi="Times New Roman" w:cs="Times New Roman"/>
          <w:sz w:val="20"/>
        </w:rPr>
        <w:t xml:space="preserve"> </w:t>
      </w:r>
      <w:r w:rsidRPr="00A34A82">
        <w:rPr>
          <w:rFonts w:ascii="Times New Roman" w:hAnsi="Times New Roman" w:cs="Times New Roman"/>
          <w:b/>
          <w:sz w:val="20"/>
        </w:rPr>
        <w:t>_____________________</w:t>
      </w:r>
      <w:r w:rsidRPr="00A34A82">
        <w:rPr>
          <w:rFonts w:ascii="Times New Roman" w:hAnsi="Times New Roman" w:cs="Times New Roman"/>
          <w:sz w:val="20"/>
        </w:rPr>
        <w:t>on</w:t>
      </w:r>
      <w:r w:rsidRPr="00A34A82" w:rsidR="000F6475">
        <w:rPr>
          <w:rFonts w:ascii="Times New Roman" w:hAnsi="Times New Roman" w:cs="Times New Roman"/>
          <w:sz w:val="20"/>
        </w:rPr>
        <w:t xml:space="preserve"> </w:t>
      </w:r>
      <w:r w:rsidRPr="00A34A82">
        <w:rPr>
          <w:rFonts w:ascii="Times New Roman" w:hAnsi="Times New Roman" w:cs="Times New Roman"/>
          <w:b/>
          <w:sz w:val="20"/>
        </w:rPr>
        <w:t>__________</w:t>
      </w:r>
    </w:p>
    <w:p w:rsidRPr="00A34A82" w:rsidR="005E4F21" w:rsidP="005E4F21" w:rsidRDefault="000F6475" w14:paraId="0BF9F8D4" w14:textId="20507F33">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              </w:t>
      </w:r>
      <w:r w:rsidRPr="00A34A82">
        <w:rPr>
          <w:rFonts w:ascii="Times New Roman" w:hAnsi="Times New Roman" w:cs="Times New Roman"/>
          <w:sz w:val="20"/>
        </w:rPr>
        <w:tab/>
      </w:r>
      <w:r w:rsidRPr="00A34A82">
        <w:rPr>
          <w:rFonts w:ascii="Times New Roman" w:hAnsi="Times New Roman" w:cs="Times New Roman"/>
          <w:sz w:val="20"/>
        </w:rPr>
        <w:tab/>
        <w:t xml:space="preserve">      (City and State)</w:t>
      </w:r>
      <w:r w:rsidRPr="00A34A82">
        <w:rPr>
          <w:rFonts w:ascii="Times New Roman" w:hAnsi="Times New Roman" w:cs="Times New Roman"/>
          <w:sz w:val="20"/>
        </w:rPr>
        <w:tab/>
        <w:t xml:space="preserve">       </w:t>
      </w:r>
      <w:r w:rsidRPr="00A34A82" w:rsidR="005E4F21">
        <w:rPr>
          <w:rFonts w:ascii="Times New Roman" w:hAnsi="Times New Roman" w:cs="Times New Roman"/>
          <w:sz w:val="20"/>
        </w:rPr>
        <w:t xml:space="preserve">(Date)                  </w:t>
      </w:r>
    </w:p>
    <w:p w:rsidRPr="00A34A82" w:rsidR="005E4F21" w:rsidP="005E4F21" w:rsidRDefault="005E4F21" w14:paraId="0FCB8DCC" w14:textId="77777777">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                                  </w:t>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Pr>
          <w:rFonts w:ascii="Times New Roman" w:hAnsi="Times New Roman" w:cs="Times New Roman"/>
          <w:b/>
          <w:sz w:val="20"/>
        </w:rPr>
        <w:t>____________________________</w:t>
      </w:r>
      <w:r w:rsidRPr="00A34A82" w:rsidR="001D2044">
        <w:rPr>
          <w:rFonts w:ascii="Times New Roman" w:hAnsi="Times New Roman" w:cs="Times New Roman"/>
          <w:b/>
          <w:sz w:val="20"/>
        </w:rPr>
        <w:t>_____________</w:t>
      </w:r>
      <w:r w:rsidRPr="00A34A82">
        <w:rPr>
          <w:rFonts w:ascii="Times New Roman" w:hAnsi="Times New Roman" w:cs="Times New Roman"/>
          <w:sz w:val="20"/>
        </w:rPr>
        <w:t xml:space="preserve"> </w:t>
      </w:r>
    </w:p>
    <w:p w:rsidRPr="00A34A82" w:rsidR="005E4F21" w:rsidP="005E4F21" w:rsidRDefault="005E4F21" w14:paraId="487121BD" w14:textId="0BD159CD">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                                           </w:t>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t xml:space="preserve">  (</w:t>
      </w:r>
      <w:r w:rsidRPr="00A34A82">
        <w:rPr>
          <w:rFonts w:ascii="Times New Roman" w:hAnsi="Times New Roman" w:cs="Times New Roman"/>
          <w:sz w:val="20"/>
        </w:rPr>
        <w:t>Signature</w:t>
      </w:r>
      <w:r w:rsidRPr="00A34A82" w:rsidR="001D2044">
        <w:rPr>
          <w:rFonts w:ascii="Times New Roman" w:hAnsi="Times New Roman" w:cs="Times New Roman"/>
          <w:sz w:val="20"/>
        </w:rPr>
        <w:t>)</w:t>
      </w:r>
    </w:p>
    <w:p w:rsidRPr="00A34A82" w:rsidR="005E4F21" w:rsidP="005E4F21" w:rsidRDefault="005E4F21" w14:paraId="372836C3" w14:textId="77777777">
      <w:pPr>
        <w:spacing w:line="240" w:lineRule="auto"/>
        <w:contextualSpacing/>
        <w:rPr>
          <w:rFonts w:ascii="Times New Roman" w:hAnsi="Times New Roman" w:cs="Times New Roman"/>
          <w:b/>
          <w:sz w:val="20"/>
        </w:rPr>
      </w:pPr>
      <w:r w:rsidRPr="00A34A82">
        <w:rPr>
          <w:rFonts w:ascii="Times New Roman" w:hAnsi="Times New Roman" w:cs="Times New Roman"/>
          <w:sz w:val="20"/>
        </w:rPr>
        <w:t xml:space="preserve">                                   </w:t>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Pr>
          <w:rFonts w:ascii="Times New Roman" w:hAnsi="Times New Roman" w:cs="Times New Roman"/>
          <w:b/>
          <w:sz w:val="20"/>
        </w:rPr>
        <w:t>____________________________</w:t>
      </w:r>
      <w:r w:rsidRPr="00A34A82" w:rsidR="001D2044">
        <w:rPr>
          <w:rFonts w:ascii="Times New Roman" w:hAnsi="Times New Roman" w:cs="Times New Roman"/>
          <w:b/>
          <w:sz w:val="20"/>
        </w:rPr>
        <w:t>_____________</w:t>
      </w:r>
    </w:p>
    <w:p w:rsidRPr="00A34A82" w:rsidR="005E4F21" w:rsidP="005E4F21" w:rsidRDefault="005E4F21" w14:paraId="002FD907" w14:textId="278DF3DE">
      <w:pPr>
        <w:spacing w:line="240" w:lineRule="auto"/>
        <w:contextualSpacing/>
        <w:rPr>
          <w:rFonts w:ascii="Times New Roman" w:hAnsi="Times New Roman" w:cs="Times New Roman"/>
          <w:sz w:val="20"/>
        </w:rPr>
      </w:pPr>
      <w:r w:rsidRPr="00A34A82">
        <w:rPr>
          <w:rFonts w:ascii="Times New Roman" w:hAnsi="Times New Roman" w:cs="Times New Roman"/>
          <w:sz w:val="20"/>
        </w:rPr>
        <w:t xml:space="preserve">                                            </w:t>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r>
      <w:r w:rsidRPr="00A34A82" w:rsidR="001D2044">
        <w:rPr>
          <w:rFonts w:ascii="Times New Roman" w:hAnsi="Times New Roman" w:cs="Times New Roman"/>
          <w:sz w:val="20"/>
        </w:rPr>
        <w:tab/>
        <w:t xml:space="preserve">     (</w:t>
      </w:r>
      <w:r w:rsidRPr="00A34A82">
        <w:rPr>
          <w:rFonts w:ascii="Times New Roman" w:hAnsi="Times New Roman" w:cs="Times New Roman"/>
          <w:sz w:val="20"/>
        </w:rPr>
        <w:t>Title</w:t>
      </w:r>
      <w:r w:rsidRPr="00A34A82" w:rsidR="001D2044">
        <w:rPr>
          <w:rFonts w:ascii="Times New Roman" w:hAnsi="Times New Roman" w:cs="Times New Roman"/>
          <w:sz w:val="20"/>
        </w:rPr>
        <w:t>)</w:t>
      </w:r>
    </w:p>
    <w:p w:rsidRPr="00A34A82" w:rsidR="005E4F21" w:rsidP="005E4F21" w:rsidRDefault="005E4F21" w14:paraId="46A57EFD" w14:textId="77777777">
      <w:pPr>
        <w:spacing w:line="240" w:lineRule="auto"/>
        <w:ind w:firstLine="720"/>
        <w:contextualSpacing/>
        <w:rPr>
          <w:rFonts w:ascii="Times New Roman" w:hAnsi="Times New Roman" w:cs="Times New Roman"/>
          <w:sz w:val="20"/>
        </w:rPr>
      </w:pPr>
      <w:r w:rsidRPr="00A34A82">
        <w:rPr>
          <w:rFonts w:ascii="Times New Roman" w:hAnsi="Times New Roman" w:cs="Times New Roman"/>
          <w:sz w:val="20"/>
        </w:rPr>
        <w:t>This agreement is hereby approved for the Federal Agency.</w:t>
      </w:r>
    </w:p>
    <w:p w:rsidRPr="00A34A82" w:rsidR="005E4F21" w:rsidP="005E4F21" w:rsidRDefault="005E4F21" w14:paraId="56059883" w14:textId="77777777">
      <w:pPr>
        <w:spacing w:line="240" w:lineRule="auto"/>
        <w:contextualSpacing/>
        <w:rPr>
          <w:rFonts w:ascii="Times New Roman" w:hAnsi="Times New Roman" w:cs="Times New Roman"/>
          <w:sz w:val="20"/>
        </w:rPr>
      </w:pPr>
    </w:p>
    <w:p w:rsidRPr="00A34A82" w:rsidR="005E4F21" w:rsidP="005E4F21" w:rsidRDefault="005E4F21" w14:paraId="2FB8B155" w14:textId="77777777">
      <w:pPr>
        <w:spacing w:line="240" w:lineRule="auto"/>
        <w:ind w:firstLine="720"/>
        <w:contextualSpacing/>
        <w:rPr>
          <w:rFonts w:ascii="Times New Roman" w:hAnsi="Times New Roman" w:cs="Times New Roman"/>
          <w:b/>
          <w:sz w:val="20"/>
        </w:rPr>
      </w:pPr>
      <w:r w:rsidRPr="00A34A82">
        <w:rPr>
          <w:rFonts w:ascii="Times New Roman" w:hAnsi="Times New Roman" w:cs="Times New Roman"/>
          <w:sz w:val="20"/>
        </w:rPr>
        <w:t xml:space="preserve">Done at </w:t>
      </w:r>
      <w:smartTag w:uri="urn:schemas-microsoft-com:office:smarttags" w:element="place">
        <w:smartTag w:uri="urn:schemas-microsoft-com:office:smarttags" w:element="City">
          <w:r w:rsidRPr="00A34A82">
            <w:rPr>
              <w:rFonts w:ascii="Times New Roman" w:hAnsi="Times New Roman" w:cs="Times New Roman"/>
              <w:sz w:val="20"/>
            </w:rPr>
            <w:t>Washington</w:t>
          </w:r>
        </w:smartTag>
        <w:r w:rsidRPr="00A34A82">
          <w:rPr>
            <w:rFonts w:ascii="Times New Roman" w:hAnsi="Times New Roman" w:cs="Times New Roman"/>
            <w:sz w:val="20"/>
          </w:rPr>
          <w:t xml:space="preserve">, </w:t>
        </w:r>
        <w:smartTag w:uri="urn:schemas-microsoft-com:office:smarttags" w:element="State">
          <w:r w:rsidRPr="00A34A82">
            <w:rPr>
              <w:rFonts w:ascii="Times New Roman" w:hAnsi="Times New Roman" w:cs="Times New Roman"/>
              <w:sz w:val="20"/>
            </w:rPr>
            <w:t>D.C.</w:t>
          </w:r>
        </w:smartTag>
      </w:smartTag>
      <w:r w:rsidRPr="00A34A82">
        <w:rPr>
          <w:rFonts w:ascii="Times New Roman" w:hAnsi="Times New Roman" w:cs="Times New Roman"/>
          <w:sz w:val="20"/>
        </w:rPr>
        <w:t xml:space="preserve"> on </w:t>
      </w:r>
      <w:r w:rsidRPr="00A34A82">
        <w:rPr>
          <w:rFonts w:ascii="Times New Roman" w:hAnsi="Times New Roman" w:cs="Times New Roman"/>
          <w:b/>
          <w:sz w:val="20"/>
        </w:rPr>
        <w:t>____________</w:t>
      </w:r>
    </w:p>
    <w:p w:rsidR="005E4F21" w:rsidP="005E4F21" w:rsidRDefault="005E4F21" w14:paraId="5B77D841" w14:textId="542EF3E8">
      <w:pPr>
        <w:tabs>
          <w:tab w:val="left" w:pos="2628"/>
        </w:tabs>
        <w:spacing w:line="240" w:lineRule="auto"/>
        <w:contextualSpacing/>
        <w:jc w:val="both"/>
        <w:rPr>
          <w:rFonts w:ascii="Times New Roman" w:hAnsi="Times New Roman" w:cs="Times New Roman"/>
          <w:sz w:val="20"/>
        </w:rPr>
      </w:pPr>
      <w:r w:rsidRPr="00A34A82">
        <w:rPr>
          <w:rFonts w:ascii="Times New Roman" w:hAnsi="Times New Roman" w:cs="Times New Roman"/>
          <w:sz w:val="20"/>
        </w:rPr>
        <w:t xml:space="preserve">                                   </w:t>
      </w:r>
      <w:r w:rsidRPr="00A34A82">
        <w:rPr>
          <w:rFonts w:ascii="Times New Roman" w:hAnsi="Times New Roman" w:cs="Times New Roman"/>
          <w:sz w:val="20"/>
        </w:rPr>
        <w:tab/>
      </w:r>
      <w:r w:rsidRPr="00A34A82">
        <w:rPr>
          <w:rFonts w:ascii="Times New Roman" w:hAnsi="Times New Roman" w:cs="Times New Roman"/>
          <w:sz w:val="20"/>
        </w:rPr>
        <w:tab/>
      </w:r>
      <w:r w:rsidRPr="00A34A82">
        <w:rPr>
          <w:rFonts w:ascii="Times New Roman" w:hAnsi="Times New Roman" w:cs="Times New Roman"/>
          <w:sz w:val="20"/>
        </w:rPr>
        <w:tab/>
        <w:t>(Date)</w:t>
      </w:r>
    </w:p>
    <w:p w:rsidRPr="006752C0" w:rsidR="006752C0" w:rsidP="006752C0" w:rsidRDefault="006752C0" w14:paraId="28500005" w14:textId="201D9982">
      <w:pPr>
        <w:tabs>
          <w:tab w:val="left" w:pos="1280"/>
        </w:tabs>
        <w:rPr>
          <w:rFonts w:ascii="Times New Roman" w:hAnsi="Times New Roman" w:cs="Times New Roman"/>
        </w:rPr>
      </w:pPr>
      <w:r>
        <w:rPr>
          <w:rFonts w:ascii="Times New Roman" w:hAnsi="Times New Roman" w:cs="Times New Roman"/>
        </w:rPr>
        <w:tab/>
      </w:r>
    </w:p>
    <w:p w:rsidRPr="00A34A82" w:rsidR="005E4F21" w:rsidP="001D2044" w:rsidRDefault="005E4F21" w14:paraId="1FB00F4E" w14:textId="77777777">
      <w:pPr>
        <w:spacing w:line="240" w:lineRule="auto"/>
        <w:ind w:left="5040"/>
        <w:contextualSpacing/>
        <w:rPr>
          <w:rFonts w:ascii="Times New Roman" w:hAnsi="Times New Roman" w:cs="Times New Roman"/>
          <w:sz w:val="20"/>
        </w:rPr>
      </w:pPr>
      <w:r w:rsidRPr="00A34A82">
        <w:rPr>
          <w:rFonts w:ascii="Times New Roman" w:hAnsi="Times New Roman" w:cs="Times New Roman"/>
          <w:b/>
          <w:sz w:val="20"/>
        </w:rPr>
        <w:t xml:space="preserve"> </w:t>
      </w:r>
      <w:r w:rsidRPr="00A34A82" w:rsidR="001D2044">
        <w:rPr>
          <w:rFonts w:ascii="Times New Roman" w:hAnsi="Times New Roman" w:cs="Times New Roman"/>
          <w:b/>
          <w:sz w:val="20"/>
        </w:rPr>
        <w:tab/>
      </w:r>
      <w:r w:rsidRPr="00A34A82" w:rsidR="001D2044">
        <w:rPr>
          <w:rFonts w:ascii="Times New Roman" w:hAnsi="Times New Roman" w:cs="Times New Roman"/>
          <w:b/>
          <w:sz w:val="20"/>
        </w:rPr>
        <w:tab/>
      </w:r>
      <w:r w:rsidRPr="00A34A82" w:rsidR="001D2044">
        <w:rPr>
          <w:rFonts w:ascii="Times New Roman" w:hAnsi="Times New Roman" w:cs="Times New Roman"/>
          <w:b/>
          <w:sz w:val="20"/>
        </w:rPr>
        <w:tab/>
      </w:r>
      <w:r w:rsidRPr="00A34A82" w:rsidR="001D2044">
        <w:rPr>
          <w:rFonts w:ascii="Times New Roman" w:hAnsi="Times New Roman" w:cs="Times New Roman"/>
          <w:b/>
          <w:sz w:val="20"/>
        </w:rPr>
        <w:tab/>
      </w:r>
      <w:r w:rsidRPr="00A34A82" w:rsidR="001D2044">
        <w:rPr>
          <w:rFonts w:ascii="Times New Roman" w:hAnsi="Times New Roman" w:cs="Times New Roman"/>
          <w:b/>
          <w:sz w:val="20"/>
        </w:rPr>
        <w:tab/>
      </w:r>
      <w:r w:rsidRPr="00A34A82">
        <w:rPr>
          <w:rFonts w:ascii="Times New Roman" w:hAnsi="Times New Roman" w:cs="Times New Roman"/>
          <w:b/>
          <w:sz w:val="20"/>
        </w:rPr>
        <w:t xml:space="preserve"> ___________</w:t>
      </w:r>
      <w:r w:rsidRPr="00A34A82" w:rsidR="001D2044">
        <w:rPr>
          <w:rFonts w:ascii="Times New Roman" w:hAnsi="Times New Roman" w:cs="Times New Roman"/>
          <w:b/>
          <w:sz w:val="20"/>
        </w:rPr>
        <w:t>_______________________________</w:t>
      </w:r>
    </w:p>
    <w:p w:rsidRPr="00A34A82" w:rsidR="005E4F21" w:rsidP="001D2044" w:rsidRDefault="005E4F21" w14:paraId="4047E712" w14:textId="10A132DA">
      <w:pPr>
        <w:spacing w:line="240" w:lineRule="auto"/>
        <w:ind w:left="2880" w:firstLine="720"/>
        <w:contextualSpacing/>
        <w:jc w:val="center"/>
        <w:rPr>
          <w:rFonts w:ascii="Times New Roman" w:hAnsi="Times New Roman" w:cs="Times New Roman"/>
          <w:sz w:val="20"/>
        </w:rPr>
      </w:pPr>
      <w:r w:rsidRPr="00A34A82">
        <w:rPr>
          <w:rFonts w:ascii="Times New Roman" w:hAnsi="Times New Roman" w:cs="Times New Roman"/>
          <w:sz w:val="20"/>
        </w:rPr>
        <w:t xml:space="preserve"> </w:t>
      </w:r>
      <w:r w:rsidR="005F0DAD">
        <w:rPr>
          <w:rFonts w:ascii="Times New Roman" w:hAnsi="Times New Roman" w:cs="Times New Roman"/>
          <w:sz w:val="20"/>
        </w:rPr>
        <w:t xml:space="preserve">Associate </w:t>
      </w:r>
      <w:r w:rsidRPr="00A34A82">
        <w:rPr>
          <w:rFonts w:ascii="Times New Roman" w:hAnsi="Times New Roman" w:cs="Times New Roman"/>
          <w:sz w:val="20"/>
        </w:rPr>
        <w:t>Administrator</w:t>
      </w:r>
    </w:p>
    <w:p w:rsidRPr="00A34A82" w:rsidR="005E4F21" w:rsidP="001D2044" w:rsidRDefault="001D2044" w14:paraId="21787F2C" w14:textId="77777777">
      <w:pPr>
        <w:spacing w:line="240" w:lineRule="auto"/>
        <w:ind w:left="5040" w:firstLine="720"/>
        <w:contextualSpacing/>
        <w:rPr>
          <w:rFonts w:ascii="Times New Roman" w:hAnsi="Times New Roman" w:cs="Times New Roman"/>
          <w:b/>
          <w:sz w:val="20"/>
        </w:rPr>
      </w:pPr>
      <w:r w:rsidRPr="00A34A82">
        <w:rPr>
          <w:rFonts w:ascii="Times New Roman" w:hAnsi="Times New Roman" w:cs="Times New Roman"/>
          <w:sz w:val="20"/>
        </w:rPr>
        <w:t xml:space="preserve">     </w:t>
      </w:r>
      <w:r w:rsidRPr="00A34A82" w:rsidR="005E4F21">
        <w:rPr>
          <w:rFonts w:ascii="Times New Roman" w:hAnsi="Times New Roman" w:cs="Times New Roman"/>
          <w:sz w:val="20"/>
        </w:rPr>
        <w:t>Agricultural Marketing Service</w:t>
      </w:r>
    </w:p>
    <w:p w:rsidRPr="00A34A82" w:rsidR="00BD756D" w:rsidP="005E4F21" w:rsidRDefault="00BD756D" w14:paraId="26B38876" w14:textId="77777777">
      <w:pPr>
        <w:tabs>
          <w:tab w:val="left" w:pos="2628"/>
        </w:tabs>
        <w:spacing w:line="240" w:lineRule="auto"/>
        <w:contextualSpacing/>
        <w:rPr>
          <w:rFonts w:ascii="Times New Roman" w:hAnsi="Times New Roman" w:cs="Times New Roman"/>
        </w:rPr>
        <w:sectPr w:rsidRPr="00A34A82" w:rsidR="00BD756D" w:rsidSect="00EF56D8">
          <w:headerReference w:type="default" r:id="rId8"/>
          <w:footerReference w:type="default" r:id="rId9"/>
          <w:pgSz w:w="12240" w:h="15840"/>
          <w:pgMar w:top="720" w:right="720" w:bottom="720" w:left="720" w:header="720" w:footer="720" w:gutter="0"/>
          <w:cols w:space="720"/>
          <w:docGrid w:linePitch="360"/>
        </w:sectPr>
      </w:pPr>
    </w:p>
    <w:p w:rsidRPr="00864BA0" w:rsidR="005E4F21" w:rsidP="00266891" w:rsidRDefault="005E4F21" w14:paraId="5086E9AA" w14:textId="3813D77D">
      <w:pPr>
        <w:tabs>
          <w:tab w:val="center" w:pos="5400"/>
        </w:tabs>
        <w:spacing w:line="240" w:lineRule="auto"/>
        <w:contextualSpacing/>
        <w:rPr>
          <w:rFonts w:ascii="Times New Roman" w:hAnsi="Times New Roman" w:cs="Times New Roman"/>
          <w:sz w:val="20"/>
        </w:rPr>
      </w:pPr>
      <w:r w:rsidRPr="00A34A82">
        <w:rPr>
          <w:rFonts w:ascii="Times New Roman" w:hAnsi="Times New Roman" w:cs="Times New Roman"/>
          <w:sz w:val="20"/>
        </w:rPr>
        <w:lastRenderedPageBreak/>
        <w:t xml:space="preserve">This STATEMENT OF WORK is part of the Cooperative Agreement between the Agricultural Marketing Service, United States Department of Agriculture and </w:t>
      </w:r>
      <w:r w:rsidR="00225E9B">
        <w:rPr>
          <w:rFonts w:ascii="Times New Roman" w:hAnsi="Times New Roman" w:cs="Times New Roman"/>
          <w:b/>
          <w:bCs/>
          <w:sz w:val="20"/>
        </w:rPr>
        <w:t>States</w:t>
      </w:r>
      <w:r w:rsidRPr="003049D9" w:rsidR="003049D9">
        <w:rPr>
          <w:rFonts w:ascii="Times New Roman" w:hAnsi="Times New Roman" w:cs="Times New Roman"/>
          <w:b/>
          <w:bCs/>
          <w:sz w:val="20"/>
        </w:rPr>
        <w:t xml:space="preserve"> Name</w:t>
      </w:r>
      <w:r w:rsidRPr="00A34A82">
        <w:rPr>
          <w:rFonts w:ascii="Times New Roman" w:hAnsi="Times New Roman" w:cs="Times New Roman"/>
          <w:sz w:val="20"/>
        </w:rPr>
        <w:t xml:space="preserve">, effective </w:t>
      </w:r>
      <w:r w:rsidR="006752C0">
        <w:rPr>
          <w:rFonts w:ascii="Times New Roman" w:hAnsi="Times New Roman" w:cs="Times New Roman"/>
          <w:sz w:val="20"/>
        </w:rPr>
        <w:t>MMMM D, YYYY</w:t>
      </w:r>
      <w:r w:rsidRPr="00A34A82">
        <w:rPr>
          <w:rFonts w:ascii="Times New Roman" w:hAnsi="Times New Roman" w:cs="Times New Roman"/>
          <w:sz w:val="20"/>
        </w:rPr>
        <w:t xml:space="preserve">, having the title of </w:t>
      </w:r>
      <w:r w:rsidR="006752C0">
        <w:rPr>
          <w:rFonts w:ascii="Times New Roman" w:hAnsi="Times New Roman" w:cs="Times New Roman"/>
          <w:b/>
          <w:bCs/>
          <w:sz w:val="20"/>
        </w:rPr>
        <w:t>Title of Agreement.</w:t>
      </w:r>
    </w:p>
    <w:p w:rsidRPr="00A34A82" w:rsidR="005E4F21" w:rsidP="005E4F21" w:rsidRDefault="005E4F21" w14:paraId="62BEED95" w14:textId="77777777">
      <w:pPr>
        <w:spacing w:line="240" w:lineRule="auto"/>
        <w:contextualSpacing/>
        <w:rPr>
          <w:rFonts w:ascii="Times New Roman" w:hAnsi="Times New Roman" w:cs="Times New Roman"/>
          <w:sz w:val="20"/>
        </w:rPr>
      </w:pPr>
    </w:p>
    <w:p w:rsidRPr="00A34A82" w:rsidR="005E4F21" w:rsidP="005E4F21" w:rsidRDefault="005E4F21" w14:paraId="51AD4A44" w14:textId="46F852DC">
      <w:pPr>
        <w:spacing w:line="240" w:lineRule="auto"/>
        <w:contextualSpacing/>
        <w:rPr>
          <w:rFonts w:ascii="Times New Roman" w:hAnsi="Times New Roman" w:cs="Times New Roman"/>
          <w:sz w:val="20"/>
        </w:rPr>
      </w:pPr>
      <w:r w:rsidRPr="00A34A82">
        <w:rPr>
          <w:rFonts w:ascii="Times New Roman" w:hAnsi="Times New Roman" w:cs="Times New Roman"/>
          <w:sz w:val="20"/>
        </w:rPr>
        <w:t>I</w:t>
      </w:r>
      <w:r w:rsidR="008E5875">
        <w:rPr>
          <w:rFonts w:ascii="Times New Roman" w:hAnsi="Times New Roman" w:cs="Times New Roman"/>
          <w:sz w:val="20"/>
        </w:rPr>
        <w:t>.</w:t>
      </w:r>
      <w:r w:rsidRPr="00A34A82">
        <w:rPr>
          <w:rFonts w:ascii="Times New Roman" w:hAnsi="Times New Roman" w:cs="Times New Roman"/>
          <w:sz w:val="20"/>
        </w:rPr>
        <w:t xml:space="preserve"> </w:t>
      </w:r>
      <w:r w:rsidRPr="00A34A82">
        <w:rPr>
          <w:rFonts w:ascii="Times New Roman" w:hAnsi="Times New Roman" w:cs="Times New Roman"/>
          <w:sz w:val="20"/>
          <w:u w:val="single"/>
        </w:rPr>
        <w:t>Introduction</w:t>
      </w:r>
      <w:r w:rsidRPr="00A34A82">
        <w:rPr>
          <w:rFonts w:ascii="Times New Roman" w:hAnsi="Times New Roman" w:cs="Times New Roman"/>
          <w:sz w:val="20"/>
        </w:rPr>
        <w:t xml:space="preserve"> - Federal and </w:t>
      </w:r>
      <w:r w:rsidRPr="00225E9B" w:rsidR="00225E9B">
        <w:rPr>
          <w:rFonts w:ascii="Times New Roman" w:hAnsi="Times New Roman" w:cs="Times New Roman"/>
          <w:sz w:val="20"/>
        </w:rPr>
        <w:t>State employees</w:t>
      </w:r>
      <w:r w:rsidRPr="00A34A82">
        <w:rPr>
          <w:rFonts w:ascii="Times New Roman" w:hAnsi="Times New Roman" w:cs="Times New Roman"/>
          <w:sz w:val="20"/>
        </w:rPr>
        <w:t xml:space="preserve"> conducting activities under terms of this agreement shall be as follows:</w:t>
      </w:r>
    </w:p>
    <w:p w:rsidRPr="00A34A82" w:rsidR="005E4F21" w:rsidP="005E4F21" w:rsidRDefault="005E4F21" w14:paraId="0006E414" w14:textId="77777777">
      <w:pPr>
        <w:spacing w:line="240" w:lineRule="auto"/>
        <w:contextualSpacing/>
        <w:rPr>
          <w:rFonts w:ascii="Times New Roman" w:hAnsi="Times New Roman" w:cs="Times New Roman"/>
          <w:sz w:val="20"/>
        </w:rPr>
      </w:pPr>
    </w:p>
    <w:p w:rsidRPr="00A34A82" w:rsidR="005E4F21" w:rsidP="007C5095" w:rsidRDefault="005E4F21" w14:paraId="236890C9" w14:textId="5B951957">
      <w:pPr>
        <w:spacing w:line="240" w:lineRule="auto"/>
        <w:ind w:left="720"/>
        <w:contextualSpacing/>
        <w:rPr>
          <w:rFonts w:ascii="Times New Roman" w:hAnsi="Times New Roman" w:cs="Times New Roman"/>
          <w:sz w:val="20"/>
        </w:rPr>
      </w:pPr>
      <w:r w:rsidRPr="00A34A82">
        <w:rPr>
          <w:rFonts w:ascii="Times New Roman" w:hAnsi="Times New Roman" w:cs="Times New Roman"/>
          <w:sz w:val="20"/>
        </w:rPr>
        <w:t xml:space="preserve">A.  </w:t>
      </w:r>
      <w:r w:rsidRPr="00A34A82">
        <w:rPr>
          <w:rFonts w:ascii="Times New Roman" w:hAnsi="Times New Roman" w:cs="Times New Roman"/>
          <w:sz w:val="20"/>
          <w:u w:val="single"/>
        </w:rPr>
        <w:t>For the Federal Agency</w:t>
      </w:r>
      <w:r w:rsidRPr="00A34A82">
        <w:rPr>
          <w:rFonts w:ascii="Times New Roman" w:hAnsi="Times New Roman" w:cs="Times New Roman"/>
          <w:sz w:val="20"/>
        </w:rPr>
        <w:t xml:space="preserve"> </w:t>
      </w:r>
      <w:r w:rsidRPr="00A34A82" w:rsidR="00647718">
        <w:rPr>
          <w:rFonts w:ascii="Times New Roman" w:hAnsi="Times New Roman" w:cs="Times New Roman"/>
          <w:sz w:val="20"/>
        </w:rPr>
        <w:t>–</w:t>
      </w:r>
      <w:r w:rsidR="005679AF">
        <w:rPr>
          <w:rFonts w:ascii="Times New Roman" w:hAnsi="Times New Roman" w:cs="Times New Roman"/>
          <w:sz w:val="20"/>
        </w:rPr>
        <w:t xml:space="preserve"> </w:t>
      </w:r>
      <w:r w:rsidR="007C5095">
        <w:rPr>
          <w:rFonts w:ascii="Times New Roman" w:hAnsi="Times New Roman" w:cs="Times New Roman"/>
          <w:sz w:val="20"/>
        </w:rPr>
        <w:t>(</w:t>
      </w:r>
      <w:r w:rsidR="006752C0">
        <w:rPr>
          <w:rFonts w:ascii="Times New Roman" w:hAnsi="Times New Roman" w:cs="Times New Roman"/>
          <w:sz w:val="20"/>
        </w:rPr>
        <w:t>Insert name, title, email and contact number of Division Director or designee in AMS responsible for the project.</w:t>
      </w:r>
      <w:r w:rsidR="007C5095">
        <w:rPr>
          <w:rFonts w:ascii="Times New Roman" w:hAnsi="Times New Roman" w:cs="Times New Roman"/>
          <w:sz w:val="20"/>
        </w:rPr>
        <w:t>)</w:t>
      </w:r>
    </w:p>
    <w:p w:rsidRPr="00A34A82" w:rsidR="005E4F21" w:rsidP="005E4F21" w:rsidRDefault="005E4F21" w14:paraId="7D87275D" w14:textId="77777777">
      <w:pPr>
        <w:spacing w:line="240" w:lineRule="auto"/>
        <w:contextualSpacing/>
        <w:rPr>
          <w:rFonts w:ascii="Times New Roman" w:hAnsi="Times New Roman" w:cs="Times New Roman"/>
          <w:sz w:val="20"/>
        </w:rPr>
      </w:pPr>
    </w:p>
    <w:p w:rsidRPr="007C5095" w:rsidR="007C5095" w:rsidP="007C5095" w:rsidRDefault="005E4F21" w14:paraId="5BB543BE" w14:textId="4E928FED">
      <w:pPr>
        <w:spacing w:line="240" w:lineRule="auto"/>
        <w:ind w:left="720"/>
        <w:contextualSpacing/>
        <w:rPr>
          <w:rFonts w:ascii="Times New Roman" w:hAnsi="Times New Roman" w:cs="Times New Roman"/>
          <w:sz w:val="20"/>
        </w:rPr>
      </w:pPr>
      <w:r w:rsidRPr="006F339E">
        <w:rPr>
          <w:rFonts w:ascii="Times New Roman" w:hAnsi="Times New Roman" w:cs="Times New Roman"/>
          <w:sz w:val="20"/>
        </w:rPr>
        <w:t xml:space="preserve">B.  </w:t>
      </w:r>
      <w:r w:rsidRPr="006F339E">
        <w:rPr>
          <w:rFonts w:ascii="Times New Roman" w:hAnsi="Times New Roman" w:cs="Times New Roman"/>
          <w:sz w:val="20"/>
          <w:u w:val="single"/>
        </w:rPr>
        <w:t xml:space="preserve">For the </w:t>
      </w:r>
      <w:r w:rsidR="00225E9B">
        <w:rPr>
          <w:rFonts w:ascii="Times New Roman" w:hAnsi="Times New Roman" w:cs="Times New Roman"/>
          <w:sz w:val="20"/>
          <w:u w:val="single"/>
        </w:rPr>
        <w:t>State Agency</w:t>
      </w:r>
      <w:r w:rsidRPr="006F339E" w:rsidR="00225E9B">
        <w:rPr>
          <w:rFonts w:ascii="Times New Roman" w:hAnsi="Times New Roman" w:cs="Times New Roman"/>
          <w:sz w:val="20"/>
        </w:rPr>
        <w:t xml:space="preserve"> –</w:t>
      </w:r>
      <w:r w:rsidR="000A51AE">
        <w:rPr>
          <w:rFonts w:ascii="Times New Roman" w:hAnsi="Times New Roman" w:cs="Times New Roman"/>
          <w:sz w:val="20"/>
        </w:rPr>
        <w:t xml:space="preserve"> </w:t>
      </w:r>
      <w:r w:rsidRPr="007C5095" w:rsidR="007C5095">
        <w:rPr>
          <w:rFonts w:ascii="Times New Roman" w:hAnsi="Times New Roman" w:cs="Times New Roman"/>
          <w:sz w:val="20"/>
        </w:rPr>
        <w:t xml:space="preserve">(Insert title of the head </w:t>
      </w:r>
      <w:r w:rsidR="00225E9B">
        <w:rPr>
          <w:rFonts w:ascii="Times New Roman" w:hAnsi="Times New Roman" w:cs="Times New Roman"/>
          <w:sz w:val="20"/>
        </w:rPr>
        <w:t>of the State Agency</w:t>
      </w:r>
      <w:r w:rsidRPr="007C5095" w:rsidR="007C5095">
        <w:rPr>
          <w:rFonts w:ascii="Times New Roman" w:hAnsi="Times New Roman" w:cs="Times New Roman"/>
          <w:sz w:val="20"/>
        </w:rPr>
        <w:t xml:space="preserve">; state </w:t>
      </w:r>
      <w:r w:rsidR="00225E9B">
        <w:rPr>
          <w:rFonts w:ascii="Times New Roman" w:hAnsi="Times New Roman" w:cs="Times New Roman"/>
          <w:sz w:val="20"/>
        </w:rPr>
        <w:t xml:space="preserve">which State Agency’s employees are to be used in carrying out the work; and indicate any conditions.  </w:t>
      </w:r>
      <w:r w:rsidRPr="007C5095" w:rsidR="007C5095">
        <w:rPr>
          <w:rFonts w:ascii="Times New Roman" w:hAnsi="Times New Roman" w:cs="Times New Roman"/>
          <w:sz w:val="20"/>
        </w:rPr>
        <w:t>A principal investigator may be designated by name here.</w:t>
      </w:r>
      <w:r w:rsidR="007C5095">
        <w:rPr>
          <w:rFonts w:ascii="Times New Roman" w:hAnsi="Times New Roman" w:cs="Times New Roman"/>
          <w:sz w:val="20"/>
        </w:rPr>
        <w:t xml:space="preserve"> </w:t>
      </w:r>
      <w:r w:rsidRPr="005F5E8B" w:rsidR="007C5095">
        <w:rPr>
          <w:rFonts w:ascii="Times New Roman" w:hAnsi="Times New Roman" w:cs="Times New Roman"/>
          <w:sz w:val="20"/>
        </w:rPr>
        <w:t xml:space="preserve">Grants Administrative Official for the </w:t>
      </w:r>
      <w:r w:rsidR="00E1380A">
        <w:rPr>
          <w:rFonts w:ascii="Times New Roman" w:hAnsi="Times New Roman" w:cs="Times New Roman"/>
          <w:sz w:val="20"/>
        </w:rPr>
        <w:t>State Agency</w:t>
      </w:r>
      <w:r w:rsidRPr="005F5E8B" w:rsidR="007C5095">
        <w:rPr>
          <w:rFonts w:ascii="Times New Roman" w:hAnsi="Times New Roman" w:cs="Times New Roman"/>
          <w:sz w:val="20"/>
        </w:rPr>
        <w:t xml:space="preserve"> can be listed here</w:t>
      </w:r>
      <w:r w:rsidR="00225E9B">
        <w:rPr>
          <w:rFonts w:ascii="Times New Roman" w:hAnsi="Times New Roman" w:cs="Times New Roman"/>
          <w:sz w:val="20"/>
        </w:rPr>
        <w:t xml:space="preserve"> and/or Grants Administrative Officer if in </w:t>
      </w:r>
      <w:proofErr w:type="spellStart"/>
      <w:r w:rsidR="00225E9B">
        <w:rPr>
          <w:rFonts w:ascii="Times New Roman" w:hAnsi="Times New Roman" w:cs="Times New Roman"/>
          <w:sz w:val="20"/>
        </w:rPr>
        <w:t>ezFed</w:t>
      </w:r>
      <w:proofErr w:type="spellEnd"/>
      <w:r w:rsidRPr="005F5E8B" w:rsidR="007C5095">
        <w:rPr>
          <w:rFonts w:ascii="Times New Roman" w:hAnsi="Times New Roman" w:cs="Times New Roman"/>
          <w:sz w:val="20"/>
        </w:rPr>
        <w:t>)</w:t>
      </w:r>
    </w:p>
    <w:p w:rsidR="007C5095" w:rsidP="007C5095" w:rsidRDefault="007C5095" w14:paraId="4768A78B" w14:textId="77777777">
      <w:pPr>
        <w:spacing w:line="240" w:lineRule="auto"/>
        <w:ind w:firstLine="720"/>
        <w:contextualSpacing/>
        <w:rPr>
          <w:rFonts w:ascii="Times New Roman" w:hAnsi="Times New Roman" w:cs="Times New Roman"/>
          <w:sz w:val="20"/>
        </w:rPr>
      </w:pPr>
    </w:p>
    <w:p w:rsidR="005E4F21" w:rsidP="007C5095" w:rsidRDefault="005E4F21" w14:paraId="7BE3A53A" w14:textId="6D1366B7">
      <w:pPr>
        <w:spacing w:line="240" w:lineRule="auto"/>
        <w:ind w:firstLine="720"/>
        <w:contextualSpacing/>
        <w:rPr>
          <w:rFonts w:ascii="Times New Roman" w:hAnsi="Times New Roman" w:cs="Times New Roman"/>
          <w:sz w:val="20"/>
          <w:u w:val="single"/>
        </w:rPr>
      </w:pPr>
      <w:r w:rsidRPr="00A34A82">
        <w:rPr>
          <w:rFonts w:ascii="Times New Roman" w:hAnsi="Times New Roman" w:cs="Times New Roman"/>
          <w:sz w:val="20"/>
        </w:rPr>
        <w:t>II</w:t>
      </w:r>
      <w:r w:rsidR="008E5875">
        <w:rPr>
          <w:rFonts w:ascii="Times New Roman" w:hAnsi="Times New Roman" w:cs="Times New Roman"/>
          <w:sz w:val="20"/>
        </w:rPr>
        <w:t>.</w:t>
      </w:r>
      <w:r w:rsidRPr="00A34A82">
        <w:rPr>
          <w:rFonts w:ascii="Times New Roman" w:hAnsi="Times New Roman" w:cs="Times New Roman"/>
          <w:sz w:val="20"/>
        </w:rPr>
        <w:t xml:space="preserve"> </w:t>
      </w:r>
      <w:r w:rsidRPr="00A34A82">
        <w:rPr>
          <w:rFonts w:ascii="Times New Roman" w:hAnsi="Times New Roman" w:cs="Times New Roman"/>
          <w:sz w:val="20"/>
          <w:u w:val="single"/>
        </w:rPr>
        <w:t>Responsibilities</w:t>
      </w:r>
    </w:p>
    <w:p w:rsidR="007C5095" w:rsidP="007C5095" w:rsidRDefault="007C5095" w14:paraId="1C5860D6" w14:textId="0587C0F2">
      <w:pPr>
        <w:spacing w:line="240" w:lineRule="auto"/>
        <w:ind w:firstLine="720"/>
        <w:contextualSpacing/>
        <w:rPr>
          <w:rFonts w:ascii="Times New Roman" w:hAnsi="Times New Roman" w:cs="Times New Roman"/>
          <w:sz w:val="20"/>
          <w:u w:val="single"/>
        </w:rPr>
      </w:pPr>
    </w:p>
    <w:p w:rsidRPr="00A34A82" w:rsidR="007C5095" w:rsidP="00225E9B" w:rsidRDefault="00225E9B" w14:paraId="4401B72A" w14:textId="700DA175">
      <w:pPr>
        <w:rPr>
          <w:rFonts w:ascii="Times New Roman" w:hAnsi="Times New Roman" w:cs="Times New Roman"/>
          <w:sz w:val="20"/>
        </w:rPr>
      </w:pPr>
      <w:r>
        <w:rPr>
          <w:rFonts w:ascii="Times New Roman" w:hAnsi="Times New Roman"/>
          <w:sz w:val="20"/>
        </w:rPr>
        <w:t xml:space="preserve">(State in three main subdivisions under this heading what the Federal Agency agrees to do, what the State Agency agrees to do, and what the parties mutually agree to do.   State what each will furnish, such as facilities, supplies, monetary contributions and personnel.  Indicate how the project or program is to be managed, the degree of Federal involvement, where the work will be done, and from where the work will be directed.  Finally, include the financial arrangements, standard paragraphs, additional conditions, as applicable, and duration of the agreement.) </w:t>
      </w:r>
      <w:r w:rsidR="007C5095">
        <w:rPr>
          <w:rFonts w:ascii="Times New Roman" w:hAnsi="Times New Roman" w:cs="Times New Roman"/>
          <w:sz w:val="20"/>
        </w:rPr>
        <w:t>–THIS PARAGRAPH CAN BE DELETED</w:t>
      </w:r>
    </w:p>
    <w:p w:rsidRPr="00A34A82" w:rsidR="005E4F21" w:rsidP="005E4F21" w:rsidRDefault="005E4F21" w14:paraId="6746AF29" w14:textId="77777777">
      <w:pPr>
        <w:spacing w:line="240" w:lineRule="auto"/>
        <w:contextualSpacing/>
        <w:rPr>
          <w:rFonts w:ascii="Times New Roman" w:hAnsi="Times New Roman" w:cs="Times New Roman"/>
          <w:sz w:val="20"/>
        </w:rPr>
      </w:pPr>
    </w:p>
    <w:p w:rsidRPr="00A34A82" w:rsidR="005E4F21" w:rsidP="005E4F21" w:rsidRDefault="005E4F21" w14:paraId="1DBA92EF" w14:textId="77777777">
      <w:pPr>
        <w:spacing w:line="240" w:lineRule="auto"/>
        <w:ind w:firstLine="720"/>
        <w:contextualSpacing/>
        <w:rPr>
          <w:rFonts w:ascii="Times New Roman" w:hAnsi="Times New Roman" w:cs="Times New Roman"/>
          <w:sz w:val="20"/>
          <w:u w:val="single"/>
        </w:rPr>
      </w:pPr>
      <w:r w:rsidRPr="00A34A82">
        <w:rPr>
          <w:rFonts w:ascii="Times New Roman" w:hAnsi="Times New Roman" w:cs="Times New Roman"/>
          <w:sz w:val="20"/>
        </w:rPr>
        <w:t xml:space="preserve">A.  </w:t>
      </w:r>
      <w:r w:rsidRPr="00A34A82">
        <w:rPr>
          <w:rFonts w:ascii="Times New Roman" w:hAnsi="Times New Roman" w:cs="Times New Roman"/>
          <w:sz w:val="20"/>
          <w:u w:val="single"/>
        </w:rPr>
        <w:t>The Federal Agency will:</w:t>
      </w:r>
    </w:p>
    <w:p w:rsidRPr="00A34A82" w:rsidR="005E4F21" w:rsidP="005E4F21" w:rsidRDefault="005E4F21" w14:paraId="19A3A8E7" w14:textId="77777777">
      <w:pPr>
        <w:spacing w:line="240" w:lineRule="auto"/>
        <w:ind w:firstLine="720"/>
        <w:contextualSpacing/>
        <w:rPr>
          <w:rFonts w:ascii="Times New Roman" w:hAnsi="Times New Roman" w:cs="Times New Roman"/>
          <w:sz w:val="20"/>
        </w:rPr>
      </w:pPr>
      <w:r w:rsidRPr="00A34A82">
        <w:rPr>
          <w:rFonts w:ascii="Times New Roman" w:hAnsi="Times New Roman" w:cs="Times New Roman"/>
          <w:sz w:val="20"/>
        </w:rPr>
        <w:t xml:space="preserve"> </w:t>
      </w:r>
    </w:p>
    <w:p w:rsidR="005639B8" w:rsidP="00B75AB4" w:rsidRDefault="00F40F7C" w14:paraId="4A3336B3" w14:textId="7D9D41EF">
      <w:pPr>
        <w:widowControl w:val="0"/>
        <w:numPr>
          <w:ilvl w:val="0"/>
          <w:numId w:val="12"/>
        </w:numPr>
        <w:tabs>
          <w:tab w:val="clear" w:pos="1710"/>
          <w:tab w:val="left" w:pos="-1440"/>
          <w:tab w:val="left" w:pos="0"/>
          <w:tab w:val="left" w:pos="712"/>
          <w:tab w:val="left" w:pos="1440"/>
          <w:tab w:val="num" w:pos="1620"/>
          <w:tab w:val="left" w:pos="2257"/>
          <w:tab w:val="left" w:pos="2732"/>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0" w:line="240" w:lineRule="auto"/>
        <w:ind w:left="1440"/>
        <w:rPr>
          <w:rFonts w:ascii="Times New Roman" w:hAnsi="Times New Roman" w:eastAsia="Times New Roman" w:cs="Times New Roman"/>
          <w:sz w:val="20"/>
          <w:szCs w:val="20"/>
        </w:rPr>
      </w:pPr>
      <w:r>
        <w:rPr>
          <w:rFonts w:ascii="Times New Roman" w:hAnsi="Times New Roman" w:cs="Times New Roman"/>
          <w:sz w:val="20"/>
          <w:szCs w:val="20"/>
        </w:rPr>
        <w:t xml:space="preserve">Assist with </w:t>
      </w:r>
      <w:r w:rsidR="007C5095">
        <w:rPr>
          <w:rFonts w:ascii="Times New Roman" w:hAnsi="Times New Roman" w:cs="Times New Roman"/>
          <w:sz w:val="20"/>
          <w:szCs w:val="20"/>
        </w:rPr>
        <w:t>XYZ</w:t>
      </w:r>
      <w:r w:rsidR="00F72C69">
        <w:rPr>
          <w:rFonts w:ascii="Times New Roman" w:hAnsi="Times New Roman" w:eastAsia="Times New Roman" w:cs="Times New Roman"/>
          <w:sz w:val="20"/>
          <w:szCs w:val="20"/>
        </w:rPr>
        <w:t>.</w:t>
      </w:r>
    </w:p>
    <w:p w:rsidRPr="00E22973" w:rsidR="00B75AB4" w:rsidP="00661C1A" w:rsidRDefault="00B75AB4" w14:paraId="5FD0AE69" w14:textId="57A5968D">
      <w:pPr>
        <w:widowControl w:val="0"/>
        <w:tabs>
          <w:tab w:val="left" w:pos="-1440"/>
          <w:tab w:val="left" w:pos="0"/>
          <w:tab w:val="left" w:pos="712"/>
          <w:tab w:val="left" w:pos="1440"/>
          <w:tab w:val="left" w:pos="2257"/>
          <w:tab w:val="left" w:pos="2732"/>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0" w:line="240" w:lineRule="auto"/>
        <w:rPr>
          <w:rFonts w:ascii="Times New Roman" w:hAnsi="Times New Roman" w:eastAsia="Times New Roman" w:cs="Times New Roman"/>
          <w:sz w:val="20"/>
          <w:szCs w:val="20"/>
        </w:rPr>
      </w:pPr>
    </w:p>
    <w:p w:rsidRPr="00864BA0" w:rsidR="00F40F7C" w:rsidP="00760EEB" w:rsidRDefault="00F40F7C" w14:paraId="7DE83038" w14:textId="76C0D3C7">
      <w:pPr>
        <w:widowControl w:val="0"/>
        <w:numPr>
          <w:ilvl w:val="0"/>
          <w:numId w:val="12"/>
        </w:numPr>
        <w:tabs>
          <w:tab w:val="clear" w:pos="1710"/>
          <w:tab w:val="left" w:pos="-1440"/>
          <w:tab w:val="left" w:pos="0"/>
          <w:tab w:val="left" w:pos="712"/>
          <w:tab w:val="left" w:pos="1440"/>
          <w:tab w:val="num" w:pos="1620"/>
          <w:tab w:val="left" w:pos="2257"/>
          <w:tab w:val="left" w:pos="2732"/>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0" w:line="240" w:lineRule="auto"/>
        <w:ind w:left="1440"/>
        <w:rPr>
          <w:rFonts w:ascii="Times New Roman" w:hAnsi="Times New Roman" w:eastAsia="Times New Roman" w:cs="Times New Roman"/>
          <w:sz w:val="20"/>
          <w:szCs w:val="20"/>
        </w:rPr>
      </w:pPr>
      <w:r>
        <w:rPr>
          <w:rFonts w:ascii="Times New Roman" w:hAnsi="Times New Roman" w:cs="Times New Roman"/>
          <w:sz w:val="20"/>
          <w:szCs w:val="20"/>
        </w:rPr>
        <w:t xml:space="preserve">Monitor </w:t>
      </w:r>
      <w:r w:rsidR="007C5095">
        <w:rPr>
          <w:rFonts w:ascii="Times New Roman" w:hAnsi="Times New Roman" w:cs="Times New Roman"/>
          <w:sz w:val="20"/>
          <w:szCs w:val="20"/>
        </w:rPr>
        <w:t>XYZ.</w:t>
      </w:r>
    </w:p>
    <w:p w:rsidRPr="00864BA0" w:rsidR="00F40F7C" w:rsidP="00864BA0" w:rsidRDefault="00F40F7C" w14:paraId="32E496FE" w14:textId="77777777">
      <w:pPr>
        <w:widowControl w:val="0"/>
        <w:tabs>
          <w:tab w:val="left" w:pos="-1440"/>
          <w:tab w:val="left" w:pos="0"/>
          <w:tab w:val="left" w:pos="712"/>
          <w:tab w:val="left" w:pos="1440"/>
          <w:tab w:val="left" w:pos="2257"/>
          <w:tab w:val="left" w:pos="2732"/>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0" w:line="240" w:lineRule="auto"/>
        <w:ind w:left="1440"/>
        <w:rPr>
          <w:rFonts w:ascii="Times New Roman" w:hAnsi="Times New Roman" w:eastAsia="Times New Roman" w:cs="Times New Roman"/>
          <w:sz w:val="20"/>
          <w:szCs w:val="20"/>
        </w:rPr>
      </w:pPr>
    </w:p>
    <w:p w:rsidRPr="00760EEB" w:rsidR="00760EEB" w:rsidP="00760EEB" w:rsidRDefault="00760EEB" w14:paraId="689D85E4" w14:textId="7FA1511D">
      <w:pPr>
        <w:widowControl w:val="0"/>
        <w:numPr>
          <w:ilvl w:val="0"/>
          <w:numId w:val="12"/>
        </w:numPr>
        <w:tabs>
          <w:tab w:val="clear" w:pos="1710"/>
          <w:tab w:val="left" w:pos="-1440"/>
          <w:tab w:val="left" w:pos="0"/>
          <w:tab w:val="left" w:pos="712"/>
          <w:tab w:val="left" w:pos="1440"/>
          <w:tab w:val="num" w:pos="1620"/>
          <w:tab w:val="left" w:pos="2257"/>
          <w:tab w:val="left" w:pos="2732"/>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0" w:line="240" w:lineRule="auto"/>
        <w:ind w:left="1440"/>
        <w:rPr>
          <w:rFonts w:ascii="Times New Roman" w:hAnsi="Times New Roman" w:eastAsia="Times New Roman" w:cs="Times New Roman"/>
          <w:sz w:val="20"/>
          <w:szCs w:val="20"/>
        </w:rPr>
      </w:pPr>
      <w:r w:rsidRPr="00EB60A6">
        <w:rPr>
          <w:rFonts w:ascii="Times New Roman" w:hAnsi="Times New Roman"/>
          <w:sz w:val="20"/>
        </w:rPr>
        <w:t xml:space="preserve">Provide the </w:t>
      </w:r>
      <w:r w:rsidR="00E1380A">
        <w:rPr>
          <w:rFonts w:ascii="Times New Roman" w:hAnsi="Times New Roman"/>
          <w:sz w:val="20"/>
        </w:rPr>
        <w:t>State Agency</w:t>
      </w:r>
      <w:r w:rsidRPr="00EB60A6">
        <w:rPr>
          <w:rFonts w:ascii="Times New Roman" w:hAnsi="Times New Roman"/>
          <w:sz w:val="20"/>
        </w:rPr>
        <w:t xml:space="preserve"> with a sum not to exceed </w:t>
      </w:r>
      <w:r w:rsidRPr="00C77D06" w:rsidR="00E37B72">
        <w:rPr>
          <w:rFonts w:ascii="Times New Roman" w:hAnsi="Times New Roman"/>
          <w:sz w:val="20"/>
        </w:rPr>
        <w:t>$</w:t>
      </w:r>
      <w:r w:rsidR="006813FB">
        <w:rPr>
          <w:rFonts w:ascii="Times New Roman" w:hAnsi="Times New Roman"/>
          <w:sz w:val="20"/>
        </w:rPr>
        <w:t>xxx</w:t>
      </w:r>
      <w:r w:rsidR="00BE7313">
        <w:rPr>
          <w:rFonts w:ascii="Times New Roman" w:hAnsi="Times New Roman"/>
          <w:sz w:val="20"/>
        </w:rPr>
        <w:t xml:space="preserve"> </w:t>
      </w:r>
      <w:r w:rsidRPr="00EB60A6">
        <w:rPr>
          <w:rFonts w:ascii="Times New Roman" w:hAnsi="Times New Roman"/>
          <w:sz w:val="20"/>
        </w:rPr>
        <w:t>to cover allowable costs.</w:t>
      </w:r>
    </w:p>
    <w:p w:rsidRPr="00B75AB4" w:rsidR="00B75AB4" w:rsidP="00B75AB4" w:rsidRDefault="00B75AB4" w14:paraId="35277352" w14:textId="77777777">
      <w:pPr>
        <w:widowControl w:val="0"/>
        <w:tabs>
          <w:tab w:val="left" w:pos="1440"/>
          <w:tab w:val="left" w:pos="1710"/>
        </w:tabs>
        <w:snapToGrid w:val="0"/>
        <w:spacing w:after="0" w:line="240" w:lineRule="auto"/>
        <w:rPr>
          <w:rFonts w:ascii="Times New Roman" w:hAnsi="Times New Roman" w:eastAsia="Times New Roman" w:cs="Times New Roman"/>
          <w:sz w:val="20"/>
          <w:szCs w:val="20"/>
        </w:rPr>
      </w:pPr>
    </w:p>
    <w:p w:rsidR="005E4F21" w:rsidP="00806B7E" w:rsidRDefault="005E4F21" w14:paraId="180DD228" w14:textId="294FEA49">
      <w:pPr>
        <w:spacing w:line="240" w:lineRule="auto"/>
        <w:ind w:firstLine="720"/>
        <w:contextualSpacing/>
        <w:rPr>
          <w:rFonts w:ascii="Times New Roman" w:hAnsi="Times New Roman" w:cs="Times New Roman"/>
          <w:sz w:val="20"/>
        </w:rPr>
      </w:pPr>
      <w:r w:rsidRPr="00A34A82">
        <w:rPr>
          <w:rFonts w:ascii="Times New Roman" w:hAnsi="Times New Roman" w:cs="Times New Roman"/>
          <w:sz w:val="20"/>
        </w:rPr>
        <w:t xml:space="preserve">B.  </w:t>
      </w:r>
      <w:r w:rsidRPr="00A34A82">
        <w:rPr>
          <w:rFonts w:ascii="Times New Roman" w:hAnsi="Times New Roman" w:cs="Times New Roman"/>
          <w:sz w:val="20"/>
          <w:u w:val="single"/>
        </w:rPr>
        <w:t xml:space="preserve">The </w:t>
      </w:r>
      <w:r w:rsidR="00E1380A">
        <w:rPr>
          <w:rFonts w:ascii="Times New Roman" w:hAnsi="Times New Roman" w:cs="Times New Roman"/>
          <w:sz w:val="20"/>
          <w:u w:val="single"/>
        </w:rPr>
        <w:t>State Agency</w:t>
      </w:r>
      <w:r w:rsidRPr="00A34A82">
        <w:rPr>
          <w:rFonts w:ascii="Times New Roman" w:hAnsi="Times New Roman" w:cs="Times New Roman"/>
          <w:sz w:val="20"/>
          <w:u w:val="single"/>
        </w:rPr>
        <w:t xml:space="preserve"> will</w:t>
      </w:r>
      <w:r w:rsidRPr="00A34A82">
        <w:rPr>
          <w:rFonts w:ascii="Times New Roman" w:hAnsi="Times New Roman" w:cs="Times New Roman"/>
          <w:sz w:val="20"/>
        </w:rPr>
        <w:t>:</w:t>
      </w:r>
    </w:p>
    <w:p w:rsidRPr="005639B8" w:rsidR="005639B8" w:rsidP="00806B7E" w:rsidRDefault="005639B8" w14:paraId="43F1FECE" w14:textId="35C8EFD7">
      <w:pPr>
        <w:spacing w:line="240" w:lineRule="auto"/>
        <w:ind w:firstLine="720"/>
        <w:contextualSpacing/>
        <w:rPr>
          <w:rFonts w:ascii="Times New Roman" w:hAnsi="Times New Roman" w:cs="Times New Roman"/>
          <w:sz w:val="20"/>
        </w:rPr>
      </w:pPr>
    </w:p>
    <w:p w:rsidR="00D4263D" w:rsidP="00D4263D" w:rsidRDefault="006813FB" w14:paraId="69F4FE42" w14:textId="5C8A1E75">
      <w:pPr>
        <w:pStyle w:val="ListParagraph"/>
        <w:numPr>
          <w:ilvl w:val="0"/>
          <w:numId w:val="21"/>
        </w:numPr>
        <w:spacing w:line="240" w:lineRule="auto"/>
        <w:rPr>
          <w:rFonts w:ascii="Times New Roman" w:hAnsi="Times New Roman" w:cs="Times New Roman"/>
          <w:sz w:val="20"/>
          <w:szCs w:val="20"/>
        </w:rPr>
      </w:pPr>
      <w:r>
        <w:rPr>
          <w:rFonts w:ascii="Times New Roman" w:hAnsi="Times New Roman" w:cs="Times New Roman"/>
          <w:bCs/>
          <w:sz w:val="20"/>
          <w:szCs w:val="20"/>
        </w:rPr>
        <w:t>XYZ.</w:t>
      </w:r>
    </w:p>
    <w:p w:rsidR="00752947" w:rsidP="003A1FDD" w:rsidRDefault="00752947" w14:paraId="0A5F8D45" w14:textId="77777777">
      <w:pPr>
        <w:pStyle w:val="ListParagraph"/>
        <w:spacing w:line="240" w:lineRule="auto"/>
        <w:ind w:left="1440"/>
        <w:rPr>
          <w:rFonts w:ascii="Times New Roman" w:hAnsi="Times New Roman" w:cs="Times New Roman"/>
          <w:sz w:val="20"/>
          <w:szCs w:val="20"/>
        </w:rPr>
      </w:pPr>
    </w:p>
    <w:p w:rsidR="00752947" w:rsidP="00752947" w:rsidRDefault="006813FB" w14:paraId="4B2F18C3" w14:textId="29E54B65">
      <w:pPr>
        <w:pStyle w:val="ListParagraph"/>
        <w:numPr>
          <w:ilvl w:val="0"/>
          <w:numId w:val="21"/>
        </w:numPr>
        <w:rPr>
          <w:rFonts w:ascii="Times New Roman" w:hAnsi="Times New Roman" w:cs="Times New Roman"/>
          <w:bCs/>
          <w:sz w:val="20"/>
          <w:szCs w:val="20"/>
        </w:rPr>
      </w:pPr>
      <w:r>
        <w:rPr>
          <w:rFonts w:ascii="Times New Roman" w:hAnsi="Times New Roman" w:cs="Times New Roman"/>
          <w:bCs/>
          <w:sz w:val="20"/>
          <w:szCs w:val="20"/>
        </w:rPr>
        <w:t>XYZ.</w:t>
      </w:r>
    </w:p>
    <w:p w:rsidRPr="00864BA0" w:rsidR="00752947" w:rsidP="00864BA0" w:rsidRDefault="00752947" w14:paraId="148D7BC7" w14:textId="77777777">
      <w:pPr>
        <w:pStyle w:val="ListParagraph"/>
        <w:rPr>
          <w:rFonts w:ascii="Times New Roman" w:hAnsi="Times New Roman" w:cs="Times New Roman"/>
          <w:bCs/>
          <w:sz w:val="20"/>
          <w:szCs w:val="20"/>
        </w:rPr>
      </w:pPr>
    </w:p>
    <w:p w:rsidR="00752947" w:rsidP="00752947" w:rsidRDefault="006813FB" w14:paraId="09336A9B" w14:textId="1444AE74">
      <w:pPr>
        <w:pStyle w:val="ListParagraph"/>
        <w:numPr>
          <w:ilvl w:val="0"/>
          <w:numId w:val="21"/>
        </w:numPr>
        <w:rPr>
          <w:rFonts w:ascii="Times New Roman" w:hAnsi="Times New Roman" w:cs="Times New Roman"/>
          <w:bCs/>
          <w:sz w:val="20"/>
          <w:szCs w:val="20"/>
        </w:rPr>
      </w:pPr>
      <w:r>
        <w:rPr>
          <w:rFonts w:ascii="Times New Roman" w:hAnsi="Times New Roman" w:cs="Times New Roman"/>
          <w:bCs/>
          <w:sz w:val="20"/>
          <w:szCs w:val="20"/>
        </w:rPr>
        <w:t>XYZ</w:t>
      </w:r>
      <w:r w:rsidR="0009378B">
        <w:rPr>
          <w:rFonts w:ascii="Times New Roman" w:hAnsi="Times New Roman" w:cs="Times New Roman"/>
          <w:bCs/>
          <w:sz w:val="20"/>
          <w:szCs w:val="20"/>
        </w:rPr>
        <w:t>.</w:t>
      </w:r>
    </w:p>
    <w:p w:rsidRPr="00864BA0" w:rsidR="00AF519A" w:rsidP="00864BA0" w:rsidRDefault="00AF519A" w14:paraId="6A0797D3" w14:textId="77777777">
      <w:pPr>
        <w:pStyle w:val="ListParagraph"/>
        <w:rPr>
          <w:rFonts w:ascii="Times New Roman" w:hAnsi="Times New Roman" w:cs="Times New Roman"/>
          <w:bCs/>
          <w:sz w:val="20"/>
          <w:szCs w:val="20"/>
        </w:rPr>
      </w:pPr>
    </w:p>
    <w:p w:rsidRPr="00F76F03" w:rsidR="00000417" w:rsidP="00A411F8" w:rsidRDefault="00000417" w14:paraId="58339C5C" w14:textId="1737273A">
      <w:pPr>
        <w:pStyle w:val="ListParagraph"/>
        <w:widowControl w:val="0"/>
        <w:numPr>
          <w:ilvl w:val="0"/>
          <w:numId w:val="21"/>
        </w:numPr>
        <w:spacing w:after="0" w:line="240" w:lineRule="auto"/>
        <w:rPr>
          <w:rFonts w:ascii="Times New Roman" w:hAnsi="Times New Roman" w:eastAsia="Times New Roman" w:cs="Times New Roman"/>
          <w:snapToGrid w:val="0"/>
          <w:sz w:val="20"/>
          <w:szCs w:val="20"/>
        </w:rPr>
      </w:pPr>
      <w:r w:rsidRPr="00000417">
        <w:rPr>
          <w:rFonts w:ascii="Times New Roman" w:hAnsi="Times New Roman" w:eastAsia="Times New Roman" w:cs="Times New Roman"/>
          <w:snapToGrid w:val="0"/>
          <w:sz w:val="20"/>
          <w:szCs w:val="20"/>
        </w:rPr>
        <w:t xml:space="preserve">Submit requests for advances or reimbursements to the Federal Agency at least quarterly on Form SF-270, </w:t>
      </w:r>
      <w:r w:rsidRPr="00000417">
        <w:rPr>
          <w:rFonts w:ascii="Times New Roman" w:hAnsi="Times New Roman" w:eastAsia="Times New Roman" w:cs="Times New Roman"/>
          <w:i/>
          <w:snapToGrid w:val="0"/>
          <w:sz w:val="20"/>
          <w:szCs w:val="20"/>
        </w:rPr>
        <w:t>Request for Advance or Reimbursement</w:t>
      </w:r>
      <w:r w:rsidR="007F1280">
        <w:rPr>
          <w:rFonts w:ascii="Times New Roman" w:hAnsi="Times New Roman" w:eastAsia="Times New Roman" w:cs="Times New Roman"/>
          <w:i/>
          <w:snapToGrid w:val="0"/>
          <w:sz w:val="20"/>
          <w:szCs w:val="20"/>
        </w:rPr>
        <w:t xml:space="preserve">, </w:t>
      </w:r>
      <w:r w:rsidRPr="007F1280" w:rsidR="007F1280">
        <w:rPr>
          <w:rFonts w:ascii="Times New Roman" w:hAnsi="Times New Roman" w:eastAsia="Times New Roman" w:cs="Times New Roman"/>
          <w:iCs/>
          <w:snapToGrid w:val="0"/>
          <w:sz w:val="20"/>
          <w:szCs w:val="20"/>
        </w:rPr>
        <w:t xml:space="preserve">via </w:t>
      </w:r>
      <w:proofErr w:type="spellStart"/>
      <w:r w:rsidRPr="007F1280" w:rsidR="007F1280">
        <w:rPr>
          <w:rFonts w:ascii="Times New Roman" w:hAnsi="Times New Roman" w:eastAsia="Times New Roman" w:cs="Times New Roman"/>
          <w:iCs/>
          <w:snapToGrid w:val="0"/>
          <w:sz w:val="20"/>
          <w:szCs w:val="20"/>
        </w:rPr>
        <w:t>ezFedGrants</w:t>
      </w:r>
      <w:proofErr w:type="spellEnd"/>
      <w:r w:rsidRPr="007F1280" w:rsidR="007F1280">
        <w:rPr>
          <w:rFonts w:ascii="Times New Roman" w:hAnsi="Times New Roman" w:eastAsia="Times New Roman" w:cs="Times New Roman"/>
          <w:iCs/>
          <w:snapToGrid w:val="0"/>
          <w:sz w:val="20"/>
          <w:szCs w:val="20"/>
        </w:rPr>
        <w:t xml:space="preserve"> portal</w:t>
      </w:r>
      <w:r w:rsidR="007F1280">
        <w:rPr>
          <w:rFonts w:ascii="Times New Roman" w:hAnsi="Times New Roman" w:eastAsia="Times New Roman" w:cs="Times New Roman"/>
          <w:i/>
          <w:snapToGrid w:val="0"/>
          <w:sz w:val="20"/>
          <w:szCs w:val="20"/>
        </w:rPr>
        <w:t>.</w:t>
      </w:r>
    </w:p>
    <w:p w:rsidRPr="00F76F03" w:rsidR="00F76F03" w:rsidP="00F76F03" w:rsidRDefault="00F76F03" w14:paraId="2DA353D2" w14:textId="77777777">
      <w:pPr>
        <w:pStyle w:val="ListParagraph"/>
        <w:rPr>
          <w:rFonts w:ascii="Times New Roman" w:hAnsi="Times New Roman" w:eastAsia="Times New Roman" w:cs="Times New Roman"/>
          <w:snapToGrid w:val="0"/>
          <w:sz w:val="20"/>
          <w:szCs w:val="20"/>
        </w:rPr>
      </w:pPr>
    </w:p>
    <w:p w:rsidRPr="00F13DDE" w:rsidR="00F76F03" w:rsidP="00F00670" w:rsidRDefault="00F76F03" w14:paraId="5D7A02D1" w14:textId="6D43C3D4">
      <w:pPr>
        <w:pStyle w:val="ListParagraph"/>
        <w:widowControl w:val="0"/>
        <w:numPr>
          <w:ilvl w:val="0"/>
          <w:numId w:val="21"/>
        </w:numPr>
        <w:spacing w:after="0" w:line="240" w:lineRule="auto"/>
        <w:rPr>
          <w:rFonts w:ascii="Times New Roman" w:hAnsi="Times New Roman" w:eastAsia="Times New Roman" w:cs="Times New Roman"/>
          <w:snapToGrid w:val="0"/>
          <w:sz w:val="20"/>
          <w:szCs w:val="20"/>
        </w:rPr>
      </w:pPr>
      <w:r w:rsidRPr="00F13DDE">
        <w:rPr>
          <w:rFonts w:ascii="Times New Roman" w:hAnsi="Times New Roman" w:eastAsia="Times New Roman" w:cs="Times New Roman"/>
          <w:snapToGrid w:val="0"/>
          <w:sz w:val="20"/>
          <w:szCs w:val="20"/>
        </w:rPr>
        <w:t>Immediately refund to the Federal Agency, at the end of the agreement, any balance of unobligated funds advanced.  This agreement is assessed an administrative charge as provided under the Debt Collection Act of 1996.  Late payments are assessed an interest charge of 18 percent per month after 60 days.  A penalty charge of 7 percent is assessed per month, in addition to the interest charge, after 90 days.</w:t>
      </w:r>
    </w:p>
    <w:p w:rsidRPr="00000417" w:rsidR="00000417" w:rsidP="00000417" w:rsidRDefault="00000417" w14:paraId="09A29782" w14:textId="77777777">
      <w:pPr>
        <w:pStyle w:val="ListParagraph"/>
        <w:rPr>
          <w:rFonts w:ascii="Times New Roman" w:hAnsi="Times New Roman" w:eastAsia="Times New Roman" w:cs="Times New Roman"/>
          <w:snapToGrid w:val="0"/>
          <w:sz w:val="20"/>
          <w:szCs w:val="20"/>
        </w:rPr>
      </w:pPr>
    </w:p>
    <w:p w:rsidRPr="00000417" w:rsidR="00000417" w:rsidP="00000417" w:rsidRDefault="00000417" w14:paraId="039DB154" w14:textId="760970C7">
      <w:pPr>
        <w:pStyle w:val="ListParagraph"/>
        <w:numPr>
          <w:ilvl w:val="0"/>
          <w:numId w:val="21"/>
        </w:numPr>
        <w:spacing w:line="240" w:lineRule="auto"/>
        <w:rPr>
          <w:rFonts w:ascii="Times New Roman" w:hAnsi="Times New Roman" w:cs="Times New Roman"/>
          <w:sz w:val="20"/>
          <w:szCs w:val="20"/>
        </w:rPr>
      </w:pPr>
      <w:r w:rsidRPr="00000417">
        <w:rPr>
          <w:rFonts w:ascii="Times New Roman" w:hAnsi="Times New Roman" w:eastAsia="Times New Roman" w:cs="Times New Roman"/>
          <w:snapToGrid w:val="0"/>
          <w:sz w:val="20"/>
          <w:szCs w:val="20"/>
        </w:rPr>
        <w:t xml:space="preserve">Keep a separate account of expenditures and provide the Federal Agency a final </w:t>
      </w:r>
      <w:r w:rsidRPr="00000417">
        <w:rPr>
          <w:rFonts w:ascii="Times New Roman" w:hAnsi="Times New Roman" w:eastAsia="Times New Roman" w:cs="Times New Roman"/>
          <w:i/>
          <w:snapToGrid w:val="0"/>
          <w:sz w:val="20"/>
          <w:szCs w:val="20"/>
        </w:rPr>
        <w:t>Federal Financial Report</w:t>
      </w:r>
      <w:r w:rsidRPr="00000417">
        <w:rPr>
          <w:rFonts w:ascii="Times New Roman" w:hAnsi="Times New Roman" w:eastAsia="Times New Roman" w:cs="Times New Roman"/>
          <w:snapToGrid w:val="0"/>
          <w:sz w:val="20"/>
          <w:szCs w:val="20"/>
        </w:rPr>
        <w:t>, Form SF-425, submitted no later than 90 days after the end of the agreement.</w:t>
      </w:r>
    </w:p>
    <w:p w:rsidRPr="00A34A82" w:rsidR="004B0A3B" w:rsidP="004B0A3B" w:rsidRDefault="004B0A3B" w14:paraId="7F616EB0" w14:textId="77777777">
      <w:pPr>
        <w:spacing w:after="0" w:line="240" w:lineRule="auto"/>
        <w:rPr>
          <w:rFonts w:ascii="Times New Roman" w:hAnsi="Times New Roman" w:eastAsia="Times New Roman" w:cs="Times New Roman"/>
          <w:snapToGrid w:val="0"/>
          <w:sz w:val="20"/>
          <w:szCs w:val="20"/>
        </w:rPr>
      </w:pPr>
    </w:p>
    <w:p w:rsidRPr="00A34A82" w:rsidR="004B0A3B" w:rsidP="004B0A3B" w:rsidRDefault="004B0A3B" w14:paraId="57E0480D" w14:textId="77777777">
      <w:pPr>
        <w:spacing w:after="0" w:line="240" w:lineRule="auto"/>
        <w:ind w:firstLine="720"/>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 xml:space="preserve">C.  </w:t>
      </w:r>
      <w:r w:rsidRPr="00A34A82">
        <w:rPr>
          <w:rFonts w:ascii="Times New Roman" w:hAnsi="Times New Roman" w:eastAsia="Times New Roman" w:cs="Times New Roman"/>
          <w:snapToGrid w:val="0"/>
          <w:sz w:val="20"/>
          <w:szCs w:val="20"/>
          <w:u w:val="single"/>
        </w:rPr>
        <w:t>It is mutually understood and agreed that:</w:t>
      </w:r>
    </w:p>
    <w:p w:rsidRPr="00A34A82" w:rsidR="004B0A3B" w:rsidP="004B0A3B" w:rsidRDefault="004B0A3B" w14:paraId="52390D23" w14:textId="77777777">
      <w:pPr>
        <w:spacing w:after="0" w:line="240" w:lineRule="auto"/>
        <w:ind w:firstLine="720"/>
        <w:rPr>
          <w:rFonts w:ascii="Times New Roman" w:hAnsi="Times New Roman" w:eastAsia="Times New Roman" w:cs="Times New Roman"/>
          <w:snapToGrid w:val="0"/>
          <w:sz w:val="20"/>
          <w:szCs w:val="20"/>
        </w:rPr>
      </w:pPr>
    </w:p>
    <w:p w:rsidR="004B0A3B" w:rsidP="001B735E" w:rsidRDefault="004B0A3B" w14:paraId="02C28E14" w14:textId="4B8E3CBC">
      <w:pPr>
        <w:widowControl w:val="0"/>
        <w:numPr>
          <w:ilvl w:val="0"/>
          <w:numId w:val="7"/>
        </w:numPr>
        <w:tabs>
          <w:tab w:val="left" w:pos="1440"/>
        </w:tabs>
        <w:spacing w:after="0" w:line="240" w:lineRule="auto"/>
        <w:rPr>
          <w:rFonts w:ascii="Times New Roman" w:hAnsi="Times New Roman" w:eastAsia="Times New Roman" w:cs="Times New Roman"/>
          <w:snapToGrid w:val="0"/>
          <w:sz w:val="20"/>
          <w:szCs w:val="20"/>
        </w:rPr>
      </w:pPr>
      <w:r w:rsidRPr="005F5E8B">
        <w:rPr>
          <w:rFonts w:ascii="Times New Roman" w:hAnsi="Times New Roman" w:eastAsia="Times New Roman" w:cs="Times New Roman"/>
          <w:snapToGrid w:val="0"/>
          <w:sz w:val="20"/>
          <w:szCs w:val="20"/>
        </w:rPr>
        <w:t xml:space="preserve">Quarterly payments to the </w:t>
      </w:r>
      <w:r w:rsidR="00E1380A">
        <w:rPr>
          <w:rFonts w:ascii="Times New Roman" w:hAnsi="Times New Roman" w:eastAsia="Times New Roman" w:cs="Times New Roman"/>
          <w:snapToGrid w:val="0"/>
          <w:sz w:val="20"/>
          <w:szCs w:val="20"/>
        </w:rPr>
        <w:t>State Agency</w:t>
      </w:r>
      <w:r w:rsidRPr="005F5E8B">
        <w:rPr>
          <w:rFonts w:ascii="Times New Roman" w:hAnsi="Times New Roman" w:eastAsia="Times New Roman" w:cs="Times New Roman"/>
          <w:snapToGrid w:val="0"/>
          <w:sz w:val="20"/>
          <w:szCs w:val="20"/>
        </w:rPr>
        <w:t xml:space="preserve"> shall be limited to the minimum amounts needed to meet current disbursement needs and shall be scheduled so that the funds are available to the </w:t>
      </w:r>
      <w:r w:rsidR="00E1380A">
        <w:rPr>
          <w:rFonts w:ascii="Times New Roman" w:hAnsi="Times New Roman" w:eastAsia="Times New Roman" w:cs="Times New Roman"/>
          <w:snapToGrid w:val="0"/>
          <w:sz w:val="20"/>
          <w:szCs w:val="20"/>
        </w:rPr>
        <w:t>State Agency</w:t>
      </w:r>
      <w:r w:rsidRPr="005F5E8B">
        <w:rPr>
          <w:rFonts w:ascii="Times New Roman" w:hAnsi="Times New Roman" w:eastAsia="Times New Roman" w:cs="Times New Roman"/>
          <w:snapToGrid w:val="0"/>
          <w:sz w:val="20"/>
          <w:szCs w:val="20"/>
        </w:rPr>
        <w:t xml:space="preserve"> as close as is administratively feasible to the actual disbursements by the </w:t>
      </w:r>
      <w:r w:rsidR="00E1380A">
        <w:rPr>
          <w:rFonts w:ascii="Times New Roman" w:hAnsi="Times New Roman" w:eastAsia="Times New Roman" w:cs="Times New Roman"/>
          <w:snapToGrid w:val="0"/>
          <w:sz w:val="20"/>
          <w:szCs w:val="20"/>
        </w:rPr>
        <w:t>State Agency</w:t>
      </w:r>
      <w:r w:rsidRPr="005F5E8B">
        <w:rPr>
          <w:rFonts w:ascii="Times New Roman" w:hAnsi="Times New Roman" w:eastAsia="Times New Roman" w:cs="Times New Roman"/>
          <w:snapToGrid w:val="0"/>
          <w:sz w:val="20"/>
          <w:szCs w:val="20"/>
        </w:rPr>
        <w:t xml:space="preserve"> for program </w:t>
      </w:r>
      <w:r w:rsidRPr="005F5E8B">
        <w:rPr>
          <w:rFonts w:ascii="Times New Roman" w:hAnsi="Times New Roman" w:eastAsia="Times New Roman" w:cs="Times New Roman"/>
          <w:snapToGrid w:val="0"/>
          <w:sz w:val="20"/>
          <w:szCs w:val="20"/>
        </w:rPr>
        <w:lastRenderedPageBreak/>
        <w:t xml:space="preserve">costs. </w:t>
      </w:r>
      <w:r w:rsidRPr="005F5E8B" w:rsidR="006813FB">
        <w:rPr>
          <w:rFonts w:ascii="Times New Roman" w:hAnsi="Times New Roman" w:eastAsia="Times New Roman" w:cs="Times New Roman"/>
          <w:snapToGrid w:val="0"/>
          <w:sz w:val="20"/>
          <w:szCs w:val="20"/>
        </w:rPr>
        <w:t xml:space="preserve"> Cash advances made by the </w:t>
      </w:r>
      <w:r w:rsidR="00E1380A">
        <w:rPr>
          <w:rFonts w:ascii="Times New Roman" w:hAnsi="Times New Roman" w:eastAsia="Times New Roman" w:cs="Times New Roman"/>
          <w:snapToGrid w:val="0"/>
          <w:sz w:val="20"/>
          <w:szCs w:val="20"/>
        </w:rPr>
        <w:t>State Agency</w:t>
      </w:r>
      <w:r w:rsidRPr="005F5E8B" w:rsidR="006813FB">
        <w:rPr>
          <w:rFonts w:ascii="Times New Roman" w:hAnsi="Times New Roman" w:eastAsia="Times New Roman" w:cs="Times New Roman"/>
          <w:snapToGrid w:val="0"/>
          <w:sz w:val="20"/>
          <w:szCs w:val="20"/>
        </w:rPr>
        <w:t xml:space="preserve"> to secondary recipient organizations or the </w:t>
      </w:r>
      <w:r w:rsidR="00E1380A">
        <w:rPr>
          <w:rFonts w:ascii="Times New Roman" w:hAnsi="Times New Roman" w:eastAsia="Times New Roman" w:cs="Times New Roman"/>
          <w:snapToGrid w:val="0"/>
          <w:sz w:val="20"/>
          <w:szCs w:val="20"/>
        </w:rPr>
        <w:t>State Agency</w:t>
      </w:r>
      <w:r w:rsidRPr="005F5E8B" w:rsidR="006813FB">
        <w:rPr>
          <w:rFonts w:ascii="Times New Roman" w:hAnsi="Times New Roman" w:eastAsia="Times New Roman" w:cs="Times New Roman"/>
          <w:snapToGrid w:val="0"/>
          <w:sz w:val="20"/>
          <w:szCs w:val="20"/>
        </w:rPr>
        <w:t xml:space="preserve">'s field organizations shall conform substantially to the same standards of timing and amount as apply to cash advances by the Federal Agency to the </w:t>
      </w:r>
      <w:r w:rsidR="00E1380A">
        <w:rPr>
          <w:rFonts w:ascii="Times New Roman" w:hAnsi="Times New Roman" w:eastAsia="Times New Roman" w:cs="Times New Roman"/>
          <w:snapToGrid w:val="0"/>
          <w:sz w:val="20"/>
          <w:szCs w:val="20"/>
        </w:rPr>
        <w:t>State Agency</w:t>
      </w:r>
      <w:r w:rsidRPr="005F5E8B" w:rsidR="006813FB">
        <w:rPr>
          <w:rFonts w:ascii="Times New Roman" w:hAnsi="Times New Roman" w:eastAsia="Times New Roman" w:cs="Times New Roman"/>
          <w:snapToGrid w:val="0"/>
          <w:sz w:val="20"/>
          <w:szCs w:val="20"/>
        </w:rPr>
        <w:t xml:space="preserve">. </w:t>
      </w:r>
    </w:p>
    <w:p w:rsidRPr="00A34A82" w:rsidR="001B735E" w:rsidP="001B735E" w:rsidRDefault="001B735E" w14:paraId="056D27DB" w14:textId="77777777">
      <w:pPr>
        <w:widowControl w:val="0"/>
        <w:tabs>
          <w:tab w:val="left" w:pos="1440"/>
        </w:tabs>
        <w:spacing w:after="0" w:line="240" w:lineRule="auto"/>
        <w:ind w:left="1800"/>
        <w:rPr>
          <w:rFonts w:ascii="Times New Roman" w:hAnsi="Times New Roman" w:eastAsia="Times New Roman" w:cs="Times New Roman"/>
          <w:snapToGrid w:val="0"/>
          <w:sz w:val="20"/>
          <w:szCs w:val="20"/>
        </w:rPr>
      </w:pPr>
    </w:p>
    <w:p w:rsidRPr="00753BA4" w:rsidR="00753BA4" w:rsidP="00753BA4" w:rsidRDefault="00753BA4" w14:paraId="1C631359" w14:textId="16E16682">
      <w:pPr>
        <w:pStyle w:val="ListParagraph"/>
        <w:numPr>
          <w:ilvl w:val="0"/>
          <w:numId w:val="7"/>
        </w:numPr>
        <w:rPr>
          <w:rFonts w:ascii="Times New Roman" w:hAnsi="Times New Roman"/>
          <w:bCs/>
          <w:sz w:val="20"/>
        </w:rPr>
      </w:pPr>
      <w:r w:rsidRPr="006813FB">
        <w:rPr>
          <w:rFonts w:ascii="Times New Roman" w:hAnsi="Times New Roman"/>
          <w:bCs/>
          <w:sz w:val="20"/>
        </w:rPr>
        <w:t xml:space="preserve">All aspects of this agreement shall be executed according to all applicable parts of Title 2 of the Code of Federal Regulations (CFR), Parts 25, 170, 200, and 400 or as they may be later revised, and successive published regulations as appropriate, hereby incorporated by reference and made a part of this agreement.  The </w:t>
      </w:r>
      <w:r w:rsidR="00E1380A">
        <w:rPr>
          <w:rFonts w:ascii="Times New Roman" w:hAnsi="Times New Roman"/>
          <w:bCs/>
          <w:sz w:val="20"/>
        </w:rPr>
        <w:t>State Agency</w:t>
      </w:r>
      <w:r w:rsidRPr="006813FB">
        <w:rPr>
          <w:rFonts w:ascii="Times New Roman" w:hAnsi="Times New Roman"/>
          <w:bCs/>
          <w:sz w:val="20"/>
        </w:rPr>
        <w:t xml:space="preserve"> confirms that it understands and is bound by the above regulations</w:t>
      </w:r>
      <w:r w:rsidRPr="001B735E">
        <w:rPr>
          <w:rFonts w:ascii="Times New Roman" w:hAnsi="Times New Roman"/>
          <w:bCs/>
          <w:sz w:val="20"/>
        </w:rPr>
        <w:t>.</w:t>
      </w:r>
    </w:p>
    <w:p w:rsidRPr="00A34A82" w:rsidR="00C10F98" w:rsidP="0059659D" w:rsidRDefault="00C10F98" w14:paraId="0350B92B" w14:textId="6F125D6E">
      <w:pPr>
        <w:widowControl w:val="0"/>
        <w:numPr>
          <w:ilvl w:val="0"/>
          <w:numId w:val="7"/>
        </w:numPr>
        <w:tabs>
          <w:tab w:val="left" w:pos="1440"/>
        </w:tabs>
        <w:spacing w:after="0" w:line="240" w:lineRule="auto"/>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 xml:space="preserve">As a condition of this award, the </w:t>
      </w:r>
      <w:r w:rsidR="00E1380A">
        <w:rPr>
          <w:rFonts w:ascii="Times New Roman" w:hAnsi="Times New Roman" w:eastAsia="Times New Roman" w:cs="Times New Roman"/>
          <w:snapToGrid w:val="0"/>
          <w:sz w:val="20"/>
          <w:szCs w:val="20"/>
        </w:rPr>
        <w:t>State Agency</w:t>
      </w:r>
      <w:r w:rsidRPr="00A34A82">
        <w:rPr>
          <w:rFonts w:ascii="Times New Roman" w:hAnsi="Times New Roman" w:eastAsia="Times New Roman" w:cs="Times New Roman"/>
          <w:snapToGrid w:val="0"/>
          <w:sz w:val="20"/>
          <w:szCs w:val="20"/>
        </w:rPr>
        <w:t xml:space="preserve"> agrees to comply with and require subrecipients to comply with the requirements contained in:</w:t>
      </w:r>
    </w:p>
    <w:p w:rsidRPr="00A34A82" w:rsidR="00C10F98" w:rsidP="00C10F98" w:rsidRDefault="00C10F98" w14:paraId="4ADC5899" w14:textId="77777777">
      <w:pPr>
        <w:spacing w:after="0" w:line="240" w:lineRule="auto"/>
        <w:ind w:left="1440"/>
        <w:rPr>
          <w:rFonts w:ascii="Times New Roman" w:hAnsi="Times New Roman" w:eastAsia="Times New Roman" w:cs="Times New Roman"/>
          <w:snapToGrid w:val="0"/>
          <w:sz w:val="20"/>
          <w:szCs w:val="20"/>
        </w:rPr>
      </w:pPr>
    </w:p>
    <w:p w:rsidRPr="00A34A82" w:rsidR="00C10F98" w:rsidP="000F6475" w:rsidRDefault="00C10F98" w14:paraId="023FC559"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Standard Form 424B, Assurances - Non-Construction Programs.</w:t>
      </w:r>
    </w:p>
    <w:p w:rsidRPr="00A34A82" w:rsidR="00C10F98" w:rsidP="000F6475" w:rsidRDefault="00C10F98" w14:paraId="638290B1" w14:textId="77777777">
      <w:pPr>
        <w:spacing w:after="0" w:line="240" w:lineRule="auto"/>
        <w:ind w:left="2520" w:hanging="360"/>
        <w:rPr>
          <w:rFonts w:ascii="Times New Roman" w:hAnsi="Times New Roman" w:eastAsia="Times New Roman" w:cs="Times New Roman"/>
          <w:snapToGrid w:val="0"/>
          <w:sz w:val="20"/>
          <w:szCs w:val="20"/>
        </w:rPr>
      </w:pPr>
    </w:p>
    <w:p w:rsidRPr="00A34A82" w:rsidR="00C10F98" w:rsidP="000F6475" w:rsidRDefault="00C10F98" w14:paraId="22F5BA56"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Form AD-1047, Certification Regarding Debarment, Suspension, and Other Responsibility Matters - Primary Covered Transactions.</w:t>
      </w:r>
    </w:p>
    <w:p w:rsidRPr="00A34A82" w:rsidR="00C10F98" w:rsidP="000F6475" w:rsidRDefault="00C10F98" w14:paraId="47FA2C2A" w14:textId="77777777">
      <w:pPr>
        <w:spacing w:after="0" w:line="240" w:lineRule="auto"/>
        <w:ind w:left="2520" w:hanging="360"/>
        <w:rPr>
          <w:rFonts w:ascii="Times New Roman" w:hAnsi="Times New Roman" w:eastAsia="Times New Roman" w:cs="Times New Roman"/>
          <w:snapToGrid w:val="0"/>
          <w:sz w:val="20"/>
          <w:szCs w:val="20"/>
        </w:rPr>
      </w:pPr>
    </w:p>
    <w:p w:rsidRPr="00F76F03" w:rsidR="00C10F98" w:rsidP="000F6475" w:rsidRDefault="00C10F98" w14:paraId="637D2691" w14:textId="27377AA0">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highlight w:val="yellow"/>
        </w:rPr>
      </w:pPr>
      <w:r w:rsidRPr="00A34A82">
        <w:rPr>
          <w:rFonts w:ascii="Times New Roman" w:hAnsi="Times New Roman" w:eastAsia="Times New Roman" w:cs="Times New Roman"/>
          <w:snapToGrid w:val="0"/>
          <w:sz w:val="20"/>
          <w:szCs w:val="20"/>
        </w:rPr>
        <w:t xml:space="preserve">Form AD-1048, Certification Regarding Debarment, Suspension, Ineligibility and Voluntary Exclusion - Lower Tier Covered Transactions.  Note: The recipient is responsible for obtaining the signatures and retaining the certificates, if warranted, from lower tier recipients or contractors as defined in </w:t>
      </w:r>
      <w:r w:rsidRPr="00F13DDE" w:rsidR="00F76F03">
        <w:rPr>
          <w:rFonts w:ascii="Times New Roman" w:hAnsi="Times New Roman" w:eastAsia="Times New Roman" w:cs="Times New Roman"/>
          <w:snapToGrid w:val="0"/>
          <w:sz w:val="20"/>
          <w:szCs w:val="20"/>
        </w:rPr>
        <w:t>2</w:t>
      </w:r>
      <w:r w:rsidRPr="00F13DDE">
        <w:rPr>
          <w:rFonts w:ascii="Times New Roman" w:hAnsi="Times New Roman" w:eastAsia="Times New Roman" w:cs="Times New Roman"/>
          <w:snapToGrid w:val="0"/>
          <w:sz w:val="20"/>
          <w:szCs w:val="20"/>
        </w:rPr>
        <w:t xml:space="preserve"> CFR </w:t>
      </w:r>
      <w:r w:rsidRPr="00F13DDE" w:rsidR="00F76F03">
        <w:rPr>
          <w:rFonts w:ascii="Times New Roman" w:hAnsi="Times New Roman" w:eastAsia="Times New Roman" w:cs="Times New Roman"/>
          <w:snapToGrid w:val="0"/>
          <w:sz w:val="20"/>
          <w:szCs w:val="20"/>
        </w:rPr>
        <w:t>200</w:t>
      </w:r>
      <w:r w:rsidRPr="00F13DDE">
        <w:rPr>
          <w:rFonts w:ascii="Times New Roman" w:hAnsi="Times New Roman" w:eastAsia="Times New Roman" w:cs="Times New Roman"/>
          <w:snapToGrid w:val="0"/>
          <w:sz w:val="20"/>
          <w:szCs w:val="20"/>
        </w:rPr>
        <w:t xml:space="preserve">.  </w:t>
      </w:r>
    </w:p>
    <w:p w:rsidRPr="00A34A82" w:rsidR="00C10F98" w:rsidP="000F6475" w:rsidRDefault="00C10F98" w14:paraId="533D6450" w14:textId="77777777">
      <w:pPr>
        <w:spacing w:after="0" w:line="240" w:lineRule="auto"/>
        <w:ind w:left="2520" w:hanging="360"/>
        <w:rPr>
          <w:rFonts w:ascii="Times New Roman" w:hAnsi="Times New Roman" w:eastAsia="Times New Roman" w:cs="Times New Roman"/>
          <w:snapToGrid w:val="0"/>
          <w:sz w:val="20"/>
          <w:szCs w:val="20"/>
        </w:rPr>
      </w:pPr>
    </w:p>
    <w:p w:rsidRPr="00A34A82" w:rsidR="00C10F98" w:rsidP="000F6475" w:rsidRDefault="00C10F98" w14:paraId="753E3085"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Form AD-1049, Certification Regarding Drug-Free Workplace Requirements (Grants) Alternative I - For Grantees Other Than Individuals.</w:t>
      </w:r>
    </w:p>
    <w:p w:rsidRPr="00A34A82" w:rsidR="00C10F98" w:rsidP="000F6475" w:rsidRDefault="00C10F98" w14:paraId="6DD847E3" w14:textId="77777777">
      <w:pPr>
        <w:spacing w:after="0" w:line="240" w:lineRule="auto"/>
        <w:ind w:left="2520" w:hanging="360"/>
        <w:rPr>
          <w:rFonts w:ascii="Times New Roman" w:hAnsi="Times New Roman" w:eastAsia="Times New Roman" w:cs="Times New Roman"/>
          <w:snapToGrid w:val="0"/>
          <w:sz w:val="20"/>
          <w:szCs w:val="20"/>
        </w:rPr>
      </w:pPr>
    </w:p>
    <w:p w:rsidRPr="00753BA4" w:rsidR="00753BA4" w:rsidP="000F6475" w:rsidRDefault="00C10F98" w14:paraId="1C953A34" w14:textId="77777777">
      <w:pPr>
        <w:widowControl w:val="0"/>
        <w:numPr>
          <w:ilvl w:val="2"/>
          <w:numId w:val="4"/>
        </w:numPr>
        <w:spacing w:after="0" w:line="240" w:lineRule="auto"/>
        <w:ind w:left="2520"/>
        <w:contextualSpacing/>
        <w:rPr>
          <w:rFonts w:ascii="Times New Roman" w:hAnsi="Times New Roman" w:eastAsia="Times New Roman" w:cs="Times New Roman"/>
          <w:b/>
          <w:snapToGrid w:val="0"/>
          <w:sz w:val="20"/>
          <w:szCs w:val="20"/>
        </w:rPr>
      </w:pPr>
      <w:r w:rsidRPr="00A34A82">
        <w:rPr>
          <w:rFonts w:ascii="Times New Roman" w:hAnsi="Times New Roman" w:eastAsia="Times New Roman" w:cs="Times New Roman"/>
          <w:snapToGrid w:val="0"/>
          <w:sz w:val="20"/>
          <w:szCs w:val="20"/>
        </w:rPr>
        <w:t>Certification Regarding Lobbying.  Note: The appropriate lobbying disclosure report form, SF-LLL, is available from th</w:t>
      </w:r>
      <w:r w:rsidRPr="00A34A82" w:rsidR="008C61CF">
        <w:rPr>
          <w:rFonts w:ascii="Times New Roman" w:hAnsi="Times New Roman" w:eastAsia="Times New Roman" w:cs="Times New Roman"/>
          <w:snapToGrid w:val="0"/>
          <w:sz w:val="20"/>
          <w:szCs w:val="20"/>
        </w:rPr>
        <w:t>e Federal Agency if applicable.</w:t>
      </w:r>
      <w:r w:rsidRPr="00A34A82">
        <w:rPr>
          <w:rFonts w:ascii="Times New Roman" w:hAnsi="Times New Roman" w:eastAsia="Times New Roman" w:cs="Times New Roman"/>
          <w:snapToGrid w:val="0"/>
          <w:sz w:val="20"/>
          <w:szCs w:val="20"/>
        </w:rPr>
        <w:t xml:space="preserve">   </w:t>
      </w:r>
    </w:p>
    <w:p w:rsidR="00753BA4" w:rsidP="00753BA4" w:rsidRDefault="00753BA4" w14:paraId="6C32DF89" w14:textId="77777777">
      <w:pPr>
        <w:widowControl w:val="0"/>
        <w:spacing w:after="0" w:line="240" w:lineRule="auto"/>
        <w:contextualSpacing/>
        <w:rPr>
          <w:rFonts w:ascii="Times New Roman" w:hAnsi="Times New Roman" w:eastAsia="Times New Roman" w:cs="Times New Roman"/>
          <w:snapToGrid w:val="0"/>
          <w:sz w:val="20"/>
          <w:szCs w:val="20"/>
        </w:rPr>
      </w:pPr>
    </w:p>
    <w:p w:rsidRPr="006813FB" w:rsidR="00753BA4" w:rsidP="00753BA4" w:rsidRDefault="00C10F98" w14:paraId="51897D34" w14:textId="52B321AE">
      <w:pPr>
        <w:widowControl w:val="0"/>
        <w:spacing w:after="0" w:line="240" w:lineRule="auto"/>
        <w:contextualSpacing/>
        <w:rPr>
          <w:rFonts w:ascii="Times New Roman" w:hAnsi="Times New Roman" w:eastAsia="Times New Roman" w:cs="Times New Roman"/>
          <w:b/>
          <w:snapToGrid w:val="0"/>
          <w:sz w:val="20"/>
          <w:szCs w:val="20"/>
        </w:rPr>
      </w:pPr>
      <w:r w:rsidRPr="00A34A82">
        <w:rPr>
          <w:rFonts w:ascii="Times New Roman" w:hAnsi="Times New Roman" w:eastAsia="Times New Roman" w:cs="Times New Roman"/>
          <w:snapToGrid w:val="0"/>
          <w:sz w:val="20"/>
          <w:szCs w:val="20"/>
        </w:rPr>
        <w:t xml:space="preserve">                                 </w:t>
      </w:r>
      <w:r w:rsidR="00753BA4">
        <w:rPr>
          <w:rFonts w:ascii="Times New Roman" w:hAnsi="Times New Roman" w:eastAsia="Times New Roman" w:cs="Times New Roman"/>
          <w:snapToGrid w:val="0"/>
          <w:sz w:val="20"/>
          <w:szCs w:val="20"/>
        </w:rPr>
        <w:t xml:space="preserve"> </w:t>
      </w:r>
      <w:r w:rsidRPr="006813FB" w:rsidR="00753BA4">
        <w:rPr>
          <w:rFonts w:ascii="Times New Roman" w:hAnsi="Times New Roman" w:eastAsia="Times New Roman" w:cs="Times New Roman"/>
          <w:b/>
          <w:snapToGrid w:val="0"/>
          <w:sz w:val="20"/>
          <w:szCs w:val="20"/>
        </w:rPr>
        <w:t xml:space="preserve">Exception to the above:                                                     </w:t>
      </w:r>
    </w:p>
    <w:p w:rsidRPr="00753BA4" w:rsidR="00753BA4" w:rsidP="00753BA4" w:rsidRDefault="00753BA4" w14:paraId="229507F6" w14:textId="703F97E5">
      <w:pPr>
        <w:widowControl w:val="0"/>
        <w:spacing w:after="0" w:line="240" w:lineRule="auto"/>
        <w:ind w:left="2160" w:firstLine="50"/>
        <w:contextualSpacing/>
        <w:rPr>
          <w:rFonts w:ascii="Times New Roman" w:hAnsi="Times New Roman" w:eastAsia="Times New Roman" w:cs="Times New Roman"/>
          <w:b/>
          <w:snapToGrid w:val="0"/>
          <w:sz w:val="20"/>
          <w:szCs w:val="20"/>
        </w:rPr>
      </w:pPr>
      <w:r w:rsidRPr="006813FB">
        <w:rPr>
          <w:rFonts w:ascii="Times New Roman" w:hAnsi="Times New Roman" w:eastAsia="Times New Roman" w:cs="Times New Roman"/>
          <w:b/>
          <w:snapToGrid w:val="0"/>
          <w:sz w:val="20"/>
          <w:szCs w:val="20"/>
        </w:rPr>
        <w:t>Certification Regarding Lobbying is not required from recipients of a Federal contract, grant, or   cooperative agreement of $100,000 or less.</w:t>
      </w:r>
      <w:r w:rsidRPr="00753BA4">
        <w:rPr>
          <w:rFonts w:ascii="Times New Roman" w:hAnsi="Times New Roman" w:eastAsia="Times New Roman" w:cs="Times New Roman"/>
          <w:b/>
          <w:snapToGrid w:val="0"/>
          <w:sz w:val="20"/>
          <w:szCs w:val="20"/>
        </w:rPr>
        <w:t xml:space="preserve">       </w:t>
      </w:r>
    </w:p>
    <w:p w:rsidRPr="00A34A82" w:rsidR="00C10F98" w:rsidP="00753BA4" w:rsidRDefault="00C10F98" w14:paraId="1D4ACD1F" w14:textId="4A5F3A90">
      <w:pPr>
        <w:widowControl w:val="0"/>
        <w:spacing w:after="0" w:line="240" w:lineRule="auto"/>
        <w:contextualSpacing/>
        <w:rPr>
          <w:rFonts w:ascii="Times New Roman" w:hAnsi="Times New Roman" w:eastAsia="Times New Roman" w:cs="Times New Roman"/>
          <w:b/>
          <w:snapToGrid w:val="0"/>
          <w:sz w:val="20"/>
          <w:szCs w:val="20"/>
        </w:rPr>
      </w:pPr>
      <w:r w:rsidRPr="00A34A82">
        <w:rPr>
          <w:rFonts w:ascii="Times New Roman" w:hAnsi="Times New Roman" w:eastAsia="Times New Roman" w:cs="Times New Roman"/>
          <w:snapToGrid w:val="0"/>
          <w:sz w:val="20"/>
          <w:szCs w:val="20"/>
        </w:rPr>
        <w:t xml:space="preserve">             </w:t>
      </w:r>
    </w:p>
    <w:p w:rsidRPr="00A34A82" w:rsidR="00C10F98" w:rsidP="000F6475" w:rsidRDefault="00C10F98" w14:paraId="59ABE944" w14:textId="77777777">
      <w:pPr>
        <w:spacing w:after="0" w:line="240" w:lineRule="auto"/>
        <w:ind w:left="2520" w:hanging="360"/>
        <w:rPr>
          <w:rFonts w:ascii="Times New Roman" w:hAnsi="Times New Roman" w:eastAsia="Times New Roman" w:cs="Times New Roman"/>
          <w:b/>
          <w:snapToGrid w:val="0"/>
          <w:sz w:val="20"/>
          <w:szCs w:val="20"/>
        </w:rPr>
      </w:pPr>
    </w:p>
    <w:p w:rsidRPr="00A34A82" w:rsidR="00C10F98" w:rsidP="000F6475" w:rsidRDefault="00C10F98" w14:paraId="3320A8BA"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2 CFR Part 170, Reporting Subaward and Executive Compensation Information.</w:t>
      </w:r>
    </w:p>
    <w:p w:rsidRPr="00A34A82" w:rsidR="00C10F98" w:rsidP="000F6475" w:rsidRDefault="00C10F98" w14:paraId="06F5A4F1" w14:textId="77777777">
      <w:pPr>
        <w:spacing w:after="0" w:line="240" w:lineRule="auto"/>
        <w:ind w:left="2520" w:hanging="360"/>
        <w:rPr>
          <w:rFonts w:ascii="Times New Roman" w:hAnsi="Times New Roman" w:eastAsia="Times New Roman" w:cs="Times New Roman"/>
          <w:snapToGrid w:val="0"/>
          <w:sz w:val="20"/>
          <w:szCs w:val="20"/>
        </w:rPr>
      </w:pPr>
    </w:p>
    <w:p w:rsidRPr="00A34A82" w:rsidR="00C10F98" w:rsidP="000F6475" w:rsidRDefault="00C10F98" w14:paraId="18C55BF7"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2 CFR Part 175, Award Term for Trafficking in Persons.</w:t>
      </w:r>
    </w:p>
    <w:p w:rsidRPr="00A34A82" w:rsidR="00C10F98" w:rsidP="000F6475" w:rsidRDefault="00C10F98" w14:paraId="6665BEDC" w14:textId="77777777">
      <w:pPr>
        <w:spacing w:after="0" w:line="240" w:lineRule="auto"/>
        <w:ind w:left="2520" w:hanging="360"/>
        <w:rPr>
          <w:rFonts w:ascii="Times New Roman" w:hAnsi="Times New Roman" w:eastAsia="Times New Roman" w:cs="Times New Roman"/>
          <w:snapToGrid w:val="0"/>
          <w:sz w:val="20"/>
          <w:szCs w:val="20"/>
        </w:rPr>
      </w:pPr>
    </w:p>
    <w:p w:rsidRPr="00A34A82" w:rsidR="00C10F98" w:rsidP="000F6475" w:rsidRDefault="00C10F98" w14:paraId="6857FD99"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 xml:space="preserve">National policy requirements contained in 2 CFR 1 – 200 and 400 et seq.  </w:t>
      </w:r>
    </w:p>
    <w:p w:rsidRPr="00A34A82" w:rsidR="00C10F98" w:rsidP="000F6475" w:rsidRDefault="00C10F98" w14:paraId="12A8C435" w14:textId="77777777">
      <w:pPr>
        <w:spacing w:after="0" w:line="240" w:lineRule="auto"/>
        <w:ind w:left="2520" w:hanging="360"/>
        <w:rPr>
          <w:rFonts w:ascii="Times New Roman" w:hAnsi="Times New Roman" w:eastAsia="Times New Roman" w:cs="Times New Roman"/>
          <w:snapToGrid w:val="0"/>
          <w:sz w:val="20"/>
          <w:szCs w:val="20"/>
        </w:rPr>
      </w:pPr>
    </w:p>
    <w:p w:rsidRPr="00A34A82" w:rsidR="00C10F98" w:rsidP="000F6475" w:rsidRDefault="00C10F98" w14:paraId="6F7BCEC3" w14:textId="77777777">
      <w:pPr>
        <w:widowControl w:val="0"/>
        <w:numPr>
          <w:ilvl w:val="2"/>
          <w:numId w:val="4"/>
        </w:numPr>
        <w:spacing w:after="0" w:line="240" w:lineRule="auto"/>
        <w:ind w:left="252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Prohibition Against Using Funds under Grants and Cooperative Agreements with Entities that Require Certain Internal Confidentiality Agreements:</w:t>
      </w:r>
    </w:p>
    <w:p w:rsidRPr="00A34A82" w:rsidR="00C10F98" w:rsidP="000F6475" w:rsidRDefault="00C10F98" w14:paraId="7BB800CD" w14:textId="77777777">
      <w:pPr>
        <w:widowControl w:val="0"/>
        <w:numPr>
          <w:ilvl w:val="3"/>
          <w:numId w:val="4"/>
        </w:numPr>
        <w:spacing w:after="0" w:line="240" w:lineRule="auto"/>
        <w:ind w:left="288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The recipient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rsidRPr="00A34A82" w:rsidR="00C10F98" w:rsidP="000F6475" w:rsidRDefault="00C10F98" w14:paraId="5D03C350" w14:textId="77777777">
      <w:pPr>
        <w:widowControl w:val="0"/>
        <w:numPr>
          <w:ilvl w:val="3"/>
          <w:numId w:val="4"/>
        </w:numPr>
        <w:spacing w:after="0" w:line="240" w:lineRule="auto"/>
        <w:ind w:left="288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The recipient must notify its employees, contractors, or subrecipients that the prohibitions and restrictions of any internal confidentiality agreements inconsistent with paragraph (a) of this award provision are no longer in effect.</w:t>
      </w:r>
    </w:p>
    <w:p w:rsidRPr="00A34A82" w:rsidR="00C10F98" w:rsidP="000F6475" w:rsidRDefault="00C10F98" w14:paraId="7468C43A" w14:textId="77777777">
      <w:pPr>
        <w:widowControl w:val="0"/>
        <w:numPr>
          <w:ilvl w:val="3"/>
          <w:numId w:val="4"/>
        </w:numPr>
        <w:spacing w:after="0" w:line="240" w:lineRule="auto"/>
        <w:ind w:left="288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The prohibition in paragraph (a) of this award provision does not contravene requirements applicable to any other form issued by a Federal department or agency governing the nondisclosure of classified information.</w:t>
      </w:r>
    </w:p>
    <w:p w:rsidRPr="00A34A82" w:rsidR="00C10F98" w:rsidP="000F6475" w:rsidRDefault="00C10F98" w14:paraId="723CE20C" w14:textId="77777777">
      <w:pPr>
        <w:widowControl w:val="0"/>
        <w:numPr>
          <w:ilvl w:val="3"/>
          <w:numId w:val="4"/>
        </w:numPr>
        <w:spacing w:after="0" w:line="240" w:lineRule="auto"/>
        <w:ind w:left="288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If the Government determines that the recipient is not in compliance with this award provision, it:</w:t>
      </w:r>
    </w:p>
    <w:p w:rsidRPr="00A34A82" w:rsidR="00C10F98" w:rsidP="000F6475" w:rsidRDefault="00C10F98" w14:paraId="24B8E5AA" w14:textId="77777777">
      <w:pPr>
        <w:widowControl w:val="0"/>
        <w:numPr>
          <w:ilvl w:val="4"/>
          <w:numId w:val="4"/>
        </w:numPr>
        <w:spacing w:after="0" w:line="240" w:lineRule="auto"/>
        <w:ind w:left="324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 xml:space="preserve">Will prohibit the recipient’s use of funds under this award, in accordance with sections 743, 744 of Division E of the Consolidated Appropriations Act, 2016 (P.L. </w:t>
      </w:r>
      <w:r w:rsidRPr="00A34A82">
        <w:rPr>
          <w:rFonts w:ascii="Times New Roman" w:hAnsi="Times New Roman" w:eastAsia="Times New Roman" w:cs="Times New Roman"/>
          <w:snapToGrid w:val="0"/>
          <w:sz w:val="20"/>
          <w:szCs w:val="20"/>
        </w:rPr>
        <w:lastRenderedPageBreak/>
        <w:t>114-113) or any successor provision of law; and</w:t>
      </w:r>
    </w:p>
    <w:p w:rsidR="00C10F98" w:rsidP="000F6475" w:rsidRDefault="00C10F98" w14:paraId="644F759C" w14:textId="3EBFE264">
      <w:pPr>
        <w:widowControl w:val="0"/>
        <w:numPr>
          <w:ilvl w:val="4"/>
          <w:numId w:val="4"/>
        </w:numPr>
        <w:spacing w:after="0" w:line="240" w:lineRule="auto"/>
        <w:ind w:left="3240"/>
        <w:contextualSpacing/>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May pursue other remedies available for the recipient’s material failure to comply with award terms and conditions.</w:t>
      </w:r>
    </w:p>
    <w:p w:rsidRPr="00436228" w:rsidR="00753BA4" w:rsidP="00753BA4" w:rsidRDefault="00753BA4" w14:paraId="5C28BEFA" w14:textId="4FA87410">
      <w:pPr>
        <w:widowControl w:val="0"/>
        <w:numPr>
          <w:ilvl w:val="2"/>
          <w:numId w:val="4"/>
        </w:numPr>
        <w:spacing w:after="0" w:line="240" w:lineRule="auto"/>
        <w:contextualSpacing/>
        <w:rPr>
          <w:rFonts w:ascii="Times New Roman" w:hAnsi="Times New Roman" w:eastAsia="Times New Roman" w:cs="Times New Roman"/>
          <w:snapToGrid w:val="0"/>
          <w:sz w:val="20"/>
          <w:szCs w:val="20"/>
        </w:rPr>
      </w:pPr>
      <w:r w:rsidRPr="00436228">
        <w:rPr>
          <w:rFonts w:ascii="Times New Roman" w:hAnsi="Times New Roman" w:eastAsia="Times New Roman" w:cs="Times New Roman"/>
          <w:snapToGrid w:val="0"/>
          <w:sz w:val="20"/>
          <w:szCs w:val="20"/>
        </w:rPr>
        <w:t xml:space="preserve">In accepting the provisions of the award, the </w:t>
      </w:r>
      <w:r w:rsidR="00E1380A">
        <w:rPr>
          <w:rFonts w:ascii="Times New Roman" w:hAnsi="Times New Roman" w:eastAsia="Times New Roman" w:cs="Times New Roman"/>
          <w:snapToGrid w:val="0"/>
          <w:sz w:val="20"/>
          <w:szCs w:val="20"/>
        </w:rPr>
        <w:t>State Agency</w:t>
      </w:r>
      <w:r w:rsidRPr="00436228">
        <w:rPr>
          <w:rFonts w:ascii="Times New Roman" w:hAnsi="Times New Roman" w:eastAsia="Times New Roman" w:cs="Times New Roman"/>
          <w:snapToGrid w:val="0"/>
          <w:sz w:val="20"/>
          <w:szCs w:val="20"/>
        </w:rPr>
        <w:t xml:space="preserve"> certifies that all employees and personnel responsible for providing the economic, </w:t>
      </w:r>
      <w:r w:rsidRPr="00436228">
        <w:rPr>
          <w:rFonts w:ascii="Times New Roman" w:hAnsi="Times New Roman" w:eastAsia="Times New Roman" w:cs="Times New Roman"/>
          <w:b/>
          <w:bCs/>
          <w:snapToGrid w:val="0"/>
          <w:sz w:val="20"/>
          <w:szCs w:val="20"/>
        </w:rPr>
        <w:t>marketing</w:t>
      </w:r>
      <w:r w:rsidRPr="00436228">
        <w:rPr>
          <w:rFonts w:ascii="Times New Roman" w:hAnsi="Times New Roman" w:eastAsia="Times New Roman" w:cs="Times New Roman"/>
          <w:snapToGrid w:val="0"/>
          <w:sz w:val="20"/>
          <w:szCs w:val="20"/>
        </w:rPr>
        <w:t>, or scientific data ensure the integrity and accuracy of the information.  USDA has in place a Scientific Integrity Policy (DR 1074-001) that can be found at: https://www.ocio.usda.gov/policy-directives-records-forms/directives-categories.</w:t>
      </w:r>
    </w:p>
    <w:p w:rsidRPr="00436228" w:rsidR="00753BA4" w:rsidP="00753BA4" w:rsidRDefault="00753BA4" w14:paraId="625CDAE3" w14:textId="0A408709">
      <w:pPr>
        <w:widowControl w:val="0"/>
        <w:numPr>
          <w:ilvl w:val="3"/>
          <w:numId w:val="4"/>
        </w:numPr>
        <w:spacing w:after="0" w:line="240" w:lineRule="auto"/>
        <w:contextualSpacing/>
        <w:rPr>
          <w:rFonts w:ascii="Times New Roman" w:hAnsi="Times New Roman" w:eastAsia="Times New Roman" w:cs="Times New Roman"/>
          <w:snapToGrid w:val="0"/>
          <w:sz w:val="20"/>
          <w:szCs w:val="20"/>
        </w:rPr>
      </w:pPr>
      <w:r w:rsidRPr="00436228">
        <w:rPr>
          <w:rFonts w:ascii="Times New Roman" w:hAnsi="Times New Roman" w:eastAsia="Times New Roman" w:cs="Times New Roman"/>
          <w:snapToGrid w:val="0"/>
          <w:sz w:val="20"/>
          <w:szCs w:val="20"/>
        </w:rPr>
        <w:t xml:space="preserve">The </w:t>
      </w:r>
      <w:r w:rsidR="00E1380A">
        <w:rPr>
          <w:rFonts w:ascii="Times New Roman" w:hAnsi="Times New Roman" w:eastAsia="Times New Roman" w:cs="Times New Roman"/>
          <w:snapToGrid w:val="0"/>
          <w:sz w:val="20"/>
          <w:szCs w:val="20"/>
        </w:rPr>
        <w:t>State Agency</w:t>
      </w:r>
      <w:r w:rsidRPr="00436228">
        <w:rPr>
          <w:rFonts w:ascii="Times New Roman" w:hAnsi="Times New Roman" w:eastAsia="Times New Roman" w:cs="Times New Roman"/>
          <w:snapToGrid w:val="0"/>
          <w:sz w:val="20"/>
          <w:szCs w:val="20"/>
        </w:rPr>
        <w:t xml:space="preserve"> further certifies that any service provider with concerns, questions, complaints, or information regarding possible violations of scientific integrity will report those concerns, either directly or through the </w:t>
      </w:r>
      <w:r w:rsidR="00E1380A">
        <w:rPr>
          <w:rFonts w:ascii="Times New Roman" w:hAnsi="Times New Roman" w:eastAsia="Times New Roman" w:cs="Times New Roman"/>
          <w:snapToGrid w:val="0"/>
          <w:sz w:val="20"/>
          <w:szCs w:val="20"/>
        </w:rPr>
        <w:t>State Agency</w:t>
      </w:r>
      <w:r w:rsidRPr="00436228">
        <w:rPr>
          <w:rFonts w:ascii="Times New Roman" w:hAnsi="Times New Roman" w:eastAsia="Times New Roman" w:cs="Times New Roman"/>
          <w:snapToGrid w:val="0"/>
          <w:sz w:val="20"/>
          <w:szCs w:val="20"/>
        </w:rPr>
        <w:t xml:space="preserve">’s management, to the contracting officer who will forward those concerns to the AMS Scientific Integrity Officer (ASIO) or use the OIG Hotline at </w:t>
      </w:r>
      <w:hyperlink w:history="1" r:id="rId10">
        <w:r w:rsidRPr="00436228">
          <w:rPr>
            <w:rStyle w:val="Hyperlink"/>
            <w:rFonts w:ascii="Times New Roman" w:hAnsi="Times New Roman" w:eastAsia="Times New Roman" w:cs="Times New Roman"/>
            <w:snapToGrid w:val="0"/>
            <w:sz w:val="20"/>
            <w:szCs w:val="20"/>
          </w:rPr>
          <w:t>www.usda.gov/oig/hotline.htm</w:t>
        </w:r>
      </w:hyperlink>
      <w:r w:rsidRPr="00436228">
        <w:rPr>
          <w:rFonts w:ascii="Times New Roman" w:hAnsi="Times New Roman" w:eastAsia="Times New Roman" w:cs="Times New Roman"/>
          <w:snapToGrid w:val="0"/>
          <w:sz w:val="20"/>
          <w:szCs w:val="20"/>
        </w:rPr>
        <w:t>.</w:t>
      </w:r>
    </w:p>
    <w:p w:rsidRPr="00436228" w:rsidR="003E78E9" w:rsidP="003E78E9" w:rsidRDefault="003E78E9" w14:paraId="3489D60F" w14:textId="77777777">
      <w:pPr>
        <w:widowControl w:val="0"/>
        <w:spacing w:after="0" w:line="240" w:lineRule="auto"/>
        <w:ind w:left="3960"/>
        <w:contextualSpacing/>
        <w:rPr>
          <w:rFonts w:ascii="Times New Roman" w:hAnsi="Times New Roman" w:eastAsia="Times New Roman" w:cs="Times New Roman"/>
          <w:snapToGrid w:val="0"/>
          <w:sz w:val="20"/>
          <w:szCs w:val="20"/>
        </w:rPr>
      </w:pPr>
    </w:p>
    <w:p w:rsidRPr="00A34A82" w:rsidR="00C10F98" w:rsidP="0059659D" w:rsidRDefault="00C10F98" w14:paraId="114CE3E0" w14:textId="77777777">
      <w:pPr>
        <w:widowControl w:val="0"/>
        <w:numPr>
          <w:ilvl w:val="0"/>
          <w:numId w:val="7"/>
        </w:numPr>
        <w:tabs>
          <w:tab w:val="left" w:pos="1440"/>
        </w:tabs>
        <w:spacing w:after="0" w:line="240" w:lineRule="auto"/>
        <w:rPr>
          <w:rFonts w:ascii="Times New Roman" w:hAnsi="Times New Roman" w:eastAsia="Times New Roman" w:cs="Times New Roman"/>
          <w:snapToGrid w:val="0"/>
          <w:sz w:val="20"/>
          <w:szCs w:val="20"/>
        </w:rPr>
      </w:pPr>
      <w:r w:rsidRPr="00A34A82">
        <w:rPr>
          <w:rFonts w:ascii="Times New Roman" w:hAnsi="Times New Roman" w:eastAsia="Times New Roman" w:cs="Times New Roman"/>
          <w:snapToGrid w:val="0"/>
          <w:sz w:val="20"/>
          <w:szCs w:val="20"/>
        </w:rPr>
        <w:t>No member of Congress or resident commissioner shall be admitted to any share or part of this agreement or to any benefit to arise therefrom, unless it be made with a corporation for its genera</w:t>
      </w:r>
      <w:r w:rsidRPr="00A34A82" w:rsidR="0059659D">
        <w:rPr>
          <w:rFonts w:ascii="Times New Roman" w:hAnsi="Times New Roman" w:eastAsia="Times New Roman" w:cs="Times New Roman"/>
          <w:snapToGrid w:val="0"/>
          <w:sz w:val="20"/>
          <w:szCs w:val="20"/>
        </w:rPr>
        <w:t>l benefit.</w:t>
      </w:r>
    </w:p>
    <w:p w:rsidRPr="00A34A82" w:rsidR="0059659D" w:rsidP="0059659D" w:rsidRDefault="0059659D" w14:paraId="4DCEB209" w14:textId="77777777">
      <w:pPr>
        <w:widowControl w:val="0"/>
        <w:tabs>
          <w:tab w:val="left" w:pos="1440"/>
        </w:tabs>
        <w:spacing w:after="0" w:line="240" w:lineRule="auto"/>
        <w:ind w:left="1800"/>
        <w:rPr>
          <w:rFonts w:ascii="Times New Roman" w:hAnsi="Times New Roman" w:eastAsia="Times New Roman" w:cs="Times New Roman"/>
          <w:snapToGrid w:val="0"/>
          <w:sz w:val="20"/>
          <w:szCs w:val="20"/>
        </w:rPr>
      </w:pPr>
    </w:p>
    <w:p w:rsidR="00436228" w:rsidP="0059659D" w:rsidRDefault="0059659D" w14:paraId="0D90DCD0" w14:textId="1B14C628">
      <w:pPr>
        <w:pStyle w:val="ListParagraph"/>
        <w:numPr>
          <w:ilvl w:val="0"/>
          <w:numId w:val="7"/>
        </w:numPr>
        <w:rPr>
          <w:rFonts w:ascii="Times New Roman" w:hAnsi="Times New Roman" w:eastAsia="Times New Roman" w:cs="Times New Roman"/>
          <w:snapToGrid w:val="0"/>
          <w:sz w:val="20"/>
          <w:szCs w:val="20"/>
        </w:rPr>
      </w:pPr>
      <w:r w:rsidRPr="006F339E">
        <w:rPr>
          <w:rFonts w:ascii="Times New Roman" w:hAnsi="Times New Roman" w:eastAsia="Times New Roman" w:cs="Times New Roman"/>
          <w:snapToGrid w:val="0"/>
          <w:sz w:val="20"/>
          <w:szCs w:val="20"/>
        </w:rPr>
        <w:t xml:space="preserve">Subject to the necessary authority and funds, this agreement shall continue in force until </w:t>
      </w:r>
      <w:r w:rsidR="001B735E">
        <w:rPr>
          <w:rFonts w:ascii="Times New Roman" w:hAnsi="Times New Roman" w:eastAsia="Times New Roman" w:cs="Times New Roman"/>
          <w:b/>
          <w:bCs/>
          <w:snapToGrid w:val="0"/>
          <w:sz w:val="20"/>
          <w:szCs w:val="20"/>
        </w:rPr>
        <w:t>Month Day Year</w:t>
      </w:r>
      <w:r w:rsidRPr="00D410EE">
        <w:rPr>
          <w:rFonts w:ascii="Times New Roman" w:hAnsi="Times New Roman" w:eastAsia="Times New Roman" w:cs="Times New Roman"/>
          <w:bCs/>
          <w:snapToGrid w:val="0"/>
          <w:sz w:val="20"/>
          <w:szCs w:val="20"/>
        </w:rPr>
        <w:t>,</w:t>
      </w:r>
      <w:r w:rsidR="00007703">
        <w:rPr>
          <w:rFonts w:ascii="Times New Roman" w:hAnsi="Times New Roman" w:eastAsia="Times New Roman" w:cs="Times New Roman"/>
          <w:snapToGrid w:val="0"/>
          <w:sz w:val="20"/>
          <w:szCs w:val="20"/>
        </w:rPr>
        <w:t xml:space="preserve"> </w:t>
      </w:r>
      <w:r w:rsidRPr="00A34A82">
        <w:rPr>
          <w:rFonts w:ascii="Times New Roman" w:hAnsi="Times New Roman" w:eastAsia="Times New Roman" w:cs="Times New Roman"/>
          <w:snapToGrid w:val="0"/>
          <w:sz w:val="20"/>
          <w:szCs w:val="20"/>
        </w:rPr>
        <w:t xml:space="preserve">unless amended or terminated by mutual consent of the parties in </w:t>
      </w:r>
      <w:r w:rsidRPr="00A34A82" w:rsidR="00C8232C">
        <w:rPr>
          <w:rFonts w:ascii="Times New Roman" w:hAnsi="Times New Roman" w:eastAsia="Times New Roman" w:cs="Times New Roman"/>
          <w:snapToGrid w:val="0"/>
          <w:sz w:val="20"/>
          <w:szCs w:val="20"/>
        </w:rPr>
        <w:t>writing or</w:t>
      </w:r>
      <w:r w:rsidRPr="00A34A82">
        <w:rPr>
          <w:rFonts w:ascii="Times New Roman" w:hAnsi="Times New Roman" w:eastAsia="Times New Roman" w:cs="Times New Roman"/>
          <w:snapToGrid w:val="0"/>
          <w:sz w:val="20"/>
          <w:szCs w:val="20"/>
        </w:rPr>
        <w:t xml:space="preserve"> </w:t>
      </w:r>
      <w:r w:rsidRPr="00D410EE">
        <w:rPr>
          <w:rFonts w:ascii="Times New Roman" w:hAnsi="Times New Roman" w:eastAsia="Times New Roman" w:cs="Times New Roman"/>
          <w:snapToGrid w:val="0"/>
          <w:sz w:val="20"/>
          <w:szCs w:val="20"/>
        </w:rPr>
        <w:t>terminated</w:t>
      </w:r>
      <w:r w:rsidRPr="00A34A82">
        <w:rPr>
          <w:rFonts w:ascii="Times New Roman" w:hAnsi="Times New Roman" w:eastAsia="Times New Roman" w:cs="Times New Roman"/>
          <w:snapToGrid w:val="0"/>
          <w:sz w:val="20"/>
          <w:szCs w:val="20"/>
        </w:rPr>
        <w:t xml:space="preserve"> by either party upon </w:t>
      </w:r>
      <w:r w:rsidRPr="00A34A82" w:rsidR="00436228">
        <w:rPr>
          <w:rFonts w:ascii="Times New Roman" w:hAnsi="Times New Roman" w:eastAsia="Times New Roman" w:cs="Times New Roman"/>
          <w:snapToGrid w:val="0"/>
          <w:sz w:val="20"/>
          <w:szCs w:val="20"/>
        </w:rPr>
        <w:t>60-day</w:t>
      </w:r>
      <w:r w:rsidRPr="00A34A82">
        <w:rPr>
          <w:rFonts w:ascii="Times New Roman" w:hAnsi="Times New Roman" w:eastAsia="Times New Roman" w:cs="Times New Roman"/>
          <w:snapToGrid w:val="0"/>
          <w:sz w:val="20"/>
          <w:szCs w:val="20"/>
        </w:rPr>
        <w:t xml:space="preserve"> notice in writing.</w:t>
      </w:r>
    </w:p>
    <w:p w:rsidRPr="00436228" w:rsidR="008771B9" w:rsidRDefault="00436228" w14:paraId="0C6B24AA" w14:textId="3B6A84D6">
      <w:pPr>
        <w:rPr>
          <w:rFonts w:ascii="Times New Roman" w:hAnsi="Times New Roman" w:eastAsia="Times New Roman" w:cs="Times New Roman"/>
          <w:snapToGrid w:val="0"/>
          <w:sz w:val="20"/>
          <w:szCs w:val="20"/>
        </w:rPr>
      </w:pPr>
      <w:r>
        <w:rPr>
          <w:rFonts w:ascii="Times New Roman" w:hAnsi="Times New Roman" w:eastAsia="Times New Roman" w:cs="Times New Roman"/>
          <w:snapToGrid w:val="0"/>
          <w:sz w:val="20"/>
          <w:szCs w:val="20"/>
        </w:rPr>
        <w:br w:type="page"/>
      </w:r>
    </w:p>
    <w:p w:rsidRPr="00A34A82" w:rsidR="004C531A" w:rsidP="00AF6387" w:rsidRDefault="00AF6387" w14:paraId="69F6AB41" w14:textId="544B01FF">
      <w:pPr>
        <w:spacing w:after="200" w:line="240" w:lineRule="auto"/>
        <w:rPr>
          <w:rFonts w:ascii="Times New Roman" w:hAnsi="Times New Roman" w:eastAsia="Calibri" w:cs="Times New Roman"/>
          <w:sz w:val="20"/>
          <w:szCs w:val="20"/>
          <w:u w:val="single"/>
        </w:rPr>
      </w:pPr>
      <w:r w:rsidRPr="00A34A82">
        <w:rPr>
          <w:rFonts w:ascii="Times New Roman" w:hAnsi="Times New Roman" w:eastAsia="Calibri" w:cs="Times New Roman"/>
          <w:sz w:val="20"/>
          <w:szCs w:val="20"/>
          <w:u w:val="single"/>
        </w:rPr>
        <w:lastRenderedPageBreak/>
        <w:t>III. Budget</w:t>
      </w:r>
    </w:p>
    <w:tbl>
      <w:tblPr>
        <w:tblStyle w:val="TableGrid1"/>
        <w:tblW w:w="0" w:type="auto"/>
        <w:tblLook w:val="04A0" w:firstRow="1" w:lastRow="0" w:firstColumn="1" w:lastColumn="0" w:noHBand="0" w:noVBand="1"/>
      </w:tblPr>
      <w:tblGrid>
        <w:gridCol w:w="7375"/>
        <w:gridCol w:w="1975"/>
      </w:tblGrid>
      <w:tr w:rsidRPr="004C531A" w:rsidR="004C531A" w:rsidTr="00BB6424" w14:paraId="60DECEE9" w14:textId="77777777">
        <w:tc>
          <w:tcPr>
            <w:tcW w:w="7375" w:type="dxa"/>
            <w:shd w:val="clear" w:color="auto" w:fill="BFBFBF"/>
          </w:tcPr>
          <w:p w:rsidRPr="00CC1DAC" w:rsidR="004C531A" w:rsidP="004C531A" w:rsidRDefault="004C531A" w14:paraId="3714DEEA" w14:textId="77777777">
            <w:pPr>
              <w:rPr>
                <w:rFonts w:ascii="Times New Roman" w:hAnsi="Times New Roman" w:eastAsia="Calibri" w:cs="Times New Roman"/>
                <w:b/>
                <w:sz w:val="21"/>
                <w:szCs w:val="21"/>
              </w:rPr>
            </w:pPr>
            <w:bookmarkStart w:name="_Hlk38347131" w:id="2"/>
            <w:r w:rsidRPr="00CC1DAC">
              <w:rPr>
                <w:rFonts w:ascii="Times New Roman" w:hAnsi="Times New Roman" w:eastAsia="Calibri" w:cs="Times New Roman"/>
                <w:b/>
                <w:sz w:val="21"/>
                <w:szCs w:val="21"/>
              </w:rPr>
              <w:t>Category</w:t>
            </w:r>
          </w:p>
        </w:tc>
        <w:tc>
          <w:tcPr>
            <w:tcW w:w="1975" w:type="dxa"/>
            <w:shd w:val="clear" w:color="auto" w:fill="BFBFBF"/>
          </w:tcPr>
          <w:p w:rsidRPr="00CC1DAC" w:rsidR="004C531A" w:rsidP="004C531A" w:rsidRDefault="00DF63B2" w14:paraId="36B88BFA" w14:textId="09E4B01D">
            <w:pPr>
              <w:rPr>
                <w:rFonts w:ascii="Times New Roman" w:hAnsi="Times New Roman" w:eastAsia="Calibri" w:cs="Times New Roman"/>
                <w:b/>
                <w:sz w:val="21"/>
                <w:szCs w:val="21"/>
              </w:rPr>
            </w:pPr>
            <w:r>
              <w:rPr>
                <w:rFonts w:ascii="Times New Roman" w:hAnsi="Times New Roman" w:eastAsia="Calibri" w:cs="Times New Roman"/>
                <w:b/>
                <w:sz w:val="21"/>
                <w:szCs w:val="21"/>
              </w:rPr>
              <w:t xml:space="preserve">                         </w:t>
            </w:r>
            <w:r w:rsidRPr="00CC1DAC" w:rsidR="004C531A">
              <w:rPr>
                <w:rFonts w:ascii="Times New Roman" w:hAnsi="Times New Roman" w:eastAsia="Calibri" w:cs="Times New Roman"/>
                <w:b/>
                <w:sz w:val="21"/>
                <w:szCs w:val="21"/>
              </w:rPr>
              <w:t>Cost</w:t>
            </w:r>
          </w:p>
        </w:tc>
      </w:tr>
      <w:tr w:rsidRPr="004C531A" w:rsidR="004C531A" w:rsidTr="004C531A" w14:paraId="516C3AA8" w14:textId="77777777">
        <w:tc>
          <w:tcPr>
            <w:tcW w:w="9350" w:type="dxa"/>
            <w:gridSpan w:val="2"/>
            <w:shd w:val="clear" w:color="auto" w:fill="D9D9D9"/>
          </w:tcPr>
          <w:p w:rsidRPr="00CC1DAC" w:rsidR="004C531A" w:rsidP="004C531A" w:rsidRDefault="004C531A" w14:paraId="5EB4995C" w14:textId="24151CA2">
            <w:pPr>
              <w:rPr>
                <w:rFonts w:ascii="Times New Roman" w:hAnsi="Times New Roman" w:eastAsia="Calibri" w:cs="Times New Roman"/>
                <w:b/>
                <w:sz w:val="21"/>
                <w:szCs w:val="21"/>
              </w:rPr>
            </w:pPr>
          </w:p>
        </w:tc>
      </w:tr>
      <w:tr w:rsidRPr="004C531A" w:rsidR="00BE7313" w:rsidTr="00BB6424" w14:paraId="55091862" w14:textId="77777777">
        <w:tc>
          <w:tcPr>
            <w:tcW w:w="7375" w:type="dxa"/>
            <w:shd w:val="clear" w:color="auto" w:fill="D0CECE" w:themeFill="background2" w:themeFillShade="E6"/>
          </w:tcPr>
          <w:p w:rsidRPr="00CC1DAC" w:rsidR="00BE7313" w:rsidP="00864BA0" w:rsidRDefault="00BE7313" w14:paraId="5332B5D1" w14:textId="434F6922">
            <w:pPr>
              <w:rPr>
                <w:rFonts w:ascii="Times New Roman" w:hAnsi="Times New Roman" w:eastAsia="Calibri" w:cs="Times New Roman"/>
                <w:b/>
                <w:sz w:val="20"/>
                <w:szCs w:val="20"/>
              </w:rPr>
            </w:pPr>
          </w:p>
        </w:tc>
        <w:tc>
          <w:tcPr>
            <w:tcW w:w="1975" w:type="dxa"/>
            <w:shd w:val="clear" w:color="auto" w:fill="D0CECE" w:themeFill="background2" w:themeFillShade="E6"/>
          </w:tcPr>
          <w:p w:rsidRPr="00CC1DAC" w:rsidR="00BE7313" w:rsidP="00BE7313" w:rsidRDefault="00BE7313" w14:paraId="5B75E618" w14:textId="2A13C797">
            <w:pPr>
              <w:jc w:val="right"/>
              <w:rPr>
                <w:rFonts w:ascii="Times New Roman" w:hAnsi="Times New Roman" w:eastAsia="Calibri" w:cs="Times New Roman"/>
                <w:b/>
                <w:sz w:val="21"/>
                <w:szCs w:val="21"/>
              </w:rPr>
            </w:pPr>
          </w:p>
        </w:tc>
      </w:tr>
      <w:tr w:rsidRPr="004C531A" w:rsidR="006D1A5D" w:rsidTr="00BB6424" w14:paraId="1C964435" w14:textId="77777777">
        <w:tc>
          <w:tcPr>
            <w:tcW w:w="7375" w:type="dxa"/>
            <w:shd w:val="clear" w:color="auto" w:fill="D0CECE" w:themeFill="background2" w:themeFillShade="E6"/>
          </w:tcPr>
          <w:p w:rsidRPr="00CC1DAC" w:rsidR="006D1A5D" w:rsidP="00F3292D" w:rsidRDefault="006D1A5D" w14:paraId="1134EBD9" w14:textId="3B935B53">
            <w:pPr>
              <w:jc w:val="right"/>
              <w:rPr>
                <w:rFonts w:ascii="Times New Roman" w:hAnsi="Times New Roman" w:eastAsia="Calibri" w:cs="Times New Roman"/>
                <w:b/>
                <w:sz w:val="21"/>
                <w:szCs w:val="21"/>
              </w:rPr>
            </w:pPr>
          </w:p>
        </w:tc>
        <w:tc>
          <w:tcPr>
            <w:tcW w:w="1975" w:type="dxa"/>
            <w:shd w:val="clear" w:color="auto" w:fill="D0CECE" w:themeFill="background2" w:themeFillShade="E6"/>
          </w:tcPr>
          <w:p w:rsidRPr="00CC1DAC" w:rsidR="006D1A5D" w:rsidP="006D1A5D" w:rsidRDefault="006D1A5D" w14:paraId="3648A95E" w14:textId="1F234B6F">
            <w:pPr>
              <w:jc w:val="right"/>
              <w:rPr>
                <w:rFonts w:ascii="Times New Roman" w:hAnsi="Times New Roman" w:eastAsia="Calibri" w:cs="Times New Roman"/>
                <w:b/>
                <w:sz w:val="21"/>
                <w:szCs w:val="21"/>
              </w:rPr>
            </w:pPr>
          </w:p>
        </w:tc>
      </w:tr>
      <w:tr w:rsidRPr="004C531A" w:rsidR="006D1A5D" w:rsidTr="00BB6424" w14:paraId="11CECD63" w14:textId="77777777">
        <w:tc>
          <w:tcPr>
            <w:tcW w:w="7375" w:type="dxa"/>
            <w:shd w:val="clear" w:color="auto" w:fill="D0CECE" w:themeFill="background2" w:themeFillShade="E6"/>
          </w:tcPr>
          <w:p w:rsidRPr="008A46D7" w:rsidR="006D1A5D" w:rsidP="00F47591" w:rsidRDefault="006D1A5D" w14:paraId="0274AE69" w14:textId="58810F3F">
            <w:pPr>
              <w:rPr>
                <w:rFonts w:ascii="Times New Roman" w:hAnsi="Times New Roman" w:eastAsia="Calibri" w:cs="Times New Roman"/>
                <w:b/>
                <w:sz w:val="20"/>
                <w:szCs w:val="20"/>
              </w:rPr>
            </w:pPr>
          </w:p>
        </w:tc>
        <w:tc>
          <w:tcPr>
            <w:tcW w:w="1975" w:type="dxa"/>
            <w:shd w:val="clear" w:color="auto" w:fill="D0CECE" w:themeFill="background2" w:themeFillShade="E6"/>
          </w:tcPr>
          <w:p w:rsidRPr="00CC1DAC" w:rsidR="006D1A5D" w:rsidP="006D1A5D" w:rsidRDefault="006D1A5D" w14:paraId="5153AADD" w14:textId="53DCB55C">
            <w:pPr>
              <w:jc w:val="right"/>
              <w:rPr>
                <w:rFonts w:ascii="Times New Roman" w:hAnsi="Times New Roman" w:eastAsia="Calibri" w:cs="Times New Roman"/>
                <w:b/>
                <w:sz w:val="21"/>
                <w:szCs w:val="21"/>
              </w:rPr>
            </w:pPr>
          </w:p>
        </w:tc>
      </w:tr>
      <w:tr w:rsidRPr="004C531A" w:rsidR="00F3292D" w:rsidTr="00BB6424" w14:paraId="7E9A8AD5" w14:textId="77777777">
        <w:tc>
          <w:tcPr>
            <w:tcW w:w="7375" w:type="dxa"/>
            <w:shd w:val="clear" w:color="auto" w:fill="D0CECE" w:themeFill="background2" w:themeFillShade="E6"/>
          </w:tcPr>
          <w:p w:rsidRPr="00CC1DAC" w:rsidR="00F3292D" w:rsidP="00F47591" w:rsidRDefault="00F3292D" w14:paraId="2CAF9A87" w14:textId="77777777">
            <w:pPr>
              <w:rPr>
                <w:rFonts w:ascii="Times New Roman" w:hAnsi="Times New Roman" w:eastAsia="Calibri" w:cs="Times New Roman"/>
                <w:b/>
                <w:sz w:val="21"/>
                <w:szCs w:val="21"/>
              </w:rPr>
            </w:pPr>
          </w:p>
        </w:tc>
        <w:tc>
          <w:tcPr>
            <w:tcW w:w="1975" w:type="dxa"/>
            <w:shd w:val="clear" w:color="auto" w:fill="D0CECE" w:themeFill="background2" w:themeFillShade="E6"/>
          </w:tcPr>
          <w:p w:rsidRPr="00CC1DAC" w:rsidR="00F3292D" w:rsidP="006D1A5D" w:rsidRDefault="00F3292D" w14:paraId="67C7FF50" w14:textId="77777777">
            <w:pPr>
              <w:jc w:val="right"/>
              <w:rPr>
                <w:rFonts w:ascii="Times New Roman" w:hAnsi="Times New Roman" w:eastAsia="Calibri" w:cs="Times New Roman"/>
                <w:b/>
                <w:sz w:val="21"/>
                <w:szCs w:val="21"/>
              </w:rPr>
            </w:pPr>
          </w:p>
        </w:tc>
      </w:tr>
      <w:tr w:rsidRPr="004C531A" w:rsidR="00110D9A" w:rsidTr="00BB6424" w14:paraId="0619A617" w14:textId="77777777">
        <w:tc>
          <w:tcPr>
            <w:tcW w:w="7375" w:type="dxa"/>
            <w:shd w:val="clear" w:color="auto" w:fill="D0CECE" w:themeFill="background2" w:themeFillShade="E6"/>
          </w:tcPr>
          <w:p w:rsidRPr="00CC1DAC" w:rsidR="00110D9A" w:rsidP="00F47591" w:rsidRDefault="00110D9A" w14:paraId="01C6093E" w14:textId="6A32D22E">
            <w:pPr>
              <w:rPr>
                <w:rFonts w:ascii="Times New Roman" w:hAnsi="Times New Roman" w:eastAsia="Calibri" w:cs="Times New Roman"/>
                <w:b/>
                <w:sz w:val="20"/>
                <w:szCs w:val="20"/>
              </w:rPr>
            </w:pPr>
          </w:p>
        </w:tc>
        <w:tc>
          <w:tcPr>
            <w:tcW w:w="1975" w:type="dxa"/>
            <w:shd w:val="clear" w:color="auto" w:fill="D0CECE" w:themeFill="background2" w:themeFillShade="E6"/>
          </w:tcPr>
          <w:p w:rsidRPr="00CC1DAC" w:rsidR="00110D9A" w:rsidP="006D1A5D" w:rsidRDefault="00110D9A" w14:paraId="255D4480" w14:textId="55266B87">
            <w:pPr>
              <w:jc w:val="right"/>
              <w:rPr>
                <w:rFonts w:ascii="Times New Roman" w:hAnsi="Times New Roman" w:eastAsia="Calibri" w:cs="Times New Roman"/>
                <w:b/>
                <w:sz w:val="21"/>
                <w:szCs w:val="21"/>
              </w:rPr>
            </w:pPr>
          </w:p>
        </w:tc>
      </w:tr>
      <w:tr w:rsidRPr="004C531A" w:rsidR="00110D9A" w:rsidTr="00BB6424" w14:paraId="71A5785F" w14:textId="77777777">
        <w:tc>
          <w:tcPr>
            <w:tcW w:w="7375" w:type="dxa"/>
            <w:shd w:val="clear" w:color="auto" w:fill="D0CECE" w:themeFill="background2" w:themeFillShade="E6"/>
          </w:tcPr>
          <w:p w:rsidRPr="00CC1DAC" w:rsidR="00110D9A" w:rsidP="00F47591" w:rsidRDefault="00110D9A" w14:paraId="104B8726" w14:textId="77777777">
            <w:pPr>
              <w:rPr>
                <w:rFonts w:ascii="Times New Roman" w:hAnsi="Times New Roman" w:cs="Times New Roman"/>
                <w:b/>
                <w:sz w:val="20"/>
                <w:szCs w:val="20"/>
              </w:rPr>
            </w:pPr>
          </w:p>
        </w:tc>
        <w:tc>
          <w:tcPr>
            <w:tcW w:w="1975" w:type="dxa"/>
            <w:shd w:val="clear" w:color="auto" w:fill="D0CECE" w:themeFill="background2" w:themeFillShade="E6"/>
          </w:tcPr>
          <w:p w:rsidRPr="00CC1DAC" w:rsidR="00110D9A" w:rsidP="006D1A5D" w:rsidRDefault="00110D9A" w14:paraId="3C8C6903" w14:textId="77777777">
            <w:pPr>
              <w:jc w:val="right"/>
              <w:rPr>
                <w:rFonts w:ascii="Times New Roman" w:hAnsi="Times New Roman" w:eastAsia="Calibri" w:cs="Times New Roman"/>
                <w:b/>
                <w:sz w:val="21"/>
                <w:szCs w:val="21"/>
              </w:rPr>
            </w:pPr>
          </w:p>
        </w:tc>
      </w:tr>
      <w:tr w:rsidRPr="004C531A" w:rsidR="00110D9A" w:rsidTr="00BB6424" w14:paraId="77E59C5B" w14:textId="77777777">
        <w:tc>
          <w:tcPr>
            <w:tcW w:w="7375" w:type="dxa"/>
            <w:shd w:val="clear" w:color="auto" w:fill="D0CECE" w:themeFill="background2" w:themeFillShade="E6"/>
          </w:tcPr>
          <w:p w:rsidRPr="00CC1DAC" w:rsidR="00110D9A" w:rsidP="00F47591" w:rsidRDefault="00110D9A" w14:paraId="4A6ED183" w14:textId="3AB616F0">
            <w:pPr>
              <w:rPr>
                <w:rFonts w:ascii="Times New Roman" w:hAnsi="Times New Roman" w:eastAsia="Calibri" w:cs="Times New Roman"/>
                <w:b/>
                <w:sz w:val="20"/>
                <w:szCs w:val="20"/>
              </w:rPr>
            </w:pPr>
          </w:p>
        </w:tc>
        <w:tc>
          <w:tcPr>
            <w:tcW w:w="1975" w:type="dxa"/>
            <w:shd w:val="clear" w:color="auto" w:fill="D0CECE" w:themeFill="background2" w:themeFillShade="E6"/>
          </w:tcPr>
          <w:p w:rsidRPr="00CC1DAC" w:rsidR="00110D9A" w:rsidP="006D1A5D" w:rsidRDefault="00110D9A" w14:paraId="18686489" w14:textId="3DF80378">
            <w:pPr>
              <w:jc w:val="right"/>
              <w:rPr>
                <w:rFonts w:ascii="Times New Roman" w:hAnsi="Times New Roman" w:eastAsia="Calibri" w:cs="Times New Roman"/>
                <w:b/>
                <w:sz w:val="21"/>
                <w:szCs w:val="21"/>
              </w:rPr>
            </w:pPr>
          </w:p>
        </w:tc>
      </w:tr>
      <w:tr w:rsidRPr="004C531A" w:rsidR="00CC1DAC" w:rsidTr="00CC1DAC" w14:paraId="06526238" w14:textId="77777777">
        <w:trPr>
          <w:trHeight w:val="71"/>
        </w:trPr>
        <w:tc>
          <w:tcPr>
            <w:tcW w:w="7375" w:type="dxa"/>
            <w:shd w:val="clear" w:color="auto" w:fill="D0CECE" w:themeFill="background2" w:themeFillShade="E6"/>
          </w:tcPr>
          <w:p w:rsidRPr="00CC1DAC" w:rsidR="00CC1DAC" w:rsidP="00F47591" w:rsidRDefault="00CC1DAC" w14:paraId="0E5A2687" w14:textId="77777777">
            <w:pPr>
              <w:rPr>
                <w:rFonts w:ascii="Times New Roman" w:hAnsi="Times New Roman" w:cs="Times New Roman"/>
                <w:b/>
                <w:sz w:val="20"/>
                <w:szCs w:val="20"/>
              </w:rPr>
            </w:pPr>
          </w:p>
        </w:tc>
        <w:tc>
          <w:tcPr>
            <w:tcW w:w="1975" w:type="dxa"/>
            <w:shd w:val="clear" w:color="auto" w:fill="D0CECE" w:themeFill="background2" w:themeFillShade="E6"/>
          </w:tcPr>
          <w:p w:rsidRPr="00CC1DAC" w:rsidR="00CC1DAC" w:rsidP="006D1A5D" w:rsidRDefault="00CC1DAC" w14:paraId="3384BCF9" w14:textId="77777777">
            <w:pPr>
              <w:jc w:val="right"/>
              <w:rPr>
                <w:rFonts w:ascii="Times New Roman" w:hAnsi="Times New Roman" w:eastAsia="Calibri" w:cs="Times New Roman"/>
                <w:b/>
                <w:sz w:val="21"/>
                <w:szCs w:val="21"/>
              </w:rPr>
            </w:pPr>
          </w:p>
        </w:tc>
      </w:tr>
      <w:tr w:rsidRPr="004C531A" w:rsidR="00CC1DAC" w:rsidTr="00CC1DAC" w14:paraId="4660896E" w14:textId="77777777">
        <w:trPr>
          <w:trHeight w:val="71"/>
        </w:trPr>
        <w:tc>
          <w:tcPr>
            <w:tcW w:w="7375" w:type="dxa"/>
            <w:shd w:val="clear" w:color="auto" w:fill="D0CECE" w:themeFill="background2" w:themeFillShade="E6"/>
          </w:tcPr>
          <w:p w:rsidRPr="00CC1DAC" w:rsidR="00CC1DAC" w:rsidP="00F47591" w:rsidRDefault="00CC1DAC" w14:paraId="0BAFEDB5" w14:textId="769AC210">
            <w:pPr>
              <w:rPr>
                <w:rFonts w:ascii="Times New Roman" w:hAnsi="Times New Roman" w:cs="Times New Roman"/>
                <w:b/>
                <w:sz w:val="20"/>
                <w:szCs w:val="20"/>
              </w:rPr>
            </w:pPr>
          </w:p>
        </w:tc>
        <w:tc>
          <w:tcPr>
            <w:tcW w:w="1975" w:type="dxa"/>
            <w:shd w:val="clear" w:color="auto" w:fill="D0CECE" w:themeFill="background2" w:themeFillShade="E6"/>
          </w:tcPr>
          <w:p w:rsidRPr="00CC1DAC" w:rsidR="00CC1DAC" w:rsidP="006D1A5D" w:rsidRDefault="00CC1DAC" w14:paraId="773EFC43" w14:textId="6EA9DBDF">
            <w:pPr>
              <w:jc w:val="right"/>
              <w:rPr>
                <w:rFonts w:ascii="Times New Roman" w:hAnsi="Times New Roman" w:eastAsia="Calibri" w:cs="Times New Roman"/>
                <w:b/>
                <w:sz w:val="21"/>
                <w:szCs w:val="21"/>
              </w:rPr>
            </w:pPr>
          </w:p>
        </w:tc>
      </w:tr>
      <w:tr w:rsidRPr="004C531A" w:rsidR="00CC1DAC" w:rsidTr="00CC1DAC" w14:paraId="228018AB" w14:textId="77777777">
        <w:trPr>
          <w:trHeight w:val="71"/>
        </w:trPr>
        <w:tc>
          <w:tcPr>
            <w:tcW w:w="7375" w:type="dxa"/>
            <w:shd w:val="clear" w:color="auto" w:fill="D0CECE" w:themeFill="background2" w:themeFillShade="E6"/>
          </w:tcPr>
          <w:p w:rsidR="00CC1DAC" w:rsidP="00F47591" w:rsidRDefault="00CC1DAC" w14:paraId="09A16A00" w14:textId="77777777">
            <w:pPr>
              <w:rPr>
                <w:rFonts w:ascii="Times New Roman" w:hAnsi="Times New Roman" w:cs="Times New Roman"/>
                <w:b/>
                <w:sz w:val="20"/>
                <w:szCs w:val="20"/>
              </w:rPr>
            </w:pPr>
          </w:p>
        </w:tc>
        <w:tc>
          <w:tcPr>
            <w:tcW w:w="1975" w:type="dxa"/>
            <w:shd w:val="clear" w:color="auto" w:fill="D0CECE" w:themeFill="background2" w:themeFillShade="E6"/>
          </w:tcPr>
          <w:p w:rsidR="00CC1DAC" w:rsidP="006D1A5D" w:rsidRDefault="00CC1DAC" w14:paraId="106C36D4" w14:textId="77777777">
            <w:pPr>
              <w:jc w:val="right"/>
              <w:rPr>
                <w:rFonts w:ascii="Times New Roman" w:hAnsi="Times New Roman" w:eastAsia="Calibri" w:cs="Times New Roman"/>
                <w:b/>
                <w:sz w:val="21"/>
                <w:szCs w:val="21"/>
              </w:rPr>
            </w:pPr>
          </w:p>
        </w:tc>
      </w:tr>
      <w:tr w:rsidRPr="004C531A" w:rsidR="006D1A5D" w:rsidTr="00BB6424" w14:paraId="48C6CB1C" w14:textId="77777777">
        <w:trPr>
          <w:trHeight w:val="143"/>
        </w:trPr>
        <w:tc>
          <w:tcPr>
            <w:tcW w:w="7375" w:type="dxa"/>
            <w:shd w:val="clear" w:color="auto" w:fill="BDD6EE" w:themeFill="accent1" w:themeFillTint="66"/>
          </w:tcPr>
          <w:p w:rsidRPr="00CC1DAC" w:rsidR="006D1A5D" w:rsidP="00F47591" w:rsidRDefault="006D1A5D" w14:paraId="2912D3F0" w14:textId="35248E10">
            <w:pPr>
              <w:rPr>
                <w:rFonts w:ascii="Times New Roman" w:hAnsi="Times New Roman" w:eastAsia="Calibri" w:cs="Times New Roman"/>
                <w:b/>
                <w:sz w:val="21"/>
                <w:szCs w:val="21"/>
              </w:rPr>
            </w:pPr>
            <w:r w:rsidRPr="00CC1DAC">
              <w:rPr>
                <w:rFonts w:ascii="Times New Roman" w:hAnsi="Times New Roman" w:eastAsia="Calibri" w:cs="Times New Roman"/>
                <w:b/>
                <w:sz w:val="21"/>
                <w:szCs w:val="21"/>
              </w:rPr>
              <w:t>Total Budget</w:t>
            </w:r>
          </w:p>
        </w:tc>
        <w:tc>
          <w:tcPr>
            <w:tcW w:w="1975" w:type="dxa"/>
            <w:shd w:val="clear" w:color="auto" w:fill="BDD6EE" w:themeFill="accent1" w:themeFillTint="66"/>
          </w:tcPr>
          <w:p w:rsidRPr="00CC1DAC" w:rsidR="006D1A5D" w:rsidP="006D1A5D" w:rsidRDefault="006D1A5D" w14:paraId="52595961" w14:textId="0564EC95">
            <w:pPr>
              <w:jc w:val="right"/>
              <w:rPr>
                <w:rFonts w:ascii="Times New Roman" w:hAnsi="Times New Roman" w:eastAsia="Calibri" w:cs="Times New Roman"/>
                <w:b/>
                <w:sz w:val="21"/>
                <w:szCs w:val="21"/>
              </w:rPr>
            </w:pPr>
          </w:p>
        </w:tc>
      </w:tr>
      <w:bookmarkEnd w:id="2"/>
    </w:tbl>
    <w:p w:rsidR="00616DCF" w:rsidP="00AF6387" w:rsidRDefault="00616DCF" w14:paraId="60E8D042" w14:textId="77777777">
      <w:pPr>
        <w:spacing w:after="0" w:line="240" w:lineRule="auto"/>
        <w:rPr>
          <w:rFonts w:ascii="Times New Roman" w:hAnsi="Times New Roman" w:eastAsia="Times New Roman" w:cs="Times New Roman"/>
          <w:i/>
          <w:snapToGrid w:val="0"/>
          <w:sz w:val="20"/>
          <w:szCs w:val="20"/>
          <w:u w:val="single"/>
        </w:rPr>
      </w:pPr>
    </w:p>
    <w:p w:rsidRPr="00A34A82" w:rsidR="00AF6387" w:rsidP="00AF6387" w:rsidRDefault="00AF6387" w14:paraId="7554DBB0" w14:textId="5C987C63">
      <w:pPr>
        <w:spacing w:after="0" w:line="240" w:lineRule="auto"/>
        <w:rPr>
          <w:rFonts w:ascii="Times New Roman" w:hAnsi="Times New Roman" w:eastAsia="Times New Roman" w:cs="Times New Roman"/>
          <w:i/>
          <w:snapToGrid w:val="0"/>
          <w:sz w:val="20"/>
          <w:szCs w:val="20"/>
        </w:rPr>
      </w:pPr>
      <w:r w:rsidRPr="00A34A82">
        <w:rPr>
          <w:rFonts w:ascii="Times New Roman" w:hAnsi="Times New Roman" w:eastAsia="Times New Roman" w:cs="Times New Roman"/>
          <w:i/>
          <w:snapToGrid w:val="0"/>
          <w:sz w:val="20"/>
          <w:szCs w:val="20"/>
          <w:u w:val="single"/>
        </w:rPr>
        <w:t>Equal Employment Opportunity and Civil Rights</w:t>
      </w:r>
    </w:p>
    <w:p w:rsidRPr="00A34A82" w:rsidR="00AF6387" w:rsidP="00AF6387" w:rsidRDefault="00AF6387" w14:paraId="7970BB19" w14:textId="77777777">
      <w:pPr>
        <w:spacing w:after="0" w:line="240" w:lineRule="auto"/>
        <w:rPr>
          <w:rFonts w:ascii="Times New Roman" w:hAnsi="Times New Roman" w:eastAsia="Times New Roman" w:cs="Times New Roman"/>
          <w:i/>
          <w:snapToGrid w:val="0"/>
          <w:sz w:val="20"/>
          <w:szCs w:val="20"/>
        </w:rPr>
      </w:pPr>
    </w:p>
    <w:p w:rsidRPr="00A34A82" w:rsidR="00AF6387" w:rsidP="00AF6387" w:rsidRDefault="00AF6387" w14:paraId="74C6A06B" w14:textId="77777777">
      <w:pPr>
        <w:spacing w:after="0" w:line="240" w:lineRule="auto"/>
        <w:rPr>
          <w:rFonts w:ascii="Times New Roman" w:hAnsi="Times New Roman" w:eastAsia="Times New Roman" w:cs="Times New Roman"/>
          <w:i/>
          <w:snapToGrid w:val="0"/>
          <w:sz w:val="20"/>
          <w:szCs w:val="20"/>
        </w:rPr>
      </w:pPr>
      <w:r w:rsidRPr="00A34A82">
        <w:rPr>
          <w:rFonts w:ascii="Times New Roman" w:hAnsi="Times New Roman" w:eastAsia="Times New Roman" w:cs="Times New Roman"/>
          <w:i/>
          <w:snapToGrid w:val="0"/>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34A82" w:rsidR="00AF6387" w:rsidP="00AF6387" w:rsidRDefault="00AF6387" w14:paraId="03053045" w14:textId="77777777">
      <w:pPr>
        <w:spacing w:after="0" w:line="240" w:lineRule="auto"/>
        <w:rPr>
          <w:rFonts w:ascii="Times New Roman" w:hAnsi="Times New Roman" w:eastAsia="Times New Roman" w:cs="Times New Roman"/>
          <w:i/>
          <w:snapToGrid w:val="0"/>
          <w:sz w:val="20"/>
          <w:szCs w:val="20"/>
        </w:rPr>
      </w:pPr>
    </w:p>
    <w:p w:rsidRPr="00A34A82" w:rsidR="004657B4" w:rsidP="000E2B2E" w:rsidRDefault="00AF6387" w14:paraId="7919833B" w14:textId="77777777">
      <w:pPr>
        <w:spacing w:after="0" w:line="240" w:lineRule="auto"/>
        <w:rPr>
          <w:rFonts w:ascii="Times New Roman" w:hAnsi="Times New Roman" w:eastAsia="MS Mincho" w:cs="Times New Roman"/>
          <w:sz w:val="24"/>
          <w:szCs w:val="24"/>
        </w:rPr>
      </w:pPr>
      <w:r w:rsidRPr="00A34A82">
        <w:rPr>
          <w:rFonts w:ascii="Times New Roman" w:hAnsi="Times New Roman" w:eastAsia="Times New Roman" w:cs="Times New Roman"/>
          <w:i/>
          <w:snapToGrid w:val="0"/>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sidRPr="00A34A82" w:rsidR="004657B4">
        <w:rPr>
          <w:rFonts w:ascii="Times New Roman" w:hAnsi="Times New Roman" w:eastAsia="MS Mincho" w:cs="Times New Roman"/>
          <w:sz w:val="24"/>
          <w:szCs w:val="24"/>
        </w:rPr>
        <w:t xml:space="preserve"> </w:t>
      </w:r>
    </w:p>
    <w:sectPr w:rsidRPr="00A34A82" w:rsidR="004657B4" w:rsidSect="002C363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8E3B" w14:textId="77777777" w:rsidR="00D972ED" w:rsidRDefault="00D972ED" w:rsidP="000570E3">
      <w:pPr>
        <w:spacing w:after="0" w:line="240" w:lineRule="auto"/>
      </w:pPr>
      <w:r>
        <w:separator/>
      </w:r>
    </w:p>
  </w:endnote>
  <w:endnote w:type="continuationSeparator" w:id="0">
    <w:p w14:paraId="03897A53" w14:textId="77777777" w:rsidR="00D972ED" w:rsidRDefault="00D972ED" w:rsidP="0005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urier New"/>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7ECF" w14:textId="77777777" w:rsidR="00EF56D8" w:rsidRDefault="00EF56D8">
    <w:pPr>
      <w:pStyle w:val="Footer"/>
      <w:pBdr>
        <w:bottom w:val="single" w:sz="12" w:space="1" w:color="auto"/>
      </w:pBdr>
    </w:pPr>
  </w:p>
  <w:p w14:paraId="6CC1B85E" w14:textId="31DB27A6" w:rsidR="00EF56D8" w:rsidRPr="00EF56D8" w:rsidRDefault="00EF56D8">
    <w:pPr>
      <w:pStyle w:val="Footer"/>
      <w:rPr>
        <w:rFonts w:ascii="Times New Roman" w:hAnsi="Times New Roman" w:cs="Times New Roman"/>
        <w:i/>
        <w:sz w:val="20"/>
        <w:szCs w:val="20"/>
      </w:rPr>
    </w:pPr>
    <w:r>
      <w:rPr>
        <w:rFonts w:ascii="Times New Roman" w:hAnsi="Times New Roman" w:cs="Times New Roman"/>
        <w:i/>
        <w:sz w:val="20"/>
        <w:szCs w:val="20"/>
      </w:rPr>
      <w:t>Form AMS-</w:t>
    </w:r>
    <w:proofErr w:type="gramStart"/>
    <w:r>
      <w:rPr>
        <w:rFonts w:ascii="Times New Roman" w:hAnsi="Times New Roman" w:cs="Times New Roman"/>
        <w:i/>
        <w:sz w:val="20"/>
        <w:szCs w:val="20"/>
      </w:rPr>
      <w:t>20</w:t>
    </w:r>
    <w:r w:rsidR="006813FB">
      <w:rPr>
        <w:rFonts w:ascii="Times New Roman" w:hAnsi="Times New Roman" w:cs="Times New Roman"/>
        <w:i/>
        <w:sz w:val="20"/>
        <w:szCs w:val="20"/>
      </w:rPr>
      <w:t xml:space="preserve"> </w:t>
    </w:r>
    <w:r>
      <w:rPr>
        <w:rFonts w:ascii="Times New Roman" w:hAnsi="Times New Roman" w:cs="Times New Roman"/>
        <w:i/>
        <w:sz w:val="20"/>
        <w:szCs w:val="20"/>
      </w:rPr>
      <w:t xml:space="preserve"> (</w:t>
    </w:r>
    <w:proofErr w:type="gramEnd"/>
    <w:r w:rsidR="006752C0">
      <w:rPr>
        <w:rFonts w:ascii="Times New Roman" w:hAnsi="Times New Roman" w:cs="Times New Roman"/>
        <w:i/>
        <w:sz w:val="20"/>
        <w:szCs w:val="20"/>
      </w:rPr>
      <w:t>2-21</w:t>
    </w:r>
    <w:r>
      <w:rPr>
        <w:rFonts w:ascii="Times New Roman" w:hAnsi="Times New Roman" w:cs="Times New Roman"/>
        <w:i/>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632B" w14:textId="77777777" w:rsidR="006813FB" w:rsidRDefault="006813FB">
    <w:pPr>
      <w:pStyle w:val="Footer"/>
      <w:pBdr>
        <w:bottom w:val="single" w:sz="12" w:space="1" w:color="auto"/>
      </w:pBdr>
    </w:pPr>
  </w:p>
  <w:p w14:paraId="737D30A0" w14:textId="77777777" w:rsidR="006813FB" w:rsidRPr="00EF56D8" w:rsidRDefault="006813FB">
    <w:pPr>
      <w:pStyle w:val="Footer"/>
      <w:rPr>
        <w:rFonts w:ascii="Times New Roman" w:hAnsi="Times New Roman" w:cs="Times New Roman"/>
        <w:i/>
        <w:sz w:val="20"/>
        <w:szCs w:val="20"/>
      </w:rPr>
    </w:pPr>
    <w:r>
      <w:rPr>
        <w:rFonts w:ascii="Times New Roman" w:hAnsi="Times New Roman" w:cs="Times New Roman"/>
        <w:i/>
        <w:sz w:val="20"/>
        <w:szCs w:val="20"/>
      </w:rPr>
      <w:t>Form AMS-20-1 (2-21)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F11E3" w14:textId="77777777" w:rsidR="00D972ED" w:rsidRDefault="00D972ED" w:rsidP="000570E3">
      <w:pPr>
        <w:spacing w:after="0" w:line="240" w:lineRule="auto"/>
      </w:pPr>
      <w:r>
        <w:separator/>
      </w:r>
    </w:p>
  </w:footnote>
  <w:footnote w:type="continuationSeparator" w:id="0">
    <w:p w14:paraId="5B9E0EF9" w14:textId="77777777" w:rsidR="00D972ED" w:rsidRDefault="00D972ED" w:rsidP="0005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A5A49" w14:textId="77777777" w:rsidR="000570E3" w:rsidRPr="00EF56D8" w:rsidRDefault="00EF56D8" w:rsidP="00EF56D8">
    <w:pPr>
      <w:pBdr>
        <w:bottom w:val="single" w:sz="12" w:space="1" w:color="auto"/>
      </w:pBdr>
      <w:spacing w:line="240" w:lineRule="auto"/>
      <w:contextualSpacing/>
      <w:rPr>
        <w:rFonts w:ascii="Times New Roman" w:hAnsi="Times New Roman" w:cs="Times New Roman"/>
        <w:sz w:val="20"/>
        <w:szCs w:val="20"/>
      </w:rPr>
    </w:pPr>
    <w:r w:rsidRPr="00EF56D8">
      <w:rPr>
        <w:rFonts w:ascii="Times New Roman" w:hAnsi="Times New Roman" w:cs="Times New Roman"/>
        <w:sz w:val="20"/>
        <w:szCs w:val="20"/>
      </w:rPr>
      <w:t xml:space="preserve"> </w:t>
    </w:r>
  </w:p>
  <w:p w14:paraId="1BD87E54" w14:textId="5B5F8480" w:rsidR="000473A4" w:rsidRDefault="00EF56D8" w:rsidP="00EF56D8">
    <w:pPr>
      <w:spacing w:line="240" w:lineRule="auto"/>
      <w:contextualSpacing/>
      <w:rPr>
        <w:rFonts w:ascii="Times New Roman" w:hAnsi="Times New Roman" w:cs="Times New Roman"/>
        <w:sz w:val="20"/>
        <w:szCs w:val="20"/>
      </w:rPr>
    </w:pPr>
    <w:r w:rsidRPr="00BE01EA">
      <w:rPr>
        <w:rFonts w:ascii="Times New Roman" w:hAnsi="Times New Roman" w:cs="Times New Roman"/>
        <w:sz w:val="20"/>
        <w:szCs w:val="20"/>
      </w:rPr>
      <w:t xml:space="preserve">Accounting Code </w:t>
    </w:r>
    <w:r w:rsidR="00B6246A" w:rsidRPr="00BE01EA">
      <w:rPr>
        <w:rFonts w:ascii="Times New Roman" w:hAnsi="Times New Roman" w:cs="Times New Roman"/>
        <w:sz w:val="20"/>
        <w:szCs w:val="20"/>
      </w:rPr>
      <w:t>–</w:t>
    </w:r>
    <w:r w:rsidR="00CC4033">
      <w:rPr>
        <w:rFonts w:ascii="Times New Roman" w:hAnsi="Times New Roman" w:cs="Times New Roman"/>
        <w:sz w:val="20"/>
        <w:szCs w:val="20"/>
      </w:rPr>
      <w:tab/>
    </w:r>
    <w:r w:rsidR="00CC4033">
      <w:rPr>
        <w:rFonts w:ascii="Times New Roman" w:hAnsi="Times New Roman" w:cs="Times New Roman"/>
        <w:sz w:val="20"/>
        <w:szCs w:val="20"/>
      </w:rPr>
      <w:tab/>
    </w:r>
    <w:r w:rsidR="00CC4033">
      <w:rPr>
        <w:rFonts w:ascii="Times New Roman" w:hAnsi="Times New Roman" w:cs="Times New Roman"/>
        <w:sz w:val="20"/>
        <w:szCs w:val="20"/>
      </w:rPr>
      <w:tab/>
    </w:r>
    <w:r w:rsidR="00CC4033">
      <w:rPr>
        <w:rFonts w:ascii="Times New Roman" w:hAnsi="Times New Roman" w:cs="Times New Roman"/>
        <w:sz w:val="20"/>
        <w:szCs w:val="20"/>
      </w:rPr>
      <w:tab/>
    </w:r>
    <w:r w:rsidR="00C2728F">
      <w:rPr>
        <w:rFonts w:ascii="Times New Roman" w:hAnsi="Times New Roman" w:cs="Times New Roman"/>
        <w:sz w:val="20"/>
        <w:szCs w:val="20"/>
      </w:rPr>
      <w:tab/>
    </w:r>
    <w:r w:rsidR="00C2728F">
      <w:rPr>
        <w:rFonts w:ascii="Times New Roman" w:hAnsi="Times New Roman" w:cs="Times New Roman"/>
        <w:sz w:val="20"/>
        <w:szCs w:val="20"/>
      </w:rPr>
      <w:tab/>
    </w:r>
    <w:r w:rsidR="00C2728F">
      <w:rPr>
        <w:rFonts w:ascii="Times New Roman" w:hAnsi="Times New Roman" w:cs="Times New Roman"/>
        <w:sz w:val="20"/>
        <w:szCs w:val="20"/>
      </w:rPr>
      <w:tab/>
    </w:r>
    <w:r w:rsidR="00CC4033">
      <w:rPr>
        <w:rFonts w:ascii="Times New Roman" w:hAnsi="Times New Roman" w:cs="Times New Roman"/>
        <w:sz w:val="20"/>
        <w:szCs w:val="20"/>
      </w:rPr>
      <w:tab/>
    </w:r>
    <w:r w:rsidR="00C2728F" w:rsidRPr="00C2728F">
      <w:rPr>
        <w:rFonts w:ascii="Times New Roman" w:hAnsi="Times New Roman" w:cs="Times New Roman"/>
        <w:sz w:val="20"/>
        <w:szCs w:val="20"/>
      </w:rPr>
      <w:t xml:space="preserve">Agreement No. </w:t>
    </w:r>
    <w:r w:rsidR="00CC4033">
      <w:rPr>
        <w:rFonts w:ascii="Times New Roman" w:hAnsi="Times New Roman" w:cs="Times New Roman"/>
        <w:sz w:val="20"/>
        <w:szCs w:val="20"/>
      </w:rPr>
      <w:t>YY</w:t>
    </w:r>
    <w:r w:rsidR="00C2728F" w:rsidRPr="00C2728F">
      <w:rPr>
        <w:rFonts w:ascii="Times New Roman" w:hAnsi="Times New Roman" w:cs="Times New Roman"/>
        <w:sz w:val="20"/>
        <w:szCs w:val="20"/>
      </w:rPr>
      <w:t>-TMMSD-</w:t>
    </w:r>
    <w:r w:rsidR="00CC4033">
      <w:rPr>
        <w:rFonts w:ascii="Times New Roman" w:hAnsi="Times New Roman" w:cs="Times New Roman"/>
        <w:sz w:val="20"/>
        <w:szCs w:val="20"/>
      </w:rPr>
      <w:t>SS</w:t>
    </w:r>
    <w:r w:rsidR="00C2728F" w:rsidRPr="00C2728F">
      <w:rPr>
        <w:rFonts w:ascii="Times New Roman" w:hAnsi="Times New Roman" w:cs="Times New Roman"/>
        <w:sz w:val="20"/>
        <w:szCs w:val="20"/>
      </w:rPr>
      <w:t>-</w:t>
    </w:r>
    <w:r w:rsidR="00CC4033">
      <w:rPr>
        <w:rFonts w:ascii="Times New Roman" w:hAnsi="Times New Roman" w:cs="Times New Roman"/>
        <w:sz w:val="20"/>
        <w:szCs w:val="20"/>
      </w:rPr>
      <w:t>XXXX</w:t>
    </w:r>
  </w:p>
  <w:p w14:paraId="6AE64CDB" w14:textId="61700D20" w:rsidR="00EF56D8" w:rsidRPr="00BE01EA" w:rsidRDefault="00EF56D8" w:rsidP="00EF56D8">
    <w:pPr>
      <w:spacing w:line="240" w:lineRule="auto"/>
      <w:contextualSpacing/>
      <w:rPr>
        <w:rFonts w:ascii="Times New Roman" w:hAnsi="Times New Roman" w:cs="Times New Roman"/>
        <w:sz w:val="20"/>
        <w:szCs w:val="20"/>
      </w:rPr>
    </w:pPr>
    <w:r w:rsidRPr="00BE01EA">
      <w:rPr>
        <w:rFonts w:ascii="Times New Roman" w:hAnsi="Times New Roman" w:cs="Times New Roman"/>
        <w:sz w:val="20"/>
        <w:szCs w:val="20"/>
      </w:rPr>
      <w:t>Vendor I.D. (TIN) –</w:t>
    </w:r>
    <w:r w:rsidR="00385CB5" w:rsidRPr="00385CB5">
      <w:rPr>
        <w:rFonts w:ascii="Times New Roman" w:hAnsi="Times New Roman" w:cs="Times New Roman"/>
        <w:sz w:val="20"/>
        <w:szCs w:val="20"/>
      </w:rPr>
      <w:t xml:space="preserve"> </w:t>
    </w:r>
    <w:r w:rsidR="00CC4033">
      <w:rPr>
        <w:rFonts w:ascii="Times New Roman" w:hAnsi="Times New Roman" w:cs="Times New Roman"/>
        <w:sz w:val="20"/>
        <w:szCs w:val="20"/>
      </w:rPr>
      <w:t xml:space="preserve">Obtain from </w:t>
    </w:r>
    <w:r w:rsidR="00E1380A">
      <w:rPr>
        <w:rFonts w:ascii="Times New Roman" w:hAnsi="Times New Roman" w:cs="Times New Roman"/>
        <w:sz w:val="20"/>
        <w:szCs w:val="20"/>
      </w:rPr>
      <w:t>State Agency</w:t>
    </w:r>
    <w:r w:rsidR="000F6475" w:rsidRPr="00BE01EA">
      <w:rPr>
        <w:rFonts w:ascii="Times New Roman" w:hAnsi="Times New Roman" w:cs="Times New Roman"/>
        <w:sz w:val="20"/>
        <w:szCs w:val="20"/>
      </w:rPr>
      <w:tab/>
    </w:r>
    <w:r w:rsidR="000F6475" w:rsidRPr="00BE01EA">
      <w:rPr>
        <w:rFonts w:ascii="Times New Roman" w:hAnsi="Times New Roman" w:cs="Times New Roman"/>
        <w:sz w:val="20"/>
        <w:szCs w:val="20"/>
      </w:rPr>
      <w:tab/>
    </w:r>
    <w:r w:rsidR="000F6475" w:rsidRPr="00BE01EA">
      <w:rPr>
        <w:rFonts w:ascii="Times New Roman" w:hAnsi="Times New Roman" w:cs="Times New Roman"/>
        <w:sz w:val="20"/>
        <w:szCs w:val="20"/>
      </w:rPr>
      <w:tab/>
    </w:r>
    <w:r w:rsidR="000F6475" w:rsidRPr="00BE01EA">
      <w:rPr>
        <w:rFonts w:ascii="Times New Roman" w:hAnsi="Times New Roman" w:cs="Times New Roman"/>
        <w:sz w:val="20"/>
        <w:szCs w:val="20"/>
      </w:rPr>
      <w:tab/>
    </w:r>
    <w:r w:rsidR="000F6475" w:rsidRPr="00BE01EA">
      <w:rPr>
        <w:rFonts w:ascii="Times New Roman" w:hAnsi="Times New Roman" w:cs="Times New Roman"/>
        <w:sz w:val="20"/>
        <w:szCs w:val="20"/>
      </w:rPr>
      <w:tab/>
      <w:t>CFDA No</w:t>
    </w:r>
    <w:r w:rsidR="00BD5C03">
      <w:rPr>
        <w:rFonts w:ascii="Times New Roman" w:hAnsi="Times New Roman" w:cs="Times New Roman"/>
        <w:sz w:val="20"/>
        <w:szCs w:val="20"/>
      </w:rPr>
      <w:t xml:space="preserve">- </w:t>
    </w:r>
    <w:r w:rsidR="004E6391">
      <w:rPr>
        <w:rFonts w:ascii="Times New Roman" w:hAnsi="Times New Roman" w:cs="Times New Roman"/>
        <w:sz w:val="20"/>
        <w:szCs w:val="20"/>
      </w:rPr>
      <w:t>10.164</w:t>
    </w:r>
  </w:p>
  <w:p w14:paraId="609236D8" w14:textId="3C10058A" w:rsidR="00CC4033" w:rsidRDefault="00EF56D8" w:rsidP="00EF56D8">
    <w:pPr>
      <w:spacing w:line="240" w:lineRule="auto"/>
      <w:contextualSpacing/>
      <w:rPr>
        <w:rFonts w:ascii="Times New Roman" w:hAnsi="Times New Roman" w:cs="Times New Roman"/>
        <w:sz w:val="20"/>
        <w:szCs w:val="20"/>
      </w:rPr>
    </w:pPr>
    <w:r w:rsidRPr="00BE01EA">
      <w:rPr>
        <w:rFonts w:ascii="Times New Roman" w:hAnsi="Times New Roman" w:cs="Times New Roman"/>
        <w:sz w:val="20"/>
        <w:szCs w:val="20"/>
      </w:rPr>
      <w:t xml:space="preserve">DUNS number -   </w:t>
    </w:r>
    <w:r w:rsidR="00CC4033">
      <w:rPr>
        <w:rFonts w:ascii="Times New Roman" w:hAnsi="Times New Roman" w:cs="Times New Roman"/>
        <w:sz w:val="20"/>
        <w:szCs w:val="20"/>
      </w:rPr>
      <w:t xml:space="preserve">Obtain from </w:t>
    </w:r>
    <w:r w:rsidR="00E1380A">
      <w:rPr>
        <w:rFonts w:ascii="Times New Roman" w:hAnsi="Times New Roman" w:cs="Times New Roman"/>
        <w:sz w:val="20"/>
        <w:szCs w:val="20"/>
      </w:rPr>
      <w:t>State Agency</w:t>
    </w:r>
  </w:p>
  <w:p w14:paraId="201F5530" w14:textId="31606AD3" w:rsidR="00EF56D8" w:rsidRPr="00BE01EA" w:rsidRDefault="00CC4033" w:rsidP="00EF56D8">
    <w:pPr>
      <w:spacing w:line="240" w:lineRule="auto"/>
      <w:contextualSpacing/>
      <w:rPr>
        <w:rFonts w:ascii="Times New Roman" w:hAnsi="Times New Roman" w:cs="Times New Roman"/>
        <w:sz w:val="20"/>
        <w:szCs w:val="20"/>
      </w:rPr>
    </w:pPr>
    <w:r>
      <w:rPr>
        <w:rFonts w:ascii="Times New Roman" w:hAnsi="Times New Roman" w:cs="Times New Roman"/>
        <w:sz w:val="20"/>
        <w:szCs w:val="20"/>
      </w:rPr>
      <w:t>Funds Pre-Commitment No. – Budget will provide this</w:t>
    </w:r>
    <w:r w:rsidR="00EF56D8" w:rsidRPr="00BE01EA">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58205"/>
      <w:docPartObj>
        <w:docPartGallery w:val="Page Numbers (Top of Page)"/>
        <w:docPartUnique/>
      </w:docPartObj>
    </w:sdtPr>
    <w:sdtEndPr>
      <w:rPr>
        <w:rFonts w:ascii="Times New Roman" w:hAnsi="Times New Roman" w:cs="Times New Roman"/>
        <w:sz w:val="20"/>
        <w:szCs w:val="20"/>
      </w:rPr>
    </w:sdtEndPr>
    <w:sdtContent>
      <w:p w14:paraId="61EFEE12" w14:textId="5A331898" w:rsidR="001443C8" w:rsidRDefault="001443C8" w:rsidP="009A786F">
        <w:pPr>
          <w:pStyle w:val="Header"/>
          <w:pBdr>
            <w:bottom w:val="single" w:sz="12" w:space="1" w:color="auto"/>
          </w:pBdr>
          <w:jc w:val="right"/>
          <w:rPr>
            <w:rFonts w:ascii="Times New Roman" w:hAnsi="Times New Roman" w:cs="Times New Roman"/>
            <w:bCs/>
            <w:sz w:val="20"/>
            <w:szCs w:val="20"/>
          </w:rPr>
        </w:pPr>
        <w:r w:rsidRPr="009A786F">
          <w:rPr>
            <w:rFonts w:ascii="Times New Roman" w:hAnsi="Times New Roman" w:cs="Times New Roman"/>
            <w:sz w:val="20"/>
            <w:szCs w:val="20"/>
          </w:rPr>
          <w:t xml:space="preserve">Page </w:t>
        </w:r>
        <w:r w:rsidRPr="009A786F">
          <w:rPr>
            <w:rFonts w:ascii="Times New Roman" w:hAnsi="Times New Roman" w:cs="Times New Roman"/>
            <w:bCs/>
            <w:sz w:val="20"/>
            <w:szCs w:val="20"/>
          </w:rPr>
          <w:fldChar w:fldCharType="begin"/>
        </w:r>
        <w:r w:rsidRPr="009A786F">
          <w:rPr>
            <w:rFonts w:ascii="Times New Roman" w:hAnsi="Times New Roman" w:cs="Times New Roman"/>
            <w:bCs/>
            <w:sz w:val="20"/>
            <w:szCs w:val="20"/>
          </w:rPr>
          <w:instrText xml:space="preserve"> PAGE </w:instrText>
        </w:r>
        <w:r w:rsidRPr="009A786F">
          <w:rPr>
            <w:rFonts w:ascii="Times New Roman" w:hAnsi="Times New Roman" w:cs="Times New Roman"/>
            <w:bCs/>
            <w:sz w:val="20"/>
            <w:szCs w:val="20"/>
          </w:rPr>
          <w:fldChar w:fldCharType="separate"/>
        </w:r>
        <w:r w:rsidR="000D6DF5">
          <w:rPr>
            <w:rFonts w:ascii="Times New Roman" w:hAnsi="Times New Roman" w:cs="Times New Roman"/>
            <w:bCs/>
            <w:noProof/>
            <w:sz w:val="20"/>
            <w:szCs w:val="20"/>
          </w:rPr>
          <w:t>8</w:t>
        </w:r>
        <w:r w:rsidRPr="009A786F">
          <w:rPr>
            <w:rFonts w:ascii="Times New Roman" w:hAnsi="Times New Roman" w:cs="Times New Roman"/>
            <w:bCs/>
            <w:sz w:val="20"/>
            <w:szCs w:val="20"/>
          </w:rPr>
          <w:fldChar w:fldCharType="end"/>
        </w:r>
        <w:r w:rsidRPr="009A786F">
          <w:rPr>
            <w:rFonts w:ascii="Times New Roman" w:hAnsi="Times New Roman" w:cs="Times New Roman"/>
            <w:sz w:val="20"/>
            <w:szCs w:val="20"/>
          </w:rPr>
          <w:t xml:space="preserve"> of </w:t>
        </w:r>
        <w:r w:rsidRPr="009A786F">
          <w:rPr>
            <w:rFonts w:ascii="Times New Roman" w:hAnsi="Times New Roman" w:cs="Times New Roman"/>
            <w:bCs/>
            <w:sz w:val="20"/>
            <w:szCs w:val="20"/>
          </w:rPr>
          <w:fldChar w:fldCharType="begin"/>
        </w:r>
        <w:r w:rsidRPr="009A786F">
          <w:rPr>
            <w:rFonts w:ascii="Times New Roman" w:hAnsi="Times New Roman" w:cs="Times New Roman"/>
            <w:bCs/>
            <w:sz w:val="20"/>
            <w:szCs w:val="20"/>
          </w:rPr>
          <w:instrText xml:space="preserve"> NUMPAGES  </w:instrText>
        </w:r>
        <w:r w:rsidRPr="009A786F">
          <w:rPr>
            <w:rFonts w:ascii="Times New Roman" w:hAnsi="Times New Roman" w:cs="Times New Roman"/>
            <w:bCs/>
            <w:sz w:val="20"/>
            <w:szCs w:val="20"/>
          </w:rPr>
          <w:fldChar w:fldCharType="separate"/>
        </w:r>
        <w:r w:rsidR="000D6DF5">
          <w:rPr>
            <w:rFonts w:ascii="Times New Roman" w:hAnsi="Times New Roman" w:cs="Times New Roman"/>
            <w:bCs/>
            <w:noProof/>
            <w:sz w:val="20"/>
            <w:szCs w:val="20"/>
          </w:rPr>
          <w:t>8</w:t>
        </w:r>
        <w:r w:rsidRPr="009A786F">
          <w:rPr>
            <w:rFonts w:ascii="Times New Roman" w:hAnsi="Times New Roman" w:cs="Times New Roman"/>
            <w:bCs/>
            <w:sz w:val="20"/>
            <w:szCs w:val="20"/>
          </w:rPr>
          <w:fldChar w:fldCharType="end"/>
        </w:r>
      </w:p>
      <w:p w14:paraId="4C8D1376" w14:textId="06704E3D" w:rsidR="001443C8" w:rsidRDefault="001443C8" w:rsidP="009A786F">
        <w:pPr>
          <w:pStyle w:val="Header"/>
          <w:pBdr>
            <w:bottom w:val="single" w:sz="6" w:space="1" w:color="auto"/>
          </w:pBdr>
          <w:jc w:val="center"/>
          <w:rPr>
            <w:rFonts w:ascii="Times New Roman" w:hAnsi="Times New Roman" w:cs="Times New Roman"/>
            <w:b/>
            <w:bCs/>
            <w:sz w:val="20"/>
            <w:szCs w:val="20"/>
          </w:rPr>
        </w:pPr>
        <w:r>
          <w:rPr>
            <w:rFonts w:ascii="Times New Roman" w:hAnsi="Times New Roman" w:cs="Times New Roman"/>
            <w:b/>
            <w:bCs/>
            <w:sz w:val="20"/>
            <w:szCs w:val="20"/>
          </w:rPr>
          <w:t>CONTINUATION SHE</w:t>
        </w:r>
        <w:r w:rsidR="00666B89">
          <w:rPr>
            <w:rFonts w:ascii="Times New Roman" w:hAnsi="Times New Roman" w:cs="Times New Roman"/>
            <w:b/>
            <w:bCs/>
            <w:sz w:val="20"/>
            <w:szCs w:val="20"/>
          </w:rPr>
          <w:t xml:space="preserve">ET – COOPERATIVE AGREEMENT NO </w:t>
        </w:r>
        <w:r w:rsidR="007C5095">
          <w:rPr>
            <w:rFonts w:ascii="Times New Roman" w:hAnsi="Times New Roman" w:cs="Times New Roman"/>
            <w:b/>
            <w:bCs/>
            <w:sz w:val="20"/>
            <w:szCs w:val="20"/>
          </w:rPr>
          <w:t>YY</w:t>
        </w:r>
        <w:r>
          <w:rPr>
            <w:rFonts w:ascii="Times New Roman" w:hAnsi="Times New Roman" w:cs="Times New Roman"/>
            <w:b/>
            <w:bCs/>
            <w:sz w:val="20"/>
            <w:szCs w:val="20"/>
          </w:rPr>
          <w:t>-TMMSD-</w:t>
        </w:r>
        <w:r w:rsidR="007C5095">
          <w:rPr>
            <w:rFonts w:ascii="Times New Roman" w:hAnsi="Times New Roman" w:cs="Times New Roman"/>
            <w:b/>
            <w:bCs/>
            <w:sz w:val="20"/>
            <w:szCs w:val="20"/>
          </w:rPr>
          <w:t>SS</w:t>
        </w:r>
        <w:r w:rsidR="00CB722C">
          <w:rPr>
            <w:rFonts w:ascii="Times New Roman" w:hAnsi="Times New Roman" w:cs="Times New Roman"/>
            <w:b/>
            <w:bCs/>
            <w:sz w:val="20"/>
            <w:szCs w:val="20"/>
          </w:rPr>
          <w:t>-</w:t>
        </w:r>
        <w:r w:rsidR="007C5095">
          <w:rPr>
            <w:rFonts w:ascii="Times New Roman" w:hAnsi="Times New Roman" w:cs="Times New Roman"/>
            <w:b/>
            <w:bCs/>
            <w:sz w:val="20"/>
            <w:szCs w:val="20"/>
          </w:rPr>
          <w:t>XXXX</w:t>
        </w:r>
      </w:p>
      <w:p w14:paraId="5B30776C" w14:textId="77777777" w:rsidR="001443C8" w:rsidRPr="009A786F" w:rsidRDefault="00F13DDE" w:rsidP="009A786F">
        <w:pPr>
          <w:pStyle w:val="Header"/>
          <w:jc w:val="center"/>
          <w:rPr>
            <w:rFonts w:ascii="Times New Roman" w:hAnsi="Times New Roman" w:cs="Times New Roman"/>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2695"/>
    <w:multiLevelType w:val="hybridMultilevel"/>
    <w:tmpl w:val="A6D61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29F9"/>
    <w:multiLevelType w:val="hybridMultilevel"/>
    <w:tmpl w:val="C5A6074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4761A1"/>
    <w:multiLevelType w:val="hybridMultilevel"/>
    <w:tmpl w:val="D1AADF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9223B5"/>
    <w:multiLevelType w:val="hybridMultilevel"/>
    <w:tmpl w:val="CF3E3C78"/>
    <w:lvl w:ilvl="0" w:tplc="6CB4AC62">
      <w:start w:val="1"/>
      <w:numFmt w:val="decimal"/>
      <w:lvlText w:val="%1."/>
      <w:lvlJc w:val="left"/>
      <w:pPr>
        <w:tabs>
          <w:tab w:val="num" w:pos="1800"/>
        </w:tabs>
        <w:ind w:left="1800" w:hanging="360"/>
      </w:pPr>
      <w:rPr>
        <w:rFonts w:hint="default"/>
        <w:i w:val="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2A47AF"/>
    <w:multiLevelType w:val="hybridMultilevel"/>
    <w:tmpl w:val="AEA0A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975220"/>
    <w:multiLevelType w:val="hybridMultilevel"/>
    <w:tmpl w:val="9B50B2E8"/>
    <w:lvl w:ilvl="0" w:tplc="6CB4AC62">
      <w:start w:val="1"/>
      <w:numFmt w:val="decimal"/>
      <w:lvlText w:val="%1."/>
      <w:lvlJc w:val="left"/>
      <w:pPr>
        <w:tabs>
          <w:tab w:val="num" w:pos="1800"/>
        </w:tabs>
        <w:ind w:left="1800" w:hanging="360"/>
      </w:pPr>
      <w:rPr>
        <w:rFonts w:hint="default"/>
        <w:i w:val="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5C0BB8"/>
    <w:multiLevelType w:val="hybridMultilevel"/>
    <w:tmpl w:val="C240B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6260F"/>
    <w:multiLevelType w:val="hybridMultilevel"/>
    <w:tmpl w:val="9BF21C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F47FC3"/>
    <w:multiLevelType w:val="hybridMultilevel"/>
    <w:tmpl w:val="ECD09EA4"/>
    <w:lvl w:ilvl="0" w:tplc="0409000F">
      <w:start w:val="1"/>
      <w:numFmt w:val="decimal"/>
      <w:lvlText w:val="%1."/>
      <w:lvlJc w:val="left"/>
      <w:pPr>
        <w:ind w:left="1800" w:hanging="360"/>
      </w:pPr>
    </w:lvl>
    <w:lvl w:ilvl="1" w:tplc="A0B61542">
      <w:start w:val="3"/>
      <w:numFmt w:val="bullet"/>
      <w:lvlText w:val="-"/>
      <w:lvlJc w:val="left"/>
      <w:pPr>
        <w:ind w:left="2520" w:hanging="360"/>
      </w:pPr>
      <w:rPr>
        <w:rFonts w:ascii="Times New Roman" w:eastAsia="Times New Roman" w:hAnsi="Times New Roman" w:cs="Times New Roman" w:hint="default"/>
      </w:rPr>
    </w:lvl>
    <w:lvl w:ilvl="2" w:tplc="8E18AA6A">
      <w:start w:val="1"/>
      <w:numFmt w:val="lowerLetter"/>
      <w:lvlText w:val="%3."/>
      <w:lvlJc w:val="left"/>
      <w:pPr>
        <w:ind w:left="3420" w:hanging="360"/>
      </w:pPr>
      <w:rPr>
        <w:rFonts w:hint="default"/>
        <w:b w:val="0"/>
      </w:rPr>
    </w:lvl>
    <w:lvl w:ilvl="3" w:tplc="9C608D64">
      <w:start w:val="1"/>
      <w:numFmt w:val="lowerLetter"/>
      <w:lvlText w:val="(%4)"/>
      <w:lvlJc w:val="left"/>
      <w:pPr>
        <w:ind w:left="3960" w:hanging="360"/>
      </w:pPr>
      <w:rPr>
        <w:rFonts w:hint="default"/>
      </w:rPr>
    </w:lvl>
    <w:lvl w:ilvl="4" w:tplc="576C2EB8">
      <w:start w:val="1"/>
      <w:numFmt w:val="decimal"/>
      <w:lvlText w:val="(%5)"/>
      <w:lvlJc w:val="left"/>
      <w:pPr>
        <w:ind w:left="4680" w:hanging="360"/>
      </w:pPr>
      <w:rPr>
        <w:rFonts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EC14F36"/>
    <w:multiLevelType w:val="hybridMultilevel"/>
    <w:tmpl w:val="A71EA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405B1"/>
    <w:multiLevelType w:val="hybridMultilevel"/>
    <w:tmpl w:val="1CA0A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A715AD"/>
    <w:multiLevelType w:val="hybridMultilevel"/>
    <w:tmpl w:val="E17AB5CA"/>
    <w:lvl w:ilvl="0" w:tplc="F60E25EA">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95A78B1"/>
    <w:multiLevelType w:val="hybridMultilevel"/>
    <w:tmpl w:val="0106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774C8"/>
    <w:multiLevelType w:val="multilevel"/>
    <w:tmpl w:val="203ACAB2"/>
    <w:lvl w:ilvl="0">
      <w:start w:val="1"/>
      <w:numFmt w:val="lowerLetter"/>
      <w:lvlText w:val="%1."/>
      <w:lvlJc w:val="left"/>
      <w:pPr>
        <w:ind w:left="4680" w:hanging="360"/>
      </w:pPr>
    </w:lvl>
    <w:lvl w:ilvl="1">
      <w:start w:val="1"/>
      <w:numFmt w:val="lowerLetter"/>
      <w:lvlText w:val="%2)"/>
      <w:lvlJc w:val="left"/>
      <w:pPr>
        <w:ind w:left="5040" w:hanging="360"/>
      </w:pPr>
    </w:lvl>
    <w:lvl w:ilvl="2">
      <w:start w:val="1"/>
      <w:numFmt w:val="lowerRoman"/>
      <w:lvlText w:val="%3)"/>
      <w:lvlJc w:val="left"/>
      <w:pPr>
        <w:ind w:left="5400" w:hanging="360"/>
      </w:pPr>
    </w:lvl>
    <w:lvl w:ilvl="3">
      <w:start w:val="1"/>
      <w:numFmt w:val="decimal"/>
      <w:lvlText w:val="(%4)"/>
      <w:lvlJc w:val="left"/>
      <w:pPr>
        <w:ind w:left="5760" w:hanging="360"/>
      </w:pPr>
    </w:lvl>
    <w:lvl w:ilvl="4">
      <w:start w:val="1"/>
      <w:numFmt w:val="lowerLetter"/>
      <w:lvlText w:val="(%5)"/>
      <w:lvlJc w:val="left"/>
      <w:pPr>
        <w:ind w:left="6120" w:hanging="360"/>
      </w:pPr>
    </w:lvl>
    <w:lvl w:ilvl="5">
      <w:start w:val="1"/>
      <w:numFmt w:val="lowerRoman"/>
      <w:lvlText w:val="(%6)"/>
      <w:lvlJc w:val="left"/>
      <w:pPr>
        <w:ind w:left="6480" w:hanging="360"/>
      </w:pPr>
    </w:lvl>
    <w:lvl w:ilvl="6">
      <w:start w:val="1"/>
      <w:numFmt w:val="decimal"/>
      <w:lvlText w:val="%7."/>
      <w:lvlJc w:val="left"/>
      <w:pPr>
        <w:ind w:left="6840" w:hanging="360"/>
      </w:pPr>
    </w:lvl>
    <w:lvl w:ilvl="7">
      <w:start w:val="1"/>
      <w:numFmt w:val="lowerLetter"/>
      <w:lvlText w:val="%8."/>
      <w:lvlJc w:val="left"/>
      <w:pPr>
        <w:ind w:left="7200" w:hanging="360"/>
      </w:pPr>
    </w:lvl>
    <w:lvl w:ilvl="8">
      <w:start w:val="1"/>
      <w:numFmt w:val="lowerRoman"/>
      <w:lvlText w:val="%9."/>
      <w:lvlJc w:val="left"/>
      <w:pPr>
        <w:ind w:left="7560" w:hanging="360"/>
      </w:pPr>
    </w:lvl>
  </w:abstractNum>
  <w:abstractNum w:abstractNumId="14" w15:restartNumberingAfterBreak="0">
    <w:nsid w:val="45F22649"/>
    <w:multiLevelType w:val="hybridMultilevel"/>
    <w:tmpl w:val="872AF596"/>
    <w:lvl w:ilvl="0" w:tplc="F60E25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1189A"/>
    <w:multiLevelType w:val="hybridMultilevel"/>
    <w:tmpl w:val="6A6042AC"/>
    <w:lvl w:ilvl="0" w:tplc="ABD806A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633CC"/>
    <w:multiLevelType w:val="hybridMultilevel"/>
    <w:tmpl w:val="A4806C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81354"/>
    <w:multiLevelType w:val="hybridMultilevel"/>
    <w:tmpl w:val="484C0028"/>
    <w:lvl w:ilvl="0" w:tplc="6CB4AC62">
      <w:start w:val="1"/>
      <w:numFmt w:val="decimal"/>
      <w:lvlText w:val="%1."/>
      <w:lvlJc w:val="left"/>
      <w:pPr>
        <w:tabs>
          <w:tab w:val="num" w:pos="1710"/>
        </w:tabs>
        <w:ind w:left="1710" w:hanging="360"/>
      </w:pPr>
      <w:rPr>
        <w:rFonts w:hint="default"/>
        <w:i w:val="0"/>
      </w:r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6545571C"/>
    <w:multiLevelType w:val="hybridMultilevel"/>
    <w:tmpl w:val="09ECE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D3CF8"/>
    <w:multiLevelType w:val="hybridMultilevel"/>
    <w:tmpl w:val="590EC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F2058"/>
    <w:multiLevelType w:val="hybridMultilevel"/>
    <w:tmpl w:val="D94855FC"/>
    <w:lvl w:ilvl="0" w:tplc="126C289E">
      <w:start w:val="1"/>
      <w:numFmt w:val="decimal"/>
      <w:lvlText w:val="%1."/>
      <w:lvlJc w:val="left"/>
      <w:pPr>
        <w:tabs>
          <w:tab w:val="num" w:pos="1440"/>
        </w:tabs>
        <w:ind w:left="1440" w:hanging="360"/>
      </w:pPr>
      <w:rPr>
        <w:color w:val="auto"/>
      </w:rPr>
    </w:lvl>
    <w:lvl w:ilvl="1" w:tplc="04090019">
      <w:start w:val="1"/>
      <w:numFmt w:val="lowerLetter"/>
      <w:lvlText w:val="%2."/>
      <w:lvlJc w:val="left"/>
      <w:pPr>
        <w:tabs>
          <w:tab w:val="num" w:pos="2160"/>
        </w:tabs>
        <w:ind w:left="2160" w:hanging="360"/>
      </w:pPr>
    </w:lvl>
    <w:lvl w:ilvl="2" w:tplc="2E7EFE02">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4D55F94"/>
    <w:multiLevelType w:val="hybridMultilevel"/>
    <w:tmpl w:val="4B72A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55281"/>
    <w:multiLevelType w:val="hybridMultilevel"/>
    <w:tmpl w:val="CF3E3C78"/>
    <w:lvl w:ilvl="0" w:tplc="6CB4AC62">
      <w:start w:val="1"/>
      <w:numFmt w:val="decimal"/>
      <w:lvlText w:val="%1."/>
      <w:lvlJc w:val="left"/>
      <w:pPr>
        <w:tabs>
          <w:tab w:val="num" w:pos="1440"/>
        </w:tabs>
        <w:ind w:left="1440" w:hanging="360"/>
      </w:pPr>
      <w:rPr>
        <w:rFonts w:hint="default"/>
        <w:i w:val="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F913DB6"/>
    <w:multiLevelType w:val="hybridMultilevel"/>
    <w:tmpl w:val="09ECE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11"/>
  </w:num>
  <w:num w:numId="4">
    <w:abstractNumId w:val="8"/>
  </w:num>
  <w:num w:numId="5">
    <w:abstractNumId w:val="14"/>
  </w:num>
  <w:num w:numId="6">
    <w:abstractNumId w:val="22"/>
  </w:num>
  <w:num w:numId="7">
    <w:abstractNumId w:val="5"/>
  </w:num>
  <w:num w:numId="8">
    <w:abstractNumId w:val="3"/>
  </w:num>
  <w:num w:numId="9">
    <w:abstractNumId w:val="6"/>
  </w:num>
  <w:num w:numId="10">
    <w:abstractNumId w:val="18"/>
  </w:num>
  <w:num w:numId="11">
    <w:abstractNumId w:val="7"/>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9"/>
  </w:num>
  <w:num w:numId="17">
    <w:abstractNumId w:val="20"/>
  </w:num>
  <w:num w:numId="18">
    <w:abstractNumId w:val="0"/>
  </w:num>
  <w:num w:numId="19">
    <w:abstractNumId w:val="16"/>
  </w:num>
  <w:num w:numId="20">
    <w:abstractNumId w:val="19"/>
  </w:num>
  <w:num w:numId="21">
    <w:abstractNumId w:val="2"/>
  </w:num>
  <w:num w:numId="22">
    <w:abstractNumId w:val="12"/>
  </w:num>
  <w:num w:numId="23">
    <w:abstractNumId w:val="15"/>
  </w:num>
  <w:num w:numId="24">
    <w:abstractNumId w:val="21"/>
  </w:num>
  <w:num w:numId="25">
    <w:abstractNumId w:val="10"/>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MLQwNjUyMzUwNLRQ0lEKTi0uzszPAymwrAUAbpPSnywAAAA="/>
  </w:docVars>
  <w:rsids>
    <w:rsidRoot w:val="000570E3"/>
    <w:rsid w:val="00000417"/>
    <w:rsid w:val="0000058C"/>
    <w:rsid w:val="000064AB"/>
    <w:rsid w:val="00007229"/>
    <w:rsid w:val="00007703"/>
    <w:rsid w:val="00020C1B"/>
    <w:rsid w:val="000251AE"/>
    <w:rsid w:val="00036CBF"/>
    <w:rsid w:val="000403B6"/>
    <w:rsid w:val="000473A4"/>
    <w:rsid w:val="00053E66"/>
    <w:rsid w:val="000570E3"/>
    <w:rsid w:val="000632AD"/>
    <w:rsid w:val="000726F3"/>
    <w:rsid w:val="000745F1"/>
    <w:rsid w:val="00074B94"/>
    <w:rsid w:val="00091EDF"/>
    <w:rsid w:val="000925C0"/>
    <w:rsid w:val="0009378B"/>
    <w:rsid w:val="00097DDB"/>
    <w:rsid w:val="000A51AE"/>
    <w:rsid w:val="000B2F3F"/>
    <w:rsid w:val="000B4D0F"/>
    <w:rsid w:val="000B7665"/>
    <w:rsid w:val="000C4644"/>
    <w:rsid w:val="000C780E"/>
    <w:rsid w:val="000D4516"/>
    <w:rsid w:val="000D60A0"/>
    <w:rsid w:val="000D6DF5"/>
    <w:rsid w:val="000D7312"/>
    <w:rsid w:val="000E04EA"/>
    <w:rsid w:val="000E28BD"/>
    <w:rsid w:val="000E2B2E"/>
    <w:rsid w:val="000F6475"/>
    <w:rsid w:val="001014B5"/>
    <w:rsid w:val="001030F7"/>
    <w:rsid w:val="00104659"/>
    <w:rsid w:val="00105CC7"/>
    <w:rsid w:val="00110D9A"/>
    <w:rsid w:val="0011480D"/>
    <w:rsid w:val="001276AD"/>
    <w:rsid w:val="00130091"/>
    <w:rsid w:val="00133D08"/>
    <w:rsid w:val="0013452B"/>
    <w:rsid w:val="001414DD"/>
    <w:rsid w:val="0014358E"/>
    <w:rsid w:val="001443C8"/>
    <w:rsid w:val="001468DC"/>
    <w:rsid w:val="001516D3"/>
    <w:rsid w:val="00154C6A"/>
    <w:rsid w:val="00156361"/>
    <w:rsid w:val="0015749C"/>
    <w:rsid w:val="00160A64"/>
    <w:rsid w:val="001655D4"/>
    <w:rsid w:val="00167D52"/>
    <w:rsid w:val="00171FD4"/>
    <w:rsid w:val="00173813"/>
    <w:rsid w:val="00175FB6"/>
    <w:rsid w:val="00180571"/>
    <w:rsid w:val="00190DA3"/>
    <w:rsid w:val="00193BE7"/>
    <w:rsid w:val="001940C0"/>
    <w:rsid w:val="00196143"/>
    <w:rsid w:val="001971BD"/>
    <w:rsid w:val="00197773"/>
    <w:rsid w:val="001A0DBA"/>
    <w:rsid w:val="001A6270"/>
    <w:rsid w:val="001B31A3"/>
    <w:rsid w:val="001B6191"/>
    <w:rsid w:val="001B735E"/>
    <w:rsid w:val="001D2044"/>
    <w:rsid w:val="001D76F8"/>
    <w:rsid w:val="001E5D06"/>
    <w:rsid w:val="001F6863"/>
    <w:rsid w:val="002100FF"/>
    <w:rsid w:val="002134FA"/>
    <w:rsid w:val="00214AC0"/>
    <w:rsid w:val="00225051"/>
    <w:rsid w:val="00225E9B"/>
    <w:rsid w:val="00232939"/>
    <w:rsid w:val="00240685"/>
    <w:rsid w:val="00240C69"/>
    <w:rsid w:val="002565AB"/>
    <w:rsid w:val="002651B7"/>
    <w:rsid w:val="00266891"/>
    <w:rsid w:val="002701EB"/>
    <w:rsid w:val="0027271D"/>
    <w:rsid w:val="002747C0"/>
    <w:rsid w:val="00280020"/>
    <w:rsid w:val="00281723"/>
    <w:rsid w:val="002826DE"/>
    <w:rsid w:val="0028541A"/>
    <w:rsid w:val="00285F48"/>
    <w:rsid w:val="0029373B"/>
    <w:rsid w:val="002A266F"/>
    <w:rsid w:val="002A4656"/>
    <w:rsid w:val="002A6425"/>
    <w:rsid w:val="002B0E2D"/>
    <w:rsid w:val="002B17A2"/>
    <w:rsid w:val="002B7753"/>
    <w:rsid w:val="002C363E"/>
    <w:rsid w:val="002D01A5"/>
    <w:rsid w:val="002D1052"/>
    <w:rsid w:val="002D2F75"/>
    <w:rsid w:val="002D7009"/>
    <w:rsid w:val="002E0DEF"/>
    <w:rsid w:val="002E2E9C"/>
    <w:rsid w:val="003049D9"/>
    <w:rsid w:val="0031242F"/>
    <w:rsid w:val="00321CE5"/>
    <w:rsid w:val="0032733E"/>
    <w:rsid w:val="003323BA"/>
    <w:rsid w:val="003566D6"/>
    <w:rsid w:val="0036124A"/>
    <w:rsid w:val="00364257"/>
    <w:rsid w:val="0036599A"/>
    <w:rsid w:val="003663EC"/>
    <w:rsid w:val="00370D14"/>
    <w:rsid w:val="00370F06"/>
    <w:rsid w:val="00374EDD"/>
    <w:rsid w:val="00381732"/>
    <w:rsid w:val="00382C97"/>
    <w:rsid w:val="00385CB5"/>
    <w:rsid w:val="00387AE9"/>
    <w:rsid w:val="003961FD"/>
    <w:rsid w:val="003A1FDD"/>
    <w:rsid w:val="003A7B94"/>
    <w:rsid w:val="003B1841"/>
    <w:rsid w:val="003B1CBD"/>
    <w:rsid w:val="003D3121"/>
    <w:rsid w:val="003E06BA"/>
    <w:rsid w:val="003E44D8"/>
    <w:rsid w:val="003E5F2E"/>
    <w:rsid w:val="003E78E9"/>
    <w:rsid w:val="003F18AC"/>
    <w:rsid w:val="003F4CF8"/>
    <w:rsid w:val="00404058"/>
    <w:rsid w:val="00404697"/>
    <w:rsid w:val="00411036"/>
    <w:rsid w:val="00413B3E"/>
    <w:rsid w:val="00426359"/>
    <w:rsid w:val="00433EA8"/>
    <w:rsid w:val="00436228"/>
    <w:rsid w:val="004405AF"/>
    <w:rsid w:val="004519BF"/>
    <w:rsid w:val="004525C5"/>
    <w:rsid w:val="0046137B"/>
    <w:rsid w:val="00461DA4"/>
    <w:rsid w:val="00464ADB"/>
    <w:rsid w:val="004657B4"/>
    <w:rsid w:val="00473437"/>
    <w:rsid w:val="0047343E"/>
    <w:rsid w:val="00475C0C"/>
    <w:rsid w:val="00476103"/>
    <w:rsid w:val="0048159A"/>
    <w:rsid w:val="0048278B"/>
    <w:rsid w:val="004838D5"/>
    <w:rsid w:val="004932AE"/>
    <w:rsid w:val="00495861"/>
    <w:rsid w:val="004A38DF"/>
    <w:rsid w:val="004A49C1"/>
    <w:rsid w:val="004B0A3B"/>
    <w:rsid w:val="004B2434"/>
    <w:rsid w:val="004B2CC5"/>
    <w:rsid w:val="004C1B80"/>
    <w:rsid w:val="004C531A"/>
    <w:rsid w:val="004D0693"/>
    <w:rsid w:val="004D0FC0"/>
    <w:rsid w:val="004E2B4A"/>
    <w:rsid w:val="004E4313"/>
    <w:rsid w:val="004E452A"/>
    <w:rsid w:val="004E5B31"/>
    <w:rsid w:val="004E6391"/>
    <w:rsid w:val="004F0BD5"/>
    <w:rsid w:val="00512B9B"/>
    <w:rsid w:val="00513660"/>
    <w:rsid w:val="00520FB8"/>
    <w:rsid w:val="00523DE5"/>
    <w:rsid w:val="00527294"/>
    <w:rsid w:val="00530BF2"/>
    <w:rsid w:val="0054010A"/>
    <w:rsid w:val="00540164"/>
    <w:rsid w:val="0054732D"/>
    <w:rsid w:val="00550EEE"/>
    <w:rsid w:val="00553F88"/>
    <w:rsid w:val="005639B8"/>
    <w:rsid w:val="00564247"/>
    <w:rsid w:val="005644F4"/>
    <w:rsid w:val="005679AF"/>
    <w:rsid w:val="005815ED"/>
    <w:rsid w:val="00591940"/>
    <w:rsid w:val="0059659D"/>
    <w:rsid w:val="005B1E7B"/>
    <w:rsid w:val="005B4BD9"/>
    <w:rsid w:val="005D20F3"/>
    <w:rsid w:val="005E2F78"/>
    <w:rsid w:val="005E4F21"/>
    <w:rsid w:val="005E5881"/>
    <w:rsid w:val="005F0DAD"/>
    <w:rsid w:val="005F2AA8"/>
    <w:rsid w:val="005F38DF"/>
    <w:rsid w:val="005F54A2"/>
    <w:rsid w:val="005F5E8B"/>
    <w:rsid w:val="005F63A6"/>
    <w:rsid w:val="006035A4"/>
    <w:rsid w:val="00616DCF"/>
    <w:rsid w:val="00626459"/>
    <w:rsid w:val="006327EA"/>
    <w:rsid w:val="0063687A"/>
    <w:rsid w:val="006372C1"/>
    <w:rsid w:val="00647718"/>
    <w:rsid w:val="006509FE"/>
    <w:rsid w:val="00656181"/>
    <w:rsid w:val="00661C1A"/>
    <w:rsid w:val="0066474B"/>
    <w:rsid w:val="00665316"/>
    <w:rsid w:val="00666B89"/>
    <w:rsid w:val="006706CE"/>
    <w:rsid w:val="00672425"/>
    <w:rsid w:val="006752C0"/>
    <w:rsid w:val="006813FB"/>
    <w:rsid w:val="00697323"/>
    <w:rsid w:val="006A434A"/>
    <w:rsid w:val="006A5702"/>
    <w:rsid w:val="006C21A8"/>
    <w:rsid w:val="006C294D"/>
    <w:rsid w:val="006D1A5D"/>
    <w:rsid w:val="006F17E4"/>
    <w:rsid w:val="006F20F3"/>
    <w:rsid w:val="006F339E"/>
    <w:rsid w:val="006F485C"/>
    <w:rsid w:val="006F7702"/>
    <w:rsid w:val="00702345"/>
    <w:rsid w:val="007045C3"/>
    <w:rsid w:val="00722E31"/>
    <w:rsid w:val="00722F4E"/>
    <w:rsid w:val="007248C9"/>
    <w:rsid w:val="007319AB"/>
    <w:rsid w:val="007467D5"/>
    <w:rsid w:val="00747F92"/>
    <w:rsid w:val="00752947"/>
    <w:rsid w:val="00753AC2"/>
    <w:rsid w:val="00753BA4"/>
    <w:rsid w:val="00754D31"/>
    <w:rsid w:val="0075774A"/>
    <w:rsid w:val="00760EEB"/>
    <w:rsid w:val="00761CD8"/>
    <w:rsid w:val="0076619F"/>
    <w:rsid w:val="00772CEB"/>
    <w:rsid w:val="0077323D"/>
    <w:rsid w:val="007758D1"/>
    <w:rsid w:val="007826FF"/>
    <w:rsid w:val="00784E21"/>
    <w:rsid w:val="00785E0A"/>
    <w:rsid w:val="00786912"/>
    <w:rsid w:val="00787C29"/>
    <w:rsid w:val="0079344E"/>
    <w:rsid w:val="0079637E"/>
    <w:rsid w:val="007A55EB"/>
    <w:rsid w:val="007B117B"/>
    <w:rsid w:val="007B18C3"/>
    <w:rsid w:val="007C3AAF"/>
    <w:rsid w:val="007C5095"/>
    <w:rsid w:val="007D0275"/>
    <w:rsid w:val="007E06A8"/>
    <w:rsid w:val="007E1EF6"/>
    <w:rsid w:val="007E4091"/>
    <w:rsid w:val="007E6A14"/>
    <w:rsid w:val="007F0870"/>
    <w:rsid w:val="007F1280"/>
    <w:rsid w:val="007F1780"/>
    <w:rsid w:val="007F42E9"/>
    <w:rsid w:val="007F50CD"/>
    <w:rsid w:val="00800F5E"/>
    <w:rsid w:val="00804327"/>
    <w:rsid w:val="00806B7E"/>
    <w:rsid w:val="0080751E"/>
    <w:rsid w:val="008148DF"/>
    <w:rsid w:val="008201A7"/>
    <w:rsid w:val="00825E90"/>
    <w:rsid w:val="00840AC8"/>
    <w:rsid w:val="008420C9"/>
    <w:rsid w:val="00842D55"/>
    <w:rsid w:val="00842E53"/>
    <w:rsid w:val="00847F79"/>
    <w:rsid w:val="00850C34"/>
    <w:rsid w:val="008523B0"/>
    <w:rsid w:val="00852633"/>
    <w:rsid w:val="0085446C"/>
    <w:rsid w:val="00855CD8"/>
    <w:rsid w:val="00856FD1"/>
    <w:rsid w:val="00864BA0"/>
    <w:rsid w:val="008771B9"/>
    <w:rsid w:val="008824CB"/>
    <w:rsid w:val="00891EF1"/>
    <w:rsid w:val="00892C38"/>
    <w:rsid w:val="008949AE"/>
    <w:rsid w:val="008A46D7"/>
    <w:rsid w:val="008B0990"/>
    <w:rsid w:val="008B09B8"/>
    <w:rsid w:val="008B39E2"/>
    <w:rsid w:val="008C0494"/>
    <w:rsid w:val="008C2F62"/>
    <w:rsid w:val="008C38A6"/>
    <w:rsid w:val="008C5B40"/>
    <w:rsid w:val="008C61CF"/>
    <w:rsid w:val="008D01AE"/>
    <w:rsid w:val="008D34E7"/>
    <w:rsid w:val="008E0284"/>
    <w:rsid w:val="008E1B40"/>
    <w:rsid w:val="008E5875"/>
    <w:rsid w:val="008E7E3B"/>
    <w:rsid w:val="008F11CE"/>
    <w:rsid w:val="008F352B"/>
    <w:rsid w:val="00903654"/>
    <w:rsid w:val="00903E72"/>
    <w:rsid w:val="009142EE"/>
    <w:rsid w:val="0091780F"/>
    <w:rsid w:val="0092465D"/>
    <w:rsid w:val="009362A9"/>
    <w:rsid w:val="009475D7"/>
    <w:rsid w:val="00962B7A"/>
    <w:rsid w:val="00966B53"/>
    <w:rsid w:val="00971428"/>
    <w:rsid w:val="009742BE"/>
    <w:rsid w:val="00992A10"/>
    <w:rsid w:val="00995B7C"/>
    <w:rsid w:val="009A0DFF"/>
    <w:rsid w:val="009A0E78"/>
    <w:rsid w:val="009A5A2D"/>
    <w:rsid w:val="009A786F"/>
    <w:rsid w:val="009B1085"/>
    <w:rsid w:val="009C2F4F"/>
    <w:rsid w:val="009C58E2"/>
    <w:rsid w:val="009C6361"/>
    <w:rsid w:val="009D33AA"/>
    <w:rsid w:val="009D4C20"/>
    <w:rsid w:val="009F19E9"/>
    <w:rsid w:val="009F4199"/>
    <w:rsid w:val="009F7F21"/>
    <w:rsid w:val="00A01636"/>
    <w:rsid w:val="00A02077"/>
    <w:rsid w:val="00A12FDE"/>
    <w:rsid w:val="00A24CDD"/>
    <w:rsid w:val="00A334FB"/>
    <w:rsid w:val="00A34361"/>
    <w:rsid w:val="00A34A82"/>
    <w:rsid w:val="00A4525B"/>
    <w:rsid w:val="00A52C92"/>
    <w:rsid w:val="00A56A46"/>
    <w:rsid w:val="00A5737B"/>
    <w:rsid w:val="00A62359"/>
    <w:rsid w:val="00A64AE6"/>
    <w:rsid w:val="00A71370"/>
    <w:rsid w:val="00A75EA2"/>
    <w:rsid w:val="00A85D54"/>
    <w:rsid w:val="00A868AC"/>
    <w:rsid w:val="00A86C5E"/>
    <w:rsid w:val="00A9016A"/>
    <w:rsid w:val="00A97356"/>
    <w:rsid w:val="00A97503"/>
    <w:rsid w:val="00AA019D"/>
    <w:rsid w:val="00AB429B"/>
    <w:rsid w:val="00AB522D"/>
    <w:rsid w:val="00AC5599"/>
    <w:rsid w:val="00AF2769"/>
    <w:rsid w:val="00AF317E"/>
    <w:rsid w:val="00AF519A"/>
    <w:rsid w:val="00AF6387"/>
    <w:rsid w:val="00AF68F5"/>
    <w:rsid w:val="00B277DC"/>
    <w:rsid w:val="00B3121D"/>
    <w:rsid w:val="00B331AD"/>
    <w:rsid w:val="00B35348"/>
    <w:rsid w:val="00B35F13"/>
    <w:rsid w:val="00B4430D"/>
    <w:rsid w:val="00B45BD1"/>
    <w:rsid w:val="00B6246A"/>
    <w:rsid w:val="00B64979"/>
    <w:rsid w:val="00B75653"/>
    <w:rsid w:val="00B75AB4"/>
    <w:rsid w:val="00B85983"/>
    <w:rsid w:val="00B86D41"/>
    <w:rsid w:val="00B87E10"/>
    <w:rsid w:val="00B933CF"/>
    <w:rsid w:val="00B93EA5"/>
    <w:rsid w:val="00B96666"/>
    <w:rsid w:val="00B973A7"/>
    <w:rsid w:val="00BA0FED"/>
    <w:rsid w:val="00BA310A"/>
    <w:rsid w:val="00BA3FE6"/>
    <w:rsid w:val="00BA6A8E"/>
    <w:rsid w:val="00BB6424"/>
    <w:rsid w:val="00BB6845"/>
    <w:rsid w:val="00BB7EBD"/>
    <w:rsid w:val="00BC35AE"/>
    <w:rsid w:val="00BD317B"/>
    <w:rsid w:val="00BD5B42"/>
    <w:rsid w:val="00BD5C03"/>
    <w:rsid w:val="00BD6C5F"/>
    <w:rsid w:val="00BD756D"/>
    <w:rsid w:val="00BE01EA"/>
    <w:rsid w:val="00BE44CC"/>
    <w:rsid w:val="00BE54FD"/>
    <w:rsid w:val="00BE7313"/>
    <w:rsid w:val="00BE7B15"/>
    <w:rsid w:val="00BF08ED"/>
    <w:rsid w:val="00BF4AD1"/>
    <w:rsid w:val="00C00887"/>
    <w:rsid w:val="00C00D18"/>
    <w:rsid w:val="00C06D21"/>
    <w:rsid w:val="00C10F98"/>
    <w:rsid w:val="00C11AA7"/>
    <w:rsid w:val="00C12DC9"/>
    <w:rsid w:val="00C25B7A"/>
    <w:rsid w:val="00C2728F"/>
    <w:rsid w:val="00C36831"/>
    <w:rsid w:val="00C443F1"/>
    <w:rsid w:val="00C44F62"/>
    <w:rsid w:val="00C45B1F"/>
    <w:rsid w:val="00C47669"/>
    <w:rsid w:val="00C51543"/>
    <w:rsid w:val="00C52AA6"/>
    <w:rsid w:val="00C56291"/>
    <w:rsid w:val="00C56948"/>
    <w:rsid w:val="00C62A16"/>
    <w:rsid w:val="00C62A99"/>
    <w:rsid w:val="00C6373D"/>
    <w:rsid w:val="00C67152"/>
    <w:rsid w:val="00C70731"/>
    <w:rsid w:val="00C77D06"/>
    <w:rsid w:val="00C808CB"/>
    <w:rsid w:val="00C8232C"/>
    <w:rsid w:val="00C825CC"/>
    <w:rsid w:val="00C93A32"/>
    <w:rsid w:val="00C9431D"/>
    <w:rsid w:val="00C977EA"/>
    <w:rsid w:val="00CA499D"/>
    <w:rsid w:val="00CB722C"/>
    <w:rsid w:val="00CC1DAC"/>
    <w:rsid w:val="00CC4033"/>
    <w:rsid w:val="00CC6AFE"/>
    <w:rsid w:val="00CD3CDD"/>
    <w:rsid w:val="00CE142B"/>
    <w:rsid w:val="00CE16EA"/>
    <w:rsid w:val="00CE2FC7"/>
    <w:rsid w:val="00CE53B5"/>
    <w:rsid w:val="00CE7F04"/>
    <w:rsid w:val="00CF3612"/>
    <w:rsid w:val="00D12392"/>
    <w:rsid w:val="00D15884"/>
    <w:rsid w:val="00D17D5B"/>
    <w:rsid w:val="00D229CB"/>
    <w:rsid w:val="00D242B6"/>
    <w:rsid w:val="00D27608"/>
    <w:rsid w:val="00D30149"/>
    <w:rsid w:val="00D32464"/>
    <w:rsid w:val="00D410EE"/>
    <w:rsid w:val="00D4263D"/>
    <w:rsid w:val="00D52A4A"/>
    <w:rsid w:val="00D573C0"/>
    <w:rsid w:val="00D60F50"/>
    <w:rsid w:val="00D63BAD"/>
    <w:rsid w:val="00D66C2F"/>
    <w:rsid w:val="00D7108A"/>
    <w:rsid w:val="00D7113F"/>
    <w:rsid w:val="00D7290C"/>
    <w:rsid w:val="00D82D5F"/>
    <w:rsid w:val="00D937BD"/>
    <w:rsid w:val="00D972ED"/>
    <w:rsid w:val="00D97F94"/>
    <w:rsid w:val="00DA01F4"/>
    <w:rsid w:val="00DA7C98"/>
    <w:rsid w:val="00DC4CC2"/>
    <w:rsid w:val="00DC513D"/>
    <w:rsid w:val="00DD0062"/>
    <w:rsid w:val="00DD123E"/>
    <w:rsid w:val="00DD2E2A"/>
    <w:rsid w:val="00DD7406"/>
    <w:rsid w:val="00DE28BF"/>
    <w:rsid w:val="00DE2E6A"/>
    <w:rsid w:val="00DE4F79"/>
    <w:rsid w:val="00DF4C62"/>
    <w:rsid w:val="00DF63B2"/>
    <w:rsid w:val="00DF7A9B"/>
    <w:rsid w:val="00E01492"/>
    <w:rsid w:val="00E01DC9"/>
    <w:rsid w:val="00E041D5"/>
    <w:rsid w:val="00E1058E"/>
    <w:rsid w:val="00E12882"/>
    <w:rsid w:val="00E1380A"/>
    <w:rsid w:val="00E202AB"/>
    <w:rsid w:val="00E22973"/>
    <w:rsid w:val="00E27DA8"/>
    <w:rsid w:val="00E301B5"/>
    <w:rsid w:val="00E33C1D"/>
    <w:rsid w:val="00E34BBF"/>
    <w:rsid w:val="00E37B72"/>
    <w:rsid w:val="00E42941"/>
    <w:rsid w:val="00E46095"/>
    <w:rsid w:val="00E84F91"/>
    <w:rsid w:val="00E86894"/>
    <w:rsid w:val="00E875CE"/>
    <w:rsid w:val="00E90FCD"/>
    <w:rsid w:val="00E95D7C"/>
    <w:rsid w:val="00E95DD8"/>
    <w:rsid w:val="00EA02E3"/>
    <w:rsid w:val="00EA2D29"/>
    <w:rsid w:val="00EA7D39"/>
    <w:rsid w:val="00EB60A6"/>
    <w:rsid w:val="00EC0E4A"/>
    <w:rsid w:val="00EC2B4E"/>
    <w:rsid w:val="00EC7BFA"/>
    <w:rsid w:val="00ED307E"/>
    <w:rsid w:val="00ED55D2"/>
    <w:rsid w:val="00EE20DA"/>
    <w:rsid w:val="00EE5EC0"/>
    <w:rsid w:val="00EF56D8"/>
    <w:rsid w:val="00F007D0"/>
    <w:rsid w:val="00F02B73"/>
    <w:rsid w:val="00F114E5"/>
    <w:rsid w:val="00F13DDE"/>
    <w:rsid w:val="00F17F76"/>
    <w:rsid w:val="00F24113"/>
    <w:rsid w:val="00F2524B"/>
    <w:rsid w:val="00F26CF0"/>
    <w:rsid w:val="00F3292D"/>
    <w:rsid w:val="00F340F1"/>
    <w:rsid w:val="00F373F0"/>
    <w:rsid w:val="00F40F7C"/>
    <w:rsid w:val="00F45208"/>
    <w:rsid w:val="00F4668C"/>
    <w:rsid w:val="00F47591"/>
    <w:rsid w:val="00F54F91"/>
    <w:rsid w:val="00F61E45"/>
    <w:rsid w:val="00F6793D"/>
    <w:rsid w:val="00F72C69"/>
    <w:rsid w:val="00F75A71"/>
    <w:rsid w:val="00F76F03"/>
    <w:rsid w:val="00F770E6"/>
    <w:rsid w:val="00F927F4"/>
    <w:rsid w:val="00F92E2F"/>
    <w:rsid w:val="00FB0324"/>
    <w:rsid w:val="00FC0603"/>
    <w:rsid w:val="00FC3C33"/>
    <w:rsid w:val="00FC5EDD"/>
    <w:rsid w:val="00FC62E5"/>
    <w:rsid w:val="00FD2937"/>
    <w:rsid w:val="00FD3F82"/>
    <w:rsid w:val="00FE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2529"/>
    <o:shapelayout v:ext="edit">
      <o:idmap v:ext="edit" data="1"/>
    </o:shapelayout>
  </w:shapeDefaults>
  <w:decimalSymbol w:val="."/>
  <w:listSeparator w:val=","/>
  <w14:docId w14:val="03A7FB8E"/>
  <w15:docId w15:val="{B4923A24-2C85-4352-9717-A65F1BC4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2B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0E3"/>
  </w:style>
  <w:style w:type="paragraph" w:styleId="Footer">
    <w:name w:val="footer"/>
    <w:basedOn w:val="Normal"/>
    <w:link w:val="FooterChar"/>
    <w:uiPriority w:val="99"/>
    <w:unhideWhenUsed/>
    <w:qFormat/>
    <w:rsid w:val="0005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E3"/>
  </w:style>
  <w:style w:type="paragraph" w:styleId="NoSpacing">
    <w:name w:val="No Spacing"/>
    <w:uiPriority w:val="1"/>
    <w:qFormat/>
    <w:rsid w:val="000570E3"/>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EF5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D8"/>
    <w:rPr>
      <w:rFonts w:ascii="Segoe UI" w:hAnsi="Segoe UI" w:cs="Segoe UI"/>
      <w:sz w:val="18"/>
      <w:szCs w:val="18"/>
    </w:rPr>
  </w:style>
  <w:style w:type="character" w:styleId="Hyperlink">
    <w:name w:val="Hyperlink"/>
    <w:basedOn w:val="DefaultParagraphFont"/>
    <w:uiPriority w:val="99"/>
    <w:rsid w:val="005E4F21"/>
    <w:rPr>
      <w:color w:val="0563C1" w:themeColor="hyperlink"/>
      <w:u w:val="single"/>
    </w:rPr>
  </w:style>
  <w:style w:type="paragraph" w:styleId="ListParagraph">
    <w:name w:val="List Paragraph"/>
    <w:basedOn w:val="Normal"/>
    <w:uiPriority w:val="34"/>
    <w:qFormat/>
    <w:rsid w:val="009F19E9"/>
    <w:pPr>
      <w:ind w:left="720"/>
      <w:contextualSpacing/>
    </w:pPr>
  </w:style>
  <w:style w:type="table" w:styleId="TableGrid">
    <w:name w:val="Table Grid"/>
    <w:basedOn w:val="TableNormal"/>
    <w:uiPriority w:val="39"/>
    <w:rsid w:val="004657B4"/>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11CE"/>
    <w:rPr>
      <w:sz w:val="16"/>
      <w:szCs w:val="16"/>
    </w:rPr>
  </w:style>
  <w:style w:type="paragraph" w:styleId="CommentText">
    <w:name w:val="annotation text"/>
    <w:basedOn w:val="Normal"/>
    <w:link w:val="CommentTextChar"/>
    <w:uiPriority w:val="99"/>
    <w:semiHidden/>
    <w:unhideWhenUsed/>
    <w:rsid w:val="008F11CE"/>
    <w:pPr>
      <w:spacing w:line="240" w:lineRule="auto"/>
    </w:pPr>
    <w:rPr>
      <w:sz w:val="20"/>
      <w:szCs w:val="20"/>
    </w:rPr>
  </w:style>
  <w:style w:type="character" w:customStyle="1" w:styleId="CommentTextChar">
    <w:name w:val="Comment Text Char"/>
    <w:basedOn w:val="DefaultParagraphFont"/>
    <w:link w:val="CommentText"/>
    <w:uiPriority w:val="99"/>
    <w:semiHidden/>
    <w:rsid w:val="008F11CE"/>
    <w:rPr>
      <w:sz w:val="20"/>
      <w:szCs w:val="20"/>
    </w:rPr>
  </w:style>
  <w:style w:type="paragraph" w:styleId="CommentSubject">
    <w:name w:val="annotation subject"/>
    <w:basedOn w:val="CommentText"/>
    <w:next w:val="CommentText"/>
    <w:link w:val="CommentSubjectChar"/>
    <w:uiPriority w:val="99"/>
    <w:semiHidden/>
    <w:unhideWhenUsed/>
    <w:rsid w:val="008F11CE"/>
    <w:rPr>
      <w:b/>
      <w:bCs/>
    </w:rPr>
  </w:style>
  <w:style w:type="character" w:customStyle="1" w:styleId="CommentSubjectChar">
    <w:name w:val="Comment Subject Char"/>
    <w:basedOn w:val="CommentTextChar"/>
    <w:link w:val="CommentSubject"/>
    <w:uiPriority w:val="99"/>
    <w:semiHidden/>
    <w:rsid w:val="008F11CE"/>
    <w:rPr>
      <w:b/>
      <w:bCs/>
      <w:sz w:val="20"/>
      <w:szCs w:val="20"/>
    </w:rPr>
  </w:style>
  <w:style w:type="character" w:customStyle="1" w:styleId="UnresolvedMention1">
    <w:name w:val="Unresolved Mention1"/>
    <w:basedOn w:val="DefaultParagraphFont"/>
    <w:uiPriority w:val="99"/>
    <w:semiHidden/>
    <w:unhideWhenUsed/>
    <w:rsid w:val="0054732D"/>
    <w:rPr>
      <w:color w:val="605E5C"/>
      <w:shd w:val="clear" w:color="auto" w:fill="E1DFDD"/>
    </w:rPr>
  </w:style>
  <w:style w:type="paragraph" w:styleId="PlainText">
    <w:name w:val="Plain Text"/>
    <w:basedOn w:val="Normal"/>
    <w:link w:val="PlainTextChar"/>
    <w:uiPriority w:val="99"/>
    <w:semiHidden/>
    <w:unhideWhenUsed/>
    <w:rsid w:val="00F02B7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2B73"/>
    <w:rPr>
      <w:rFonts w:ascii="Calibri" w:hAnsi="Calibri"/>
      <w:szCs w:val="21"/>
    </w:rPr>
  </w:style>
  <w:style w:type="table" w:customStyle="1" w:styleId="TableGrid1">
    <w:name w:val="Table Grid1"/>
    <w:basedOn w:val="TableNormal"/>
    <w:next w:val="TableGrid"/>
    <w:uiPriority w:val="39"/>
    <w:rsid w:val="004C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531A"/>
    <w:rPr>
      <w:color w:val="605E5C"/>
      <w:shd w:val="clear" w:color="auto" w:fill="E1DFDD"/>
    </w:rPr>
  </w:style>
  <w:style w:type="paragraph" w:customStyle="1" w:styleId="Body">
    <w:name w:val="Body"/>
    <w:rsid w:val="0019614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eading2Char">
    <w:name w:val="Heading 2 Char"/>
    <w:basedOn w:val="DefaultParagraphFont"/>
    <w:link w:val="Heading2"/>
    <w:uiPriority w:val="9"/>
    <w:rsid w:val="00512B9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3915">
      <w:bodyDiv w:val="1"/>
      <w:marLeft w:val="0"/>
      <w:marRight w:val="0"/>
      <w:marTop w:val="0"/>
      <w:marBottom w:val="0"/>
      <w:divBdr>
        <w:top w:val="none" w:sz="0" w:space="0" w:color="auto"/>
        <w:left w:val="none" w:sz="0" w:space="0" w:color="auto"/>
        <w:bottom w:val="none" w:sz="0" w:space="0" w:color="auto"/>
        <w:right w:val="none" w:sz="0" w:space="0" w:color="auto"/>
      </w:divBdr>
    </w:div>
    <w:div w:id="236399186">
      <w:bodyDiv w:val="1"/>
      <w:marLeft w:val="0"/>
      <w:marRight w:val="0"/>
      <w:marTop w:val="0"/>
      <w:marBottom w:val="0"/>
      <w:divBdr>
        <w:top w:val="none" w:sz="0" w:space="0" w:color="auto"/>
        <w:left w:val="none" w:sz="0" w:space="0" w:color="auto"/>
        <w:bottom w:val="none" w:sz="0" w:space="0" w:color="auto"/>
        <w:right w:val="none" w:sz="0" w:space="0" w:color="auto"/>
      </w:divBdr>
    </w:div>
    <w:div w:id="564729253">
      <w:bodyDiv w:val="1"/>
      <w:marLeft w:val="0"/>
      <w:marRight w:val="0"/>
      <w:marTop w:val="0"/>
      <w:marBottom w:val="0"/>
      <w:divBdr>
        <w:top w:val="none" w:sz="0" w:space="0" w:color="auto"/>
        <w:left w:val="none" w:sz="0" w:space="0" w:color="auto"/>
        <w:bottom w:val="none" w:sz="0" w:space="0" w:color="auto"/>
        <w:right w:val="none" w:sz="0" w:space="0" w:color="auto"/>
      </w:divBdr>
    </w:div>
    <w:div w:id="623578498">
      <w:bodyDiv w:val="1"/>
      <w:marLeft w:val="0"/>
      <w:marRight w:val="0"/>
      <w:marTop w:val="0"/>
      <w:marBottom w:val="0"/>
      <w:divBdr>
        <w:top w:val="none" w:sz="0" w:space="0" w:color="auto"/>
        <w:left w:val="none" w:sz="0" w:space="0" w:color="auto"/>
        <w:bottom w:val="none" w:sz="0" w:space="0" w:color="auto"/>
        <w:right w:val="none" w:sz="0" w:space="0" w:color="auto"/>
      </w:divBdr>
    </w:div>
    <w:div w:id="722413203">
      <w:bodyDiv w:val="1"/>
      <w:marLeft w:val="0"/>
      <w:marRight w:val="0"/>
      <w:marTop w:val="0"/>
      <w:marBottom w:val="0"/>
      <w:divBdr>
        <w:top w:val="none" w:sz="0" w:space="0" w:color="auto"/>
        <w:left w:val="none" w:sz="0" w:space="0" w:color="auto"/>
        <w:bottom w:val="none" w:sz="0" w:space="0" w:color="auto"/>
        <w:right w:val="none" w:sz="0" w:space="0" w:color="auto"/>
      </w:divBdr>
    </w:div>
    <w:div w:id="829760430">
      <w:bodyDiv w:val="1"/>
      <w:marLeft w:val="0"/>
      <w:marRight w:val="0"/>
      <w:marTop w:val="0"/>
      <w:marBottom w:val="0"/>
      <w:divBdr>
        <w:top w:val="none" w:sz="0" w:space="0" w:color="auto"/>
        <w:left w:val="none" w:sz="0" w:space="0" w:color="auto"/>
        <w:bottom w:val="none" w:sz="0" w:space="0" w:color="auto"/>
        <w:right w:val="none" w:sz="0" w:space="0" w:color="auto"/>
      </w:divBdr>
    </w:div>
    <w:div w:id="868877801">
      <w:bodyDiv w:val="1"/>
      <w:marLeft w:val="0"/>
      <w:marRight w:val="0"/>
      <w:marTop w:val="0"/>
      <w:marBottom w:val="0"/>
      <w:divBdr>
        <w:top w:val="none" w:sz="0" w:space="0" w:color="auto"/>
        <w:left w:val="none" w:sz="0" w:space="0" w:color="auto"/>
        <w:bottom w:val="none" w:sz="0" w:space="0" w:color="auto"/>
        <w:right w:val="none" w:sz="0" w:space="0" w:color="auto"/>
      </w:divBdr>
    </w:div>
    <w:div w:id="1029834612">
      <w:bodyDiv w:val="1"/>
      <w:marLeft w:val="0"/>
      <w:marRight w:val="0"/>
      <w:marTop w:val="0"/>
      <w:marBottom w:val="0"/>
      <w:divBdr>
        <w:top w:val="none" w:sz="0" w:space="0" w:color="auto"/>
        <w:left w:val="none" w:sz="0" w:space="0" w:color="auto"/>
        <w:bottom w:val="none" w:sz="0" w:space="0" w:color="auto"/>
        <w:right w:val="none" w:sz="0" w:space="0" w:color="auto"/>
      </w:divBdr>
    </w:div>
    <w:div w:id="1105613579">
      <w:bodyDiv w:val="1"/>
      <w:marLeft w:val="0"/>
      <w:marRight w:val="0"/>
      <w:marTop w:val="0"/>
      <w:marBottom w:val="0"/>
      <w:divBdr>
        <w:top w:val="none" w:sz="0" w:space="0" w:color="auto"/>
        <w:left w:val="none" w:sz="0" w:space="0" w:color="auto"/>
        <w:bottom w:val="none" w:sz="0" w:space="0" w:color="auto"/>
        <w:right w:val="none" w:sz="0" w:space="0" w:color="auto"/>
      </w:divBdr>
    </w:div>
    <w:div w:id="1165828063">
      <w:bodyDiv w:val="1"/>
      <w:marLeft w:val="0"/>
      <w:marRight w:val="0"/>
      <w:marTop w:val="0"/>
      <w:marBottom w:val="0"/>
      <w:divBdr>
        <w:top w:val="none" w:sz="0" w:space="0" w:color="auto"/>
        <w:left w:val="none" w:sz="0" w:space="0" w:color="auto"/>
        <w:bottom w:val="none" w:sz="0" w:space="0" w:color="auto"/>
        <w:right w:val="none" w:sz="0" w:space="0" w:color="auto"/>
      </w:divBdr>
    </w:div>
    <w:div w:id="1310213348">
      <w:bodyDiv w:val="1"/>
      <w:marLeft w:val="0"/>
      <w:marRight w:val="0"/>
      <w:marTop w:val="0"/>
      <w:marBottom w:val="0"/>
      <w:divBdr>
        <w:top w:val="none" w:sz="0" w:space="0" w:color="auto"/>
        <w:left w:val="none" w:sz="0" w:space="0" w:color="auto"/>
        <w:bottom w:val="none" w:sz="0" w:space="0" w:color="auto"/>
        <w:right w:val="none" w:sz="0" w:space="0" w:color="auto"/>
      </w:divBdr>
    </w:div>
    <w:div w:id="1357727940">
      <w:bodyDiv w:val="1"/>
      <w:marLeft w:val="0"/>
      <w:marRight w:val="0"/>
      <w:marTop w:val="0"/>
      <w:marBottom w:val="0"/>
      <w:divBdr>
        <w:top w:val="none" w:sz="0" w:space="0" w:color="auto"/>
        <w:left w:val="none" w:sz="0" w:space="0" w:color="auto"/>
        <w:bottom w:val="none" w:sz="0" w:space="0" w:color="auto"/>
        <w:right w:val="none" w:sz="0" w:space="0" w:color="auto"/>
      </w:divBdr>
    </w:div>
    <w:div w:id="1365789222">
      <w:bodyDiv w:val="1"/>
      <w:marLeft w:val="0"/>
      <w:marRight w:val="0"/>
      <w:marTop w:val="0"/>
      <w:marBottom w:val="0"/>
      <w:divBdr>
        <w:top w:val="none" w:sz="0" w:space="0" w:color="auto"/>
        <w:left w:val="none" w:sz="0" w:space="0" w:color="auto"/>
        <w:bottom w:val="none" w:sz="0" w:space="0" w:color="auto"/>
        <w:right w:val="none" w:sz="0" w:space="0" w:color="auto"/>
      </w:divBdr>
    </w:div>
    <w:div w:id="1553345849">
      <w:bodyDiv w:val="1"/>
      <w:marLeft w:val="0"/>
      <w:marRight w:val="0"/>
      <w:marTop w:val="0"/>
      <w:marBottom w:val="0"/>
      <w:divBdr>
        <w:top w:val="none" w:sz="0" w:space="0" w:color="auto"/>
        <w:left w:val="none" w:sz="0" w:space="0" w:color="auto"/>
        <w:bottom w:val="none" w:sz="0" w:space="0" w:color="auto"/>
        <w:right w:val="none" w:sz="0" w:space="0" w:color="auto"/>
      </w:divBdr>
    </w:div>
    <w:div w:id="21450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sda.gov/oig/hotline.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F995-2D24-4BC7-96F8-17EEF8E4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Tst</vt:lpstr>
    </vt:vector>
  </TitlesOfParts>
  <Company>UACES</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dc:title>
  <dc:creator>Vega-Labiosa, Americo J - AMS</dc:creator>
  <cp:lastModifiedBy>Rodeheaver, Cynthia - AMS</cp:lastModifiedBy>
  <cp:revision>9</cp:revision>
  <cp:lastPrinted>2019-08-15T18:50:00Z</cp:lastPrinted>
  <dcterms:created xsi:type="dcterms:W3CDTF">2021-02-18T01:38:00Z</dcterms:created>
  <dcterms:modified xsi:type="dcterms:W3CDTF">2021-08-19T15:03:00Z</dcterms:modified>
</cp:coreProperties>
</file>