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9D" w:rsidP="0094269D" w:rsidRDefault="00F06866" w14:paraId="2C78E3F2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34CD959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Pr="00417440" w:rsidR="00686301">
        <w:t>OMB#</w:t>
      </w:r>
      <w:r w:rsidRPr="00417440">
        <w:t xml:space="preserve">: </w:t>
      </w:r>
      <w:r w:rsidRPr="00417440" w:rsidR="006E7380">
        <w:rPr>
          <w:sz w:val="28"/>
        </w:rPr>
        <w:t>0925-</w:t>
      </w:r>
      <w:r w:rsidRPr="00417440" w:rsidR="004E46C8">
        <w:rPr>
          <w:sz w:val="28"/>
        </w:rPr>
        <w:t>0740</w:t>
      </w:r>
      <w:r w:rsidRPr="00417440" w:rsidR="00686301">
        <w:t xml:space="preserve"> </w:t>
      </w:r>
      <w:r w:rsidRPr="00417440" w:rsidR="00686301">
        <w:rPr>
          <w:sz w:val="28"/>
        </w:rPr>
        <w:t>Exp</w:t>
      </w:r>
      <w:r w:rsidRPr="00417440" w:rsidR="00382FD8">
        <w:rPr>
          <w:sz w:val="28"/>
        </w:rPr>
        <w:t xml:space="preserve"> </w:t>
      </w:r>
      <w:r w:rsidRPr="00417440" w:rsidR="00686301">
        <w:rPr>
          <w:sz w:val="28"/>
        </w:rPr>
        <w:t>Date:</w:t>
      </w:r>
      <w:r w:rsidRPr="00417440" w:rsidR="00382FD8">
        <w:rPr>
          <w:sz w:val="28"/>
        </w:rPr>
        <w:t xml:space="preserve"> </w:t>
      </w:r>
      <w:r w:rsidRPr="00417440" w:rsidR="005E6E32">
        <w:rPr>
          <w:sz w:val="28"/>
        </w:rPr>
        <w:t>07/2022</w:t>
      </w:r>
      <w:r w:rsidRPr="00417440">
        <w:rPr>
          <w:sz w:val="28"/>
        </w:rPr>
        <w:t>)</w:t>
      </w:r>
    </w:p>
    <w:p w:rsidRPr="009239AA" w:rsidR="00E50293" w:rsidP="00434E33" w:rsidRDefault="00F9196C" w14:paraId="4DF0205D" w14:textId="58DCBC3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738608C" wp14:anchorId="1480EB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E4A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B021BD">
        <w:t>The Helping to End Addiction Long-term (HEAL) Initiative Investigator Meeting</w:t>
      </w:r>
    </w:p>
    <w:p w:rsidR="005E714A" w:rsidRDefault="005E714A" w14:paraId="10166236" w14:textId="77777777"/>
    <w:p w:rsidRPr="0045000D" w:rsidR="00460ADF" w:rsidRDefault="00F15956" w14:paraId="45C25D9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01939">
        <w:t>On May 17</w:t>
      </w:r>
      <w:r w:rsidRPr="00901939" w:rsidR="00901939">
        <w:rPr>
          <w:vertAlign w:val="superscript"/>
        </w:rPr>
        <w:t>th</w:t>
      </w:r>
      <w:r w:rsidR="00901939">
        <w:t>-19</w:t>
      </w:r>
      <w:r w:rsidRPr="00901939" w:rsidR="00901939">
        <w:rPr>
          <w:vertAlign w:val="superscript"/>
        </w:rPr>
        <w:t>th</w:t>
      </w:r>
      <w:r w:rsidR="00901939">
        <w:t xml:space="preserve">, 2021, NIH will host the 2021 Helping to End Addiction Long-term (HEAL) Initiative Investigator meeting to </w:t>
      </w:r>
      <w:r w:rsidR="00901939">
        <w:rPr>
          <w:bCs/>
        </w:rPr>
        <w:t>b</w:t>
      </w:r>
      <w:r w:rsidRPr="00B021BD" w:rsidR="00B021BD">
        <w:rPr>
          <w:bCs/>
        </w:rPr>
        <w:t xml:space="preserve">ring together </w:t>
      </w:r>
      <w:r w:rsidR="00901939">
        <w:rPr>
          <w:bCs/>
        </w:rPr>
        <w:t xml:space="preserve">investigators who are funded by </w:t>
      </w:r>
      <w:r w:rsidR="005C6D77">
        <w:rPr>
          <w:bCs/>
        </w:rPr>
        <w:t>the HEAL Initiative</w:t>
      </w:r>
      <w:r w:rsidRPr="00B021BD" w:rsidR="00B021BD">
        <w:rPr>
          <w:bCs/>
        </w:rPr>
        <w:t xml:space="preserve"> </w:t>
      </w:r>
      <w:r w:rsidR="005C6D77">
        <w:rPr>
          <w:bCs/>
        </w:rPr>
        <w:t xml:space="preserve">and </w:t>
      </w:r>
      <w:r w:rsidRPr="00B021BD" w:rsidR="00B021BD">
        <w:rPr>
          <w:bCs/>
        </w:rPr>
        <w:t>are working to st</w:t>
      </w:r>
      <w:r w:rsidR="005C6D77">
        <w:rPr>
          <w:bCs/>
        </w:rPr>
        <w:t>e</w:t>
      </w:r>
      <w:r w:rsidRPr="00B021BD" w:rsidR="00B021BD">
        <w:rPr>
          <w:bCs/>
        </w:rPr>
        <w:t>m the pain and opioid crises.</w:t>
      </w:r>
      <w:r w:rsidR="00B021BD">
        <w:rPr>
          <w:bCs/>
        </w:rPr>
        <w:t xml:space="preserve">  </w:t>
      </w:r>
      <w:r w:rsidR="00C35C62">
        <w:rPr>
          <w:bCs/>
        </w:rPr>
        <w:t>Prior to the meeting</w:t>
      </w:r>
      <w:r w:rsidR="005C6D77">
        <w:rPr>
          <w:bCs/>
        </w:rPr>
        <w:t xml:space="preserve">, NIH plans to collect research </w:t>
      </w:r>
      <w:r w:rsidR="00C35C62">
        <w:rPr>
          <w:bCs/>
        </w:rPr>
        <w:t>abstracts</w:t>
      </w:r>
      <w:r w:rsidR="005C6D77">
        <w:rPr>
          <w:bCs/>
        </w:rPr>
        <w:t xml:space="preserve"> from HEAL-funded investigators</w:t>
      </w:r>
      <w:r w:rsidR="00711DCB">
        <w:rPr>
          <w:bCs/>
        </w:rPr>
        <w:t xml:space="preserve">, as well as posters for the virtual poster session during the meeting, </w:t>
      </w:r>
      <w:r w:rsidR="005C6D77">
        <w:rPr>
          <w:bCs/>
        </w:rPr>
        <w:t>so that the meeting organizers can select speakers who will present the</w:t>
      </w:r>
      <w:r w:rsidR="00F62723">
        <w:rPr>
          <w:bCs/>
        </w:rPr>
        <w:t xml:space="preserve">ir work. </w:t>
      </w:r>
      <w:r w:rsidR="00C35C62">
        <w:rPr>
          <w:bCs/>
        </w:rPr>
        <w:t xml:space="preserve"> </w:t>
      </w:r>
      <w:r w:rsidR="00F62723">
        <w:rPr>
          <w:bCs/>
        </w:rPr>
        <w:t>Abstract</w:t>
      </w:r>
      <w:r w:rsidR="00711DCB">
        <w:rPr>
          <w:bCs/>
        </w:rPr>
        <w:t xml:space="preserve"> and poster</w:t>
      </w:r>
      <w:r w:rsidR="00F62723">
        <w:rPr>
          <w:bCs/>
        </w:rPr>
        <w:t xml:space="preserve"> submission is </w:t>
      </w:r>
      <w:r w:rsidR="00C35C62">
        <w:rPr>
          <w:bCs/>
        </w:rPr>
        <w:t>voluntary</w:t>
      </w:r>
      <w:r w:rsidR="00F62723">
        <w:rPr>
          <w:bCs/>
        </w:rPr>
        <w:t>.</w:t>
      </w:r>
    </w:p>
    <w:p w:rsidR="00C8488C" w:rsidP="00434E33" w:rsidRDefault="00C8488C" w14:paraId="4C8DA85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45000D" w:rsidRDefault="00434E33" w14:paraId="717F47A6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B021BD">
        <w:t xml:space="preserve">HEAL-funded investigators, </w:t>
      </w:r>
      <w:r w:rsidR="00F62723">
        <w:t>including early career scientists and trainees.</w:t>
      </w:r>
      <w:r w:rsidR="008257D3">
        <w:t xml:space="preserve">  All meeting participants who register for the HEAL Investigator meeting have an option to submit abstracts</w:t>
      </w:r>
      <w:r w:rsidR="00711DCB">
        <w:t xml:space="preserve"> and posters</w:t>
      </w:r>
      <w:r w:rsidR="008257D3">
        <w:t>.</w:t>
      </w:r>
    </w:p>
    <w:p w:rsidR="00E26329" w:rsidRDefault="00E26329" w14:paraId="3AECA0CB" w14:textId="77777777">
      <w:pPr>
        <w:rPr>
          <w:b/>
        </w:rPr>
      </w:pPr>
    </w:p>
    <w:p w:rsidRPr="00DA7B4C" w:rsidR="00F06866" w:rsidRDefault="00F06866" w14:paraId="22E15E65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:rsidRPr="00DA7B4C" w:rsidR="00441434" w:rsidP="0096108F" w:rsidRDefault="00441434" w14:paraId="3AEF099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7F4F582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5B58D7"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20069A" w:rsidRDefault="0096108F" w14:paraId="21F55411" w14:textId="77777777">
      <w:pPr>
        <w:pStyle w:val="BodyTextIndent"/>
        <w:tabs>
          <w:tab w:val="left" w:pos="360"/>
        </w:tabs>
        <w:ind w:left="4320" w:hanging="4320"/>
        <w:rPr>
          <w:bCs/>
          <w:sz w:val="24"/>
        </w:rPr>
      </w:pPr>
      <w:r w:rsidRPr="00DA7B4C">
        <w:rPr>
          <w:bCs/>
          <w:sz w:val="24"/>
        </w:rPr>
        <w:t>[</w:t>
      </w:r>
      <w:r w:rsidR="0020069A"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20069A">
        <w:rPr>
          <w:bCs/>
          <w:sz w:val="24"/>
        </w:rPr>
        <w:t>[x</w:t>
      </w:r>
      <w:r w:rsidRPr="00DA7B4C" w:rsidR="00F06866">
        <w:rPr>
          <w:bCs/>
          <w:sz w:val="24"/>
        </w:rPr>
        <w:t>] Other:</w:t>
      </w:r>
      <w:r w:rsidRPr="00DA7B4C" w:rsidR="00F06866">
        <w:rPr>
          <w:bCs/>
          <w:sz w:val="24"/>
          <w:u w:val="single"/>
        </w:rPr>
        <w:t xml:space="preserve"> </w:t>
      </w:r>
      <w:r w:rsidR="0020069A">
        <w:rPr>
          <w:bCs/>
          <w:sz w:val="24"/>
          <w:u w:val="single"/>
        </w:rPr>
        <w:t>Form that collects</w:t>
      </w:r>
      <w:r w:rsidR="009F5FA3">
        <w:rPr>
          <w:bCs/>
          <w:sz w:val="24"/>
          <w:u w:val="single"/>
        </w:rPr>
        <w:t xml:space="preserve"> </w:t>
      </w:r>
      <w:r w:rsidR="00C35C62">
        <w:rPr>
          <w:bCs/>
          <w:sz w:val="24"/>
          <w:u w:val="single"/>
        </w:rPr>
        <w:t>research abstracts and posters</w:t>
      </w:r>
    </w:p>
    <w:p w:rsidR="00434E33" w:rsidRDefault="00434E33" w14:paraId="5BA6D4B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A3C11D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D85C511" w14:textId="77777777">
      <w:pPr>
        <w:rPr>
          <w:sz w:val="16"/>
          <w:szCs w:val="16"/>
        </w:rPr>
      </w:pPr>
    </w:p>
    <w:p w:rsidRPr="009C13B9" w:rsidR="008101A5" w:rsidP="008101A5" w:rsidRDefault="008101A5" w14:paraId="6FE5F417" w14:textId="77777777">
      <w:r>
        <w:t xml:space="preserve">I certify the following to be true: </w:t>
      </w:r>
    </w:p>
    <w:p w:rsidR="008101A5" w:rsidP="008101A5" w:rsidRDefault="008101A5" w14:paraId="63D20B2B" w14:textId="77777777">
      <w:pPr>
        <w:pStyle w:val="LightGrid-Accent3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3515B" w14:textId="77777777">
      <w:pPr>
        <w:pStyle w:val="LightGrid-Accent3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654D6A3" w14:textId="77777777">
      <w:pPr>
        <w:pStyle w:val="LightGrid-Accent3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BC7ED4" w:rsidRDefault="008101A5" w14:paraId="2FBB2F77" w14:textId="77777777">
      <w:pPr>
        <w:pStyle w:val="LightGrid-Accent3"/>
        <w:ind w:left="0"/>
      </w:pPr>
      <w:r>
        <w:tab/>
      </w:r>
      <w:r>
        <w:tab/>
      </w:r>
    </w:p>
    <w:p w:rsidR="009C13B9" w:rsidP="009C13B9" w:rsidRDefault="009C13B9" w14:paraId="3B18B2A3" w14:textId="77777777">
      <w:r>
        <w:t>Name:</w:t>
      </w:r>
      <w:r w:rsidR="00147CAF">
        <w:t xml:space="preserve">  </w:t>
      </w:r>
      <w:r w:rsidRPr="00147CAF" w:rsidR="00147CAF">
        <w:rPr>
          <w:u w:val="single"/>
        </w:rPr>
        <w:t>Sophia Jeon, Ph.D. Health Science Policy Analyst, NINDS OSPP</w:t>
      </w:r>
      <w:r w:rsidR="00147CAF">
        <w:t xml:space="preserve"> </w:t>
      </w:r>
    </w:p>
    <w:p w:rsidR="009C13B9" w:rsidP="009C13B9" w:rsidRDefault="009C13B9" w14:paraId="3D89D8DA" w14:textId="77777777">
      <w:pPr>
        <w:pStyle w:val="LightGrid-Accent3"/>
        <w:ind w:left="360"/>
      </w:pPr>
    </w:p>
    <w:p w:rsidR="009C13B9" w:rsidP="009C13B9" w:rsidRDefault="009C13B9" w14:paraId="6C510187" w14:textId="77777777">
      <w:r>
        <w:t>To assist review, please provide answers to the following question:</w:t>
      </w:r>
    </w:p>
    <w:p w:rsidR="009C13B9" w:rsidP="009C13B9" w:rsidRDefault="009C13B9" w14:paraId="7AB48C2E" w14:textId="77777777">
      <w:pPr>
        <w:pStyle w:val="LightGrid-Accent3"/>
        <w:ind w:left="360"/>
      </w:pPr>
    </w:p>
    <w:p w:rsidRPr="00C86E91" w:rsidR="009C13B9" w:rsidP="00C86E91" w:rsidRDefault="00C86E91" w14:paraId="7B72AF8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9C4C0C1" w14:textId="77777777">
      <w:pPr>
        <w:pStyle w:val="LightGrid-Accent3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06196">
        <w:t>[x</w:t>
      </w:r>
      <w:r w:rsidR="005D3060">
        <w:t xml:space="preserve">] Yes </w:t>
      </w:r>
      <w:r w:rsidR="009239AA">
        <w:t xml:space="preserve">[ ]  No </w:t>
      </w:r>
    </w:p>
    <w:p w:rsidR="00C86E91" w:rsidP="00C86E91" w:rsidRDefault="009C13B9" w14:paraId="0C23AFEA" w14:textId="77777777">
      <w:pPr>
        <w:pStyle w:val="LightGrid-Accent3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</w:t>
      </w:r>
      <w:r w:rsidR="005D3060">
        <w:t>o the Privacy Act of 1974?   [x</w:t>
      </w:r>
      <w:r w:rsidR="009239AA">
        <w:t>] Yes [  ] No</w:t>
      </w:r>
      <w:r w:rsidR="00C86E91">
        <w:t xml:space="preserve">   </w:t>
      </w:r>
    </w:p>
    <w:p w:rsidR="00633F74" w:rsidP="00633F74" w:rsidRDefault="00633F74" w14:paraId="50206AF7" w14:textId="77777777">
      <w:pPr>
        <w:pStyle w:val="LightGrid-Accent3"/>
        <w:ind w:left="360"/>
      </w:pPr>
    </w:p>
    <w:p w:rsidRPr="00DA7B4C" w:rsidR="00C86E91" w:rsidP="00C86E91" w:rsidRDefault="00CB1078" w14:paraId="06B46019" w14:textId="77777777">
      <w:pPr>
        <w:pStyle w:val="LightGrid-Accent3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50D754CE" w14:textId="77777777">
      <w:r w:rsidRPr="00DA7B4C">
        <w:t>Is an incentive (e.g., money or reimbursement of expenses, token of appreciation) provide</w:t>
      </w:r>
      <w:r w:rsidR="00406196">
        <w:t>d to participants?  [  ] Yes [x</w:t>
      </w:r>
      <w:r w:rsidRPr="00DA7B4C">
        <w:t>] No</w:t>
      </w:r>
      <w:r>
        <w:t xml:space="preserve">  </w:t>
      </w:r>
    </w:p>
    <w:p w:rsidR="0020069A" w:rsidRDefault="006A0D31" w14:paraId="6FDD45BD" w14:textId="77777777">
      <w:r>
        <w:t>Amount: ___________</w:t>
      </w:r>
      <w:r w:rsidR="00927E5D">
        <w:t xml:space="preserve"> </w:t>
      </w:r>
      <w:r w:rsidR="008E42EC">
        <w:t xml:space="preserve"> </w:t>
      </w:r>
      <w:r w:rsidR="00927E5D">
        <w:t xml:space="preserve"> </w:t>
      </w:r>
    </w:p>
    <w:p w:rsidR="004D6E14" w:rsidRDefault="006A0D31" w14:paraId="16C95AE0" w14:textId="77777777">
      <w:r>
        <w:t>Explanation for incentive: (include number of visits, etc.)</w:t>
      </w:r>
    </w:p>
    <w:p w:rsidR="0020069A" w:rsidRDefault="0020069A" w14:paraId="45AFF68D" w14:textId="48219CCA"/>
    <w:p w:rsidR="00F9196C" w:rsidRDefault="00F9196C" w14:paraId="4C88BAAA" w14:textId="346DD7F6"/>
    <w:p w:rsidR="00F9196C" w:rsidRDefault="00F9196C" w14:paraId="7502C7CA" w14:textId="06B77EE8"/>
    <w:p w:rsidRPr="00927E5D" w:rsidR="00F9196C" w:rsidRDefault="00F9196C" w14:paraId="488C3AC2" w14:textId="77777777"/>
    <w:p w:rsidR="005E714A" w:rsidP="00C86E91" w:rsidRDefault="003668D6" w14:paraId="0A925B63" w14:textId="46B71252">
      <w:pPr>
        <w:rPr>
          <w:b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BC676D" w:rsidR="00F9196C" w:rsidP="00C86E91" w:rsidRDefault="00F9196C" w14:paraId="7846B891" w14:textId="77777777">
      <w:pPr>
        <w:rPr>
          <w:b/>
          <w:i/>
        </w:rPr>
      </w:pPr>
    </w:p>
    <w:p w:rsidRPr="006832D9" w:rsidR="006832D9" w:rsidP="00F3170F" w:rsidRDefault="006832D9" w14:paraId="2BC8A87A" w14:textId="77777777">
      <w:pPr>
        <w:keepNext/>
        <w:keepLines/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1710"/>
        <w:gridCol w:w="1260"/>
        <w:gridCol w:w="1890"/>
      </w:tblGrid>
      <w:tr w:rsidR="00292530" w:rsidTr="00292530" w14:paraId="4556AFA0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4BF41D0C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3668D6" w:rsidP="00843796" w:rsidRDefault="003668D6" w14:paraId="6F0B2F3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26E2" w:rsidR="003668D6" w:rsidP="00843796" w:rsidRDefault="003668D6" w14:paraId="1B1E8934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:rsidR="003668D6" w:rsidP="00843796" w:rsidRDefault="003668D6" w14:paraId="7D824310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953BF57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6CE03043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890" w:type="dxa"/>
          </w:tcPr>
          <w:p w:rsidR="003668D6" w:rsidP="00843796" w:rsidRDefault="003668D6" w14:paraId="6FA87B5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2D9196E6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292530" w:rsidTr="00292530" w14:paraId="5AEA179E" w14:textId="77777777">
        <w:trPr>
          <w:trHeight w:val="260"/>
        </w:trPr>
        <w:tc>
          <w:tcPr>
            <w:tcW w:w="2790" w:type="dxa"/>
          </w:tcPr>
          <w:p w:rsidR="005B58D7" w:rsidDel="005B58D7" w:rsidP="00F25BEF" w:rsidRDefault="00F9196C" w14:paraId="299C5E33" w14:textId="6F34D37B">
            <w:r>
              <w:t>Private sector</w:t>
            </w:r>
          </w:p>
        </w:tc>
        <w:tc>
          <w:tcPr>
            <w:tcW w:w="1530" w:type="dxa"/>
          </w:tcPr>
          <w:p w:rsidRPr="00290B5D" w:rsidR="005B58D7" w:rsidP="00843796" w:rsidRDefault="00B021BD" w14:paraId="6ED69288" w14:textId="77777777">
            <w:r>
              <w:t>800</w:t>
            </w:r>
          </w:p>
        </w:tc>
        <w:tc>
          <w:tcPr>
            <w:tcW w:w="1710" w:type="dxa"/>
          </w:tcPr>
          <w:p w:rsidRPr="00290B5D" w:rsidR="005B58D7" w:rsidP="00843796" w:rsidRDefault="008257D3" w14:paraId="38C05A9A" w14:textId="77777777">
            <w:r>
              <w:t>1</w:t>
            </w:r>
          </w:p>
        </w:tc>
        <w:tc>
          <w:tcPr>
            <w:tcW w:w="1260" w:type="dxa"/>
          </w:tcPr>
          <w:p w:rsidRPr="00290B5D" w:rsidR="005B58D7" w:rsidP="00843796" w:rsidRDefault="00B021BD" w14:paraId="46608EB3" w14:textId="77777777">
            <w:r>
              <w:t>30</w:t>
            </w:r>
            <w:r w:rsidR="008257D3">
              <w:t>/60</w:t>
            </w:r>
          </w:p>
        </w:tc>
        <w:tc>
          <w:tcPr>
            <w:tcW w:w="1890" w:type="dxa"/>
          </w:tcPr>
          <w:p w:rsidR="005B58D7" w:rsidP="00843796" w:rsidRDefault="008257D3" w14:paraId="014F512F" w14:textId="77777777">
            <w:r>
              <w:t>400</w:t>
            </w:r>
          </w:p>
        </w:tc>
      </w:tr>
      <w:tr w:rsidR="00292530" w:rsidTr="00292530" w14:paraId="76502E35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44227472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3668D6" w:rsidP="00843796" w:rsidRDefault="008257D3" w14:paraId="78DA1739" w14:textId="77777777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710" w:type="dxa"/>
          </w:tcPr>
          <w:p w:rsidR="003668D6" w:rsidP="00843796" w:rsidRDefault="00F9196C" w14:paraId="61B9CF6E" w14:textId="706D2559">
            <w:r>
              <w:t>800</w:t>
            </w:r>
          </w:p>
        </w:tc>
        <w:tc>
          <w:tcPr>
            <w:tcW w:w="1260" w:type="dxa"/>
          </w:tcPr>
          <w:p w:rsidR="003668D6" w:rsidP="00843796" w:rsidRDefault="003668D6" w14:paraId="30579431" w14:textId="77777777"/>
        </w:tc>
        <w:tc>
          <w:tcPr>
            <w:tcW w:w="1890" w:type="dxa"/>
          </w:tcPr>
          <w:p w:rsidRPr="002D26E2" w:rsidR="003668D6" w:rsidP="00843796" w:rsidRDefault="008257D3" w14:paraId="2ADCDE7D" w14:textId="77777777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</w:tr>
    </w:tbl>
    <w:p w:rsidR="00F3170F" w:rsidP="00F3170F" w:rsidRDefault="00F3170F" w14:paraId="7D09AE6C" w14:textId="77777777"/>
    <w:p w:rsidRPr="009A036B" w:rsidR="009A036B" w:rsidP="009A036B" w:rsidRDefault="009A036B" w14:paraId="77755925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3CF30281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BE9E0A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065BEBB1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F6D9F6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B87D09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CA2010" w14:paraId="2459D280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24ED4168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0CCAFFB5" w14:textId="77777777">
        <w:trPr>
          <w:trHeight w:val="260"/>
        </w:trPr>
        <w:tc>
          <w:tcPr>
            <w:tcW w:w="2790" w:type="dxa"/>
          </w:tcPr>
          <w:p w:rsidRPr="009A036B" w:rsidR="00CA2010" w:rsidP="00F25BEF" w:rsidRDefault="008257D3" w14:paraId="51B3F2E4" w14:textId="77777777">
            <w:r>
              <w:t>Meeting registrants (including abstract submitters)</w:t>
            </w:r>
          </w:p>
        </w:tc>
        <w:tc>
          <w:tcPr>
            <w:tcW w:w="2250" w:type="dxa"/>
          </w:tcPr>
          <w:p w:rsidRPr="009A036B" w:rsidR="00CA2010" w:rsidP="009A036B" w:rsidRDefault="00711DCB" w14:paraId="7F7A0178" w14:textId="77777777">
            <w:r>
              <w:t>400</w:t>
            </w:r>
          </w:p>
        </w:tc>
        <w:tc>
          <w:tcPr>
            <w:tcW w:w="2520" w:type="dxa"/>
          </w:tcPr>
          <w:p w:rsidRPr="009A036B" w:rsidR="00CA2010" w:rsidP="009A036B" w:rsidRDefault="008257D3" w14:paraId="06976756" w14:textId="77777777">
            <w:r>
              <w:t>$42.11</w:t>
            </w:r>
          </w:p>
        </w:tc>
        <w:tc>
          <w:tcPr>
            <w:tcW w:w="1620" w:type="dxa"/>
          </w:tcPr>
          <w:p w:rsidRPr="009A036B" w:rsidR="00CA2010" w:rsidP="009A036B" w:rsidRDefault="008257D3" w14:paraId="796402C4" w14:textId="77777777">
            <w:r>
              <w:t>$</w:t>
            </w:r>
            <w:r w:rsidR="00711DCB">
              <w:t>16,844</w:t>
            </w:r>
            <w:r>
              <w:t>.00</w:t>
            </w:r>
          </w:p>
        </w:tc>
      </w:tr>
      <w:tr w:rsidRPr="009A036B" w:rsidR="00CA2010" w:rsidTr="00CA2010" w14:paraId="407F7D0C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6794038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711DCB" w14:paraId="34596190" w14:textId="77777777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2520" w:type="dxa"/>
          </w:tcPr>
          <w:p w:rsidRPr="00417440" w:rsidR="00CA2010" w:rsidP="009A036B" w:rsidRDefault="00CA2010" w14:paraId="64009845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417440" w:rsidR="00CA2010" w:rsidP="009A036B" w:rsidRDefault="008257D3" w14:paraId="05DE696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11DCB">
              <w:rPr>
                <w:b/>
                <w:bCs/>
              </w:rPr>
              <w:t>16,844</w:t>
            </w:r>
            <w:r>
              <w:rPr>
                <w:b/>
                <w:bCs/>
              </w:rPr>
              <w:t>.00</w:t>
            </w:r>
          </w:p>
        </w:tc>
      </w:tr>
    </w:tbl>
    <w:p w:rsidR="009A036B" w:rsidP="00F3170F" w:rsidRDefault="004C0A1F" w14:paraId="75ED1843" w14:textId="77777777">
      <w:r w:rsidRPr="004C0A1F">
        <w:t>*Hourly wage rates for 19-1029 Biologic</w:t>
      </w:r>
      <w:r w:rsidR="0001285F">
        <w:t>al</w:t>
      </w:r>
      <w:r w:rsidRPr="004C0A1F">
        <w:t xml:space="preserve"> Scientist</w:t>
      </w:r>
      <w:r w:rsidR="0001285F">
        <w:t>s</w:t>
      </w:r>
      <w:r w:rsidRPr="004C0A1F">
        <w:t xml:space="preserve"> is $</w:t>
      </w:r>
      <w:r w:rsidR="008257D3">
        <w:t>42.11</w:t>
      </w:r>
      <w:r w:rsidRPr="004C0A1F">
        <w:t xml:space="preserve"> (based on </w:t>
      </w:r>
      <w:hyperlink w:history="1" r:id="rId8">
        <w:r w:rsidRPr="00646B4E">
          <w:rPr>
            <w:rStyle w:val="Hyperlink"/>
          </w:rPr>
          <w:t>http://www.bls.gov</w:t>
        </w:r>
        <w:r w:rsidRPr="00646B4E">
          <w:rPr>
            <w:rStyle w:val="Hyperlink"/>
          </w:rPr>
          <w:t>/</w:t>
        </w:r>
        <w:r w:rsidRPr="00646B4E">
          <w:rPr>
            <w:rStyle w:val="Hyperlink"/>
          </w:rPr>
          <w:t>o</w:t>
        </w:r>
        <w:r w:rsidRPr="00646B4E">
          <w:rPr>
            <w:rStyle w:val="Hyperlink"/>
          </w:rPr>
          <w:t>e</w:t>
        </w:r>
        <w:r w:rsidRPr="00646B4E">
          <w:rPr>
            <w:rStyle w:val="Hyperlink"/>
          </w:rPr>
          <w:t>s/curr</w:t>
        </w:r>
        <w:r w:rsidRPr="00646B4E">
          <w:rPr>
            <w:rStyle w:val="Hyperlink"/>
          </w:rPr>
          <w:t>e</w:t>
        </w:r>
        <w:r w:rsidRPr="00646B4E">
          <w:rPr>
            <w:rStyle w:val="Hyperlink"/>
          </w:rPr>
          <w:t>nt</w:t>
        </w:r>
        <w:r w:rsidRPr="00646B4E">
          <w:rPr>
            <w:rStyle w:val="Hyperlink"/>
          </w:rPr>
          <w:t>/</w:t>
        </w:r>
        <w:r w:rsidRPr="00646B4E">
          <w:rPr>
            <w:rStyle w:val="Hyperlink"/>
          </w:rPr>
          <w:t>oes191029.htm</w:t>
        </w:r>
      </w:hyperlink>
      <w:r w:rsidRPr="004C0A1F">
        <w:t xml:space="preserve">).   </w:t>
      </w:r>
    </w:p>
    <w:p w:rsidR="00441434" w:rsidP="00F3170F" w:rsidRDefault="00441434" w14:paraId="23C8B98E" w14:textId="77777777"/>
    <w:p w:rsidR="00927E5D" w:rsidP="00F3170F" w:rsidRDefault="00927E5D" w14:paraId="66832FC3" w14:textId="77777777"/>
    <w:p w:rsidR="005E714A" w:rsidRDefault="001C39F7" w14:paraId="51CC2800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292530">
        <w:t>$</w:t>
      </w:r>
      <w:r w:rsidR="00711DCB">
        <w:t>3,920.94</w:t>
      </w:r>
    </w:p>
    <w:p w:rsidRPr="009A036B" w:rsidR="009A036B" w:rsidP="009A036B" w:rsidRDefault="009A036B" w14:paraId="202771E0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292530" w14:paraId="4BC3CD60" w14:textId="77777777">
        <w:trPr>
          <w:trHeight w:val="493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4486B1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09419E4A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3562283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1ACB93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A495B0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B35E74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DF71A9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86771C" w14:paraId="4754367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9A036B" w:rsidP="00292530" w:rsidRDefault="009A036B" w14:paraId="31AAB065" w14:textId="77777777">
            <w:r w:rsidRPr="009A036B">
              <w:rPr>
                <w:b/>
              </w:rPr>
              <w:t>Federal Oversight</w:t>
            </w:r>
            <w:r w:rsidR="00230E62"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2530" w:rsidR="009A036B" w:rsidP="009A036B" w:rsidRDefault="00B021BD" w14:paraId="7C3DE855" w14:textId="77777777"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9A036B" w:rsidP="009A036B" w:rsidRDefault="009A036B" w14:paraId="6E06F6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9A036B" w:rsidP="009A036B" w:rsidRDefault="009A036B" w14:paraId="1C2481E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9A036B" w:rsidP="009A036B" w:rsidRDefault="009A036B" w14:paraId="3F994EB8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AC158D" w:rsidRDefault="009A036B" w14:paraId="776DB8B7" w14:textId="77777777"/>
        </w:tc>
      </w:tr>
      <w:tr w:rsidRPr="009A036B" w:rsidR="00292530" w:rsidTr="0086771C" w14:paraId="58FE398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292530" w:rsidP="00292530" w:rsidRDefault="008257D3" w14:paraId="04B997E6" w14:textId="77777777">
            <w:r>
              <w:t>Health Science Program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292530" w:rsidP="00292530" w:rsidRDefault="008257D3" w14:paraId="5F04F5EB" w14:textId="77777777">
            <w:r>
              <w:t>14/3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292530" w:rsidRDefault="008257D3" w14:paraId="5C5B2E62" w14:textId="77777777">
            <w:r w:rsidRPr="008257D3">
              <w:t>$130,698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292530" w:rsidRDefault="008257D3" w14:paraId="310F42AA" w14:textId="77777777">
            <w:r>
              <w:t>3%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292530" w:rsidRDefault="00292530" w14:paraId="317D3E2A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8257D3" w:rsidRDefault="008257D3" w14:paraId="2CC692E6" w14:textId="77777777">
            <w:pPr>
              <w:jc w:val="center"/>
            </w:pPr>
            <w:r>
              <w:t>$3,920.94</w:t>
            </w:r>
          </w:p>
        </w:tc>
      </w:tr>
      <w:tr w:rsidRPr="009A036B" w:rsidR="00292530" w:rsidTr="0086771C" w14:paraId="7CD49D7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30E62" w:rsidR="00292530" w:rsidP="00292530" w:rsidRDefault="00292530" w14:paraId="2BF1BDD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292530" w:rsidP="00292530" w:rsidRDefault="00292530" w14:paraId="740BE99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292530" w:rsidRDefault="00292530" w14:paraId="080D50E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292530" w:rsidRDefault="00292530" w14:paraId="01E64C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292530" w:rsidRDefault="00292530" w14:paraId="7B0C9BCB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460ADF" w:rsidRDefault="00292530" w14:paraId="2DC1BF4C" w14:textId="77777777"/>
        </w:tc>
      </w:tr>
      <w:tr w:rsidRPr="009A036B" w:rsidR="00292530" w:rsidTr="0086771C" w14:paraId="3333ACE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92530" w:rsidP="009A036B" w:rsidRDefault="00292530" w14:paraId="03A932A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292530" w:rsidP="009A036B" w:rsidRDefault="00292530" w14:paraId="0D07E2B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9A036B" w:rsidRDefault="00292530" w14:paraId="02906D7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9A036B" w:rsidRDefault="00292530" w14:paraId="79C4BE9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9A036B" w:rsidRDefault="00292530" w14:paraId="0BD11FA0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70B6E31C" w14:textId="77777777">
            <w:pPr>
              <w:jc w:val="right"/>
            </w:pPr>
          </w:p>
        </w:tc>
      </w:tr>
      <w:tr w:rsidRPr="009A036B" w:rsidR="00292530" w:rsidTr="0086771C" w14:paraId="4C7BF1F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292530" w:rsidP="00292530" w:rsidRDefault="00292530" w14:paraId="607CB39E" w14:textId="77777777">
            <w:r w:rsidRPr="009A036B">
              <w:rPr>
                <w:b/>
              </w:rPr>
              <w:t>Contractor Cost</w:t>
            </w:r>
            <w:r>
              <w:rPr>
                <w:b/>
              </w:rPr>
              <w:t xml:space="preserve"> (optional)</w:t>
            </w:r>
            <w:r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292530" w:rsidP="009A036B" w:rsidRDefault="00292530" w14:paraId="2B0399D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9A036B" w:rsidRDefault="00292530" w14:paraId="443217C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9A036B" w:rsidRDefault="00292530" w14:paraId="50C760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9A036B" w:rsidRDefault="00292530" w14:paraId="0BDA3A39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4DF85FB1" w14:textId="77777777">
            <w:pPr>
              <w:jc w:val="right"/>
            </w:pPr>
          </w:p>
        </w:tc>
      </w:tr>
      <w:tr w:rsidRPr="009A036B" w:rsidR="00292530" w:rsidTr="0086771C" w14:paraId="3F51AA2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292530" w:rsidP="00292530" w:rsidRDefault="00292530" w14:paraId="49FED42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292530" w:rsidP="00292530" w:rsidRDefault="00292530" w14:paraId="501D5E7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292530" w:rsidRDefault="00292530" w14:paraId="11BED37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292530" w:rsidRDefault="00292530" w14:paraId="60C2CE2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292530" w:rsidRDefault="00292530" w14:paraId="2C6B6CCF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303A1558" w14:textId="77777777">
            <w:pPr>
              <w:jc w:val="right"/>
            </w:pPr>
          </w:p>
        </w:tc>
      </w:tr>
      <w:tr w:rsidRPr="009A036B" w:rsidR="00292530" w:rsidTr="0086771C" w14:paraId="2D984D4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92530" w:rsidP="00292530" w:rsidRDefault="00292530" w14:paraId="3AF8BA0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292530" w:rsidP="00292530" w:rsidRDefault="00292530" w14:paraId="7305C36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292530" w:rsidRDefault="00292530" w14:paraId="3F2577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292530" w:rsidP="00292530" w:rsidRDefault="00292530" w14:paraId="1B7278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292530" w:rsidRDefault="00292530" w14:paraId="1183A05B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01AB8EF7" w14:textId="77777777">
            <w:pPr>
              <w:jc w:val="right"/>
            </w:pPr>
          </w:p>
        </w:tc>
      </w:tr>
      <w:tr w:rsidRPr="009A036B" w:rsidR="00292530" w:rsidTr="0086771C" w14:paraId="4C73C6F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92530" w:rsidP="00292530" w:rsidRDefault="00292530" w14:paraId="46D99BCC" w14:textId="77777777">
            <w:r w:rsidRPr="009A036B">
              <w:t>Travel</w:t>
            </w:r>
            <w:r>
              <w:t xml:space="preserve"> (optional)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9A036B" w:rsidRDefault="00292530" w14:paraId="253ACD62" w14:textId="77777777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292530" w:rsidP="009A036B" w:rsidRDefault="00292530" w14:paraId="5BE5EE22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292530" w:rsidP="009A036B" w:rsidRDefault="00292530" w14:paraId="1EED7DC6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9A036B" w:rsidRDefault="00292530" w14:paraId="17FECC3B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24EDA8DC" w14:textId="77777777">
            <w:pPr>
              <w:jc w:val="right"/>
            </w:pPr>
          </w:p>
        </w:tc>
      </w:tr>
      <w:tr w:rsidRPr="009A036B" w:rsidR="00292530" w:rsidTr="0086771C" w14:paraId="63C5ABB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292530" w:rsidP="00292530" w:rsidRDefault="00292530" w14:paraId="10A45FFA" w14:textId="77777777">
            <w:r w:rsidRPr="009A036B">
              <w:t>Other Cost</w:t>
            </w:r>
            <w:r>
              <w:t xml:space="preserve"> (optional)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9A036B" w:rsidRDefault="00292530" w14:paraId="0D02AB6D" w14:textId="77777777">
            <w:pPr>
              <w:rPr>
                <w:color w:val="FF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471A6" w:rsidR="00292530" w:rsidP="009A036B" w:rsidRDefault="00292530" w14:paraId="3A773184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471A6" w:rsidR="00292530" w:rsidP="009A036B" w:rsidRDefault="00292530" w14:paraId="09B36248" w14:textId="77777777">
            <w:pPr>
              <w:rPr>
                <w:b/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292530" w:rsidP="009A036B" w:rsidRDefault="00292530" w14:paraId="41CE2904" w14:textId="77777777">
            <w:pPr>
              <w:rPr>
                <w:b/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1D085586" w14:textId="77777777">
            <w:pPr>
              <w:jc w:val="right"/>
              <w:rPr>
                <w:b/>
              </w:rPr>
            </w:pPr>
          </w:p>
        </w:tc>
      </w:tr>
      <w:tr w:rsidRPr="009A036B" w:rsidR="00292530" w:rsidTr="009A036B" w14:paraId="6AB8A6D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C7ED4" w:rsidR="00292530" w:rsidP="009A036B" w:rsidRDefault="00292530" w14:paraId="3158F0CF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9A036B" w:rsidRDefault="00292530" w14:paraId="3C1AF59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292530" w:rsidP="009A036B" w:rsidRDefault="00292530" w14:paraId="714B704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292530" w:rsidP="009A036B" w:rsidRDefault="00292530" w14:paraId="761F1AE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9A036B" w:rsidRDefault="00292530" w14:paraId="2257D1E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92530" w:rsidP="00292530" w:rsidRDefault="00292530" w14:paraId="1E1D725A" w14:textId="77777777">
            <w:pPr>
              <w:jc w:val="right"/>
            </w:pPr>
          </w:p>
        </w:tc>
      </w:tr>
    </w:tbl>
    <w:p w:rsidR="0069403B" w:rsidP="00F06866" w:rsidRDefault="0069403B" w14:paraId="48E525CD" w14:textId="77777777">
      <w:pPr>
        <w:rPr>
          <w:b/>
        </w:rPr>
      </w:pPr>
    </w:p>
    <w:p w:rsidR="00F06866" w:rsidP="00F06866" w:rsidRDefault="00636621" w14:paraId="19E7FCF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73DF90B9" w14:textId="77777777">
      <w:pPr>
        <w:pStyle w:val="LightGrid-Accent3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="00406196">
        <w:t>[</w:t>
      </w:r>
      <w:r w:rsidR="00901939">
        <w:t>x</w:t>
      </w:r>
      <w:r w:rsidRPr="00DA7B4C">
        <w:t>] Yes</w:t>
      </w:r>
      <w:r w:rsidRPr="00DA7B4C">
        <w:tab/>
        <w:t>[ ] No</w:t>
      </w:r>
    </w:p>
    <w:p w:rsidR="00636621" w:rsidP="00636621" w:rsidRDefault="00636621" w14:paraId="62C00DFA" w14:textId="77777777">
      <w:pPr>
        <w:pStyle w:val="LightGrid-Accent3"/>
      </w:pPr>
    </w:p>
    <w:p w:rsidR="00636621" w:rsidP="001B0AAA" w:rsidRDefault="00636621" w14:paraId="7CE52AED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F21764">
        <w:t>.</w:t>
      </w:r>
      <w:r>
        <w:t xml:space="preserve">  If the answer is no, please provide a description of how you plan to identify your potential group of respondents</w:t>
      </w:r>
      <w:r w:rsidR="001B0AAA">
        <w:t xml:space="preserve"> and how you will select them</w:t>
      </w:r>
      <w:r w:rsidR="00F21764">
        <w:t>.</w:t>
      </w:r>
    </w:p>
    <w:p w:rsidR="00901939" w:rsidP="001B0AAA" w:rsidRDefault="00901939" w14:paraId="7EACB0A4" w14:textId="77777777"/>
    <w:p w:rsidR="00A403BB" w:rsidP="00735B58" w:rsidRDefault="00711DCB" w14:paraId="42018F2B" w14:textId="77777777">
      <w:r>
        <w:lastRenderedPageBreak/>
        <w:t>R</w:t>
      </w:r>
      <w:r w:rsidR="00901939">
        <w:t>espondents will be</w:t>
      </w:r>
      <w:r>
        <w:t xml:space="preserve"> investigators, trainees, NIH staff, community organizations, and patients who are invited to the 2021 HEAL Investigator meeting.</w:t>
      </w:r>
      <w:r w:rsidR="00901939">
        <w:t xml:space="preserve"> </w:t>
      </w:r>
      <w:r>
        <w:t xml:space="preserve">Most of them will be </w:t>
      </w:r>
      <w:r w:rsidR="00901939">
        <w:t xml:space="preserve">investigators, </w:t>
      </w:r>
      <w:r w:rsidR="008257D3">
        <w:t xml:space="preserve">including </w:t>
      </w:r>
      <w:r w:rsidR="00901939">
        <w:t>early career scientists</w:t>
      </w:r>
      <w:r w:rsidR="008257D3">
        <w:t xml:space="preserve"> and trainees, who are funded through the NIH HEAL Initiative.  </w:t>
      </w:r>
      <w:r w:rsidR="00735B58">
        <w:t xml:space="preserve">NIH expects about 800 respondents as that </w:t>
      </w:r>
      <w:r>
        <w:t>has been the size of the participant pool for previous HEAL meetings.  This number includes the number of investigators</w:t>
      </w:r>
      <w:r w:rsidR="00735B58">
        <w:t xml:space="preserve"> currently funded by the HEAL Initiative.  </w:t>
      </w:r>
      <w:r w:rsidR="008257D3">
        <w:t>The</w:t>
      </w:r>
      <w:r w:rsidR="00735B58">
        <w:t xml:space="preserve"> respondents will register for the meeting and some portion of the respondents will voluntarily submit an abstract</w:t>
      </w:r>
      <w:r>
        <w:t xml:space="preserve"> or a poster</w:t>
      </w:r>
      <w:r w:rsidR="00735B58">
        <w:t>.</w:t>
      </w:r>
    </w:p>
    <w:p w:rsidR="00927E5D" w:rsidP="00362230" w:rsidRDefault="00F10703" w14:paraId="50DE4DBF" w14:textId="77777777">
      <w:pPr>
        <w:pStyle w:val="LightGrid-Accent3"/>
        <w:ind w:left="0"/>
      </w:pPr>
      <w:r>
        <w:tab/>
      </w:r>
      <w:r w:rsidR="00463FBC">
        <w:t xml:space="preserve"> </w:t>
      </w:r>
    </w:p>
    <w:p w:rsidR="00A403BB" w:rsidP="00A403BB" w:rsidRDefault="00A403BB" w14:paraId="7B596C27" w14:textId="77777777"/>
    <w:p w:rsidRPr="00DA7B4C" w:rsidR="00A403BB" w:rsidP="00A403BB" w:rsidRDefault="00A403BB" w14:paraId="30971738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2F628D58" w14:textId="77777777">
      <w:pPr>
        <w:pStyle w:val="LightGrid-Accent3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5D3060" w14:paraId="72D5462D" w14:textId="77777777">
      <w:pPr>
        <w:ind w:left="720"/>
      </w:pPr>
      <w:r>
        <w:t>[x</w:t>
      </w:r>
      <w:r w:rsidRPr="00DA7B4C" w:rsidR="00A403BB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7AF22B0C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Telephone</w:t>
      </w:r>
      <w:r w:rsidRPr="00DA7B4C">
        <w:tab/>
      </w:r>
    </w:p>
    <w:p w:rsidRPr="00DA7B4C" w:rsidR="001B0AAA" w:rsidP="001B0AAA" w:rsidRDefault="00A403BB" w14:paraId="376A718F" w14:textId="77777777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 xml:space="preserve"> ] In-person</w:t>
      </w:r>
      <w:r w:rsidRPr="00DA7B4C">
        <w:tab/>
      </w:r>
    </w:p>
    <w:p w:rsidRPr="00DA7B4C" w:rsidR="001B0AAA" w:rsidP="001B0AAA" w:rsidRDefault="00A403BB" w14:paraId="09933AB8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Mail</w:t>
      </w:r>
      <w:r w:rsidRPr="00DA7B4C" w:rsidR="001B0AAA">
        <w:t xml:space="preserve"> </w:t>
      </w:r>
    </w:p>
    <w:p w:rsidRPr="00DA7B4C" w:rsidR="000752F7" w:rsidP="001B0AAA" w:rsidRDefault="000752F7" w14:paraId="7040480F" w14:textId="77777777">
      <w:pPr>
        <w:ind w:left="720"/>
      </w:pPr>
      <w:r w:rsidRPr="00DA7B4C">
        <w:t>[  ] Survey form</w:t>
      </w:r>
    </w:p>
    <w:p w:rsidRPr="00DA7B4C" w:rsidR="006A0D31" w:rsidP="001B0AAA" w:rsidRDefault="006A0D31" w14:paraId="6D194F86" w14:textId="77777777">
      <w:pPr>
        <w:ind w:left="720"/>
      </w:pPr>
      <w:r w:rsidRPr="00DA7B4C">
        <w:t>[  ] Chart Abstraction</w:t>
      </w:r>
    </w:p>
    <w:p w:rsidRPr="00DA7B4C" w:rsidR="001B0AAA" w:rsidP="001B0AAA" w:rsidRDefault="00A403BB" w14:paraId="7F0CAD0E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Other, Explain</w:t>
      </w:r>
    </w:p>
    <w:p w:rsidRPr="00DA7B4C" w:rsidR="006A0D31" w:rsidP="001B0AAA" w:rsidRDefault="006A0D31" w14:paraId="2457E926" w14:textId="77777777">
      <w:pPr>
        <w:ind w:left="720"/>
      </w:pPr>
    </w:p>
    <w:p w:rsidRPr="00DA7B4C" w:rsidR="00F24CFC" w:rsidP="00F24CFC" w:rsidRDefault="00F24CFC" w14:paraId="5B982268" w14:textId="77777777">
      <w:pPr>
        <w:pStyle w:val="LightGrid-Accent3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="005D3060">
        <w:t xml:space="preserve"> be used?  [  ] Yes [x</w:t>
      </w:r>
      <w:r w:rsidRPr="00DA7B4C">
        <w:t>] No</w:t>
      </w:r>
    </w:p>
    <w:p w:rsidRPr="00DA7B4C" w:rsidR="00F24CFC" w:rsidP="00F24CFC" w:rsidRDefault="00F24CFC" w14:paraId="766CD42F" w14:textId="77777777">
      <w:pPr>
        <w:pStyle w:val="LightGrid-Accent3"/>
        <w:ind w:left="360"/>
      </w:pPr>
      <w:r w:rsidRPr="00DA7B4C">
        <w:t xml:space="preserve"> </w:t>
      </w:r>
    </w:p>
    <w:p w:rsidR="0024521E" w:rsidP="0024521E" w:rsidRDefault="00F24CFC" w14:paraId="4814F833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="005E714A" w:rsidP="00F24CFC" w:rsidRDefault="005E714A" w14:paraId="6782905F" w14:textId="77777777">
      <w:pPr>
        <w:tabs>
          <w:tab w:val="left" w:pos="5670"/>
        </w:tabs>
        <w:suppressAutoHyphens/>
      </w:pPr>
    </w:p>
    <w:p w:rsidR="008257D3" w:rsidP="008257D3" w:rsidRDefault="008257D3" w14:paraId="16E9702B" w14:textId="5C84DEC4">
      <w:pPr>
        <w:tabs>
          <w:tab w:val="left" w:pos="5670"/>
        </w:tabs>
        <w:suppressAutoHyphens/>
        <w:ind w:left="720"/>
      </w:pPr>
    </w:p>
    <w:sectPr w:rsidR="008257D3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77B44" w14:textId="77777777" w:rsidR="009E5DBE" w:rsidRDefault="009E5DBE">
      <w:r>
        <w:separator/>
      </w:r>
    </w:p>
  </w:endnote>
  <w:endnote w:type="continuationSeparator" w:id="0">
    <w:p w14:paraId="3803AA9E" w14:textId="77777777" w:rsidR="009E5DBE" w:rsidRDefault="009E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2A972" w14:textId="77777777" w:rsidR="0020069A" w:rsidRDefault="0020069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05C5C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48B37" w14:textId="77777777" w:rsidR="009E5DBE" w:rsidRDefault="009E5DBE">
      <w:r>
        <w:separator/>
      </w:r>
    </w:p>
  </w:footnote>
  <w:footnote w:type="continuationSeparator" w:id="0">
    <w:p w14:paraId="099D4984" w14:textId="77777777" w:rsidR="009E5DBE" w:rsidRDefault="009E5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CD67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94663"/>
    <w:multiLevelType w:val="hybridMultilevel"/>
    <w:tmpl w:val="04A0B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C78E2"/>
    <w:multiLevelType w:val="hybridMultilevel"/>
    <w:tmpl w:val="7CBA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2"/>
  </w:num>
  <w:num w:numId="7">
    <w:abstractNumId w:val="10"/>
  </w:num>
  <w:num w:numId="8">
    <w:abstractNumId w:val="16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0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C5C"/>
    <w:rsid w:val="0001285F"/>
    <w:rsid w:val="0002148F"/>
    <w:rsid w:val="00023A57"/>
    <w:rsid w:val="00030EE1"/>
    <w:rsid w:val="000458F3"/>
    <w:rsid w:val="00047A64"/>
    <w:rsid w:val="0005619B"/>
    <w:rsid w:val="00067329"/>
    <w:rsid w:val="00070CC0"/>
    <w:rsid w:val="000722CE"/>
    <w:rsid w:val="000752F7"/>
    <w:rsid w:val="000825D3"/>
    <w:rsid w:val="000913EC"/>
    <w:rsid w:val="000A6D22"/>
    <w:rsid w:val="000B0BCC"/>
    <w:rsid w:val="000B2838"/>
    <w:rsid w:val="000D10BA"/>
    <w:rsid w:val="000D44CA"/>
    <w:rsid w:val="000E200B"/>
    <w:rsid w:val="000F300F"/>
    <w:rsid w:val="000F68BE"/>
    <w:rsid w:val="00122220"/>
    <w:rsid w:val="00130251"/>
    <w:rsid w:val="00147CAF"/>
    <w:rsid w:val="00162F83"/>
    <w:rsid w:val="001855D1"/>
    <w:rsid w:val="001927A4"/>
    <w:rsid w:val="00194AC6"/>
    <w:rsid w:val="0019710E"/>
    <w:rsid w:val="001A23B0"/>
    <w:rsid w:val="001A25CC"/>
    <w:rsid w:val="001A29B5"/>
    <w:rsid w:val="001B0AAA"/>
    <w:rsid w:val="001C39F7"/>
    <w:rsid w:val="001C516E"/>
    <w:rsid w:val="001D6E2D"/>
    <w:rsid w:val="0020069A"/>
    <w:rsid w:val="0021503F"/>
    <w:rsid w:val="00230E62"/>
    <w:rsid w:val="00237B48"/>
    <w:rsid w:val="00241FF4"/>
    <w:rsid w:val="0024521E"/>
    <w:rsid w:val="00263C3D"/>
    <w:rsid w:val="00274D0B"/>
    <w:rsid w:val="00284110"/>
    <w:rsid w:val="002862F4"/>
    <w:rsid w:val="00290B5D"/>
    <w:rsid w:val="00292530"/>
    <w:rsid w:val="002A708D"/>
    <w:rsid w:val="002B3C95"/>
    <w:rsid w:val="002B50D6"/>
    <w:rsid w:val="002D0B92"/>
    <w:rsid w:val="002D26E2"/>
    <w:rsid w:val="00335E28"/>
    <w:rsid w:val="003401B3"/>
    <w:rsid w:val="00360AC3"/>
    <w:rsid w:val="00362230"/>
    <w:rsid w:val="003668D6"/>
    <w:rsid w:val="00382FD8"/>
    <w:rsid w:val="003A7074"/>
    <w:rsid w:val="003B3598"/>
    <w:rsid w:val="003D5BBE"/>
    <w:rsid w:val="003E158E"/>
    <w:rsid w:val="003E16DA"/>
    <w:rsid w:val="003E3C61"/>
    <w:rsid w:val="003F1C5B"/>
    <w:rsid w:val="00406196"/>
    <w:rsid w:val="00417440"/>
    <w:rsid w:val="00431EB1"/>
    <w:rsid w:val="004334A0"/>
    <w:rsid w:val="00434E33"/>
    <w:rsid w:val="0043722C"/>
    <w:rsid w:val="00441434"/>
    <w:rsid w:val="00441B8B"/>
    <w:rsid w:val="0045000D"/>
    <w:rsid w:val="0045137E"/>
    <w:rsid w:val="0045264C"/>
    <w:rsid w:val="00456D1E"/>
    <w:rsid w:val="00460ADF"/>
    <w:rsid w:val="00463FBC"/>
    <w:rsid w:val="00464B32"/>
    <w:rsid w:val="004876EC"/>
    <w:rsid w:val="004902DD"/>
    <w:rsid w:val="00495D6D"/>
    <w:rsid w:val="004B1151"/>
    <w:rsid w:val="004B2C8B"/>
    <w:rsid w:val="004B431D"/>
    <w:rsid w:val="004C0A1F"/>
    <w:rsid w:val="004D6E14"/>
    <w:rsid w:val="004E420F"/>
    <w:rsid w:val="004E46C8"/>
    <w:rsid w:val="004E48BF"/>
    <w:rsid w:val="004E56D6"/>
    <w:rsid w:val="004F218F"/>
    <w:rsid w:val="005009B0"/>
    <w:rsid w:val="00532373"/>
    <w:rsid w:val="005451A5"/>
    <w:rsid w:val="00545CCD"/>
    <w:rsid w:val="00583860"/>
    <w:rsid w:val="005A1006"/>
    <w:rsid w:val="005A772A"/>
    <w:rsid w:val="005B58D7"/>
    <w:rsid w:val="005C6D77"/>
    <w:rsid w:val="005D3060"/>
    <w:rsid w:val="005E6E32"/>
    <w:rsid w:val="005E714A"/>
    <w:rsid w:val="00607A7A"/>
    <w:rsid w:val="0061146C"/>
    <w:rsid w:val="006140A0"/>
    <w:rsid w:val="00633F74"/>
    <w:rsid w:val="00636621"/>
    <w:rsid w:val="00642B49"/>
    <w:rsid w:val="006522AC"/>
    <w:rsid w:val="00662D1F"/>
    <w:rsid w:val="006642EF"/>
    <w:rsid w:val="00674F6E"/>
    <w:rsid w:val="006832D9"/>
    <w:rsid w:val="00686301"/>
    <w:rsid w:val="0069403B"/>
    <w:rsid w:val="00694FF4"/>
    <w:rsid w:val="006A0D31"/>
    <w:rsid w:val="006B3E00"/>
    <w:rsid w:val="006B57F5"/>
    <w:rsid w:val="006D5F47"/>
    <w:rsid w:val="006E38DD"/>
    <w:rsid w:val="006E7380"/>
    <w:rsid w:val="006F3DDE"/>
    <w:rsid w:val="00704678"/>
    <w:rsid w:val="00711DCB"/>
    <w:rsid w:val="00735B58"/>
    <w:rsid w:val="007425E7"/>
    <w:rsid w:val="007511C4"/>
    <w:rsid w:val="00766D95"/>
    <w:rsid w:val="00767236"/>
    <w:rsid w:val="007724AF"/>
    <w:rsid w:val="007747AB"/>
    <w:rsid w:val="0077703F"/>
    <w:rsid w:val="00780B0F"/>
    <w:rsid w:val="00790FAA"/>
    <w:rsid w:val="00793FC2"/>
    <w:rsid w:val="007A3D5C"/>
    <w:rsid w:val="00802607"/>
    <w:rsid w:val="008101A5"/>
    <w:rsid w:val="00822664"/>
    <w:rsid w:val="008257D3"/>
    <w:rsid w:val="00843796"/>
    <w:rsid w:val="00846767"/>
    <w:rsid w:val="0086771C"/>
    <w:rsid w:val="00890408"/>
    <w:rsid w:val="00893CE1"/>
    <w:rsid w:val="00895229"/>
    <w:rsid w:val="008956A8"/>
    <w:rsid w:val="008A4AB0"/>
    <w:rsid w:val="008D0D59"/>
    <w:rsid w:val="008D361F"/>
    <w:rsid w:val="008E1AEB"/>
    <w:rsid w:val="008E42EC"/>
    <w:rsid w:val="008F0203"/>
    <w:rsid w:val="008F4D20"/>
    <w:rsid w:val="008F50D4"/>
    <w:rsid w:val="00901939"/>
    <w:rsid w:val="009026BD"/>
    <w:rsid w:val="009239AA"/>
    <w:rsid w:val="00927E5D"/>
    <w:rsid w:val="009336EC"/>
    <w:rsid w:val="00935ADA"/>
    <w:rsid w:val="00940158"/>
    <w:rsid w:val="0094269D"/>
    <w:rsid w:val="00946B6C"/>
    <w:rsid w:val="009471A6"/>
    <w:rsid w:val="00952DE3"/>
    <w:rsid w:val="00955A71"/>
    <w:rsid w:val="0096108F"/>
    <w:rsid w:val="009775E9"/>
    <w:rsid w:val="009A036B"/>
    <w:rsid w:val="009C13B9"/>
    <w:rsid w:val="009D01A2"/>
    <w:rsid w:val="009E5DBE"/>
    <w:rsid w:val="009E6E32"/>
    <w:rsid w:val="009F5923"/>
    <w:rsid w:val="009F5FA3"/>
    <w:rsid w:val="00A13193"/>
    <w:rsid w:val="00A229F1"/>
    <w:rsid w:val="00A403BB"/>
    <w:rsid w:val="00A57D1A"/>
    <w:rsid w:val="00A674DF"/>
    <w:rsid w:val="00A7087E"/>
    <w:rsid w:val="00A83AA6"/>
    <w:rsid w:val="00AA11F1"/>
    <w:rsid w:val="00AA19F2"/>
    <w:rsid w:val="00AC158D"/>
    <w:rsid w:val="00AC3CE9"/>
    <w:rsid w:val="00AC60E8"/>
    <w:rsid w:val="00AC6C9A"/>
    <w:rsid w:val="00AE14B1"/>
    <w:rsid w:val="00AE1809"/>
    <w:rsid w:val="00B021BD"/>
    <w:rsid w:val="00B75E87"/>
    <w:rsid w:val="00B80D76"/>
    <w:rsid w:val="00BA2105"/>
    <w:rsid w:val="00BA7E06"/>
    <w:rsid w:val="00BB43B5"/>
    <w:rsid w:val="00BB6219"/>
    <w:rsid w:val="00BC676D"/>
    <w:rsid w:val="00BC6C33"/>
    <w:rsid w:val="00BC7ED4"/>
    <w:rsid w:val="00BD290F"/>
    <w:rsid w:val="00BD4927"/>
    <w:rsid w:val="00BF62D4"/>
    <w:rsid w:val="00C14CC4"/>
    <w:rsid w:val="00C174B9"/>
    <w:rsid w:val="00C33C52"/>
    <w:rsid w:val="00C35C62"/>
    <w:rsid w:val="00C40D8B"/>
    <w:rsid w:val="00C44A4E"/>
    <w:rsid w:val="00C4749F"/>
    <w:rsid w:val="00C70A20"/>
    <w:rsid w:val="00C80E9B"/>
    <w:rsid w:val="00C8407A"/>
    <w:rsid w:val="00C8488C"/>
    <w:rsid w:val="00C86E91"/>
    <w:rsid w:val="00C90247"/>
    <w:rsid w:val="00CA19A3"/>
    <w:rsid w:val="00CA2010"/>
    <w:rsid w:val="00CA2650"/>
    <w:rsid w:val="00CB1078"/>
    <w:rsid w:val="00CC37D8"/>
    <w:rsid w:val="00CC6FAF"/>
    <w:rsid w:val="00CF276A"/>
    <w:rsid w:val="00CF72B8"/>
    <w:rsid w:val="00D24698"/>
    <w:rsid w:val="00D27CFD"/>
    <w:rsid w:val="00D6383F"/>
    <w:rsid w:val="00D67DD8"/>
    <w:rsid w:val="00D97FE6"/>
    <w:rsid w:val="00DA7B4C"/>
    <w:rsid w:val="00DB4A58"/>
    <w:rsid w:val="00DB59D0"/>
    <w:rsid w:val="00DC05F2"/>
    <w:rsid w:val="00DC33D3"/>
    <w:rsid w:val="00DE6453"/>
    <w:rsid w:val="00E02D2A"/>
    <w:rsid w:val="00E26329"/>
    <w:rsid w:val="00E32239"/>
    <w:rsid w:val="00E40B50"/>
    <w:rsid w:val="00E47974"/>
    <w:rsid w:val="00E50293"/>
    <w:rsid w:val="00E65FFC"/>
    <w:rsid w:val="00E67A52"/>
    <w:rsid w:val="00E770B8"/>
    <w:rsid w:val="00E80951"/>
    <w:rsid w:val="00E86CC6"/>
    <w:rsid w:val="00EB56B3"/>
    <w:rsid w:val="00ED6492"/>
    <w:rsid w:val="00EF2095"/>
    <w:rsid w:val="00EF6FDD"/>
    <w:rsid w:val="00F06866"/>
    <w:rsid w:val="00F10703"/>
    <w:rsid w:val="00F15956"/>
    <w:rsid w:val="00F17397"/>
    <w:rsid w:val="00F21764"/>
    <w:rsid w:val="00F24CFC"/>
    <w:rsid w:val="00F25BEF"/>
    <w:rsid w:val="00F3170F"/>
    <w:rsid w:val="00F322E9"/>
    <w:rsid w:val="00F52EDC"/>
    <w:rsid w:val="00F55E23"/>
    <w:rsid w:val="00F62723"/>
    <w:rsid w:val="00F86568"/>
    <w:rsid w:val="00F878E0"/>
    <w:rsid w:val="00F9196C"/>
    <w:rsid w:val="00F976B0"/>
    <w:rsid w:val="00FA3822"/>
    <w:rsid w:val="00FA6DE7"/>
    <w:rsid w:val="00FC0A8E"/>
    <w:rsid w:val="00FE2FA6"/>
    <w:rsid w:val="00FE3DF2"/>
    <w:rsid w:val="00FF126F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C985641"/>
  <w15:chartTrackingRefBased/>
  <w15:docId w15:val="{FDE1FAF3-95AC-4DC1-BE1A-DE112033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ghtGrid-Accent3">
    <w:name w:val="Light Grid Accent 3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4C0A1F"/>
    <w:rPr>
      <w:color w:val="0563C1"/>
      <w:u w:val="single"/>
    </w:rPr>
  </w:style>
  <w:style w:type="character" w:styleId="FollowedHyperlink">
    <w:name w:val="FollowedHyperlink"/>
    <w:rsid w:val="00464B32"/>
    <w:rPr>
      <w:color w:val="954F72"/>
      <w:u w:val="single"/>
    </w:rPr>
  </w:style>
  <w:style w:type="paragraph" w:styleId="Revision">
    <w:name w:val="Revision"/>
    <w:hidden/>
    <w:uiPriority w:val="99"/>
    <w:semiHidden/>
    <w:rsid w:val="00BF6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19102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143F-94E9-409C-AB30-6A09A3DF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4592</CharactersWithSpaces>
  <SharedDoc>false</SharedDoc>
  <HLinks>
    <vt:vector size="6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http://www.bls.gov/oes/current/oes191029.htm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2016-08-19T15:24:00Z</cp:lastPrinted>
  <dcterms:created xsi:type="dcterms:W3CDTF">2021-03-31T17:02:00Z</dcterms:created>
  <dcterms:modified xsi:type="dcterms:W3CDTF">2021-03-31T17:02:00Z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