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454D" w:rsidRDefault="009762FD" w14:paraId="3812D647" w14:textId="2A1ECBAB">
      <w:r>
        <w:t>Heme SPORE</w:t>
      </w:r>
      <w:r w:rsidR="002E1F7C">
        <w:t>s</w:t>
      </w:r>
      <w:r>
        <w:t xml:space="preserve"> Investigators Meeting Invitation </w:t>
      </w:r>
      <w:r w:rsidR="000378D4">
        <w:t>Email</w:t>
      </w:r>
    </w:p>
    <w:p w:rsidR="0008454D" w:rsidRDefault="0008454D" w14:paraId="05BEE1A7" w14:textId="06E36B29"/>
    <w:p w:rsidR="0008454D" w:rsidRDefault="0008454D" w14:paraId="5D92ACCE" w14:textId="03C93212">
      <w:r>
        <w:t>Dear SPORE</w:t>
      </w:r>
      <w:r w:rsidR="009762FD">
        <w:t xml:space="preserve"> </w:t>
      </w:r>
      <w:r w:rsidR="00DE0F05">
        <w:t>Directors</w:t>
      </w:r>
      <w:r w:rsidR="00A549D6">
        <w:t xml:space="preserve"> in Hematologic Malignancies,</w:t>
      </w:r>
    </w:p>
    <w:p w:rsidR="0008454D" w:rsidRDefault="0008454D" w14:paraId="7B8F27B7" w14:textId="3DF38926"/>
    <w:p w:rsidR="00352925" w:rsidP="00352925" w:rsidRDefault="0008454D" w14:paraId="594909DE" w14:textId="657A5BEB">
      <w:r>
        <w:t>With great pleasure we invite you to the Hematologic SPORE Investigators Meeting.  The</w:t>
      </w:r>
      <w:r w:rsidR="00352925">
        <w:t xml:space="preserve"> meeting</w:t>
      </w:r>
      <w:r>
        <w:t xml:space="preserve"> is organized by the Translational Research Program at NCI together with </w:t>
      </w:r>
      <w:r w:rsidR="00352925">
        <w:t xml:space="preserve">an appointed </w:t>
      </w:r>
      <w:r w:rsidR="00DE0F05">
        <w:t>S</w:t>
      </w:r>
      <w:r w:rsidR="00352925">
        <w:t xml:space="preserve">teering </w:t>
      </w:r>
      <w:r w:rsidR="00DE0F05">
        <w:t>C</w:t>
      </w:r>
      <w:r w:rsidR="00352925">
        <w:t>ommittee consiste</w:t>
      </w:r>
      <w:r w:rsidR="009762FD">
        <w:t xml:space="preserve">d </w:t>
      </w:r>
      <w:r w:rsidR="00352925">
        <w:t>of representatives from SPORE</w:t>
      </w:r>
      <w:r w:rsidR="008044FF">
        <w:t xml:space="preserve">s </w:t>
      </w:r>
      <w:r w:rsidR="00DE0F05">
        <w:t xml:space="preserve">in </w:t>
      </w:r>
      <w:r w:rsidR="00352925">
        <w:t>Leukemia, Lymphoma, and Myeloma.</w:t>
      </w:r>
      <w:r w:rsidR="00977A63">
        <w:t xml:space="preserve">  </w:t>
      </w:r>
      <w:r w:rsidR="00122660">
        <w:t xml:space="preserve">The meeting will assemble investigators from Heme SPOREs and hematologic projects in thematic SPOREs. The NCI program staff </w:t>
      </w:r>
      <w:r w:rsidR="00A358D5">
        <w:t>and</w:t>
      </w:r>
      <w:r w:rsidR="00122660">
        <w:t xml:space="preserve"> SPORE patient advocates</w:t>
      </w:r>
      <w:r w:rsidR="00A358D5">
        <w:t xml:space="preserve"> with interest in hematologic malignancies</w:t>
      </w:r>
      <w:r w:rsidR="00122660">
        <w:t xml:space="preserve"> will be invited as observers. </w:t>
      </w:r>
      <w:r w:rsidR="00977A63">
        <w:t xml:space="preserve"> </w:t>
      </w:r>
      <w:r w:rsidR="00074A2A">
        <w:t>We hope this venue will offer many new collaborative opportunities within the Heme SPORE community.</w:t>
      </w:r>
    </w:p>
    <w:p w:rsidRPr="00A549D6" w:rsidR="00352925" w:rsidRDefault="00352925" w14:paraId="7032B7EC" w14:textId="2E18BD38">
      <w:pPr>
        <w:rPr>
          <w:rFonts w:ascii="Calibri" w:hAnsi="Calibri" w:cs="Calibri"/>
        </w:rPr>
      </w:pPr>
      <w:r>
        <w:t xml:space="preserve">The meeting will </w:t>
      </w:r>
      <w:r w:rsidR="008044FF">
        <w:t xml:space="preserve">advance the state-of -the science to address the following </w:t>
      </w:r>
      <w:r>
        <w:t xml:space="preserve">four critical areas: </w:t>
      </w:r>
      <w:r w:rsidR="008044FF">
        <w:t xml:space="preserve">(i) </w:t>
      </w:r>
      <w:r>
        <w:t>Molecular Diagnostics,</w:t>
      </w:r>
      <w:r w:rsidR="008044FF">
        <w:t xml:space="preserve"> (ii)</w:t>
      </w:r>
      <w:r>
        <w:t xml:space="preserve"> Targeted Therapies, </w:t>
      </w:r>
      <w:r w:rsidR="008044FF">
        <w:t xml:space="preserve">(iii) </w:t>
      </w:r>
      <w:r>
        <w:t xml:space="preserve">Immunotherapy, and </w:t>
      </w:r>
      <w:r w:rsidR="008044FF">
        <w:t xml:space="preserve">(iv) </w:t>
      </w:r>
      <w:r>
        <w:t xml:space="preserve">Technology Development </w:t>
      </w:r>
      <w:r w:rsidR="00977A63">
        <w:rPr>
          <w:rFonts w:ascii="Calibri" w:hAnsi="Calibri" w:cs="Calibri"/>
        </w:rPr>
        <w:t xml:space="preserve">through </w:t>
      </w:r>
      <w:r w:rsidRPr="0049664B" w:rsidR="00977A63">
        <w:rPr>
          <w:rFonts w:ascii="Calibri" w:hAnsi="Calibri" w:cs="Calibri"/>
        </w:rPr>
        <w:t>facilitate</w:t>
      </w:r>
      <w:r w:rsidR="00977A63">
        <w:rPr>
          <w:rFonts w:ascii="Calibri" w:hAnsi="Calibri" w:cs="Calibri"/>
        </w:rPr>
        <w:t>d</w:t>
      </w:r>
      <w:r w:rsidRPr="0049664B" w:rsidR="00977A63">
        <w:rPr>
          <w:rFonts w:ascii="Calibri" w:hAnsi="Calibri" w:cs="Calibri"/>
        </w:rPr>
        <w:t xml:space="preserve"> breakout sessions</w:t>
      </w:r>
      <w:r w:rsidR="00977A63">
        <w:rPr>
          <w:rFonts w:ascii="Calibri" w:hAnsi="Calibri" w:cs="Calibri"/>
        </w:rPr>
        <w:t xml:space="preserve">. </w:t>
      </w:r>
      <w:r w:rsidR="00EB2012">
        <w:rPr>
          <w:rFonts w:ascii="Calibri" w:hAnsi="Calibri" w:cs="Calibri"/>
        </w:rPr>
        <w:t xml:space="preserve"> </w:t>
      </w:r>
      <w:r w:rsidR="00977A63">
        <w:rPr>
          <w:rFonts w:ascii="Calibri" w:hAnsi="Calibri" w:cs="Calibri"/>
        </w:rPr>
        <w:t>The breakout sessions will endeavor to</w:t>
      </w:r>
      <w:r w:rsidR="00A549D6">
        <w:rPr>
          <w:rFonts w:ascii="Calibri" w:hAnsi="Calibri" w:cs="Calibri"/>
        </w:rPr>
        <w:t xml:space="preserve"> develop</w:t>
      </w:r>
      <w:r w:rsidR="00977A63">
        <w:rPr>
          <w:rFonts w:ascii="Calibri" w:hAnsi="Calibri" w:cs="Calibri"/>
        </w:rPr>
        <w:t xml:space="preserve"> </w:t>
      </w:r>
      <w:r w:rsidR="000040E7">
        <w:rPr>
          <w:rFonts w:ascii="Calibri" w:hAnsi="Calibri" w:cs="Calibri"/>
        </w:rPr>
        <w:t>collaborative approaches</w:t>
      </w:r>
      <w:r w:rsidR="00977A63">
        <w:rPr>
          <w:rFonts w:ascii="Calibri" w:hAnsi="Calibri" w:cs="Calibri"/>
        </w:rPr>
        <w:t xml:space="preserve"> to address key questions in the field and define promising scientific areas</w:t>
      </w:r>
      <w:r w:rsidR="00A549D6">
        <w:rPr>
          <w:rFonts w:ascii="Calibri" w:hAnsi="Calibri" w:cs="Calibri"/>
        </w:rPr>
        <w:t>.</w:t>
      </w:r>
    </w:p>
    <w:p w:rsidR="00A549D6" w:rsidRDefault="00352925" w14:paraId="5087E9F1" w14:textId="2F790E47">
      <w:r>
        <w:t xml:space="preserve">The </w:t>
      </w:r>
      <w:r w:rsidR="00A549D6">
        <w:t xml:space="preserve">meeting will be held virtually and will be hosted by the University of Iowa College of </w:t>
      </w:r>
      <w:r w:rsidR="00E45C5D">
        <w:t>Medicine,</w:t>
      </w:r>
      <w:r w:rsidR="00A549D6">
        <w:t xml:space="preserve"> Holden Comprehensive Cancer Center.</w:t>
      </w:r>
      <w:r w:rsidR="00E45C5D">
        <w:t xml:space="preserve"> </w:t>
      </w:r>
    </w:p>
    <w:p w:rsidR="00A549D6" w:rsidRDefault="00A549D6" w14:paraId="2CDF70BF" w14:textId="7DFCB261">
      <w:r>
        <w:t xml:space="preserve">Please register for the meeting by </w:t>
      </w:r>
      <w:r w:rsidR="00EB2012">
        <w:t>September 10</w:t>
      </w:r>
      <w:r w:rsidRPr="009762FD" w:rsidR="00E45C5D">
        <w:t>, 2021</w:t>
      </w:r>
      <w:r w:rsidRPr="009762FD">
        <w:t xml:space="preserve"> </w:t>
      </w:r>
      <w:r>
        <w:t>on the meeting website.</w:t>
      </w:r>
      <w:r w:rsidR="00E45C5D">
        <w:t xml:space="preserve"> </w:t>
      </w:r>
      <w:bookmarkStart w:name="_Hlk75858276" w:id="0"/>
      <w:r w:rsidR="00EB2012">
        <w:t xml:space="preserve"> Registration</w:t>
      </w:r>
      <w:r w:rsidR="003964D9">
        <w:t xml:space="preserve"> questions should be directed to Mia Garrett (</w:t>
      </w:r>
      <w:hyperlink w:history="1" r:id="rId4">
        <w:r w:rsidRPr="000D2D27" w:rsidR="003964D9">
          <w:rPr>
            <w:rStyle w:val="Hyperlink"/>
          </w:rPr>
          <w:t>mia.garrett@nih.gov</w:t>
        </w:r>
      </w:hyperlink>
      <w:r w:rsidR="003964D9">
        <w:t>) or 240-276-</w:t>
      </w:r>
      <w:r w:rsidR="002E1F7C">
        <w:t>6031</w:t>
      </w:r>
      <w:r w:rsidR="003964D9">
        <w:t xml:space="preserve">. </w:t>
      </w:r>
      <w:bookmarkEnd w:id="0"/>
    </w:p>
    <w:p w:rsidR="00E428A4" w:rsidRDefault="00E428A4" w14:paraId="58F8EEAF" w14:textId="7B68EC3E"/>
    <w:p w:rsidR="009762FD" w:rsidRDefault="009762FD" w14:paraId="6C568887" w14:textId="23DA877A">
      <w:r>
        <w:t>Thank you and best regards,</w:t>
      </w:r>
    </w:p>
    <w:p w:rsidR="009762FD" w:rsidP="000040E7" w:rsidRDefault="009762FD" w14:paraId="4EAB2090" w14:textId="1BF4681C">
      <w:pPr>
        <w:spacing w:after="0"/>
      </w:pPr>
      <w:r>
        <w:t>Igor Kuzmin, PhD</w:t>
      </w:r>
    </w:p>
    <w:p w:rsidR="000040E7" w:rsidP="000040E7" w:rsidRDefault="009762FD" w14:paraId="066F0069" w14:textId="442FAECF">
      <w:pPr>
        <w:spacing w:after="0"/>
      </w:pPr>
      <w:r>
        <w:t>National Cancer Institute, DCTD, TRP</w:t>
      </w:r>
    </w:p>
    <w:p w:rsidR="000040E7" w:rsidP="000040E7" w:rsidRDefault="000040E7" w14:paraId="74520287" w14:textId="77777777">
      <w:pPr>
        <w:spacing w:after="0"/>
      </w:pPr>
    </w:p>
    <w:p w:rsidRPr="002E1F7C" w:rsidR="002E1F7C" w:rsidP="002E1F7C" w:rsidRDefault="002E1F7C" w14:paraId="14CA7E20" w14:textId="77777777">
      <w:pPr>
        <w:spacing w:after="0"/>
        <w:rPr>
          <w:b/>
          <w:bCs/>
        </w:rPr>
      </w:pPr>
    </w:p>
    <w:p w:rsidRPr="002E1F7C" w:rsidR="002E1F7C" w:rsidP="002E1F7C" w:rsidRDefault="002E1F7C" w14:paraId="7641565F" w14:textId="5DFED8A8">
      <w:pPr>
        <w:spacing w:after="0"/>
        <w:rPr>
          <w:b/>
          <w:bCs/>
        </w:rPr>
      </w:pPr>
      <w:r w:rsidRPr="002E1F7C">
        <w:rPr>
          <w:b/>
          <w:bCs/>
        </w:rPr>
        <w:t>Abstract Submission Instructions</w:t>
      </w:r>
    </w:p>
    <w:p w:rsidR="002E1F7C" w:rsidP="002E1F7C" w:rsidRDefault="002E1F7C" w14:paraId="439B7D7D" w14:textId="77777777">
      <w:pPr>
        <w:spacing w:after="0"/>
      </w:pPr>
    </w:p>
    <w:p w:rsidR="002E1F7C" w:rsidP="002E1F7C" w:rsidRDefault="002E1F7C" w14:paraId="3F29EB5E" w14:textId="77777777">
      <w:pPr>
        <w:spacing w:after="0"/>
      </w:pPr>
    </w:p>
    <w:p w:rsidR="002E1F7C" w:rsidP="002E1F7C" w:rsidRDefault="002E1F7C" w14:paraId="46374F83" w14:textId="77777777">
      <w:pPr>
        <w:spacing w:after="0"/>
      </w:pPr>
      <w:r>
        <w:t>Investigators from 10 current Heme SPOREs will present data and discuss opportunities for collaborations.  Each Hematology-associated SPORE is expected to contribute one overview presentation reflecting on the entire scope of the program.  Up to two additional abstracts can be submitted.  The two presentations will be focused on the SPORE components with the highest collaborative potential in one of the four critical areas:</w:t>
      </w:r>
    </w:p>
    <w:p w:rsidR="002E1F7C" w:rsidP="002E1F7C" w:rsidRDefault="002E1F7C" w14:paraId="52F230AD" w14:textId="77777777">
      <w:pPr>
        <w:spacing w:after="0"/>
      </w:pPr>
    </w:p>
    <w:p w:rsidR="002E1F7C" w:rsidP="002E1F7C" w:rsidRDefault="002E1F7C" w14:paraId="30423FC1" w14:textId="77777777">
      <w:pPr>
        <w:spacing w:after="0"/>
      </w:pPr>
      <w:r>
        <w:t>•</w:t>
      </w:r>
      <w:r>
        <w:tab/>
        <w:t>Molecular Diagnostics</w:t>
      </w:r>
    </w:p>
    <w:p w:rsidR="002E1F7C" w:rsidP="002E1F7C" w:rsidRDefault="002E1F7C" w14:paraId="78949FF5" w14:textId="77777777">
      <w:pPr>
        <w:spacing w:after="0"/>
      </w:pPr>
      <w:r>
        <w:t>•</w:t>
      </w:r>
      <w:r>
        <w:tab/>
        <w:t>Targeted Therapies</w:t>
      </w:r>
    </w:p>
    <w:p w:rsidR="002E1F7C" w:rsidP="002E1F7C" w:rsidRDefault="002E1F7C" w14:paraId="78C979D4" w14:textId="77777777">
      <w:pPr>
        <w:spacing w:after="0"/>
      </w:pPr>
      <w:r>
        <w:t>•</w:t>
      </w:r>
      <w:r>
        <w:tab/>
        <w:t>Immunotherapy</w:t>
      </w:r>
    </w:p>
    <w:p w:rsidR="002E1F7C" w:rsidP="002E1F7C" w:rsidRDefault="002E1F7C" w14:paraId="6453B5B8" w14:textId="77777777">
      <w:pPr>
        <w:spacing w:after="0"/>
      </w:pPr>
      <w:r>
        <w:t>•</w:t>
      </w:r>
      <w:r>
        <w:tab/>
        <w:t>Technology Development</w:t>
      </w:r>
    </w:p>
    <w:p w:rsidR="002E1F7C" w:rsidP="002E1F7C" w:rsidRDefault="002E1F7C" w14:paraId="7A6F4FD9" w14:textId="77777777">
      <w:pPr>
        <w:spacing w:after="0"/>
      </w:pPr>
    </w:p>
    <w:p w:rsidR="002E1F7C" w:rsidP="002E1F7C" w:rsidRDefault="002E1F7C" w14:paraId="1B572947" w14:textId="77777777">
      <w:pPr>
        <w:spacing w:after="0"/>
      </w:pPr>
      <w:r>
        <w:lastRenderedPageBreak/>
        <w:t>Abstract size is limited to 350 word maximum.  Images and hyperlinks are allowed.</w:t>
      </w:r>
    </w:p>
    <w:p w:rsidR="002E1F7C" w:rsidP="002E1F7C" w:rsidRDefault="002E1F7C" w14:paraId="79D73C91" w14:textId="77777777">
      <w:pPr>
        <w:spacing w:after="0"/>
      </w:pPr>
    </w:p>
    <w:p w:rsidR="002E1F7C" w:rsidP="002E1F7C" w:rsidRDefault="002E1F7C" w14:paraId="513B7438" w14:textId="77777777">
      <w:pPr>
        <w:spacing w:after="0"/>
      </w:pPr>
      <w:r>
        <w:t>All abstracts will be collated into a publicly published abstract book that will eventually be hosted on the TRP website (trp.cancer.gov).</w:t>
      </w:r>
    </w:p>
    <w:p w:rsidR="002E1F7C" w:rsidP="002E1F7C" w:rsidRDefault="002E1F7C" w14:paraId="70E677C2" w14:textId="77777777">
      <w:pPr>
        <w:spacing w:after="0"/>
      </w:pPr>
    </w:p>
    <w:p w:rsidR="002E1F7C" w:rsidP="002E1F7C" w:rsidRDefault="002E1F7C" w14:paraId="548D5180" w14:textId="77777777">
      <w:pPr>
        <w:spacing w:after="0"/>
      </w:pPr>
      <w:r>
        <w:t xml:space="preserve">Please submit the abstract here using MS Word (avoid .pdf).  The file should follow this nomenclature: SPORE Director last name, file name (Overview, etc.).  </w:t>
      </w:r>
    </w:p>
    <w:p w:rsidR="009762FD" w:rsidRDefault="002E1F7C" w14:paraId="58A8BAFC" w14:textId="1C6094C0">
      <w:r>
        <w:t>Abstract submission questions can be addressed to Mia Garrett (mia.garrett.garrett@nih.gov) or 240-276-6031.  Scientific questions should be directed to Igor Kuzmin (igor.kuzmin@nih.gov) or 240-276-5684.</w:t>
      </w:r>
    </w:p>
    <w:p w:rsidR="002E1F7C" w:rsidRDefault="002E1F7C" w14:paraId="0C761EE2" w14:textId="77777777"/>
    <w:p w:rsidR="009762FD" w:rsidRDefault="009762FD" w14:paraId="74ACAE38" w14:textId="77777777"/>
    <w:sectPr w:rsidR="00976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4D"/>
    <w:rsid w:val="000040E7"/>
    <w:rsid w:val="000378D4"/>
    <w:rsid w:val="00074A2A"/>
    <w:rsid w:val="0008454D"/>
    <w:rsid w:val="00121594"/>
    <w:rsid w:val="00122660"/>
    <w:rsid w:val="002A7467"/>
    <w:rsid w:val="002E1F7C"/>
    <w:rsid w:val="00352925"/>
    <w:rsid w:val="003964D9"/>
    <w:rsid w:val="004E3CD1"/>
    <w:rsid w:val="00574568"/>
    <w:rsid w:val="00775DFF"/>
    <w:rsid w:val="008044FF"/>
    <w:rsid w:val="009762FD"/>
    <w:rsid w:val="00977A63"/>
    <w:rsid w:val="00A358D5"/>
    <w:rsid w:val="00A549D6"/>
    <w:rsid w:val="00BA3A33"/>
    <w:rsid w:val="00DE0F05"/>
    <w:rsid w:val="00E428A4"/>
    <w:rsid w:val="00E45C5D"/>
    <w:rsid w:val="00EB2012"/>
    <w:rsid w:val="00FB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221A"/>
  <w15:chartTrackingRefBased/>
  <w15:docId w15:val="{0F5BFFD6-323A-482A-AD49-A7E36C63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2012"/>
    <w:rPr>
      <w:sz w:val="16"/>
      <w:szCs w:val="16"/>
    </w:rPr>
  </w:style>
  <w:style w:type="paragraph" w:styleId="CommentText">
    <w:name w:val="annotation text"/>
    <w:basedOn w:val="Normal"/>
    <w:link w:val="CommentTextChar"/>
    <w:uiPriority w:val="99"/>
    <w:semiHidden/>
    <w:unhideWhenUsed/>
    <w:rsid w:val="00EB2012"/>
    <w:pPr>
      <w:spacing w:line="240" w:lineRule="auto"/>
    </w:pPr>
    <w:rPr>
      <w:sz w:val="20"/>
      <w:szCs w:val="20"/>
    </w:rPr>
  </w:style>
  <w:style w:type="character" w:customStyle="1" w:styleId="CommentTextChar">
    <w:name w:val="Comment Text Char"/>
    <w:basedOn w:val="DefaultParagraphFont"/>
    <w:link w:val="CommentText"/>
    <w:uiPriority w:val="99"/>
    <w:semiHidden/>
    <w:rsid w:val="00EB2012"/>
    <w:rPr>
      <w:sz w:val="20"/>
      <w:szCs w:val="20"/>
    </w:rPr>
  </w:style>
  <w:style w:type="paragraph" w:styleId="CommentSubject">
    <w:name w:val="annotation subject"/>
    <w:basedOn w:val="CommentText"/>
    <w:next w:val="CommentText"/>
    <w:link w:val="CommentSubjectChar"/>
    <w:uiPriority w:val="99"/>
    <w:semiHidden/>
    <w:unhideWhenUsed/>
    <w:rsid w:val="00EB2012"/>
    <w:rPr>
      <w:b/>
      <w:bCs/>
    </w:rPr>
  </w:style>
  <w:style w:type="character" w:customStyle="1" w:styleId="CommentSubjectChar">
    <w:name w:val="Comment Subject Char"/>
    <w:basedOn w:val="CommentTextChar"/>
    <w:link w:val="CommentSubject"/>
    <w:uiPriority w:val="99"/>
    <w:semiHidden/>
    <w:rsid w:val="00EB2012"/>
    <w:rPr>
      <w:b/>
      <w:bCs/>
      <w:sz w:val="20"/>
      <w:szCs w:val="20"/>
    </w:rPr>
  </w:style>
  <w:style w:type="paragraph" w:styleId="BalloonText">
    <w:name w:val="Balloon Text"/>
    <w:basedOn w:val="Normal"/>
    <w:link w:val="BalloonTextChar"/>
    <w:uiPriority w:val="99"/>
    <w:semiHidden/>
    <w:unhideWhenUsed/>
    <w:rsid w:val="00EB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012"/>
    <w:rPr>
      <w:rFonts w:ascii="Segoe UI" w:hAnsi="Segoe UI" w:cs="Segoe UI"/>
      <w:sz w:val="18"/>
      <w:szCs w:val="18"/>
    </w:rPr>
  </w:style>
  <w:style w:type="character" w:styleId="Hyperlink">
    <w:name w:val="Hyperlink"/>
    <w:basedOn w:val="DefaultParagraphFont"/>
    <w:uiPriority w:val="99"/>
    <w:unhideWhenUsed/>
    <w:rsid w:val="003964D9"/>
    <w:rPr>
      <w:color w:val="0563C1" w:themeColor="hyperlink"/>
      <w:u w:val="single"/>
    </w:rPr>
  </w:style>
  <w:style w:type="character" w:styleId="UnresolvedMention">
    <w:name w:val="Unresolved Mention"/>
    <w:basedOn w:val="DefaultParagraphFont"/>
    <w:uiPriority w:val="99"/>
    <w:semiHidden/>
    <w:unhideWhenUsed/>
    <w:rsid w:val="00396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0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a.garrett@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Mia (NIH/NCI) [C]</dc:creator>
  <cp:keywords/>
  <dc:description/>
  <cp:lastModifiedBy>Abdelmouti, Tawanda (NIH/OD) [E]</cp:lastModifiedBy>
  <cp:revision>2</cp:revision>
  <dcterms:created xsi:type="dcterms:W3CDTF">2021-07-19T17:33:00Z</dcterms:created>
  <dcterms:modified xsi:type="dcterms:W3CDTF">2021-07-19T17:33:00Z</dcterms:modified>
</cp:coreProperties>
</file>