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36ABA" w:rsidP="00836ABA" w:rsidRDefault="00836ABA" w14:paraId="706857A9" w14:textId="718A496E">
      <w:pPr>
        <w:rPr>
          <w:rFonts w:cstheme="minorHAnsi"/>
          <w:b/>
          <w:bCs/>
          <w:sz w:val="24"/>
          <w:szCs w:val="24"/>
        </w:rPr>
      </w:pPr>
      <w:r>
        <w:rPr>
          <w:rFonts w:cstheme="minorHAnsi"/>
          <w:b/>
          <w:bCs/>
          <w:sz w:val="24"/>
          <w:szCs w:val="24"/>
        </w:rPr>
        <w:t xml:space="preserve">Recruitment Materials for NIMH’s </w:t>
      </w:r>
      <w:r w:rsidRPr="00CB7E10" w:rsidR="00CB7E10">
        <w:rPr>
          <w:rFonts w:cstheme="minorHAnsi"/>
          <w:b/>
          <w:bCs/>
          <w:sz w:val="24"/>
          <w:szCs w:val="24"/>
        </w:rPr>
        <w:t>NCRCRG-CN 2021 / Cross Species Analysis &amp; Combined Data Pipelines 2021</w:t>
      </w:r>
      <w:r w:rsidR="00CB7E10">
        <w:rPr>
          <w:rFonts w:cstheme="minorHAnsi"/>
          <w:b/>
          <w:bCs/>
          <w:sz w:val="24"/>
          <w:szCs w:val="24"/>
        </w:rPr>
        <w:t xml:space="preserve"> Meetings</w:t>
      </w:r>
    </w:p>
    <w:p w:rsidR="00CB7E10" w:rsidP="000723DF" w:rsidRDefault="00CB7E10" w14:paraId="062E6219" w14:textId="77777777">
      <w:pPr>
        <w:spacing w:after="0"/>
      </w:pPr>
    </w:p>
    <w:p w:rsidR="000723DF" w:rsidP="000723DF" w:rsidRDefault="000723DF" w14:paraId="59F8ACF5" w14:textId="612FE9EF">
      <w:pPr>
        <w:spacing w:after="0"/>
      </w:pPr>
      <w:r>
        <w:t>Hi All,</w:t>
      </w:r>
    </w:p>
    <w:p w:rsidR="000723DF" w:rsidP="000723DF" w:rsidRDefault="000723DF" w14:paraId="1CED8E28" w14:textId="77777777">
      <w:pPr>
        <w:spacing w:after="0"/>
      </w:pPr>
    </w:p>
    <w:p w:rsidR="000723DF" w:rsidP="000723DF" w:rsidRDefault="000723DF" w14:paraId="6074879C" w14:textId="2F5F65CC">
      <w:pPr>
        <w:spacing w:after="0"/>
      </w:pPr>
      <w:r w:rsidRPr="000723DF">
        <w:t xml:space="preserve">Thanks for participating in the upcoming “NCRCRG-CN annual consortium meeting” (November 3) and “Joint Session on Cross-Species Analysis and Combined Data Pipelines” (November 4-5). Please click the “Details” button </w:t>
      </w:r>
      <w:r>
        <w:t xml:space="preserve">on the following webpage </w:t>
      </w:r>
      <w:r w:rsidRPr="000723DF">
        <w:t>to register for either or both meetings</w:t>
      </w:r>
      <w:r>
        <w:t>: [insert link here]</w:t>
      </w:r>
      <w:r w:rsidRPr="000723DF">
        <w:t>. Please also read the information below to help you prepare for the meeting.</w:t>
      </w:r>
    </w:p>
    <w:p w:rsidRPr="000723DF" w:rsidR="000723DF" w:rsidP="000723DF" w:rsidRDefault="000723DF" w14:paraId="70BA30A4" w14:textId="31E8F58C">
      <w:pPr>
        <w:spacing w:after="0"/>
        <w:rPr>
          <w:u w:val="single"/>
        </w:rPr>
      </w:pPr>
    </w:p>
    <w:p w:rsidRPr="000723DF" w:rsidR="000723DF" w:rsidP="000723DF" w:rsidRDefault="000723DF" w14:paraId="5ECE2D5D" w14:textId="77777777">
      <w:pPr>
        <w:spacing w:after="0"/>
        <w:rPr>
          <w:b/>
          <w:bCs/>
          <w:u w:val="single"/>
        </w:rPr>
      </w:pPr>
      <w:r w:rsidRPr="000723DF">
        <w:rPr>
          <w:b/>
          <w:bCs/>
          <w:u w:val="single"/>
        </w:rPr>
        <w:t>About the Meeting</w:t>
      </w:r>
    </w:p>
    <w:p w:rsidRPr="000723DF" w:rsidR="000723DF" w:rsidP="000723DF" w:rsidRDefault="000723DF" w14:paraId="26AF3296" w14:textId="77777777">
      <w:pPr>
        <w:spacing w:after="0"/>
        <w:rPr>
          <w:b/>
          <w:bCs/>
        </w:rPr>
      </w:pPr>
    </w:p>
    <w:p w:rsidRPr="000723DF" w:rsidR="000723DF" w:rsidP="000723DF" w:rsidRDefault="000723DF" w14:paraId="2A346A41" w14:textId="77777777">
      <w:pPr>
        <w:spacing w:after="0"/>
      </w:pPr>
      <w:r w:rsidRPr="000723DF">
        <w:rPr>
          <w:b/>
          <w:bCs/>
        </w:rPr>
        <w:t>National Cooperative Reprogrammed Cell Research Groups (NCRCRG) &amp; Convergent Neuroscience (CN): Annual Consortium Meeting</w:t>
      </w:r>
      <w:r w:rsidRPr="000723DF">
        <w:rPr>
          <w:b/>
          <w:bCs/>
        </w:rPr>
        <w:br/>
        <w:t>November 3, 2021</w:t>
      </w:r>
      <w:r w:rsidRPr="000723DF">
        <w:br/>
      </w:r>
      <w:r w:rsidRPr="000723DF">
        <w:br/>
        <w:t xml:space="preserve">NCRCRG: Per </w:t>
      </w:r>
      <w:hyperlink w:history="1" r:id="rId5">
        <w:r w:rsidRPr="000723DF">
          <w:rPr>
            <w:rStyle w:val="Hyperlink"/>
          </w:rPr>
          <w:t>PAR-13-225</w:t>
        </w:r>
      </w:hyperlink>
      <w:r w:rsidRPr="000723DF">
        <w:t>, these academic-industry partnerships use patient-derived reprogrammed cells to develop and validate cell-based assays for identifying mechanisms and novel targets for developing therapeutics to reduce the burden of mental illness. Critical features of these efforts are (1) a strong emphasis on developing methodology that is robust and replicable across several performance sites, and (2) cross-paradigm validation to yield predictive value for pathophysiology.</w:t>
      </w:r>
    </w:p>
    <w:p w:rsidRPr="000723DF" w:rsidR="000723DF" w:rsidP="000723DF" w:rsidRDefault="000723DF" w14:paraId="37DCF736" w14:textId="77777777">
      <w:pPr>
        <w:spacing w:after="0"/>
      </w:pPr>
    </w:p>
    <w:p w:rsidRPr="000723DF" w:rsidR="000723DF" w:rsidP="000723DF" w:rsidRDefault="000723DF" w14:paraId="3304A3EA" w14:textId="77777777">
      <w:pPr>
        <w:spacing w:after="0"/>
      </w:pPr>
      <w:r w:rsidRPr="000723DF">
        <w:t xml:space="preserve">Convergent Neuroscience (CN): Per </w:t>
      </w:r>
      <w:hyperlink w:history="1" r:id="rId6">
        <w:r w:rsidRPr="000723DF">
          <w:rPr>
            <w:rStyle w:val="Hyperlink"/>
          </w:rPr>
          <w:t>PAR-17-179</w:t>
        </w:r>
      </w:hyperlink>
      <w:r w:rsidRPr="000723DF">
        <w:t>, teams use multidisciplinary approaches to establish causal and/or probabilistic linkages across contiguous levels of analysis (e.g., gene, molecule, cell, circuit, system, behavior). The goal is to develop data-driven computational models to elucidate biological underpinnings of complex systems level outcomes relevant to psychopathology.</w:t>
      </w:r>
    </w:p>
    <w:p w:rsidRPr="000723DF" w:rsidR="000723DF" w:rsidP="000723DF" w:rsidRDefault="000723DF" w14:paraId="541124EB" w14:textId="77777777">
      <w:pPr>
        <w:spacing w:after="0"/>
      </w:pPr>
    </w:p>
    <w:p w:rsidRPr="000723DF" w:rsidR="000723DF" w:rsidP="000723DF" w:rsidRDefault="000723DF" w14:paraId="30C22E34" w14:textId="77777777">
      <w:pPr>
        <w:spacing w:after="0"/>
        <w:rPr>
          <w:b/>
          <w:bCs/>
        </w:rPr>
      </w:pPr>
      <w:r w:rsidRPr="000723DF">
        <w:rPr>
          <w:b/>
          <w:bCs/>
        </w:rPr>
        <w:t>Joint Sessions on Cross-Species Analysis and Combined Data Pipelines</w:t>
      </w:r>
      <w:r w:rsidRPr="000723DF">
        <w:rPr>
          <w:b/>
          <w:bCs/>
        </w:rPr>
        <w:br/>
        <w:t>November 4-5, 2021</w:t>
      </w:r>
    </w:p>
    <w:p w:rsidRPr="000723DF" w:rsidR="000723DF" w:rsidP="000723DF" w:rsidRDefault="000723DF" w14:paraId="24734AC6" w14:textId="77777777">
      <w:pPr>
        <w:spacing w:after="0"/>
      </w:pPr>
    </w:p>
    <w:p w:rsidRPr="000723DF" w:rsidR="000723DF" w:rsidP="000723DF" w:rsidRDefault="000723DF" w14:paraId="76084526" w14:textId="77777777">
      <w:pPr>
        <w:spacing w:after="0"/>
      </w:pPr>
      <w:r w:rsidRPr="000723DF">
        <w:t xml:space="preserve">The joint session involves several consortia including </w:t>
      </w:r>
      <w:hyperlink w:history="1" r:id="rId7">
        <w:r w:rsidRPr="000723DF">
          <w:rPr>
            <w:rStyle w:val="Hyperlink"/>
          </w:rPr>
          <w:t>BICCN</w:t>
        </w:r>
      </w:hyperlink>
      <w:r w:rsidRPr="000723DF">
        <w:t xml:space="preserve">, </w:t>
      </w:r>
      <w:hyperlink w:history="1" r:id="rId8">
        <w:proofErr w:type="spellStart"/>
        <w:r w:rsidRPr="000723DF">
          <w:rPr>
            <w:rStyle w:val="Hyperlink"/>
          </w:rPr>
          <w:t>PsychENCODE</w:t>
        </w:r>
        <w:proofErr w:type="spellEnd"/>
      </w:hyperlink>
      <w:r w:rsidRPr="000723DF">
        <w:t xml:space="preserve">, </w:t>
      </w:r>
      <w:hyperlink w:history="1" r:id="rId9">
        <w:r w:rsidRPr="000723DF">
          <w:rPr>
            <w:rStyle w:val="Hyperlink"/>
          </w:rPr>
          <w:t>Convergent Neuroscience</w:t>
        </w:r>
      </w:hyperlink>
      <w:r w:rsidRPr="000723DF">
        <w:t xml:space="preserve"> and </w:t>
      </w:r>
      <w:hyperlink w:history="1" r:id="rId10">
        <w:r w:rsidRPr="000723DF">
          <w:rPr>
            <w:rStyle w:val="Hyperlink"/>
          </w:rPr>
          <w:t>NCRCRG</w:t>
        </w:r>
      </w:hyperlink>
      <w:r w:rsidRPr="000723DF">
        <w:t xml:space="preserve">. The goal is to identify points of synergy between these programs, either for reciprocal utilization of reference data or joint analysis directed toward understanding how genetic risk translates to molecular, cellular and circuit biological processes relevant to neurodevelopmental disorders and mental illness. </w:t>
      </w:r>
    </w:p>
    <w:p w:rsidRPr="000723DF" w:rsidR="000723DF" w:rsidP="000723DF" w:rsidRDefault="000723DF" w14:paraId="3651BDFD" w14:textId="77777777">
      <w:pPr>
        <w:spacing w:after="0"/>
      </w:pPr>
    </w:p>
    <w:p w:rsidRPr="000723DF" w:rsidR="000723DF" w:rsidP="000723DF" w:rsidRDefault="000723DF" w14:paraId="78F25E0F" w14:textId="77777777">
      <w:pPr>
        <w:spacing w:after="0"/>
      </w:pPr>
      <w:r w:rsidRPr="000723DF">
        <w:t xml:space="preserve">The meeting will be devoted to focused “lighting talks” and moderated discussion around two themes: </w:t>
      </w:r>
    </w:p>
    <w:p w:rsidRPr="000723DF" w:rsidR="000723DF" w:rsidP="000723DF" w:rsidRDefault="000723DF" w14:paraId="050F6CC6" w14:textId="77777777">
      <w:pPr>
        <w:spacing w:after="0"/>
      </w:pPr>
    </w:p>
    <w:p w:rsidRPr="000723DF" w:rsidR="000723DF" w:rsidP="000723DF" w:rsidRDefault="000723DF" w14:paraId="3BCC9D34" w14:textId="77777777">
      <w:pPr>
        <w:spacing w:after="0"/>
      </w:pPr>
      <w:r w:rsidRPr="000723DF">
        <w:t>Theme 1: Comparative analysis of data across species to identify conserved and species-specific features, including:</w:t>
      </w:r>
    </w:p>
    <w:p w:rsidRPr="000723DF" w:rsidR="000723DF" w:rsidP="000723DF" w:rsidRDefault="000723DF" w14:paraId="33B7B35A" w14:textId="77777777">
      <w:pPr>
        <w:numPr>
          <w:ilvl w:val="0"/>
          <w:numId w:val="2"/>
        </w:numPr>
        <w:spacing w:after="0"/>
      </w:pPr>
      <w:r w:rsidRPr="000723DF">
        <w:t>Mapping cell phenotypes and genomic architecture across species</w:t>
      </w:r>
    </w:p>
    <w:p w:rsidRPr="000723DF" w:rsidR="000723DF" w:rsidP="000723DF" w:rsidRDefault="000723DF" w14:paraId="296846E8" w14:textId="77777777">
      <w:pPr>
        <w:numPr>
          <w:ilvl w:val="0"/>
          <w:numId w:val="2"/>
        </w:numPr>
        <w:spacing w:after="0"/>
      </w:pPr>
      <w:r w:rsidRPr="000723DF">
        <w:t>Mapping human organoids against reference and/or risk data</w:t>
      </w:r>
    </w:p>
    <w:p w:rsidRPr="000723DF" w:rsidR="000723DF" w:rsidP="000723DF" w:rsidRDefault="000723DF" w14:paraId="20750980" w14:textId="77777777">
      <w:pPr>
        <w:numPr>
          <w:ilvl w:val="0"/>
          <w:numId w:val="2"/>
        </w:numPr>
        <w:spacing w:after="0"/>
      </w:pPr>
      <w:r w:rsidRPr="000723DF">
        <w:t>Novel tools for mapping and/or accessing cell types across species</w:t>
      </w:r>
    </w:p>
    <w:p w:rsidRPr="000723DF" w:rsidR="000723DF" w:rsidP="000723DF" w:rsidRDefault="000723DF" w14:paraId="44FA3776" w14:textId="77777777">
      <w:pPr>
        <w:spacing w:after="0"/>
      </w:pPr>
    </w:p>
    <w:p w:rsidRPr="000723DF" w:rsidR="000723DF" w:rsidP="000723DF" w:rsidRDefault="000723DF" w14:paraId="4E2E7A0A" w14:textId="77777777">
      <w:pPr>
        <w:spacing w:after="0"/>
      </w:pPr>
      <w:r w:rsidRPr="000723DF">
        <w:t>Theme 2: Frontiers and challenges for developing multi-modal data pipelines, including:</w:t>
      </w:r>
    </w:p>
    <w:p w:rsidRPr="000723DF" w:rsidR="000723DF" w:rsidP="000723DF" w:rsidRDefault="000723DF" w14:paraId="680CB91B" w14:textId="77777777">
      <w:pPr>
        <w:numPr>
          <w:ilvl w:val="0"/>
          <w:numId w:val="3"/>
        </w:numPr>
        <w:spacing w:after="0"/>
      </w:pPr>
      <w:r w:rsidRPr="000723DF">
        <w:t>Developing pipelines for multimodal data</w:t>
      </w:r>
    </w:p>
    <w:p w:rsidRPr="000723DF" w:rsidR="000723DF" w:rsidP="000723DF" w:rsidRDefault="000723DF" w14:paraId="4B263B17" w14:textId="77777777">
      <w:pPr>
        <w:numPr>
          <w:ilvl w:val="0"/>
          <w:numId w:val="3"/>
        </w:numPr>
        <w:spacing w:after="0"/>
      </w:pPr>
      <w:r w:rsidRPr="000723DF">
        <w:t>Cross-consortium common processing for overlapping data types</w:t>
      </w:r>
    </w:p>
    <w:p w:rsidRPr="000723DF" w:rsidR="000723DF" w:rsidP="000723DF" w:rsidRDefault="000723DF" w14:paraId="14B5CBFB" w14:textId="77777777">
      <w:pPr>
        <w:numPr>
          <w:ilvl w:val="0"/>
          <w:numId w:val="3"/>
        </w:numPr>
        <w:spacing w:after="0"/>
      </w:pPr>
      <w:r w:rsidRPr="000723DF">
        <w:t>Leveraging data from each consortium</w:t>
      </w:r>
    </w:p>
    <w:p w:rsidRPr="000723DF" w:rsidR="000723DF" w:rsidP="000723DF" w:rsidRDefault="000723DF" w14:paraId="1D5F21DF" w14:textId="77777777">
      <w:pPr>
        <w:numPr>
          <w:ilvl w:val="0"/>
          <w:numId w:val="3"/>
        </w:numPr>
        <w:spacing w:after="0"/>
      </w:pPr>
      <w:r w:rsidRPr="000723DF">
        <w:t>Data platforms for multimodal analysis</w:t>
      </w:r>
    </w:p>
    <w:p w:rsidRPr="000723DF" w:rsidR="000723DF" w:rsidP="000723DF" w:rsidRDefault="000723DF" w14:paraId="65A318A3" w14:textId="77777777">
      <w:pPr>
        <w:spacing w:after="0"/>
      </w:pPr>
    </w:p>
    <w:p w:rsidRPr="000723DF" w:rsidR="000723DF" w:rsidP="000723DF" w:rsidRDefault="000723DF" w14:paraId="3CF520FF" w14:textId="77777777">
      <w:pPr>
        <w:spacing w:after="0"/>
      </w:pPr>
      <w:r w:rsidRPr="000723DF">
        <w:t>Any participants are also encouraged to submit and present posters for the virtual poster session on Nov 4, 2021.</w:t>
      </w:r>
    </w:p>
    <w:p w:rsidRPr="000723DF" w:rsidR="000723DF" w:rsidP="000723DF" w:rsidRDefault="000723DF" w14:paraId="22FFB32D" w14:textId="77777777">
      <w:pPr>
        <w:spacing w:after="0"/>
      </w:pPr>
    </w:p>
    <w:p w:rsidRPr="000723DF" w:rsidR="000723DF" w:rsidP="000723DF" w:rsidRDefault="000723DF" w14:paraId="46898556" w14:textId="77777777">
      <w:pPr>
        <w:spacing w:after="0"/>
      </w:pPr>
      <w:r w:rsidRPr="000723DF">
        <w:t>A complete agenda is being finalized and will be distributed shortly.</w:t>
      </w:r>
    </w:p>
    <w:p w:rsidRPr="000723DF" w:rsidR="000723DF" w:rsidP="000723DF" w:rsidRDefault="000723DF" w14:paraId="24CD12BB" w14:textId="77777777">
      <w:pPr>
        <w:spacing w:after="0"/>
      </w:pPr>
      <w:r w:rsidRPr="000723DF">
        <w:t>Please visit </w:t>
      </w:r>
      <w:hyperlink w:tgtFrame="_blank" w:history="1" r:id="rId11">
        <w:r w:rsidRPr="000723DF">
          <w:rPr>
            <w:rStyle w:val="Hyperlink"/>
          </w:rPr>
          <w:t>https://zoom.us/downloa</w:t>
        </w:r>
      </w:hyperlink>
      <w:r w:rsidRPr="000723DF">
        <w:t>d to upgrade to the latest version of Zoom.</w:t>
      </w:r>
    </w:p>
    <w:p w:rsidR="000723DF" w:rsidP="000723DF" w:rsidRDefault="000723DF" w14:paraId="5120B9F9" w14:textId="1F0B6C0A">
      <w:pPr>
        <w:spacing w:after="0"/>
      </w:pPr>
    </w:p>
    <w:p w:rsidR="000723DF" w:rsidP="000723DF" w:rsidRDefault="000723DF" w14:paraId="143C7FE5" w14:textId="0B921322">
      <w:pPr>
        <w:spacing w:after="0"/>
      </w:pPr>
      <w:r>
        <w:t>Thank you,</w:t>
      </w:r>
    </w:p>
    <w:p w:rsidR="000723DF" w:rsidP="000723DF" w:rsidRDefault="000723DF" w14:paraId="7DF4C64E" w14:textId="77777777">
      <w:pPr>
        <w:spacing w:after="0"/>
      </w:pPr>
    </w:p>
    <w:sectPr w:rsidR="000723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67402"/>
    <w:multiLevelType w:val="hybridMultilevel"/>
    <w:tmpl w:val="61F6AA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A57A2E"/>
    <w:multiLevelType w:val="hybridMultilevel"/>
    <w:tmpl w:val="5970925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6922A1"/>
    <w:multiLevelType w:val="hybridMultilevel"/>
    <w:tmpl w:val="7D98AA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3DF"/>
    <w:rsid w:val="000723DF"/>
    <w:rsid w:val="001C122E"/>
    <w:rsid w:val="007D13DD"/>
    <w:rsid w:val="00836ABA"/>
    <w:rsid w:val="00CB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B9E3D"/>
  <w15:chartTrackingRefBased/>
  <w15:docId w15:val="{81D85DEF-EDAA-4AA5-A0B0-FD119A9B3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23DF"/>
    <w:rPr>
      <w:color w:val="0563C1" w:themeColor="hyperlink"/>
      <w:u w:val="single"/>
    </w:rPr>
  </w:style>
  <w:style w:type="character" w:styleId="UnresolvedMention">
    <w:name w:val="Unresolved Mention"/>
    <w:basedOn w:val="DefaultParagraphFont"/>
    <w:uiPriority w:val="99"/>
    <w:semiHidden/>
    <w:unhideWhenUsed/>
    <w:rsid w:val="000723DF"/>
    <w:rPr>
      <w:color w:val="605E5C"/>
      <w:shd w:val="clear" w:color="auto" w:fill="E1DFDD"/>
    </w:rPr>
  </w:style>
  <w:style w:type="character" w:styleId="FollowedHyperlink">
    <w:name w:val="FollowedHyperlink"/>
    <w:basedOn w:val="DefaultParagraphFont"/>
    <w:uiPriority w:val="99"/>
    <w:semiHidden/>
    <w:unhideWhenUsed/>
    <w:rsid w:val="001C12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87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nts.nih.gov/grants/guide/pa-files/PAR-17-257.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rants.nih.gov/grants/guide/rfa-files/RFA-MH-17-210.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rants.nih.gov/grants/guide/pa-files/PAR-17-179.html" TargetMode="External"/><Relationship Id="rId11" Type="http://schemas.openxmlformats.org/officeDocument/2006/relationships/hyperlink" Target="https://zoom.us/download" TargetMode="External"/><Relationship Id="rId5" Type="http://schemas.openxmlformats.org/officeDocument/2006/relationships/hyperlink" Target="https://grants.nih.gov/grants/guide/pa-files/PAR-13-225.html" TargetMode="External"/><Relationship Id="rId10" Type="http://schemas.openxmlformats.org/officeDocument/2006/relationships/hyperlink" Target="https://grants.nih.gov/grants/guide/pa-files/PAR-13-225.html" TargetMode="External"/><Relationship Id="rId4" Type="http://schemas.openxmlformats.org/officeDocument/2006/relationships/webSettings" Target="webSettings.xml"/><Relationship Id="rId9" Type="http://schemas.openxmlformats.org/officeDocument/2006/relationships/hyperlink" Target="https://grants.nih.gov/grants/guide/pa-files/PAR-17-17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525</Words>
  <Characters>2999</Characters>
  <Application>Microsoft Office Word</Application>
  <DocSecurity>0</DocSecurity>
  <Lines>24</Lines>
  <Paragraphs>7</Paragraphs>
  <ScaleCrop>false</ScaleCrop>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Woodward, Katherine (NIH/NIMH) [C]</dc:creator>
  <cp:keywords/>
  <dc:description/>
  <cp:lastModifiedBy>Abdelmouti, Tawanda (NIH/OD) [E]</cp:lastModifiedBy>
  <cp:revision>2</cp:revision>
  <dcterms:created xsi:type="dcterms:W3CDTF">2021-09-28T20:11:00Z</dcterms:created>
  <dcterms:modified xsi:type="dcterms:W3CDTF">2021-09-28T20:11:00Z</dcterms:modified>
</cp:coreProperties>
</file>