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A679A5" w:rsidR="00A679A5" w:rsidP="00B72817" w:rsidRDefault="007F5475" w14:paraId="00074CB9" w14:textId="10E840B3">
      <w:pPr>
        <w:rPr>
          <w:rFonts w:ascii="Cambria" w:hAnsi="Cambria"/>
        </w:rPr>
      </w:pPr>
      <w:r w:rsidRPr="00B72817">
        <w:rPr>
          <w:rFonts w:ascii="Cambria" w:hAnsi="Cambria"/>
          <w:b/>
        </w:rPr>
        <w:t xml:space="preserve">TITLE OF INFORMATION </w:t>
      </w:r>
      <w:r w:rsidRPr="00A679A5">
        <w:rPr>
          <w:rFonts w:ascii="Cambria" w:hAnsi="Cambria"/>
          <w:b/>
        </w:rPr>
        <w:t>COLLECTION:</w:t>
      </w:r>
      <w:r w:rsidRPr="00A679A5" w:rsidR="00B72817">
        <w:rPr>
          <w:rFonts w:ascii="Cambria" w:hAnsi="Cambria"/>
        </w:rPr>
        <w:t xml:space="preserve"> </w:t>
      </w:r>
      <w:r w:rsidRPr="00A679A5" w:rsidR="00A679A5">
        <w:rPr>
          <w:rFonts w:ascii="Cambria" w:hAnsi="Cambria"/>
        </w:rPr>
        <w:t>Partnering with the Public for Biomedical Research Seminar Series</w:t>
      </w:r>
    </w:p>
    <w:p w:rsidRPr="00B72817" w:rsidR="00652258" w:rsidRDefault="00652258" w14:paraId="392189BB" w14:textId="0DF12CF6">
      <w:pPr>
        <w:rPr>
          <w:rFonts w:ascii="Cambria" w:hAnsi="Cambria"/>
        </w:rPr>
      </w:pPr>
    </w:p>
    <w:p w:rsidRPr="00A679A5" w:rsidR="00A679A5" w:rsidP="00A679A5" w:rsidRDefault="00F15956" w14:paraId="324166A4" w14:textId="77777777">
      <w:pPr>
        <w:pStyle w:val="NormalWeb"/>
        <w:spacing w:before="0" w:beforeAutospacing="0" w:after="150" w:afterAutospacing="0"/>
        <w:rPr>
          <w:rFonts w:ascii="Cambria" w:hAnsi="Cambria"/>
          <w:color w:val="333333"/>
        </w:rPr>
      </w:pPr>
      <w:r w:rsidRPr="00B72817">
        <w:rPr>
          <w:rFonts w:ascii="Cambria" w:hAnsi="Cambria"/>
          <w:b/>
        </w:rPr>
        <w:t>PURPOSE:</w:t>
      </w:r>
      <w:r w:rsidRPr="00B72817" w:rsidR="00C14CC4">
        <w:rPr>
          <w:rFonts w:ascii="Cambria" w:hAnsi="Cambria"/>
          <w:b/>
        </w:rPr>
        <w:t xml:space="preserve">  </w:t>
      </w:r>
      <w:r w:rsidRPr="00A679A5" w:rsidR="00A679A5">
        <w:rPr>
          <w:rFonts w:ascii="Cambria" w:hAnsi="Cambria"/>
          <w:color w:val="333333"/>
        </w:rPr>
        <w:t>The purpose of this seminar series is to raise interest and awareness among NIH staff, researchers, and the public of the broad range of citizen science and crowdsourcing approaches available to accomplish biomedical research.  Seminars will highlight the variety of methods used by different organizations who have successfully partnered with various communities to advance research.</w:t>
      </w:r>
    </w:p>
    <w:p w:rsidRPr="00C74EA8" w:rsidR="00652258" w:rsidP="00C74EA8" w:rsidRDefault="00A679A5" w14:paraId="574F89E5" w14:textId="7D0AABF2">
      <w:pPr>
        <w:spacing w:after="150"/>
        <w:rPr>
          <w:rFonts w:ascii="Cambria" w:hAnsi="Cambria"/>
          <w:color w:val="333333"/>
        </w:rPr>
      </w:pPr>
      <w:r w:rsidRPr="00A679A5">
        <w:rPr>
          <w:rFonts w:ascii="Cambria" w:hAnsi="Cambria"/>
          <w:color w:val="333333"/>
        </w:rPr>
        <w:t>We will explore different topics involving data and citizen science, and address key considerations in this field including engaging different communities, data collection, communication and dissemination, and ethics and privacy.  When possible, seminars will feature a scientist-citizen scientist pair. Seminars will focus on projects, programs, and initiatives at the intersection of data science and citizen science.</w:t>
      </w:r>
    </w:p>
    <w:p w:rsidRPr="00B72817" w:rsidR="00652258" w:rsidP="00434E33" w:rsidRDefault="00652258" w14:paraId="779D5AE9" w14:textId="77777777">
      <w:pPr>
        <w:pStyle w:val="Header"/>
        <w:tabs>
          <w:tab w:val="clear" w:pos="4320"/>
          <w:tab w:val="clear" w:pos="8640"/>
        </w:tabs>
        <w:rPr>
          <w:rFonts w:ascii="Cambria" w:hAnsi="Cambria"/>
          <w:b/>
        </w:rPr>
      </w:pPr>
    </w:p>
    <w:p w:rsidR="003B374D" w:rsidP="00B72817" w:rsidRDefault="00434E33" w14:paraId="1E927555" w14:textId="00614DFD">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r w:rsidR="003B374D">
        <w:rPr>
          <w:rFonts w:ascii="Cambria" w:hAnsi="Cambria"/>
        </w:rPr>
        <w:t>The targeted groups for this seminar are the following:</w:t>
      </w:r>
    </w:p>
    <w:p w:rsidR="003B374D" w:rsidP="003B374D" w:rsidRDefault="003B374D" w14:paraId="2FF98B26" w14:textId="32090F5E">
      <w:pPr>
        <w:pStyle w:val="Header"/>
        <w:numPr>
          <w:ilvl w:val="0"/>
          <w:numId w:val="24"/>
        </w:numPr>
        <w:tabs>
          <w:tab w:val="clear" w:pos="4320"/>
          <w:tab w:val="clear" w:pos="8640"/>
        </w:tabs>
        <w:rPr>
          <w:rFonts w:ascii="Cambria" w:hAnsi="Cambria"/>
        </w:rPr>
      </w:pPr>
      <w:r>
        <w:rPr>
          <w:rFonts w:ascii="Cambria" w:hAnsi="Cambria"/>
        </w:rPr>
        <w:t xml:space="preserve">Federal employees </w:t>
      </w:r>
    </w:p>
    <w:p w:rsidR="008F6DEF" w:rsidP="008F6DEF" w:rsidRDefault="003B374D" w14:paraId="54ACF152" w14:textId="77777777">
      <w:pPr>
        <w:pStyle w:val="Header"/>
        <w:numPr>
          <w:ilvl w:val="0"/>
          <w:numId w:val="24"/>
        </w:numPr>
        <w:tabs>
          <w:tab w:val="clear" w:pos="4320"/>
          <w:tab w:val="clear" w:pos="8640"/>
        </w:tabs>
        <w:rPr>
          <w:rFonts w:ascii="Cambria" w:hAnsi="Cambria"/>
        </w:rPr>
      </w:pPr>
      <w:r>
        <w:rPr>
          <w:rFonts w:ascii="Cambria" w:hAnsi="Cambria"/>
        </w:rPr>
        <w:t>NIH-funded researchers</w:t>
      </w:r>
      <w:r w:rsidR="00C3073A">
        <w:rPr>
          <w:rFonts w:ascii="Cambria" w:hAnsi="Cambria"/>
        </w:rPr>
        <w:t xml:space="preserve"> (non-Federal employees)</w:t>
      </w:r>
      <w:r>
        <w:rPr>
          <w:rFonts w:ascii="Cambria" w:hAnsi="Cambria"/>
        </w:rPr>
        <w:t xml:space="preserve"> </w:t>
      </w:r>
    </w:p>
    <w:p w:rsidRPr="008F6DEF" w:rsidR="00652258" w:rsidP="008F6DEF" w:rsidRDefault="003B374D" w14:paraId="5748DD9B" w14:textId="62619563">
      <w:pPr>
        <w:pStyle w:val="Header"/>
        <w:numPr>
          <w:ilvl w:val="0"/>
          <w:numId w:val="24"/>
        </w:numPr>
        <w:tabs>
          <w:tab w:val="clear" w:pos="4320"/>
          <w:tab w:val="clear" w:pos="8640"/>
        </w:tabs>
        <w:rPr>
          <w:rFonts w:ascii="Cambria" w:hAnsi="Cambria"/>
        </w:rPr>
      </w:pPr>
      <w:r w:rsidRPr="008F6DEF">
        <w:rPr>
          <w:rFonts w:ascii="Cambria" w:hAnsi="Cambria"/>
        </w:rPr>
        <w:t>Other researchers</w:t>
      </w:r>
      <w:r w:rsidRPr="008F6DEF" w:rsidR="00EB56E3">
        <w:rPr>
          <w:rFonts w:ascii="Cambria" w:hAnsi="Cambria"/>
        </w:rPr>
        <w:t xml:space="preserve"> and program officials</w:t>
      </w:r>
      <w:r w:rsidRPr="008F6DEF">
        <w:rPr>
          <w:rFonts w:ascii="Cambria" w:hAnsi="Cambria"/>
        </w:rPr>
        <w:t xml:space="preserve"> </w:t>
      </w:r>
      <w:r w:rsidRPr="008F6DEF" w:rsidR="00C3073A">
        <w:rPr>
          <w:rFonts w:ascii="Cambria" w:hAnsi="Cambria"/>
        </w:rPr>
        <w:t xml:space="preserve">(non-Federal employees) </w:t>
      </w:r>
    </w:p>
    <w:p w:rsidR="00F15956" w:rsidRDefault="00F15956" w14:paraId="354E0656" w14:textId="09B2C862">
      <w:pPr>
        <w:rPr>
          <w:rFonts w:ascii="Cambria" w:hAnsi="Cambria"/>
          <w:sz w:val="20"/>
          <w:szCs w:val="20"/>
        </w:rPr>
      </w:pPr>
    </w:p>
    <w:p w:rsidR="008F6DEF" w:rsidRDefault="008F6DEF" w14:paraId="2ABE192A" w14:textId="59D8379F">
      <w:pPr>
        <w:rPr>
          <w:rFonts w:ascii="Cambria" w:hAnsi="Cambria"/>
          <w:sz w:val="20"/>
          <w:szCs w:val="20"/>
        </w:rPr>
      </w:pPr>
    </w:p>
    <w:p w:rsidR="008F6DEF" w:rsidRDefault="008F6DEF" w14:paraId="56DAC705" w14:textId="2211F91D">
      <w:pPr>
        <w:rPr>
          <w:rFonts w:ascii="Cambria" w:hAnsi="Cambria"/>
          <w:sz w:val="20"/>
          <w:szCs w:val="20"/>
        </w:rPr>
      </w:pPr>
    </w:p>
    <w:p w:rsidRPr="00B72817" w:rsidR="008F6DEF" w:rsidRDefault="008F6DEF" w14:paraId="268E8F6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A679A5">
        <w:rPr>
          <w:rFonts w:ascii="Cambria" w:hAnsi="Cambria"/>
          <w:b/>
        </w:rPr>
        <w:t>:</w:t>
      </w:r>
      <w:r w:rsidRPr="00A679A5">
        <w:rPr>
          <w:rFonts w:ascii="Cambria" w:hAnsi="Cambria"/>
        </w:rPr>
        <w:t xml:space="preserve"> (Check </w:t>
      </w:r>
      <w:r w:rsidRPr="00A679A5" w:rsidR="00DA3C67">
        <w:rPr>
          <w:rFonts w:ascii="Cambria" w:hAnsi="Cambria"/>
        </w:rPr>
        <w:t>all that apply</w:t>
      </w:r>
      <w:r w:rsidRPr="00A679A5">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53155DFE">
      <w:pPr>
        <w:pStyle w:val="BodyTextIndent"/>
        <w:tabs>
          <w:tab w:val="left" w:pos="360"/>
        </w:tabs>
        <w:ind w:left="0"/>
        <w:rPr>
          <w:rFonts w:ascii="Cambria" w:hAnsi="Cambria"/>
          <w:bCs/>
          <w:sz w:val="24"/>
        </w:rPr>
      </w:pPr>
      <w:r w:rsidRPr="00B72817">
        <w:rPr>
          <w:rFonts w:ascii="Cambria" w:hAnsi="Cambria"/>
          <w:bCs/>
          <w:sz w:val="24"/>
        </w:rPr>
        <w:t>[</w:t>
      </w:r>
      <w:r w:rsidR="00A679A5">
        <w:rPr>
          <w:rFonts w:ascii="Cambria" w:hAnsi="Cambria"/>
          <w:bCs/>
          <w:sz w:val="24"/>
        </w:rPr>
        <w:t xml:space="preserve"> X</w:t>
      </w:r>
      <w:r w:rsidRPr="00B72817">
        <w:rPr>
          <w:rFonts w:ascii="Cambria" w:hAnsi="Cambria"/>
          <w:bCs/>
          <w:sz w:val="24"/>
        </w:rPr>
        <w:t xml:space="preserve"> ]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0"/>
      <w:r w:rsidRPr="00B72817">
        <w:rPr>
          <w:rFonts w:ascii="Cambria" w:hAnsi="Cambria"/>
          <w:bCs/>
          <w:sz w:val="24"/>
        </w:rPr>
        <w:t>______________________</w:t>
      </w:r>
      <w:bookmarkEnd w:id="0"/>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37F1F175">
      <w:pPr>
        <w:rPr>
          <w:rFonts w:ascii="Cambria" w:hAnsi="Cambria"/>
          <w:bCs/>
          <w:szCs w:val="20"/>
          <w:lang w:eastAsia="zh-CN"/>
        </w:rPr>
      </w:pPr>
      <w:r w:rsidRPr="00B72817">
        <w:rPr>
          <w:rFonts w:ascii="Cambria" w:hAnsi="Cambria"/>
          <w:bCs/>
          <w:szCs w:val="20"/>
          <w:lang w:eastAsia="zh-CN"/>
        </w:rPr>
        <w:t>Name:</w:t>
      </w:r>
      <w:r w:rsidR="00A679A5">
        <w:rPr>
          <w:rFonts w:ascii="Cambria" w:hAnsi="Cambria"/>
          <w:bCs/>
          <w:szCs w:val="20"/>
          <w:lang w:eastAsia="zh-CN"/>
        </w:rPr>
        <w:t xml:space="preserve"> Ellen Mintz</w:t>
      </w:r>
    </w:p>
    <w:p w:rsidRPr="00B72817" w:rsidR="00B72817" w:rsidP="009C13B9" w:rsidRDefault="00B72817" w14:paraId="63CAA159" w14:textId="77777777">
      <w:pPr>
        <w:rPr>
          <w:rFonts w:ascii="Cambria" w:hAnsi="Cambria"/>
          <w:bCs/>
          <w:szCs w:val="20"/>
          <w:lang w:eastAsia="zh-CN"/>
        </w:rPr>
      </w:pPr>
    </w:p>
    <w:p w:rsidR="00A679A5" w:rsidRDefault="00A679A5" w14:paraId="44D534DE" w14:textId="77777777">
      <w:pPr>
        <w:rPr>
          <w:rFonts w:ascii="Cambria" w:hAnsi="Cambria"/>
          <w:b/>
          <w:bCs/>
          <w:szCs w:val="20"/>
          <w:lang w:eastAsia="zh-CN"/>
        </w:rPr>
      </w:pPr>
      <w:r>
        <w:rPr>
          <w:rFonts w:ascii="Cambria" w:hAnsi="Cambria"/>
          <w:b/>
          <w:bCs/>
          <w:szCs w:val="20"/>
          <w:lang w:eastAsia="zh-CN"/>
        </w:rPr>
        <w:br w:type="page"/>
      </w:r>
    </w:p>
    <w:p w:rsidRPr="00B72817" w:rsidR="009C13B9" w:rsidP="009C13B9" w:rsidRDefault="009C13B9" w14:paraId="6BB25BD4" w14:textId="63C983E1">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659AC456">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A679A5">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0D308777">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r w:rsidR="00A679A5">
        <w:rPr>
          <w:rFonts w:ascii="Cambria" w:hAnsi="Cambria"/>
          <w:bCs/>
          <w:szCs w:val="20"/>
          <w:lang w:eastAsia="zh-CN"/>
        </w:rPr>
        <w:t xml:space="preserve"> X</w:t>
      </w:r>
      <w:r w:rsidRPr="00B72817" w:rsidR="009239AA">
        <w:rPr>
          <w:rFonts w:ascii="Cambria" w:hAnsi="Cambria"/>
          <w:bCs/>
          <w:szCs w:val="20"/>
          <w:lang w:eastAsia="zh-CN"/>
        </w:rPr>
        <w:t xml:space="preserve">  ]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EB56E3" w:rsidR="00727650" w:rsidP="00C86E91" w:rsidRDefault="00C86E91" w14:paraId="3C9D4C84" w14:textId="462BC179">
      <w:pPr>
        <w:rPr>
          <w:rFonts w:ascii="Cambria" w:hAnsi="Cambria"/>
          <w:bCs/>
          <w:szCs w:val="20"/>
          <w:lang w:eastAsia="zh-CN"/>
        </w:rPr>
      </w:pPr>
      <w:r w:rsidRPr="00EB56E3">
        <w:rPr>
          <w:rFonts w:ascii="Cambria" w:hAnsi="Cambria"/>
          <w:bCs/>
          <w:szCs w:val="20"/>
          <w:lang w:eastAsia="zh-CN"/>
        </w:rPr>
        <w:t>Is an incentive (e.g., money or reimbursement of expenses, token of appreciation) provided to participants?  [  ] Yes [</w:t>
      </w:r>
      <w:r w:rsidRPr="00EB56E3" w:rsidR="00887606">
        <w:rPr>
          <w:rFonts w:ascii="Cambria" w:hAnsi="Cambria"/>
          <w:bCs/>
          <w:szCs w:val="20"/>
          <w:lang w:eastAsia="zh-CN"/>
        </w:rPr>
        <w:t xml:space="preserve"> </w:t>
      </w:r>
      <w:r w:rsidRPr="00EB56E3" w:rsidR="00EB56E3">
        <w:rPr>
          <w:rFonts w:ascii="Cambria" w:hAnsi="Cambria"/>
          <w:bCs/>
          <w:szCs w:val="20"/>
          <w:lang w:eastAsia="zh-CN"/>
        </w:rPr>
        <w:t>X</w:t>
      </w:r>
      <w:r w:rsidRPr="00EB56E3" w:rsidR="00887606">
        <w:rPr>
          <w:rFonts w:ascii="Cambria" w:hAnsi="Cambria"/>
          <w:bCs/>
          <w:szCs w:val="20"/>
          <w:lang w:eastAsia="zh-CN"/>
        </w:rPr>
        <w:t xml:space="preserve"> </w:t>
      </w:r>
      <w:r w:rsidRPr="00EB56E3">
        <w:rPr>
          <w:rFonts w:ascii="Cambria" w:hAnsi="Cambria"/>
          <w:bCs/>
          <w:szCs w:val="20"/>
          <w:lang w:eastAsia="zh-CN"/>
        </w:rPr>
        <w:t xml:space="preserve">] No </w:t>
      </w:r>
    </w:p>
    <w:p w:rsidRPr="00A679A5" w:rsidR="00727650" w:rsidP="00C86E91" w:rsidRDefault="00727650" w14:paraId="3BCA57EF" w14:textId="77777777">
      <w:pPr>
        <w:rPr>
          <w:rFonts w:ascii="Cambria" w:hAnsi="Cambria"/>
          <w:bCs/>
          <w:szCs w:val="20"/>
          <w:highlight w:val="yellow"/>
          <w:lang w:eastAsia="zh-CN"/>
        </w:rPr>
      </w:pPr>
    </w:p>
    <w:p w:rsidRPr="00EB56E3" w:rsidR="004733AF" w:rsidP="00C86E91" w:rsidRDefault="004733AF" w14:paraId="108D8FC6" w14:textId="06AB0400">
      <w:pPr>
        <w:rPr>
          <w:rFonts w:ascii="Cambria" w:hAnsi="Cambria"/>
          <w:bCs/>
          <w:szCs w:val="20"/>
          <w:lang w:eastAsia="zh-CN"/>
        </w:rPr>
      </w:pPr>
      <w:r w:rsidRPr="00EB56E3">
        <w:rPr>
          <w:rFonts w:ascii="Cambria" w:hAnsi="Cambria"/>
          <w:bCs/>
          <w:szCs w:val="20"/>
          <w:lang w:eastAsia="zh-CN"/>
        </w:rPr>
        <w:t xml:space="preserve">Amount: </w:t>
      </w:r>
      <w:r w:rsidRPr="00EB56E3" w:rsidR="00EB56E3">
        <w:rPr>
          <w:rFonts w:ascii="Cambria" w:hAnsi="Cambria"/>
          <w:bCs/>
          <w:szCs w:val="20"/>
          <w:u w:val="single"/>
          <w:lang w:eastAsia="zh-CN"/>
        </w:rPr>
        <w:t>$0</w:t>
      </w:r>
    </w:p>
    <w:p w:rsidRPr="00EB56E3"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EB56E3">
        <w:rPr>
          <w:rFonts w:ascii="Cambria" w:hAnsi="Cambria"/>
          <w:bCs/>
          <w:szCs w:val="20"/>
          <w:lang w:eastAsia="zh-CN"/>
        </w:rPr>
        <w:t xml:space="preserve">Explanation for incentive:  (include number of visits, </w:t>
      </w:r>
      <w:proofErr w:type="spellStart"/>
      <w:r w:rsidRPr="00EB56E3">
        <w:rPr>
          <w:rFonts w:ascii="Cambria" w:hAnsi="Cambria"/>
          <w:bCs/>
          <w:szCs w:val="20"/>
          <w:lang w:eastAsia="zh-CN"/>
        </w:rPr>
        <w:t>etc</w:t>
      </w:r>
      <w:proofErr w:type="spellEnd"/>
      <w:r w:rsidRPr="00EB56E3">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17"/>
        <w:gridCol w:w="1620"/>
        <w:gridCol w:w="2250"/>
        <w:gridCol w:w="1620"/>
        <w:gridCol w:w="1530"/>
      </w:tblGrid>
      <w:tr w:rsidRPr="00B72817" w:rsidR="008F53FA" w:rsidTr="00A679A5" w14:paraId="0D64961B" w14:textId="77777777">
        <w:trPr>
          <w:trHeight w:val="674"/>
        </w:trPr>
        <w:tc>
          <w:tcPr>
            <w:tcW w:w="231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225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162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A679A5" w14:paraId="0D198705" w14:textId="77777777">
        <w:trPr>
          <w:trHeight w:val="260"/>
        </w:trPr>
        <w:tc>
          <w:tcPr>
            <w:tcW w:w="2317" w:type="dxa"/>
          </w:tcPr>
          <w:p w:rsidRPr="00B72817" w:rsidR="008F53FA" w:rsidP="006F13D9" w:rsidRDefault="008F53FA" w14:paraId="66DF5290" w14:textId="5E06C632">
            <w:pPr>
              <w:rPr>
                <w:rFonts w:ascii="Cambria" w:hAnsi="Cambria"/>
                <w:bCs/>
                <w:szCs w:val="20"/>
                <w:lang w:eastAsia="zh-CN"/>
              </w:rPr>
            </w:pPr>
            <w:r w:rsidRPr="00B72817">
              <w:rPr>
                <w:rFonts w:ascii="Cambria" w:hAnsi="Cambria"/>
                <w:bCs/>
                <w:szCs w:val="20"/>
                <w:lang w:eastAsia="zh-CN"/>
              </w:rPr>
              <w:t>Individuals</w:t>
            </w:r>
            <w:r w:rsidR="00A679A5">
              <w:rPr>
                <w:rFonts w:ascii="Cambria" w:hAnsi="Cambria"/>
                <w:bCs/>
                <w:szCs w:val="20"/>
                <w:lang w:eastAsia="zh-CN"/>
              </w:rPr>
              <w:t xml:space="preserve">  -November 10, 2020</w:t>
            </w:r>
          </w:p>
        </w:tc>
        <w:tc>
          <w:tcPr>
            <w:tcW w:w="1620" w:type="dxa"/>
            <w:vAlign w:val="center"/>
          </w:tcPr>
          <w:p w:rsidRPr="00B72817" w:rsidR="008F53FA" w:rsidP="006F13D9" w:rsidRDefault="00E15064" w14:paraId="206F4677" w14:textId="346564A3">
            <w:pPr>
              <w:jc w:val="center"/>
              <w:rPr>
                <w:rFonts w:ascii="Cambria" w:hAnsi="Cambria"/>
                <w:bCs/>
                <w:szCs w:val="20"/>
                <w:lang w:eastAsia="zh-CN"/>
              </w:rPr>
            </w:pPr>
            <w:r>
              <w:rPr>
                <w:rFonts w:ascii="Cambria" w:hAnsi="Cambria"/>
                <w:bCs/>
                <w:szCs w:val="20"/>
                <w:lang w:eastAsia="zh-CN"/>
              </w:rPr>
              <w:t>50</w:t>
            </w:r>
          </w:p>
        </w:tc>
        <w:tc>
          <w:tcPr>
            <w:tcW w:w="2250" w:type="dxa"/>
            <w:vAlign w:val="center"/>
          </w:tcPr>
          <w:p w:rsidRPr="00B72817" w:rsidR="008F53FA" w:rsidP="006F13D9" w:rsidRDefault="00C3073A" w14:paraId="67EF0923" w14:textId="31298936">
            <w:pPr>
              <w:jc w:val="center"/>
              <w:rPr>
                <w:rFonts w:ascii="Cambria" w:hAnsi="Cambria"/>
                <w:bCs/>
                <w:szCs w:val="20"/>
                <w:lang w:eastAsia="zh-CN"/>
              </w:rPr>
            </w:pPr>
            <w:r>
              <w:rPr>
                <w:rFonts w:ascii="Cambria" w:hAnsi="Cambria"/>
                <w:bCs/>
                <w:szCs w:val="20"/>
                <w:lang w:eastAsia="zh-CN"/>
              </w:rPr>
              <w:t>1</w:t>
            </w:r>
          </w:p>
        </w:tc>
        <w:tc>
          <w:tcPr>
            <w:tcW w:w="1620" w:type="dxa"/>
            <w:vAlign w:val="center"/>
          </w:tcPr>
          <w:p w:rsidRPr="00B72817" w:rsidR="008F53FA" w:rsidP="00AE64A7" w:rsidRDefault="00CE1500" w14:paraId="583E6F9C" w14:textId="762398FB">
            <w:pPr>
              <w:jc w:val="center"/>
              <w:rPr>
                <w:rFonts w:ascii="Cambria" w:hAnsi="Cambria"/>
                <w:bCs/>
                <w:szCs w:val="20"/>
                <w:lang w:eastAsia="zh-CN"/>
              </w:rPr>
            </w:pPr>
            <w:r>
              <w:rPr>
                <w:rFonts w:ascii="Cambria" w:hAnsi="Cambria"/>
                <w:bCs/>
                <w:szCs w:val="20"/>
                <w:lang w:eastAsia="zh-CN"/>
              </w:rPr>
              <w:t>5</w:t>
            </w:r>
            <w:r w:rsidRPr="00B72817" w:rsidR="008F53FA">
              <w:rPr>
                <w:rFonts w:ascii="Cambria" w:hAnsi="Cambria"/>
                <w:bCs/>
                <w:szCs w:val="20"/>
                <w:lang w:eastAsia="zh-CN"/>
              </w:rPr>
              <w:t>/60</w:t>
            </w:r>
          </w:p>
        </w:tc>
        <w:tc>
          <w:tcPr>
            <w:tcW w:w="1530" w:type="dxa"/>
            <w:vAlign w:val="center"/>
          </w:tcPr>
          <w:p w:rsidRPr="00B72817" w:rsidR="008F53FA" w:rsidP="006F13D9" w:rsidRDefault="00E15064" w14:paraId="6E4CA316" w14:textId="4EB0D8AF">
            <w:pPr>
              <w:jc w:val="center"/>
              <w:rPr>
                <w:rFonts w:ascii="Cambria" w:hAnsi="Cambria"/>
                <w:bCs/>
                <w:szCs w:val="20"/>
                <w:lang w:eastAsia="zh-CN"/>
              </w:rPr>
            </w:pPr>
            <w:r>
              <w:rPr>
                <w:rFonts w:ascii="Cambria" w:hAnsi="Cambria"/>
                <w:bCs/>
                <w:szCs w:val="20"/>
                <w:lang w:eastAsia="zh-CN"/>
              </w:rPr>
              <w:t>4</w:t>
            </w:r>
          </w:p>
        </w:tc>
      </w:tr>
      <w:tr w:rsidRPr="00B72817" w:rsidR="00A679A5" w:rsidTr="00A679A5" w14:paraId="1243E023" w14:textId="77777777">
        <w:trPr>
          <w:trHeight w:val="260"/>
        </w:trPr>
        <w:tc>
          <w:tcPr>
            <w:tcW w:w="2317" w:type="dxa"/>
          </w:tcPr>
          <w:p w:rsidRPr="00B72817" w:rsidR="00A679A5" w:rsidP="00A679A5" w:rsidRDefault="00A679A5" w14:paraId="6CCD6FAE" w14:textId="41D74CCE">
            <w:pPr>
              <w:rPr>
                <w:rFonts w:ascii="Cambria" w:hAnsi="Cambria"/>
                <w:bCs/>
                <w:szCs w:val="20"/>
                <w:lang w:eastAsia="zh-CN"/>
              </w:rPr>
            </w:pPr>
            <w:proofErr w:type="gramStart"/>
            <w:r w:rsidRPr="00B72817">
              <w:rPr>
                <w:rFonts w:ascii="Cambria" w:hAnsi="Cambria"/>
                <w:bCs/>
                <w:szCs w:val="20"/>
                <w:lang w:eastAsia="zh-CN"/>
              </w:rPr>
              <w:t>Individuals</w:t>
            </w:r>
            <w:r>
              <w:rPr>
                <w:rFonts w:ascii="Cambria" w:hAnsi="Cambria"/>
                <w:bCs/>
                <w:szCs w:val="20"/>
                <w:lang w:eastAsia="zh-CN"/>
              </w:rPr>
              <w:t xml:space="preserve">  -</w:t>
            </w:r>
            <w:proofErr w:type="gramEnd"/>
            <w:r>
              <w:rPr>
                <w:rFonts w:ascii="Cambria" w:hAnsi="Cambria"/>
                <w:bCs/>
                <w:szCs w:val="20"/>
                <w:lang w:eastAsia="zh-CN"/>
              </w:rPr>
              <w:t>January, 26, 2021</w:t>
            </w:r>
          </w:p>
        </w:tc>
        <w:tc>
          <w:tcPr>
            <w:tcW w:w="1620" w:type="dxa"/>
            <w:vAlign w:val="center"/>
          </w:tcPr>
          <w:p w:rsidRPr="00B72817" w:rsidR="00A679A5" w:rsidP="00A679A5" w:rsidRDefault="00E15064" w14:paraId="204261D8" w14:textId="0D87290A">
            <w:pPr>
              <w:jc w:val="center"/>
              <w:rPr>
                <w:rFonts w:ascii="Cambria" w:hAnsi="Cambria"/>
                <w:bCs/>
                <w:szCs w:val="20"/>
                <w:lang w:eastAsia="zh-CN"/>
              </w:rPr>
            </w:pPr>
            <w:r>
              <w:rPr>
                <w:rFonts w:ascii="Cambria" w:hAnsi="Cambria"/>
                <w:bCs/>
                <w:szCs w:val="20"/>
                <w:lang w:eastAsia="zh-CN"/>
              </w:rPr>
              <w:t>50</w:t>
            </w:r>
          </w:p>
        </w:tc>
        <w:tc>
          <w:tcPr>
            <w:tcW w:w="2250" w:type="dxa"/>
            <w:vAlign w:val="center"/>
          </w:tcPr>
          <w:p w:rsidRPr="00B72817" w:rsidR="00A679A5" w:rsidP="00A679A5" w:rsidRDefault="00C3073A" w14:paraId="2DB06A38" w14:textId="2181AE84">
            <w:pPr>
              <w:jc w:val="center"/>
              <w:rPr>
                <w:rFonts w:ascii="Cambria" w:hAnsi="Cambria"/>
                <w:bCs/>
                <w:szCs w:val="20"/>
                <w:lang w:eastAsia="zh-CN"/>
              </w:rPr>
            </w:pPr>
            <w:r>
              <w:rPr>
                <w:rFonts w:ascii="Cambria" w:hAnsi="Cambria"/>
                <w:bCs/>
                <w:szCs w:val="20"/>
                <w:lang w:eastAsia="zh-CN"/>
              </w:rPr>
              <w:t>1</w:t>
            </w:r>
          </w:p>
        </w:tc>
        <w:tc>
          <w:tcPr>
            <w:tcW w:w="1620" w:type="dxa"/>
            <w:vAlign w:val="center"/>
          </w:tcPr>
          <w:p w:rsidRPr="00DA3C67" w:rsidR="00A679A5" w:rsidP="00A679A5" w:rsidRDefault="00CE1500" w14:paraId="63E7BC82" w14:textId="71758305">
            <w:pPr>
              <w:jc w:val="center"/>
              <w:rPr>
                <w:rFonts w:ascii="Cambria" w:hAnsi="Cambria"/>
                <w:bCs/>
                <w:szCs w:val="20"/>
                <w:highlight w:val="yellow"/>
                <w:lang w:eastAsia="zh-CN"/>
              </w:rPr>
            </w:pPr>
            <w:r>
              <w:rPr>
                <w:rFonts w:ascii="Cambria" w:hAnsi="Cambria"/>
                <w:bCs/>
                <w:szCs w:val="20"/>
                <w:lang w:eastAsia="zh-CN"/>
              </w:rPr>
              <w:t>5</w:t>
            </w:r>
            <w:r w:rsidRPr="00B72817" w:rsidR="00A679A5">
              <w:rPr>
                <w:rFonts w:ascii="Cambria" w:hAnsi="Cambria"/>
                <w:bCs/>
                <w:szCs w:val="20"/>
                <w:lang w:eastAsia="zh-CN"/>
              </w:rPr>
              <w:t>/60</w:t>
            </w:r>
          </w:p>
        </w:tc>
        <w:tc>
          <w:tcPr>
            <w:tcW w:w="1530" w:type="dxa"/>
            <w:vAlign w:val="center"/>
          </w:tcPr>
          <w:p w:rsidRPr="00B72817" w:rsidR="00A679A5" w:rsidP="00A679A5" w:rsidRDefault="00E15064" w14:paraId="4C37C315" w14:textId="443041AA">
            <w:pPr>
              <w:jc w:val="center"/>
              <w:rPr>
                <w:rFonts w:ascii="Cambria" w:hAnsi="Cambria"/>
                <w:bCs/>
                <w:szCs w:val="20"/>
                <w:lang w:eastAsia="zh-CN"/>
              </w:rPr>
            </w:pPr>
            <w:r>
              <w:rPr>
                <w:rFonts w:ascii="Cambria" w:hAnsi="Cambria"/>
                <w:bCs/>
                <w:szCs w:val="20"/>
                <w:lang w:eastAsia="zh-CN"/>
              </w:rPr>
              <w:t>4</w:t>
            </w:r>
          </w:p>
        </w:tc>
      </w:tr>
      <w:tr w:rsidRPr="00B72817" w:rsidR="00A679A5" w:rsidTr="00A679A5" w14:paraId="44D245D2" w14:textId="77777777">
        <w:trPr>
          <w:trHeight w:val="289"/>
        </w:trPr>
        <w:tc>
          <w:tcPr>
            <w:tcW w:w="2317" w:type="dxa"/>
          </w:tcPr>
          <w:p w:rsidRPr="00B72817" w:rsidR="00A679A5" w:rsidP="00A679A5" w:rsidRDefault="00A679A5"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A679A5" w:rsidP="00A679A5" w:rsidRDefault="00A679A5" w14:paraId="4913514C" w14:textId="77777777">
            <w:pPr>
              <w:jc w:val="center"/>
              <w:rPr>
                <w:rFonts w:ascii="Cambria" w:hAnsi="Cambria"/>
                <w:b/>
                <w:bCs/>
                <w:szCs w:val="20"/>
                <w:lang w:eastAsia="zh-CN"/>
              </w:rPr>
            </w:pPr>
          </w:p>
        </w:tc>
        <w:tc>
          <w:tcPr>
            <w:tcW w:w="2250" w:type="dxa"/>
            <w:vAlign w:val="center"/>
          </w:tcPr>
          <w:p w:rsidRPr="008F6DEF" w:rsidR="00A679A5" w:rsidP="00A679A5" w:rsidRDefault="00E15064" w14:paraId="0522A9B4" w14:textId="253A7701">
            <w:pPr>
              <w:jc w:val="center"/>
              <w:rPr>
                <w:rFonts w:ascii="Cambria" w:hAnsi="Cambria"/>
                <w:b/>
                <w:szCs w:val="20"/>
                <w:lang w:eastAsia="zh-CN"/>
              </w:rPr>
            </w:pPr>
            <w:r w:rsidRPr="008F6DEF">
              <w:rPr>
                <w:rFonts w:ascii="Cambria" w:hAnsi="Cambria"/>
                <w:b/>
                <w:szCs w:val="20"/>
                <w:lang w:eastAsia="zh-CN"/>
              </w:rPr>
              <w:t>100</w:t>
            </w:r>
          </w:p>
        </w:tc>
        <w:tc>
          <w:tcPr>
            <w:tcW w:w="1620" w:type="dxa"/>
            <w:vAlign w:val="center"/>
          </w:tcPr>
          <w:p w:rsidRPr="008F6DEF" w:rsidR="00A679A5" w:rsidP="00A679A5" w:rsidRDefault="00A679A5" w14:paraId="1DD510BF" w14:textId="77777777">
            <w:pPr>
              <w:jc w:val="center"/>
              <w:rPr>
                <w:rFonts w:ascii="Cambria" w:hAnsi="Cambria"/>
                <w:b/>
                <w:szCs w:val="20"/>
                <w:lang w:eastAsia="zh-CN"/>
              </w:rPr>
            </w:pPr>
          </w:p>
        </w:tc>
        <w:tc>
          <w:tcPr>
            <w:tcW w:w="1530" w:type="dxa"/>
            <w:vAlign w:val="center"/>
          </w:tcPr>
          <w:p w:rsidRPr="008F6DEF" w:rsidR="00A679A5" w:rsidP="00A679A5" w:rsidRDefault="00E15064" w14:paraId="11F02543" w14:textId="0A53F180">
            <w:pPr>
              <w:jc w:val="center"/>
              <w:rPr>
                <w:rFonts w:ascii="Cambria" w:hAnsi="Cambria"/>
                <w:b/>
                <w:szCs w:val="20"/>
                <w:lang w:eastAsia="zh-CN"/>
              </w:rPr>
            </w:pPr>
            <w:r w:rsidRPr="008F6DEF">
              <w:rPr>
                <w:rFonts w:ascii="Cambria" w:hAnsi="Cambria"/>
                <w:b/>
                <w:szCs w:val="20"/>
                <w:lang w:eastAsia="zh-CN"/>
              </w:rPr>
              <w:t>8</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E15064" w14:paraId="4EF49E72" w14:textId="51646DB4">
            <w:pPr>
              <w:jc w:val="center"/>
              <w:rPr>
                <w:rFonts w:ascii="Cambria" w:hAnsi="Cambria"/>
                <w:bCs/>
                <w:szCs w:val="20"/>
                <w:lang w:eastAsia="zh-CN"/>
              </w:rPr>
            </w:pPr>
            <w:r>
              <w:rPr>
                <w:rFonts w:ascii="Cambria" w:hAnsi="Cambria"/>
                <w:bCs/>
                <w:szCs w:val="20"/>
                <w:lang w:eastAsia="zh-CN"/>
              </w:rPr>
              <w:t>8</w:t>
            </w:r>
          </w:p>
        </w:tc>
        <w:tc>
          <w:tcPr>
            <w:tcW w:w="2340" w:type="dxa"/>
            <w:vAlign w:val="center"/>
          </w:tcPr>
          <w:p w:rsidRPr="00B72817" w:rsidR="008F53FA" w:rsidP="006F13D9" w:rsidRDefault="008F53FA" w14:paraId="196F4EF6" w14:textId="16525BFE">
            <w:pPr>
              <w:jc w:val="center"/>
              <w:rPr>
                <w:rFonts w:ascii="Cambria" w:hAnsi="Cambria"/>
                <w:bCs/>
                <w:szCs w:val="20"/>
                <w:lang w:eastAsia="zh-CN"/>
              </w:rPr>
            </w:pPr>
            <w:r w:rsidRPr="00B72817">
              <w:rPr>
                <w:rFonts w:ascii="Cambria" w:hAnsi="Cambria"/>
                <w:bCs/>
                <w:szCs w:val="20"/>
                <w:lang w:eastAsia="zh-CN"/>
              </w:rPr>
              <w:t>$</w:t>
            </w:r>
            <w:r w:rsidR="00C3073A">
              <w:rPr>
                <w:rFonts w:ascii="Cambria" w:hAnsi="Cambria"/>
                <w:bCs/>
                <w:szCs w:val="20"/>
                <w:lang w:eastAsia="zh-CN"/>
              </w:rPr>
              <w:t>46.95</w:t>
            </w:r>
          </w:p>
        </w:tc>
        <w:tc>
          <w:tcPr>
            <w:tcW w:w="2070" w:type="dxa"/>
            <w:vAlign w:val="center"/>
          </w:tcPr>
          <w:p w:rsidRPr="00B72817" w:rsidR="008F53FA" w:rsidP="006F13D9" w:rsidRDefault="008F53FA" w14:paraId="5E34FB26" w14:textId="14D160B2">
            <w:pPr>
              <w:jc w:val="center"/>
              <w:rPr>
                <w:rFonts w:ascii="Cambria" w:hAnsi="Cambria"/>
                <w:bCs/>
                <w:szCs w:val="20"/>
                <w:lang w:eastAsia="zh-CN"/>
              </w:rPr>
            </w:pPr>
            <w:r w:rsidRPr="00B72817">
              <w:rPr>
                <w:rFonts w:ascii="Cambria" w:hAnsi="Cambria"/>
                <w:bCs/>
                <w:szCs w:val="20"/>
                <w:lang w:eastAsia="zh-CN"/>
              </w:rPr>
              <w:t>$</w:t>
            </w:r>
            <w:r w:rsidR="00E15064">
              <w:rPr>
                <w:rFonts w:ascii="Cambria" w:hAnsi="Cambria"/>
                <w:bCs/>
                <w:szCs w:val="20"/>
                <w:lang w:eastAsia="zh-CN"/>
              </w:rPr>
              <w:t>375.60</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3F773906">
            <w:pPr>
              <w:jc w:val="center"/>
              <w:rPr>
                <w:rFonts w:ascii="Cambria" w:hAnsi="Cambria"/>
                <w:b/>
                <w:bCs/>
                <w:szCs w:val="20"/>
                <w:lang w:eastAsia="zh-CN"/>
              </w:rPr>
            </w:pPr>
            <w:r w:rsidRPr="00B72817">
              <w:rPr>
                <w:rFonts w:ascii="Cambria" w:hAnsi="Cambria"/>
                <w:b/>
                <w:bCs/>
                <w:szCs w:val="20"/>
                <w:lang w:eastAsia="zh-CN"/>
              </w:rPr>
              <w:t>$</w:t>
            </w:r>
            <w:r w:rsidR="00E15064">
              <w:rPr>
                <w:rFonts w:ascii="Cambria" w:hAnsi="Cambria"/>
                <w:b/>
                <w:bCs/>
                <w:szCs w:val="20"/>
                <w:lang w:eastAsia="zh-CN"/>
              </w:rPr>
              <w:t>375.60</w:t>
            </w:r>
          </w:p>
        </w:tc>
      </w:tr>
    </w:tbl>
    <w:p w:rsidRPr="00CE1500" w:rsidR="008F53FA" w:rsidP="008F53FA" w:rsidRDefault="008F53FA" w14:paraId="31F8C0FB" w14:textId="453DC94D">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05E94AFC">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CE1500">
        <w:rPr>
          <w:rFonts w:ascii="Cambria" w:hAnsi="Cambria"/>
          <w:bCs/>
          <w:szCs w:val="20"/>
          <w:lang w:eastAsia="zh-CN"/>
        </w:rPr>
        <w:t>$</w:t>
      </w:r>
      <w:r w:rsidR="00CE1500">
        <w:rPr>
          <w:rFonts w:ascii="Cambria" w:hAnsi="Cambria"/>
          <w:bCs/>
          <w:szCs w:val="20"/>
          <w:lang w:eastAsia="zh-CN"/>
        </w:rPr>
        <w:t>1,726.70</w:t>
      </w:r>
      <w:r w:rsidRPr="00B72817" w:rsidR="00CE1500">
        <w:rPr>
          <w:rFonts w:ascii="Cambria" w:hAnsi="Cambria"/>
          <w:bCs/>
          <w:szCs w:val="20"/>
          <w:lang w:eastAsia="zh-CN"/>
        </w:rPr>
        <w:t>.</w:t>
      </w:r>
    </w:p>
    <w:p w:rsidRPr="00B72817" w:rsidR="00CE1500" w:rsidP="008F53FA" w:rsidRDefault="00CE1500" w14:paraId="61EE6010"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CE1500" w14:paraId="45AE99D6" w14:textId="5BD36309">
            <w:pPr>
              <w:rPr>
                <w:rFonts w:ascii="Cambria" w:hAnsi="Cambria"/>
                <w:bCs/>
                <w:szCs w:val="20"/>
                <w:lang w:eastAsia="zh-CN"/>
              </w:rPr>
            </w:pPr>
            <w:r>
              <w:rPr>
                <w:rFonts w:ascii="Cambria" w:hAnsi="Cambria"/>
                <w:bCs/>
                <w:szCs w:val="20"/>
                <w:lang w:eastAsia="zh-CN"/>
              </w:rPr>
              <w:t>Health Specialist</w:t>
            </w:r>
          </w:p>
        </w:tc>
        <w:tc>
          <w:tcPr>
            <w:tcW w:w="1440" w:type="dxa"/>
            <w:vAlign w:val="center"/>
          </w:tcPr>
          <w:p w:rsidRPr="00B72817" w:rsidR="008F53FA" w:rsidP="006F13D9" w:rsidRDefault="00CE1500" w14:paraId="5650848D" w14:textId="11F7D90B">
            <w:pPr>
              <w:jc w:val="center"/>
              <w:rPr>
                <w:rFonts w:ascii="Cambria" w:hAnsi="Cambria"/>
                <w:bCs/>
                <w:szCs w:val="20"/>
                <w:lang w:eastAsia="zh-CN"/>
              </w:rPr>
            </w:pPr>
            <w:r>
              <w:rPr>
                <w:rFonts w:ascii="Cambria" w:hAnsi="Cambria"/>
                <w:bCs/>
                <w:szCs w:val="20"/>
                <w:lang w:eastAsia="zh-CN"/>
              </w:rPr>
              <w:t>12/1</w:t>
            </w:r>
          </w:p>
        </w:tc>
        <w:tc>
          <w:tcPr>
            <w:tcW w:w="1260" w:type="dxa"/>
            <w:noWrap/>
            <w:tcMar>
              <w:top w:w="0" w:type="dxa"/>
              <w:left w:w="108" w:type="dxa"/>
              <w:bottom w:w="0" w:type="dxa"/>
              <w:right w:w="108" w:type="dxa"/>
            </w:tcMar>
            <w:vAlign w:val="center"/>
          </w:tcPr>
          <w:p w:rsidRPr="00B72817" w:rsidR="008F53FA" w:rsidP="006F13D9" w:rsidRDefault="008F53FA" w14:paraId="69F9FEF2" w14:textId="7E2B06A2">
            <w:pPr>
              <w:jc w:val="center"/>
              <w:rPr>
                <w:rFonts w:ascii="Cambria" w:hAnsi="Cambria"/>
                <w:bCs/>
                <w:szCs w:val="20"/>
                <w:lang w:eastAsia="zh-CN"/>
              </w:rPr>
            </w:pPr>
            <w:r w:rsidRPr="00B72817">
              <w:rPr>
                <w:rFonts w:ascii="Cambria" w:hAnsi="Cambria"/>
                <w:bCs/>
                <w:szCs w:val="20"/>
                <w:lang w:eastAsia="zh-CN"/>
              </w:rPr>
              <w:t>$</w:t>
            </w:r>
            <w:r w:rsidR="00C74EA8">
              <w:rPr>
                <w:rFonts w:ascii="Cambria" w:hAnsi="Cambria"/>
                <w:bCs/>
                <w:szCs w:val="20"/>
                <w:lang w:eastAsia="zh-CN"/>
              </w:rPr>
              <w:t>86335</w:t>
            </w:r>
          </w:p>
        </w:tc>
        <w:tc>
          <w:tcPr>
            <w:tcW w:w="1127" w:type="dxa"/>
            <w:noWrap/>
            <w:tcMar>
              <w:top w:w="0" w:type="dxa"/>
              <w:left w:w="108" w:type="dxa"/>
              <w:bottom w:w="0" w:type="dxa"/>
              <w:right w:w="108" w:type="dxa"/>
            </w:tcMar>
            <w:vAlign w:val="center"/>
          </w:tcPr>
          <w:p w:rsidRPr="00B72817" w:rsidR="008F53FA" w:rsidP="006F13D9" w:rsidRDefault="00C74EA8" w14:paraId="36B66F11" w14:textId="19F1D49E">
            <w:pPr>
              <w:jc w:val="center"/>
              <w:rPr>
                <w:rFonts w:ascii="Cambria" w:hAnsi="Cambria"/>
                <w:bCs/>
                <w:szCs w:val="20"/>
                <w:lang w:eastAsia="zh-CN"/>
              </w:rPr>
            </w:pPr>
            <w:r>
              <w:rPr>
                <w:rFonts w:ascii="Cambria" w:hAnsi="Cambria"/>
                <w:bCs/>
                <w:szCs w:val="20"/>
                <w:lang w:eastAsia="zh-CN"/>
              </w:rPr>
              <w:t>2</w:t>
            </w:r>
            <w:r w:rsidRPr="00B72817" w:rsidR="008F53FA">
              <w:rPr>
                <w:rFonts w:ascii="Cambria" w:hAnsi="Cambria"/>
                <w:bCs/>
                <w:szCs w:val="20"/>
                <w:lang w:eastAsia="zh-CN"/>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10917847">
            <w:pPr>
              <w:jc w:val="center"/>
              <w:rPr>
                <w:rFonts w:ascii="Cambria" w:hAnsi="Cambria"/>
                <w:bCs/>
                <w:szCs w:val="20"/>
                <w:lang w:eastAsia="zh-CN"/>
              </w:rPr>
            </w:pPr>
            <w:r w:rsidRPr="00B72817">
              <w:rPr>
                <w:rFonts w:ascii="Cambria" w:hAnsi="Cambria"/>
                <w:bCs/>
                <w:szCs w:val="20"/>
                <w:lang w:eastAsia="zh-CN"/>
              </w:rPr>
              <w:t>$</w:t>
            </w:r>
            <w:r w:rsidR="00C74EA8">
              <w:rPr>
                <w:rFonts w:ascii="Cambria" w:hAnsi="Cambria"/>
                <w:bCs/>
                <w:szCs w:val="20"/>
                <w:lang w:eastAsia="zh-CN"/>
              </w:rPr>
              <w:t>1,726.7</w:t>
            </w:r>
            <w:r w:rsidR="00CE1500">
              <w:rPr>
                <w:rFonts w:ascii="Cambria" w:hAnsi="Cambria"/>
                <w:bCs/>
                <w:szCs w:val="20"/>
                <w:lang w:eastAsia="zh-CN"/>
              </w:rPr>
              <w:t>0</w:t>
            </w:r>
          </w:p>
        </w:tc>
      </w:tr>
      <w:tr w:rsidRPr="00B72817" w:rsidR="008F53FA" w:rsidTr="00A679A5"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37BFFFFB">
            <w:pPr>
              <w:jc w:val="center"/>
              <w:rPr>
                <w:rFonts w:ascii="Cambria" w:hAnsi="Cambria"/>
                <w:bCs/>
                <w:szCs w:val="20"/>
                <w:lang w:eastAsia="zh-CN"/>
              </w:rPr>
            </w:pPr>
            <w:r w:rsidRPr="00B72817">
              <w:rPr>
                <w:rFonts w:ascii="Cambria" w:hAnsi="Cambria"/>
                <w:bCs/>
                <w:szCs w:val="20"/>
                <w:lang w:eastAsia="zh-CN"/>
              </w:rPr>
              <w:t>$</w:t>
            </w:r>
            <w:r w:rsidR="00CE1500">
              <w:rPr>
                <w:rFonts w:ascii="Cambria" w:hAnsi="Cambria"/>
                <w:bCs/>
                <w:szCs w:val="20"/>
                <w:lang w:eastAsia="zh-CN"/>
              </w:rPr>
              <w:t>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5BCBFEE6">
            <w:pPr>
              <w:jc w:val="center"/>
              <w:rPr>
                <w:rFonts w:ascii="Cambria" w:hAnsi="Cambria"/>
                <w:bCs/>
                <w:szCs w:val="20"/>
                <w:lang w:eastAsia="zh-CN"/>
              </w:rPr>
            </w:pPr>
            <w:r w:rsidRPr="00B72817">
              <w:rPr>
                <w:rFonts w:ascii="Cambria" w:hAnsi="Cambria"/>
                <w:bCs/>
                <w:szCs w:val="20"/>
                <w:lang w:eastAsia="zh-CN"/>
              </w:rPr>
              <w:t>$</w:t>
            </w:r>
            <w:r w:rsidR="00CE1500">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462008EE">
            <w:pPr>
              <w:jc w:val="center"/>
              <w:rPr>
                <w:rFonts w:ascii="Cambria" w:hAnsi="Cambria"/>
                <w:bCs/>
                <w:szCs w:val="20"/>
                <w:lang w:eastAsia="zh-CN"/>
              </w:rPr>
            </w:pPr>
            <w:r w:rsidRPr="00B72817">
              <w:rPr>
                <w:rFonts w:ascii="Cambria" w:hAnsi="Cambria"/>
                <w:bCs/>
                <w:szCs w:val="20"/>
                <w:lang w:eastAsia="zh-CN"/>
              </w:rPr>
              <w:t>$</w:t>
            </w:r>
            <w:r w:rsidR="008F6DEF">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3BFE98AB">
            <w:pPr>
              <w:jc w:val="center"/>
              <w:rPr>
                <w:rFonts w:ascii="Cambria" w:hAnsi="Cambria"/>
              </w:rPr>
            </w:pPr>
            <w:r w:rsidRPr="00B72817">
              <w:rPr>
                <w:rFonts w:ascii="Cambria" w:hAnsi="Cambria"/>
                <w:b/>
                <w:bCs/>
                <w:szCs w:val="20"/>
                <w:lang w:eastAsia="zh-CN"/>
              </w:rPr>
              <w:t>$</w:t>
            </w:r>
            <w:r w:rsidR="00C74EA8">
              <w:rPr>
                <w:rFonts w:ascii="Cambria" w:hAnsi="Cambria"/>
                <w:b/>
                <w:bCs/>
                <w:szCs w:val="20"/>
                <w:lang w:eastAsia="zh-CN"/>
              </w:rPr>
              <w:t>1</w:t>
            </w:r>
            <w:r w:rsidR="001331BC">
              <w:rPr>
                <w:rFonts w:ascii="Cambria" w:hAnsi="Cambria"/>
                <w:b/>
                <w:bCs/>
                <w:szCs w:val="20"/>
                <w:lang w:eastAsia="zh-CN"/>
              </w:rPr>
              <w:t>,</w:t>
            </w:r>
            <w:r w:rsidR="00C74EA8">
              <w:rPr>
                <w:rFonts w:ascii="Cambria" w:hAnsi="Cambria"/>
                <w:b/>
                <w:bCs/>
                <w:szCs w:val="20"/>
                <w:lang w:eastAsia="zh-CN"/>
              </w:rPr>
              <w:t>726.7</w:t>
            </w:r>
            <w:r w:rsidR="00CE1500">
              <w:rPr>
                <w:rFonts w:ascii="Cambria" w:hAnsi="Cambria"/>
                <w:b/>
                <w:bCs/>
                <w:szCs w:val="20"/>
                <w:lang w:eastAsia="zh-CN"/>
              </w:rPr>
              <w:t>0</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Pr="00B72817" w:rsidR="002D16AD" w:rsidRDefault="002D16AD" w14:paraId="4338BAC3" w14:textId="208983A3">
      <w:pPr>
        <w:rPr>
          <w:rFonts w:ascii="Cambria" w:hAnsi="Cambria"/>
          <w:b/>
        </w:rPr>
      </w:pPr>
    </w:p>
    <w:p w:rsidR="008F6DEF" w:rsidRDefault="008F6DEF" w14:paraId="5E753F97" w14:textId="77777777">
      <w:pPr>
        <w:rPr>
          <w:rFonts w:ascii="Cambria" w:hAnsi="Cambria"/>
          <w:b/>
        </w:rPr>
      </w:pPr>
      <w:r>
        <w:rPr>
          <w:rFonts w:ascii="Cambria" w:hAnsi="Cambria"/>
          <w:b/>
        </w:rPr>
        <w:br w:type="page"/>
      </w:r>
    </w:p>
    <w:p w:rsidRPr="00B72817" w:rsidR="00F06866" w:rsidP="00F06866" w:rsidRDefault="00636621" w14:paraId="78685E12" w14:textId="56037A3C">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C74EA8" w:rsidR="0069403B" w:rsidP="00727650" w:rsidRDefault="0069403B" w14:paraId="56EDC496" w14:textId="5F99B816">
      <w:pPr>
        <w:pStyle w:val="ListParagraph"/>
        <w:numPr>
          <w:ilvl w:val="0"/>
          <w:numId w:val="23"/>
        </w:numPr>
        <w:ind w:left="360"/>
        <w:rPr>
          <w:rFonts w:ascii="Cambria" w:hAnsi="Cambria"/>
          <w:bCs/>
          <w:szCs w:val="20"/>
          <w:lang w:eastAsia="zh-CN"/>
        </w:rPr>
      </w:pPr>
      <w:r w:rsidRPr="00C74EA8">
        <w:rPr>
          <w:rFonts w:ascii="Cambria" w:hAnsi="Cambria"/>
          <w:bCs/>
          <w:szCs w:val="20"/>
          <w:lang w:eastAsia="zh-CN"/>
        </w:rPr>
        <w:t xml:space="preserve">Do you have a customer list or something similar that defines the universe of potential </w:t>
      </w:r>
      <w:proofErr w:type="spellStart"/>
      <w:r w:rsidRPr="00C74EA8">
        <w:rPr>
          <w:rFonts w:ascii="Cambria" w:hAnsi="Cambria"/>
          <w:bCs/>
          <w:szCs w:val="20"/>
          <w:lang w:eastAsia="zh-CN"/>
        </w:rPr>
        <w:t>espondents</w:t>
      </w:r>
      <w:proofErr w:type="spellEnd"/>
      <w:r w:rsidRPr="00C74EA8" w:rsidR="00636621">
        <w:rPr>
          <w:rFonts w:ascii="Cambria" w:hAnsi="Cambria"/>
          <w:bCs/>
          <w:szCs w:val="20"/>
          <w:lang w:eastAsia="zh-CN"/>
        </w:rPr>
        <w:t xml:space="preserve"> and do you have a sampling plan for selecting from this universe</w:t>
      </w:r>
      <w:r w:rsidRPr="00C74EA8">
        <w:rPr>
          <w:rFonts w:ascii="Cambria" w:hAnsi="Cambria"/>
          <w:bCs/>
          <w:szCs w:val="20"/>
          <w:lang w:eastAsia="zh-CN"/>
        </w:rPr>
        <w:t>?</w:t>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sidR="00636621">
        <w:rPr>
          <w:rFonts w:ascii="Cambria" w:hAnsi="Cambria"/>
          <w:bCs/>
          <w:szCs w:val="20"/>
          <w:lang w:eastAsia="zh-CN"/>
        </w:rPr>
        <w:tab/>
      </w:r>
      <w:r w:rsidRPr="00C74EA8" w:rsidR="00636621">
        <w:rPr>
          <w:rFonts w:ascii="Cambria" w:hAnsi="Cambria"/>
          <w:bCs/>
          <w:szCs w:val="20"/>
          <w:lang w:eastAsia="zh-CN"/>
        </w:rPr>
        <w:tab/>
      </w:r>
      <w:r w:rsidRPr="00C74EA8" w:rsidR="00636621">
        <w:rPr>
          <w:rFonts w:ascii="Cambria" w:hAnsi="Cambria"/>
          <w:bCs/>
          <w:szCs w:val="20"/>
          <w:lang w:eastAsia="zh-CN"/>
        </w:rPr>
        <w:tab/>
      </w:r>
      <w:r w:rsidRPr="00C74EA8">
        <w:rPr>
          <w:rFonts w:ascii="Cambria" w:hAnsi="Cambria"/>
          <w:bCs/>
          <w:szCs w:val="20"/>
          <w:lang w:eastAsia="zh-CN"/>
        </w:rPr>
        <w:t>[</w:t>
      </w:r>
      <w:r w:rsidRPr="00C74EA8" w:rsidR="00887606">
        <w:rPr>
          <w:rFonts w:ascii="Cambria" w:hAnsi="Cambria"/>
          <w:bCs/>
          <w:szCs w:val="20"/>
          <w:lang w:eastAsia="zh-CN"/>
        </w:rPr>
        <w:t xml:space="preserve">  </w:t>
      </w:r>
      <w:r w:rsidRPr="00C74EA8">
        <w:rPr>
          <w:rFonts w:ascii="Cambria" w:hAnsi="Cambria"/>
          <w:bCs/>
          <w:szCs w:val="20"/>
          <w:lang w:eastAsia="zh-CN"/>
        </w:rPr>
        <w:t>] Yes</w:t>
      </w:r>
      <w:r w:rsidRPr="00C74EA8">
        <w:rPr>
          <w:rFonts w:ascii="Cambria" w:hAnsi="Cambria"/>
          <w:bCs/>
          <w:szCs w:val="20"/>
          <w:lang w:eastAsia="zh-CN"/>
        </w:rPr>
        <w:tab/>
        <w:t>[</w:t>
      </w:r>
      <w:r w:rsidRPr="00C74EA8" w:rsidR="00887606">
        <w:rPr>
          <w:rFonts w:ascii="Cambria" w:hAnsi="Cambria"/>
          <w:bCs/>
          <w:szCs w:val="20"/>
          <w:lang w:eastAsia="zh-CN"/>
        </w:rPr>
        <w:t xml:space="preserve"> </w:t>
      </w:r>
      <w:r w:rsidRPr="00C74EA8" w:rsidR="00C74EA8">
        <w:rPr>
          <w:rFonts w:ascii="Cambria" w:hAnsi="Cambria"/>
          <w:bCs/>
          <w:szCs w:val="20"/>
          <w:lang w:eastAsia="zh-CN"/>
        </w:rPr>
        <w:t>X</w:t>
      </w:r>
      <w:r w:rsidRPr="00C74EA8" w:rsidR="00887606">
        <w:rPr>
          <w:rFonts w:ascii="Cambria" w:hAnsi="Cambria"/>
          <w:bCs/>
          <w:szCs w:val="20"/>
          <w:lang w:eastAsia="zh-CN"/>
        </w:rPr>
        <w:t xml:space="preserve"> </w:t>
      </w:r>
      <w:r w:rsidRPr="00C74EA8">
        <w:rPr>
          <w:rFonts w:ascii="Cambria" w:hAnsi="Cambria"/>
          <w:bCs/>
          <w:szCs w:val="20"/>
          <w:lang w:eastAsia="zh-CN"/>
        </w:rPr>
        <w:t>] No</w:t>
      </w:r>
    </w:p>
    <w:p w:rsidRPr="00B72817" w:rsidR="00C74EA8" w:rsidP="00625786" w:rsidRDefault="00C74EA8" w14:paraId="70DCACE1" w14:textId="77777777">
      <w:pPr>
        <w:rPr>
          <w:rFonts w:ascii="Cambria" w:hAnsi="Cambria"/>
          <w:bCs/>
          <w:szCs w:val="20"/>
          <w:lang w:eastAsia="zh-CN"/>
        </w:rPr>
      </w:pPr>
    </w:p>
    <w:p w:rsidRPr="00B72817" w:rsidR="00F60930" w:rsidP="001331BC" w:rsidRDefault="00C74EA8" w14:paraId="38B86906" w14:textId="769C4C29">
      <w:pPr>
        <w:ind w:left="450"/>
        <w:rPr>
          <w:rFonts w:ascii="Cambria" w:hAnsi="Cambria"/>
          <w:bCs/>
          <w:szCs w:val="20"/>
          <w:lang w:eastAsia="zh-CN"/>
        </w:rPr>
      </w:pPr>
      <w:r>
        <w:rPr>
          <w:rFonts w:ascii="Cambria" w:hAnsi="Cambria"/>
          <w:bCs/>
          <w:szCs w:val="20"/>
          <w:lang w:eastAsia="zh-CN"/>
        </w:rPr>
        <w:t>We will write an email introducing the seminar and include a link to the registration. The email will specify that the event is open to the public. The email will get sent out to all NCI staff and all NIH staff.  We will also send out the email to specific NIH listservs, including “Challenges,” “Citizen Science,” and “Data Science” interest groups.  We will encourage the federal recipients of the email who are program managers to pass the event information along to their grantees or collaborators. We will also send the email to the Federal Citizen Science and Crowdsourcing Community of Practice.</w:t>
      </w: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2"/>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77ADC9FF">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EC52AA">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bookmarkStart w:name="_GoBack" w:id="3"/>
      <w:bookmarkEnd w:id="3"/>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2"/>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522C810">
      <w:pPr>
        <w:rPr>
          <w:rFonts w:ascii="Cambria" w:hAnsi="Cambria"/>
          <w:bCs/>
          <w:szCs w:val="20"/>
          <w:lang w:eastAsia="zh-CN"/>
        </w:rPr>
      </w:pPr>
      <w:bookmarkStart w:name="_Hlk32581729" w:id="4"/>
      <w:r w:rsidRPr="00C74EA8">
        <w:rPr>
          <w:rFonts w:ascii="Cambria" w:hAnsi="Cambria"/>
          <w:bCs/>
          <w:szCs w:val="20"/>
          <w:lang w:eastAsia="zh-CN"/>
        </w:rPr>
        <w:t>Will interviewers</w:t>
      </w:r>
      <w:r w:rsidRPr="00C74EA8" w:rsidR="00727650">
        <w:rPr>
          <w:rFonts w:ascii="Cambria" w:hAnsi="Cambria"/>
          <w:bCs/>
          <w:szCs w:val="20"/>
          <w:lang w:eastAsia="zh-CN"/>
        </w:rPr>
        <w:t xml:space="preserve">, </w:t>
      </w:r>
      <w:r w:rsidRPr="00C74EA8">
        <w:rPr>
          <w:rFonts w:ascii="Cambria" w:hAnsi="Cambria"/>
          <w:bCs/>
          <w:szCs w:val="20"/>
          <w:lang w:eastAsia="zh-CN"/>
        </w:rPr>
        <w:t>facilitators</w:t>
      </w:r>
      <w:r w:rsidRPr="00C74EA8" w:rsidR="00727650">
        <w:rPr>
          <w:rFonts w:ascii="Cambria" w:hAnsi="Cambria"/>
          <w:bCs/>
          <w:szCs w:val="20"/>
          <w:lang w:eastAsia="zh-CN"/>
        </w:rPr>
        <w:t>, or research coordinators be</w:t>
      </w:r>
      <w:r w:rsidRPr="00C74EA8" w:rsidR="00711F57">
        <w:rPr>
          <w:rFonts w:ascii="Cambria" w:hAnsi="Cambria"/>
          <w:bCs/>
          <w:szCs w:val="20"/>
          <w:lang w:eastAsia="zh-CN"/>
        </w:rPr>
        <w:t xml:space="preserve"> </w:t>
      </w:r>
      <w:r w:rsidRPr="00C74EA8">
        <w:rPr>
          <w:rFonts w:ascii="Cambria" w:hAnsi="Cambria"/>
          <w:bCs/>
          <w:szCs w:val="20"/>
          <w:lang w:eastAsia="zh-CN"/>
        </w:rPr>
        <w:t>used?  [  ] Yes [</w:t>
      </w:r>
      <w:r w:rsidRPr="00C74EA8" w:rsidR="00887606">
        <w:rPr>
          <w:rFonts w:ascii="Cambria" w:hAnsi="Cambria"/>
          <w:bCs/>
          <w:szCs w:val="20"/>
          <w:lang w:eastAsia="zh-CN"/>
        </w:rPr>
        <w:t xml:space="preserve"> </w:t>
      </w:r>
      <w:r w:rsidRPr="00C74EA8" w:rsidR="00C74EA8">
        <w:rPr>
          <w:rFonts w:ascii="Cambria" w:hAnsi="Cambria"/>
          <w:bCs/>
          <w:szCs w:val="20"/>
          <w:lang w:eastAsia="zh-CN"/>
        </w:rPr>
        <w:t>X</w:t>
      </w:r>
      <w:r w:rsidRPr="00C74EA8" w:rsidR="00887606">
        <w:rPr>
          <w:rFonts w:ascii="Cambria" w:hAnsi="Cambria"/>
          <w:bCs/>
          <w:szCs w:val="20"/>
          <w:lang w:eastAsia="zh-CN"/>
        </w:rPr>
        <w:t xml:space="preserve"> </w:t>
      </w:r>
      <w:r w:rsidRPr="00C74EA8">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04E91657">
      <w:pPr>
        <w:rPr>
          <w:rFonts w:ascii="Cambria" w:hAnsi="Cambria"/>
          <w:b/>
          <w:sz w:val="22"/>
          <w:szCs w:val="22"/>
          <w:highlight w:val="yellow"/>
        </w:rPr>
      </w:pPr>
    </w:p>
    <w:sectPr w:rsidRPr="00B72817" w:rsidR="00E15B62" w:rsidSect="00A679A5">
      <w:footerReference w:type="default" r:id="rId13"/>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0202" w14:textId="77777777" w:rsidR="00A406E1" w:rsidRDefault="00A406E1">
      <w:r>
        <w:separator/>
      </w:r>
    </w:p>
  </w:endnote>
  <w:endnote w:type="continuationSeparator" w:id="0">
    <w:p w14:paraId="22CBAD3D" w14:textId="77777777" w:rsidR="00A406E1" w:rsidRDefault="00A4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32D58" w14:textId="77777777" w:rsidR="00A406E1" w:rsidRDefault="00A406E1">
      <w:r>
        <w:separator/>
      </w:r>
    </w:p>
  </w:footnote>
  <w:footnote w:type="continuationSeparator" w:id="0">
    <w:p w14:paraId="34CE050C" w14:textId="77777777" w:rsidR="00A406E1" w:rsidRDefault="00A4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976054D"/>
    <w:multiLevelType w:val="hybridMultilevel"/>
    <w:tmpl w:val="CEC03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0"/>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44CA"/>
    <w:rsid w:val="000E200B"/>
    <w:rsid w:val="000F68BE"/>
    <w:rsid w:val="001331BC"/>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4E3E"/>
    <w:rsid w:val="001E78C3"/>
    <w:rsid w:val="00212FC5"/>
    <w:rsid w:val="00232C3E"/>
    <w:rsid w:val="00237B48"/>
    <w:rsid w:val="00240662"/>
    <w:rsid w:val="0024521E"/>
    <w:rsid w:val="002536E4"/>
    <w:rsid w:val="00263A00"/>
    <w:rsid w:val="00263C3D"/>
    <w:rsid w:val="00274D0B"/>
    <w:rsid w:val="002777B1"/>
    <w:rsid w:val="00284110"/>
    <w:rsid w:val="002B3C95"/>
    <w:rsid w:val="002D0B92"/>
    <w:rsid w:val="002D16AD"/>
    <w:rsid w:val="002D26E2"/>
    <w:rsid w:val="00337912"/>
    <w:rsid w:val="00350CE6"/>
    <w:rsid w:val="00355051"/>
    <w:rsid w:val="003668D6"/>
    <w:rsid w:val="003A4B16"/>
    <w:rsid w:val="003A7074"/>
    <w:rsid w:val="003B374D"/>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140A0"/>
    <w:rsid w:val="00614915"/>
    <w:rsid w:val="006160FB"/>
    <w:rsid w:val="006225D3"/>
    <w:rsid w:val="00625786"/>
    <w:rsid w:val="00633F74"/>
    <w:rsid w:val="00636621"/>
    <w:rsid w:val="00642B49"/>
    <w:rsid w:val="00652258"/>
    <w:rsid w:val="00654F42"/>
    <w:rsid w:val="00664ECF"/>
    <w:rsid w:val="0068144B"/>
    <w:rsid w:val="006832D9"/>
    <w:rsid w:val="0068617E"/>
    <w:rsid w:val="00686301"/>
    <w:rsid w:val="00693AB9"/>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B2E04"/>
    <w:rsid w:val="008F0203"/>
    <w:rsid w:val="008F50D4"/>
    <w:rsid w:val="008F53FA"/>
    <w:rsid w:val="008F6DEF"/>
    <w:rsid w:val="009239AA"/>
    <w:rsid w:val="00935ADA"/>
    <w:rsid w:val="00940766"/>
    <w:rsid w:val="00946B6C"/>
    <w:rsid w:val="00955A71"/>
    <w:rsid w:val="0096108F"/>
    <w:rsid w:val="0096459E"/>
    <w:rsid w:val="00981166"/>
    <w:rsid w:val="00991B6F"/>
    <w:rsid w:val="009A036B"/>
    <w:rsid w:val="009A0F13"/>
    <w:rsid w:val="009C0294"/>
    <w:rsid w:val="009C13B9"/>
    <w:rsid w:val="009D01A2"/>
    <w:rsid w:val="009F0D0D"/>
    <w:rsid w:val="009F5923"/>
    <w:rsid w:val="00A115C6"/>
    <w:rsid w:val="00A22993"/>
    <w:rsid w:val="00A229F1"/>
    <w:rsid w:val="00A35C1D"/>
    <w:rsid w:val="00A403BB"/>
    <w:rsid w:val="00A406E1"/>
    <w:rsid w:val="00A44939"/>
    <w:rsid w:val="00A47B67"/>
    <w:rsid w:val="00A57535"/>
    <w:rsid w:val="00A666E0"/>
    <w:rsid w:val="00A674DF"/>
    <w:rsid w:val="00A679A5"/>
    <w:rsid w:val="00A74957"/>
    <w:rsid w:val="00A83AA6"/>
    <w:rsid w:val="00AB430B"/>
    <w:rsid w:val="00AC60E8"/>
    <w:rsid w:val="00AE14B1"/>
    <w:rsid w:val="00AE1809"/>
    <w:rsid w:val="00AE64A7"/>
    <w:rsid w:val="00B47DB5"/>
    <w:rsid w:val="00B72817"/>
    <w:rsid w:val="00B80D76"/>
    <w:rsid w:val="00BA2105"/>
    <w:rsid w:val="00BA7E06"/>
    <w:rsid w:val="00BB43B5"/>
    <w:rsid w:val="00BB6219"/>
    <w:rsid w:val="00BC569A"/>
    <w:rsid w:val="00BC676D"/>
    <w:rsid w:val="00BD290F"/>
    <w:rsid w:val="00C00ACA"/>
    <w:rsid w:val="00C14CC4"/>
    <w:rsid w:val="00C3073A"/>
    <w:rsid w:val="00C33C52"/>
    <w:rsid w:val="00C40D8B"/>
    <w:rsid w:val="00C57663"/>
    <w:rsid w:val="00C74EA8"/>
    <w:rsid w:val="00C80C1E"/>
    <w:rsid w:val="00C8407A"/>
    <w:rsid w:val="00C8488C"/>
    <w:rsid w:val="00C86E91"/>
    <w:rsid w:val="00C9165C"/>
    <w:rsid w:val="00CA19A3"/>
    <w:rsid w:val="00CA2010"/>
    <w:rsid w:val="00CA2650"/>
    <w:rsid w:val="00CB1078"/>
    <w:rsid w:val="00CC6FAF"/>
    <w:rsid w:val="00CE1500"/>
    <w:rsid w:val="00CF09F6"/>
    <w:rsid w:val="00D1285B"/>
    <w:rsid w:val="00D24698"/>
    <w:rsid w:val="00D35595"/>
    <w:rsid w:val="00D365BF"/>
    <w:rsid w:val="00D6383F"/>
    <w:rsid w:val="00D84230"/>
    <w:rsid w:val="00DA3C67"/>
    <w:rsid w:val="00DB4A58"/>
    <w:rsid w:val="00DB59D0"/>
    <w:rsid w:val="00DC33D3"/>
    <w:rsid w:val="00E12A98"/>
    <w:rsid w:val="00E15064"/>
    <w:rsid w:val="00E15B62"/>
    <w:rsid w:val="00E17371"/>
    <w:rsid w:val="00E2551B"/>
    <w:rsid w:val="00E26329"/>
    <w:rsid w:val="00E40B50"/>
    <w:rsid w:val="00E50293"/>
    <w:rsid w:val="00E65FFC"/>
    <w:rsid w:val="00E80951"/>
    <w:rsid w:val="00E84628"/>
    <w:rsid w:val="00E85A66"/>
    <w:rsid w:val="00E86CC6"/>
    <w:rsid w:val="00EB4F78"/>
    <w:rsid w:val="00EB56B3"/>
    <w:rsid w:val="00EB56E3"/>
    <w:rsid w:val="00EC52AA"/>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56507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96E1-0B94-4AB8-B2A0-CA4F9F67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4AC62-CC47-49A4-9E64-8023CA68183A}">
  <ds:schemaRefs>
    <ds:schemaRef ds:uri="http://schemas.microsoft.com/sharepoint/v3/contenttype/forms"/>
  </ds:schemaRefs>
</ds:datastoreItem>
</file>

<file path=customXml/itemProps3.xml><?xml version="1.0" encoding="utf-8"?>
<ds:datastoreItem xmlns:ds="http://schemas.openxmlformats.org/officeDocument/2006/customXml" ds:itemID="{359EECFA-2A52-4547-B451-8646B301A8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449E1-8A63-49C6-BA16-C36ECF5E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2020-10-19T22:20:00Z</dcterms:created>
  <dcterms:modified xsi:type="dcterms:W3CDTF">2020-10-19T22:20:00Z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