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69D" w:rsidP="0094269D" w:rsidRDefault="00F06866" w14:paraId="23620390"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14:paraId="022F70C6" w14:textId="77777777">
      <w:pPr>
        <w:pStyle w:val="Heading2"/>
        <w:tabs>
          <w:tab w:val="left" w:pos="900"/>
        </w:tabs>
        <w:ind w:right="-180"/>
        <w:rPr>
          <w:sz w:val="28"/>
        </w:rPr>
      </w:pPr>
      <w:r>
        <w:rPr>
          <w:sz w:val="28"/>
        </w:rPr>
        <w:t>(</w:t>
      </w:r>
      <w:r w:rsidR="00686301">
        <w:t>OMB#</w:t>
      </w:r>
      <w:r w:rsidRPr="00686301">
        <w:t xml:space="preserve">: </w:t>
      </w:r>
      <w:r w:rsidR="006E7380">
        <w:rPr>
          <w:sz w:val="28"/>
        </w:rPr>
        <w:t>0925-</w:t>
      </w:r>
      <w:r w:rsidR="004E46C8">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B00391">
        <w:rPr>
          <w:sz w:val="28"/>
        </w:rPr>
        <w:t>07/2022</w:t>
      </w:r>
      <w:r>
        <w:rPr>
          <w:sz w:val="28"/>
        </w:rPr>
        <w:t>)</w:t>
      </w:r>
    </w:p>
    <w:p w:rsidRPr="00E1507C" w:rsidR="000166AD" w:rsidP="00434E33" w:rsidRDefault="00E07B15" w14:paraId="12BA613D" w14:textId="28C9046B">
      <w:r>
        <w:rPr>
          <w:b/>
          <w:noProof/>
        </w:rPr>
        <mc:AlternateContent>
          <mc:Choice Requires="wps">
            <w:drawing>
              <wp:anchor distT="0" distB="0" distL="114300" distR="114300" simplePos="0" relativeHeight="251657728" behindDoc="0" locked="0" layoutInCell="0" allowOverlap="1" wp14:editId="3C1C67DB" wp14:anchorId="09D42F9A">
                <wp:simplePos x="0" y="0"/>
                <wp:positionH relativeFrom="column">
                  <wp:posOffset>0</wp:posOffset>
                </wp:positionH>
                <wp:positionV relativeFrom="paragraph">
                  <wp:posOffset>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6B2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Nt3Nqz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0166AD">
        <w:t xml:space="preserve">NIH Office of Intramural Training &amp; Education (OITE) – Graduate &amp; Professional School Fair </w:t>
      </w:r>
      <w:r w:rsidR="00546B29">
        <w:t xml:space="preserve">- </w:t>
      </w:r>
      <w:r w:rsidR="000166AD">
        <w:t>Student Registration</w:t>
      </w:r>
    </w:p>
    <w:p w:rsidR="005E714A" w:rsidRDefault="005E714A" w14:paraId="13312D37" w14:textId="77777777"/>
    <w:p w:rsidR="001B0AAA" w:rsidRDefault="00F15956" w14:paraId="60A05877" w14:textId="77777777">
      <w:r>
        <w:rPr>
          <w:b/>
        </w:rPr>
        <w:t>PURPOSE</w:t>
      </w:r>
      <w:r w:rsidRPr="009239AA">
        <w:rPr>
          <w:b/>
        </w:rPr>
        <w:t>:</w:t>
      </w:r>
      <w:r w:rsidRPr="009239AA" w:rsidR="00C14CC4">
        <w:rPr>
          <w:b/>
        </w:rPr>
        <w:t xml:space="preserve">  </w:t>
      </w:r>
    </w:p>
    <w:p w:rsidRPr="000166AD" w:rsidR="000166AD" w:rsidP="000166AD" w:rsidRDefault="000166AD" w14:paraId="026EC3FF" w14:textId="77777777">
      <w:r w:rsidRPr="000166AD">
        <w:t xml:space="preserve">The OITE provides several services to the NIH trainees (summer interns, postbaccalaureates, graduate students, postdoctorates, clinical fellows, and research fellows) and NIH staff (staff scientists and staff clinicians) by providing services that cover major topics such as: communication, career development, leadership, mentoring and other personal development.  </w:t>
      </w:r>
    </w:p>
    <w:p w:rsidRPr="000166AD" w:rsidR="000166AD" w:rsidP="000166AD" w:rsidRDefault="000166AD" w14:paraId="6E61BD4A" w14:textId="77777777"/>
    <w:p w:rsidRPr="000166AD" w:rsidR="000166AD" w:rsidP="000166AD" w:rsidRDefault="000166AD" w14:paraId="36A7ADCE" w14:textId="77777777">
      <w:r w:rsidRPr="000166AD">
        <w:t>The Graduate &amp; Professional School Fair is designed to provide participants of the NIH Summer Internship Program (SIP)</w:t>
      </w:r>
      <w:r w:rsidR="004A29E1">
        <w:t xml:space="preserve"> and the</w:t>
      </w:r>
      <w:r w:rsidRPr="000166AD">
        <w:t xml:space="preserve"> NIH Postbaccalaureate Training Program (PBT), as well as college students in the DC area</w:t>
      </w:r>
      <w:r w:rsidR="004A29E1">
        <w:t>,</w:t>
      </w:r>
      <w:r w:rsidRPr="000166AD">
        <w:t xml:space="preserve"> the opportunity to learn more about career exploration and taking the next step in an advanced degree programs leading to a PhD, MD, DDS, MD/PhD, and other graduate and professional degrees.  More </w:t>
      </w:r>
      <w:r w:rsidRPr="004B70A0">
        <w:t xml:space="preserve">than </w:t>
      </w:r>
      <w:r w:rsidRPr="004B70A0" w:rsidR="004B70A0">
        <w:t>300</w:t>
      </w:r>
      <w:r w:rsidRPr="004B70A0">
        <w:t xml:space="preserve"> outstanding colleges and universit</w:t>
      </w:r>
      <w:r w:rsidRPr="004B70A0" w:rsidR="004A29E1">
        <w:t>ies</w:t>
      </w:r>
      <w:r w:rsidRPr="000166AD">
        <w:t xml:space="preserve"> from across the United States send representatives to discuss their graduate, medical, and dental schools, schools of public health, and other biomedically relevant programs.  This day also includes workshops on getting to graduate and professional school, MD/PhD programs, interviewing, and careers in public health, psychology, and dentistry.</w:t>
      </w:r>
    </w:p>
    <w:p w:rsidR="00C8488C" w:rsidP="00434E33" w:rsidRDefault="00C8488C" w14:paraId="59C39439" w14:textId="77777777">
      <w:pPr>
        <w:pStyle w:val="Header"/>
        <w:tabs>
          <w:tab w:val="clear" w:pos="4320"/>
          <w:tab w:val="clear" w:pos="8640"/>
        </w:tabs>
        <w:rPr>
          <w:b/>
        </w:rPr>
      </w:pPr>
    </w:p>
    <w:p w:rsidR="00435CBA" w:rsidP="00434E33" w:rsidRDefault="00435CBA" w14:paraId="3F1A271F" w14:textId="77777777">
      <w:pPr>
        <w:pStyle w:val="Header"/>
        <w:tabs>
          <w:tab w:val="clear" w:pos="4320"/>
          <w:tab w:val="clear" w:pos="8640"/>
        </w:tabs>
        <w:rPr>
          <w:b/>
        </w:rPr>
      </w:pPr>
    </w:p>
    <w:p w:rsidRPr="00434E33" w:rsidR="00434E33" w:rsidP="00434E33" w:rsidRDefault="00434E33" w14:paraId="695BB6FC" w14:textId="77777777">
      <w:pPr>
        <w:pStyle w:val="Header"/>
        <w:tabs>
          <w:tab w:val="clear" w:pos="4320"/>
          <w:tab w:val="clear" w:pos="8640"/>
        </w:tabs>
        <w:rPr>
          <w:i/>
          <w:snapToGrid/>
        </w:rPr>
      </w:pPr>
      <w:r w:rsidRPr="00434E33">
        <w:rPr>
          <w:b/>
        </w:rPr>
        <w:t>DESCRIPTION OF RESPONDENTS</w:t>
      </w:r>
      <w:r>
        <w:t xml:space="preserve">: </w:t>
      </w:r>
    </w:p>
    <w:p w:rsidR="00F15956" w:rsidRDefault="000A0B85" w14:paraId="7E87E2DF" w14:textId="77777777">
      <w:r>
        <w:t>The NIH/OITE invites NIH trainees and college students from the general public to register for the Graduate &amp; Professional School Fair.</w:t>
      </w:r>
    </w:p>
    <w:p w:rsidR="00C8488C" w:rsidRDefault="00C8488C" w14:paraId="3E17727B" w14:textId="77777777"/>
    <w:p w:rsidR="000A0B85" w:rsidP="000A0B85" w:rsidRDefault="000A0B85" w14:paraId="248FC110" w14:textId="77777777">
      <w:r>
        <w:t>NIH trainees form the Summer Internship Program (SIP) and Postbaccalaureate Training Program (PBT) programs receive financial support for a stipend and health insurance.  College students from the general public do not receive financial support from the NIH.</w:t>
      </w:r>
    </w:p>
    <w:p w:rsidR="00E26329" w:rsidRDefault="00E26329" w14:paraId="39EE3743" w14:textId="77777777">
      <w:pPr>
        <w:rPr>
          <w:b/>
        </w:rPr>
      </w:pPr>
    </w:p>
    <w:p w:rsidR="00E26329" w:rsidRDefault="00E26329" w14:paraId="02CAE4E1" w14:textId="77777777">
      <w:pPr>
        <w:rPr>
          <w:b/>
        </w:rPr>
      </w:pPr>
    </w:p>
    <w:p w:rsidRPr="00DA7B4C" w:rsidR="00F06866" w:rsidRDefault="00F06866" w14:paraId="3CBB2F8E" w14:textId="77777777">
      <w:pPr>
        <w:rPr>
          <w:b/>
        </w:rPr>
      </w:pPr>
      <w:r w:rsidRPr="00DA7B4C">
        <w:rPr>
          <w:b/>
        </w:rPr>
        <w:t>TYPE OF COLLECTION:</w:t>
      </w:r>
      <w:r w:rsidRPr="00DA7B4C">
        <w:t xml:space="preserve"> (Check one)</w:t>
      </w:r>
    </w:p>
    <w:p w:rsidRPr="00DA7B4C" w:rsidR="00F06866" w:rsidP="0096108F" w:rsidRDefault="000A0B85" w14:paraId="741C2DAE" w14:textId="77777777">
      <w:pPr>
        <w:pStyle w:val="BodyTextIndent"/>
        <w:tabs>
          <w:tab w:val="left" w:pos="360"/>
        </w:tabs>
        <w:ind w:left="0"/>
        <w:rPr>
          <w:bCs/>
          <w:sz w:val="24"/>
        </w:rPr>
      </w:pPr>
      <w:r w:rsidRPr="00DA7B4C">
        <w:rPr>
          <w:bCs/>
          <w:sz w:val="24"/>
        </w:rPr>
        <w:t xml:space="preserve"> </w:t>
      </w:r>
      <w:r w:rsidRPr="00DA7B4C" w:rsidR="0096108F">
        <w:rPr>
          <w:bCs/>
          <w:sz w:val="24"/>
        </w:rPr>
        <w:t xml:space="preserve">[ ]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sidR="0096108F">
        <w:rPr>
          <w:bCs/>
          <w:sz w:val="24"/>
        </w:rPr>
        <w:t xml:space="preserve">[ ] </w:t>
      </w:r>
      <w:r w:rsidR="005451A5">
        <w:rPr>
          <w:bCs/>
          <w:sz w:val="24"/>
        </w:rPr>
        <w:t>Application</w:t>
      </w:r>
      <w:r w:rsidR="00F52EDC">
        <w:rPr>
          <w:bCs/>
          <w:sz w:val="24"/>
        </w:rPr>
        <w:t xml:space="preserve"> </w:t>
      </w:r>
    </w:p>
    <w:p w:rsidRPr="00F06866" w:rsidR="00F06866" w:rsidP="0096108F" w:rsidRDefault="0096108F" w14:paraId="78116DE9" w14:textId="77777777">
      <w:pPr>
        <w:pStyle w:val="BodyTextIndent"/>
        <w:tabs>
          <w:tab w:val="left" w:pos="360"/>
        </w:tabs>
        <w:ind w:left="0"/>
        <w:rPr>
          <w:bCs/>
          <w:sz w:val="24"/>
        </w:rPr>
      </w:pPr>
      <w:r w:rsidRPr="00DA7B4C">
        <w:rPr>
          <w:bCs/>
          <w:sz w:val="24"/>
        </w:rPr>
        <w:t>[</w:t>
      </w:r>
      <w:r w:rsidR="000A0B85">
        <w:rPr>
          <w:bCs/>
          <w:sz w:val="24"/>
        </w:rPr>
        <w:t>X</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0A0B85">
        <w:rPr>
          <w:bCs/>
          <w:sz w:val="24"/>
        </w:rPr>
        <w:tab/>
      </w:r>
      <w:r w:rsidR="0094269D">
        <w:rPr>
          <w:bCs/>
          <w:sz w:val="24"/>
        </w:rPr>
        <w:tab/>
      </w:r>
      <w:r w:rsidRPr="00DA7B4C" w:rsidR="00F06866">
        <w:rPr>
          <w:bCs/>
          <w:sz w:val="24"/>
        </w:rPr>
        <w:t>[ ] Other:</w:t>
      </w:r>
      <w:r w:rsidRPr="00DA7B4C"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FB26DAB" w14:textId="77777777">
      <w:pPr>
        <w:pStyle w:val="Header"/>
        <w:tabs>
          <w:tab w:val="clear" w:pos="4320"/>
          <w:tab w:val="clear" w:pos="8640"/>
        </w:tabs>
      </w:pPr>
    </w:p>
    <w:p w:rsidR="00B5414D" w:rsidRDefault="00B5414D" w14:paraId="0B2613DD" w14:textId="77777777">
      <w:pPr>
        <w:pStyle w:val="Header"/>
        <w:tabs>
          <w:tab w:val="clear" w:pos="4320"/>
          <w:tab w:val="clear" w:pos="8640"/>
        </w:tabs>
      </w:pPr>
    </w:p>
    <w:p w:rsidR="00CA2650" w:rsidRDefault="00441434" w14:paraId="4ED4B77D" w14:textId="77777777">
      <w:pPr>
        <w:rPr>
          <w:b/>
        </w:rPr>
      </w:pPr>
      <w:r>
        <w:rPr>
          <w:b/>
        </w:rPr>
        <w:t>C</w:t>
      </w:r>
      <w:r w:rsidR="009C13B9">
        <w:rPr>
          <w:b/>
        </w:rPr>
        <w:t>ERTIFICATION:</w:t>
      </w:r>
    </w:p>
    <w:p w:rsidRPr="009C13B9" w:rsidR="008101A5" w:rsidP="008101A5" w:rsidRDefault="008101A5" w14:paraId="519004B6" w14:textId="77777777">
      <w:r>
        <w:t xml:space="preserve">I certify the following to be true: </w:t>
      </w:r>
    </w:p>
    <w:p w:rsidR="008101A5" w:rsidP="008101A5" w:rsidRDefault="008101A5" w14:paraId="1D118CD7" w14:textId="77777777">
      <w:pPr>
        <w:pStyle w:val="LightGrid-Accent3"/>
        <w:numPr>
          <w:ilvl w:val="0"/>
          <w:numId w:val="14"/>
        </w:numPr>
      </w:pPr>
      <w:r>
        <w:t>The collection is voluntary.</w:t>
      </w:r>
      <w:r w:rsidRPr="00C14CC4">
        <w:t xml:space="preserve"> </w:t>
      </w:r>
    </w:p>
    <w:p w:rsidR="008101A5" w:rsidP="008101A5" w:rsidRDefault="008101A5" w14:paraId="4554DBF6" w14:textId="77777777">
      <w:pPr>
        <w:pStyle w:val="LightGrid-Accent3"/>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63874D9F" w14:textId="77777777">
      <w:pPr>
        <w:pStyle w:val="LightGrid-Accent3"/>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14:paraId="58B9C41F" w14:textId="77777777">
      <w:pPr>
        <w:pStyle w:val="LightGrid-Accent3"/>
        <w:ind w:left="0"/>
      </w:pPr>
      <w:r>
        <w:tab/>
      </w:r>
      <w:r>
        <w:tab/>
      </w:r>
    </w:p>
    <w:p w:rsidR="009C13B9" w:rsidP="009C13B9" w:rsidRDefault="00B5414D" w14:paraId="69A5C0A9" w14:textId="77777777">
      <w:r>
        <w:t>Name: Patricia Wagner, PhD; wagnerpa@od.nih.gov; 240-476-3619</w:t>
      </w:r>
    </w:p>
    <w:p w:rsidR="009C13B9" w:rsidP="009C13B9" w:rsidRDefault="009C13B9" w14:paraId="16DD06B6" w14:textId="77777777">
      <w:pPr>
        <w:pStyle w:val="LightGrid-Accent3"/>
        <w:ind w:left="360"/>
      </w:pPr>
    </w:p>
    <w:p w:rsidR="009C13B9" w:rsidP="009C13B9" w:rsidRDefault="009C13B9" w14:paraId="38573C80" w14:textId="77777777">
      <w:r>
        <w:t>To assist review, please provide answers to the following question:</w:t>
      </w:r>
    </w:p>
    <w:p w:rsidR="009C13B9" w:rsidP="009C13B9" w:rsidRDefault="009C13B9" w14:paraId="05B8BFD0" w14:textId="77777777">
      <w:pPr>
        <w:pStyle w:val="LightGrid-Accent3"/>
        <w:ind w:left="360"/>
      </w:pPr>
    </w:p>
    <w:p w:rsidRPr="00C86E91" w:rsidR="009C13B9" w:rsidP="00C86E91" w:rsidRDefault="00C86E91" w14:paraId="1BA342B7" w14:textId="77777777">
      <w:pPr>
        <w:rPr>
          <w:b/>
        </w:rPr>
      </w:pPr>
      <w:r w:rsidRPr="00C86E91">
        <w:rPr>
          <w:b/>
        </w:rPr>
        <w:t>Personally Identifiable Information:</w:t>
      </w:r>
    </w:p>
    <w:p w:rsidR="00C86E91" w:rsidP="00C86E91" w:rsidRDefault="009C13B9" w14:paraId="61432A24" w14:textId="77777777">
      <w:pPr>
        <w:pStyle w:val="LightGrid-Accent3"/>
        <w:numPr>
          <w:ilvl w:val="0"/>
          <w:numId w:val="18"/>
        </w:numPr>
      </w:pPr>
      <w:r>
        <w:lastRenderedPageBreak/>
        <w:t>Is</w:t>
      </w:r>
      <w:r w:rsidR="00237B48">
        <w:t xml:space="preserve"> personally identifiable information (PII) collected</w:t>
      </w:r>
      <w:r>
        <w:t xml:space="preserve">?  </w:t>
      </w:r>
      <w:r w:rsidR="009239AA">
        <w:t>[</w:t>
      </w:r>
      <w:r w:rsidR="00694894">
        <w:t>X</w:t>
      </w:r>
      <w:r w:rsidR="009239AA">
        <w:t xml:space="preserve">] Yes  [ ]  No </w:t>
      </w:r>
    </w:p>
    <w:p w:rsidR="00C86E91" w:rsidP="00C86E91" w:rsidRDefault="009C13B9" w14:paraId="68B481BD" w14:textId="77777777">
      <w:pPr>
        <w:pStyle w:val="LightGrid-Accent3"/>
        <w:numPr>
          <w:ilvl w:val="0"/>
          <w:numId w:val="18"/>
        </w:numPr>
      </w:pPr>
      <w:r>
        <w:t xml:space="preserve">If </w:t>
      </w:r>
      <w:r w:rsidR="009239AA">
        <w:t>Yes,</w:t>
      </w:r>
      <w:r>
        <w:t xml:space="preserve"> </w:t>
      </w:r>
      <w:r w:rsidR="009239AA">
        <w:t>is the information that will be collected included in records that are subject to the Privacy Act of 1974?   [</w:t>
      </w:r>
      <w:r w:rsidR="00CB1C9D">
        <w:t>X</w:t>
      </w:r>
      <w:r w:rsidR="009239AA">
        <w:t>] Yes [  ] No</w:t>
      </w:r>
      <w:r w:rsidR="00C86E91">
        <w:t xml:space="preserve">   </w:t>
      </w:r>
    </w:p>
    <w:p w:rsidR="00633F74" w:rsidP="00633F74" w:rsidRDefault="00633F74" w14:paraId="6FE2279E" w14:textId="77777777">
      <w:pPr>
        <w:pStyle w:val="LightGrid-Accent3"/>
        <w:ind w:left="360"/>
      </w:pPr>
    </w:p>
    <w:p w:rsidRPr="00DA7B4C" w:rsidR="00C86E91" w:rsidP="00C86E91" w:rsidRDefault="00CB1078" w14:paraId="5216D12F" w14:textId="77777777">
      <w:pPr>
        <w:pStyle w:val="LightGrid-Accent3"/>
        <w:ind w:left="0"/>
        <w:rPr>
          <w:b/>
        </w:rPr>
      </w:pPr>
      <w:r w:rsidRPr="00DA7B4C">
        <w:rPr>
          <w:b/>
        </w:rPr>
        <w:t>Gifts or Payments</w:t>
      </w:r>
      <w:r w:rsidRPr="00DA7B4C" w:rsidR="00C86E91">
        <w:rPr>
          <w:b/>
        </w:rPr>
        <w:t>:</w:t>
      </w:r>
    </w:p>
    <w:p w:rsidR="00C86E91" w:rsidP="00C86E91" w:rsidRDefault="00C86E91" w14:paraId="5063CA6B" w14:textId="77777777">
      <w:r w:rsidRPr="00DA7B4C">
        <w:t>Is an incentive (e.g., money or reimbursement of expenses, token of appreciation) provided to participants?  [  ] Yes [</w:t>
      </w:r>
      <w:r w:rsidR="00B5414D">
        <w:t>X</w:t>
      </w:r>
      <w:r w:rsidRPr="00DA7B4C">
        <w:t>] No</w:t>
      </w:r>
      <w:r>
        <w:t xml:space="preserve">  </w:t>
      </w:r>
    </w:p>
    <w:p w:rsidR="006A0D31" w:rsidP="006A0D31" w:rsidRDefault="006A0D31" w14:paraId="1F595C9D" w14:textId="77777777">
      <w:r>
        <w:t>Amount: ___________</w:t>
      </w:r>
    </w:p>
    <w:p w:rsidR="006A0D31" w:rsidP="006A0D31" w:rsidRDefault="006A0D31" w14:paraId="4242C289" w14:textId="77777777">
      <w:r>
        <w:t>Explanation for incentive: (include number of visits, etc.)</w:t>
      </w:r>
    </w:p>
    <w:p w:rsidR="006A0D31" w:rsidP="00C86E91" w:rsidRDefault="006A0D31" w14:paraId="162DD0E6" w14:textId="77777777"/>
    <w:p w:rsidR="00F24CFC" w:rsidRDefault="00F24CFC" w14:paraId="76B3B3D6" w14:textId="77777777">
      <w:pPr>
        <w:rPr>
          <w:b/>
        </w:rPr>
      </w:pPr>
    </w:p>
    <w:p w:rsidR="006832D9" w:rsidP="00B5414D" w:rsidRDefault="003668D6" w14:paraId="6706FFFE" w14:textId="77777777">
      <w:pPr>
        <w:rPr>
          <w:b/>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9D6107" w:rsidR="001A2DAA" w:rsidP="00B5414D" w:rsidRDefault="001A2DAA" w14:paraId="129798CE" w14:textId="4FA5CC4E"/>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90"/>
        <w:gridCol w:w="1530"/>
        <w:gridCol w:w="1710"/>
        <w:gridCol w:w="1260"/>
        <w:gridCol w:w="990"/>
      </w:tblGrid>
      <w:tr w:rsidR="00B5414D" w:rsidTr="00B5414D" w14:paraId="72D70DFF" w14:textId="77777777">
        <w:trPr>
          <w:trHeight w:val="274"/>
        </w:trPr>
        <w:tc>
          <w:tcPr>
            <w:tcW w:w="3690" w:type="dxa"/>
            <w:vAlign w:val="bottom"/>
          </w:tcPr>
          <w:p w:rsidRPr="002D26E2" w:rsidR="003668D6" w:rsidP="00B5414D" w:rsidRDefault="003668D6" w14:paraId="5CCDCF08" w14:textId="77777777">
            <w:pPr>
              <w:rPr>
                <w:b/>
              </w:rPr>
            </w:pPr>
            <w:r w:rsidRPr="002D26E2">
              <w:rPr>
                <w:b/>
              </w:rPr>
              <w:t xml:space="preserve">Category of Respondent </w:t>
            </w:r>
          </w:p>
        </w:tc>
        <w:tc>
          <w:tcPr>
            <w:tcW w:w="1530" w:type="dxa"/>
            <w:vAlign w:val="bottom"/>
          </w:tcPr>
          <w:p w:rsidRPr="002D26E2" w:rsidR="003668D6" w:rsidP="00B5414D" w:rsidRDefault="003668D6" w14:paraId="5E8C4896" w14:textId="77777777">
            <w:pPr>
              <w:rPr>
                <w:b/>
              </w:rPr>
            </w:pPr>
            <w:r w:rsidRPr="002D26E2">
              <w:rPr>
                <w:b/>
              </w:rPr>
              <w:t>No. of Respondents</w:t>
            </w:r>
          </w:p>
        </w:tc>
        <w:tc>
          <w:tcPr>
            <w:tcW w:w="1710" w:type="dxa"/>
            <w:vAlign w:val="bottom"/>
          </w:tcPr>
          <w:p w:rsidRPr="002D26E2" w:rsidR="003668D6" w:rsidP="00B5414D" w:rsidRDefault="003668D6" w14:paraId="46C984CC" w14:textId="77777777">
            <w:pPr>
              <w:rPr>
                <w:b/>
              </w:rPr>
            </w:pPr>
            <w:r>
              <w:rPr>
                <w:b/>
              </w:rPr>
              <w:t xml:space="preserve">No. of Responses per Respondent </w:t>
            </w:r>
          </w:p>
        </w:tc>
        <w:tc>
          <w:tcPr>
            <w:tcW w:w="1260" w:type="dxa"/>
            <w:vAlign w:val="bottom"/>
          </w:tcPr>
          <w:p w:rsidR="003668D6" w:rsidP="00B5414D" w:rsidRDefault="003668D6" w14:paraId="3BF86BF0" w14:textId="77777777">
            <w:pPr>
              <w:rPr>
                <w:b/>
              </w:rPr>
            </w:pPr>
            <w:r>
              <w:rPr>
                <w:b/>
              </w:rPr>
              <w:t xml:space="preserve">Time per </w:t>
            </w:r>
          </w:p>
          <w:p w:rsidR="003668D6" w:rsidP="00B5414D" w:rsidRDefault="003668D6" w14:paraId="4451AA42" w14:textId="77777777">
            <w:pPr>
              <w:rPr>
                <w:b/>
              </w:rPr>
            </w:pPr>
            <w:r>
              <w:rPr>
                <w:b/>
              </w:rPr>
              <w:t xml:space="preserve">Response </w:t>
            </w:r>
          </w:p>
          <w:p w:rsidRPr="002D26E2" w:rsidR="003668D6" w:rsidP="00B5414D" w:rsidRDefault="003668D6" w14:paraId="0BFD782D" w14:textId="77777777">
            <w:pPr>
              <w:rPr>
                <w:b/>
              </w:rPr>
            </w:pPr>
            <w:r>
              <w:rPr>
                <w:b/>
              </w:rPr>
              <w:t xml:space="preserve">(in hours) </w:t>
            </w:r>
          </w:p>
        </w:tc>
        <w:tc>
          <w:tcPr>
            <w:tcW w:w="990" w:type="dxa"/>
            <w:vAlign w:val="bottom"/>
          </w:tcPr>
          <w:p w:rsidR="003668D6" w:rsidP="00B5414D" w:rsidRDefault="003668D6" w14:paraId="15F813CB" w14:textId="77777777">
            <w:pPr>
              <w:rPr>
                <w:b/>
              </w:rPr>
            </w:pPr>
            <w:r>
              <w:rPr>
                <w:b/>
              </w:rPr>
              <w:t xml:space="preserve">Total </w:t>
            </w:r>
            <w:r w:rsidRPr="002D26E2">
              <w:rPr>
                <w:b/>
              </w:rPr>
              <w:t>Burden</w:t>
            </w:r>
          </w:p>
          <w:p w:rsidRPr="002D26E2" w:rsidR="003668D6" w:rsidP="00B5414D" w:rsidRDefault="003668D6" w14:paraId="691C041F" w14:textId="77777777">
            <w:pPr>
              <w:rPr>
                <w:b/>
              </w:rPr>
            </w:pPr>
            <w:r>
              <w:rPr>
                <w:b/>
              </w:rPr>
              <w:t xml:space="preserve">Hours </w:t>
            </w:r>
          </w:p>
        </w:tc>
      </w:tr>
      <w:tr w:rsidR="00B5414D" w:rsidTr="00770BB3" w14:paraId="2D9234C1" w14:textId="77777777">
        <w:trPr>
          <w:trHeight w:val="260"/>
        </w:trPr>
        <w:tc>
          <w:tcPr>
            <w:tcW w:w="3690" w:type="dxa"/>
          </w:tcPr>
          <w:p w:rsidR="003668D6" w:rsidP="00843796" w:rsidRDefault="00770BB3" w14:paraId="3F40EFB1" w14:textId="77777777">
            <w:r>
              <w:t>Individual (General Public)</w:t>
            </w:r>
          </w:p>
        </w:tc>
        <w:tc>
          <w:tcPr>
            <w:tcW w:w="1530" w:type="dxa"/>
            <w:vAlign w:val="bottom"/>
          </w:tcPr>
          <w:p w:rsidR="003668D6" w:rsidP="00770BB3" w:rsidRDefault="008F4E99" w14:paraId="39381D1D" w14:textId="77777777">
            <w:pPr>
              <w:jc w:val="right"/>
            </w:pPr>
            <w:r>
              <w:t>4,000</w:t>
            </w:r>
          </w:p>
        </w:tc>
        <w:tc>
          <w:tcPr>
            <w:tcW w:w="1710" w:type="dxa"/>
            <w:vAlign w:val="bottom"/>
          </w:tcPr>
          <w:p w:rsidR="003668D6" w:rsidP="00770BB3" w:rsidRDefault="00770BB3" w14:paraId="38C1A3C6" w14:textId="77777777">
            <w:pPr>
              <w:jc w:val="right"/>
            </w:pPr>
            <w:r>
              <w:t>1</w:t>
            </w:r>
          </w:p>
        </w:tc>
        <w:tc>
          <w:tcPr>
            <w:tcW w:w="1260" w:type="dxa"/>
            <w:vAlign w:val="bottom"/>
          </w:tcPr>
          <w:p w:rsidR="003668D6" w:rsidP="00770BB3" w:rsidRDefault="00770BB3" w14:paraId="77B4AC48" w14:textId="77777777">
            <w:pPr>
              <w:jc w:val="right"/>
            </w:pPr>
            <w:r>
              <w:t>3 / 60</w:t>
            </w:r>
          </w:p>
        </w:tc>
        <w:tc>
          <w:tcPr>
            <w:tcW w:w="990" w:type="dxa"/>
            <w:vAlign w:val="bottom"/>
          </w:tcPr>
          <w:p w:rsidR="003668D6" w:rsidP="00770BB3" w:rsidRDefault="008F4E99" w14:paraId="69423FB0" w14:textId="77777777">
            <w:pPr>
              <w:jc w:val="right"/>
            </w:pPr>
            <w:r>
              <w:t>200</w:t>
            </w:r>
          </w:p>
        </w:tc>
      </w:tr>
      <w:tr w:rsidR="00B5414D" w:rsidTr="00770BB3" w14:paraId="37CCB91B" w14:textId="77777777">
        <w:trPr>
          <w:trHeight w:val="274"/>
        </w:trPr>
        <w:tc>
          <w:tcPr>
            <w:tcW w:w="3690" w:type="dxa"/>
          </w:tcPr>
          <w:p w:rsidR="003668D6" w:rsidP="00843796" w:rsidRDefault="00770BB3" w14:paraId="5CFEA694" w14:textId="77777777">
            <w:r>
              <w:t>Individual (NIH Trainees)</w:t>
            </w:r>
          </w:p>
        </w:tc>
        <w:tc>
          <w:tcPr>
            <w:tcW w:w="1530" w:type="dxa"/>
            <w:vAlign w:val="bottom"/>
          </w:tcPr>
          <w:p w:rsidR="003668D6" w:rsidP="00770BB3" w:rsidRDefault="00770BB3" w14:paraId="30496D22" w14:textId="77777777">
            <w:pPr>
              <w:jc w:val="right"/>
            </w:pPr>
            <w:r>
              <w:t>1</w:t>
            </w:r>
            <w:r w:rsidR="008F4E99">
              <w:t>,000</w:t>
            </w:r>
          </w:p>
        </w:tc>
        <w:tc>
          <w:tcPr>
            <w:tcW w:w="1710" w:type="dxa"/>
            <w:vAlign w:val="bottom"/>
          </w:tcPr>
          <w:p w:rsidR="003668D6" w:rsidP="00770BB3" w:rsidRDefault="00770BB3" w14:paraId="0BEC8460" w14:textId="77777777">
            <w:pPr>
              <w:jc w:val="right"/>
            </w:pPr>
            <w:r>
              <w:t>1</w:t>
            </w:r>
          </w:p>
        </w:tc>
        <w:tc>
          <w:tcPr>
            <w:tcW w:w="1260" w:type="dxa"/>
            <w:vAlign w:val="bottom"/>
          </w:tcPr>
          <w:p w:rsidR="003668D6" w:rsidP="00770BB3" w:rsidRDefault="00770BB3" w14:paraId="0B9F143F" w14:textId="77777777">
            <w:pPr>
              <w:jc w:val="right"/>
            </w:pPr>
            <w:r>
              <w:t>3 / 60</w:t>
            </w:r>
          </w:p>
        </w:tc>
        <w:tc>
          <w:tcPr>
            <w:tcW w:w="990" w:type="dxa"/>
            <w:vAlign w:val="bottom"/>
          </w:tcPr>
          <w:p w:rsidR="003668D6" w:rsidP="00770BB3" w:rsidRDefault="00770BB3" w14:paraId="70D85F4B" w14:textId="77777777">
            <w:pPr>
              <w:jc w:val="right"/>
            </w:pPr>
            <w:r>
              <w:t>5</w:t>
            </w:r>
            <w:r w:rsidR="008F4E99">
              <w:t>0</w:t>
            </w:r>
          </w:p>
        </w:tc>
      </w:tr>
      <w:tr w:rsidRPr="00770BB3" w:rsidR="00B5414D" w:rsidTr="00770BB3" w14:paraId="33A96123" w14:textId="77777777">
        <w:trPr>
          <w:trHeight w:val="289"/>
        </w:trPr>
        <w:tc>
          <w:tcPr>
            <w:tcW w:w="3690" w:type="dxa"/>
          </w:tcPr>
          <w:p w:rsidRPr="00770BB3" w:rsidR="003668D6" w:rsidP="00843796" w:rsidRDefault="003668D6" w14:paraId="43E61A33" w14:textId="77777777">
            <w:pPr>
              <w:rPr>
                <w:b/>
              </w:rPr>
            </w:pPr>
            <w:r w:rsidRPr="00770BB3">
              <w:rPr>
                <w:b/>
              </w:rPr>
              <w:t>Totals</w:t>
            </w:r>
          </w:p>
        </w:tc>
        <w:tc>
          <w:tcPr>
            <w:tcW w:w="1530" w:type="dxa"/>
            <w:vAlign w:val="bottom"/>
          </w:tcPr>
          <w:p w:rsidRPr="00770BB3" w:rsidR="003668D6" w:rsidP="00770BB3" w:rsidRDefault="008F4E99" w14:paraId="6D87E4C0" w14:textId="77777777">
            <w:pPr>
              <w:jc w:val="right"/>
              <w:rPr>
                <w:b/>
              </w:rPr>
            </w:pPr>
            <w:r>
              <w:rPr>
                <w:b/>
              </w:rPr>
              <w:t>5,000</w:t>
            </w:r>
          </w:p>
        </w:tc>
        <w:tc>
          <w:tcPr>
            <w:tcW w:w="1710" w:type="dxa"/>
            <w:vAlign w:val="bottom"/>
          </w:tcPr>
          <w:p w:rsidRPr="00770BB3" w:rsidR="003668D6" w:rsidP="00770BB3" w:rsidRDefault="008F4E99" w14:paraId="115F8BDE" w14:textId="77777777">
            <w:pPr>
              <w:jc w:val="right"/>
              <w:rPr>
                <w:b/>
              </w:rPr>
            </w:pPr>
            <w:r>
              <w:rPr>
                <w:b/>
              </w:rPr>
              <w:t>5,0</w:t>
            </w:r>
            <w:r w:rsidRPr="00770BB3" w:rsidR="00770BB3">
              <w:rPr>
                <w:b/>
              </w:rPr>
              <w:t>00</w:t>
            </w:r>
          </w:p>
        </w:tc>
        <w:tc>
          <w:tcPr>
            <w:tcW w:w="1260" w:type="dxa"/>
            <w:vAlign w:val="bottom"/>
          </w:tcPr>
          <w:p w:rsidRPr="00770BB3" w:rsidR="003668D6" w:rsidP="00770BB3" w:rsidRDefault="003668D6" w14:paraId="19858FB4" w14:textId="77777777">
            <w:pPr>
              <w:jc w:val="right"/>
              <w:rPr>
                <w:b/>
              </w:rPr>
            </w:pPr>
          </w:p>
        </w:tc>
        <w:tc>
          <w:tcPr>
            <w:tcW w:w="990" w:type="dxa"/>
            <w:vAlign w:val="bottom"/>
          </w:tcPr>
          <w:p w:rsidRPr="00770BB3" w:rsidR="003668D6" w:rsidP="00770BB3" w:rsidRDefault="008F4E99" w14:paraId="33E6ADE1" w14:textId="77777777">
            <w:pPr>
              <w:jc w:val="right"/>
              <w:rPr>
                <w:b/>
              </w:rPr>
            </w:pPr>
            <w:r>
              <w:rPr>
                <w:b/>
              </w:rPr>
              <w:t>250</w:t>
            </w:r>
          </w:p>
        </w:tc>
      </w:tr>
    </w:tbl>
    <w:p w:rsidR="00F3170F" w:rsidP="00F3170F" w:rsidRDefault="00F3170F" w14:paraId="040051BD" w14:textId="348DED40"/>
    <w:p w:rsidRPr="00E07B15" w:rsidR="00E07B15" w:rsidP="00F3170F" w:rsidRDefault="00E07B15" w14:paraId="43D384FE" w14:textId="1255D719">
      <w:pPr>
        <w:rPr>
          <w:b/>
          <w:bCs/>
        </w:rPr>
      </w:pPr>
      <w:r w:rsidRPr="00E07B15">
        <w:rPr>
          <w:b/>
          <w:bCs/>
        </w:rPr>
        <w:t>COST TO RESPONDENT</w:t>
      </w:r>
    </w:p>
    <w:p w:rsidRPr="009D6107" w:rsidR="009A036B" w:rsidP="009A036B" w:rsidRDefault="009A036B" w14:paraId="1B4C60DB" w14:textId="77777777"/>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20"/>
        <w:gridCol w:w="1620"/>
        <w:gridCol w:w="1530"/>
        <w:gridCol w:w="1710"/>
      </w:tblGrid>
      <w:tr w:rsidRPr="009A036B" w:rsidR="00D84D3D" w:rsidTr="00D84D3D" w14:paraId="6B027B4F" w14:textId="77777777">
        <w:trPr>
          <w:trHeight w:val="274"/>
        </w:trPr>
        <w:tc>
          <w:tcPr>
            <w:tcW w:w="4320" w:type="dxa"/>
            <w:vAlign w:val="bottom"/>
          </w:tcPr>
          <w:p w:rsidRPr="009A036B" w:rsidR="00CA2010" w:rsidP="00FA7597" w:rsidRDefault="00CA2010" w14:paraId="5C2C76F1" w14:textId="77777777">
            <w:pPr>
              <w:rPr>
                <w:b/>
              </w:rPr>
            </w:pPr>
            <w:r w:rsidRPr="009A036B">
              <w:rPr>
                <w:b/>
              </w:rPr>
              <w:t xml:space="preserve"> </w:t>
            </w:r>
            <w:r w:rsidRPr="00CA2010">
              <w:rPr>
                <w:b/>
              </w:rPr>
              <w:t>Category of Respondent</w:t>
            </w:r>
          </w:p>
        </w:tc>
        <w:tc>
          <w:tcPr>
            <w:tcW w:w="1620" w:type="dxa"/>
            <w:vAlign w:val="bottom"/>
          </w:tcPr>
          <w:p w:rsidRPr="009A036B" w:rsidR="00CA2010" w:rsidP="00FA7597" w:rsidRDefault="00CA2010" w14:paraId="30DBDD09" w14:textId="77777777">
            <w:pPr>
              <w:rPr>
                <w:b/>
              </w:rPr>
            </w:pPr>
            <w:r w:rsidRPr="00CA2010">
              <w:rPr>
                <w:b/>
              </w:rPr>
              <w:t>Total Burden</w:t>
            </w:r>
            <w:r w:rsidR="00D84D3D">
              <w:rPr>
                <w:b/>
              </w:rPr>
              <w:t xml:space="preserve"> </w:t>
            </w:r>
            <w:r w:rsidRPr="00CA2010">
              <w:rPr>
                <w:b/>
              </w:rPr>
              <w:t>Hours</w:t>
            </w:r>
          </w:p>
        </w:tc>
        <w:tc>
          <w:tcPr>
            <w:tcW w:w="1530" w:type="dxa"/>
            <w:vAlign w:val="bottom"/>
          </w:tcPr>
          <w:p w:rsidRPr="009A036B" w:rsidR="00CA2010" w:rsidP="00FA7597" w:rsidRDefault="00CA2010" w14:paraId="7DBB61CE" w14:textId="77777777">
            <w:pPr>
              <w:rPr>
                <w:b/>
              </w:rPr>
            </w:pPr>
            <w:r>
              <w:rPr>
                <w:b/>
              </w:rPr>
              <w:t>Wage Rate*</w:t>
            </w:r>
          </w:p>
        </w:tc>
        <w:tc>
          <w:tcPr>
            <w:tcW w:w="1710" w:type="dxa"/>
            <w:vAlign w:val="bottom"/>
          </w:tcPr>
          <w:p w:rsidRPr="009A036B" w:rsidR="00CA2010" w:rsidP="00FA7597" w:rsidRDefault="00D84D3D" w14:paraId="18A41D3D" w14:textId="77777777">
            <w:pPr>
              <w:rPr>
                <w:b/>
              </w:rPr>
            </w:pPr>
            <w:r>
              <w:rPr>
                <w:b/>
              </w:rPr>
              <w:t>Total Burden C</w:t>
            </w:r>
            <w:r w:rsidR="00CA2010">
              <w:rPr>
                <w:b/>
              </w:rPr>
              <w:t>ost</w:t>
            </w:r>
            <w:r w:rsidRPr="009A036B" w:rsidR="00CA2010">
              <w:rPr>
                <w:b/>
              </w:rPr>
              <w:t xml:space="preserve"> </w:t>
            </w:r>
          </w:p>
        </w:tc>
      </w:tr>
      <w:tr w:rsidRPr="009A036B" w:rsidR="00D84D3D" w:rsidTr="00D84D3D" w14:paraId="741ECB01" w14:textId="77777777">
        <w:trPr>
          <w:trHeight w:val="260"/>
        </w:trPr>
        <w:tc>
          <w:tcPr>
            <w:tcW w:w="4320" w:type="dxa"/>
          </w:tcPr>
          <w:p w:rsidRPr="009A036B" w:rsidR="00CA2010" w:rsidP="009A036B" w:rsidRDefault="00694894" w14:paraId="594170D8" w14:textId="77777777">
            <w:r>
              <w:t>Individual (General Public)</w:t>
            </w:r>
          </w:p>
        </w:tc>
        <w:tc>
          <w:tcPr>
            <w:tcW w:w="1620" w:type="dxa"/>
            <w:vAlign w:val="bottom"/>
          </w:tcPr>
          <w:p w:rsidRPr="009A036B" w:rsidR="00CA2010" w:rsidP="007D38BF" w:rsidRDefault="008F4E99" w14:paraId="3E930515" w14:textId="77777777">
            <w:pPr>
              <w:jc w:val="right"/>
            </w:pPr>
            <w:r>
              <w:t>200</w:t>
            </w:r>
          </w:p>
        </w:tc>
        <w:tc>
          <w:tcPr>
            <w:tcW w:w="1530" w:type="dxa"/>
            <w:vAlign w:val="bottom"/>
          </w:tcPr>
          <w:p w:rsidRPr="009A036B" w:rsidR="00CA2010" w:rsidP="007D38BF" w:rsidRDefault="00C03BED" w14:paraId="2936BEB6" w14:textId="77777777">
            <w:pPr>
              <w:jc w:val="right"/>
            </w:pPr>
            <w:r>
              <w:t>$1</w:t>
            </w:r>
            <w:r w:rsidR="008F4E99">
              <w:t>4.62</w:t>
            </w:r>
          </w:p>
        </w:tc>
        <w:tc>
          <w:tcPr>
            <w:tcW w:w="1710" w:type="dxa"/>
            <w:vAlign w:val="bottom"/>
          </w:tcPr>
          <w:p w:rsidRPr="009A036B" w:rsidR="00CA2010" w:rsidP="007D38BF" w:rsidRDefault="00C03BED" w14:paraId="343F1BEB" w14:textId="77777777">
            <w:pPr>
              <w:jc w:val="right"/>
            </w:pPr>
            <w:r>
              <w:t>$</w:t>
            </w:r>
            <w:r w:rsidR="006E400D">
              <w:t>2,924</w:t>
            </w:r>
            <w:r>
              <w:t>.00</w:t>
            </w:r>
          </w:p>
        </w:tc>
      </w:tr>
      <w:tr w:rsidRPr="009A036B" w:rsidR="00D84D3D" w:rsidTr="00D84D3D" w14:paraId="1F8D88AE" w14:textId="77777777">
        <w:trPr>
          <w:trHeight w:val="274"/>
        </w:trPr>
        <w:tc>
          <w:tcPr>
            <w:tcW w:w="4320" w:type="dxa"/>
          </w:tcPr>
          <w:p w:rsidRPr="009A036B" w:rsidR="00CA2010" w:rsidP="009A036B" w:rsidRDefault="00694894" w14:paraId="5C5ECDE3" w14:textId="77777777">
            <w:r>
              <w:t>Individual (NIH Trainees)</w:t>
            </w:r>
          </w:p>
        </w:tc>
        <w:tc>
          <w:tcPr>
            <w:tcW w:w="1620" w:type="dxa"/>
            <w:vAlign w:val="bottom"/>
          </w:tcPr>
          <w:p w:rsidRPr="009A036B" w:rsidR="00CA2010" w:rsidP="007D38BF" w:rsidRDefault="007D38BF" w14:paraId="3C0D664A" w14:textId="77777777">
            <w:pPr>
              <w:jc w:val="right"/>
            </w:pPr>
            <w:r>
              <w:t>5</w:t>
            </w:r>
            <w:r w:rsidR="008F4E99">
              <w:t>0</w:t>
            </w:r>
          </w:p>
        </w:tc>
        <w:tc>
          <w:tcPr>
            <w:tcW w:w="1530" w:type="dxa"/>
            <w:vAlign w:val="bottom"/>
          </w:tcPr>
          <w:p w:rsidRPr="009A036B" w:rsidR="00CA2010" w:rsidP="007D38BF" w:rsidRDefault="007D38BF" w14:paraId="691A0324" w14:textId="77777777">
            <w:pPr>
              <w:jc w:val="right"/>
            </w:pPr>
            <w:r>
              <w:t>$1</w:t>
            </w:r>
            <w:r w:rsidR="008F4E99">
              <w:t>4.62</w:t>
            </w:r>
          </w:p>
        </w:tc>
        <w:tc>
          <w:tcPr>
            <w:tcW w:w="1710" w:type="dxa"/>
            <w:vAlign w:val="bottom"/>
          </w:tcPr>
          <w:p w:rsidRPr="009A036B" w:rsidR="00CA2010" w:rsidP="007D38BF" w:rsidRDefault="004473DC" w14:paraId="25F76940" w14:textId="77777777">
            <w:pPr>
              <w:jc w:val="right"/>
            </w:pPr>
            <w:r>
              <w:t>$</w:t>
            </w:r>
            <w:r w:rsidR="006E400D">
              <w:t>731</w:t>
            </w:r>
            <w:r w:rsidR="007D38BF">
              <w:t>.00</w:t>
            </w:r>
          </w:p>
        </w:tc>
      </w:tr>
      <w:tr w:rsidRPr="009A036B" w:rsidR="00D84D3D" w:rsidTr="00D84D3D" w14:paraId="48CCE3EA" w14:textId="77777777">
        <w:trPr>
          <w:trHeight w:val="289"/>
        </w:trPr>
        <w:tc>
          <w:tcPr>
            <w:tcW w:w="4320" w:type="dxa"/>
          </w:tcPr>
          <w:p w:rsidRPr="009A036B" w:rsidR="00CA2010" w:rsidP="009A036B" w:rsidRDefault="00CA2010" w14:paraId="13C1392E" w14:textId="77777777">
            <w:pPr>
              <w:rPr>
                <w:b/>
              </w:rPr>
            </w:pPr>
            <w:r w:rsidRPr="009A036B">
              <w:rPr>
                <w:b/>
              </w:rPr>
              <w:t>Totals</w:t>
            </w:r>
          </w:p>
        </w:tc>
        <w:tc>
          <w:tcPr>
            <w:tcW w:w="1620" w:type="dxa"/>
            <w:vAlign w:val="bottom"/>
          </w:tcPr>
          <w:p w:rsidRPr="009A036B" w:rsidR="00CA2010" w:rsidP="007D38BF" w:rsidRDefault="00CA2010" w14:paraId="76BB5580" w14:textId="02299940">
            <w:pPr>
              <w:jc w:val="right"/>
              <w:rPr>
                <w:b/>
              </w:rPr>
            </w:pPr>
          </w:p>
        </w:tc>
        <w:tc>
          <w:tcPr>
            <w:tcW w:w="1530" w:type="dxa"/>
            <w:vAlign w:val="bottom"/>
          </w:tcPr>
          <w:p w:rsidRPr="009A036B" w:rsidR="00CA2010" w:rsidP="007D38BF" w:rsidRDefault="00CA2010" w14:paraId="0BCC0DC2" w14:textId="77777777">
            <w:pPr>
              <w:jc w:val="right"/>
            </w:pPr>
          </w:p>
        </w:tc>
        <w:tc>
          <w:tcPr>
            <w:tcW w:w="1710" w:type="dxa"/>
            <w:vAlign w:val="bottom"/>
          </w:tcPr>
          <w:p w:rsidRPr="009A036B" w:rsidR="00CA2010" w:rsidP="007D38BF" w:rsidRDefault="004473DC" w14:paraId="2E388180" w14:textId="77777777">
            <w:pPr>
              <w:jc w:val="right"/>
            </w:pPr>
            <w:r>
              <w:t>$</w:t>
            </w:r>
            <w:r w:rsidR="006E400D">
              <w:t>3,655</w:t>
            </w:r>
            <w:r w:rsidR="007D38BF">
              <w:t>.00</w:t>
            </w:r>
          </w:p>
        </w:tc>
      </w:tr>
    </w:tbl>
    <w:p w:rsidRPr="00E07B15" w:rsidR="009A036B" w:rsidP="009A036B" w:rsidRDefault="00E07B15" w14:paraId="77506EBB" w14:textId="7A394C0F">
      <w:pPr>
        <w:rPr>
          <w:sz w:val="18"/>
          <w:szCs w:val="18"/>
        </w:rPr>
      </w:pPr>
      <w:r w:rsidRPr="00E07B15">
        <w:rPr>
          <w:sz w:val="18"/>
          <w:szCs w:val="18"/>
        </w:rPr>
        <w:t xml:space="preserve">The Hourly Wage Rate was estimated based on the NIH Trainee Stipend Tables and distribution of the trainee type participating in the OITE events.  Details about the NIH Trainee Stipend tables may be found at: </w:t>
      </w:r>
      <w:hyperlink w:history="1" r:id="rId8">
        <w:r w:rsidRPr="004D6E67">
          <w:rPr>
            <w:rStyle w:val="Hyperlink"/>
            <w:sz w:val="18"/>
            <w:szCs w:val="18"/>
          </w:rPr>
          <w:t>https://oma1.od.nih.gov/manualchapters/person/2300-320-7/</w:t>
        </w:r>
      </w:hyperlink>
      <w:r>
        <w:rPr>
          <w:sz w:val="18"/>
          <w:szCs w:val="18"/>
        </w:rPr>
        <w:t xml:space="preserve"> </w:t>
      </w:r>
    </w:p>
    <w:p w:rsidR="00441434" w:rsidP="00F3170F" w:rsidRDefault="00441434" w14:paraId="63B4FD42" w14:textId="77777777"/>
    <w:p w:rsidRPr="009A036B" w:rsidR="009A036B" w:rsidP="009A036B" w:rsidRDefault="001C39F7" w14:paraId="3164BA99"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4473DC">
        <w:t>$2</w:t>
      </w:r>
      <w:r w:rsidR="006E400D">
        <w:t>8</w:t>
      </w:r>
      <w:r w:rsidR="004473DC">
        <w:t>8</w:t>
      </w:r>
      <w:r w:rsidR="007D38BF">
        <w:t>.00</w:t>
      </w:r>
      <w:r w:rsidR="006E400D">
        <w:rPr>
          <w:b/>
        </w:rPr>
        <w:t>.</w:t>
      </w:r>
      <w:r w:rsidR="009A036B">
        <w:rPr>
          <w:b/>
        </w:rPr>
        <w:t xml:space="preserve">                       </w:t>
      </w:r>
    </w:p>
    <w:p w:rsidR="004473DC" w:rsidP="004473DC" w:rsidRDefault="004473DC" w14:paraId="00574F76" w14:textId="77777777"/>
    <w:p w:rsidRPr="009A036B" w:rsidR="009A036B" w:rsidP="009A036B" w:rsidRDefault="009A036B" w14:paraId="3090071C" w14:textId="3AF2AE07"/>
    <w:tbl>
      <w:tblPr>
        <w:tblW w:w="9198" w:type="dxa"/>
        <w:tblLayout w:type="fixed"/>
        <w:tblCellMar>
          <w:left w:w="0" w:type="dxa"/>
          <w:right w:w="0" w:type="dxa"/>
        </w:tblCellMar>
        <w:tblLook w:val="04A0" w:firstRow="1" w:lastRow="0" w:firstColumn="1" w:lastColumn="0" w:noHBand="0" w:noVBand="1"/>
      </w:tblPr>
      <w:tblGrid>
        <w:gridCol w:w="2268"/>
        <w:gridCol w:w="1620"/>
        <w:gridCol w:w="1890"/>
        <w:gridCol w:w="990"/>
        <w:gridCol w:w="1170"/>
        <w:gridCol w:w="1260"/>
      </w:tblGrid>
      <w:tr w:rsidRPr="009A036B" w:rsidR="00AD5208" w:rsidTr="007D38BF" w14:paraId="2767EC46" w14:textId="77777777">
        <w:trPr>
          <w:trHeight w:val="619"/>
        </w:trPr>
        <w:tc>
          <w:tcPr>
            <w:tcW w:w="226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AD5208" w:rsidRDefault="009A036B" w14:paraId="206D7B37" w14:textId="77777777">
            <w:pPr>
              <w:rPr>
                <w:b/>
                <w:bCs/>
              </w:rPr>
            </w:pPr>
            <w:r w:rsidRPr="009A036B">
              <w:rPr>
                <w:b/>
                <w:bCs/>
              </w:rPr>
              <w:t>Staff</w:t>
            </w:r>
          </w:p>
        </w:tc>
        <w:tc>
          <w:tcPr>
            <w:tcW w:w="1620" w:type="dxa"/>
            <w:tcBorders>
              <w:top w:val="single" w:color="auto" w:sz="8" w:space="0"/>
              <w:left w:val="nil"/>
              <w:bottom w:val="single" w:color="auto" w:sz="8" w:space="0"/>
              <w:right w:val="single" w:color="auto" w:sz="8" w:space="0"/>
            </w:tcBorders>
            <w:shd w:val="clear" w:color="auto" w:fill="auto"/>
            <w:vAlign w:val="bottom"/>
          </w:tcPr>
          <w:p w:rsidRPr="009A036B" w:rsidR="009A036B" w:rsidP="00AD5208" w:rsidRDefault="009A036B" w14:paraId="231CBE21" w14:textId="77777777">
            <w:pPr>
              <w:rPr>
                <w:b/>
                <w:bCs/>
              </w:rPr>
            </w:pPr>
            <w:r w:rsidRPr="009A036B">
              <w:rPr>
                <w:b/>
                <w:bCs/>
              </w:rPr>
              <w:t>Grade/Step</w:t>
            </w:r>
          </w:p>
        </w:tc>
        <w:tc>
          <w:tcPr>
            <w:tcW w:w="18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AD5208" w:rsidRDefault="009A036B" w14:paraId="20B6C6F7" w14:textId="26A1556B">
            <w:pPr>
              <w:rPr>
                <w:b/>
                <w:bCs/>
              </w:rPr>
            </w:pPr>
            <w:r w:rsidRPr="009A036B">
              <w:rPr>
                <w:b/>
                <w:bCs/>
              </w:rPr>
              <w:t>Salary</w:t>
            </w:r>
            <w:r w:rsidR="00E07B15">
              <w:rPr>
                <w:b/>
                <w:bCs/>
              </w:rPr>
              <w:t>*</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AD5208" w:rsidRDefault="009A036B" w14:paraId="1EFBB671" w14:textId="77777777">
            <w:pPr>
              <w:rPr>
                <w:b/>
                <w:bCs/>
              </w:rPr>
            </w:pPr>
            <w:r w:rsidRPr="009A036B">
              <w:rPr>
                <w:b/>
                <w:bCs/>
              </w:rPr>
              <w:t>% of Effort</w:t>
            </w:r>
          </w:p>
        </w:tc>
        <w:tc>
          <w:tcPr>
            <w:tcW w:w="1170" w:type="dxa"/>
            <w:tcBorders>
              <w:top w:val="single" w:color="auto" w:sz="8" w:space="0"/>
              <w:left w:val="nil"/>
              <w:bottom w:val="single" w:color="auto" w:sz="8" w:space="0"/>
              <w:right w:val="single" w:color="auto" w:sz="8" w:space="0"/>
            </w:tcBorders>
            <w:shd w:val="clear" w:color="auto" w:fill="auto"/>
            <w:vAlign w:val="bottom"/>
          </w:tcPr>
          <w:p w:rsidRPr="009A036B" w:rsidR="009A036B" w:rsidP="00AD5208" w:rsidRDefault="009A036B" w14:paraId="3992D62E" w14:textId="77777777">
            <w:pPr>
              <w:rPr>
                <w:b/>
                <w:bCs/>
              </w:rPr>
            </w:pPr>
            <w:r w:rsidRPr="009A036B">
              <w:rPr>
                <w:b/>
                <w:bCs/>
              </w:rPr>
              <w:t>Fringe (if applicable)</w:t>
            </w:r>
          </w:p>
        </w:tc>
        <w:tc>
          <w:tcPr>
            <w:tcW w:w="1260" w:type="dxa"/>
            <w:tcBorders>
              <w:top w:val="single" w:color="auto" w:sz="8" w:space="0"/>
              <w:left w:val="nil"/>
              <w:bottom w:val="single" w:color="auto" w:sz="8" w:space="0"/>
              <w:right w:val="single" w:color="auto" w:sz="8" w:space="0"/>
            </w:tcBorders>
            <w:shd w:val="clear" w:color="auto" w:fill="auto"/>
            <w:vAlign w:val="bottom"/>
          </w:tcPr>
          <w:p w:rsidRPr="009A036B" w:rsidR="009A036B" w:rsidP="00AD5208" w:rsidRDefault="009A036B" w14:paraId="512F8757" w14:textId="77777777">
            <w:pPr>
              <w:rPr>
                <w:b/>
                <w:bCs/>
              </w:rPr>
            </w:pPr>
            <w:r w:rsidRPr="009A036B">
              <w:rPr>
                <w:b/>
                <w:bCs/>
              </w:rPr>
              <w:t>Total Cost to Gov’t</w:t>
            </w:r>
          </w:p>
        </w:tc>
      </w:tr>
      <w:tr w:rsidRPr="009A036B" w:rsidR="00AD5208" w:rsidTr="007D38BF" w14:paraId="224553FD"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8E000D6" w14:textId="77777777">
            <w:pPr>
              <w:rPr>
                <w:b/>
              </w:rPr>
            </w:pPr>
            <w:r w:rsidRPr="009A036B">
              <w:rPr>
                <w:b/>
              </w:rPr>
              <w:t>Federal Oversight</w:t>
            </w:r>
          </w:p>
        </w:tc>
        <w:tc>
          <w:tcPr>
            <w:tcW w:w="1620" w:type="dxa"/>
            <w:tcBorders>
              <w:top w:val="nil"/>
              <w:left w:val="nil"/>
              <w:bottom w:val="single" w:color="auto" w:sz="8" w:space="0"/>
              <w:right w:val="single" w:color="auto" w:sz="8" w:space="0"/>
            </w:tcBorders>
            <w:vAlign w:val="bottom"/>
          </w:tcPr>
          <w:p w:rsidRPr="009A036B" w:rsidR="009A036B" w:rsidP="007D38BF" w:rsidRDefault="009A036B" w14:paraId="248CEF8E" w14:textId="77777777">
            <w:pPr>
              <w:jc w:val="right"/>
            </w:pP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9A036B" w14:paraId="4DCEDDF2" w14:textId="77777777">
            <w:pPr>
              <w:jc w:val="right"/>
            </w:pP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9A036B" w14:paraId="14257212" w14:textId="77777777">
            <w:pPr>
              <w:jc w:val="right"/>
            </w:pPr>
          </w:p>
        </w:tc>
        <w:tc>
          <w:tcPr>
            <w:tcW w:w="117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7B95D841" w14:textId="77777777">
            <w:pPr>
              <w:jc w:val="right"/>
            </w:pPr>
          </w:p>
        </w:tc>
        <w:tc>
          <w:tcPr>
            <w:tcW w:w="1260" w:type="dxa"/>
            <w:tcBorders>
              <w:top w:val="nil"/>
              <w:left w:val="nil"/>
              <w:bottom w:val="single" w:color="auto" w:sz="8" w:space="0"/>
              <w:right w:val="single" w:color="auto" w:sz="8" w:space="0"/>
            </w:tcBorders>
            <w:vAlign w:val="bottom"/>
          </w:tcPr>
          <w:p w:rsidRPr="009A036B" w:rsidR="009A036B" w:rsidP="007D38BF" w:rsidRDefault="009A036B" w14:paraId="3E962CE6" w14:textId="77777777">
            <w:pPr>
              <w:jc w:val="right"/>
            </w:pPr>
          </w:p>
        </w:tc>
      </w:tr>
      <w:tr w:rsidRPr="009A036B" w:rsidR="00AD5208" w:rsidTr="007D38BF" w14:paraId="396522ED"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D38BF" w14:paraId="58B3E1FB" w14:textId="77777777">
            <w:r>
              <w:t>Federal-1</w:t>
            </w:r>
          </w:p>
        </w:tc>
        <w:tc>
          <w:tcPr>
            <w:tcW w:w="1620" w:type="dxa"/>
            <w:tcBorders>
              <w:top w:val="nil"/>
              <w:left w:val="nil"/>
              <w:bottom w:val="single" w:color="auto" w:sz="8" w:space="0"/>
              <w:right w:val="single" w:color="auto" w:sz="8" w:space="0"/>
            </w:tcBorders>
            <w:vAlign w:val="bottom"/>
          </w:tcPr>
          <w:p w:rsidRPr="009A036B" w:rsidR="009A036B" w:rsidP="007D38BF" w:rsidRDefault="007D38BF" w14:paraId="07F1488F" w14:textId="77777777">
            <w:pPr>
              <w:jc w:val="right"/>
            </w:pPr>
            <w:r>
              <w:t>Title 42</w:t>
            </w: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7D38BF" w14:paraId="4E79386A" w14:textId="77777777">
            <w:pPr>
              <w:jc w:val="right"/>
            </w:pPr>
            <w:r>
              <w:t>$1</w:t>
            </w:r>
            <w:r w:rsidR="006E400D">
              <w:t>8</w:t>
            </w:r>
            <w:r>
              <w:t>5,000.00</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7D38BF" w14:paraId="1B7629A1" w14:textId="77777777">
            <w:pPr>
              <w:jc w:val="right"/>
            </w:pPr>
            <w:r>
              <w:t>0.100</w:t>
            </w:r>
          </w:p>
        </w:tc>
        <w:tc>
          <w:tcPr>
            <w:tcW w:w="117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1F27C747" w14:textId="77777777">
            <w:pPr>
              <w:jc w:val="right"/>
            </w:pPr>
          </w:p>
        </w:tc>
        <w:tc>
          <w:tcPr>
            <w:tcW w:w="1260" w:type="dxa"/>
            <w:tcBorders>
              <w:top w:val="nil"/>
              <w:left w:val="nil"/>
              <w:bottom w:val="single" w:color="auto" w:sz="8" w:space="0"/>
              <w:right w:val="single" w:color="auto" w:sz="8" w:space="0"/>
            </w:tcBorders>
            <w:vAlign w:val="bottom"/>
          </w:tcPr>
          <w:p w:rsidRPr="009A036B" w:rsidR="009A036B" w:rsidP="007D38BF" w:rsidRDefault="007D38BF" w14:paraId="5414B4B3" w14:textId="77777777">
            <w:pPr>
              <w:jc w:val="right"/>
            </w:pPr>
            <w:r>
              <w:t>$1</w:t>
            </w:r>
            <w:r w:rsidR="006E400D">
              <w:t>85</w:t>
            </w:r>
            <w:r>
              <w:t>.00</w:t>
            </w:r>
          </w:p>
        </w:tc>
      </w:tr>
      <w:tr w:rsidRPr="009A036B" w:rsidR="00AD5208" w:rsidTr="007D38BF" w14:paraId="73728AD2"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D38BF" w14:paraId="77F9A726" w14:textId="77777777">
            <w:r>
              <w:t>Federal-2</w:t>
            </w:r>
          </w:p>
        </w:tc>
        <w:tc>
          <w:tcPr>
            <w:tcW w:w="1620" w:type="dxa"/>
            <w:tcBorders>
              <w:top w:val="nil"/>
              <w:left w:val="nil"/>
              <w:bottom w:val="single" w:color="auto" w:sz="8" w:space="0"/>
              <w:right w:val="single" w:color="auto" w:sz="8" w:space="0"/>
            </w:tcBorders>
            <w:vAlign w:val="bottom"/>
          </w:tcPr>
          <w:p w:rsidRPr="009A036B" w:rsidR="009A036B" w:rsidP="007D38BF" w:rsidRDefault="007D38BF" w14:paraId="3F8E60D4" w14:textId="77777777">
            <w:pPr>
              <w:jc w:val="right"/>
            </w:pPr>
            <w:r>
              <w:t>GS1</w:t>
            </w:r>
            <w:r w:rsidR="00A15375">
              <w:t>3</w:t>
            </w:r>
            <w:r>
              <w:t>-S01</w:t>
            </w: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A15375" w14:paraId="542580F4" w14:textId="77777777">
            <w:pPr>
              <w:jc w:val="right"/>
            </w:pPr>
            <w:r>
              <w:t>$</w:t>
            </w:r>
            <w:r w:rsidR="006E400D">
              <w:t>103,000</w:t>
            </w:r>
            <w:r>
              <w:t>.00</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7D38BF" w14:paraId="3DD0E59C" w14:textId="77777777">
            <w:pPr>
              <w:jc w:val="right"/>
            </w:pPr>
            <w:r>
              <w:t>0.100</w:t>
            </w:r>
          </w:p>
        </w:tc>
        <w:tc>
          <w:tcPr>
            <w:tcW w:w="117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12056AC4" w14:textId="77777777">
            <w:pPr>
              <w:jc w:val="right"/>
            </w:pPr>
          </w:p>
        </w:tc>
        <w:tc>
          <w:tcPr>
            <w:tcW w:w="1260" w:type="dxa"/>
            <w:tcBorders>
              <w:top w:val="nil"/>
              <w:left w:val="nil"/>
              <w:bottom w:val="single" w:color="auto" w:sz="8" w:space="0"/>
              <w:right w:val="single" w:color="auto" w:sz="8" w:space="0"/>
            </w:tcBorders>
            <w:vAlign w:val="bottom"/>
          </w:tcPr>
          <w:p w:rsidRPr="009A036B" w:rsidR="009A036B" w:rsidP="007D38BF" w:rsidRDefault="007D38BF" w14:paraId="74DD938D" w14:textId="77777777">
            <w:pPr>
              <w:jc w:val="right"/>
            </w:pPr>
            <w:r>
              <w:t>$</w:t>
            </w:r>
            <w:r w:rsidR="006E400D">
              <w:t>103</w:t>
            </w:r>
            <w:r>
              <w:t>.00</w:t>
            </w:r>
          </w:p>
        </w:tc>
      </w:tr>
      <w:tr w:rsidRPr="009A036B" w:rsidR="00AD5208" w:rsidTr="007D38BF" w14:paraId="69A60BD6"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C448B36" w14:textId="77777777">
            <w:pPr>
              <w:rPr>
                <w:b/>
              </w:rPr>
            </w:pPr>
            <w:r w:rsidRPr="009A036B">
              <w:rPr>
                <w:b/>
              </w:rPr>
              <w:t>Contractor Cost</w:t>
            </w:r>
          </w:p>
        </w:tc>
        <w:tc>
          <w:tcPr>
            <w:tcW w:w="162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3C9D3FE7" w14:textId="77777777">
            <w:pPr>
              <w:jc w:val="right"/>
            </w:pP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AB543F" w14:paraId="77A95DFA" w14:textId="77777777">
            <w:pPr>
              <w:jc w:val="right"/>
            </w:pPr>
            <w:r>
              <w: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AB543F" w14:paraId="37873097" w14:textId="77777777">
            <w:pPr>
              <w:jc w:val="right"/>
            </w:pPr>
            <w:r>
              <w:t>~</w:t>
            </w:r>
          </w:p>
        </w:tc>
        <w:tc>
          <w:tcPr>
            <w:tcW w:w="1170" w:type="dxa"/>
            <w:tcBorders>
              <w:top w:val="nil"/>
              <w:left w:val="nil"/>
              <w:bottom w:val="single" w:color="auto" w:sz="8" w:space="0"/>
              <w:right w:val="single" w:color="auto" w:sz="8" w:space="0"/>
            </w:tcBorders>
            <w:vAlign w:val="bottom"/>
          </w:tcPr>
          <w:p w:rsidRPr="009A036B" w:rsidR="009A036B" w:rsidP="007D38BF" w:rsidRDefault="00AB543F" w14:paraId="585FD291" w14:textId="77777777">
            <w:pPr>
              <w:jc w:val="right"/>
            </w:pPr>
            <w:r>
              <w:t>~</w:t>
            </w:r>
          </w:p>
        </w:tc>
        <w:tc>
          <w:tcPr>
            <w:tcW w:w="1260" w:type="dxa"/>
            <w:tcBorders>
              <w:top w:val="nil"/>
              <w:left w:val="nil"/>
              <w:bottom w:val="single" w:color="auto" w:sz="8" w:space="0"/>
              <w:right w:val="single" w:color="auto" w:sz="8" w:space="0"/>
            </w:tcBorders>
            <w:vAlign w:val="bottom"/>
          </w:tcPr>
          <w:p w:rsidRPr="009A036B" w:rsidR="009A036B" w:rsidP="007D38BF" w:rsidRDefault="00AB543F" w14:paraId="6F1DE9FA" w14:textId="77777777">
            <w:pPr>
              <w:jc w:val="right"/>
            </w:pPr>
            <w:r>
              <w:t>~</w:t>
            </w:r>
          </w:p>
        </w:tc>
      </w:tr>
      <w:tr w:rsidRPr="009A036B" w:rsidR="00AD5208" w:rsidTr="007D38BF" w14:paraId="66112CA9"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D38BF" w:rsidR="009A036B" w:rsidP="009A036B" w:rsidRDefault="009A036B" w14:paraId="2220FFDD" w14:textId="77777777">
            <w:pPr>
              <w:rPr>
                <w:b/>
              </w:rPr>
            </w:pPr>
            <w:r w:rsidRPr="007D38BF">
              <w:rPr>
                <w:b/>
              </w:rPr>
              <w:t>Travel</w:t>
            </w:r>
          </w:p>
        </w:tc>
        <w:tc>
          <w:tcPr>
            <w:tcW w:w="162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67048312" w14:textId="77777777">
            <w:pPr>
              <w:jc w:val="right"/>
            </w:pPr>
          </w:p>
        </w:tc>
        <w:tc>
          <w:tcPr>
            <w:tcW w:w="189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7D38BF" w:rsidRDefault="009A036B" w14:paraId="332535D0" w14:textId="77777777">
            <w:pPr>
              <w:jc w:val="right"/>
            </w:pPr>
          </w:p>
        </w:tc>
        <w:tc>
          <w:tcPr>
            <w:tcW w:w="99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7D38BF" w:rsidRDefault="009A036B" w14:paraId="358E3219" w14:textId="77777777">
            <w:pPr>
              <w:jc w:val="right"/>
            </w:pPr>
          </w:p>
        </w:tc>
        <w:tc>
          <w:tcPr>
            <w:tcW w:w="117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2B24B224" w14:textId="77777777">
            <w:pPr>
              <w:jc w:val="right"/>
            </w:pPr>
          </w:p>
        </w:tc>
        <w:tc>
          <w:tcPr>
            <w:tcW w:w="1260" w:type="dxa"/>
            <w:tcBorders>
              <w:top w:val="nil"/>
              <w:left w:val="nil"/>
              <w:bottom w:val="single" w:color="auto" w:sz="8" w:space="0"/>
              <w:right w:val="single" w:color="auto" w:sz="8" w:space="0"/>
            </w:tcBorders>
            <w:vAlign w:val="bottom"/>
          </w:tcPr>
          <w:p w:rsidRPr="009A036B" w:rsidR="009A036B" w:rsidP="007D38BF" w:rsidRDefault="00AB543F" w14:paraId="39D2C660" w14:textId="77777777">
            <w:pPr>
              <w:jc w:val="right"/>
            </w:pPr>
            <w:r>
              <w:t>~</w:t>
            </w:r>
          </w:p>
        </w:tc>
      </w:tr>
      <w:tr w:rsidRPr="009A036B" w:rsidR="00AD5208" w:rsidTr="007D38BF" w14:paraId="4F9EB76B"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D38BF" w:rsidR="009A036B" w:rsidP="009A036B" w:rsidRDefault="009A036B" w14:paraId="3BEB3CCA" w14:textId="77777777">
            <w:pPr>
              <w:rPr>
                <w:b/>
              </w:rPr>
            </w:pPr>
            <w:r w:rsidRPr="007D38BF">
              <w:rPr>
                <w:b/>
              </w:rPr>
              <w:t>Other Cost</w:t>
            </w:r>
          </w:p>
        </w:tc>
        <w:tc>
          <w:tcPr>
            <w:tcW w:w="162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4A87F2B7" w14:textId="77777777">
            <w:pPr>
              <w:jc w:val="right"/>
            </w:pPr>
          </w:p>
        </w:tc>
        <w:tc>
          <w:tcPr>
            <w:tcW w:w="189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7D38BF" w:rsidRDefault="009A036B" w14:paraId="5C772E72" w14:textId="77777777">
            <w:pPr>
              <w:jc w:val="right"/>
            </w:pPr>
          </w:p>
        </w:tc>
        <w:tc>
          <w:tcPr>
            <w:tcW w:w="99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7D38BF" w:rsidRDefault="009A036B" w14:paraId="633DAEB1" w14:textId="77777777">
            <w:pPr>
              <w:jc w:val="right"/>
            </w:pPr>
          </w:p>
        </w:tc>
        <w:tc>
          <w:tcPr>
            <w:tcW w:w="117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5063AFFD" w14:textId="77777777">
            <w:pPr>
              <w:jc w:val="right"/>
            </w:pPr>
          </w:p>
        </w:tc>
        <w:tc>
          <w:tcPr>
            <w:tcW w:w="1260" w:type="dxa"/>
            <w:tcBorders>
              <w:top w:val="nil"/>
              <w:left w:val="nil"/>
              <w:bottom w:val="single" w:color="auto" w:sz="8" w:space="0"/>
              <w:right w:val="single" w:color="auto" w:sz="8" w:space="0"/>
            </w:tcBorders>
            <w:vAlign w:val="bottom"/>
          </w:tcPr>
          <w:p w:rsidRPr="009A036B" w:rsidR="009A036B" w:rsidP="007D38BF" w:rsidRDefault="00AB543F" w14:paraId="1B636823" w14:textId="77777777">
            <w:pPr>
              <w:jc w:val="right"/>
            </w:pPr>
            <w:r>
              <w:t>~</w:t>
            </w:r>
          </w:p>
        </w:tc>
      </w:tr>
      <w:tr w:rsidRPr="007D38BF" w:rsidR="00AD5208" w:rsidTr="007D38BF" w14:paraId="78F8A436"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7D38BF" w:rsidR="009A036B" w:rsidP="009A036B" w:rsidRDefault="007D38BF" w14:paraId="16EF6043" w14:textId="77777777">
            <w:pPr>
              <w:rPr>
                <w:b/>
              </w:rPr>
            </w:pPr>
            <w:r w:rsidRPr="007D38BF">
              <w:rPr>
                <w:b/>
              </w:rPr>
              <w:t>Total</w:t>
            </w:r>
          </w:p>
        </w:tc>
        <w:tc>
          <w:tcPr>
            <w:tcW w:w="1620" w:type="dxa"/>
            <w:tcBorders>
              <w:top w:val="nil"/>
              <w:left w:val="nil"/>
              <w:bottom w:val="single" w:color="auto" w:sz="8" w:space="0"/>
              <w:right w:val="single" w:color="auto" w:sz="8" w:space="0"/>
            </w:tcBorders>
            <w:vAlign w:val="bottom"/>
          </w:tcPr>
          <w:p w:rsidRPr="007D38BF" w:rsidR="009A036B" w:rsidP="007D38BF" w:rsidRDefault="007D38BF" w14:paraId="784C9C64" w14:textId="77777777">
            <w:pPr>
              <w:jc w:val="right"/>
              <w:rPr>
                <w:b/>
              </w:rPr>
            </w:pPr>
            <w:r w:rsidRPr="007D38BF">
              <w:rPr>
                <w:b/>
              </w:rPr>
              <w:t>~</w:t>
            </w: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D38BF" w:rsidR="009A036B" w:rsidP="007D38BF" w:rsidRDefault="007D38BF" w14:paraId="2E188F0E" w14:textId="77777777">
            <w:pPr>
              <w:jc w:val="right"/>
              <w:rPr>
                <w:b/>
              </w:rPr>
            </w:pPr>
            <w:r w:rsidRPr="007D38BF">
              <w:rPr>
                <w:b/>
              </w:rPr>
              <w: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D38BF" w:rsidR="009A036B" w:rsidP="007D38BF" w:rsidRDefault="007D38BF" w14:paraId="7F34E71F" w14:textId="77777777">
            <w:pPr>
              <w:jc w:val="right"/>
              <w:rPr>
                <w:b/>
              </w:rPr>
            </w:pPr>
            <w:r w:rsidRPr="007D38BF">
              <w:rPr>
                <w:b/>
              </w:rPr>
              <w:t>~</w:t>
            </w:r>
          </w:p>
        </w:tc>
        <w:tc>
          <w:tcPr>
            <w:tcW w:w="1170" w:type="dxa"/>
            <w:tcBorders>
              <w:top w:val="nil"/>
              <w:left w:val="nil"/>
              <w:bottom w:val="single" w:color="auto" w:sz="8" w:space="0"/>
              <w:right w:val="single" w:color="auto" w:sz="8" w:space="0"/>
            </w:tcBorders>
            <w:vAlign w:val="bottom"/>
          </w:tcPr>
          <w:p w:rsidRPr="007D38BF" w:rsidR="009A036B" w:rsidP="007D38BF" w:rsidRDefault="007D38BF" w14:paraId="2B9384B4" w14:textId="77777777">
            <w:pPr>
              <w:jc w:val="right"/>
              <w:rPr>
                <w:b/>
              </w:rPr>
            </w:pPr>
            <w:r w:rsidRPr="007D38BF">
              <w:rPr>
                <w:b/>
              </w:rPr>
              <w:t>~</w:t>
            </w:r>
          </w:p>
        </w:tc>
        <w:tc>
          <w:tcPr>
            <w:tcW w:w="1260" w:type="dxa"/>
            <w:tcBorders>
              <w:top w:val="nil"/>
              <w:left w:val="nil"/>
              <w:bottom w:val="single" w:color="auto" w:sz="8" w:space="0"/>
              <w:right w:val="single" w:color="auto" w:sz="8" w:space="0"/>
            </w:tcBorders>
            <w:vAlign w:val="bottom"/>
          </w:tcPr>
          <w:p w:rsidRPr="007D38BF" w:rsidR="009A036B" w:rsidP="007D38BF" w:rsidRDefault="007D38BF" w14:paraId="5556AB5B" w14:textId="77777777">
            <w:pPr>
              <w:jc w:val="right"/>
              <w:rPr>
                <w:b/>
              </w:rPr>
            </w:pPr>
            <w:r w:rsidRPr="007D38BF">
              <w:rPr>
                <w:b/>
              </w:rPr>
              <w:t>$2</w:t>
            </w:r>
            <w:r w:rsidR="006E400D">
              <w:rPr>
                <w:b/>
              </w:rPr>
              <w:t>8</w:t>
            </w:r>
            <w:r w:rsidR="00A15375">
              <w:rPr>
                <w:b/>
              </w:rPr>
              <w:t>8</w:t>
            </w:r>
            <w:r w:rsidRPr="007D38BF">
              <w:rPr>
                <w:b/>
              </w:rPr>
              <w:t>.00</w:t>
            </w:r>
          </w:p>
        </w:tc>
      </w:tr>
    </w:tbl>
    <w:p w:rsidR="0069403B" w:rsidP="00F06866" w:rsidRDefault="00E07B15" w14:paraId="75C0A9DE" w14:textId="08FACAC9">
      <w:pPr>
        <w:rPr>
          <w:sz w:val="18"/>
          <w:szCs w:val="18"/>
        </w:rPr>
      </w:pPr>
      <w:r>
        <w:rPr>
          <w:sz w:val="18"/>
          <w:szCs w:val="18"/>
        </w:rPr>
        <w:t>*</w:t>
      </w:r>
      <w:r w:rsidRPr="00E07B15">
        <w:rPr>
          <w:sz w:val="18"/>
          <w:szCs w:val="18"/>
        </w:rPr>
        <w:t xml:space="preserve">The NIH Federal Employee and Contractor Salaries were estimated based on the locality pay for the DC-MD-VA-WV-PA salary table: </w:t>
      </w:r>
      <w:hyperlink w:history="1" r:id="rId9">
        <w:r w:rsidRPr="004D6E67">
          <w:rPr>
            <w:rStyle w:val="Hyperlink"/>
            <w:sz w:val="18"/>
            <w:szCs w:val="18"/>
          </w:rPr>
          <w:t>https://www.opm.gov/policy-data-oversight/pay-leave/salaries-wages/salary-tables/pdf/2020/DCB.pdf</w:t>
        </w:r>
      </w:hyperlink>
      <w:r w:rsidRPr="00E07B15">
        <w:rPr>
          <w:sz w:val="18"/>
          <w:szCs w:val="18"/>
        </w:rPr>
        <w:t>.</w:t>
      </w:r>
    </w:p>
    <w:p w:rsidR="00E07B15" w:rsidP="00F06866" w:rsidRDefault="00E07B15" w14:paraId="1765C866" w14:textId="18422EA7">
      <w:pPr>
        <w:rPr>
          <w:sz w:val="18"/>
          <w:szCs w:val="18"/>
        </w:rPr>
      </w:pPr>
    </w:p>
    <w:p w:rsidRPr="00E07B15" w:rsidR="00E07B15" w:rsidP="00F06866" w:rsidRDefault="00E07B15" w14:paraId="3E0487E5" w14:textId="77777777">
      <w:pPr>
        <w:rPr>
          <w:b/>
          <w:sz w:val="18"/>
          <w:szCs w:val="18"/>
        </w:rPr>
      </w:pPr>
    </w:p>
    <w:p w:rsidR="00E07B15" w:rsidP="00F06866" w:rsidRDefault="00E07B15" w14:paraId="3FE80A44" w14:textId="77777777">
      <w:pPr>
        <w:rPr>
          <w:b/>
        </w:rPr>
      </w:pPr>
    </w:p>
    <w:p w:rsidR="00E07B15" w:rsidP="00F06866" w:rsidRDefault="00E07B15" w14:paraId="4F5D6FE0" w14:textId="77777777">
      <w:pPr>
        <w:rPr>
          <w:b/>
        </w:rPr>
      </w:pPr>
    </w:p>
    <w:p w:rsidR="00E07B15" w:rsidP="00F06866" w:rsidRDefault="00E07B15" w14:paraId="7D4AFCD1" w14:textId="77777777">
      <w:pPr>
        <w:rPr>
          <w:b/>
        </w:rPr>
      </w:pPr>
    </w:p>
    <w:p w:rsidR="00F06866" w:rsidP="00F06866" w:rsidRDefault="00636621" w14:paraId="7B41AC65" w14:textId="4E99CC9A">
      <w:pPr>
        <w:rPr>
          <w:b/>
        </w:rPr>
      </w:pPr>
      <w:r>
        <w:rPr>
          <w:b/>
        </w:rPr>
        <w:t>The</w:t>
      </w:r>
      <w:r w:rsidR="0069403B">
        <w:rPr>
          <w:b/>
        </w:rPr>
        <w:t xml:space="preserve"> select</w:t>
      </w:r>
      <w:r>
        <w:rPr>
          <w:b/>
        </w:rPr>
        <w:t>ion of targeted respondents</w:t>
      </w:r>
    </w:p>
    <w:p w:rsidRPr="00DA7B4C" w:rsidR="0069403B" w:rsidP="0069403B" w:rsidRDefault="0069403B" w14:paraId="217F9D8C" w14:textId="77777777">
      <w:pPr>
        <w:pStyle w:val="LightGrid-Accent3"/>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w:t>
      </w:r>
      <w:r w:rsidR="00435CBA">
        <w:t>X</w:t>
      </w:r>
      <w:r w:rsidRPr="00DA7B4C">
        <w:t>] Yes</w:t>
      </w:r>
      <w:r w:rsidRPr="00DA7B4C">
        <w:tab/>
        <w:t>[ ] No</w:t>
      </w:r>
    </w:p>
    <w:p w:rsidR="00636621" w:rsidP="00636621" w:rsidRDefault="00636621" w14:paraId="37CBCB44" w14:textId="77777777">
      <w:pPr>
        <w:pStyle w:val="LightGrid-Accent3"/>
      </w:pPr>
    </w:p>
    <w:p w:rsidR="00636621" w:rsidP="001B0AAA" w:rsidRDefault="00636621" w14:paraId="2041CD84"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35CBA" w:rsidP="001B0AAA" w:rsidRDefault="00435CBA" w14:paraId="17760451" w14:textId="77777777"/>
    <w:p w:rsidR="00A403BB" w:rsidP="00CB1C9D" w:rsidRDefault="00435CBA" w14:paraId="25905638" w14:textId="77777777">
      <w:r>
        <w:t>The NIH/OITE will use the OITE-SIP (Summer Internship Program) and OITE-</w:t>
      </w:r>
      <w:r w:rsidR="004A29E1">
        <w:t xml:space="preserve">POSTBACS </w:t>
      </w:r>
      <w:r>
        <w:t xml:space="preserve">(Postbaccalaureate Trainee Program) distribution lists to advertise the Graduate &amp; Professional School Fair event, inviting all to submit a registration.   </w:t>
      </w:r>
      <w:r w:rsidR="00CB1C9D">
        <w:t>The NIH/OITE will use a distribution list of local universities, inviting them to publicize the event to their students.  In addition, the OITE website posts a banner containing details about the event and exhibitors.</w:t>
      </w:r>
    </w:p>
    <w:p w:rsidR="00CB1C9D" w:rsidP="00CB1C9D" w:rsidRDefault="00CB1C9D" w14:paraId="2D485E10" w14:textId="77777777"/>
    <w:p w:rsidR="00A403BB" w:rsidP="00A403BB" w:rsidRDefault="00A403BB" w14:paraId="4C4D5CBC" w14:textId="77777777"/>
    <w:p w:rsidRPr="00DA7B4C" w:rsidR="00A403BB" w:rsidP="00A403BB" w:rsidRDefault="00A403BB" w14:paraId="4EEB78BB" w14:textId="77777777">
      <w:pPr>
        <w:rPr>
          <w:b/>
        </w:rPr>
      </w:pPr>
      <w:r w:rsidRPr="00DA7B4C">
        <w:rPr>
          <w:b/>
        </w:rPr>
        <w:t>Administration of the Instrument</w:t>
      </w:r>
    </w:p>
    <w:p w:rsidRPr="00DA7B4C" w:rsidR="00A403BB" w:rsidP="00A403BB" w:rsidRDefault="001B0AAA" w14:paraId="3A836F02" w14:textId="77777777">
      <w:pPr>
        <w:pStyle w:val="LightGrid-Accent3"/>
        <w:numPr>
          <w:ilvl w:val="0"/>
          <w:numId w:val="17"/>
        </w:numPr>
      </w:pPr>
      <w:r w:rsidRPr="00DA7B4C">
        <w:t>H</w:t>
      </w:r>
      <w:r w:rsidRPr="00DA7B4C" w:rsidR="00A403BB">
        <w:t>ow will you collect the information? (Check all that apply)</w:t>
      </w:r>
    </w:p>
    <w:p w:rsidRPr="00DA7B4C" w:rsidR="001B0AAA" w:rsidP="001B0AAA" w:rsidRDefault="00A403BB" w14:paraId="5F4667BB" w14:textId="77777777">
      <w:pPr>
        <w:ind w:left="720"/>
      </w:pPr>
      <w:r w:rsidRPr="00DA7B4C">
        <w:t>[</w:t>
      </w:r>
      <w:r w:rsidR="008E2BC7">
        <w:t>X</w:t>
      </w:r>
      <w:r w:rsidRPr="00DA7B4C">
        <w:t>] Web-based</w:t>
      </w:r>
      <w:r w:rsidRPr="00DA7B4C" w:rsidR="001B0AAA">
        <w:t xml:space="preserve"> or other forms of Social Media </w:t>
      </w:r>
    </w:p>
    <w:p w:rsidRPr="00DA7B4C" w:rsidR="001B0AAA" w:rsidP="001B0AAA" w:rsidRDefault="00A403BB" w14:paraId="2B066021" w14:textId="77777777">
      <w:pPr>
        <w:ind w:left="720"/>
      </w:pPr>
      <w:r w:rsidRPr="00DA7B4C">
        <w:t xml:space="preserve">[ </w:t>
      </w:r>
      <w:r w:rsidRPr="00DA7B4C" w:rsidR="001B0AAA">
        <w:t xml:space="preserve"> </w:t>
      </w:r>
      <w:r w:rsidRPr="00DA7B4C">
        <w:t>] Telephone</w:t>
      </w:r>
      <w:r w:rsidRPr="00DA7B4C">
        <w:tab/>
      </w:r>
    </w:p>
    <w:p w:rsidRPr="00DA7B4C" w:rsidR="001B0AAA" w:rsidP="001B0AAA" w:rsidRDefault="00A403BB" w14:paraId="2EA29ABF" w14:textId="77777777">
      <w:pPr>
        <w:ind w:left="720"/>
      </w:pPr>
      <w:r w:rsidRPr="00DA7B4C">
        <w:t>[</w:t>
      </w:r>
      <w:r w:rsidRPr="00DA7B4C" w:rsidR="001B0AAA">
        <w:t xml:space="preserve"> </w:t>
      </w:r>
      <w:r w:rsidRPr="00DA7B4C">
        <w:t xml:space="preserve"> ] In-person</w:t>
      </w:r>
      <w:r w:rsidRPr="00DA7B4C">
        <w:tab/>
      </w:r>
    </w:p>
    <w:p w:rsidRPr="00DA7B4C" w:rsidR="001B0AAA" w:rsidP="001B0AAA" w:rsidRDefault="00A403BB" w14:paraId="2F17532D" w14:textId="77777777">
      <w:pPr>
        <w:ind w:left="720"/>
      </w:pPr>
      <w:r w:rsidRPr="00DA7B4C">
        <w:t xml:space="preserve">[ </w:t>
      </w:r>
      <w:r w:rsidRPr="00DA7B4C" w:rsidR="001B0AAA">
        <w:t xml:space="preserve"> </w:t>
      </w:r>
      <w:r w:rsidRPr="00DA7B4C">
        <w:t>] Mail</w:t>
      </w:r>
      <w:r w:rsidRPr="00DA7B4C" w:rsidR="001B0AAA">
        <w:t xml:space="preserve"> </w:t>
      </w:r>
    </w:p>
    <w:p w:rsidRPr="00DA7B4C" w:rsidR="000752F7" w:rsidP="001B0AAA" w:rsidRDefault="000752F7" w14:paraId="2CDEAB42" w14:textId="77777777">
      <w:pPr>
        <w:ind w:left="720"/>
      </w:pPr>
      <w:r w:rsidRPr="00DA7B4C">
        <w:t>[</w:t>
      </w:r>
      <w:r w:rsidR="008E2BC7">
        <w:t xml:space="preserve">  </w:t>
      </w:r>
      <w:r w:rsidRPr="00DA7B4C">
        <w:t>] Survey form</w:t>
      </w:r>
    </w:p>
    <w:p w:rsidRPr="00DA7B4C" w:rsidR="006A0D31" w:rsidP="001B0AAA" w:rsidRDefault="006A0D31" w14:paraId="755CC882" w14:textId="77777777">
      <w:pPr>
        <w:ind w:left="720"/>
      </w:pPr>
      <w:r w:rsidRPr="00DA7B4C">
        <w:t>[  ] Chart Abstraction</w:t>
      </w:r>
    </w:p>
    <w:p w:rsidRPr="00DA7B4C" w:rsidR="001B0AAA" w:rsidP="001B0AAA" w:rsidRDefault="00A403BB" w14:paraId="038512A6" w14:textId="77777777">
      <w:pPr>
        <w:ind w:left="720"/>
      </w:pPr>
      <w:r w:rsidRPr="00DA7B4C">
        <w:t xml:space="preserve">[ </w:t>
      </w:r>
      <w:r w:rsidRPr="00DA7B4C" w:rsidR="001B0AAA">
        <w:t xml:space="preserve"> </w:t>
      </w:r>
      <w:r w:rsidRPr="00DA7B4C">
        <w:t>] Other, Explain</w:t>
      </w:r>
    </w:p>
    <w:p w:rsidRPr="00DA7B4C" w:rsidR="006A0D31" w:rsidP="001B0AAA" w:rsidRDefault="006A0D31" w14:paraId="232921AE" w14:textId="77777777">
      <w:pPr>
        <w:ind w:left="720"/>
      </w:pPr>
    </w:p>
    <w:p w:rsidRPr="00DA7B4C" w:rsidR="00F24CFC" w:rsidP="00F24CFC" w:rsidRDefault="00F24CFC" w14:paraId="7BFDCC9A" w14:textId="77777777">
      <w:pPr>
        <w:pStyle w:val="LightGrid-Accent3"/>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  ] Yes [</w:t>
      </w:r>
      <w:r w:rsidR="003048F4">
        <w:t>X</w:t>
      </w:r>
      <w:r w:rsidRPr="00DA7B4C">
        <w:t>] No</w:t>
      </w:r>
    </w:p>
    <w:p w:rsidRPr="00DA7B4C" w:rsidR="00F24CFC" w:rsidP="00F24CFC" w:rsidRDefault="00F24CFC" w14:paraId="529F1938" w14:textId="77777777">
      <w:pPr>
        <w:pStyle w:val="LightGrid-Accent3"/>
        <w:ind w:left="360"/>
      </w:pPr>
      <w:r w:rsidRPr="00DA7B4C">
        <w:t xml:space="preserve"> </w:t>
      </w:r>
    </w:p>
    <w:p w:rsidRPr="008956A8" w:rsidR="0024521E" w:rsidP="0024521E" w:rsidRDefault="00F24CFC" w14:paraId="3C975B20" w14:textId="77777777">
      <w:pPr>
        <w:rPr>
          <w:b/>
        </w:rPr>
      </w:pPr>
      <w:r w:rsidRPr="00F55E23">
        <w:rPr>
          <w:b/>
        </w:rPr>
        <w:t>Please make sure that all instruments, instructions, and scripts are submitted with the request.</w:t>
      </w:r>
    </w:p>
    <w:p w:rsidR="000913EC" w:rsidP="00F24CFC" w:rsidRDefault="000913EC" w14:paraId="158FB60A" w14:textId="77777777">
      <w:pPr>
        <w:pStyle w:val="Heading2"/>
        <w:tabs>
          <w:tab w:val="left" w:pos="900"/>
        </w:tabs>
        <w:ind w:right="-180"/>
        <w:rPr>
          <w:sz w:val="28"/>
        </w:rPr>
      </w:pPr>
    </w:p>
    <w:p w:rsidRPr="00CB1C9D" w:rsidR="00CB1C9D" w:rsidP="00CB1C9D" w:rsidRDefault="00CB1C9D" w14:paraId="5F74C902" w14:textId="77777777"/>
    <w:p w:rsidR="005E714A" w:rsidP="00F24CFC" w:rsidRDefault="005E714A" w14:paraId="1E504E2F" w14:textId="77777777">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4E0C5" w14:textId="77777777" w:rsidR="009E03C7" w:rsidRDefault="009E03C7">
      <w:r>
        <w:separator/>
      </w:r>
    </w:p>
  </w:endnote>
  <w:endnote w:type="continuationSeparator" w:id="0">
    <w:p w14:paraId="4F483936" w14:textId="77777777" w:rsidR="009E03C7" w:rsidRDefault="009E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6D26" w14:textId="77777777" w:rsidR="00435CBA" w:rsidRDefault="00435CB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1507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2E836" w14:textId="77777777" w:rsidR="009E03C7" w:rsidRDefault="009E03C7">
      <w:r>
        <w:separator/>
      </w:r>
    </w:p>
  </w:footnote>
  <w:footnote w:type="continuationSeparator" w:id="0">
    <w:p w14:paraId="6A33E38D" w14:textId="77777777" w:rsidR="009E03C7" w:rsidRDefault="009E0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EE88B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66AD"/>
    <w:rsid w:val="0002148F"/>
    <w:rsid w:val="00023A57"/>
    <w:rsid w:val="000458F3"/>
    <w:rsid w:val="00047A64"/>
    <w:rsid w:val="00067329"/>
    <w:rsid w:val="000722CE"/>
    <w:rsid w:val="000752F7"/>
    <w:rsid w:val="000913EC"/>
    <w:rsid w:val="000A0B85"/>
    <w:rsid w:val="000A546E"/>
    <w:rsid w:val="000B0BCC"/>
    <w:rsid w:val="000B2838"/>
    <w:rsid w:val="000D1174"/>
    <w:rsid w:val="000D44CA"/>
    <w:rsid w:val="000E200B"/>
    <w:rsid w:val="000F68BE"/>
    <w:rsid w:val="00162F83"/>
    <w:rsid w:val="001855D1"/>
    <w:rsid w:val="001927A4"/>
    <w:rsid w:val="00194AC6"/>
    <w:rsid w:val="001A23B0"/>
    <w:rsid w:val="001A25CC"/>
    <w:rsid w:val="001A2DAA"/>
    <w:rsid w:val="001B0AAA"/>
    <w:rsid w:val="001B2C2A"/>
    <w:rsid w:val="001C39F7"/>
    <w:rsid w:val="001C516E"/>
    <w:rsid w:val="001C75CE"/>
    <w:rsid w:val="00202C2B"/>
    <w:rsid w:val="00237B48"/>
    <w:rsid w:val="0024521E"/>
    <w:rsid w:val="00263C3D"/>
    <w:rsid w:val="00274D0B"/>
    <w:rsid w:val="00284110"/>
    <w:rsid w:val="002B3C95"/>
    <w:rsid w:val="002D0B92"/>
    <w:rsid w:val="002D26E2"/>
    <w:rsid w:val="003048F4"/>
    <w:rsid w:val="00335E28"/>
    <w:rsid w:val="003668D6"/>
    <w:rsid w:val="00382FD8"/>
    <w:rsid w:val="003A7074"/>
    <w:rsid w:val="003B47CF"/>
    <w:rsid w:val="003D5BBE"/>
    <w:rsid w:val="003E3C61"/>
    <w:rsid w:val="003F1C5B"/>
    <w:rsid w:val="003F3404"/>
    <w:rsid w:val="00431EB1"/>
    <w:rsid w:val="00434E33"/>
    <w:rsid w:val="00435CBA"/>
    <w:rsid w:val="00441434"/>
    <w:rsid w:val="004473DC"/>
    <w:rsid w:val="0045264C"/>
    <w:rsid w:val="004876EC"/>
    <w:rsid w:val="004A29E1"/>
    <w:rsid w:val="004B2C8B"/>
    <w:rsid w:val="004B70A0"/>
    <w:rsid w:val="004D6E14"/>
    <w:rsid w:val="004E46C8"/>
    <w:rsid w:val="004E48BF"/>
    <w:rsid w:val="004E56D6"/>
    <w:rsid w:val="005009B0"/>
    <w:rsid w:val="005451A5"/>
    <w:rsid w:val="00546B29"/>
    <w:rsid w:val="005A1006"/>
    <w:rsid w:val="005A772A"/>
    <w:rsid w:val="005E714A"/>
    <w:rsid w:val="0061146C"/>
    <w:rsid w:val="006140A0"/>
    <w:rsid w:val="00633F74"/>
    <w:rsid w:val="00636621"/>
    <w:rsid w:val="00642B49"/>
    <w:rsid w:val="006832D9"/>
    <w:rsid w:val="00686301"/>
    <w:rsid w:val="0069403B"/>
    <w:rsid w:val="00694894"/>
    <w:rsid w:val="006A0D31"/>
    <w:rsid w:val="006D5F47"/>
    <w:rsid w:val="006E400D"/>
    <w:rsid w:val="006E7380"/>
    <w:rsid w:val="006F3DDE"/>
    <w:rsid w:val="00704678"/>
    <w:rsid w:val="007155E8"/>
    <w:rsid w:val="007425E7"/>
    <w:rsid w:val="00766D95"/>
    <w:rsid w:val="00770BB3"/>
    <w:rsid w:val="0077703F"/>
    <w:rsid w:val="00790FAA"/>
    <w:rsid w:val="007A32E7"/>
    <w:rsid w:val="007D38BF"/>
    <w:rsid w:val="00802607"/>
    <w:rsid w:val="008101A5"/>
    <w:rsid w:val="00822664"/>
    <w:rsid w:val="00843796"/>
    <w:rsid w:val="00890408"/>
    <w:rsid w:val="00895229"/>
    <w:rsid w:val="008956A8"/>
    <w:rsid w:val="008E1AEB"/>
    <w:rsid w:val="008E2BC7"/>
    <w:rsid w:val="008F0203"/>
    <w:rsid w:val="008F4E99"/>
    <w:rsid w:val="008F50D4"/>
    <w:rsid w:val="009239AA"/>
    <w:rsid w:val="00935ADA"/>
    <w:rsid w:val="0094269D"/>
    <w:rsid w:val="00946B6C"/>
    <w:rsid w:val="00955A71"/>
    <w:rsid w:val="0096108F"/>
    <w:rsid w:val="009A036B"/>
    <w:rsid w:val="009B76BD"/>
    <w:rsid w:val="009C13B9"/>
    <w:rsid w:val="009D01A2"/>
    <w:rsid w:val="009D04CA"/>
    <w:rsid w:val="009D6107"/>
    <w:rsid w:val="009E03C7"/>
    <w:rsid w:val="009F5923"/>
    <w:rsid w:val="00A15375"/>
    <w:rsid w:val="00A229F1"/>
    <w:rsid w:val="00A403BB"/>
    <w:rsid w:val="00A674DF"/>
    <w:rsid w:val="00A83AA6"/>
    <w:rsid w:val="00AB543F"/>
    <w:rsid w:val="00AC60E8"/>
    <w:rsid w:val="00AD5208"/>
    <w:rsid w:val="00AE14B1"/>
    <w:rsid w:val="00AE1809"/>
    <w:rsid w:val="00AE2E78"/>
    <w:rsid w:val="00B00391"/>
    <w:rsid w:val="00B5414D"/>
    <w:rsid w:val="00B80D76"/>
    <w:rsid w:val="00B86B9E"/>
    <w:rsid w:val="00BA2105"/>
    <w:rsid w:val="00BA7E06"/>
    <w:rsid w:val="00BB43B5"/>
    <w:rsid w:val="00BB6219"/>
    <w:rsid w:val="00BC676D"/>
    <w:rsid w:val="00BD290F"/>
    <w:rsid w:val="00BD4927"/>
    <w:rsid w:val="00C03BED"/>
    <w:rsid w:val="00C14CC4"/>
    <w:rsid w:val="00C33C52"/>
    <w:rsid w:val="00C40D8B"/>
    <w:rsid w:val="00C52322"/>
    <w:rsid w:val="00C6495B"/>
    <w:rsid w:val="00C8407A"/>
    <w:rsid w:val="00C8488C"/>
    <w:rsid w:val="00C86E91"/>
    <w:rsid w:val="00CA19A3"/>
    <w:rsid w:val="00CA2010"/>
    <w:rsid w:val="00CA2650"/>
    <w:rsid w:val="00CB1078"/>
    <w:rsid w:val="00CB1C9D"/>
    <w:rsid w:val="00CB3581"/>
    <w:rsid w:val="00CC6FAF"/>
    <w:rsid w:val="00CF72B8"/>
    <w:rsid w:val="00D24698"/>
    <w:rsid w:val="00D6383F"/>
    <w:rsid w:val="00D84D3D"/>
    <w:rsid w:val="00D90C46"/>
    <w:rsid w:val="00DA7B4C"/>
    <w:rsid w:val="00DB4A58"/>
    <w:rsid w:val="00DB59D0"/>
    <w:rsid w:val="00DC33D3"/>
    <w:rsid w:val="00E07B15"/>
    <w:rsid w:val="00E1507C"/>
    <w:rsid w:val="00E26329"/>
    <w:rsid w:val="00E40B50"/>
    <w:rsid w:val="00E50293"/>
    <w:rsid w:val="00E60EBB"/>
    <w:rsid w:val="00E65FFC"/>
    <w:rsid w:val="00E80951"/>
    <w:rsid w:val="00E86CC6"/>
    <w:rsid w:val="00EB56B3"/>
    <w:rsid w:val="00ED6492"/>
    <w:rsid w:val="00EF2095"/>
    <w:rsid w:val="00F06866"/>
    <w:rsid w:val="00F15956"/>
    <w:rsid w:val="00F24CFC"/>
    <w:rsid w:val="00F3170F"/>
    <w:rsid w:val="00F52EDC"/>
    <w:rsid w:val="00F55E23"/>
    <w:rsid w:val="00F976B0"/>
    <w:rsid w:val="00FA6DE7"/>
    <w:rsid w:val="00FA759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8747AA3"/>
  <w15:chartTrackingRefBased/>
  <w15:docId w15:val="{5042ADC0-8930-44D6-A244-9CE05CC4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ghtGrid-Accent3">
    <w:name w:val="Light Grid Accent 3"/>
    <w:basedOn w:val="Normal"/>
    <w:uiPriority w:val="34"/>
    <w:qFormat/>
    <w:rsid w:val="00C14CC4"/>
    <w:pPr>
      <w:ind w:left="720"/>
      <w:contextualSpacing/>
    </w:pPr>
  </w:style>
  <w:style w:type="character" w:styleId="Hyperlink">
    <w:name w:val="Hyperlink"/>
    <w:rsid w:val="00B5414D"/>
    <w:rPr>
      <w:color w:val="0000FF"/>
      <w:u w:val="single"/>
    </w:rPr>
  </w:style>
  <w:style w:type="character" w:styleId="UnresolvedMention">
    <w:name w:val="Unresolved Mention"/>
    <w:basedOn w:val="DefaultParagraphFont"/>
    <w:uiPriority w:val="99"/>
    <w:semiHidden/>
    <w:unhideWhenUsed/>
    <w:rsid w:val="00E07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2197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ma1.od.nih.gov/manualchapters/person/2300-32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8E5D2-874A-AF4C-B7C2-15858EB2C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2016-05-26T17:45:00Z</cp:lastPrinted>
  <dcterms:created xsi:type="dcterms:W3CDTF">2021-03-23T19:51:00Z</dcterms:created>
  <dcterms:modified xsi:type="dcterms:W3CDTF">2021-03-23T19:51:00Z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