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FD6" w:rsidP="00591FD6" w:rsidRDefault="00591FD6" w14:paraId="1160AD75" w14:textId="77777777">
      <w:pPr>
        <w:pStyle w:val="Heading2"/>
        <w:tabs>
          <w:tab w:val="left" w:pos="900"/>
        </w:tabs>
        <w:ind w:right="-180"/>
        <w:rPr>
          <w:sz w:val="28"/>
        </w:rPr>
      </w:pPr>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rsidRPr="0094269D" w:rsidR="00591FD6" w:rsidP="00591FD6" w:rsidRDefault="00591FD6" w14:paraId="44EB1641" w14:textId="011069D8">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rsidR="00BC569A" w:rsidP="00434E33" w:rsidRDefault="006C262D" w14:paraId="69499138" w14:textId="58EF4C23">
      <w:r w:rsidRPr="00BC569A">
        <w:rPr>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AAD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00F76294" w:rsidP="004535A5" w:rsidRDefault="007F5475" w14:paraId="2C9EB1F2" w14:textId="08831DC0">
      <w:pPr>
        <w:rPr>
          <w:rFonts w:asciiTheme="minorHAnsi" w:hAnsiTheme="minorHAnsi"/>
          <w:b/>
        </w:rPr>
      </w:pPr>
      <w:r w:rsidRPr="00286483">
        <w:rPr>
          <w:rFonts w:asciiTheme="minorHAnsi" w:hAnsiTheme="minorHAnsi"/>
          <w:b/>
        </w:rPr>
        <w:t>TITLE OF INFORMATION COLLECTION</w:t>
      </w:r>
      <w:r w:rsidR="00B03378">
        <w:rPr>
          <w:rFonts w:asciiTheme="minorHAnsi" w:hAnsiTheme="minorHAnsi"/>
          <w:b/>
        </w:rPr>
        <w:t>:</w:t>
      </w:r>
    </w:p>
    <w:p w:rsidR="00847EED" w:rsidP="00CA7E27" w:rsidRDefault="00847EED" w14:paraId="339669D4" w14:textId="2057B33D">
      <w:pPr>
        <w:rPr>
          <w:rFonts w:asciiTheme="minorHAnsi" w:hAnsiTheme="minorHAnsi"/>
          <w:bCs/>
        </w:rPr>
      </w:pPr>
    </w:p>
    <w:p w:rsidR="00675FBE" w:rsidP="00CA7E27" w:rsidRDefault="00BB39BF" w14:paraId="6DB15167" w14:textId="0B770CEF">
      <w:pPr>
        <w:rPr>
          <w:rFonts w:asciiTheme="minorHAnsi" w:hAnsiTheme="minorHAnsi"/>
          <w:bCs/>
        </w:rPr>
      </w:pPr>
      <w:r w:rsidRPr="00BB39BF">
        <w:rPr>
          <w:rFonts w:asciiTheme="minorHAnsi" w:hAnsiTheme="minorHAnsi"/>
          <w:bCs/>
        </w:rPr>
        <w:t>Technical Assistance Webinar—Developing Quantitative Imaging &amp; Other Relevant Biomarkers of Myofascial Tissues for Clinical Pain Management</w:t>
      </w:r>
    </w:p>
    <w:p w:rsidRPr="00286483" w:rsidR="00BB39BF" w:rsidP="00CA7E27" w:rsidRDefault="00BB39BF" w14:paraId="7137DCB4" w14:textId="77777777">
      <w:pPr>
        <w:rPr>
          <w:rFonts w:asciiTheme="minorHAnsi" w:hAnsiTheme="minorHAnsi"/>
          <w:b/>
        </w:rPr>
      </w:pPr>
    </w:p>
    <w:p w:rsidRPr="00286483" w:rsidR="00F972F3" w:rsidP="005E6331" w:rsidRDefault="00F15956" w14:paraId="637449B9" w14:textId="61E42598">
      <w:pPr>
        <w:rPr>
          <w:rFonts w:asciiTheme="minorHAnsi" w:hAnsiTheme="minorHAnsi"/>
        </w:rPr>
      </w:pPr>
      <w:r w:rsidRPr="00286483">
        <w:rPr>
          <w:rFonts w:asciiTheme="minorHAnsi" w:hAnsiTheme="minorHAnsi"/>
          <w:b/>
        </w:rPr>
        <w:t>PURPOSE:</w:t>
      </w:r>
    </w:p>
    <w:p w:rsidR="00847EED" w:rsidP="00CA7E27" w:rsidRDefault="00847EED" w14:paraId="7FA1948C" w14:textId="2461226C">
      <w:pPr>
        <w:pStyle w:val="Header"/>
        <w:tabs>
          <w:tab w:val="clear" w:pos="4320"/>
          <w:tab w:val="clear" w:pos="8640"/>
        </w:tabs>
        <w:rPr>
          <w:rFonts w:asciiTheme="minorHAnsi" w:hAnsiTheme="minorHAnsi" w:cstheme="minorHAnsi"/>
        </w:rPr>
      </w:pPr>
    </w:p>
    <w:p w:rsidR="00B277ED" w:rsidP="00B277ED" w:rsidRDefault="00B277ED" w14:paraId="0EFD6514" w14:textId="23954251">
      <w:pPr>
        <w:pStyle w:val="Header"/>
        <w:rPr>
          <w:rFonts w:asciiTheme="minorHAnsi" w:hAnsiTheme="minorHAnsi" w:cstheme="minorHAnsi"/>
        </w:rPr>
      </w:pPr>
      <w:r w:rsidRPr="00B277ED">
        <w:rPr>
          <w:rFonts w:asciiTheme="minorHAnsi" w:hAnsiTheme="minorHAnsi" w:cstheme="minorHAnsi"/>
        </w:rPr>
        <w:t>The National Institutes of Health (NIH) will sponsor</w:t>
      </w:r>
      <w:r w:rsidR="00380DB1">
        <w:rPr>
          <w:rFonts w:asciiTheme="minorHAnsi" w:hAnsiTheme="minorHAnsi" w:cstheme="minorHAnsi"/>
        </w:rPr>
        <w:t xml:space="preserve"> an event</w:t>
      </w:r>
      <w:r w:rsidRPr="00B277ED">
        <w:rPr>
          <w:rFonts w:asciiTheme="minorHAnsi" w:hAnsiTheme="minorHAnsi" w:cstheme="minorHAnsi"/>
        </w:rPr>
        <w:t xml:space="preserve"> on </w:t>
      </w:r>
      <w:r w:rsidRPr="00380DB1">
        <w:rPr>
          <w:rFonts w:asciiTheme="minorHAnsi" w:hAnsiTheme="minorHAnsi" w:cstheme="minorHAnsi"/>
        </w:rPr>
        <w:t xml:space="preserve">December 2, </w:t>
      </w:r>
      <w:proofErr w:type="gramStart"/>
      <w:r w:rsidRPr="00380DB1">
        <w:rPr>
          <w:rFonts w:asciiTheme="minorHAnsi" w:hAnsiTheme="minorHAnsi" w:cstheme="minorHAnsi"/>
        </w:rPr>
        <w:t>2021</w:t>
      </w:r>
      <w:r w:rsidRPr="00B277ED">
        <w:rPr>
          <w:rFonts w:asciiTheme="minorHAnsi" w:hAnsiTheme="minorHAnsi" w:cstheme="minorHAnsi"/>
        </w:rPr>
        <w:t> </w:t>
      </w:r>
      <w:r w:rsidRPr="00B277ED" w:rsidR="00380DB1">
        <w:rPr>
          <w:rFonts w:asciiTheme="minorHAnsi" w:hAnsiTheme="minorHAnsi" w:cstheme="minorHAnsi"/>
        </w:rPr>
        <w:t xml:space="preserve"> </w:t>
      </w:r>
      <w:r w:rsidRPr="00B277ED">
        <w:rPr>
          <w:rFonts w:asciiTheme="minorHAnsi" w:hAnsiTheme="minorHAnsi" w:cstheme="minorHAnsi"/>
        </w:rPr>
        <w:t>related</w:t>
      </w:r>
      <w:proofErr w:type="gramEnd"/>
      <w:r w:rsidRPr="00B277ED">
        <w:rPr>
          <w:rFonts w:asciiTheme="minorHAnsi" w:hAnsiTheme="minorHAnsi" w:cstheme="minorHAnsi"/>
        </w:rPr>
        <w:t xml:space="preserve"> to the Funding Opportunity Announcement (FOA) HEAL Initiative: Developing Quantitative Imaging and Other Relevant Biomarkers of Myofascial Tissues for Clinical Pain Management (R61/R33, Clinical Trial Required). The FOA is a partnership between the National Center for Complementary and Integrative Health (NCCIH), the National Institute of Biomedical Imaging and Bioengineering (NIBIB), and 9 other NIH Institutes and Centers.</w:t>
      </w:r>
    </w:p>
    <w:p w:rsidRPr="00B277ED" w:rsidR="00B277ED" w:rsidP="00B277ED" w:rsidRDefault="00B277ED" w14:paraId="02AB9DC2" w14:textId="77777777">
      <w:pPr>
        <w:pStyle w:val="Header"/>
        <w:rPr>
          <w:rFonts w:asciiTheme="minorHAnsi" w:hAnsiTheme="minorHAnsi" w:cstheme="minorHAnsi"/>
        </w:rPr>
      </w:pPr>
    </w:p>
    <w:p w:rsidRPr="00B277ED" w:rsidR="00B277ED" w:rsidP="00B277ED" w:rsidRDefault="00B277ED" w14:paraId="2A1B5ECC" w14:textId="77777777">
      <w:pPr>
        <w:pStyle w:val="Header"/>
        <w:rPr>
          <w:rFonts w:asciiTheme="minorHAnsi" w:hAnsiTheme="minorHAnsi" w:cstheme="minorHAnsi"/>
          <w:b/>
          <w:bCs/>
        </w:rPr>
      </w:pPr>
      <w:r w:rsidRPr="00B277ED">
        <w:rPr>
          <w:rFonts w:asciiTheme="minorHAnsi" w:hAnsiTheme="minorHAnsi" w:cstheme="minorHAnsi"/>
          <w:b/>
          <w:bCs/>
        </w:rPr>
        <w:t>Technical Assistance Webinar</w:t>
      </w:r>
    </w:p>
    <w:p w:rsidRPr="00B277ED" w:rsidR="00B277ED" w:rsidP="00B277ED" w:rsidRDefault="00B277ED" w14:paraId="77108A3A" w14:textId="77777777">
      <w:pPr>
        <w:pStyle w:val="Header"/>
        <w:rPr>
          <w:rFonts w:asciiTheme="minorHAnsi" w:hAnsiTheme="minorHAnsi" w:cstheme="minorHAnsi"/>
        </w:rPr>
      </w:pPr>
      <w:r w:rsidRPr="00B277ED">
        <w:rPr>
          <w:rFonts w:asciiTheme="minorHAnsi" w:hAnsiTheme="minorHAnsi" w:cstheme="minorHAnsi"/>
          <w:b/>
          <w:bCs/>
        </w:rPr>
        <w:t>December 2, 2021 from 3:00 – 4:00 p.m. ET</w:t>
      </w:r>
    </w:p>
    <w:p w:rsidRPr="00B277ED" w:rsidR="00B277ED" w:rsidP="00B277ED" w:rsidRDefault="00B277ED" w14:paraId="5093D645" w14:textId="301DD746">
      <w:pPr>
        <w:pStyle w:val="Header"/>
        <w:rPr>
          <w:rFonts w:asciiTheme="minorHAnsi" w:hAnsiTheme="minorHAnsi" w:cstheme="minorHAnsi"/>
        </w:rPr>
      </w:pPr>
      <w:r w:rsidRPr="00B277ED">
        <w:rPr>
          <w:rFonts w:asciiTheme="minorHAnsi" w:hAnsiTheme="minorHAnsi" w:cstheme="minorHAnsi"/>
          <w:b/>
          <w:bCs/>
        </w:rPr>
        <w:t xml:space="preserve">Informational Webinar for HEAL Initiative: Developing Quantitative Imaging and Other Relevant Biomarkers of Myofascial Tissues for Clinical Pain Management (R61/R33, Clinical Trial s Clinical </w:t>
      </w:r>
      <w:proofErr w:type="spellStart"/>
      <w:r w:rsidRPr="00B277ED">
        <w:rPr>
          <w:rFonts w:asciiTheme="minorHAnsi" w:hAnsiTheme="minorHAnsi" w:cstheme="minorHAnsi"/>
          <w:b/>
          <w:bCs/>
        </w:rPr>
        <w:t>Clinical</w:t>
      </w:r>
      <w:proofErr w:type="spellEnd"/>
      <w:r w:rsidRPr="00B277ED">
        <w:rPr>
          <w:rFonts w:asciiTheme="minorHAnsi" w:hAnsiTheme="minorHAnsi" w:cstheme="minorHAnsi"/>
          <w:b/>
          <w:bCs/>
        </w:rPr>
        <w:t xml:space="preserve"> Trial Required)</w:t>
      </w:r>
    </w:p>
    <w:p w:rsidR="00B277ED" w:rsidP="00B277ED" w:rsidRDefault="00B277ED" w14:paraId="528FF101" w14:textId="3B6B35A9">
      <w:pPr>
        <w:pStyle w:val="Header"/>
        <w:rPr>
          <w:rFonts w:asciiTheme="minorHAnsi" w:hAnsiTheme="minorHAnsi" w:cstheme="minorHAnsi"/>
        </w:rPr>
      </w:pPr>
      <w:r w:rsidRPr="00B277ED">
        <w:rPr>
          <w:rFonts w:asciiTheme="minorHAnsi" w:hAnsiTheme="minorHAnsi" w:cstheme="minorHAnsi"/>
        </w:rPr>
        <w:t xml:space="preserve">This technical assistance webinar is intended to provide an overview of the initiative, guidance on application preparation process, and address applicant questions. All webinar registrants will be prompted to indicate their areas of expertise, what additional areas of expertise they are looking for their teams, and whether they are willing to share their email addresses along with their areas of expertise with other webinar registrants. We are asking this information during the </w:t>
      </w:r>
      <w:proofErr w:type="spellStart"/>
      <w:r w:rsidRPr="00B277ED">
        <w:rPr>
          <w:rFonts w:asciiTheme="minorHAnsi" w:hAnsiTheme="minorHAnsi" w:cstheme="minorHAnsi"/>
        </w:rPr>
        <w:t>EventBrite</w:t>
      </w:r>
      <w:proofErr w:type="spellEnd"/>
      <w:r w:rsidRPr="00B277ED">
        <w:rPr>
          <w:rFonts w:asciiTheme="minorHAnsi" w:hAnsiTheme="minorHAnsi" w:cstheme="minorHAnsi"/>
        </w:rPr>
        <w:t xml:space="preserve"> registration to better facilitate potential team building interactions during </w:t>
      </w:r>
      <w:r w:rsidR="00380DB1">
        <w:rPr>
          <w:rFonts w:asciiTheme="minorHAnsi" w:hAnsiTheme="minorHAnsi" w:cstheme="minorHAnsi"/>
        </w:rPr>
        <w:t>a future</w:t>
      </w:r>
      <w:r w:rsidRPr="00B277ED">
        <w:rPr>
          <w:rFonts w:asciiTheme="minorHAnsi" w:hAnsiTheme="minorHAnsi" w:cstheme="minorHAnsi"/>
        </w:rPr>
        <w:t xml:space="preserve"> researchers networking session.</w:t>
      </w:r>
    </w:p>
    <w:p w:rsidRPr="00847EED" w:rsidR="00BB39BF" w:rsidP="00BB39BF" w:rsidRDefault="00BB39BF" w14:paraId="4D2D3F09" w14:textId="77777777">
      <w:pPr>
        <w:pStyle w:val="Header"/>
        <w:tabs>
          <w:tab w:val="clear" w:pos="4320"/>
          <w:tab w:val="clear" w:pos="8640"/>
        </w:tabs>
        <w:rPr>
          <w:rFonts w:asciiTheme="minorHAnsi" w:hAnsiTheme="minorHAnsi" w:cstheme="minorHAnsi"/>
        </w:rPr>
      </w:pPr>
    </w:p>
    <w:p w:rsidRPr="00286483" w:rsidR="004535A5" w:rsidP="00CA7E27" w:rsidRDefault="00434E33" w14:paraId="0AE7067E" w14:textId="442025AF">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rsidR="00847EED" w:rsidRDefault="00BB39BF" w14:paraId="15D0E893" w14:textId="25DB842E">
      <w:pPr>
        <w:rPr>
          <w:rFonts w:asciiTheme="minorHAnsi" w:hAnsiTheme="minorHAnsi" w:cstheme="minorHAnsi"/>
          <w:color w:val="000000"/>
          <w:shd w:val="clear" w:color="auto" w:fill="FFFFFF"/>
        </w:rPr>
      </w:pPr>
      <w:r w:rsidRPr="00BB39BF">
        <w:rPr>
          <w:rFonts w:asciiTheme="minorHAnsi" w:hAnsiTheme="minorHAnsi" w:cstheme="minorHAnsi"/>
          <w:color w:val="000000"/>
          <w:shd w:val="clear" w:color="auto" w:fill="FFFFFF"/>
        </w:rPr>
        <w:t>Technologist or engineer</w:t>
      </w:r>
      <w:r>
        <w:rPr>
          <w:rFonts w:asciiTheme="minorHAnsi" w:hAnsiTheme="minorHAnsi" w:cstheme="minorHAnsi"/>
          <w:color w:val="000000"/>
          <w:shd w:val="clear" w:color="auto" w:fill="FFFFFF"/>
        </w:rPr>
        <w:t xml:space="preserve">, </w:t>
      </w:r>
      <w:r w:rsidRPr="00BB39BF">
        <w:rPr>
          <w:rFonts w:asciiTheme="minorHAnsi" w:hAnsiTheme="minorHAnsi" w:cstheme="minorHAnsi"/>
          <w:color w:val="000000"/>
          <w:shd w:val="clear" w:color="auto" w:fill="FFFFFF"/>
        </w:rPr>
        <w:t>Pain expert</w:t>
      </w:r>
      <w:r>
        <w:rPr>
          <w:rFonts w:asciiTheme="minorHAnsi" w:hAnsiTheme="minorHAnsi" w:cstheme="minorHAnsi"/>
          <w:color w:val="000000"/>
          <w:shd w:val="clear" w:color="auto" w:fill="FFFFFF"/>
        </w:rPr>
        <w:t>,</w:t>
      </w:r>
      <w:r w:rsidRPr="00BB39BF">
        <w:rPr>
          <w:rFonts w:asciiTheme="minorHAnsi" w:hAnsiTheme="minorHAnsi" w:cstheme="minorHAnsi"/>
          <w:color w:val="000000"/>
          <w:shd w:val="clear" w:color="auto" w:fill="FFFFFF"/>
        </w:rPr>
        <w:t xml:space="preserve"> Interventionist/therapist</w:t>
      </w:r>
      <w:r>
        <w:rPr>
          <w:rFonts w:asciiTheme="minorHAnsi" w:hAnsiTheme="minorHAnsi" w:cstheme="minorHAnsi"/>
          <w:color w:val="000000"/>
          <w:shd w:val="clear" w:color="auto" w:fill="FFFFFF"/>
        </w:rPr>
        <w:t>,</w:t>
      </w:r>
      <w:r w:rsidRPr="00BB39BF">
        <w:rPr>
          <w:rFonts w:asciiTheme="minorHAnsi" w:hAnsiTheme="minorHAnsi" w:cstheme="minorHAnsi"/>
          <w:color w:val="000000"/>
          <w:shd w:val="clear" w:color="auto" w:fill="FFFFFF"/>
        </w:rPr>
        <w:t xml:space="preserve"> Clinical Trialist</w:t>
      </w:r>
      <w:r>
        <w:rPr>
          <w:rFonts w:asciiTheme="minorHAnsi" w:hAnsiTheme="minorHAnsi" w:cstheme="minorHAnsi"/>
          <w:color w:val="000000"/>
          <w:shd w:val="clear" w:color="auto" w:fill="FFFFFF"/>
        </w:rPr>
        <w:t xml:space="preserve">, </w:t>
      </w:r>
      <w:r w:rsidRPr="00675FBE" w:rsidR="00675FBE">
        <w:rPr>
          <w:rFonts w:asciiTheme="minorHAnsi" w:hAnsiTheme="minorHAnsi" w:cstheme="minorHAnsi"/>
          <w:color w:val="000000"/>
          <w:shd w:val="clear" w:color="auto" w:fill="FFFFFF"/>
        </w:rPr>
        <w:t>Basic</w:t>
      </w:r>
      <w:r w:rsidR="00641A6F">
        <w:rPr>
          <w:rFonts w:asciiTheme="minorHAnsi" w:hAnsiTheme="minorHAnsi" w:cstheme="minorHAnsi"/>
          <w:color w:val="000000"/>
          <w:shd w:val="clear" w:color="auto" w:fill="FFFFFF"/>
        </w:rPr>
        <w:t>/mechanistic</w:t>
      </w:r>
      <w:r w:rsidRPr="00675FBE" w:rsidR="00675FBE">
        <w:rPr>
          <w:rFonts w:asciiTheme="minorHAnsi" w:hAnsiTheme="minorHAnsi" w:cstheme="minorHAnsi"/>
          <w:color w:val="000000"/>
          <w:shd w:val="clear" w:color="auto" w:fill="FFFFFF"/>
        </w:rPr>
        <w:t xml:space="preserve"> and </w:t>
      </w:r>
      <w:r w:rsidR="00641A6F">
        <w:rPr>
          <w:rFonts w:asciiTheme="minorHAnsi" w:hAnsiTheme="minorHAnsi" w:cstheme="minorHAnsi"/>
          <w:color w:val="000000"/>
          <w:shd w:val="clear" w:color="auto" w:fill="FFFFFF"/>
        </w:rPr>
        <w:t>c</w:t>
      </w:r>
      <w:r w:rsidRPr="00675FBE" w:rsidR="00675FBE">
        <w:rPr>
          <w:rFonts w:asciiTheme="minorHAnsi" w:hAnsiTheme="minorHAnsi" w:cstheme="minorHAnsi"/>
          <w:color w:val="000000"/>
          <w:shd w:val="clear" w:color="auto" w:fill="FFFFFF"/>
        </w:rPr>
        <w:t>linical researchers</w:t>
      </w:r>
      <w:r w:rsidR="00581898">
        <w:rPr>
          <w:rFonts w:asciiTheme="minorHAnsi" w:hAnsiTheme="minorHAnsi" w:cstheme="minorHAnsi"/>
          <w:color w:val="000000"/>
          <w:shd w:val="clear" w:color="auto" w:fill="FFFFFF"/>
        </w:rPr>
        <w:t>, members of the public, advocates, policymakers, journalists, NIH Employees,</w:t>
      </w:r>
      <w:r w:rsidR="00641A6F">
        <w:rPr>
          <w:rFonts w:asciiTheme="minorHAnsi" w:hAnsiTheme="minorHAnsi" w:cstheme="minorHAnsi"/>
          <w:color w:val="000000"/>
          <w:shd w:val="clear" w:color="auto" w:fill="FFFFFF"/>
        </w:rPr>
        <w:t xml:space="preserve"> members of academia, non-profits,</w:t>
      </w:r>
      <w:r w:rsidR="00581898">
        <w:rPr>
          <w:rFonts w:asciiTheme="minorHAnsi" w:hAnsiTheme="minorHAnsi" w:cstheme="minorHAnsi"/>
          <w:color w:val="000000"/>
          <w:shd w:val="clear" w:color="auto" w:fill="FFFFFF"/>
        </w:rPr>
        <w:t xml:space="preserve"> and other interested parties</w:t>
      </w:r>
      <w:r w:rsidRPr="00675FBE" w:rsidR="00675FBE">
        <w:rPr>
          <w:rFonts w:asciiTheme="minorHAnsi" w:hAnsiTheme="minorHAnsi" w:cstheme="minorHAnsi"/>
          <w:color w:val="000000"/>
          <w:shd w:val="clear" w:color="auto" w:fill="FFFFFF"/>
        </w:rPr>
        <w:t>.</w:t>
      </w:r>
    </w:p>
    <w:p w:rsidRPr="00634BF8" w:rsidR="00334DD4" w:rsidRDefault="00334DD4" w14:paraId="4BE98ABF" w14:textId="77777777">
      <w:pPr>
        <w:rPr>
          <w:rFonts w:asciiTheme="minorHAnsi" w:hAnsiTheme="minorHAnsi"/>
        </w:rPr>
      </w:pPr>
    </w:p>
    <w:p w:rsidRPr="002A347F" w:rsidR="00F972F3" w:rsidP="002A347F" w:rsidRDefault="00F06866" w14:paraId="52A091B2" w14:textId="09002478">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rsidRPr="00634BF8" w:rsidR="00F4073F" w:rsidP="00F4073F" w:rsidRDefault="00F4073F" w14:paraId="2B47A209" w14:textId="09ED560A">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597C0A">
        <w:rPr>
          <w:rFonts w:asciiTheme="minorHAnsi" w:hAnsiTheme="minorHAnsi" w:cstheme="minorHAnsi"/>
          <w:bCs/>
          <w:sz w:val="24"/>
          <w:szCs w:val="24"/>
        </w:rPr>
        <w:t xml:space="preserve">  </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rsidRPr="00634BF8" w:rsidR="00F4073F" w:rsidP="00F4073F" w:rsidRDefault="004535A5" w14:paraId="761FF727" w14:textId="5A24EA3B">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777009">
        <w:rPr>
          <w:rFonts w:asciiTheme="minorHAnsi" w:hAnsiTheme="minorHAnsi" w:cstheme="minorHAnsi"/>
          <w:bCs/>
          <w:sz w:val="24"/>
          <w:szCs w:val="24"/>
        </w:rPr>
        <w:t>X</w:t>
      </w:r>
      <w:r w:rsidRPr="00634BF8" w:rsidR="00F4073F">
        <w:rPr>
          <w:rFonts w:asciiTheme="minorHAnsi" w:hAnsiTheme="minorHAnsi" w:cstheme="minorHAnsi"/>
          <w:bCs/>
          <w:sz w:val="24"/>
          <w:szCs w:val="24"/>
        </w:rPr>
        <w:t xml:space="preserve">] Registration Form </w:t>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r w:rsidRPr="00634BF8" w:rsidR="00F4073F">
        <w:rPr>
          <w:rFonts w:asciiTheme="minorHAnsi" w:hAnsiTheme="minorHAnsi" w:cstheme="minorHAnsi"/>
          <w:bCs/>
          <w:sz w:val="24"/>
          <w:szCs w:val="24"/>
        </w:rPr>
        <w:tab/>
      </w:r>
      <w:proofErr w:type="gramStart"/>
      <w:r w:rsidRPr="00634BF8" w:rsidR="00F4073F">
        <w:rPr>
          <w:rFonts w:asciiTheme="minorHAnsi" w:hAnsiTheme="minorHAnsi" w:cstheme="minorHAnsi"/>
          <w:bCs/>
          <w:sz w:val="24"/>
          <w:szCs w:val="24"/>
        </w:rPr>
        <w:t>[  ]</w:t>
      </w:r>
      <w:proofErr w:type="gramEnd"/>
      <w:r w:rsidRPr="00634BF8" w:rsidR="00F4073F">
        <w:rPr>
          <w:rFonts w:asciiTheme="minorHAnsi" w:hAnsiTheme="minorHAnsi" w:cstheme="minorHAnsi"/>
          <w:bCs/>
          <w:sz w:val="24"/>
          <w:szCs w:val="24"/>
        </w:rPr>
        <w:t xml:space="preserve"> Other:</w:t>
      </w:r>
      <w:r w:rsidRPr="00634BF8" w:rsidR="00F4073F">
        <w:rPr>
          <w:rFonts w:asciiTheme="minorHAnsi" w:hAnsiTheme="minorHAnsi" w:cstheme="minorHAnsi"/>
          <w:bCs/>
          <w:sz w:val="24"/>
          <w:szCs w:val="24"/>
          <w:u w:val="single"/>
        </w:rPr>
        <w:t xml:space="preserve"> ______________________</w:t>
      </w:r>
      <w:r w:rsidRPr="00634BF8" w:rsidR="00F4073F">
        <w:rPr>
          <w:rFonts w:asciiTheme="minorHAnsi" w:hAnsiTheme="minorHAnsi" w:cstheme="minorHAnsi"/>
          <w:bCs/>
          <w:sz w:val="24"/>
          <w:szCs w:val="24"/>
          <w:u w:val="single"/>
        </w:rPr>
        <w:tab/>
      </w:r>
      <w:r w:rsidRPr="00634BF8" w:rsidR="00F4073F">
        <w:rPr>
          <w:rFonts w:asciiTheme="minorHAnsi" w:hAnsiTheme="minorHAnsi" w:cstheme="minorHAnsi"/>
          <w:bCs/>
          <w:sz w:val="24"/>
          <w:szCs w:val="24"/>
          <w:u w:val="single"/>
        </w:rPr>
        <w:tab/>
      </w:r>
    </w:p>
    <w:p w:rsidRPr="00634BF8" w:rsidR="00434E33" w:rsidRDefault="00434E33" w14:paraId="64C5B578" w14:textId="77777777">
      <w:pPr>
        <w:pStyle w:val="Header"/>
        <w:tabs>
          <w:tab w:val="clear" w:pos="4320"/>
          <w:tab w:val="clear" w:pos="8640"/>
        </w:tabs>
        <w:rPr>
          <w:rFonts w:asciiTheme="minorHAnsi" w:hAnsiTheme="minorHAnsi" w:cstheme="minorHAnsi"/>
          <w:bCs/>
          <w:snapToGrid/>
          <w:lang w:eastAsia="zh-CN"/>
        </w:rPr>
      </w:pPr>
    </w:p>
    <w:p w:rsidRPr="00634BF8" w:rsidR="00CA2650" w:rsidRDefault="00441434" w14:paraId="0FCFBADA" w14:textId="77777777">
      <w:pPr>
        <w:rPr>
          <w:rFonts w:asciiTheme="minorHAnsi" w:hAnsiTheme="minorHAnsi"/>
          <w:b/>
        </w:rPr>
      </w:pPr>
      <w:r w:rsidRPr="00634BF8">
        <w:rPr>
          <w:rFonts w:asciiTheme="minorHAnsi" w:hAnsiTheme="minorHAnsi"/>
          <w:b/>
        </w:rPr>
        <w:t>C</w:t>
      </w:r>
      <w:r w:rsidRPr="00634BF8" w:rsidR="009C13B9">
        <w:rPr>
          <w:rFonts w:asciiTheme="minorHAnsi" w:hAnsiTheme="minorHAnsi"/>
          <w:b/>
        </w:rPr>
        <w:t>ERTIFICATION:</w:t>
      </w:r>
    </w:p>
    <w:p w:rsidRPr="00634BF8" w:rsidR="00625786" w:rsidP="00F4073F" w:rsidRDefault="00625786" w14:paraId="76AE9580" w14:textId="77777777">
      <w:pPr>
        <w:rPr>
          <w:rFonts w:asciiTheme="minorHAnsi" w:hAnsiTheme="minorHAnsi"/>
        </w:rPr>
      </w:pPr>
    </w:p>
    <w:p w:rsidRPr="00634BF8" w:rsidR="00F4073F" w:rsidP="00F4073F" w:rsidRDefault="00F4073F" w14:paraId="21FA3D95" w14:textId="7728E38D">
      <w:pPr>
        <w:rPr>
          <w:rFonts w:asciiTheme="minorHAnsi" w:hAnsiTheme="minorHAnsi" w:cstheme="minorHAnsi"/>
        </w:rPr>
      </w:pPr>
      <w:r w:rsidRPr="00634BF8">
        <w:rPr>
          <w:rFonts w:asciiTheme="minorHAnsi" w:hAnsiTheme="minorHAnsi" w:cstheme="minorHAnsi"/>
        </w:rPr>
        <w:t xml:space="preserve">I certify the following to be true: </w:t>
      </w:r>
    </w:p>
    <w:p w:rsidRPr="00634BF8" w:rsidR="00F4073F" w:rsidP="00F4073F" w:rsidRDefault="00F4073F" w14:paraId="18193E18" w14:textId="77777777">
      <w:pPr>
        <w:numPr>
          <w:ilvl w:val="0"/>
          <w:numId w:val="14"/>
        </w:numPr>
        <w:contextualSpacing/>
        <w:rPr>
          <w:rFonts w:asciiTheme="minorHAnsi" w:hAnsiTheme="minorHAnsi" w:cstheme="minorHAnsi"/>
        </w:rPr>
      </w:pPr>
      <w:r w:rsidRPr="00634BF8">
        <w:rPr>
          <w:rFonts w:asciiTheme="minorHAnsi" w:hAnsiTheme="minorHAnsi" w:cstheme="minorHAnsi"/>
        </w:rPr>
        <w:lastRenderedPageBreak/>
        <w:t xml:space="preserve">The collection is voluntary. </w:t>
      </w:r>
    </w:p>
    <w:p w:rsidRPr="00634BF8" w:rsidR="00F4073F" w:rsidP="00F4073F" w:rsidRDefault="00F4073F" w14:paraId="63DD1B2D" w14:textId="77777777">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rsidRPr="00634BF8" w:rsidR="00F972F3" w:rsidP="00F4073F" w:rsidRDefault="00F4073F" w14:paraId="19FEB912" w14:textId="6C2BB574">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rsidRPr="00634BF8" w:rsidR="00F4073F" w:rsidP="00F4073F" w:rsidRDefault="00F4073F" w14:paraId="0186A0E6" w14:textId="77777777">
      <w:pPr>
        <w:rPr>
          <w:rFonts w:asciiTheme="minorHAnsi" w:hAnsiTheme="minorHAnsi" w:cstheme="minorHAnsi"/>
          <w:bCs/>
          <w:lang w:eastAsia="zh-CN"/>
        </w:rPr>
      </w:pPr>
    </w:p>
    <w:p w:rsidRPr="00847EED" w:rsidR="002A347F" w:rsidRDefault="009C13B9" w14:paraId="7023B2E9" w14:textId="01565521">
      <w:pPr>
        <w:rPr>
          <w:rFonts w:asciiTheme="minorHAnsi" w:hAnsiTheme="minorHAnsi"/>
          <w:b/>
          <w:lang w:eastAsia="zh-CN"/>
        </w:rPr>
      </w:pPr>
      <w:r w:rsidRPr="00847EED">
        <w:rPr>
          <w:rFonts w:asciiTheme="minorHAnsi" w:hAnsiTheme="minorHAnsi"/>
          <w:b/>
          <w:lang w:eastAsia="zh-CN"/>
        </w:rPr>
        <w:t>Name:</w:t>
      </w:r>
    </w:p>
    <w:p w:rsidR="00E67600" w:rsidP="009C13B9" w:rsidRDefault="00BB39BF" w14:paraId="36686E3C" w14:textId="77777777">
      <w:pPr>
        <w:rPr>
          <w:rFonts w:asciiTheme="minorHAnsi" w:hAnsiTheme="minorHAnsi"/>
          <w:lang w:eastAsia="zh-CN"/>
        </w:rPr>
      </w:pPr>
      <w:r>
        <w:rPr>
          <w:rFonts w:asciiTheme="minorHAnsi" w:hAnsiTheme="minorHAnsi"/>
          <w:lang w:eastAsia="zh-CN"/>
        </w:rPr>
        <w:t>Wen G. Chen</w:t>
      </w:r>
      <w:r w:rsidRPr="00641A6F" w:rsidR="00641A6F">
        <w:rPr>
          <w:rFonts w:asciiTheme="minorHAnsi" w:hAnsiTheme="minorHAnsi"/>
          <w:lang w:eastAsia="zh-CN"/>
        </w:rPr>
        <w:t>, Ph.D.</w:t>
      </w:r>
      <w:r w:rsidR="00F61E5B">
        <w:rPr>
          <w:rFonts w:asciiTheme="minorHAnsi" w:hAnsiTheme="minorHAnsi"/>
          <w:lang w:eastAsia="zh-CN"/>
        </w:rPr>
        <w:t xml:space="preserve">, </w:t>
      </w:r>
      <w:r w:rsidRPr="00BB39BF">
        <w:rPr>
          <w:rFonts w:asciiTheme="minorHAnsi" w:hAnsiTheme="minorHAnsi"/>
          <w:lang w:eastAsia="zh-CN"/>
        </w:rPr>
        <w:t>Branch Chief and</w:t>
      </w:r>
      <w:r>
        <w:rPr>
          <w:rFonts w:asciiTheme="minorHAnsi" w:hAnsiTheme="minorHAnsi"/>
          <w:lang w:eastAsia="zh-CN"/>
        </w:rPr>
        <w:t xml:space="preserve"> </w:t>
      </w:r>
      <w:r w:rsidRPr="00641A6F" w:rsidR="00641A6F">
        <w:rPr>
          <w:rFonts w:asciiTheme="minorHAnsi" w:hAnsiTheme="minorHAnsi"/>
          <w:lang w:eastAsia="zh-CN"/>
        </w:rPr>
        <w:t>Program Director, Basic and Mechanistic Research in Complementary and Integrative Health Branch</w:t>
      </w:r>
    </w:p>
    <w:p w:rsidR="00E67600" w:rsidP="009C13B9" w:rsidRDefault="00E67600" w14:paraId="1247027F" w14:textId="77777777">
      <w:pPr>
        <w:rPr>
          <w:rFonts w:asciiTheme="minorHAnsi" w:hAnsiTheme="minorHAnsi"/>
          <w:lang w:eastAsia="zh-CN"/>
        </w:rPr>
      </w:pPr>
    </w:p>
    <w:p w:rsidRPr="00E67600" w:rsidR="009C13B9" w:rsidP="009C13B9" w:rsidRDefault="009C13B9" w14:paraId="6BB25BD4" w14:textId="5F59C77D">
      <w:pPr>
        <w:rPr>
          <w:rFonts w:asciiTheme="minorHAnsi" w:hAnsiTheme="minorHAnsi"/>
          <w:lang w:eastAsia="zh-CN"/>
        </w:rPr>
      </w:pPr>
      <w:r w:rsidRPr="007448E4">
        <w:rPr>
          <w:rFonts w:asciiTheme="minorHAnsi" w:hAnsiTheme="minorHAnsi"/>
          <w:b/>
          <w:bCs/>
          <w:szCs w:val="20"/>
          <w:lang w:eastAsia="zh-CN"/>
        </w:rPr>
        <w:t>To assist review, please provide answers to the following question:</w:t>
      </w:r>
    </w:p>
    <w:p w:rsidRPr="00F972F3" w:rsidR="009C13B9" w:rsidP="00C86E91" w:rsidRDefault="00C86E91" w14:paraId="3D798093" w14:textId="447F6E74">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rsidRPr="007448E4" w:rsidR="00C86E91" w:rsidP="00C86E91" w:rsidRDefault="009C13B9" w14:paraId="79466B0E" w14:textId="0C8E90FD">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Pr="007448E4" w:rsidR="00237B48">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w:t>
      </w:r>
      <w:r w:rsidR="0031026B">
        <w:rPr>
          <w:rFonts w:asciiTheme="minorHAnsi" w:hAnsiTheme="minorHAnsi"/>
          <w:bCs/>
          <w:szCs w:val="20"/>
          <w:lang w:eastAsia="zh-CN"/>
        </w:rPr>
        <w:t>X</w:t>
      </w:r>
      <w:r w:rsidRPr="007448E4" w:rsidR="009239AA">
        <w:rPr>
          <w:rFonts w:asciiTheme="minorHAnsi" w:hAnsiTheme="minorHAnsi"/>
          <w:bCs/>
          <w:szCs w:val="20"/>
          <w:lang w:eastAsia="zh-CN"/>
        </w:rPr>
        <w:t xml:space="preserve">] </w:t>
      </w:r>
      <w:proofErr w:type="gramStart"/>
      <w:r w:rsidRPr="007448E4" w:rsidR="009239AA">
        <w:rPr>
          <w:rFonts w:asciiTheme="minorHAnsi" w:hAnsiTheme="minorHAnsi"/>
          <w:bCs/>
          <w:szCs w:val="20"/>
          <w:lang w:eastAsia="zh-CN"/>
        </w:rPr>
        <w:t>Yes  [</w:t>
      </w:r>
      <w:proofErr w:type="gramEnd"/>
      <w:r w:rsidR="00887606">
        <w:rPr>
          <w:rFonts w:asciiTheme="minorHAnsi" w:hAnsiTheme="minorHAnsi"/>
          <w:bCs/>
          <w:szCs w:val="20"/>
          <w:lang w:eastAsia="zh-CN"/>
        </w:rPr>
        <w:t xml:space="preserve">  </w:t>
      </w:r>
      <w:r w:rsidRPr="007448E4" w:rsidR="009239AA">
        <w:rPr>
          <w:rFonts w:asciiTheme="minorHAnsi" w:hAnsiTheme="minorHAnsi"/>
          <w:bCs/>
          <w:szCs w:val="20"/>
          <w:lang w:eastAsia="zh-CN"/>
        </w:rPr>
        <w:t xml:space="preserve">]  No </w:t>
      </w:r>
    </w:p>
    <w:p w:rsidRPr="00625786" w:rsidR="00C86E91" w:rsidP="00625786" w:rsidRDefault="009C13B9" w14:paraId="352BDC4E" w14:textId="070F65E7">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Pr="007448E4" w:rsidR="009239AA">
        <w:rPr>
          <w:rFonts w:asciiTheme="minorHAnsi" w:hAnsiTheme="minorHAnsi"/>
          <w:bCs/>
          <w:szCs w:val="20"/>
          <w:lang w:eastAsia="zh-CN"/>
        </w:rPr>
        <w:t>Yes,</w:t>
      </w:r>
      <w:r w:rsidRPr="007448E4">
        <w:rPr>
          <w:rFonts w:asciiTheme="minorHAnsi" w:hAnsiTheme="minorHAnsi"/>
          <w:bCs/>
          <w:szCs w:val="20"/>
          <w:lang w:eastAsia="zh-CN"/>
        </w:rPr>
        <w:t xml:space="preserve"> </w:t>
      </w:r>
      <w:r w:rsidRPr="007448E4" w:rsidR="009239AA">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777009">
        <w:rPr>
          <w:rFonts w:asciiTheme="minorHAnsi" w:hAnsiTheme="minorHAnsi"/>
          <w:bCs/>
          <w:szCs w:val="20"/>
          <w:lang w:eastAsia="zh-CN"/>
        </w:rPr>
        <w:t>X</w:t>
      </w:r>
      <w:r w:rsidR="004535A5">
        <w:rPr>
          <w:rFonts w:asciiTheme="minorHAnsi" w:hAnsiTheme="minorHAnsi"/>
          <w:bCs/>
          <w:szCs w:val="20"/>
          <w:lang w:eastAsia="zh-CN"/>
        </w:rPr>
        <w:t xml:space="preserve">] Yes </w:t>
      </w:r>
      <w:proofErr w:type="gramStart"/>
      <w:r w:rsidR="004535A5">
        <w:rPr>
          <w:rFonts w:asciiTheme="minorHAnsi" w:hAnsiTheme="minorHAnsi"/>
          <w:bCs/>
          <w:szCs w:val="20"/>
          <w:lang w:eastAsia="zh-CN"/>
        </w:rPr>
        <w:t>[</w:t>
      </w:r>
      <w:r w:rsidR="00C72410">
        <w:rPr>
          <w:rFonts w:asciiTheme="minorHAnsi" w:hAnsiTheme="minorHAnsi"/>
          <w:bCs/>
          <w:szCs w:val="20"/>
          <w:lang w:eastAsia="zh-CN"/>
        </w:rPr>
        <w:t xml:space="preserve">  </w:t>
      </w:r>
      <w:r w:rsidRPr="007448E4" w:rsidR="009239AA">
        <w:rPr>
          <w:rFonts w:asciiTheme="minorHAnsi" w:hAnsiTheme="minorHAnsi"/>
          <w:bCs/>
          <w:szCs w:val="20"/>
          <w:lang w:eastAsia="zh-CN"/>
        </w:rPr>
        <w:t>]</w:t>
      </w:r>
      <w:proofErr w:type="gramEnd"/>
      <w:r w:rsidRPr="007448E4" w:rsidR="009239AA">
        <w:rPr>
          <w:rFonts w:asciiTheme="minorHAnsi" w:hAnsiTheme="minorHAnsi"/>
          <w:bCs/>
          <w:szCs w:val="20"/>
          <w:lang w:eastAsia="zh-CN"/>
        </w:rPr>
        <w:t xml:space="preserve"> No</w:t>
      </w:r>
      <w:r w:rsidRPr="007448E4" w:rsidR="00C86E91">
        <w:rPr>
          <w:rFonts w:asciiTheme="minorHAnsi" w:hAnsiTheme="minorHAnsi"/>
          <w:bCs/>
          <w:szCs w:val="20"/>
          <w:lang w:eastAsia="zh-CN"/>
        </w:rPr>
        <w:t xml:space="preserve">   </w:t>
      </w:r>
    </w:p>
    <w:p w:rsidRPr="007448E4" w:rsidR="00633F74" w:rsidP="00633F74" w:rsidRDefault="00633F74" w14:paraId="6EAF7C3E" w14:textId="77777777">
      <w:pPr>
        <w:pStyle w:val="ListParagraph"/>
        <w:ind w:left="360"/>
        <w:rPr>
          <w:rFonts w:asciiTheme="minorHAnsi" w:hAnsiTheme="minorHAnsi"/>
          <w:bCs/>
          <w:szCs w:val="20"/>
          <w:lang w:eastAsia="zh-CN"/>
        </w:rPr>
      </w:pPr>
    </w:p>
    <w:p w:rsidRPr="00A70D96" w:rsidR="00A70D96" w:rsidP="00A70D96" w:rsidRDefault="00A70D96" w14:paraId="21CBEEB7" w14:textId="77777777">
      <w:pPr>
        <w:rPr>
          <w:rFonts w:asciiTheme="minorHAnsi" w:hAnsiTheme="minorHAnsi"/>
          <w:b/>
          <w:bCs/>
          <w:szCs w:val="20"/>
          <w:lang w:eastAsia="zh-CN"/>
        </w:rPr>
      </w:pPr>
      <w:r w:rsidRPr="00A70D96">
        <w:rPr>
          <w:rFonts w:asciiTheme="minorHAnsi" w:hAnsiTheme="minorHAnsi"/>
          <w:b/>
          <w:bCs/>
          <w:szCs w:val="20"/>
          <w:lang w:eastAsia="zh-CN"/>
        </w:rPr>
        <w:t>Gifts or Payments:</w:t>
      </w:r>
    </w:p>
    <w:p w:rsidRPr="002A347F" w:rsidR="00A70D96" w:rsidP="00A70D96" w:rsidRDefault="00A70D96" w14:paraId="2791A8B1" w14:textId="3F4AD8BE">
      <w:pPr>
        <w:rPr>
          <w:rFonts w:asciiTheme="minorHAnsi" w:hAnsiTheme="minorHAnsi"/>
          <w:szCs w:val="20"/>
          <w:lang w:eastAsia="zh-CN"/>
        </w:rPr>
      </w:pPr>
      <w:r w:rsidRPr="002A347F">
        <w:rPr>
          <w:rFonts w:asciiTheme="minorHAnsi" w:hAnsiTheme="minorHAnsi"/>
          <w:szCs w:val="20"/>
          <w:lang w:eastAsia="zh-CN"/>
        </w:rPr>
        <w:t xml:space="preserve">Is an incentive (e.g., money or reimbursement of expenses, token of appreciation) provided to participants?  </w:t>
      </w:r>
      <w:proofErr w:type="gramStart"/>
      <w:r w:rsidRPr="002A347F">
        <w:rPr>
          <w:rFonts w:asciiTheme="minorHAnsi" w:hAnsiTheme="minorHAnsi"/>
          <w:szCs w:val="20"/>
          <w:lang w:eastAsia="zh-CN"/>
        </w:rPr>
        <w:t>[  ]</w:t>
      </w:r>
      <w:proofErr w:type="gramEnd"/>
      <w:r w:rsidRPr="002A347F">
        <w:rPr>
          <w:rFonts w:asciiTheme="minorHAnsi" w:hAnsiTheme="minorHAnsi"/>
          <w:szCs w:val="20"/>
          <w:lang w:eastAsia="zh-CN"/>
        </w:rPr>
        <w:t xml:space="preserve"> Yes [</w:t>
      </w:r>
      <w:r w:rsidR="00777009">
        <w:rPr>
          <w:rFonts w:asciiTheme="minorHAnsi" w:hAnsiTheme="minorHAnsi"/>
          <w:szCs w:val="20"/>
          <w:lang w:eastAsia="zh-CN"/>
        </w:rPr>
        <w:t>X</w:t>
      </w:r>
      <w:r w:rsidRPr="002A347F">
        <w:rPr>
          <w:rFonts w:asciiTheme="minorHAnsi" w:hAnsiTheme="minorHAnsi"/>
          <w:szCs w:val="20"/>
          <w:lang w:eastAsia="zh-CN"/>
        </w:rPr>
        <w:t>] No</w:t>
      </w:r>
    </w:p>
    <w:p w:rsidRPr="00A70D96" w:rsidR="00A70D96" w:rsidP="00A70D96" w:rsidRDefault="00A70D96" w14:paraId="1A014959" w14:textId="77777777">
      <w:pPr>
        <w:pStyle w:val="ListParagraph"/>
        <w:rPr>
          <w:rFonts w:asciiTheme="minorHAnsi" w:hAnsiTheme="minorHAnsi"/>
          <w:b/>
          <w:bCs/>
          <w:szCs w:val="20"/>
          <w:lang w:eastAsia="zh-CN"/>
        </w:rPr>
      </w:pPr>
    </w:p>
    <w:p w:rsidRPr="00A70D96" w:rsidR="00A70D96" w:rsidP="00A70D96" w:rsidRDefault="00A70D96" w14:paraId="3E6793E7" w14:textId="77777777">
      <w:pPr>
        <w:rPr>
          <w:rFonts w:asciiTheme="minorHAnsi" w:hAnsiTheme="minorHAnsi"/>
          <w:b/>
          <w:bCs/>
          <w:szCs w:val="20"/>
          <w:lang w:eastAsia="zh-CN"/>
        </w:rPr>
      </w:pPr>
      <w:r w:rsidRPr="00A70D96">
        <w:rPr>
          <w:rFonts w:asciiTheme="minorHAnsi" w:hAnsiTheme="minorHAnsi"/>
          <w:b/>
          <w:bCs/>
          <w:szCs w:val="20"/>
          <w:lang w:eastAsia="zh-CN"/>
        </w:rPr>
        <w:t>Amount: _________</w:t>
      </w:r>
    </w:p>
    <w:p w:rsidRPr="00A70D96" w:rsidR="00A70D96" w:rsidP="00A70D96" w:rsidRDefault="00A70D96" w14:paraId="26A1E414" w14:textId="77777777">
      <w:pPr>
        <w:pStyle w:val="ListParagraph"/>
        <w:rPr>
          <w:rFonts w:asciiTheme="minorHAnsi" w:hAnsiTheme="minorHAnsi"/>
          <w:b/>
          <w:bCs/>
          <w:szCs w:val="20"/>
          <w:lang w:eastAsia="zh-CN"/>
        </w:rPr>
      </w:pPr>
    </w:p>
    <w:p w:rsidRPr="006E4349" w:rsidR="00A70D96" w:rsidP="006E4349" w:rsidRDefault="00A70D96" w14:paraId="3EA70B6E" w14:textId="0B49AAFD">
      <w:pPr>
        <w:rPr>
          <w:rFonts w:asciiTheme="minorHAnsi" w:hAnsiTheme="minorHAnsi"/>
          <w:b/>
          <w:bCs/>
          <w:szCs w:val="20"/>
          <w:lang w:eastAsia="zh-CN"/>
        </w:rPr>
      </w:pPr>
      <w:r w:rsidRPr="00A70D96">
        <w:rPr>
          <w:rFonts w:asciiTheme="minorHAnsi" w:hAnsiTheme="minorHAnsi"/>
          <w:b/>
          <w:bCs/>
          <w:szCs w:val="20"/>
          <w:lang w:eastAsia="zh-CN"/>
        </w:rPr>
        <w:t>Explanation for incentive</w:t>
      </w:r>
      <w:proofErr w:type="gramStart"/>
      <w:r w:rsidRPr="00A70D96">
        <w:rPr>
          <w:rFonts w:asciiTheme="minorHAnsi" w:hAnsiTheme="minorHAnsi"/>
          <w:b/>
          <w:bCs/>
          <w:szCs w:val="20"/>
          <w:lang w:eastAsia="zh-CN"/>
        </w:rPr>
        <w:t>:  (</w:t>
      </w:r>
      <w:proofErr w:type="gramEnd"/>
      <w:r w:rsidRPr="00A70D96">
        <w:rPr>
          <w:rFonts w:asciiTheme="minorHAnsi" w:hAnsiTheme="minorHAnsi"/>
          <w:b/>
          <w:bCs/>
          <w:szCs w:val="20"/>
          <w:lang w:eastAsia="zh-CN"/>
        </w:rPr>
        <w:t xml:space="preserve">include number of visits, </w:t>
      </w:r>
      <w:proofErr w:type="spellStart"/>
      <w:r w:rsidRPr="00A70D96">
        <w:rPr>
          <w:rFonts w:asciiTheme="minorHAnsi" w:hAnsiTheme="minorHAnsi"/>
          <w:b/>
          <w:bCs/>
          <w:szCs w:val="20"/>
          <w:lang w:eastAsia="zh-CN"/>
        </w:rPr>
        <w:t>etc</w:t>
      </w:r>
      <w:proofErr w:type="spellEnd"/>
      <w:r w:rsidRPr="00A70D96">
        <w:rPr>
          <w:rFonts w:asciiTheme="minorHAnsi" w:hAnsiTheme="minorHAnsi"/>
          <w:b/>
          <w:bCs/>
          <w:szCs w:val="20"/>
          <w:lang w:eastAsia="zh-CN"/>
        </w:rPr>
        <w:t>)</w:t>
      </w:r>
    </w:p>
    <w:p w:rsidR="007448E4" w:rsidP="00C86E91" w:rsidRDefault="007448E4" w14:paraId="1F31C615" w14:textId="77777777">
      <w:pPr>
        <w:rPr>
          <w:b/>
        </w:rPr>
      </w:pPr>
    </w:p>
    <w:p w:rsidR="008F53FA" w:rsidP="008F53FA" w:rsidRDefault="008F53FA" w14:paraId="38617D95" w14:textId="6E56B96E">
      <w:pPr>
        <w:rPr>
          <w:b/>
        </w:rPr>
      </w:pPr>
      <w:r>
        <w:rPr>
          <w:b/>
        </w:rPr>
        <w:t xml:space="preserve">ESTIMATED BURDEN </w:t>
      </w:r>
      <w:r w:rsidRPr="00BC676D">
        <w:rPr>
          <w:b/>
        </w:rPr>
        <w:t>HOURS and COSTS</w:t>
      </w:r>
    </w:p>
    <w:p w:rsidRPr="00BC676D" w:rsidR="00E7360E" w:rsidP="008F53FA" w:rsidRDefault="00E7360E" w14:paraId="1014A70D" w14:textId="77777777">
      <w:pPr>
        <w:rPr>
          <w:b/>
          <w:i/>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96459E" w:rsidR="008F53FA" w:rsidTr="00177D0A" w14:paraId="0D64961B" w14:textId="77777777">
        <w:trPr>
          <w:trHeight w:val="674"/>
        </w:trPr>
        <w:tc>
          <w:tcPr>
            <w:tcW w:w="2677" w:type="dxa"/>
            <w:vAlign w:val="center"/>
          </w:tcPr>
          <w:p w:rsidRPr="00E7360E" w:rsidR="008F53FA" w:rsidP="00941B7F" w:rsidRDefault="008F53FA" w14:paraId="0F1B9001"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rsidRPr="00E7360E" w:rsidR="008F53FA" w:rsidP="00941B7F" w:rsidRDefault="008F53FA" w14:paraId="2F7025CB"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rsidRPr="00E7360E" w:rsidR="008F53FA" w:rsidP="00941B7F" w:rsidRDefault="008F53FA" w14:paraId="7C66B5C2" w14:textId="77777777">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rsidRPr="00E7360E" w:rsidR="008F53FA" w:rsidP="00941B7F" w:rsidRDefault="008F53FA" w14:paraId="0B57CB97" w14:textId="77777777">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rsidRPr="00E7360E" w:rsidR="008F53FA" w:rsidP="00941B7F" w:rsidRDefault="008F53FA" w14:paraId="422A19ED" w14:textId="77777777">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rsidRPr="00E7360E" w:rsidR="008F53FA" w:rsidP="00941B7F" w:rsidRDefault="008F53FA" w14:paraId="64316A2B"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w:t>
            </w:r>
          </w:p>
          <w:p w:rsidRPr="00E7360E" w:rsidR="008F53FA" w:rsidP="00941B7F" w:rsidRDefault="008F53FA" w14:paraId="56C2E1FD" w14:textId="77777777">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Pr="0096459E" w:rsidR="008F53FA" w:rsidTr="00177D0A" w14:paraId="0D198705" w14:textId="77777777">
        <w:trPr>
          <w:trHeight w:val="260"/>
        </w:trPr>
        <w:tc>
          <w:tcPr>
            <w:tcW w:w="2677" w:type="dxa"/>
          </w:tcPr>
          <w:p w:rsidRPr="007448E4" w:rsidR="008F53FA" w:rsidP="00941B7F" w:rsidRDefault="00B87DB1" w14:paraId="66DF5290" w14:textId="5ABAFBEF">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rsidRPr="007448E4" w:rsidR="008F53FA" w:rsidP="00941B7F" w:rsidRDefault="00675FBE" w14:paraId="206F4677" w14:textId="39F87D87">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rsidRPr="007448E4" w:rsidR="008F53FA" w:rsidP="00941B7F" w:rsidRDefault="00675FBE" w14:paraId="67EF0923" w14:textId="0CF47365">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rsidRPr="007448E4" w:rsidR="008F53FA" w:rsidP="003B4044" w:rsidRDefault="00AD4C26" w14:paraId="583E6F9C" w14:textId="152934F9">
            <w:pPr>
              <w:rPr>
                <w:rFonts w:asciiTheme="minorHAnsi" w:hAnsiTheme="minorHAnsi"/>
                <w:bCs/>
                <w:szCs w:val="20"/>
                <w:lang w:eastAsia="zh-CN"/>
              </w:rPr>
            </w:pPr>
            <w:r>
              <w:rPr>
                <w:rFonts w:asciiTheme="minorHAnsi" w:hAnsiTheme="minorHAnsi"/>
                <w:bCs/>
                <w:szCs w:val="20"/>
                <w:lang w:eastAsia="zh-CN"/>
              </w:rPr>
              <w:t xml:space="preserve">       </w:t>
            </w:r>
            <w:r w:rsidR="00172270">
              <w:rPr>
                <w:rFonts w:asciiTheme="minorHAnsi" w:hAnsiTheme="minorHAnsi"/>
                <w:bCs/>
                <w:szCs w:val="20"/>
                <w:lang w:eastAsia="zh-CN"/>
              </w:rPr>
              <w:t>10/60</w:t>
            </w:r>
          </w:p>
        </w:tc>
        <w:tc>
          <w:tcPr>
            <w:tcW w:w="1530" w:type="dxa"/>
            <w:vAlign w:val="center"/>
          </w:tcPr>
          <w:p w:rsidRPr="007448E4" w:rsidR="008F53FA" w:rsidP="00941B7F" w:rsidRDefault="00172270" w14:paraId="6E4CA316" w14:textId="429612EE">
            <w:pPr>
              <w:jc w:val="center"/>
              <w:rPr>
                <w:rFonts w:asciiTheme="minorHAnsi" w:hAnsiTheme="minorHAnsi"/>
                <w:bCs/>
                <w:szCs w:val="20"/>
                <w:lang w:eastAsia="zh-CN"/>
              </w:rPr>
            </w:pPr>
            <w:r>
              <w:rPr>
                <w:rFonts w:asciiTheme="minorHAnsi" w:hAnsiTheme="minorHAnsi"/>
                <w:bCs/>
                <w:szCs w:val="20"/>
                <w:lang w:eastAsia="zh-CN"/>
              </w:rPr>
              <w:t>83</w:t>
            </w:r>
          </w:p>
        </w:tc>
      </w:tr>
      <w:tr w:rsidRPr="0096459E" w:rsidR="00A74CD2" w:rsidTr="00177D0A" w14:paraId="44D245D2" w14:textId="77777777">
        <w:trPr>
          <w:trHeight w:val="289"/>
        </w:trPr>
        <w:tc>
          <w:tcPr>
            <w:tcW w:w="2677" w:type="dxa"/>
          </w:tcPr>
          <w:p w:rsidRPr="007448E4" w:rsidR="00A74CD2" w:rsidP="00A74CD2" w:rsidRDefault="00A74CD2" w14:paraId="275D8064" w14:textId="6B5409B5">
            <w:pPr>
              <w:rPr>
                <w:rFonts w:asciiTheme="minorHAnsi" w:hAnsiTheme="minorHAnsi"/>
                <w:b/>
                <w:bCs/>
                <w:szCs w:val="20"/>
                <w:lang w:eastAsia="zh-CN"/>
              </w:rPr>
            </w:pPr>
          </w:p>
        </w:tc>
        <w:tc>
          <w:tcPr>
            <w:tcW w:w="1620" w:type="dxa"/>
            <w:vAlign w:val="center"/>
          </w:tcPr>
          <w:p w:rsidRPr="007448E4" w:rsidR="00A74CD2" w:rsidP="00A74CD2" w:rsidRDefault="00A74CD2" w14:paraId="4913514C" w14:textId="692C80BF">
            <w:pPr>
              <w:jc w:val="center"/>
              <w:rPr>
                <w:rFonts w:asciiTheme="minorHAnsi" w:hAnsiTheme="minorHAnsi"/>
                <w:b/>
                <w:bCs/>
                <w:szCs w:val="20"/>
                <w:lang w:eastAsia="zh-CN"/>
              </w:rPr>
            </w:pPr>
          </w:p>
        </w:tc>
        <w:tc>
          <w:tcPr>
            <w:tcW w:w="2160" w:type="dxa"/>
            <w:vAlign w:val="center"/>
          </w:tcPr>
          <w:p w:rsidRPr="007448E4" w:rsidR="00A74CD2" w:rsidP="00A74CD2" w:rsidRDefault="00A74CD2" w14:paraId="0522A9B4" w14:textId="6BDBC549">
            <w:pPr>
              <w:jc w:val="center"/>
              <w:rPr>
                <w:rFonts w:asciiTheme="minorHAnsi" w:hAnsiTheme="minorHAnsi"/>
                <w:bCs/>
                <w:szCs w:val="20"/>
                <w:lang w:eastAsia="zh-CN"/>
              </w:rPr>
            </w:pPr>
          </w:p>
        </w:tc>
        <w:tc>
          <w:tcPr>
            <w:tcW w:w="1350" w:type="dxa"/>
            <w:vAlign w:val="center"/>
          </w:tcPr>
          <w:p w:rsidRPr="007448E4" w:rsidR="00A74CD2" w:rsidP="003B4044" w:rsidRDefault="00A74CD2" w14:paraId="1DD510BF" w14:textId="6016F5AD">
            <w:pPr>
              <w:rPr>
                <w:rFonts w:asciiTheme="minorHAnsi" w:hAnsiTheme="minorHAnsi"/>
                <w:bCs/>
                <w:szCs w:val="20"/>
                <w:lang w:eastAsia="zh-CN"/>
              </w:rPr>
            </w:pPr>
          </w:p>
        </w:tc>
        <w:tc>
          <w:tcPr>
            <w:tcW w:w="1530" w:type="dxa"/>
            <w:vAlign w:val="center"/>
          </w:tcPr>
          <w:p w:rsidRPr="007448E4" w:rsidR="00A74CD2" w:rsidP="00A74CD2" w:rsidRDefault="00A74CD2" w14:paraId="11F02543" w14:textId="3967D9B0">
            <w:pPr>
              <w:jc w:val="center"/>
              <w:rPr>
                <w:rFonts w:asciiTheme="minorHAnsi" w:hAnsiTheme="minorHAnsi"/>
                <w:bCs/>
                <w:szCs w:val="20"/>
                <w:lang w:eastAsia="zh-CN"/>
              </w:rPr>
            </w:pPr>
          </w:p>
        </w:tc>
      </w:tr>
      <w:tr w:rsidRPr="0096459E" w:rsidR="00E4013C" w:rsidTr="00177D0A" w14:paraId="67FA0587" w14:textId="77777777">
        <w:trPr>
          <w:trHeight w:val="289"/>
        </w:trPr>
        <w:tc>
          <w:tcPr>
            <w:tcW w:w="2677" w:type="dxa"/>
          </w:tcPr>
          <w:p w:rsidRPr="007448E4" w:rsidR="00E4013C" w:rsidP="00E4013C" w:rsidRDefault="00E4013C" w14:paraId="4170A548" w14:textId="45E761B4">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rsidR="00E4013C" w:rsidP="00E4013C" w:rsidRDefault="00E4013C" w14:paraId="1981900D" w14:textId="3C551B77">
            <w:pPr>
              <w:jc w:val="center"/>
              <w:rPr>
                <w:rFonts w:asciiTheme="minorHAnsi" w:hAnsiTheme="minorHAnsi"/>
                <w:b/>
                <w:bCs/>
                <w:szCs w:val="20"/>
                <w:lang w:eastAsia="zh-CN"/>
              </w:rPr>
            </w:pPr>
          </w:p>
        </w:tc>
        <w:tc>
          <w:tcPr>
            <w:tcW w:w="2160" w:type="dxa"/>
            <w:vAlign w:val="center"/>
          </w:tcPr>
          <w:p w:rsidRPr="00BD3FA7" w:rsidR="00E4013C" w:rsidP="00E4013C" w:rsidRDefault="00172270" w14:paraId="1A8014D9" w14:textId="2520F75F">
            <w:pPr>
              <w:jc w:val="center"/>
              <w:rPr>
                <w:rFonts w:asciiTheme="minorHAnsi" w:hAnsiTheme="minorHAnsi"/>
                <w:b/>
                <w:bCs/>
                <w:szCs w:val="20"/>
                <w:lang w:eastAsia="zh-CN"/>
              </w:rPr>
            </w:pPr>
            <w:r>
              <w:rPr>
                <w:rFonts w:asciiTheme="minorHAnsi" w:hAnsiTheme="minorHAnsi"/>
                <w:b/>
                <w:bCs/>
                <w:szCs w:val="20"/>
                <w:lang w:eastAsia="zh-CN"/>
              </w:rPr>
              <w:t>500</w:t>
            </w:r>
          </w:p>
        </w:tc>
        <w:tc>
          <w:tcPr>
            <w:tcW w:w="1350" w:type="dxa"/>
            <w:vAlign w:val="center"/>
          </w:tcPr>
          <w:p w:rsidRPr="007448E4" w:rsidR="00E4013C" w:rsidP="00E4013C" w:rsidRDefault="00E4013C" w14:paraId="3EAC7F4E" w14:textId="7CBECDE7">
            <w:pPr>
              <w:jc w:val="center"/>
              <w:rPr>
                <w:rFonts w:asciiTheme="minorHAnsi" w:hAnsiTheme="minorHAnsi"/>
                <w:bCs/>
                <w:szCs w:val="20"/>
                <w:lang w:eastAsia="zh-CN"/>
              </w:rPr>
            </w:pPr>
          </w:p>
        </w:tc>
        <w:tc>
          <w:tcPr>
            <w:tcW w:w="1530" w:type="dxa"/>
            <w:vAlign w:val="center"/>
          </w:tcPr>
          <w:p w:rsidRPr="00E4013C" w:rsidR="00E4013C" w:rsidP="00E4013C" w:rsidRDefault="00172270" w14:paraId="7A9CAF32" w14:textId="55B1BC33">
            <w:pPr>
              <w:jc w:val="center"/>
              <w:rPr>
                <w:rFonts w:asciiTheme="minorHAnsi" w:hAnsiTheme="minorHAnsi"/>
                <w:b/>
                <w:szCs w:val="20"/>
                <w:lang w:eastAsia="zh-CN"/>
              </w:rPr>
            </w:pPr>
            <w:r>
              <w:rPr>
                <w:rFonts w:asciiTheme="minorHAnsi" w:hAnsiTheme="minorHAnsi"/>
                <w:b/>
                <w:szCs w:val="20"/>
                <w:lang w:eastAsia="zh-CN"/>
              </w:rPr>
              <w:t>83</w:t>
            </w:r>
          </w:p>
        </w:tc>
      </w:tr>
    </w:tbl>
    <w:p w:rsidR="008F53FA" w:rsidP="008F53FA" w:rsidRDefault="008F53FA" w14:paraId="51CD51E5" w14:textId="23854F9B">
      <w:pPr>
        <w:rPr>
          <w:rFonts w:asciiTheme="minorHAnsi" w:hAnsiTheme="minorHAnsi"/>
          <w:bCs/>
          <w:szCs w:val="20"/>
          <w:lang w:eastAsia="zh-CN"/>
        </w:rPr>
      </w:pPr>
    </w:p>
    <w:p w:rsidR="00B96BFE" w:rsidP="008F53FA" w:rsidRDefault="00B96BFE" w14:paraId="4C4BA13C" w14:textId="41F02A29">
      <w:pPr>
        <w:rPr>
          <w:rFonts w:asciiTheme="minorHAnsi" w:hAnsiTheme="minorHAnsi"/>
          <w:bCs/>
          <w:szCs w:val="20"/>
          <w:lang w:eastAsia="zh-CN"/>
        </w:rPr>
      </w:pPr>
      <w:r>
        <w:rPr>
          <w:rFonts w:asciiTheme="minorHAnsi" w:hAnsiTheme="minorHAnsi"/>
          <w:bCs/>
          <w:szCs w:val="20"/>
          <w:lang w:eastAsia="zh-CN"/>
        </w:rPr>
        <w:t>COST TO RESPONDENT</w:t>
      </w:r>
    </w:p>
    <w:p w:rsidRPr="0096459E" w:rsidR="008F53FA" w:rsidP="008F53FA" w:rsidRDefault="008F53FA" w14:paraId="4CCB9868" w14:textId="77777777">
      <w:pPr>
        <w:rPr>
          <w:rFonts w:asciiTheme="minorHAnsi" w:hAnsiTheme="minorHAnsi"/>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96459E" w:rsidR="00BA188C" w:rsidTr="0063364C" w14:paraId="7CC2099F" w14:textId="77777777">
        <w:trPr>
          <w:trHeight w:val="274"/>
          <w:jc w:val="center"/>
        </w:trPr>
        <w:tc>
          <w:tcPr>
            <w:tcW w:w="2695" w:type="dxa"/>
            <w:vAlign w:val="center"/>
          </w:tcPr>
          <w:p w:rsidRPr="00E7360E" w:rsidR="00BA188C" w:rsidP="0063364C" w:rsidRDefault="00BA188C" w14:paraId="3BC79890" w14:textId="77777777">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rsidRPr="00E7360E" w:rsidR="00BA188C" w:rsidP="0063364C" w:rsidRDefault="00BA188C" w14:paraId="7334AED7"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Hours</w:t>
            </w:r>
          </w:p>
        </w:tc>
        <w:tc>
          <w:tcPr>
            <w:tcW w:w="2160" w:type="dxa"/>
            <w:vAlign w:val="center"/>
          </w:tcPr>
          <w:p w:rsidRPr="00E7360E" w:rsidR="00BA188C" w:rsidP="0063364C" w:rsidRDefault="00BA188C" w14:paraId="472468D7" w14:textId="77777777">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rsidRPr="00E7360E" w:rsidR="00BA188C" w:rsidP="0063364C" w:rsidRDefault="00BA188C" w14:paraId="5AD6C7F6" w14:textId="77777777">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Pr="0096459E" w:rsidR="00BA188C" w:rsidTr="0063364C" w14:paraId="4E751C16" w14:textId="77777777">
        <w:trPr>
          <w:trHeight w:val="260"/>
          <w:jc w:val="center"/>
        </w:trPr>
        <w:tc>
          <w:tcPr>
            <w:tcW w:w="2695" w:type="dxa"/>
          </w:tcPr>
          <w:p w:rsidRPr="007448E4" w:rsidR="00BA188C" w:rsidP="0063364C" w:rsidRDefault="00BA188C" w14:paraId="3AF81020" w14:textId="77777777">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rsidRPr="007448E4" w:rsidR="00BA188C" w:rsidP="0063364C" w:rsidRDefault="00BA188C" w14:paraId="598F5CBD" w14:textId="77777777">
            <w:pPr>
              <w:jc w:val="center"/>
              <w:rPr>
                <w:rFonts w:asciiTheme="minorHAnsi" w:hAnsiTheme="minorHAnsi"/>
                <w:bCs/>
                <w:szCs w:val="20"/>
                <w:lang w:eastAsia="zh-CN"/>
              </w:rPr>
            </w:pPr>
            <w:r>
              <w:rPr>
                <w:rFonts w:asciiTheme="minorHAnsi" w:hAnsiTheme="minorHAnsi"/>
                <w:bCs/>
                <w:szCs w:val="20"/>
                <w:lang w:eastAsia="zh-CN"/>
              </w:rPr>
              <w:t>83</w:t>
            </w:r>
          </w:p>
        </w:tc>
        <w:tc>
          <w:tcPr>
            <w:tcW w:w="2160" w:type="dxa"/>
            <w:vAlign w:val="center"/>
          </w:tcPr>
          <w:p w:rsidRPr="007448E4" w:rsidR="00BA188C" w:rsidP="0063364C" w:rsidRDefault="00BA188C" w14:paraId="6BE59294" w14:textId="77777777">
            <w:pPr>
              <w:jc w:val="center"/>
              <w:rPr>
                <w:rFonts w:asciiTheme="minorHAnsi" w:hAnsiTheme="minorHAnsi"/>
                <w:bCs/>
                <w:szCs w:val="20"/>
                <w:lang w:eastAsia="zh-CN"/>
              </w:rPr>
            </w:pPr>
            <w:r>
              <w:rPr>
                <w:rFonts w:asciiTheme="minorHAnsi" w:hAnsiTheme="minorHAnsi"/>
                <w:bCs/>
                <w:szCs w:val="20"/>
                <w:lang w:eastAsia="zh-CN"/>
              </w:rPr>
              <w:t>$48.45</w:t>
            </w:r>
          </w:p>
        </w:tc>
        <w:tc>
          <w:tcPr>
            <w:tcW w:w="2052" w:type="dxa"/>
            <w:vAlign w:val="center"/>
          </w:tcPr>
          <w:p w:rsidRPr="007448E4" w:rsidR="00BA188C" w:rsidP="0063364C" w:rsidRDefault="00BA188C" w14:paraId="61352263" w14:textId="77777777">
            <w:pPr>
              <w:jc w:val="center"/>
              <w:rPr>
                <w:rFonts w:asciiTheme="minorHAnsi" w:hAnsiTheme="minorHAnsi"/>
                <w:bCs/>
                <w:szCs w:val="20"/>
                <w:lang w:eastAsia="zh-CN"/>
              </w:rPr>
            </w:pPr>
            <w:r>
              <w:rPr>
                <w:rFonts w:asciiTheme="minorHAnsi" w:hAnsiTheme="minorHAnsi"/>
                <w:bCs/>
                <w:szCs w:val="20"/>
                <w:lang w:eastAsia="zh-CN"/>
              </w:rPr>
              <w:t>$4,021.35</w:t>
            </w:r>
          </w:p>
        </w:tc>
      </w:tr>
      <w:tr w:rsidRPr="0096459E" w:rsidR="00BA188C" w:rsidTr="0063364C" w14:paraId="5AAB7FC7" w14:textId="77777777">
        <w:trPr>
          <w:trHeight w:val="289"/>
          <w:jc w:val="center"/>
        </w:trPr>
        <w:tc>
          <w:tcPr>
            <w:tcW w:w="2695" w:type="dxa"/>
          </w:tcPr>
          <w:p w:rsidRPr="007448E4" w:rsidR="00BA188C" w:rsidP="0063364C" w:rsidRDefault="00BA188C" w14:paraId="7DC355F3" w14:textId="77777777">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rsidRPr="007448E4" w:rsidR="00BA188C" w:rsidP="0063364C" w:rsidRDefault="00BA188C" w14:paraId="49C542F0" w14:textId="77777777">
            <w:pPr>
              <w:rPr>
                <w:rFonts w:asciiTheme="minorHAnsi" w:hAnsiTheme="minorHAnsi"/>
                <w:b/>
                <w:bCs/>
                <w:szCs w:val="20"/>
                <w:lang w:eastAsia="zh-CN"/>
              </w:rPr>
            </w:pPr>
          </w:p>
        </w:tc>
        <w:tc>
          <w:tcPr>
            <w:tcW w:w="2160" w:type="dxa"/>
            <w:vAlign w:val="center"/>
          </w:tcPr>
          <w:p w:rsidRPr="007448E4" w:rsidR="00BA188C" w:rsidP="0063364C" w:rsidRDefault="00BA188C" w14:paraId="2FA5CE2D" w14:textId="77777777">
            <w:pPr>
              <w:jc w:val="center"/>
              <w:rPr>
                <w:rFonts w:asciiTheme="minorHAnsi" w:hAnsiTheme="minorHAnsi"/>
                <w:b/>
                <w:bCs/>
                <w:szCs w:val="20"/>
                <w:lang w:eastAsia="zh-CN"/>
              </w:rPr>
            </w:pPr>
          </w:p>
        </w:tc>
        <w:tc>
          <w:tcPr>
            <w:tcW w:w="2052" w:type="dxa"/>
            <w:vAlign w:val="center"/>
          </w:tcPr>
          <w:p w:rsidRPr="007448E4" w:rsidR="00BA188C" w:rsidP="0063364C" w:rsidRDefault="00BA188C" w14:paraId="06E357C9" w14:textId="77777777">
            <w:pPr>
              <w:jc w:val="center"/>
              <w:rPr>
                <w:rFonts w:asciiTheme="minorHAnsi" w:hAnsiTheme="minorHAnsi"/>
                <w:b/>
                <w:bCs/>
                <w:szCs w:val="20"/>
                <w:lang w:eastAsia="zh-CN"/>
              </w:rPr>
            </w:pPr>
            <w:r>
              <w:rPr>
                <w:rFonts w:asciiTheme="minorHAnsi" w:hAnsiTheme="minorHAnsi"/>
                <w:b/>
                <w:bCs/>
                <w:szCs w:val="20"/>
                <w:lang w:eastAsia="zh-CN"/>
              </w:rPr>
              <w:t>$</w:t>
            </w:r>
            <w:r w:rsidRPr="00606FB7">
              <w:rPr>
                <w:rFonts w:asciiTheme="minorHAnsi" w:hAnsiTheme="minorHAnsi"/>
                <w:b/>
                <w:bCs/>
                <w:szCs w:val="20"/>
                <w:lang w:eastAsia="zh-CN"/>
              </w:rPr>
              <w:t>4,021.35</w:t>
            </w:r>
          </w:p>
        </w:tc>
      </w:tr>
    </w:tbl>
    <w:p w:rsidR="00BA188C" w:rsidP="00BA188C" w:rsidRDefault="00BA188C" w14:paraId="0051D342" w14:textId="726CDFB2">
      <w:pPr>
        <w:rPr>
          <w:rFonts w:asciiTheme="minorHAnsi" w:hAnsiTheme="minorHAnsi"/>
          <w:bCs/>
          <w:sz w:val="20"/>
          <w:szCs w:val="20"/>
          <w:lang w:eastAsia="zh-CN"/>
        </w:rPr>
      </w:pPr>
      <w:r w:rsidRPr="00606FB7">
        <w:rPr>
          <w:rFonts w:asciiTheme="minorHAnsi" w:hAnsiTheme="minorHAnsi"/>
          <w:bCs/>
          <w:sz w:val="20"/>
          <w:szCs w:val="20"/>
          <w:lang w:eastAsia="zh-CN"/>
        </w:rPr>
        <w:t xml:space="preserve">*Source of the mean Hourly Wage Rate is provided by the Bureau of Labor Statistics, Occupation title “Medical Scientists” 19-1040, </w:t>
      </w:r>
      <w:hyperlink w:history="1" r:id="rId8">
        <w:r w:rsidRPr="00FF6B8B">
          <w:rPr>
            <w:rStyle w:val="Hyperlink"/>
            <w:rFonts w:asciiTheme="minorHAnsi" w:hAnsiTheme="minorHAnsi"/>
            <w:bCs/>
            <w:sz w:val="20"/>
            <w:szCs w:val="20"/>
            <w:lang w:eastAsia="zh-CN"/>
          </w:rPr>
          <w:t>https://www.bls.gov/oes/2020/may/oes_nat.htm</w:t>
        </w:r>
      </w:hyperlink>
      <w:r>
        <w:rPr>
          <w:rFonts w:asciiTheme="minorHAnsi" w:hAnsiTheme="minorHAnsi"/>
          <w:bCs/>
          <w:sz w:val="20"/>
          <w:szCs w:val="20"/>
          <w:lang w:eastAsia="zh-CN"/>
        </w:rPr>
        <w:t xml:space="preserve"> </w:t>
      </w:r>
    </w:p>
    <w:p w:rsidR="00B96BFE" w:rsidP="00BA188C" w:rsidRDefault="00B96BFE" w14:paraId="55CEB1E3" w14:textId="77777777">
      <w:pPr>
        <w:rPr>
          <w:rFonts w:asciiTheme="minorHAnsi" w:hAnsiTheme="minorHAnsi"/>
          <w:bCs/>
          <w:sz w:val="20"/>
          <w:szCs w:val="20"/>
          <w:lang w:eastAsia="zh-CN"/>
        </w:rPr>
      </w:pPr>
    </w:p>
    <w:p w:rsidRPr="007448E4" w:rsidR="008F53FA" w:rsidP="008F53FA" w:rsidRDefault="008F53FA" w14:paraId="31F8C0FB" w14:textId="77777777">
      <w:pPr>
        <w:rPr>
          <w:rFonts w:asciiTheme="minorHAnsi" w:hAnsiTheme="minorHAnsi"/>
          <w:bCs/>
          <w:szCs w:val="20"/>
          <w:lang w:eastAsia="zh-CN"/>
        </w:rPr>
      </w:pPr>
    </w:p>
    <w:p w:rsidR="008F53FA" w:rsidP="008F53FA" w:rsidRDefault="008F53FA" w14:paraId="2F103A19" w14:textId="66F823B8">
      <w:pPr>
        <w:rPr>
          <w:rFonts w:asciiTheme="minorHAnsi" w:hAnsiTheme="minorHAnsi" w:cstheme="minorHAnsi"/>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006E3849">
        <w:rPr>
          <w:rFonts w:asciiTheme="minorHAnsi" w:hAnsiTheme="minorHAnsi" w:cstheme="minorHAnsi"/>
        </w:rPr>
        <w:t>$1,</w:t>
      </w:r>
      <w:r w:rsidR="00B96BFE">
        <w:rPr>
          <w:rFonts w:asciiTheme="minorHAnsi" w:hAnsiTheme="minorHAnsi" w:cstheme="minorHAnsi"/>
        </w:rPr>
        <w:t>708</w:t>
      </w:r>
    </w:p>
    <w:p w:rsidR="00B96BFE" w:rsidP="008F53FA" w:rsidRDefault="00B96BFE" w14:paraId="2C988681" w14:textId="77777777">
      <w:pPr>
        <w:rPr>
          <w:rFonts w:asciiTheme="minorHAnsi" w:hAnsiTheme="minorHAnsi"/>
          <w:bCs/>
          <w:szCs w:val="20"/>
          <w:lang w:eastAsia="zh-CN"/>
        </w:rPr>
      </w:pPr>
    </w:p>
    <w:p w:rsidR="00EB558D" w:rsidP="008F53FA" w:rsidRDefault="00EB558D" w14:paraId="112EE5E5" w14:textId="77777777">
      <w:pPr>
        <w:rPr>
          <w:rFonts w:asciiTheme="minorHAnsi" w:hAnsiTheme="minorHAnsi"/>
          <w:bCs/>
          <w:szCs w:val="20"/>
          <w:lang w:eastAsia="zh-CN"/>
        </w:rPr>
      </w:pPr>
    </w:p>
    <w:tbl>
      <w:tblPr>
        <w:tblW w:w="98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Pr="009A036B" w:rsidR="008F53FA" w:rsidTr="00286483" w14:paraId="77A13CE8" w14:textId="77777777">
        <w:trPr>
          <w:trHeight w:val="619"/>
        </w:trPr>
        <w:tc>
          <w:tcPr>
            <w:tcW w:w="2648" w:type="dxa"/>
            <w:shd w:val="clear" w:color="auto" w:fill="auto"/>
            <w:noWrap/>
            <w:tcMar>
              <w:top w:w="0" w:type="dxa"/>
              <w:left w:w="108" w:type="dxa"/>
              <w:bottom w:w="0" w:type="dxa"/>
              <w:right w:w="108" w:type="dxa"/>
            </w:tcMar>
            <w:vAlign w:val="center"/>
            <w:hideMark/>
          </w:tcPr>
          <w:p w:rsidRPr="009A036B" w:rsidR="008F53FA" w:rsidP="00941B7F" w:rsidRDefault="008F53FA" w14:paraId="1C918D8D" w14:textId="77777777">
            <w:pPr>
              <w:jc w:val="center"/>
              <w:rPr>
                <w:b/>
                <w:bCs/>
              </w:rPr>
            </w:pPr>
            <w:r w:rsidRPr="009A036B">
              <w:rPr>
                <w:b/>
                <w:bCs/>
              </w:rPr>
              <w:lastRenderedPageBreak/>
              <w:t>Staff</w:t>
            </w:r>
          </w:p>
        </w:tc>
        <w:tc>
          <w:tcPr>
            <w:tcW w:w="1184" w:type="dxa"/>
            <w:shd w:val="clear" w:color="auto" w:fill="auto"/>
            <w:vAlign w:val="center"/>
          </w:tcPr>
          <w:p w:rsidRPr="009A036B" w:rsidR="008F53FA" w:rsidP="00941B7F" w:rsidRDefault="008F53FA" w14:paraId="16F0241B" w14:textId="77777777">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rsidRPr="009A036B" w:rsidR="008F53FA" w:rsidP="00941B7F" w:rsidRDefault="008F53FA" w14:paraId="15A5D709" w14:textId="77777777">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rsidRPr="009A036B" w:rsidR="008F53FA" w:rsidP="00941B7F" w:rsidRDefault="008F53FA" w14:paraId="163722BA" w14:textId="77777777">
            <w:pPr>
              <w:jc w:val="center"/>
              <w:rPr>
                <w:b/>
                <w:bCs/>
              </w:rPr>
            </w:pPr>
            <w:r w:rsidRPr="009A036B">
              <w:rPr>
                <w:b/>
                <w:bCs/>
              </w:rPr>
              <w:t>% of Effort</w:t>
            </w:r>
          </w:p>
        </w:tc>
        <w:tc>
          <w:tcPr>
            <w:tcW w:w="1144" w:type="dxa"/>
            <w:shd w:val="clear" w:color="auto" w:fill="auto"/>
            <w:vAlign w:val="center"/>
          </w:tcPr>
          <w:p w:rsidR="008F53FA" w:rsidP="00941B7F" w:rsidRDefault="008F53FA" w14:paraId="5C3C04B9" w14:textId="77777777">
            <w:pPr>
              <w:jc w:val="center"/>
              <w:rPr>
                <w:b/>
                <w:bCs/>
              </w:rPr>
            </w:pPr>
            <w:r w:rsidRPr="009A036B">
              <w:rPr>
                <w:b/>
                <w:bCs/>
              </w:rPr>
              <w:t xml:space="preserve">Fringe </w:t>
            </w:r>
          </w:p>
          <w:p w:rsidRPr="009A036B" w:rsidR="008F53FA" w:rsidP="00941B7F" w:rsidRDefault="008F53FA" w14:paraId="058E0E2B" w14:textId="77777777">
            <w:pPr>
              <w:jc w:val="center"/>
              <w:rPr>
                <w:b/>
                <w:bCs/>
              </w:rPr>
            </w:pPr>
            <w:r w:rsidRPr="009A036B">
              <w:rPr>
                <w:b/>
                <w:bCs/>
              </w:rPr>
              <w:t>(if applicable)</w:t>
            </w:r>
          </w:p>
        </w:tc>
        <w:tc>
          <w:tcPr>
            <w:tcW w:w="1844" w:type="dxa"/>
            <w:shd w:val="clear" w:color="auto" w:fill="auto"/>
            <w:vAlign w:val="center"/>
          </w:tcPr>
          <w:p w:rsidRPr="009A036B" w:rsidR="008F53FA" w:rsidP="00941B7F" w:rsidRDefault="008F53FA" w14:paraId="35C23CBF" w14:textId="77777777">
            <w:pPr>
              <w:jc w:val="center"/>
              <w:rPr>
                <w:b/>
                <w:bCs/>
              </w:rPr>
            </w:pPr>
            <w:r w:rsidRPr="009A036B">
              <w:rPr>
                <w:b/>
                <w:bCs/>
              </w:rPr>
              <w:t>Total Cost to Gov’t</w:t>
            </w:r>
          </w:p>
        </w:tc>
      </w:tr>
      <w:tr w:rsidRPr="009A036B" w:rsidR="00C373A6" w:rsidTr="00286483" w14:paraId="3AD6B6E0" w14:textId="77777777">
        <w:trPr>
          <w:trHeight w:val="300"/>
        </w:trPr>
        <w:tc>
          <w:tcPr>
            <w:tcW w:w="2648" w:type="dxa"/>
            <w:shd w:val="clear" w:color="auto" w:fill="auto"/>
            <w:noWrap/>
            <w:tcMar>
              <w:top w:w="0" w:type="dxa"/>
              <w:left w:w="108" w:type="dxa"/>
              <w:bottom w:w="0" w:type="dxa"/>
              <w:right w:w="108" w:type="dxa"/>
            </w:tcMar>
            <w:vAlign w:val="bottom"/>
          </w:tcPr>
          <w:p w:rsidRPr="00EB558D" w:rsidR="00C373A6" w:rsidP="00941B7F" w:rsidRDefault="00C373A6" w14:paraId="5E9A9713" w14:textId="41C38256">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rsidRPr="00A75BFF" w:rsidR="00C373A6" w:rsidP="00941B7F" w:rsidRDefault="00C373A6" w14:paraId="6BA2A125"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C373A6" w:rsidP="00941B7F" w:rsidRDefault="00C373A6" w14:paraId="590D0233"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C373A6" w:rsidP="00941B7F" w:rsidRDefault="00C373A6" w14:paraId="631A3ECF" w14:textId="77777777">
            <w:pPr>
              <w:rPr>
                <w:rFonts w:asciiTheme="minorHAnsi" w:hAnsiTheme="minorHAnsi" w:cstheme="minorHAnsi"/>
              </w:rPr>
            </w:pPr>
          </w:p>
        </w:tc>
        <w:tc>
          <w:tcPr>
            <w:tcW w:w="1144" w:type="dxa"/>
            <w:shd w:val="clear" w:color="auto" w:fill="auto"/>
          </w:tcPr>
          <w:p w:rsidRPr="00A75BFF" w:rsidR="00C373A6" w:rsidP="00941B7F" w:rsidRDefault="00C373A6" w14:paraId="00E874B4" w14:textId="77777777">
            <w:pPr>
              <w:rPr>
                <w:rFonts w:asciiTheme="minorHAnsi" w:hAnsiTheme="minorHAnsi" w:cstheme="minorHAnsi"/>
              </w:rPr>
            </w:pPr>
          </w:p>
        </w:tc>
        <w:tc>
          <w:tcPr>
            <w:tcW w:w="1844" w:type="dxa"/>
            <w:shd w:val="clear" w:color="auto" w:fill="auto"/>
          </w:tcPr>
          <w:p w:rsidRPr="00A75BFF" w:rsidR="00C373A6" w:rsidP="00941B7F" w:rsidRDefault="00C373A6" w14:paraId="70D1C746" w14:textId="77777777">
            <w:pPr>
              <w:rPr>
                <w:rFonts w:asciiTheme="minorHAnsi" w:hAnsiTheme="minorHAnsi" w:cstheme="minorHAnsi"/>
              </w:rPr>
            </w:pPr>
          </w:p>
        </w:tc>
      </w:tr>
      <w:tr w:rsidRPr="009A036B" w:rsidR="008F53FA" w:rsidTr="00286483" w14:paraId="1C355946" w14:textId="77777777">
        <w:trPr>
          <w:trHeight w:val="300"/>
        </w:trPr>
        <w:tc>
          <w:tcPr>
            <w:tcW w:w="2648" w:type="dxa"/>
            <w:noWrap/>
            <w:tcMar>
              <w:top w:w="0" w:type="dxa"/>
              <w:left w:w="108" w:type="dxa"/>
              <w:bottom w:w="0" w:type="dxa"/>
              <w:right w:w="108" w:type="dxa"/>
            </w:tcMar>
            <w:vAlign w:val="bottom"/>
          </w:tcPr>
          <w:p w:rsidRPr="00A75BFF" w:rsidR="008F53FA" w:rsidP="00941B7F" w:rsidRDefault="00C373A6" w14:paraId="7FAA8218" w14:textId="2476A1F6">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675FBE">
              <w:rPr>
                <w:rFonts w:asciiTheme="minorHAnsi" w:hAnsiTheme="minorHAnsi" w:cstheme="minorHAnsi"/>
                <w:bCs/>
                <w:lang w:eastAsia="zh-CN"/>
              </w:rPr>
              <w:t>Program Director</w:t>
            </w:r>
          </w:p>
        </w:tc>
        <w:tc>
          <w:tcPr>
            <w:tcW w:w="1184" w:type="dxa"/>
          </w:tcPr>
          <w:p w:rsidRPr="00A75BFF" w:rsidR="008F53FA" w:rsidP="00A75BFF" w:rsidRDefault="00F61E5B" w14:paraId="4B4DCFA0" w14:textId="1AC2B8F0">
            <w:pPr>
              <w:jc w:val="center"/>
              <w:rPr>
                <w:rFonts w:asciiTheme="minorHAnsi" w:hAnsiTheme="minorHAnsi" w:cstheme="minorHAnsi"/>
              </w:rPr>
            </w:pPr>
            <w:r>
              <w:rPr>
                <w:rFonts w:asciiTheme="minorHAnsi" w:hAnsiTheme="minorHAnsi" w:cstheme="minorHAnsi"/>
              </w:rPr>
              <w:t>GS</w:t>
            </w:r>
            <w:r w:rsidR="00641A6F">
              <w:rPr>
                <w:rFonts w:asciiTheme="minorHAnsi" w:hAnsiTheme="minorHAnsi" w:cstheme="minorHAnsi"/>
              </w:rPr>
              <w:t>1</w:t>
            </w:r>
            <w:r w:rsidR="00BB39BF">
              <w:rPr>
                <w:rFonts w:asciiTheme="minorHAnsi" w:hAnsiTheme="minorHAnsi" w:cstheme="minorHAnsi"/>
              </w:rPr>
              <w:t>5</w:t>
            </w:r>
            <w:r w:rsidR="00675FBE">
              <w:rPr>
                <w:rFonts w:asciiTheme="minorHAnsi" w:hAnsiTheme="minorHAnsi" w:cstheme="minorHAnsi"/>
              </w:rPr>
              <w:t>-</w:t>
            </w:r>
            <w:r w:rsidR="00BB39BF">
              <w:rPr>
                <w:rFonts w:asciiTheme="minorHAnsi" w:hAnsiTheme="minorHAnsi" w:cstheme="minorHAnsi"/>
              </w:rPr>
              <w:t>7</w:t>
            </w:r>
          </w:p>
        </w:tc>
        <w:tc>
          <w:tcPr>
            <w:tcW w:w="1918" w:type="dxa"/>
            <w:noWrap/>
            <w:tcMar>
              <w:top w:w="0" w:type="dxa"/>
              <w:left w:w="108" w:type="dxa"/>
              <w:bottom w:w="0" w:type="dxa"/>
              <w:right w:w="108" w:type="dxa"/>
            </w:tcMar>
            <w:vAlign w:val="bottom"/>
          </w:tcPr>
          <w:p w:rsidRPr="00E4013C" w:rsidR="008F53FA" w:rsidP="00A75BFF" w:rsidRDefault="00675FBE" w14:paraId="0322FF2D" w14:textId="5A577741">
            <w:pPr>
              <w:jc w:val="center"/>
              <w:rPr>
                <w:rFonts w:asciiTheme="minorHAnsi" w:hAnsiTheme="minorHAnsi" w:cstheme="minorHAnsi"/>
              </w:rPr>
            </w:pPr>
            <w:r>
              <w:rPr>
                <w:rFonts w:asciiTheme="minorHAnsi" w:hAnsiTheme="minorHAnsi" w:cstheme="minorHAnsi"/>
              </w:rPr>
              <w:t>$</w:t>
            </w:r>
            <w:r w:rsidR="00641A6F">
              <w:t xml:space="preserve"> </w:t>
            </w:r>
            <w:r w:rsidR="00BB39BF">
              <w:rPr>
                <w:rFonts w:asciiTheme="minorHAnsi" w:hAnsiTheme="minorHAnsi" w:cstheme="minorHAnsi"/>
              </w:rPr>
              <w:t>170,800</w:t>
            </w:r>
          </w:p>
        </w:tc>
        <w:tc>
          <w:tcPr>
            <w:tcW w:w="1080" w:type="dxa"/>
            <w:noWrap/>
            <w:tcMar>
              <w:top w:w="0" w:type="dxa"/>
              <w:left w:w="108" w:type="dxa"/>
              <w:bottom w:w="0" w:type="dxa"/>
              <w:right w:w="108" w:type="dxa"/>
            </w:tcMar>
            <w:vAlign w:val="bottom"/>
          </w:tcPr>
          <w:p w:rsidRPr="00E4013C" w:rsidR="008F53FA" w:rsidP="00A75BFF" w:rsidRDefault="006E3849" w14:paraId="70A410D9" w14:textId="732FB047">
            <w:pPr>
              <w:jc w:val="center"/>
              <w:rPr>
                <w:rFonts w:asciiTheme="minorHAnsi" w:hAnsiTheme="minorHAnsi" w:cstheme="minorHAnsi"/>
              </w:rPr>
            </w:pPr>
            <w:r>
              <w:rPr>
                <w:rFonts w:asciiTheme="minorHAnsi" w:hAnsiTheme="minorHAnsi" w:cstheme="minorHAnsi"/>
              </w:rPr>
              <w:t>1%</w:t>
            </w:r>
          </w:p>
        </w:tc>
        <w:tc>
          <w:tcPr>
            <w:tcW w:w="1144" w:type="dxa"/>
            <w:shd w:val="clear" w:color="auto" w:fill="BFBFBF"/>
          </w:tcPr>
          <w:p w:rsidRPr="00A75BFF" w:rsidR="008F53FA" w:rsidP="00941B7F" w:rsidRDefault="008F53FA" w14:paraId="61275B2E" w14:textId="77777777">
            <w:pPr>
              <w:rPr>
                <w:rFonts w:asciiTheme="minorHAnsi" w:hAnsiTheme="minorHAnsi" w:cstheme="minorHAnsi"/>
              </w:rPr>
            </w:pPr>
          </w:p>
        </w:tc>
        <w:tc>
          <w:tcPr>
            <w:tcW w:w="1844" w:type="dxa"/>
          </w:tcPr>
          <w:p w:rsidRPr="00A75BFF" w:rsidR="008F53FA" w:rsidP="00A75BFF" w:rsidRDefault="00F61E5B" w14:paraId="3DE1D857" w14:textId="7817D76C">
            <w:pPr>
              <w:jc w:val="center"/>
              <w:rPr>
                <w:rFonts w:asciiTheme="minorHAnsi" w:hAnsiTheme="minorHAnsi" w:cstheme="minorHAnsi"/>
              </w:rPr>
            </w:pPr>
            <w:r>
              <w:rPr>
                <w:rFonts w:asciiTheme="minorHAnsi" w:hAnsiTheme="minorHAnsi" w:cstheme="minorHAnsi"/>
              </w:rPr>
              <w:t>$1,</w:t>
            </w:r>
            <w:r w:rsidR="00BB39BF">
              <w:rPr>
                <w:rFonts w:asciiTheme="minorHAnsi" w:hAnsiTheme="minorHAnsi" w:cstheme="minorHAnsi"/>
              </w:rPr>
              <w:t>708.00</w:t>
            </w:r>
          </w:p>
        </w:tc>
      </w:tr>
      <w:tr w:rsidRPr="009A036B" w:rsidR="008F53FA" w:rsidTr="00286483" w14:paraId="3EB31B0B"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1EBD437A" w14:textId="77777777">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rsidRPr="00A75BFF" w:rsidR="008F53FA" w:rsidP="00941B7F" w:rsidRDefault="008F53FA" w14:paraId="5DD261C8" w14:textId="77777777">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rsidRPr="00A75BFF" w:rsidR="008F53FA" w:rsidP="00941B7F" w:rsidRDefault="008F53FA" w14:paraId="6AFE13EA" w14:textId="77777777">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rsidRPr="00A75BFF" w:rsidR="008F53FA" w:rsidP="00941B7F" w:rsidRDefault="008F53FA" w14:paraId="304EE52E" w14:textId="77777777">
            <w:pPr>
              <w:rPr>
                <w:rFonts w:asciiTheme="minorHAnsi" w:hAnsiTheme="minorHAnsi" w:cstheme="minorHAnsi"/>
              </w:rPr>
            </w:pPr>
          </w:p>
        </w:tc>
        <w:tc>
          <w:tcPr>
            <w:tcW w:w="1144" w:type="dxa"/>
            <w:shd w:val="clear" w:color="auto" w:fill="auto"/>
          </w:tcPr>
          <w:p w:rsidRPr="00A75BFF" w:rsidR="008F53FA" w:rsidP="00941B7F" w:rsidRDefault="008F53FA" w14:paraId="5DBAE236" w14:textId="77777777">
            <w:pPr>
              <w:rPr>
                <w:rFonts w:asciiTheme="minorHAnsi" w:hAnsiTheme="minorHAnsi" w:cstheme="minorHAnsi"/>
              </w:rPr>
            </w:pPr>
          </w:p>
        </w:tc>
        <w:tc>
          <w:tcPr>
            <w:tcW w:w="1844" w:type="dxa"/>
            <w:vAlign w:val="center"/>
          </w:tcPr>
          <w:p w:rsidRPr="00A75BFF" w:rsidR="008F53FA" w:rsidP="00A75BFF" w:rsidRDefault="008F53FA" w14:paraId="65851CEA" w14:textId="11AEC539">
            <w:pPr>
              <w:jc w:val="center"/>
              <w:rPr>
                <w:rFonts w:asciiTheme="minorHAnsi" w:hAnsiTheme="minorHAnsi" w:cstheme="minorHAnsi"/>
                <w:bCs/>
                <w:lang w:eastAsia="zh-CN"/>
              </w:rPr>
            </w:pPr>
          </w:p>
        </w:tc>
      </w:tr>
      <w:tr w:rsidRPr="009A036B" w:rsidR="008F53FA" w:rsidTr="00286483" w14:paraId="30294CC4" w14:textId="77777777">
        <w:trPr>
          <w:trHeight w:val="300"/>
        </w:trPr>
        <w:tc>
          <w:tcPr>
            <w:tcW w:w="2648" w:type="dxa"/>
            <w:noWrap/>
            <w:tcMar>
              <w:top w:w="0" w:type="dxa"/>
              <w:left w:w="108" w:type="dxa"/>
              <w:bottom w:w="0" w:type="dxa"/>
              <w:right w:w="108" w:type="dxa"/>
            </w:tcMar>
            <w:vAlign w:val="bottom"/>
          </w:tcPr>
          <w:p w:rsidRPr="00A75BFF" w:rsidR="008F53FA" w:rsidP="00941B7F" w:rsidRDefault="008F53FA" w14:paraId="3B632C60" w14:textId="77777777">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rsidRPr="00A75BFF" w:rsidR="008F53FA" w:rsidP="00941B7F" w:rsidRDefault="008F53FA" w14:paraId="66AA1F9C" w14:textId="77777777">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278BA17A" w14:textId="77777777">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32BE9E30" w14:textId="77777777">
            <w:pPr>
              <w:rPr>
                <w:rFonts w:asciiTheme="minorHAnsi" w:hAnsiTheme="minorHAnsi" w:cstheme="minorHAnsi"/>
                <w:bCs/>
                <w:lang w:eastAsia="zh-CN"/>
              </w:rPr>
            </w:pPr>
          </w:p>
        </w:tc>
        <w:tc>
          <w:tcPr>
            <w:tcW w:w="1144" w:type="dxa"/>
            <w:shd w:val="clear" w:color="auto" w:fill="BFBFBF"/>
          </w:tcPr>
          <w:p w:rsidRPr="00A75BFF" w:rsidR="008F53FA" w:rsidP="00941B7F" w:rsidRDefault="008F53FA" w14:paraId="55C75B3F" w14:textId="77777777">
            <w:pPr>
              <w:rPr>
                <w:rFonts w:asciiTheme="minorHAnsi" w:hAnsiTheme="minorHAnsi" w:cstheme="minorHAnsi"/>
                <w:bCs/>
                <w:lang w:eastAsia="zh-CN"/>
              </w:rPr>
            </w:pPr>
          </w:p>
        </w:tc>
        <w:tc>
          <w:tcPr>
            <w:tcW w:w="1844" w:type="dxa"/>
            <w:vAlign w:val="center"/>
          </w:tcPr>
          <w:p w:rsidRPr="00A75BFF" w:rsidR="008F53FA" w:rsidP="00A75BFF" w:rsidRDefault="008F53FA" w14:paraId="5C04687C" w14:textId="78D0E0CA">
            <w:pPr>
              <w:jc w:val="center"/>
              <w:rPr>
                <w:rFonts w:asciiTheme="minorHAnsi" w:hAnsiTheme="minorHAnsi" w:cstheme="minorHAnsi"/>
                <w:bCs/>
                <w:lang w:eastAsia="zh-CN"/>
              </w:rPr>
            </w:pPr>
          </w:p>
        </w:tc>
      </w:tr>
      <w:tr w:rsidRPr="009A036B" w:rsidR="008F53FA" w:rsidTr="006E3849" w14:paraId="6FA2F892" w14:textId="77777777">
        <w:trPr>
          <w:trHeight w:val="431"/>
        </w:trPr>
        <w:tc>
          <w:tcPr>
            <w:tcW w:w="2648" w:type="dxa"/>
            <w:noWrap/>
            <w:tcMar>
              <w:top w:w="0" w:type="dxa"/>
              <w:left w:w="108" w:type="dxa"/>
              <w:bottom w:w="0" w:type="dxa"/>
              <w:right w:w="108" w:type="dxa"/>
            </w:tcMar>
            <w:vAlign w:val="bottom"/>
          </w:tcPr>
          <w:p w:rsidRPr="00A75BFF" w:rsidR="008F53FA" w:rsidP="00941B7F" w:rsidRDefault="008F53FA" w14:paraId="3B72CE60" w14:textId="77777777">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rsidRPr="00A75BFF" w:rsidR="008F53FA" w:rsidP="00941B7F" w:rsidRDefault="008F53FA" w14:paraId="3E64042E" w14:textId="77777777">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rsidRPr="00A75BFF" w:rsidR="008F53FA" w:rsidP="00941B7F" w:rsidRDefault="008F53FA" w14:paraId="1E01213E" w14:textId="77777777">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rsidRPr="00A75BFF" w:rsidR="008F53FA" w:rsidP="00941B7F" w:rsidRDefault="008F53FA" w14:paraId="2C651AC5" w14:textId="77777777">
            <w:pPr>
              <w:rPr>
                <w:rFonts w:asciiTheme="minorHAnsi" w:hAnsiTheme="minorHAnsi" w:cstheme="minorHAnsi"/>
              </w:rPr>
            </w:pPr>
          </w:p>
        </w:tc>
        <w:tc>
          <w:tcPr>
            <w:tcW w:w="1144" w:type="dxa"/>
            <w:shd w:val="clear" w:color="auto" w:fill="BFBFBF"/>
          </w:tcPr>
          <w:p w:rsidRPr="00A75BFF" w:rsidR="008F53FA" w:rsidP="00941B7F" w:rsidRDefault="008F53FA" w14:paraId="3DC0C9D7" w14:textId="77777777">
            <w:pPr>
              <w:rPr>
                <w:rFonts w:asciiTheme="minorHAnsi" w:hAnsiTheme="minorHAnsi" w:cstheme="minorHAnsi"/>
              </w:rPr>
            </w:pPr>
          </w:p>
        </w:tc>
        <w:tc>
          <w:tcPr>
            <w:tcW w:w="1844" w:type="dxa"/>
            <w:vAlign w:val="center"/>
          </w:tcPr>
          <w:p w:rsidRPr="00A75BFF" w:rsidR="008F53FA" w:rsidP="00A75BFF" w:rsidRDefault="008F53FA" w14:paraId="280C0184" w14:textId="004C915C">
            <w:pPr>
              <w:jc w:val="center"/>
              <w:rPr>
                <w:rFonts w:asciiTheme="minorHAnsi" w:hAnsiTheme="minorHAnsi" w:cstheme="minorHAnsi"/>
                <w:bCs/>
                <w:lang w:eastAsia="zh-CN"/>
              </w:rPr>
            </w:pPr>
          </w:p>
        </w:tc>
      </w:tr>
      <w:tr w:rsidRPr="009A036B" w:rsidR="008F53FA" w:rsidTr="00286483" w14:paraId="381436E1" w14:textId="77777777">
        <w:trPr>
          <w:trHeight w:val="300"/>
        </w:trPr>
        <w:tc>
          <w:tcPr>
            <w:tcW w:w="2648" w:type="dxa"/>
            <w:noWrap/>
            <w:tcMar>
              <w:top w:w="0" w:type="dxa"/>
              <w:left w:w="108" w:type="dxa"/>
              <w:bottom w:w="0" w:type="dxa"/>
              <w:right w:w="108" w:type="dxa"/>
            </w:tcMar>
            <w:vAlign w:val="bottom"/>
            <w:hideMark/>
          </w:tcPr>
          <w:p w:rsidRPr="00A75BFF" w:rsidR="008F53FA" w:rsidP="00941B7F" w:rsidRDefault="008F53FA" w14:paraId="69118906" w14:textId="77777777">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rsidRPr="00A75BFF" w:rsidR="008F53FA" w:rsidP="00941B7F" w:rsidRDefault="008F53FA" w14:paraId="60C2A742" w14:textId="77777777">
            <w:pPr>
              <w:rPr>
                <w:rFonts w:asciiTheme="minorHAnsi" w:hAnsiTheme="minorHAnsi" w:cstheme="minorHAnsi"/>
              </w:rPr>
            </w:pPr>
          </w:p>
        </w:tc>
        <w:tc>
          <w:tcPr>
            <w:tcW w:w="1918" w:type="dxa"/>
            <w:noWrap/>
            <w:tcMar>
              <w:top w:w="0" w:type="dxa"/>
              <w:left w:w="108" w:type="dxa"/>
              <w:bottom w:w="0" w:type="dxa"/>
              <w:right w:w="108" w:type="dxa"/>
            </w:tcMar>
            <w:vAlign w:val="bottom"/>
            <w:hideMark/>
          </w:tcPr>
          <w:p w:rsidRPr="00A75BFF" w:rsidR="008F53FA" w:rsidP="00941B7F" w:rsidRDefault="008F53FA" w14:paraId="26978763" w14:textId="77777777">
            <w:pPr>
              <w:rPr>
                <w:rFonts w:asciiTheme="minorHAnsi" w:hAnsiTheme="minorHAnsi" w:cstheme="minorHAnsi"/>
              </w:rPr>
            </w:pPr>
          </w:p>
        </w:tc>
        <w:tc>
          <w:tcPr>
            <w:tcW w:w="1080" w:type="dxa"/>
            <w:noWrap/>
            <w:tcMar>
              <w:top w:w="0" w:type="dxa"/>
              <w:left w:w="108" w:type="dxa"/>
              <w:bottom w:w="0" w:type="dxa"/>
              <w:right w:w="108" w:type="dxa"/>
            </w:tcMar>
            <w:vAlign w:val="bottom"/>
            <w:hideMark/>
          </w:tcPr>
          <w:p w:rsidRPr="00A75BFF" w:rsidR="008F53FA" w:rsidP="00941B7F" w:rsidRDefault="008F53FA" w14:paraId="1E31B6D6" w14:textId="77777777">
            <w:pPr>
              <w:rPr>
                <w:rFonts w:asciiTheme="minorHAnsi" w:hAnsiTheme="minorHAnsi" w:cstheme="minorHAnsi"/>
              </w:rPr>
            </w:pPr>
          </w:p>
        </w:tc>
        <w:tc>
          <w:tcPr>
            <w:tcW w:w="1144" w:type="dxa"/>
          </w:tcPr>
          <w:p w:rsidRPr="00A75BFF" w:rsidR="008F53FA" w:rsidP="00941B7F" w:rsidRDefault="008F53FA" w14:paraId="743FE95C" w14:textId="77777777">
            <w:pPr>
              <w:rPr>
                <w:rFonts w:asciiTheme="minorHAnsi" w:hAnsiTheme="minorHAnsi" w:cstheme="minorHAnsi"/>
              </w:rPr>
            </w:pPr>
          </w:p>
        </w:tc>
        <w:tc>
          <w:tcPr>
            <w:tcW w:w="1844" w:type="dxa"/>
            <w:vAlign w:val="center"/>
          </w:tcPr>
          <w:p w:rsidRPr="00A75BFF" w:rsidR="008F53FA" w:rsidP="00A75BFF" w:rsidRDefault="006E3849" w14:paraId="52E86269" w14:textId="1BE3BE3A">
            <w:pPr>
              <w:jc w:val="center"/>
              <w:rPr>
                <w:rFonts w:asciiTheme="minorHAnsi" w:hAnsiTheme="minorHAnsi" w:cstheme="minorHAnsi"/>
              </w:rPr>
            </w:pPr>
            <w:r>
              <w:rPr>
                <w:rFonts w:asciiTheme="minorHAnsi" w:hAnsiTheme="minorHAnsi" w:cstheme="minorHAnsi"/>
              </w:rPr>
              <w:t>$1,</w:t>
            </w:r>
            <w:r w:rsidR="00BB39BF">
              <w:rPr>
                <w:rFonts w:asciiTheme="minorHAnsi" w:hAnsiTheme="minorHAnsi" w:cstheme="minorHAnsi"/>
              </w:rPr>
              <w:t>708.00</w:t>
            </w:r>
          </w:p>
        </w:tc>
      </w:tr>
    </w:tbl>
    <w:p w:rsidR="00597C0A" w:rsidRDefault="00286483" w14:paraId="69457FF2" w14:textId="077A32DC">
      <w:pPr>
        <w:rPr>
          <w:rStyle w:val="Hyperlink"/>
          <w:sz w:val="20"/>
          <w:szCs w:val="20"/>
        </w:rPr>
      </w:pPr>
      <w:r w:rsidRPr="00E31440">
        <w:rPr>
          <w:bCs/>
          <w:sz w:val="20"/>
          <w:szCs w:val="20"/>
          <w:lang w:eastAsia="zh-CN"/>
        </w:rPr>
        <w:t>**The salary in the table above is cited from</w:t>
      </w:r>
      <w:r w:rsidRPr="00E31440">
        <w:rPr>
          <w:sz w:val="20"/>
          <w:szCs w:val="20"/>
        </w:rPr>
        <w:t xml:space="preserve"> </w:t>
      </w:r>
      <w:hyperlink w:history="1" r:id="rId9">
        <w:r w:rsidRPr="00E31440" w:rsidR="00A70D96">
          <w:rPr>
            <w:rStyle w:val="Hyperlink"/>
            <w:sz w:val="20"/>
            <w:szCs w:val="20"/>
          </w:rPr>
          <w:t>https://www.opm.gov/policy-data-oversight/pay-leave/salaries-wages/salary-tables/20Tables/html/DCB.aspx</w:t>
        </w:r>
      </w:hyperlink>
    </w:p>
    <w:p w:rsidRPr="00EA2EFA" w:rsidR="00BA188C" w:rsidRDefault="00BA188C" w14:paraId="75FDC775" w14:textId="77777777">
      <w:pPr>
        <w:rPr>
          <w:color w:val="0563C1" w:themeColor="hyperlink"/>
          <w:sz w:val="20"/>
          <w:szCs w:val="20"/>
          <w:u w:val="single"/>
        </w:rPr>
      </w:pPr>
    </w:p>
    <w:p w:rsidR="00847EED" w:rsidP="00F06866" w:rsidRDefault="00B87DB1" w14:paraId="61852F97" w14:textId="77777777">
      <w:pPr>
        <w:rPr>
          <w:rFonts w:asciiTheme="minorHAnsi" w:hAnsiTheme="minorHAnsi"/>
          <w:szCs w:val="20"/>
        </w:rPr>
      </w:pPr>
      <w:r>
        <w:rPr>
          <w:rFonts w:ascii="Calibri" w:hAnsi="Calibri"/>
          <w:b/>
          <w:bCs/>
          <w:szCs w:val="20"/>
          <w:u w:val="single"/>
        </w:rPr>
        <w:t>I</w:t>
      </w:r>
      <w:r w:rsidRPr="00E2551B" w:rsidR="00ED6492">
        <w:rPr>
          <w:rFonts w:asciiTheme="minorHAnsi" w:hAnsiTheme="minorHAnsi"/>
          <w:b/>
          <w:bCs/>
          <w:szCs w:val="20"/>
          <w:u w:val="single"/>
        </w:rPr>
        <w:t xml:space="preserve">f you are conducting a focus group, survey, or plan to employ statistical methods, please </w:t>
      </w:r>
      <w:r w:rsidRPr="00E2551B" w:rsidR="0069403B">
        <w:rPr>
          <w:rFonts w:asciiTheme="minorHAnsi" w:hAnsiTheme="minorHAnsi"/>
          <w:b/>
          <w:bCs/>
          <w:szCs w:val="20"/>
          <w:u w:val="single"/>
        </w:rPr>
        <w:t>provide answers to the following questions:</w:t>
      </w:r>
    </w:p>
    <w:p w:rsidR="0069403B" w:rsidP="00F06866" w:rsidRDefault="00DC4799" w14:paraId="0C42C410" w14:textId="7CAC24E1">
      <w:pPr>
        <w:rPr>
          <w:rFonts w:asciiTheme="minorHAnsi" w:hAnsiTheme="minorHAnsi"/>
          <w:szCs w:val="20"/>
        </w:rPr>
      </w:pPr>
      <w:r>
        <w:rPr>
          <w:rFonts w:asciiTheme="minorHAnsi" w:hAnsiTheme="minorHAnsi"/>
          <w:szCs w:val="20"/>
        </w:rPr>
        <w:t>N/A</w:t>
      </w:r>
    </w:p>
    <w:p w:rsidRPr="0096459E" w:rsidR="00334DD4" w:rsidP="00F06866" w:rsidRDefault="00334DD4" w14:paraId="1D9C6838" w14:textId="77777777">
      <w:pPr>
        <w:rPr>
          <w:rFonts w:asciiTheme="minorHAnsi" w:hAnsiTheme="minorHAnsi"/>
          <w:b/>
          <w:sz w:val="20"/>
          <w:szCs w:val="20"/>
        </w:rPr>
      </w:pPr>
    </w:p>
    <w:p w:rsidRPr="00E2551B" w:rsidR="00F06866" w:rsidP="00F06866" w:rsidRDefault="00636621" w14:paraId="78685E12" w14:textId="77777777">
      <w:pPr>
        <w:rPr>
          <w:b/>
        </w:rPr>
      </w:pPr>
      <w:r w:rsidRPr="00E2551B">
        <w:rPr>
          <w:b/>
        </w:rPr>
        <w:t>The</w:t>
      </w:r>
      <w:r w:rsidRPr="00E2551B" w:rsidR="0069403B">
        <w:rPr>
          <w:b/>
        </w:rPr>
        <w:t xml:space="preserve"> select</w:t>
      </w:r>
      <w:r w:rsidRPr="00E2551B">
        <w:rPr>
          <w:b/>
        </w:rPr>
        <w:t>ion of your targeted respondents</w:t>
      </w:r>
    </w:p>
    <w:p w:rsidRPr="00E2551B" w:rsidR="0069403B" w:rsidP="00E2551B" w:rsidRDefault="0069403B" w14:paraId="56EDC496" w14:textId="67B480DA">
      <w:pPr>
        <w:rPr>
          <w:rFonts w:asciiTheme="minorHAnsi" w:hAnsiTheme="minorHAnsi"/>
          <w:bCs/>
          <w:szCs w:val="20"/>
          <w:lang w:eastAsia="zh-CN"/>
        </w:rPr>
      </w:pPr>
      <w:bookmarkStart w:name="_Hlk48118883" w:id="0"/>
      <w:r w:rsidRPr="00E2551B">
        <w:rPr>
          <w:rFonts w:asciiTheme="minorHAnsi" w:hAnsiTheme="minorHAnsi"/>
          <w:bCs/>
          <w:szCs w:val="20"/>
          <w:lang w:eastAsia="zh-CN"/>
        </w:rPr>
        <w:t>Do you have a customer list or something similar that defines the universe of potential respondents</w:t>
      </w:r>
      <w:r w:rsidRPr="00E2551B" w:rsidR="00636621">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bookmarkEnd w:id="0"/>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sidR="00636621">
        <w:rPr>
          <w:rFonts w:asciiTheme="minorHAnsi" w:hAnsiTheme="minorHAnsi"/>
          <w:bCs/>
          <w:szCs w:val="20"/>
          <w:lang w:eastAsia="zh-CN"/>
        </w:rPr>
        <w:tab/>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675FBE">
        <w:rPr>
          <w:rFonts w:asciiTheme="minorHAnsi" w:hAnsiTheme="minorHAnsi"/>
          <w:bCs/>
          <w:szCs w:val="20"/>
          <w:lang w:eastAsia="zh-CN"/>
        </w:rPr>
        <w:t>X</w:t>
      </w:r>
      <w:r w:rsidRPr="00E2551B">
        <w:rPr>
          <w:rFonts w:asciiTheme="minorHAnsi" w:hAnsiTheme="minorHAnsi"/>
          <w:bCs/>
          <w:szCs w:val="20"/>
          <w:lang w:eastAsia="zh-CN"/>
        </w:rPr>
        <w:t>] No</w:t>
      </w:r>
    </w:p>
    <w:p w:rsidR="004852F8" w:rsidP="00F60930" w:rsidRDefault="004852F8" w14:paraId="22C6F49C" w14:textId="77777777">
      <w:pPr>
        <w:rPr>
          <w:rFonts w:asciiTheme="minorHAnsi" w:hAnsiTheme="minorHAnsi"/>
          <w:bCs/>
          <w:szCs w:val="20"/>
          <w:lang w:eastAsia="zh-CN"/>
        </w:rPr>
      </w:pPr>
    </w:p>
    <w:p w:rsidR="006E4349" w:rsidP="00625786" w:rsidRDefault="00625786" w14:paraId="39A751CE" w14:textId="77777777">
      <w:pPr>
        <w:rPr>
          <w:rFonts w:asciiTheme="minorHAnsi" w:hAnsiTheme="minorHAnsi"/>
          <w:bCs/>
          <w:szCs w:val="20"/>
          <w:lang w:eastAsia="zh-CN"/>
        </w:rPr>
      </w:pPr>
      <w:r w:rsidRPr="00625786">
        <w:rPr>
          <w:rFonts w:asciiTheme="minorHAnsi" w:hAnsiTheme="minorHAnsi"/>
          <w:bCs/>
          <w:szCs w:val="20"/>
          <w:lang w:eastAsia="zh-CN"/>
        </w:rPr>
        <w:t xml:space="preserve">If the answer is yes, please </w:t>
      </w:r>
      <w:proofErr w:type="gramStart"/>
      <w:r w:rsidRPr="00625786">
        <w:rPr>
          <w:rFonts w:asciiTheme="minorHAnsi" w:hAnsiTheme="minorHAnsi"/>
          <w:bCs/>
          <w:szCs w:val="20"/>
          <w:lang w:eastAsia="zh-CN"/>
        </w:rPr>
        <w:t>provide</w:t>
      </w:r>
      <w:proofErr w:type="gramEnd"/>
      <w:r w:rsidRPr="00625786">
        <w:rPr>
          <w:rFonts w:asciiTheme="minorHAnsi" w:hAnsiTheme="minorHAnsi"/>
          <w:bCs/>
          <w:szCs w:val="20"/>
          <w:lang w:eastAsia="zh-CN"/>
        </w:rPr>
        <w:t xml:space="preserve"> a description of both below (or attach the sampling plan)?</w:t>
      </w:r>
    </w:p>
    <w:p w:rsidR="00625786" w:rsidP="00625786" w:rsidRDefault="00625786" w14:paraId="458DA049" w14:textId="62FA11E4">
      <w:pPr>
        <w:rPr>
          <w:rFonts w:asciiTheme="minorHAnsi" w:hAnsiTheme="minorHAnsi"/>
          <w:bCs/>
          <w:szCs w:val="20"/>
          <w:lang w:eastAsia="zh-CN"/>
        </w:rPr>
      </w:pPr>
      <w:r w:rsidRPr="00625786">
        <w:rPr>
          <w:rFonts w:asciiTheme="minorHAnsi" w:hAnsiTheme="minorHAnsi"/>
          <w:bCs/>
          <w:szCs w:val="20"/>
          <w:lang w:eastAsia="zh-CN"/>
        </w:rPr>
        <w:t>If the answer is no, please provide a description of how you plan to identify your potential group of respondents and how you will select them?</w:t>
      </w:r>
    </w:p>
    <w:p w:rsidR="006E4349" w:rsidP="00625786" w:rsidRDefault="006E4349" w14:paraId="2E8D51AA" w14:textId="7E82A791">
      <w:pPr>
        <w:rPr>
          <w:rFonts w:asciiTheme="minorHAnsi" w:hAnsiTheme="minorHAnsi"/>
          <w:bCs/>
          <w:szCs w:val="20"/>
          <w:lang w:eastAsia="zh-CN"/>
        </w:rPr>
      </w:pPr>
    </w:p>
    <w:p w:rsidR="00675FBE" w:rsidP="00A403BB" w:rsidRDefault="00BA188C" w14:paraId="2D4277AC" w14:textId="185B28DC">
      <w:pPr>
        <w:rPr>
          <w:rFonts w:asciiTheme="minorHAnsi" w:hAnsiTheme="minorHAnsi" w:cstheme="minorHAnsi"/>
          <w:bCs/>
        </w:rPr>
      </w:pPr>
      <w:r w:rsidRPr="00BA188C">
        <w:rPr>
          <w:rFonts w:asciiTheme="minorHAnsi" w:hAnsiTheme="minorHAnsi" w:cstheme="minorHAnsi"/>
          <w:bCs/>
        </w:rPr>
        <w:t xml:space="preserve">We will promote the meeting through the NCCIH public website, NCCIH communication channels, other Institute, Center, and </w:t>
      </w:r>
      <w:proofErr w:type="gramStart"/>
      <w:r w:rsidRPr="00BA188C">
        <w:rPr>
          <w:rFonts w:asciiTheme="minorHAnsi" w:hAnsiTheme="minorHAnsi" w:cstheme="minorHAnsi"/>
          <w:bCs/>
        </w:rPr>
        <w:t>Offices</w:t>
      </w:r>
      <w:proofErr w:type="gramEnd"/>
      <w:r w:rsidRPr="00BA188C">
        <w:rPr>
          <w:rFonts w:asciiTheme="minorHAnsi" w:hAnsiTheme="minorHAnsi" w:cstheme="minorHAnsi"/>
          <w:bCs/>
        </w:rPr>
        <w:t xml:space="preserve"> communication channels, and third-party organizations such as professional associations and research societies. We will contact individual researchers interested in this topic as identified through NIH databases.</w:t>
      </w:r>
    </w:p>
    <w:p w:rsidR="00BA188C" w:rsidP="00A403BB" w:rsidRDefault="00BA188C" w14:paraId="7C3B3C03" w14:textId="77777777">
      <w:pPr>
        <w:rPr>
          <w:b/>
        </w:rPr>
      </w:pPr>
    </w:p>
    <w:p w:rsidRPr="00A70D96" w:rsidR="00A70D96" w:rsidP="00A70D96" w:rsidRDefault="00A70D96" w14:paraId="20F496DD" w14:textId="77777777">
      <w:pPr>
        <w:rPr>
          <w:b/>
        </w:rPr>
      </w:pPr>
      <w:r w:rsidRPr="00A70D96">
        <w:rPr>
          <w:b/>
        </w:rPr>
        <w:t>Administration of the Instrument</w:t>
      </w:r>
    </w:p>
    <w:p w:rsidRPr="00A70D96" w:rsidR="00A70D96" w:rsidP="00A70D96" w:rsidRDefault="00A70D96" w14:paraId="624C5A19" w14:textId="77777777">
      <w:pPr>
        <w:rPr>
          <w:b/>
          <w:bCs/>
        </w:rPr>
      </w:pPr>
      <w:r w:rsidRPr="00A70D96">
        <w:rPr>
          <w:b/>
          <w:bCs/>
        </w:rPr>
        <w:t>How will you collect the information? (Check all that apply)</w:t>
      </w:r>
    </w:p>
    <w:p w:rsidRPr="00847EED" w:rsidR="00A70D96" w:rsidP="00A70D96" w:rsidRDefault="00A70D96" w14:paraId="26296BAB" w14:textId="5757B799">
      <w:r w:rsidRPr="00847EED">
        <w:t>[</w:t>
      </w:r>
      <w:r w:rsidR="00DC4799">
        <w:t>X</w:t>
      </w:r>
      <w:r w:rsidRPr="00847EED">
        <w:t xml:space="preserve">] Web-based or other forms of Social Media </w:t>
      </w:r>
    </w:p>
    <w:p w:rsidRPr="00847EED" w:rsidR="00A70D96" w:rsidP="00A70D96" w:rsidRDefault="00A70D96" w14:paraId="1E1438E5" w14:textId="77777777">
      <w:r w:rsidRPr="00847EED">
        <w:t>[  ] Telephone</w:t>
      </w:r>
      <w:r w:rsidRPr="00847EED">
        <w:tab/>
      </w:r>
    </w:p>
    <w:p w:rsidRPr="00847EED" w:rsidR="00A70D96" w:rsidP="00A70D96" w:rsidRDefault="00A70D96" w14:paraId="08D75E65" w14:textId="77777777">
      <w:r w:rsidRPr="00847EED">
        <w:t>[  ] In-person</w:t>
      </w:r>
      <w:r w:rsidRPr="00847EED">
        <w:tab/>
      </w:r>
    </w:p>
    <w:p w:rsidRPr="00847EED" w:rsidR="00A70D96" w:rsidP="00A70D96" w:rsidRDefault="00A70D96" w14:paraId="494CFAD1" w14:textId="77777777">
      <w:r w:rsidRPr="00847EED">
        <w:t xml:space="preserve">[  ] Mail </w:t>
      </w:r>
    </w:p>
    <w:p w:rsidRPr="00847EED" w:rsidR="00A70D96" w:rsidP="00A70D96" w:rsidRDefault="00A70D96" w14:paraId="293F119F" w14:textId="77777777">
      <w:r w:rsidRPr="00847EED">
        <w:t>[  ] Survey Form</w:t>
      </w:r>
    </w:p>
    <w:p w:rsidRPr="00847EED" w:rsidR="00A70D96" w:rsidP="00A70D96" w:rsidRDefault="00A70D96" w14:paraId="7393D79A" w14:textId="77777777">
      <w:r w:rsidRPr="00847EED">
        <w:t>[  ] Chart Abstraction</w:t>
      </w:r>
    </w:p>
    <w:p w:rsidRPr="00847EED" w:rsidR="00A70D96" w:rsidP="00A70D96" w:rsidRDefault="00A70D96" w14:paraId="09C31CCB" w14:textId="77777777">
      <w:r w:rsidRPr="00847EED">
        <w:t>[  ] Other, Explain</w:t>
      </w:r>
    </w:p>
    <w:p w:rsidRPr="00A70D96" w:rsidR="00A70D96" w:rsidP="00A70D96" w:rsidRDefault="00A70D96" w14:paraId="1D345650" w14:textId="77777777">
      <w:pPr>
        <w:rPr>
          <w:b/>
          <w:bCs/>
        </w:rPr>
      </w:pPr>
    </w:p>
    <w:p w:rsidR="00847EED" w:rsidP="00A70D96" w:rsidRDefault="00A70D96" w14:paraId="6DC40C13" w14:textId="77777777">
      <w:pPr>
        <w:rPr>
          <w:b/>
          <w:bCs/>
        </w:rPr>
      </w:pPr>
      <w:r w:rsidRPr="00A70D96">
        <w:rPr>
          <w:b/>
          <w:bCs/>
        </w:rPr>
        <w:t>Will interviewers, facilitators, or research coordinators be used?</w:t>
      </w:r>
    </w:p>
    <w:p w:rsidRPr="00847EED" w:rsidR="00A70D96" w:rsidP="00A70D96" w:rsidRDefault="00A70D96" w14:paraId="7BE0083C" w14:textId="4DBA37BE">
      <w:proofErr w:type="gramStart"/>
      <w:r w:rsidRPr="00847EED">
        <w:t>[  ]</w:t>
      </w:r>
      <w:proofErr w:type="gramEnd"/>
      <w:r w:rsidRPr="00847EED">
        <w:t xml:space="preserve"> Yes [</w:t>
      </w:r>
      <w:r w:rsidR="00DC4799">
        <w:t>X</w:t>
      </w:r>
      <w:r w:rsidRPr="00847EED">
        <w:t>] No</w:t>
      </w:r>
    </w:p>
    <w:p w:rsidR="001E78C3" w:rsidP="00E2551B" w:rsidRDefault="001E78C3" w14:paraId="49079AF9" w14:textId="43D128CF">
      <w:pPr>
        <w:rPr>
          <w:rFonts w:asciiTheme="minorHAnsi" w:hAnsiTheme="minorHAnsi"/>
          <w:bCs/>
          <w:szCs w:val="20"/>
          <w:lang w:eastAsia="zh-CN"/>
        </w:rPr>
      </w:pPr>
    </w:p>
    <w:p w:rsidR="008A0D31" w:rsidP="001E78C3" w:rsidRDefault="001E78C3" w14:paraId="613241B3" w14:textId="587F3D02">
      <w:pPr>
        <w:rPr>
          <w:b/>
          <w:sz w:val="22"/>
          <w:szCs w:val="22"/>
          <w:highlight w:val="yellow"/>
        </w:rPr>
      </w:pPr>
      <w:r w:rsidRPr="00F24CFC">
        <w:rPr>
          <w:b/>
        </w:rPr>
        <w:t>Please make sure that all instruments, instructions, and scripts are submitted with the request.</w:t>
      </w:r>
    </w:p>
    <w:sectPr w:rsidR="008A0D31" w:rsidSect="00D033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3089A" w14:textId="77777777" w:rsidR="00F0509B" w:rsidRDefault="00F0509B">
      <w:r>
        <w:separator/>
      </w:r>
    </w:p>
  </w:endnote>
  <w:endnote w:type="continuationSeparator" w:id="0">
    <w:p w14:paraId="69B7C5CB" w14:textId="77777777" w:rsidR="00F0509B" w:rsidRDefault="00F0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000B06" w:rsidRDefault="00000B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252DA" w14:textId="77777777" w:rsidR="00F0509B" w:rsidRDefault="00F0509B">
      <w:r>
        <w:separator/>
      </w:r>
    </w:p>
  </w:footnote>
  <w:footnote w:type="continuationSeparator" w:id="0">
    <w:p w14:paraId="4DF96FFE" w14:textId="77777777" w:rsidR="00F0509B" w:rsidRDefault="00F0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0B06"/>
    <w:rsid w:val="000071D1"/>
    <w:rsid w:val="00023A57"/>
    <w:rsid w:val="00023E84"/>
    <w:rsid w:val="000470B4"/>
    <w:rsid w:val="00047A64"/>
    <w:rsid w:val="00067329"/>
    <w:rsid w:val="000722CE"/>
    <w:rsid w:val="00082332"/>
    <w:rsid w:val="000913EC"/>
    <w:rsid w:val="00096E66"/>
    <w:rsid w:val="000B2838"/>
    <w:rsid w:val="000C0B69"/>
    <w:rsid w:val="000D44CA"/>
    <w:rsid w:val="000E200B"/>
    <w:rsid w:val="000F68BE"/>
    <w:rsid w:val="000F6DFF"/>
    <w:rsid w:val="0010472E"/>
    <w:rsid w:val="001123A8"/>
    <w:rsid w:val="00115E27"/>
    <w:rsid w:val="0012133A"/>
    <w:rsid w:val="00132E04"/>
    <w:rsid w:val="00141563"/>
    <w:rsid w:val="001554C4"/>
    <w:rsid w:val="001564CF"/>
    <w:rsid w:val="00162F83"/>
    <w:rsid w:val="00172270"/>
    <w:rsid w:val="00177D0A"/>
    <w:rsid w:val="001855D1"/>
    <w:rsid w:val="001927A4"/>
    <w:rsid w:val="00194AC6"/>
    <w:rsid w:val="001955E6"/>
    <w:rsid w:val="001A23B0"/>
    <w:rsid w:val="001A25CC"/>
    <w:rsid w:val="001B0AAA"/>
    <w:rsid w:val="001B3688"/>
    <w:rsid w:val="001C39F7"/>
    <w:rsid w:val="001C4519"/>
    <w:rsid w:val="001C5BBB"/>
    <w:rsid w:val="001D5B95"/>
    <w:rsid w:val="001D67DA"/>
    <w:rsid w:val="001E214F"/>
    <w:rsid w:val="001E78C3"/>
    <w:rsid w:val="00212FC5"/>
    <w:rsid w:val="00215ED0"/>
    <w:rsid w:val="00227AC0"/>
    <w:rsid w:val="00232C3E"/>
    <w:rsid w:val="00237B48"/>
    <w:rsid w:val="00240662"/>
    <w:rsid w:val="0024521E"/>
    <w:rsid w:val="002536E4"/>
    <w:rsid w:val="00263A00"/>
    <w:rsid w:val="00263C3D"/>
    <w:rsid w:val="00274D0B"/>
    <w:rsid w:val="002777B1"/>
    <w:rsid w:val="00284110"/>
    <w:rsid w:val="00286483"/>
    <w:rsid w:val="002A347F"/>
    <w:rsid w:val="002B3C95"/>
    <w:rsid w:val="002D0B92"/>
    <w:rsid w:val="002D26E2"/>
    <w:rsid w:val="00301F40"/>
    <w:rsid w:val="00303C60"/>
    <w:rsid w:val="0031026B"/>
    <w:rsid w:val="00314291"/>
    <w:rsid w:val="00334DD4"/>
    <w:rsid w:val="00337912"/>
    <w:rsid w:val="00350CE6"/>
    <w:rsid w:val="00355051"/>
    <w:rsid w:val="003668D6"/>
    <w:rsid w:val="00373106"/>
    <w:rsid w:val="00380DB1"/>
    <w:rsid w:val="00384D33"/>
    <w:rsid w:val="003A7074"/>
    <w:rsid w:val="003B4044"/>
    <w:rsid w:val="003B517F"/>
    <w:rsid w:val="003B6815"/>
    <w:rsid w:val="003C66F8"/>
    <w:rsid w:val="003C7E4A"/>
    <w:rsid w:val="003D5BBE"/>
    <w:rsid w:val="003E2285"/>
    <w:rsid w:val="003E3C61"/>
    <w:rsid w:val="003F1C5B"/>
    <w:rsid w:val="003F6829"/>
    <w:rsid w:val="00410C37"/>
    <w:rsid w:val="00431EB1"/>
    <w:rsid w:val="00434E33"/>
    <w:rsid w:val="00441434"/>
    <w:rsid w:val="0045264C"/>
    <w:rsid w:val="00453526"/>
    <w:rsid w:val="004535A5"/>
    <w:rsid w:val="004616CA"/>
    <w:rsid w:val="0046355E"/>
    <w:rsid w:val="0047419E"/>
    <w:rsid w:val="004852F8"/>
    <w:rsid w:val="004876EC"/>
    <w:rsid w:val="004B7243"/>
    <w:rsid w:val="004D1180"/>
    <w:rsid w:val="004D3814"/>
    <w:rsid w:val="004D6E14"/>
    <w:rsid w:val="005009B0"/>
    <w:rsid w:val="005034D7"/>
    <w:rsid w:val="00507E6F"/>
    <w:rsid w:val="00532E89"/>
    <w:rsid w:val="00535971"/>
    <w:rsid w:val="0054249F"/>
    <w:rsid w:val="0057034C"/>
    <w:rsid w:val="005812B4"/>
    <w:rsid w:val="00581898"/>
    <w:rsid w:val="00591FD6"/>
    <w:rsid w:val="00597401"/>
    <w:rsid w:val="00597C0A"/>
    <w:rsid w:val="005A1006"/>
    <w:rsid w:val="005A1BFA"/>
    <w:rsid w:val="005A772A"/>
    <w:rsid w:val="005E1A48"/>
    <w:rsid w:val="005E6331"/>
    <w:rsid w:val="005E714A"/>
    <w:rsid w:val="006140A0"/>
    <w:rsid w:val="006160FB"/>
    <w:rsid w:val="006225D3"/>
    <w:rsid w:val="00625786"/>
    <w:rsid w:val="00633F74"/>
    <w:rsid w:val="00634BF8"/>
    <w:rsid w:val="00636621"/>
    <w:rsid w:val="00640C57"/>
    <w:rsid w:val="00641A6F"/>
    <w:rsid w:val="00642B49"/>
    <w:rsid w:val="00652258"/>
    <w:rsid w:val="00654F42"/>
    <w:rsid w:val="006608BE"/>
    <w:rsid w:val="00670EC5"/>
    <w:rsid w:val="00675FBE"/>
    <w:rsid w:val="006832D9"/>
    <w:rsid w:val="0068617E"/>
    <w:rsid w:val="00686301"/>
    <w:rsid w:val="00686303"/>
    <w:rsid w:val="0069390D"/>
    <w:rsid w:val="0069403B"/>
    <w:rsid w:val="00696B2C"/>
    <w:rsid w:val="006A7C0D"/>
    <w:rsid w:val="006B036F"/>
    <w:rsid w:val="006B431E"/>
    <w:rsid w:val="006B62AE"/>
    <w:rsid w:val="006C262D"/>
    <w:rsid w:val="006C7FB5"/>
    <w:rsid w:val="006D5F47"/>
    <w:rsid w:val="006E3849"/>
    <w:rsid w:val="006E4349"/>
    <w:rsid w:val="006E6BB9"/>
    <w:rsid w:val="006F3411"/>
    <w:rsid w:val="006F3DDE"/>
    <w:rsid w:val="00704678"/>
    <w:rsid w:val="007102FB"/>
    <w:rsid w:val="007370C4"/>
    <w:rsid w:val="007425E7"/>
    <w:rsid w:val="007448E4"/>
    <w:rsid w:val="00746EEA"/>
    <w:rsid w:val="00766CA7"/>
    <w:rsid w:val="00766D95"/>
    <w:rsid w:val="00774005"/>
    <w:rsid w:val="00777009"/>
    <w:rsid w:val="0077703F"/>
    <w:rsid w:val="0078113C"/>
    <w:rsid w:val="00787490"/>
    <w:rsid w:val="00794E83"/>
    <w:rsid w:val="007F2AAC"/>
    <w:rsid w:val="007F5200"/>
    <w:rsid w:val="007F5475"/>
    <w:rsid w:val="00800DED"/>
    <w:rsid w:val="00802607"/>
    <w:rsid w:val="008101A5"/>
    <w:rsid w:val="00822664"/>
    <w:rsid w:val="0082485B"/>
    <w:rsid w:val="00843796"/>
    <w:rsid w:val="00847EED"/>
    <w:rsid w:val="00853B54"/>
    <w:rsid w:val="00887371"/>
    <w:rsid w:val="00887606"/>
    <w:rsid w:val="00892005"/>
    <w:rsid w:val="00895229"/>
    <w:rsid w:val="008A0D31"/>
    <w:rsid w:val="008A201F"/>
    <w:rsid w:val="008A273F"/>
    <w:rsid w:val="008C1995"/>
    <w:rsid w:val="008F0203"/>
    <w:rsid w:val="008F0905"/>
    <w:rsid w:val="008F50D4"/>
    <w:rsid w:val="008F53FA"/>
    <w:rsid w:val="009239AA"/>
    <w:rsid w:val="00926D4C"/>
    <w:rsid w:val="00935ADA"/>
    <w:rsid w:val="00940766"/>
    <w:rsid w:val="00941B7F"/>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25C1F"/>
    <w:rsid w:val="00A403BB"/>
    <w:rsid w:val="00A41BA1"/>
    <w:rsid w:val="00A44939"/>
    <w:rsid w:val="00A47B67"/>
    <w:rsid w:val="00A666E0"/>
    <w:rsid w:val="00A674DF"/>
    <w:rsid w:val="00A70D96"/>
    <w:rsid w:val="00A74957"/>
    <w:rsid w:val="00A74CD2"/>
    <w:rsid w:val="00A74D25"/>
    <w:rsid w:val="00A75BFF"/>
    <w:rsid w:val="00A7612A"/>
    <w:rsid w:val="00A77382"/>
    <w:rsid w:val="00A83AA6"/>
    <w:rsid w:val="00A90F6B"/>
    <w:rsid w:val="00A961FA"/>
    <w:rsid w:val="00AB430B"/>
    <w:rsid w:val="00AC60E8"/>
    <w:rsid w:val="00AD4C26"/>
    <w:rsid w:val="00AE14B1"/>
    <w:rsid w:val="00AE1809"/>
    <w:rsid w:val="00B03378"/>
    <w:rsid w:val="00B2247E"/>
    <w:rsid w:val="00B258C7"/>
    <w:rsid w:val="00B277ED"/>
    <w:rsid w:val="00B47DB5"/>
    <w:rsid w:val="00B50AFD"/>
    <w:rsid w:val="00B53847"/>
    <w:rsid w:val="00B57C76"/>
    <w:rsid w:val="00B60D86"/>
    <w:rsid w:val="00B80D76"/>
    <w:rsid w:val="00B87DB1"/>
    <w:rsid w:val="00B96BFE"/>
    <w:rsid w:val="00BA188C"/>
    <w:rsid w:val="00BA2105"/>
    <w:rsid w:val="00BA7E06"/>
    <w:rsid w:val="00BB1C63"/>
    <w:rsid w:val="00BB39BF"/>
    <w:rsid w:val="00BB43B5"/>
    <w:rsid w:val="00BB6219"/>
    <w:rsid w:val="00BC569A"/>
    <w:rsid w:val="00BC676D"/>
    <w:rsid w:val="00BD290F"/>
    <w:rsid w:val="00BD3FA7"/>
    <w:rsid w:val="00BE04C2"/>
    <w:rsid w:val="00C00ACA"/>
    <w:rsid w:val="00C14CC4"/>
    <w:rsid w:val="00C2020E"/>
    <w:rsid w:val="00C241CA"/>
    <w:rsid w:val="00C33C52"/>
    <w:rsid w:val="00C36ADF"/>
    <w:rsid w:val="00C373A6"/>
    <w:rsid w:val="00C40D8B"/>
    <w:rsid w:val="00C57663"/>
    <w:rsid w:val="00C72410"/>
    <w:rsid w:val="00C803E6"/>
    <w:rsid w:val="00C80C1E"/>
    <w:rsid w:val="00C8407A"/>
    <w:rsid w:val="00C8488C"/>
    <w:rsid w:val="00C86E91"/>
    <w:rsid w:val="00C9165C"/>
    <w:rsid w:val="00CA0DE5"/>
    <w:rsid w:val="00CA12D7"/>
    <w:rsid w:val="00CA19A3"/>
    <w:rsid w:val="00CA2010"/>
    <w:rsid w:val="00CA2650"/>
    <w:rsid w:val="00CA7E27"/>
    <w:rsid w:val="00CB1078"/>
    <w:rsid w:val="00CB1472"/>
    <w:rsid w:val="00CC6FAF"/>
    <w:rsid w:val="00CD1680"/>
    <w:rsid w:val="00CD2D5B"/>
    <w:rsid w:val="00CF09F6"/>
    <w:rsid w:val="00D03376"/>
    <w:rsid w:val="00D1285B"/>
    <w:rsid w:val="00D15BDF"/>
    <w:rsid w:val="00D24698"/>
    <w:rsid w:val="00D35595"/>
    <w:rsid w:val="00D365BF"/>
    <w:rsid w:val="00D37C2F"/>
    <w:rsid w:val="00D609E5"/>
    <w:rsid w:val="00D60F4F"/>
    <w:rsid w:val="00D6383F"/>
    <w:rsid w:val="00D73F6A"/>
    <w:rsid w:val="00D84230"/>
    <w:rsid w:val="00D961D5"/>
    <w:rsid w:val="00DA2D06"/>
    <w:rsid w:val="00DB4A58"/>
    <w:rsid w:val="00DB59D0"/>
    <w:rsid w:val="00DB634B"/>
    <w:rsid w:val="00DC33D3"/>
    <w:rsid w:val="00DC4799"/>
    <w:rsid w:val="00DC6637"/>
    <w:rsid w:val="00DF6E2F"/>
    <w:rsid w:val="00E01B2B"/>
    <w:rsid w:val="00E10E01"/>
    <w:rsid w:val="00E12A98"/>
    <w:rsid w:val="00E13EF9"/>
    <w:rsid w:val="00E17371"/>
    <w:rsid w:val="00E2551B"/>
    <w:rsid w:val="00E26329"/>
    <w:rsid w:val="00E31440"/>
    <w:rsid w:val="00E4013C"/>
    <w:rsid w:val="00E40B50"/>
    <w:rsid w:val="00E50293"/>
    <w:rsid w:val="00E5401A"/>
    <w:rsid w:val="00E65FFC"/>
    <w:rsid w:val="00E67600"/>
    <w:rsid w:val="00E7360E"/>
    <w:rsid w:val="00E80951"/>
    <w:rsid w:val="00E84628"/>
    <w:rsid w:val="00E85A66"/>
    <w:rsid w:val="00E86CC6"/>
    <w:rsid w:val="00EA2EFA"/>
    <w:rsid w:val="00EB4F78"/>
    <w:rsid w:val="00EB558D"/>
    <w:rsid w:val="00EB56B3"/>
    <w:rsid w:val="00EB70B5"/>
    <w:rsid w:val="00EC687E"/>
    <w:rsid w:val="00ED2F4C"/>
    <w:rsid w:val="00ED3B43"/>
    <w:rsid w:val="00ED6492"/>
    <w:rsid w:val="00EF2095"/>
    <w:rsid w:val="00F0509B"/>
    <w:rsid w:val="00F06866"/>
    <w:rsid w:val="00F15956"/>
    <w:rsid w:val="00F24CFC"/>
    <w:rsid w:val="00F27DD6"/>
    <w:rsid w:val="00F3074A"/>
    <w:rsid w:val="00F3170F"/>
    <w:rsid w:val="00F36099"/>
    <w:rsid w:val="00F4073F"/>
    <w:rsid w:val="00F517AF"/>
    <w:rsid w:val="00F53BFD"/>
    <w:rsid w:val="00F60930"/>
    <w:rsid w:val="00F619D0"/>
    <w:rsid w:val="00F61E5B"/>
    <w:rsid w:val="00F66133"/>
    <w:rsid w:val="00F668B4"/>
    <w:rsid w:val="00F76294"/>
    <w:rsid w:val="00F972F3"/>
    <w:rsid w:val="00F976B0"/>
    <w:rsid w:val="00FA6DE7"/>
    <w:rsid w:val="00FC0100"/>
    <w:rsid w:val="00FC0A8E"/>
    <w:rsid w:val="00FD04FA"/>
    <w:rsid w:val="00FE13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A0AFF"/>
  <w15:docId w15:val="{ABF4DECA-E796-4B62-BB70-0D08575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 w:type="character" w:customStyle="1" w:styleId="UnresolvedMention1">
    <w:name w:val="Unresolved Mention1"/>
    <w:basedOn w:val="DefaultParagraphFont"/>
    <w:uiPriority w:val="99"/>
    <w:semiHidden/>
    <w:unhideWhenUsed/>
    <w:rsid w:val="00A70D96"/>
    <w:rPr>
      <w:color w:val="605E5C"/>
      <w:shd w:val="clear" w:color="auto" w:fill="E1DFDD"/>
    </w:rPr>
  </w:style>
  <w:style w:type="character" w:styleId="UnresolvedMention">
    <w:name w:val="Unresolved Mention"/>
    <w:basedOn w:val="DefaultParagraphFont"/>
    <w:uiPriority w:val="99"/>
    <w:semiHidden/>
    <w:unhideWhenUsed/>
    <w:rsid w:val="00B2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59739">
      <w:bodyDiv w:val="1"/>
      <w:marLeft w:val="0"/>
      <w:marRight w:val="0"/>
      <w:marTop w:val="0"/>
      <w:marBottom w:val="0"/>
      <w:divBdr>
        <w:top w:val="none" w:sz="0" w:space="0" w:color="auto"/>
        <w:left w:val="none" w:sz="0" w:space="0" w:color="auto"/>
        <w:bottom w:val="none" w:sz="0" w:space="0" w:color="auto"/>
        <w:right w:val="none" w:sz="0" w:space="0" w:color="auto"/>
      </w:divBdr>
      <w:divsChild>
        <w:div w:id="572199230">
          <w:marLeft w:val="0"/>
          <w:marRight w:val="0"/>
          <w:marTop w:val="0"/>
          <w:marBottom w:val="0"/>
          <w:divBdr>
            <w:top w:val="none" w:sz="0" w:space="0" w:color="auto"/>
            <w:left w:val="none" w:sz="0" w:space="0" w:color="auto"/>
            <w:bottom w:val="none" w:sz="0" w:space="0" w:color="auto"/>
            <w:right w:val="none" w:sz="0" w:space="0" w:color="auto"/>
          </w:divBdr>
        </w:div>
      </w:divsChild>
    </w:div>
    <w:div w:id="230041933">
      <w:bodyDiv w:val="1"/>
      <w:marLeft w:val="0"/>
      <w:marRight w:val="0"/>
      <w:marTop w:val="0"/>
      <w:marBottom w:val="0"/>
      <w:divBdr>
        <w:top w:val="none" w:sz="0" w:space="0" w:color="auto"/>
        <w:left w:val="none" w:sz="0" w:space="0" w:color="auto"/>
        <w:bottom w:val="none" w:sz="0" w:space="0" w:color="auto"/>
        <w:right w:val="none" w:sz="0" w:space="0" w:color="auto"/>
      </w:divBdr>
    </w:div>
    <w:div w:id="3457106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57">
          <w:marLeft w:val="0"/>
          <w:marRight w:val="0"/>
          <w:marTop w:val="0"/>
          <w:marBottom w:val="0"/>
          <w:divBdr>
            <w:top w:val="none" w:sz="0" w:space="0" w:color="auto"/>
            <w:left w:val="none" w:sz="0" w:space="0" w:color="auto"/>
            <w:bottom w:val="none" w:sz="0" w:space="0" w:color="auto"/>
            <w:right w:val="none" w:sz="0" w:space="0" w:color="auto"/>
          </w:divBdr>
        </w:div>
      </w:divsChild>
    </w:div>
    <w:div w:id="431626309">
      <w:bodyDiv w:val="1"/>
      <w:marLeft w:val="0"/>
      <w:marRight w:val="0"/>
      <w:marTop w:val="0"/>
      <w:marBottom w:val="0"/>
      <w:divBdr>
        <w:top w:val="none" w:sz="0" w:space="0" w:color="auto"/>
        <w:left w:val="none" w:sz="0" w:space="0" w:color="auto"/>
        <w:bottom w:val="none" w:sz="0" w:space="0" w:color="auto"/>
        <w:right w:val="none" w:sz="0" w:space="0" w:color="auto"/>
      </w:divBdr>
      <w:divsChild>
        <w:div w:id="1715542419">
          <w:marLeft w:val="0"/>
          <w:marRight w:val="0"/>
          <w:marTop w:val="450"/>
          <w:marBottom w:val="450"/>
          <w:divBdr>
            <w:top w:val="none" w:sz="0" w:space="0" w:color="auto"/>
            <w:left w:val="none" w:sz="0" w:space="0" w:color="auto"/>
            <w:bottom w:val="none" w:sz="0" w:space="0" w:color="auto"/>
            <w:right w:val="none" w:sz="0" w:space="0" w:color="auto"/>
          </w:divBdr>
        </w:div>
        <w:div w:id="919829974">
          <w:marLeft w:val="0"/>
          <w:marRight w:val="0"/>
          <w:marTop w:val="450"/>
          <w:marBottom w:val="450"/>
          <w:divBdr>
            <w:top w:val="none" w:sz="0" w:space="0" w:color="auto"/>
            <w:left w:val="none" w:sz="0" w:space="0" w:color="auto"/>
            <w:bottom w:val="none" w:sz="0" w:space="0" w:color="auto"/>
            <w:right w:val="none" w:sz="0" w:space="0" w:color="auto"/>
          </w:divBdr>
        </w:div>
        <w:div w:id="788671772">
          <w:marLeft w:val="0"/>
          <w:marRight w:val="0"/>
          <w:marTop w:val="450"/>
          <w:marBottom w:val="450"/>
          <w:divBdr>
            <w:top w:val="none" w:sz="0" w:space="0" w:color="auto"/>
            <w:left w:val="none" w:sz="0" w:space="0" w:color="auto"/>
            <w:bottom w:val="none" w:sz="0" w:space="0" w:color="auto"/>
            <w:right w:val="none" w:sz="0" w:space="0" w:color="auto"/>
          </w:divBdr>
        </w:div>
      </w:divsChild>
    </w:div>
    <w:div w:id="502474663">
      <w:bodyDiv w:val="1"/>
      <w:marLeft w:val="0"/>
      <w:marRight w:val="0"/>
      <w:marTop w:val="0"/>
      <w:marBottom w:val="0"/>
      <w:divBdr>
        <w:top w:val="none" w:sz="0" w:space="0" w:color="auto"/>
        <w:left w:val="none" w:sz="0" w:space="0" w:color="auto"/>
        <w:bottom w:val="none" w:sz="0" w:space="0" w:color="auto"/>
        <w:right w:val="none" w:sz="0" w:space="0" w:color="auto"/>
      </w:divBdr>
    </w:div>
    <w:div w:id="528378016">
      <w:bodyDiv w:val="1"/>
      <w:marLeft w:val="0"/>
      <w:marRight w:val="0"/>
      <w:marTop w:val="0"/>
      <w:marBottom w:val="0"/>
      <w:divBdr>
        <w:top w:val="none" w:sz="0" w:space="0" w:color="auto"/>
        <w:left w:val="none" w:sz="0" w:space="0" w:color="auto"/>
        <w:bottom w:val="none" w:sz="0" w:space="0" w:color="auto"/>
        <w:right w:val="none" w:sz="0" w:space="0" w:color="auto"/>
      </w:divBdr>
    </w:div>
    <w:div w:id="744492902">
      <w:bodyDiv w:val="1"/>
      <w:marLeft w:val="0"/>
      <w:marRight w:val="0"/>
      <w:marTop w:val="0"/>
      <w:marBottom w:val="0"/>
      <w:divBdr>
        <w:top w:val="none" w:sz="0" w:space="0" w:color="auto"/>
        <w:left w:val="none" w:sz="0" w:space="0" w:color="auto"/>
        <w:bottom w:val="none" w:sz="0" w:space="0" w:color="auto"/>
        <w:right w:val="none" w:sz="0" w:space="0" w:color="auto"/>
      </w:divBdr>
    </w:div>
    <w:div w:id="770514807">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280530513">
      <w:bodyDiv w:val="1"/>
      <w:marLeft w:val="0"/>
      <w:marRight w:val="0"/>
      <w:marTop w:val="0"/>
      <w:marBottom w:val="0"/>
      <w:divBdr>
        <w:top w:val="none" w:sz="0" w:space="0" w:color="auto"/>
        <w:left w:val="none" w:sz="0" w:space="0" w:color="auto"/>
        <w:bottom w:val="none" w:sz="0" w:space="0" w:color="auto"/>
        <w:right w:val="none" w:sz="0" w:space="0" w:color="auto"/>
      </w:divBdr>
    </w:div>
    <w:div w:id="1340623208">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44363635">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688404069">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193790599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11E5-0EC2-4738-976A-E1E829ED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779</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2020-02-12T20:47:00Z</cp:lastPrinted>
  <dcterms:created xsi:type="dcterms:W3CDTF">2021-11-08T20:38:00Z</dcterms:created>
  <dcterms:modified xsi:type="dcterms:W3CDTF">2021-11-08T20:38:00Z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