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C4F75" w:rsidR="002C4F75" w:rsidP="009431DF" w:rsidRDefault="002C4F75" w14:paraId="4E289019" w14:textId="77777777">
      <w:pPr>
        <w:jc w:val="center"/>
        <w:rPr>
          <w:rFonts w:ascii="Arial" w:hAnsi="Arial" w:cs="Arial"/>
          <w:b/>
        </w:rPr>
      </w:pPr>
    </w:p>
    <w:p w:rsidRPr="002C4F75" w:rsidR="002C4F75" w:rsidP="009431DF" w:rsidRDefault="002C4F75" w14:paraId="052CE734" w14:textId="77777777">
      <w:pPr>
        <w:pStyle w:val="ReportCover-Title"/>
        <w:rPr>
          <w:rFonts w:ascii="Arial" w:hAnsi="Arial" w:cs="Arial"/>
          <w:color w:val="auto"/>
        </w:rPr>
      </w:pPr>
    </w:p>
    <w:p w:rsidRPr="009431DF" w:rsidR="002C4F75" w:rsidP="009431DF" w:rsidRDefault="00722146" w14:paraId="26AE5A62" w14:textId="279A4706">
      <w:pPr>
        <w:pStyle w:val="ReportCover-Title"/>
        <w:jc w:val="center"/>
        <w:rPr>
          <w:rFonts w:ascii="Arial" w:hAnsi="Arial" w:cs="Arial"/>
          <w:color w:val="auto"/>
        </w:rPr>
      </w:pPr>
      <w:r>
        <w:rPr>
          <w:rFonts w:ascii="Arial" w:hAnsi="Arial" w:eastAsia="Arial Unicode MS" w:cs="Arial"/>
          <w:noProof/>
          <w:color w:val="auto"/>
        </w:rPr>
        <w:t>Needs Assessment Listening Sessions</w:t>
      </w:r>
      <w:r w:rsidRPr="009431DF" w:rsidR="008D1B99">
        <w:rPr>
          <w:rFonts w:ascii="Arial" w:hAnsi="Arial" w:eastAsia="Arial Unicode MS" w:cs="Arial"/>
          <w:noProof/>
          <w:color w:val="auto"/>
        </w:rPr>
        <w:t xml:space="preserve"> for the National Center for Early Childhood Development, Teaching, and Learning’s (NCECDTL’s) Training and Technical Assistance Offerings</w:t>
      </w:r>
    </w:p>
    <w:p w:rsidRPr="009431DF" w:rsidR="002C4F75" w:rsidP="009431DF" w:rsidRDefault="002C4F75" w14:paraId="09CE26B0" w14:textId="77777777">
      <w:pPr>
        <w:pStyle w:val="ReportCover-Title"/>
        <w:rPr>
          <w:rFonts w:ascii="Arial" w:hAnsi="Arial" w:cs="Arial"/>
          <w:color w:val="auto"/>
        </w:rPr>
      </w:pPr>
    </w:p>
    <w:p w:rsidRPr="009431DF" w:rsidR="002C4F75" w:rsidP="009431DF" w:rsidRDefault="002C4F75" w14:paraId="44AEF38C" w14:textId="77777777">
      <w:pPr>
        <w:pStyle w:val="ReportCover-Title"/>
        <w:rPr>
          <w:rFonts w:ascii="Arial" w:hAnsi="Arial" w:cs="Arial"/>
          <w:color w:val="auto"/>
        </w:rPr>
      </w:pPr>
    </w:p>
    <w:p w:rsidRPr="00B565D4" w:rsidR="00984BBF" w:rsidP="009431DF" w:rsidRDefault="00984BBF" w14:paraId="06C211E3" w14:textId="77777777">
      <w:pPr>
        <w:pStyle w:val="ReportCover-Title"/>
        <w:jc w:val="center"/>
        <w:rPr>
          <w:rFonts w:ascii="Arial" w:hAnsi="Arial" w:cs="Arial"/>
          <w:color w:val="auto"/>
          <w:sz w:val="32"/>
          <w:szCs w:val="32"/>
        </w:rPr>
      </w:pPr>
      <w:r w:rsidRPr="00B565D4">
        <w:rPr>
          <w:rFonts w:ascii="Arial" w:hAnsi="Arial" w:cs="Arial"/>
          <w:color w:val="auto"/>
          <w:sz w:val="32"/>
          <w:szCs w:val="32"/>
        </w:rPr>
        <w:t>Formative Data Collections for Program Support</w:t>
      </w:r>
    </w:p>
    <w:p w:rsidRPr="00B565D4" w:rsidR="006D2637" w:rsidP="009431DF" w:rsidRDefault="006D2637" w14:paraId="5E34E4A4" w14:textId="77777777">
      <w:pPr>
        <w:pStyle w:val="ReportCover-Title"/>
        <w:jc w:val="center"/>
        <w:rPr>
          <w:rFonts w:ascii="Arial" w:hAnsi="Arial" w:cs="Arial"/>
          <w:color w:val="auto"/>
          <w:sz w:val="32"/>
          <w:szCs w:val="32"/>
        </w:rPr>
      </w:pPr>
    </w:p>
    <w:p w:rsidRPr="00B565D4" w:rsidR="002C4F75" w:rsidP="009431DF" w:rsidRDefault="002C4F75" w14:paraId="2E3443BE" w14:textId="77777777">
      <w:pPr>
        <w:pStyle w:val="ReportCover-Title"/>
        <w:jc w:val="center"/>
        <w:rPr>
          <w:rFonts w:ascii="Arial" w:hAnsi="Arial" w:cs="Arial"/>
          <w:color w:val="auto"/>
          <w:sz w:val="32"/>
          <w:szCs w:val="32"/>
        </w:rPr>
      </w:pPr>
      <w:r w:rsidRPr="00B565D4">
        <w:rPr>
          <w:rFonts w:ascii="Arial" w:hAnsi="Arial" w:cs="Arial"/>
          <w:color w:val="auto"/>
          <w:sz w:val="32"/>
          <w:szCs w:val="32"/>
        </w:rPr>
        <w:t xml:space="preserve">0970 - </w:t>
      </w:r>
      <w:r w:rsidRPr="00B565D4" w:rsidR="00996842">
        <w:rPr>
          <w:rFonts w:ascii="Arial" w:hAnsi="Arial" w:cs="Arial"/>
          <w:color w:val="auto"/>
          <w:sz w:val="32"/>
          <w:szCs w:val="32"/>
        </w:rPr>
        <w:t>0531</w:t>
      </w:r>
    </w:p>
    <w:p w:rsidRPr="009431DF" w:rsidR="002C4F75" w:rsidP="009431DF" w:rsidRDefault="002C4F75" w14:paraId="26179389" w14:textId="77777777">
      <w:pPr>
        <w:rPr>
          <w:rFonts w:ascii="Arial" w:hAnsi="Arial" w:cs="Arial"/>
          <w:szCs w:val="22"/>
        </w:rPr>
      </w:pPr>
    </w:p>
    <w:p w:rsidRPr="009431DF" w:rsidR="002C4F75" w:rsidP="009431DF" w:rsidRDefault="002C4F75" w14:paraId="7183BB7E" w14:textId="77777777">
      <w:pPr>
        <w:pStyle w:val="ReportCover-Date"/>
        <w:jc w:val="center"/>
        <w:rPr>
          <w:rFonts w:ascii="Arial" w:hAnsi="Arial" w:cs="Arial"/>
          <w:color w:val="auto"/>
        </w:rPr>
      </w:pPr>
    </w:p>
    <w:p w:rsidRPr="009431DF" w:rsidR="002C4F75" w:rsidP="009431DF" w:rsidRDefault="002C4F75" w14:paraId="65BCD0F9" w14:textId="77777777">
      <w:pPr>
        <w:pStyle w:val="ReportCover-Date"/>
        <w:spacing w:after="360" w:line="240" w:lineRule="auto"/>
        <w:jc w:val="center"/>
        <w:rPr>
          <w:rFonts w:ascii="Arial" w:hAnsi="Arial" w:cs="Arial"/>
          <w:color w:val="auto"/>
          <w:sz w:val="48"/>
          <w:szCs w:val="48"/>
        </w:rPr>
      </w:pPr>
      <w:r w:rsidRPr="009431DF">
        <w:rPr>
          <w:rFonts w:ascii="Arial" w:hAnsi="Arial" w:cs="Arial"/>
          <w:color w:val="auto"/>
          <w:sz w:val="48"/>
          <w:szCs w:val="48"/>
        </w:rPr>
        <w:t>Supporting Statement</w:t>
      </w:r>
    </w:p>
    <w:p w:rsidRPr="009431DF" w:rsidR="002C4F75" w:rsidP="009431DF" w:rsidRDefault="002C4F75" w14:paraId="17A9D892" w14:textId="77777777">
      <w:pPr>
        <w:pStyle w:val="ReportCover-Date"/>
        <w:spacing w:after="360" w:line="240" w:lineRule="auto"/>
        <w:jc w:val="center"/>
        <w:rPr>
          <w:rFonts w:ascii="Arial" w:hAnsi="Arial" w:cs="Arial"/>
          <w:color w:val="auto"/>
          <w:sz w:val="48"/>
          <w:szCs w:val="48"/>
        </w:rPr>
      </w:pPr>
      <w:r w:rsidRPr="009431DF">
        <w:rPr>
          <w:rFonts w:ascii="Arial" w:hAnsi="Arial" w:cs="Arial"/>
          <w:color w:val="auto"/>
          <w:sz w:val="48"/>
          <w:szCs w:val="48"/>
        </w:rPr>
        <w:t>Part A</w:t>
      </w:r>
    </w:p>
    <w:p w:rsidRPr="009431DF" w:rsidR="002C4F75" w:rsidP="009431DF" w:rsidRDefault="00722146" w14:paraId="69E61308" w14:textId="2201F178">
      <w:pPr>
        <w:pStyle w:val="ReportCover-Date"/>
        <w:jc w:val="center"/>
        <w:rPr>
          <w:rFonts w:ascii="Arial" w:hAnsi="Arial" w:cs="Arial"/>
          <w:color w:val="auto"/>
        </w:rPr>
      </w:pPr>
      <w:r>
        <w:rPr>
          <w:rFonts w:ascii="Arial" w:hAnsi="Arial" w:cs="Arial"/>
          <w:color w:val="auto"/>
        </w:rPr>
        <w:t>July</w:t>
      </w:r>
      <w:r w:rsidRPr="009431DF" w:rsidR="00996842">
        <w:rPr>
          <w:rFonts w:ascii="Arial" w:hAnsi="Arial" w:cs="Arial"/>
          <w:color w:val="auto"/>
        </w:rPr>
        <w:t xml:space="preserve"> 2021</w:t>
      </w:r>
    </w:p>
    <w:p w:rsidRPr="009431DF" w:rsidR="002C4F75" w:rsidP="009431DF" w:rsidRDefault="002C4F75" w14:paraId="3A750A60" w14:textId="77777777">
      <w:pPr>
        <w:jc w:val="center"/>
        <w:rPr>
          <w:rFonts w:ascii="Arial" w:hAnsi="Arial" w:cs="Arial"/>
        </w:rPr>
      </w:pPr>
    </w:p>
    <w:p w:rsidRPr="009431DF" w:rsidR="002C4F75" w:rsidP="009431DF" w:rsidRDefault="002C4F75" w14:paraId="371BD101" w14:textId="77777777">
      <w:pPr>
        <w:jc w:val="center"/>
        <w:rPr>
          <w:rFonts w:ascii="Arial" w:hAnsi="Arial" w:cs="Arial"/>
        </w:rPr>
      </w:pPr>
      <w:r w:rsidRPr="009431DF">
        <w:rPr>
          <w:rFonts w:ascii="Arial" w:hAnsi="Arial" w:cs="Arial"/>
        </w:rPr>
        <w:t>Submitted By:</w:t>
      </w:r>
    </w:p>
    <w:p w:rsidRPr="009431DF" w:rsidR="002C4F75" w:rsidP="009431DF" w:rsidRDefault="002C4F75" w14:paraId="412DDBD2" w14:textId="77777777">
      <w:pPr>
        <w:jc w:val="center"/>
        <w:rPr>
          <w:rFonts w:ascii="Arial" w:hAnsi="Arial" w:cs="Arial"/>
        </w:rPr>
      </w:pPr>
      <w:r w:rsidRPr="009431DF">
        <w:rPr>
          <w:rFonts w:ascii="Arial" w:hAnsi="Arial" w:cs="Arial"/>
        </w:rPr>
        <w:t xml:space="preserve">Office of </w:t>
      </w:r>
      <w:r w:rsidRPr="009431DF" w:rsidR="009431DF">
        <w:rPr>
          <w:rFonts w:ascii="Arial" w:hAnsi="Arial" w:cs="Arial"/>
        </w:rPr>
        <w:t>Head Start</w:t>
      </w:r>
    </w:p>
    <w:p w:rsidRPr="009431DF" w:rsidR="002C4F75" w:rsidP="009431DF" w:rsidRDefault="002C4F75" w14:paraId="1756D392" w14:textId="77777777">
      <w:pPr>
        <w:jc w:val="center"/>
        <w:rPr>
          <w:rFonts w:ascii="Arial" w:hAnsi="Arial" w:cs="Arial"/>
        </w:rPr>
      </w:pPr>
      <w:r w:rsidRPr="009431DF">
        <w:rPr>
          <w:rFonts w:ascii="Arial" w:hAnsi="Arial" w:cs="Arial"/>
        </w:rPr>
        <w:t xml:space="preserve">Administration for Children and Families </w:t>
      </w:r>
    </w:p>
    <w:p w:rsidRPr="009431DF" w:rsidR="002C4F75" w:rsidP="009431DF" w:rsidRDefault="002C4F75" w14:paraId="78FF3811" w14:textId="77777777">
      <w:pPr>
        <w:jc w:val="center"/>
        <w:rPr>
          <w:rFonts w:ascii="Arial" w:hAnsi="Arial" w:cs="Arial"/>
        </w:rPr>
      </w:pPr>
      <w:r w:rsidRPr="009431DF">
        <w:rPr>
          <w:rFonts w:ascii="Arial" w:hAnsi="Arial" w:cs="Arial"/>
        </w:rPr>
        <w:t>U.S. Department of Health and Human Services</w:t>
      </w:r>
    </w:p>
    <w:p w:rsidRPr="009431DF" w:rsidR="002C4F75" w:rsidP="009431DF" w:rsidRDefault="002C4F75" w14:paraId="7216CE92" w14:textId="77777777">
      <w:pPr>
        <w:jc w:val="center"/>
        <w:rPr>
          <w:rFonts w:ascii="Arial" w:hAnsi="Arial" w:cs="Arial"/>
        </w:rPr>
      </w:pPr>
    </w:p>
    <w:p w:rsidRPr="009431DF" w:rsidR="002C4F75" w:rsidP="009431DF" w:rsidRDefault="00436F5E" w14:paraId="6FFFB48B" w14:textId="77777777">
      <w:pPr>
        <w:jc w:val="center"/>
        <w:rPr>
          <w:rFonts w:ascii="Arial" w:hAnsi="Arial" w:cs="Arial"/>
        </w:rPr>
      </w:pPr>
      <w:r w:rsidRPr="009431DF">
        <w:rPr>
          <w:rFonts w:ascii="Arial" w:hAnsi="Arial" w:cs="Arial"/>
        </w:rPr>
        <w:t>4</w:t>
      </w:r>
      <w:r w:rsidRPr="009431DF" w:rsidR="002C4F75">
        <w:rPr>
          <w:rFonts w:ascii="Arial" w:hAnsi="Arial" w:cs="Arial"/>
          <w:vertAlign w:val="superscript"/>
        </w:rPr>
        <w:t>th</w:t>
      </w:r>
      <w:r w:rsidRPr="009431DF" w:rsidR="002C4F75">
        <w:rPr>
          <w:rFonts w:ascii="Arial" w:hAnsi="Arial" w:cs="Arial"/>
        </w:rPr>
        <w:t xml:space="preserve"> Floor, </w:t>
      </w:r>
      <w:r w:rsidRPr="009431DF">
        <w:rPr>
          <w:rFonts w:ascii="Arial" w:hAnsi="Arial" w:cs="Arial"/>
        </w:rPr>
        <w:t>Mary E. Switzer Building</w:t>
      </w:r>
    </w:p>
    <w:p w:rsidRPr="009431DF" w:rsidR="002C4F75" w:rsidP="009431DF" w:rsidRDefault="002C4F75" w14:paraId="3FBE1BED" w14:textId="77777777">
      <w:pPr>
        <w:jc w:val="center"/>
        <w:rPr>
          <w:rFonts w:ascii="Arial" w:hAnsi="Arial" w:cs="Arial"/>
        </w:rPr>
      </w:pPr>
      <w:r w:rsidRPr="009431DF">
        <w:rPr>
          <w:rFonts w:ascii="Arial" w:hAnsi="Arial" w:cs="Arial"/>
        </w:rPr>
        <w:t>3</w:t>
      </w:r>
      <w:r w:rsidRPr="009431DF" w:rsidR="00436F5E">
        <w:rPr>
          <w:rFonts w:ascii="Arial" w:hAnsi="Arial" w:cs="Arial"/>
        </w:rPr>
        <w:t>3</w:t>
      </w:r>
      <w:r w:rsidRPr="009431DF">
        <w:rPr>
          <w:rFonts w:ascii="Arial" w:hAnsi="Arial" w:cs="Arial"/>
        </w:rPr>
        <w:t xml:space="preserve">0 </w:t>
      </w:r>
      <w:r w:rsidRPr="009431DF" w:rsidR="00436F5E">
        <w:rPr>
          <w:rFonts w:ascii="Arial" w:hAnsi="Arial" w:cs="Arial"/>
        </w:rPr>
        <w:t xml:space="preserve">C Street, </w:t>
      </w:r>
      <w:r w:rsidRPr="009431DF">
        <w:rPr>
          <w:rFonts w:ascii="Arial" w:hAnsi="Arial" w:cs="Arial"/>
        </w:rPr>
        <w:t>SW</w:t>
      </w:r>
    </w:p>
    <w:p w:rsidRPr="009431DF" w:rsidR="002C4F75" w:rsidP="009431DF" w:rsidRDefault="002C4F75" w14:paraId="7B422E6F" w14:textId="77777777">
      <w:pPr>
        <w:jc w:val="center"/>
        <w:rPr>
          <w:rFonts w:ascii="Arial" w:hAnsi="Arial" w:cs="Arial"/>
        </w:rPr>
      </w:pPr>
      <w:r w:rsidRPr="009431DF">
        <w:rPr>
          <w:rFonts w:ascii="Arial" w:hAnsi="Arial" w:cs="Arial"/>
        </w:rPr>
        <w:t>Washington, D.C. 20</w:t>
      </w:r>
      <w:r w:rsidRPr="009431DF" w:rsidR="00436F5E">
        <w:rPr>
          <w:rFonts w:ascii="Arial" w:hAnsi="Arial" w:cs="Arial"/>
        </w:rPr>
        <w:t>201</w:t>
      </w:r>
    </w:p>
    <w:p w:rsidRPr="009431DF" w:rsidR="002C4F75" w:rsidP="009431DF" w:rsidRDefault="002C4F75" w14:paraId="34FC4246" w14:textId="77777777">
      <w:pPr>
        <w:jc w:val="center"/>
        <w:rPr>
          <w:rFonts w:ascii="Arial" w:hAnsi="Arial" w:cs="Arial"/>
        </w:rPr>
      </w:pPr>
    </w:p>
    <w:p w:rsidR="002C4F75" w:rsidP="009431DF" w:rsidRDefault="002C4F75" w14:paraId="4C874B46" w14:textId="3F995ACA">
      <w:pPr>
        <w:jc w:val="center"/>
        <w:rPr>
          <w:rFonts w:ascii="Arial" w:hAnsi="Arial" w:cs="Arial"/>
        </w:rPr>
      </w:pPr>
    </w:p>
    <w:p w:rsidR="00970CB0" w:rsidP="009431DF" w:rsidRDefault="00970CB0" w14:paraId="146C26B7" w14:textId="77777777">
      <w:pPr>
        <w:spacing w:after="120"/>
        <w:rPr>
          <w:b/>
        </w:rPr>
      </w:pPr>
    </w:p>
    <w:p w:rsidRPr="009431DF" w:rsidR="00945CD6" w:rsidP="009431DF" w:rsidRDefault="00292B70" w14:paraId="3C55A9CD" w14:textId="7765B8B6">
      <w:pPr>
        <w:spacing w:after="120"/>
        <w:rPr>
          <w:b/>
        </w:rPr>
      </w:pPr>
      <w:r w:rsidRPr="009431DF">
        <w:rPr>
          <w:b/>
        </w:rPr>
        <w:lastRenderedPageBreak/>
        <w:t xml:space="preserve">A1. </w:t>
      </w:r>
      <w:r w:rsidRPr="009431DF" w:rsidR="00945CD6">
        <w:rPr>
          <w:b/>
        </w:rPr>
        <w:t>Necessity for the Data Collection</w:t>
      </w:r>
    </w:p>
    <w:p w:rsidRPr="009431DF" w:rsidR="00984BBF" w:rsidP="00667F99" w:rsidRDefault="00984CA2" w14:paraId="3D5FFD62" w14:textId="27C3AD0C">
      <w:pPr>
        <w:spacing w:after="120"/>
      </w:pPr>
      <w:r w:rsidRPr="009431DF">
        <w:rPr>
          <w:sz w:val="22"/>
          <w:szCs w:val="22"/>
        </w:rPr>
        <w:t>The Administration for Children and Families (ACF) at the U.S. Department of Health and Human Services (HHS) seeks approval for</w:t>
      </w:r>
      <w:r w:rsidRPr="009431DF" w:rsidR="00996842">
        <w:rPr>
          <w:sz w:val="22"/>
          <w:szCs w:val="22"/>
        </w:rPr>
        <w:t xml:space="preserve"> </w:t>
      </w:r>
      <w:r w:rsidR="00722146">
        <w:rPr>
          <w:sz w:val="22"/>
          <w:szCs w:val="22"/>
        </w:rPr>
        <w:t>four listening sessions with Disability Services Coordinators f</w:t>
      </w:r>
      <w:r w:rsidRPr="009431DF" w:rsidR="00996842">
        <w:rPr>
          <w:sz w:val="22"/>
          <w:szCs w:val="22"/>
        </w:rPr>
        <w:t xml:space="preserve">or the National Center for </w:t>
      </w:r>
      <w:r w:rsidRPr="009431DF" w:rsidR="006A6538">
        <w:rPr>
          <w:sz w:val="22"/>
          <w:szCs w:val="22"/>
        </w:rPr>
        <w:t>Early Childhood Development, Teaching, and Learning’s</w:t>
      </w:r>
      <w:r w:rsidRPr="009431DF" w:rsidR="00996842">
        <w:rPr>
          <w:sz w:val="22"/>
          <w:szCs w:val="22"/>
        </w:rPr>
        <w:t xml:space="preserve"> Training and Technical Assistance Offerings. </w:t>
      </w:r>
      <w:r w:rsidRPr="009431DF">
        <w:rPr>
          <w:sz w:val="22"/>
          <w:szCs w:val="22"/>
        </w:rPr>
        <w:t xml:space="preserve"> </w:t>
      </w:r>
      <w:r w:rsidRPr="009431DF" w:rsidR="00996842">
        <w:t>Th</w:t>
      </w:r>
      <w:r w:rsidRPr="009431DF" w:rsidR="00984BBF">
        <w:t xml:space="preserve">is proposed information collection meets the following goals of ACF’s generic clearance for formative data collections for program support (0970-0531): </w:t>
      </w:r>
    </w:p>
    <w:p w:rsidRPr="009431DF" w:rsidR="00984BBF" w:rsidP="00780EBA" w:rsidRDefault="00984BBF" w14:paraId="26885F43" w14:textId="3C2EA572">
      <w:pPr>
        <w:pStyle w:val="ListParagraph"/>
        <w:numPr>
          <w:ilvl w:val="0"/>
          <w:numId w:val="18"/>
        </w:numPr>
        <w:spacing w:after="60"/>
        <w:ind w:left="720"/>
        <w:rPr>
          <w:sz w:val="22"/>
          <w:szCs w:val="22"/>
        </w:rPr>
      </w:pPr>
      <w:r w:rsidRPr="009431DF">
        <w:rPr>
          <w:sz w:val="22"/>
          <w:szCs w:val="22"/>
        </w:rPr>
        <w:t>Delivery of targeted assistance to program implementation.</w:t>
      </w:r>
    </w:p>
    <w:p w:rsidRPr="009431DF" w:rsidR="00984BBF" w:rsidP="009431DF" w:rsidRDefault="00984BBF" w14:paraId="58BB4BD4" w14:textId="77777777">
      <w:pPr>
        <w:pStyle w:val="ListParagraph"/>
        <w:numPr>
          <w:ilvl w:val="0"/>
          <w:numId w:val="18"/>
        </w:numPr>
        <w:ind w:left="720"/>
      </w:pPr>
      <w:r w:rsidRPr="009431DF">
        <w:rPr>
          <w:sz w:val="22"/>
          <w:szCs w:val="22"/>
        </w:rPr>
        <w:t xml:space="preserve">Planning for provision of programmatic training </w:t>
      </w:r>
      <w:r w:rsidRPr="009431DF" w:rsidR="00996842">
        <w:rPr>
          <w:sz w:val="22"/>
          <w:szCs w:val="22"/>
        </w:rPr>
        <w:t>and</w:t>
      </w:r>
      <w:r w:rsidRPr="009431DF">
        <w:rPr>
          <w:sz w:val="22"/>
          <w:szCs w:val="22"/>
        </w:rPr>
        <w:t xml:space="preserve"> technical assistance (TTA).</w:t>
      </w:r>
    </w:p>
    <w:p w:rsidRPr="009431DF" w:rsidR="006D2637" w:rsidP="009431DF" w:rsidRDefault="006D2637" w14:paraId="2458F097" w14:textId="77777777"/>
    <w:p w:rsidRPr="009431DF" w:rsidR="00984CA2" w:rsidP="00667F99" w:rsidRDefault="00984CA2" w14:paraId="03128BE7" w14:textId="77777777">
      <w:pPr>
        <w:pStyle w:val="Heading4"/>
        <w:numPr>
          <w:ilvl w:val="3"/>
          <w:numId w:val="0"/>
        </w:numPr>
        <w:tabs>
          <w:tab w:val="num" w:pos="180"/>
        </w:tabs>
        <w:spacing w:before="0" w:line="264" w:lineRule="auto"/>
        <w:rPr>
          <w:rFonts w:ascii="Times New Roman" w:hAnsi="Times New Roman"/>
          <w:i/>
          <w:sz w:val="24"/>
          <w:szCs w:val="24"/>
        </w:rPr>
      </w:pPr>
      <w:r w:rsidRPr="009431DF">
        <w:rPr>
          <w:rFonts w:ascii="Times New Roman" w:hAnsi="Times New Roman"/>
          <w:i/>
          <w:sz w:val="24"/>
          <w:szCs w:val="24"/>
        </w:rPr>
        <w:t xml:space="preserve">Background </w:t>
      </w:r>
    </w:p>
    <w:p w:rsidRPr="00722146" w:rsidR="00984CA2" w:rsidP="009431DF" w:rsidRDefault="008D1B99" w14:paraId="798DD57C" w14:textId="45E01F25">
      <w:r w:rsidRPr="00722146">
        <w:t>The National Center on Early Childhood Development, Teaching, and Learning (</w:t>
      </w:r>
      <w:r w:rsidRPr="00722146" w:rsidR="009431DF">
        <w:t>NCEC</w:t>
      </w:r>
      <w:r w:rsidRPr="00722146">
        <w:t xml:space="preserve">DTL) provides </w:t>
      </w:r>
      <w:r w:rsidR="00780EBA">
        <w:t>TTA</w:t>
      </w:r>
      <w:r w:rsidRPr="00722146">
        <w:t xml:space="preserve"> to Head Start/Early Head Start grantees and Regional TTA Specialists. This professional development aims to yield improvements in program- and staff-level outcomes and lead to enhanced competencies (knowledge, skills, and practices) for TTA and grantee staff who focus on early child development and education services across the Head Start and Early Head Start program options. As part of the network of Early Childhood National Centers, DTL collaborates with the Central Office and Regional Offices for the Office of Head Start </w:t>
      </w:r>
      <w:r w:rsidR="00780EBA">
        <w:t xml:space="preserve">(OHS) </w:t>
      </w:r>
      <w:r w:rsidRPr="00722146">
        <w:t xml:space="preserve">to provide </w:t>
      </w:r>
      <w:r w:rsidRPr="00722146" w:rsidR="00722146">
        <w:t xml:space="preserve">a </w:t>
      </w:r>
      <w:r w:rsidRPr="00722146" w:rsidR="00722146">
        <w:rPr>
          <w:shd w:val="clear" w:color="auto" w:fill="FFFFFF"/>
        </w:rPr>
        <w:t xml:space="preserve">range of supports designed to benefit Disability Services Coordinators. DTL plans to develop additional supports for Disability Services Coordinators, </w:t>
      </w:r>
      <w:r w:rsidR="00296522">
        <w:rPr>
          <w:shd w:val="clear" w:color="auto" w:fill="FFFFFF"/>
        </w:rPr>
        <w:t>primarily support through</w:t>
      </w:r>
      <w:r w:rsidRPr="00722146" w:rsidR="00296522">
        <w:rPr>
          <w:shd w:val="clear" w:color="auto" w:fill="FFFFFF"/>
        </w:rPr>
        <w:t xml:space="preserve"> </w:t>
      </w:r>
      <w:r w:rsidRPr="00722146" w:rsidR="00722146">
        <w:rPr>
          <w:shd w:val="clear" w:color="auto" w:fill="FFFFFF"/>
        </w:rPr>
        <w:t>a new mobile application</w:t>
      </w:r>
      <w:r w:rsidR="00DF7A17">
        <w:rPr>
          <w:shd w:val="clear" w:color="auto" w:fill="FFFFFF"/>
        </w:rPr>
        <w:t xml:space="preserve"> or other technology platform</w:t>
      </w:r>
      <w:r w:rsidR="00780EBA">
        <w:rPr>
          <w:shd w:val="clear" w:color="auto" w:fill="FFFFFF"/>
        </w:rPr>
        <w:t>.</w:t>
      </w:r>
      <w:r w:rsidRPr="00722146" w:rsidR="00722146">
        <w:rPr>
          <w:shd w:val="clear" w:color="auto" w:fill="FFFFFF"/>
        </w:rPr>
        <w:t xml:space="preserve"> </w:t>
      </w:r>
      <w:r w:rsidR="00780EBA">
        <w:rPr>
          <w:shd w:val="clear" w:color="auto" w:fill="FFFFFF"/>
        </w:rPr>
        <w:t>This</w:t>
      </w:r>
      <w:r w:rsidRPr="00722146" w:rsidR="00722146">
        <w:rPr>
          <w:shd w:val="clear" w:color="auto" w:fill="FFFFFF"/>
        </w:rPr>
        <w:t xml:space="preserve"> proposed data collection is </w:t>
      </w:r>
      <w:r w:rsidR="00780EBA">
        <w:rPr>
          <w:shd w:val="clear" w:color="auto" w:fill="FFFFFF"/>
        </w:rPr>
        <w:t xml:space="preserve">necessary to provide DTL with </w:t>
      </w:r>
      <w:r w:rsidRPr="00722146" w:rsidR="00722146">
        <w:rPr>
          <w:shd w:val="clear" w:color="auto" w:fill="FFFFFF"/>
        </w:rPr>
        <w:t xml:space="preserve">a deeper understanding of what resources and supports </w:t>
      </w:r>
      <w:r w:rsidR="00296522">
        <w:rPr>
          <w:shd w:val="clear" w:color="auto" w:fill="FFFFFF"/>
        </w:rPr>
        <w:t>could be provided through a mobile application or other technology platform that would be</w:t>
      </w:r>
      <w:r w:rsidRPr="00722146" w:rsidR="00722146">
        <w:rPr>
          <w:shd w:val="clear" w:color="auto" w:fill="FFFFFF"/>
        </w:rPr>
        <w:t xml:space="preserve"> most beneficial to their ongoing work. </w:t>
      </w:r>
    </w:p>
    <w:p w:rsidRPr="009431DF" w:rsidR="00984CA2" w:rsidP="009431DF" w:rsidRDefault="00984CA2" w14:paraId="5143FB92" w14:textId="77777777"/>
    <w:p w:rsidRPr="009431DF" w:rsidR="00984CA2" w:rsidP="00667F99" w:rsidRDefault="00984CA2" w14:paraId="3816F4D2" w14:textId="77777777">
      <w:pPr>
        <w:pStyle w:val="Heading4"/>
        <w:numPr>
          <w:ilvl w:val="3"/>
          <w:numId w:val="0"/>
        </w:numPr>
        <w:tabs>
          <w:tab w:val="num" w:pos="180"/>
        </w:tabs>
        <w:spacing w:before="0" w:line="264" w:lineRule="auto"/>
        <w:rPr>
          <w:rFonts w:ascii="Times New Roman" w:hAnsi="Times New Roman"/>
          <w:i/>
          <w:sz w:val="24"/>
          <w:szCs w:val="24"/>
        </w:rPr>
      </w:pPr>
      <w:r w:rsidRPr="009431DF">
        <w:rPr>
          <w:rFonts w:ascii="Times New Roman" w:hAnsi="Times New Roman"/>
          <w:i/>
          <w:sz w:val="24"/>
          <w:szCs w:val="24"/>
        </w:rPr>
        <w:t xml:space="preserve">Legal or Administrative Requirements that Necessitate the Collection </w:t>
      </w:r>
    </w:p>
    <w:p w:rsidRPr="000B5ED6" w:rsidR="00EA12DE" w:rsidP="009431DF" w:rsidRDefault="00EA12DE" w14:paraId="63BADB87" w14:textId="77777777">
      <w:pPr>
        <w:rPr>
          <w:sz w:val="28"/>
          <w:szCs w:val="28"/>
        </w:rPr>
      </w:pPr>
      <w:r w:rsidRPr="000B5ED6">
        <w:t xml:space="preserve">There are no legal or administrative requirements that necessitate the collection. </w:t>
      </w:r>
      <w:r w:rsidRPr="000B5ED6">
        <w:rPr>
          <w:szCs w:val="28"/>
        </w:rPr>
        <w:t>ACF is undertaking the collection at the discretion of the agency.</w:t>
      </w:r>
    </w:p>
    <w:p w:rsidRPr="009431DF" w:rsidR="00D90EF6" w:rsidP="009431DF" w:rsidRDefault="00D90EF6" w14:paraId="1284AF93" w14:textId="77777777"/>
    <w:p w:rsidRPr="009431DF" w:rsidR="00BE7952" w:rsidP="009431DF" w:rsidRDefault="00BE7952" w14:paraId="0750529A" w14:textId="77777777">
      <w:pPr>
        <w:rPr>
          <w:b/>
        </w:rPr>
      </w:pPr>
    </w:p>
    <w:p w:rsidRPr="009431DF" w:rsidR="00945CD6" w:rsidP="009431DF" w:rsidRDefault="00292B70" w14:paraId="2F7D9A44" w14:textId="77777777">
      <w:pPr>
        <w:spacing w:after="120"/>
        <w:rPr>
          <w:b/>
        </w:rPr>
      </w:pPr>
      <w:r w:rsidRPr="009431DF">
        <w:rPr>
          <w:b/>
        </w:rPr>
        <w:t xml:space="preserve">A2. </w:t>
      </w:r>
      <w:r w:rsidRPr="009431DF" w:rsidR="00945CD6">
        <w:rPr>
          <w:b/>
        </w:rPr>
        <w:t>Purpose of Survey and Data Collection Procedures</w:t>
      </w:r>
    </w:p>
    <w:p w:rsidRPr="009431DF" w:rsidR="00984CA2" w:rsidP="009431DF" w:rsidRDefault="00984CA2" w14:paraId="0093DEA6" w14:textId="77777777">
      <w:pPr>
        <w:spacing w:after="60"/>
        <w:rPr>
          <w:b/>
          <w:i/>
        </w:rPr>
      </w:pPr>
      <w:r w:rsidRPr="009431DF">
        <w:rPr>
          <w:b/>
          <w:i/>
        </w:rPr>
        <w:t>Overview of Purpose and Approach</w:t>
      </w:r>
    </w:p>
    <w:p w:rsidRPr="009431DF" w:rsidR="00BE7952" w:rsidP="009431DF" w:rsidRDefault="009431DF" w14:paraId="43D145C5" w14:textId="25723E29">
      <w:r>
        <w:t>This Generic Information Collection (</w:t>
      </w:r>
      <w:proofErr w:type="spellStart"/>
      <w:r>
        <w:t>GenIC</w:t>
      </w:r>
      <w:proofErr w:type="spellEnd"/>
      <w:r>
        <w:t xml:space="preserve">) request includes </w:t>
      </w:r>
      <w:r w:rsidR="003A73A1">
        <w:t>a protocol for conducting four listening sessions with a total of up to 20 Disability Services Coordinators located in OHS Regional Offices</w:t>
      </w:r>
      <w:r>
        <w:t xml:space="preserve">. </w:t>
      </w:r>
      <w:r w:rsidRPr="009431DF" w:rsidR="00996842">
        <w:t>The purpose of th</w:t>
      </w:r>
      <w:r w:rsidR="000F34DA">
        <w:t>is</w:t>
      </w:r>
      <w:r w:rsidRPr="009431DF" w:rsidR="00996842">
        <w:t xml:space="preserve"> data collection is to </w:t>
      </w:r>
      <w:r w:rsidR="003A73A1">
        <w:t>understand participants</w:t>
      </w:r>
      <w:r w:rsidR="000F34DA">
        <w:t>’</w:t>
      </w:r>
      <w:r w:rsidR="003A73A1">
        <w:t xml:space="preserve"> current and anticipated needs that DTL can address in future offerings. </w:t>
      </w:r>
      <w:r w:rsidRPr="009431DF" w:rsidR="00996842">
        <w:t>Res</w:t>
      </w:r>
      <w:r w:rsidR="003A73A1">
        <w:t xml:space="preserve">ults from the listening sessions </w:t>
      </w:r>
      <w:r w:rsidRPr="009431DF" w:rsidR="00996842">
        <w:t xml:space="preserve">will be used to </w:t>
      </w:r>
      <w:r w:rsidR="003A73A1">
        <w:t>identify participant needs and design offerings that speak to those needs.</w:t>
      </w:r>
    </w:p>
    <w:p w:rsidRPr="009431DF" w:rsidR="002338AC" w:rsidP="003A73A1" w:rsidRDefault="002338AC" w14:paraId="7CFDCCDF" w14:textId="77777777">
      <w:pPr>
        <w:rPr>
          <w:b/>
          <w:i/>
        </w:rPr>
      </w:pPr>
    </w:p>
    <w:p w:rsidRPr="009431DF" w:rsidR="00A44209" w:rsidP="009431DF" w:rsidRDefault="00A44209" w14:paraId="2FA9892A" w14:textId="77777777">
      <w:pPr>
        <w:spacing w:after="60"/>
        <w:rPr>
          <w:b/>
          <w:i/>
        </w:rPr>
      </w:pPr>
      <w:r w:rsidRPr="009431DF">
        <w:rPr>
          <w:b/>
          <w:i/>
        </w:rPr>
        <w:t>Questions</w:t>
      </w:r>
    </w:p>
    <w:p w:rsidRPr="009431DF" w:rsidR="00984CA2" w:rsidP="009431DF" w:rsidRDefault="000F34DA" w14:paraId="15FFD75E" w14:textId="34B0CBA1">
      <w:r>
        <w:t>The listening session protocol includes 6 questions and supporting prompts that focus on the following topics: most successful experiences as a Disability Services Coordinator, most common topics on which they support educators and home visitors, topics and formats of the existing resources they find most useful, any gaps in existing resources, and potential content and functionality for a mobile application to support their inclusion work</w:t>
      </w:r>
      <w:r w:rsidRPr="009431DF" w:rsidR="00996842">
        <w:t>.</w:t>
      </w:r>
    </w:p>
    <w:p w:rsidRPr="009431DF" w:rsidR="00A44209" w:rsidP="009431DF" w:rsidRDefault="00A44209" w14:paraId="19250366" w14:textId="77777777">
      <w:pPr>
        <w:spacing w:after="60"/>
        <w:rPr>
          <w:b/>
          <w:i/>
        </w:rPr>
      </w:pPr>
      <w:r w:rsidRPr="00663E53">
        <w:rPr>
          <w:b/>
          <w:i/>
        </w:rPr>
        <w:lastRenderedPageBreak/>
        <w:t>Design</w:t>
      </w:r>
    </w:p>
    <w:p w:rsidRPr="009431DF" w:rsidR="00984CA2" w:rsidP="009431DF" w:rsidRDefault="000B5ED6" w14:paraId="3C0029DC" w14:textId="70684C1E">
      <w:r>
        <w:t xml:space="preserve">Listening session participants will be </w:t>
      </w:r>
      <w:r w:rsidR="000A6D9A">
        <w:t>selected from</w:t>
      </w:r>
      <w:r w:rsidR="007957BD">
        <w:t xml:space="preserve"> list of contacts of</w:t>
      </w:r>
      <w:r>
        <w:t xml:space="preserve"> Disability Services Coordinators</w:t>
      </w:r>
      <w:r w:rsidR="00663E53">
        <w:t>. Each participant will receive an email invitation with a Zoom link to join one of the four listening sessions. The listening sessions will each be one hour long and</w:t>
      </w:r>
      <w:r w:rsidR="00780EBA">
        <w:t xml:space="preserve">, with respondent permission, </w:t>
      </w:r>
      <w:r w:rsidR="00663E53">
        <w:t>will be recorded for transcription</w:t>
      </w:r>
      <w:r w:rsidR="00780EBA">
        <w:t>.</w:t>
      </w:r>
      <w:r w:rsidR="00663E53">
        <w:t xml:space="preserve"> </w:t>
      </w:r>
      <w:r w:rsidR="00780EBA">
        <w:t>No</w:t>
      </w:r>
      <w:r w:rsidR="00663E53">
        <w:t xml:space="preserve"> names </w:t>
      </w:r>
      <w:r w:rsidR="00780EBA">
        <w:t xml:space="preserve">will be included </w:t>
      </w:r>
      <w:r w:rsidR="00663E53">
        <w:t xml:space="preserve">in the transcription, and the recordings will be deleted within two weeks of each listening sessions upon </w:t>
      </w:r>
      <w:r w:rsidR="00780EBA">
        <w:t xml:space="preserve">finalization </w:t>
      </w:r>
      <w:r w:rsidR="00663E53">
        <w:t>of the associated transcription.</w:t>
      </w:r>
    </w:p>
    <w:p w:rsidR="00984CA2" w:rsidP="009431DF" w:rsidRDefault="00984CA2" w14:paraId="539F4E9C" w14:textId="03A02D63"/>
    <w:p w:rsidRPr="009431DF" w:rsidR="003A73A1" w:rsidP="009431DF" w:rsidRDefault="003A73A1" w14:paraId="32F9E6DD" w14:textId="77777777"/>
    <w:p w:rsidRPr="009431DF" w:rsidR="00945CD6" w:rsidP="009431DF" w:rsidRDefault="00292B70" w14:paraId="6FEF9BDA" w14:textId="77777777">
      <w:pPr>
        <w:spacing w:after="120"/>
        <w:rPr>
          <w:b/>
        </w:rPr>
      </w:pPr>
      <w:r w:rsidRPr="00663E53">
        <w:rPr>
          <w:b/>
        </w:rPr>
        <w:t xml:space="preserve">A3. </w:t>
      </w:r>
      <w:r w:rsidRPr="00663E53" w:rsidR="00945CD6">
        <w:rPr>
          <w:b/>
        </w:rPr>
        <w:t>Improved Information Technology to Reduce Burden</w:t>
      </w:r>
    </w:p>
    <w:p w:rsidRPr="009431DF" w:rsidR="006A6538" w:rsidP="009431DF" w:rsidRDefault="000A6D9A" w14:paraId="563AEB69" w14:textId="1D630C5F">
      <w:r>
        <w:t xml:space="preserve">Disability Service Coordinators </w:t>
      </w:r>
      <w:r w:rsidR="00663E53">
        <w:t xml:space="preserve">will receive an Outlook invitation </w:t>
      </w:r>
      <w:r>
        <w:t xml:space="preserve">for the listening session </w:t>
      </w:r>
      <w:r w:rsidR="00663E53">
        <w:t xml:space="preserve">containing a Zoom link for the session. </w:t>
      </w:r>
      <w:r w:rsidR="00780EBA">
        <w:t xml:space="preserve">With respondent permission, sessions will be recorded. This will minimize the need for respondents to repeat information. </w:t>
      </w:r>
    </w:p>
    <w:p w:rsidR="005046F0" w:rsidP="003A73A1" w:rsidRDefault="005046F0" w14:paraId="1DAD90EF" w14:textId="381A7318"/>
    <w:p w:rsidRPr="009431DF" w:rsidR="003A73A1" w:rsidP="003A73A1" w:rsidRDefault="003A73A1" w14:paraId="69BE2C25" w14:textId="77777777"/>
    <w:p w:rsidRPr="009431DF" w:rsidR="00945CD6" w:rsidP="009431DF" w:rsidRDefault="00292B70" w14:paraId="269DD460" w14:textId="77777777">
      <w:pPr>
        <w:spacing w:after="120"/>
        <w:rPr>
          <w:b/>
        </w:rPr>
      </w:pPr>
      <w:r w:rsidRPr="00663E53">
        <w:rPr>
          <w:b/>
        </w:rPr>
        <w:t xml:space="preserve">A4. </w:t>
      </w:r>
      <w:r w:rsidRPr="00663E53" w:rsidR="00945CD6">
        <w:rPr>
          <w:b/>
        </w:rPr>
        <w:t>Efforts to Identify Duplication</w:t>
      </w:r>
    </w:p>
    <w:p w:rsidRPr="009431DF" w:rsidR="00D90EF6" w:rsidP="009431DF" w:rsidRDefault="00021362" w14:paraId="0FE93F85" w14:textId="5EA7C2A5">
      <w:r>
        <w:t>This</w:t>
      </w:r>
      <w:r w:rsidR="00296522">
        <w:t xml:space="preserve"> is</w:t>
      </w:r>
      <w:r>
        <w:t xml:space="preserve"> </w:t>
      </w:r>
      <w:r w:rsidR="00663E53">
        <w:t>a one-time needs assessment to inform future work of the NCECDTL</w:t>
      </w:r>
      <w:r>
        <w:t>, the information is not available from another source</w:t>
      </w:r>
      <w:r w:rsidRPr="009431DF" w:rsidR="005266F7">
        <w:t>.</w:t>
      </w:r>
    </w:p>
    <w:p w:rsidR="00436F5E" w:rsidP="003A73A1" w:rsidRDefault="00436F5E" w14:paraId="165A73EF" w14:textId="3FB06BC5">
      <w:pPr>
        <w:rPr>
          <w:b/>
        </w:rPr>
      </w:pPr>
    </w:p>
    <w:p w:rsidRPr="009431DF" w:rsidR="003A73A1" w:rsidP="003A73A1" w:rsidRDefault="003A73A1" w14:paraId="6E2346B8" w14:textId="77777777">
      <w:pPr>
        <w:rPr>
          <w:b/>
        </w:rPr>
      </w:pPr>
    </w:p>
    <w:p w:rsidRPr="009431DF" w:rsidR="00945CD6" w:rsidP="009431DF" w:rsidRDefault="00292B70" w14:paraId="271E6647" w14:textId="77777777">
      <w:pPr>
        <w:spacing w:after="120"/>
        <w:rPr>
          <w:b/>
        </w:rPr>
      </w:pPr>
      <w:r w:rsidRPr="009431DF">
        <w:rPr>
          <w:b/>
        </w:rPr>
        <w:t xml:space="preserve">A5. </w:t>
      </w:r>
      <w:r w:rsidRPr="009431DF" w:rsidR="00945CD6">
        <w:rPr>
          <w:b/>
        </w:rPr>
        <w:t>Involvement of Small Organizations</w:t>
      </w:r>
    </w:p>
    <w:p w:rsidRPr="009431DF" w:rsidR="00D90EF6" w:rsidP="009431DF" w:rsidRDefault="00996842" w14:paraId="54466C16" w14:textId="77777777">
      <w:r w:rsidRPr="009431DF">
        <w:t>Not applicable. No impact to small organizations expected.</w:t>
      </w:r>
    </w:p>
    <w:p w:rsidR="00D90EF6" w:rsidP="009431DF" w:rsidRDefault="00D90EF6" w14:paraId="2CAD6DF9" w14:textId="5A5CFF19"/>
    <w:p w:rsidRPr="009431DF" w:rsidR="003A73A1" w:rsidP="009431DF" w:rsidRDefault="003A73A1" w14:paraId="3CB33E78" w14:textId="77777777"/>
    <w:p w:rsidRPr="009431DF" w:rsidR="00945CD6" w:rsidP="009431DF" w:rsidRDefault="00292B70" w14:paraId="5AAAA066" w14:textId="77777777">
      <w:pPr>
        <w:spacing w:after="120"/>
        <w:rPr>
          <w:b/>
        </w:rPr>
      </w:pPr>
      <w:r w:rsidRPr="00663E53">
        <w:rPr>
          <w:b/>
        </w:rPr>
        <w:t xml:space="preserve">A6. </w:t>
      </w:r>
      <w:r w:rsidRPr="00663E53" w:rsidR="00945CD6">
        <w:rPr>
          <w:b/>
        </w:rPr>
        <w:t>Consequences of Less Frequent Data Collection</w:t>
      </w:r>
    </w:p>
    <w:p w:rsidRPr="009431DF" w:rsidR="00D90EF6" w:rsidP="009431DF" w:rsidRDefault="00663E53" w14:paraId="2B262A5F" w14:textId="53D3618C">
      <w:r>
        <w:t>Not applicable</w:t>
      </w:r>
      <w:r w:rsidRPr="009431DF" w:rsidR="005266F7">
        <w:t>.</w:t>
      </w:r>
      <w:r>
        <w:t xml:space="preserve"> This is a one-time data collection </w:t>
      </w:r>
      <w:r w:rsidR="00802A08">
        <w:t>effort</w:t>
      </w:r>
      <w:r>
        <w:t>.</w:t>
      </w:r>
    </w:p>
    <w:p w:rsidR="005046F0" w:rsidP="006768DD" w:rsidRDefault="005046F0" w14:paraId="72344A09" w14:textId="43705A02"/>
    <w:p w:rsidR="003A73A1" w:rsidP="006768DD" w:rsidRDefault="003A73A1" w14:paraId="4839E574" w14:textId="77777777"/>
    <w:p w:rsidRPr="009431DF" w:rsidR="00945CD6" w:rsidP="009431DF" w:rsidRDefault="00292B70" w14:paraId="0CC55C80" w14:textId="77777777">
      <w:pPr>
        <w:spacing w:after="120"/>
        <w:rPr>
          <w:b/>
        </w:rPr>
      </w:pPr>
      <w:r w:rsidRPr="009431DF">
        <w:rPr>
          <w:b/>
        </w:rPr>
        <w:t xml:space="preserve">A7. </w:t>
      </w:r>
      <w:r w:rsidRPr="009431DF" w:rsidR="00945CD6">
        <w:rPr>
          <w:b/>
        </w:rPr>
        <w:t>Special Circumstances</w:t>
      </w:r>
    </w:p>
    <w:p w:rsidRPr="009431DF" w:rsidR="0020382F" w:rsidP="009431DF" w:rsidRDefault="00D90EF6" w14:paraId="0A7A4E81" w14:textId="77777777">
      <w:pPr>
        <w:rPr>
          <w:sz w:val="22"/>
          <w:szCs w:val="22"/>
        </w:rPr>
      </w:pPr>
      <w:r w:rsidRPr="009431DF">
        <w:rPr>
          <w:sz w:val="22"/>
          <w:szCs w:val="22"/>
        </w:rPr>
        <w:t>There are no special circumstances for the proposed data collection efforts.</w:t>
      </w:r>
    </w:p>
    <w:p w:rsidR="00BE7952" w:rsidP="009431DF" w:rsidRDefault="00BE7952" w14:paraId="11226097" w14:textId="70246E1A"/>
    <w:p w:rsidRPr="009431DF" w:rsidR="003A73A1" w:rsidP="009431DF" w:rsidRDefault="003A73A1" w14:paraId="40A0C8EA" w14:textId="77777777"/>
    <w:p w:rsidRPr="009431DF" w:rsidR="00D90EF6" w:rsidP="009431DF" w:rsidRDefault="00292B70" w14:paraId="2BA042E7" w14:textId="77777777">
      <w:pPr>
        <w:spacing w:after="120"/>
        <w:rPr>
          <w:b/>
        </w:rPr>
      </w:pPr>
      <w:r w:rsidRPr="00802A08">
        <w:rPr>
          <w:b/>
        </w:rPr>
        <w:t xml:space="preserve">A8. </w:t>
      </w:r>
      <w:r w:rsidRPr="00802A08" w:rsidR="00945CD6">
        <w:rPr>
          <w:b/>
        </w:rPr>
        <w:t>Federal Register Notice and Consultation</w:t>
      </w:r>
    </w:p>
    <w:p w:rsidRPr="009431DF" w:rsidR="00B91D97" w:rsidP="009431DF" w:rsidRDefault="00B91D97" w14:paraId="3E337175" w14:textId="77777777">
      <w:pPr>
        <w:spacing w:after="60"/>
        <w:rPr>
          <w:b/>
          <w:i/>
        </w:rPr>
      </w:pPr>
      <w:r w:rsidRPr="009431DF">
        <w:rPr>
          <w:b/>
          <w:i/>
        </w:rPr>
        <w:t>Federal Register Notice and Comments</w:t>
      </w:r>
    </w:p>
    <w:p w:rsidRPr="0074008E" w:rsidR="009431DF" w:rsidP="009431DF" w:rsidRDefault="009431DF" w14:paraId="569471AA" w14:textId="77777777">
      <w:r w:rsidRPr="0074008E">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the overarching generic clearance for formative information collection. This notice was published on October </w:t>
      </w:r>
      <w:r>
        <w:t>13</w:t>
      </w:r>
      <w:r w:rsidRPr="0074008E">
        <w:t>, 20</w:t>
      </w:r>
      <w:r>
        <w:t>20</w:t>
      </w:r>
      <w:r w:rsidRPr="0074008E">
        <w:t>, Volume 8</w:t>
      </w:r>
      <w:r>
        <w:t>5</w:t>
      </w:r>
      <w:r w:rsidRPr="0074008E">
        <w:t xml:space="preserve">, Number </w:t>
      </w:r>
      <w:r>
        <w:t>198</w:t>
      </w:r>
      <w:r w:rsidRPr="0074008E">
        <w:t xml:space="preserve"> page </w:t>
      </w:r>
      <w:r>
        <w:t>64480</w:t>
      </w:r>
      <w:r w:rsidRPr="0074008E">
        <w:t xml:space="preserve">, and provided a sixty-day period for public comment. During the notice and comment periods, no substantive comments were received. </w:t>
      </w:r>
    </w:p>
    <w:p w:rsidRPr="009431DF" w:rsidR="00B91D97" w:rsidP="009431DF" w:rsidRDefault="00B91D97" w14:paraId="0BC2C395" w14:textId="77777777">
      <w:pPr>
        <w:pStyle w:val="Heading4"/>
        <w:rPr>
          <w:rFonts w:ascii="Times New Roman" w:hAnsi="Times New Roman"/>
          <w:i/>
          <w:sz w:val="24"/>
          <w:szCs w:val="24"/>
        </w:rPr>
      </w:pPr>
      <w:r w:rsidRPr="009431DF">
        <w:rPr>
          <w:rFonts w:ascii="Times New Roman" w:hAnsi="Times New Roman"/>
          <w:i/>
          <w:sz w:val="24"/>
          <w:szCs w:val="24"/>
        </w:rPr>
        <w:lastRenderedPageBreak/>
        <w:t>Consultation with Experts Outside of the Study</w:t>
      </w:r>
    </w:p>
    <w:p w:rsidRPr="009431DF" w:rsidR="008F10A2" w:rsidP="009431DF" w:rsidRDefault="00573A55" w14:paraId="49D5DE9B" w14:textId="77777777">
      <w:r w:rsidRPr="009431DF">
        <w:t xml:space="preserve">Not applicable as this is not a research study. </w:t>
      </w:r>
    </w:p>
    <w:p w:rsidR="00436F5E" w:rsidP="009431DF" w:rsidRDefault="00436F5E" w14:paraId="2CC9B1FB" w14:textId="7348A161"/>
    <w:p w:rsidRPr="009431DF" w:rsidR="003A73A1" w:rsidP="009431DF" w:rsidRDefault="003A73A1" w14:paraId="4464076A" w14:textId="77777777"/>
    <w:p w:rsidRPr="009431DF" w:rsidR="00945CD6" w:rsidP="009431DF" w:rsidRDefault="00292B70" w14:paraId="1B04ACA1" w14:textId="77777777">
      <w:pPr>
        <w:spacing w:after="120"/>
        <w:rPr>
          <w:b/>
        </w:rPr>
      </w:pPr>
      <w:r w:rsidRPr="009431DF">
        <w:rPr>
          <w:b/>
        </w:rPr>
        <w:t xml:space="preserve">A9. </w:t>
      </w:r>
      <w:r w:rsidRPr="009431DF" w:rsidR="00B66874">
        <w:rPr>
          <w:b/>
        </w:rPr>
        <w:t>Incentives for</w:t>
      </w:r>
      <w:r w:rsidRPr="009431DF" w:rsidR="00945CD6">
        <w:rPr>
          <w:b/>
        </w:rPr>
        <w:t xml:space="preserve"> Respondents</w:t>
      </w:r>
    </w:p>
    <w:p w:rsidRPr="00667F99" w:rsidR="00D90EF6" w:rsidP="009431DF" w:rsidRDefault="000F34DA" w14:paraId="1D5F683E" w14:textId="43BCF884">
      <w:r>
        <w:t>Participants in the listening sessions will be offered a resource box containing 3-5 resources of their choice from the NCECDTL</w:t>
      </w:r>
      <w:r w:rsidR="00802A08">
        <w:t xml:space="preserve"> as a token of appreciation</w:t>
      </w:r>
      <w:r w:rsidRPr="009431DF" w:rsidR="00BE7952">
        <w:t>.</w:t>
      </w:r>
      <w:r w:rsidR="00802A08">
        <w:t xml:space="preserve"> </w:t>
      </w:r>
      <w:r w:rsidR="00B52953">
        <w:t xml:space="preserve">Resources would be hard-copies of existing resources for Disability Services Coordinators that are currently available online at </w:t>
      </w:r>
      <w:hyperlink w:history="1" r:id="rId11">
        <w:r w:rsidRPr="00437E01" w:rsidR="00B52953">
          <w:rPr>
            <w:rStyle w:val="Hyperlink"/>
          </w:rPr>
          <w:t>https://eclkc.ohs.acf.hhs.gov/search/eclkc?q=Disability%20Services%20Coordinator%20&amp;start=0&amp;filter=&amp;site=*</w:t>
        </w:r>
      </w:hyperlink>
      <w:r w:rsidR="00B52953">
        <w:t xml:space="preserve">. For example, a bounded version of the Disability Services Coordinator Orientation Guide available at </w:t>
      </w:r>
      <w:hyperlink w:history="1" r:id="rId12">
        <w:r w:rsidRPr="00437E01" w:rsidR="00B52953">
          <w:rPr>
            <w:rStyle w:val="Hyperlink"/>
          </w:rPr>
          <w:t>https://eclkc.ohs.acf.hhs.gov/sites/default/files/pdf/no-search/disability-services-coordinator-orientation-guide.pdf</w:t>
        </w:r>
      </w:hyperlink>
      <w:r w:rsidR="00B52953">
        <w:t xml:space="preserve">. Otherwise, they would be able to print this in PDF. </w:t>
      </w:r>
      <w:r w:rsidR="00802A08">
        <w:t>The box will be assembled and mailed to participants by the NCECDTL Project Manager.</w:t>
      </w:r>
    </w:p>
    <w:p w:rsidR="00D90EF6" w:rsidP="009431DF" w:rsidRDefault="00D90EF6" w14:paraId="702EDE80" w14:textId="172CB672"/>
    <w:p w:rsidR="003A73A1" w:rsidP="009431DF" w:rsidRDefault="003A73A1" w14:paraId="295FF7D3" w14:textId="77777777"/>
    <w:p w:rsidRPr="009431DF" w:rsidR="004222F8" w:rsidP="009431DF" w:rsidRDefault="004222F8" w14:paraId="2DE77840" w14:textId="77777777">
      <w:pPr>
        <w:spacing w:after="120"/>
        <w:rPr>
          <w:b/>
        </w:rPr>
      </w:pPr>
      <w:r w:rsidRPr="00802A08">
        <w:rPr>
          <w:b/>
        </w:rPr>
        <w:t>A10. Privacy of Respondents</w:t>
      </w:r>
    </w:p>
    <w:p w:rsidRPr="009431DF" w:rsidR="00436F5E" w:rsidP="009431DF" w:rsidRDefault="00436F5E" w14:paraId="2C849CBB" w14:textId="0C049127">
      <w:pPr>
        <w:widowControl w:val="0"/>
        <w:autoSpaceDE w:val="0"/>
        <w:autoSpaceDN w:val="0"/>
        <w:adjustRightInd w:val="0"/>
      </w:pPr>
      <w:r w:rsidRPr="009431DF">
        <w:t xml:space="preserve">Information collected will be kept private to the extent permitted by law. </w:t>
      </w:r>
      <w:r w:rsidR="00802A08">
        <w:t>Participants in the listening session</w:t>
      </w:r>
      <w:r w:rsidRPr="009431DF">
        <w:t xml:space="preserve"> will be informed of all planned uses of data, that their participation is voluntary, and that their information will be kept private to the extent permitted by law. </w:t>
      </w:r>
      <w:r w:rsidR="00802A08">
        <w:t xml:space="preserve">They will also be informed in advance that the listening session will be recorded for transcription purposes, that no names will appear in the transcriptions, that no one other than evaluation staff will have access to the recordings, and that the recordings will be deleted upon receipt of the transcriptions. Furthermore, introductory comments during each listening session will request that participants maintain privacy of all participants by not discussing the reflections shared with anyone who did not participate in the same listening session. </w:t>
      </w:r>
    </w:p>
    <w:p w:rsidRPr="009431DF" w:rsidR="00436F5E" w:rsidP="009431DF" w:rsidRDefault="00436F5E" w14:paraId="767D6CAD" w14:textId="77777777">
      <w:pPr>
        <w:widowControl w:val="0"/>
        <w:autoSpaceDE w:val="0"/>
        <w:autoSpaceDN w:val="0"/>
        <w:adjustRightInd w:val="0"/>
      </w:pPr>
    </w:p>
    <w:p w:rsidRPr="009431DF" w:rsidR="00436F5E" w:rsidP="009431DF" w:rsidRDefault="00436F5E" w14:paraId="44BF1246" w14:textId="77777777"/>
    <w:p w:rsidRPr="009431DF" w:rsidR="00945CD6" w:rsidP="009431DF" w:rsidRDefault="00292B70" w14:paraId="712CD0C8" w14:textId="77777777">
      <w:pPr>
        <w:spacing w:after="120"/>
        <w:rPr>
          <w:b/>
        </w:rPr>
      </w:pPr>
      <w:r w:rsidRPr="009431DF">
        <w:rPr>
          <w:b/>
        </w:rPr>
        <w:t xml:space="preserve">A11. </w:t>
      </w:r>
      <w:r w:rsidRPr="009431DF" w:rsidR="00945CD6">
        <w:rPr>
          <w:b/>
        </w:rPr>
        <w:t>Sensitive Questions</w:t>
      </w:r>
    </w:p>
    <w:p w:rsidRPr="009431DF" w:rsidR="00D90EF6" w:rsidP="009431DF" w:rsidRDefault="00D90EF6" w14:paraId="5F528230" w14:textId="77777777">
      <w:r w:rsidRPr="009431DF">
        <w:t>There are no sensitive questions in this data collection.</w:t>
      </w:r>
    </w:p>
    <w:p w:rsidRPr="009431DF" w:rsidR="00D90EF6" w:rsidP="009431DF" w:rsidRDefault="00D90EF6" w14:paraId="7B595D40" w14:textId="77777777"/>
    <w:p w:rsidR="00970CB0" w:rsidP="00970CB0" w:rsidRDefault="00970CB0" w14:paraId="3350E77B" w14:textId="77777777">
      <w:pPr>
        <w:rPr>
          <w:b/>
        </w:rPr>
      </w:pPr>
    </w:p>
    <w:p w:rsidRPr="009431DF" w:rsidR="00945CD6" w:rsidP="009431DF" w:rsidRDefault="00292B70" w14:paraId="020EB9C9" w14:textId="3B89DF86">
      <w:pPr>
        <w:spacing w:after="120"/>
        <w:rPr>
          <w:b/>
        </w:rPr>
      </w:pPr>
      <w:r w:rsidRPr="003B1E31">
        <w:rPr>
          <w:b/>
        </w:rPr>
        <w:t xml:space="preserve">A12. </w:t>
      </w:r>
      <w:r w:rsidRPr="003B1E31" w:rsidR="00945CD6">
        <w:rPr>
          <w:b/>
        </w:rPr>
        <w:t>Estimation of Information Collection Burden</w:t>
      </w:r>
    </w:p>
    <w:tbl>
      <w:tblPr>
        <w:tblW w:w="8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083"/>
        <w:gridCol w:w="1388"/>
        <w:gridCol w:w="1312"/>
        <w:gridCol w:w="1232"/>
        <w:gridCol w:w="1283"/>
        <w:gridCol w:w="1216"/>
        <w:gridCol w:w="866"/>
      </w:tblGrid>
      <w:tr w:rsidRPr="009431DF" w:rsidR="00296522" w:rsidTr="00667F99" w14:paraId="48334491" w14:textId="77777777">
        <w:trPr>
          <w:jc w:val="center"/>
        </w:trPr>
        <w:tc>
          <w:tcPr>
            <w:tcW w:w="1083" w:type="dxa"/>
            <w:shd w:val="clear" w:color="auto" w:fill="BFBFBF"/>
            <w:vAlign w:val="center"/>
          </w:tcPr>
          <w:p w:rsidRPr="009431DF" w:rsidR="00296522" w:rsidP="009431DF" w:rsidRDefault="00296522" w14:paraId="418F9532" w14:textId="77777777">
            <w:pPr>
              <w:jc w:val="center"/>
              <w:rPr>
                <w:sz w:val="20"/>
                <w:szCs w:val="20"/>
              </w:rPr>
            </w:pPr>
            <w:r w:rsidRPr="009431DF">
              <w:rPr>
                <w:sz w:val="20"/>
                <w:szCs w:val="20"/>
              </w:rPr>
              <w:t>Instrument</w:t>
            </w:r>
          </w:p>
        </w:tc>
        <w:tc>
          <w:tcPr>
            <w:tcW w:w="1388" w:type="dxa"/>
            <w:shd w:val="clear" w:color="auto" w:fill="BFBFBF"/>
            <w:vAlign w:val="center"/>
          </w:tcPr>
          <w:p w:rsidRPr="009431DF" w:rsidR="00296522" w:rsidP="009431DF" w:rsidRDefault="00296522" w14:paraId="3C5B78A1" w14:textId="77777777">
            <w:pPr>
              <w:jc w:val="center"/>
              <w:rPr>
                <w:sz w:val="20"/>
                <w:szCs w:val="20"/>
              </w:rPr>
            </w:pPr>
            <w:r w:rsidRPr="009431DF">
              <w:rPr>
                <w:sz w:val="20"/>
                <w:szCs w:val="20"/>
              </w:rPr>
              <w:t>Total Number of Respondents</w:t>
            </w:r>
          </w:p>
        </w:tc>
        <w:tc>
          <w:tcPr>
            <w:tcW w:w="1312" w:type="dxa"/>
            <w:shd w:val="clear" w:color="auto" w:fill="BFBFBF"/>
            <w:vAlign w:val="center"/>
          </w:tcPr>
          <w:p w:rsidRPr="009431DF" w:rsidR="00296522" w:rsidP="009431DF" w:rsidRDefault="00296522" w14:paraId="675B3A34" w14:textId="77777777">
            <w:pPr>
              <w:jc w:val="center"/>
              <w:rPr>
                <w:sz w:val="20"/>
                <w:szCs w:val="20"/>
              </w:rPr>
            </w:pPr>
            <w:r w:rsidRPr="009431DF">
              <w:rPr>
                <w:sz w:val="20"/>
                <w:szCs w:val="20"/>
              </w:rPr>
              <w:t>Number of Responses Per Respondent</w:t>
            </w:r>
          </w:p>
        </w:tc>
        <w:tc>
          <w:tcPr>
            <w:tcW w:w="1232" w:type="dxa"/>
            <w:shd w:val="clear" w:color="auto" w:fill="BFBFBF"/>
            <w:vAlign w:val="center"/>
          </w:tcPr>
          <w:p w:rsidRPr="009431DF" w:rsidR="00296522" w:rsidP="009431DF" w:rsidRDefault="00296522" w14:paraId="31D4CF9B" w14:textId="77777777">
            <w:pPr>
              <w:jc w:val="center"/>
              <w:rPr>
                <w:sz w:val="20"/>
                <w:szCs w:val="20"/>
              </w:rPr>
            </w:pPr>
            <w:r w:rsidRPr="009431DF">
              <w:rPr>
                <w:sz w:val="20"/>
                <w:szCs w:val="20"/>
              </w:rPr>
              <w:t>Average Burden Hours Per Response</w:t>
            </w:r>
          </w:p>
        </w:tc>
        <w:tc>
          <w:tcPr>
            <w:tcW w:w="1283" w:type="dxa"/>
            <w:shd w:val="clear" w:color="auto" w:fill="BFBFBF"/>
            <w:vAlign w:val="center"/>
          </w:tcPr>
          <w:p w:rsidRPr="009431DF" w:rsidR="00296522" w:rsidP="009431DF" w:rsidRDefault="00296522" w14:paraId="4C2D4AAB" w14:textId="788B6D7A">
            <w:pPr>
              <w:jc w:val="center"/>
              <w:rPr>
                <w:bCs/>
                <w:sz w:val="20"/>
                <w:szCs w:val="20"/>
              </w:rPr>
            </w:pPr>
            <w:r>
              <w:rPr>
                <w:bCs/>
                <w:sz w:val="20"/>
                <w:szCs w:val="20"/>
              </w:rPr>
              <w:t>Total/Annual</w:t>
            </w:r>
            <w:r w:rsidRPr="009431DF">
              <w:rPr>
                <w:bCs/>
                <w:sz w:val="20"/>
                <w:szCs w:val="20"/>
              </w:rPr>
              <w:t xml:space="preserve"> Burden Hours</w:t>
            </w:r>
          </w:p>
        </w:tc>
        <w:tc>
          <w:tcPr>
            <w:tcW w:w="1216" w:type="dxa"/>
            <w:shd w:val="clear" w:color="auto" w:fill="BFBFBF"/>
            <w:vAlign w:val="center"/>
          </w:tcPr>
          <w:p w:rsidRPr="009431DF" w:rsidR="00296522" w:rsidP="009431DF" w:rsidRDefault="00296522" w14:paraId="252FE893" w14:textId="77777777">
            <w:pPr>
              <w:jc w:val="center"/>
              <w:rPr>
                <w:sz w:val="20"/>
                <w:szCs w:val="20"/>
              </w:rPr>
            </w:pPr>
            <w:r w:rsidRPr="009431DF">
              <w:rPr>
                <w:bCs/>
                <w:sz w:val="20"/>
                <w:szCs w:val="20"/>
              </w:rPr>
              <w:t>Average Hourly Wage</w:t>
            </w:r>
          </w:p>
        </w:tc>
        <w:tc>
          <w:tcPr>
            <w:tcW w:w="866" w:type="dxa"/>
            <w:shd w:val="clear" w:color="auto" w:fill="BFBFBF"/>
            <w:vAlign w:val="center"/>
          </w:tcPr>
          <w:p w:rsidRPr="009431DF" w:rsidR="00296522" w:rsidP="009431DF" w:rsidRDefault="00296522" w14:paraId="39FA08E0" w14:textId="77777777">
            <w:pPr>
              <w:jc w:val="center"/>
              <w:rPr>
                <w:sz w:val="20"/>
                <w:szCs w:val="20"/>
              </w:rPr>
            </w:pPr>
            <w:r w:rsidRPr="009431DF">
              <w:rPr>
                <w:bCs/>
                <w:sz w:val="20"/>
                <w:szCs w:val="20"/>
              </w:rPr>
              <w:t>Total Annual Cost</w:t>
            </w:r>
          </w:p>
        </w:tc>
      </w:tr>
      <w:tr w:rsidRPr="009431DF" w:rsidR="00296522" w:rsidTr="00667F99" w14:paraId="74C0EF60" w14:textId="77777777">
        <w:trPr>
          <w:trHeight w:val="432"/>
          <w:jc w:val="center"/>
        </w:trPr>
        <w:tc>
          <w:tcPr>
            <w:tcW w:w="1083" w:type="dxa"/>
            <w:vAlign w:val="center"/>
          </w:tcPr>
          <w:p w:rsidRPr="009431DF" w:rsidR="00296522" w:rsidP="009431DF" w:rsidRDefault="00296522" w14:paraId="71DA3FE5" w14:textId="3F48843A">
            <w:pPr>
              <w:tabs>
                <w:tab w:val="center" w:pos="4320"/>
                <w:tab w:val="right" w:pos="8640"/>
              </w:tabs>
              <w:rPr>
                <w:sz w:val="20"/>
                <w:szCs w:val="20"/>
              </w:rPr>
            </w:pPr>
            <w:r>
              <w:rPr>
                <w:sz w:val="20"/>
                <w:szCs w:val="20"/>
              </w:rPr>
              <w:t>Listening session protocol</w:t>
            </w:r>
          </w:p>
        </w:tc>
        <w:tc>
          <w:tcPr>
            <w:tcW w:w="1388" w:type="dxa"/>
            <w:vAlign w:val="center"/>
          </w:tcPr>
          <w:p w:rsidRPr="009431DF" w:rsidR="00296522" w:rsidP="009431DF" w:rsidRDefault="00296522" w14:paraId="5CD2307F" w14:textId="66EE49E1">
            <w:pPr>
              <w:tabs>
                <w:tab w:val="center" w:pos="4320"/>
                <w:tab w:val="right" w:pos="8640"/>
              </w:tabs>
              <w:jc w:val="center"/>
              <w:rPr>
                <w:sz w:val="20"/>
                <w:szCs w:val="20"/>
              </w:rPr>
            </w:pPr>
            <w:r w:rsidRPr="009431DF">
              <w:rPr>
                <w:sz w:val="20"/>
                <w:szCs w:val="20"/>
              </w:rPr>
              <w:t xml:space="preserve"> </w:t>
            </w:r>
            <w:r>
              <w:rPr>
                <w:sz w:val="20"/>
                <w:szCs w:val="20"/>
              </w:rPr>
              <w:t>20</w:t>
            </w:r>
          </w:p>
        </w:tc>
        <w:tc>
          <w:tcPr>
            <w:tcW w:w="1312" w:type="dxa"/>
            <w:vAlign w:val="center"/>
          </w:tcPr>
          <w:p w:rsidRPr="009431DF" w:rsidR="00296522" w:rsidP="009431DF" w:rsidRDefault="00296522" w14:paraId="119E9EBC" w14:textId="77777777">
            <w:pPr>
              <w:tabs>
                <w:tab w:val="center" w:pos="4320"/>
                <w:tab w:val="right" w:pos="8640"/>
              </w:tabs>
              <w:jc w:val="center"/>
              <w:rPr>
                <w:sz w:val="20"/>
                <w:szCs w:val="20"/>
              </w:rPr>
            </w:pPr>
            <w:r w:rsidRPr="009431DF">
              <w:rPr>
                <w:sz w:val="20"/>
                <w:szCs w:val="20"/>
              </w:rPr>
              <w:t>1</w:t>
            </w:r>
          </w:p>
        </w:tc>
        <w:tc>
          <w:tcPr>
            <w:tcW w:w="1232" w:type="dxa"/>
            <w:vAlign w:val="center"/>
          </w:tcPr>
          <w:p w:rsidRPr="009431DF" w:rsidR="00296522" w:rsidP="009431DF" w:rsidRDefault="00296522" w14:paraId="0D3C48EC" w14:textId="3C4D9E04">
            <w:pPr>
              <w:tabs>
                <w:tab w:val="center" w:pos="4320"/>
                <w:tab w:val="right" w:pos="8640"/>
              </w:tabs>
              <w:jc w:val="center"/>
              <w:rPr>
                <w:sz w:val="20"/>
                <w:szCs w:val="20"/>
              </w:rPr>
            </w:pPr>
            <w:r>
              <w:rPr>
                <w:sz w:val="20"/>
                <w:szCs w:val="20"/>
              </w:rPr>
              <w:t>1</w:t>
            </w:r>
          </w:p>
        </w:tc>
        <w:tc>
          <w:tcPr>
            <w:tcW w:w="1283" w:type="dxa"/>
            <w:vAlign w:val="center"/>
          </w:tcPr>
          <w:p w:rsidRPr="009431DF" w:rsidR="00296522" w:rsidP="009431DF" w:rsidRDefault="00296522" w14:paraId="5CC6492B" w14:textId="398C47BF">
            <w:pPr>
              <w:tabs>
                <w:tab w:val="center" w:pos="4320"/>
                <w:tab w:val="right" w:pos="8640"/>
              </w:tabs>
              <w:jc w:val="center"/>
              <w:rPr>
                <w:sz w:val="20"/>
                <w:szCs w:val="20"/>
              </w:rPr>
            </w:pPr>
            <w:r>
              <w:rPr>
                <w:sz w:val="20"/>
                <w:szCs w:val="20"/>
              </w:rPr>
              <w:t>20</w:t>
            </w:r>
          </w:p>
        </w:tc>
        <w:tc>
          <w:tcPr>
            <w:tcW w:w="1216" w:type="dxa"/>
            <w:vAlign w:val="center"/>
          </w:tcPr>
          <w:p w:rsidRPr="009431DF" w:rsidR="00296522" w:rsidP="009431DF" w:rsidRDefault="00296522" w14:paraId="039470FD" w14:textId="64E31BDD">
            <w:pPr>
              <w:tabs>
                <w:tab w:val="center" w:pos="4320"/>
                <w:tab w:val="right" w:pos="8640"/>
              </w:tabs>
              <w:jc w:val="center"/>
              <w:rPr>
                <w:sz w:val="20"/>
                <w:szCs w:val="20"/>
              </w:rPr>
            </w:pPr>
            <w:r>
              <w:rPr>
                <w:sz w:val="20"/>
                <w:szCs w:val="20"/>
              </w:rPr>
              <w:t>$47.26</w:t>
            </w:r>
          </w:p>
        </w:tc>
        <w:tc>
          <w:tcPr>
            <w:tcW w:w="866" w:type="dxa"/>
            <w:vAlign w:val="center"/>
          </w:tcPr>
          <w:p w:rsidRPr="009431DF" w:rsidR="00296522" w:rsidP="009431DF" w:rsidRDefault="00296522" w14:paraId="70BF44D7" w14:textId="62251F28">
            <w:pPr>
              <w:tabs>
                <w:tab w:val="center" w:pos="4320"/>
                <w:tab w:val="right" w:pos="8640"/>
              </w:tabs>
              <w:jc w:val="center"/>
              <w:rPr>
                <w:sz w:val="20"/>
                <w:szCs w:val="20"/>
              </w:rPr>
            </w:pPr>
            <w:r>
              <w:rPr>
                <w:sz w:val="20"/>
                <w:szCs w:val="20"/>
              </w:rPr>
              <w:t>$945.20</w:t>
            </w:r>
          </w:p>
        </w:tc>
      </w:tr>
    </w:tbl>
    <w:p w:rsidRPr="009431DF" w:rsidR="00436F5E" w:rsidP="009431DF" w:rsidRDefault="00436F5E" w14:paraId="2535BD72" w14:textId="77777777"/>
    <w:p w:rsidRPr="009431DF" w:rsidR="002338AC" w:rsidP="009431DF" w:rsidRDefault="002338AC" w14:paraId="19B1860C" w14:textId="77777777">
      <w:pPr>
        <w:spacing w:after="60"/>
        <w:rPr>
          <w:b/>
          <w:i/>
        </w:rPr>
      </w:pPr>
      <w:r w:rsidRPr="003B1E31">
        <w:rPr>
          <w:b/>
          <w:i/>
        </w:rPr>
        <w:t>Total Annual Cost</w:t>
      </w:r>
    </w:p>
    <w:p w:rsidRPr="009431DF" w:rsidR="002338AC" w:rsidP="003A73A1" w:rsidRDefault="00DF5814" w14:paraId="0487541A" w14:textId="0EAC9BAB">
      <w:r>
        <w:t xml:space="preserve">The total annual cost is estimated at </w:t>
      </w:r>
      <w:r w:rsidR="003844A8">
        <w:t>$</w:t>
      </w:r>
      <w:r w:rsidR="003B1E31">
        <w:t>945.20</w:t>
      </w:r>
      <w:r>
        <w:t>. This is based on median hourly wage of preschool education administrators from BLS</w:t>
      </w:r>
      <w:r w:rsidRPr="00813AC3">
        <w:t xml:space="preserve"> job code</w:t>
      </w:r>
      <w:r>
        <w:t xml:space="preserve"> </w:t>
      </w:r>
      <w:r w:rsidRPr="00813AC3">
        <w:t xml:space="preserve">11-9031 </w:t>
      </w:r>
      <w:r>
        <w:lastRenderedPageBreak/>
        <w:t>(</w:t>
      </w:r>
      <w:hyperlink w:history="1" r:id="rId13">
        <w:r w:rsidRPr="00D23304">
          <w:rPr>
            <w:rStyle w:val="Hyperlink"/>
          </w:rPr>
          <w:t>https://www.bls.gov/oes/current/oes119031.htm</w:t>
        </w:r>
      </w:hyperlink>
      <w:r>
        <w:t>, May 2020) at</w:t>
      </w:r>
      <w:r w:rsidRPr="00813AC3">
        <w:t xml:space="preserve"> $23.6</w:t>
      </w:r>
      <w:r>
        <w:t>3</w:t>
      </w:r>
      <w:r w:rsidRPr="00813AC3">
        <w:t xml:space="preserve"> per hours</w:t>
      </w:r>
      <w:r>
        <w:t xml:space="preserve"> for </w:t>
      </w:r>
      <w:r w:rsidR="003B1E31">
        <w:t>20</w:t>
      </w:r>
      <w:r>
        <w:t xml:space="preserve"> total hours</w:t>
      </w:r>
      <w:r w:rsidR="003844A8">
        <w:t xml:space="preserve"> annually</w:t>
      </w:r>
      <w:r w:rsidRPr="00813AC3">
        <w:t xml:space="preserve">. </w:t>
      </w:r>
      <w:r>
        <w:t>T</w:t>
      </w:r>
      <w:r w:rsidRPr="00813AC3">
        <w:t>he</w:t>
      </w:r>
      <w:r>
        <w:t xml:space="preserve"> hourly</w:t>
      </w:r>
      <w:r w:rsidRPr="00813AC3">
        <w:t xml:space="preserve"> rate is multiplied by two </w:t>
      </w:r>
      <w:r w:rsidRPr="00D23304">
        <w:t>to account for fringe benefits and overhead</w:t>
      </w:r>
      <w:r w:rsidRPr="00813AC3">
        <w:t>.  The estimate of annualized cost to respondents for hour burden is $47.</w:t>
      </w:r>
      <w:r>
        <w:t>26</w:t>
      </w:r>
      <w:r w:rsidRPr="00813AC3">
        <w:t xml:space="preserve"> times </w:t>
      </w:r>
      <w:r w:rsidR="003B1E31">
        <w:t>20</w:t>
      </w:r>
      <w:r>
        <w:t xml:space="preserve"> hours</w:t>
      </w:r>
      <w:r w:rsidRPr="00813AC3">
        <w:t xml:space="preserve"> or $</w:t>
      </w:r>
      <w:r w:rsidR="003B1E31">
        <w:t>945.20</w:t>
      </w:r>
      <w:r w:rsidRPr="00813AC3">
        <w:t>.</w:t>
      </w:r>
    </w:p>
    <w:p w:rsidR="002338AC" w:rsidP="009431DF" w:rsidRDefault="002338AC" w14:paraId="56B222EA" w14:textId="6F24F933">
      <w:pPr>
        <w:ind w:left="360"/>
      </w:pPr>
    </w:p>
    <w:p w:rsidRPr="009431DF" w:rsidR="003A73A1" w:rsidP="009431DF" w:rsidRDefault="003A73A1" w14:paraId="78790559" w14:textId="77777777">
      <w:pPr>
        <w:ind w:left="360"/>
      </w:pPr>
    </w:p>
    <w:p w:rsidRPr="009431DF" w:rsidR="00945CD6" w:rsidP="003A73A1" w:rsidRDefault="00292B70" w14:paraId="0AF25110" w14:textId="77777777">
      <w:pPr>
        <w:spacing w:after="120"/>
        <w:rPr>
          <w:b/>
        </w:rPr>
      </w:pPr>
      <w:r w:rsidRPr="009431DF">
        <w:rPr>
          <w:b/>
        </w:rPr>
        <w:t xml:space="preserve">A13. </w:t>
      </w:r>
      <w:r w:rsidRPr="009431DF" w:rsidR="00945CD6">
        <w:rPr>
          <w:b/>
        </w:rPr>
        <w:t>Cost Burden to Respondents or Record Keepers</w:t>
      </w:r>
    </w:p>
    <w:p w:rsidRPr="009431DF" w:rsidR="00D90EF6" w:rsidP="009431DF" w:rsidRDefault="00B91D97" w14:paraId="0D1C956D" w14:textId="77777777">
      <w:r w:rsidRPr="009431DF">
        <w:rPr>
          <w:sz w:val="22"/>
          <w:szCs w:val="22"/>
        </w:rPr>
        <w:t>There are no additional costs to respondents.</w:t>
      </w:r>
    </w:p>
    <w:p w:rsidRPr="009431DF" w:rsidR="006768DD" w:rsidP="009431DF" w:rsidRDefault="006768DD" w14:paraId="57242CE3" w14:textId="77777777"/>
    <w:p w:rsidRPr="009431DF" w:rsidR="00BE7952" w:rsidP="009431DF" w:rsidRDefault="00BE7952" w14:paraId="21DAF402" w14:textId="77777777"/>
    <w:p w:rsidRPr="009431DF" w:rsidR="00945CD6" w:rsidP="009431DF" w:rsidRDefault="00292B70" w14:paraId="245F6A9E" w14:textId="77777777">
      <w:pPr>
        <w:spacing w:after="60"/>
        <w:rPr>
          <w:b/>
        </w:rPr>
      </w:pPr>
      <w:r w:rsidRPr="00B565D4">
        <w:rPr>
          <w:b/>
        </w:rPr>
        <w:t xml:space="preserve">A14. </w:t>
      </w:r>
      <w:r w:rsidRPr="00B565D4" w:rsidR="00945CD6">
        <w:rPr>
          <w:b/>
        </w:rPr>
        <w:t>Estimate of Cost to the Federal Government</w:t>
      </w:r>
    </w:p>
    <w:p w:rsidRPr="009431DF" w:rsidR="002338AC" w:rsidP="009431DF" w:rsidRDefault="00B91D97" w14:paraId="7B89E4AB" w14:textId="0F2F12DC">
      <w:r w:rsidRPr="009431DF">
        <w:t>The total cost for the data collection activities under this current request will be $</w:t>
      </w:r>
      <w:r w:rsidR="00B565D4">
        <w:t>2</w:t>
      </w:r>
      <w:r w:rsidRPr="009431DF" w:rsidR="0037256F">
        <w:t>,000</w:t>
      </w:r>
      <w:r w:rsidRPr="009431DF">
        <w:t xml:space="preserve">. </w:t>
      </w:r>
      <w:r w:rsidRPr="00DF5814" w:rsidR="00DF5814">
        <w:t xml:space="preserve"> </w:t>
      </w:r>
      <w:r w:rsidRPr="00D23304" w:rsidR="00DF5814">
        <w:t xml:space="preserve">Federal staff costs are estimated to be </w:t>
      </w:r>
      <w:r w:rsidR="00DF5814">
        <w:t xml:space="preserve">about </w:t>
      </w:r>
      <w:r w:rsidR="00B565D4">
        <w:t>20</w:t>
      </w:r>
      <w:r w:rsidR="00DF5814">
        <w:t xml:space="preserve"> hours</w:t>
      </w:r>
      <w:r w:rsidRPr="00D23304" w:rsidR="00DF5814">
        <w:t xml:space="preserve"> of the time of a </w:t>
      </w:r>
      <w:r w:rsidR="00DF5814">
        <w:t xml:space="preserve">staff at the </w:t>
      </w:r>
      <w:r w:rsidRPr="00D23304" w:rsidR="00DF5814">
        <w:t>GS-1</w:t>
      </w:r>
      <w:r w:rsidR="00DF5814">
        <w:t xml:space="preserve">4 labor category </w:t>
      </w:r>
      <w:r w:rsidRPr="00D23304" w:rsidR="00DF5814">
        <w:t xml:space="preserve">to oversee the activities of </w:t>
      </w:r>
      <w:r w:rsidR="00DF5814">
        <w:t>this data collection</w:t>
      </w:r>
      <w:r w:rsidRPr="00D23304" w:rsidR="00DF5814">
        <w:t>.</w:t>
      </w:r>
    </w:p>
    <w:p w:rsidR="00436F5E" w:rsidP="009431DF" w:rsidRDefault="00436F5E" w14:paraId="741679F1" w14:textId="77777777"/>
    <w:p w:rsidRPr="009431DF" w:rsidR="006768DD" w:rsidP="009431DF" w:rsidRDefault="006768DD" w14:paraId="1D50FC47" w14:textId="77777777"/>
    <w:p w:rsidRPr="009431DF" w:rsidR="00945CD6" w:rsidP="009431DF" w:rsidRDefault="00292B70" w14:paraId="46EAEEA8" w14:textId="77777777">
      <w:pPr>
        <w:spacing w:after="120"/>
        <w:rPr>
          <w:b/>
        </w:rPr>
      </w:pPr>
      <w:r w:rsidRPr="009431DF">
        <w:rPr>
          <w:b/>
        </w:rPr>
        <w:t xml:space="preserve">A15. </w:t>
      </w:r>
      <w:r w:rsidRPr="009431DF" w:rsidR="00945CD6">
        <w:rPr>
          <w:b/>
        </w:rPr>
        <w:t>Change in Burden</w:t>
      </w:r>
    </w:p>
    <w:p w:rsidRPr="009431DF" w:rsidR="00CB2ED6" w:rsidP="009431DF" w:rsidRDefault="00CB2ED6" w14:paraId="3DD28C15" w14:textId="77777777">
      <w:pPr>
        <w:rPr>
          <w:sz w:val="22"/>
          <w:szCs w:val="22"/>
        </w:rPr>
      </w:pPr>
      <w:r w:rsidRPr="009431DF">
        <w:rPr>
          <w:sz w:val="22"/>
          <w:szCs w:val="22"/>
        </w:rPr>
        <w:t xml:space="preserve">This is for an individual information collection under the umbrella </w:t>
      </w:r>
      <w:r w:rsidRPr="009431DF" w:rsidR="001140AB">
        <w:rPr>
          <w:sz w:val="22"/>
          <w:szCs w:val="22"/>
        </w:rPr>
        <w:t>formative generic clearance for program support (0970-0531)</w:t>
      </w:r>
      <w:r w:rsidRPr="009431DF">
        <w:rPr>
          <w:sz w:val="22"/>
          <w:szCs w:val="22"/>
        </w:rPr>
        <w:t>.</w:t>
      </w:r>
    </w:p>
    <w:p w:rsidR="006768DD" w:rsidP="006768DD" w:rsidRDefault="006768DD" w14:paraId="5154CE6E" w14:textId="77777777"/>
    <w:p w:rsidRPr="009431DF" w:rsidR="006768DD" w:rsidP="003A73A1" w:rsidRDefault="006768DD" w14:paraId="3D8032C5" w14:textId="77777777"/>
    <w:p w:rsidRPr="009431DF" w:rsidR="00945CD6" w:rsidP="003A73A1" w:rsidRDefault="00292B70" w14:paraId="7A287D1D" w14:textId="77777777">
      <w:pPr>
        <w:spacing w:after="120"/>
        <w:rPr>
          <w:b/>
        </w:rPr>
      </w:pPr>
      <w:r w:rsidRPr="009431DF">
        <w:rPr>
          <w:b/>
        </w:rPr>
        <w:t xml:space="preserve">A16. </w:t>
      </w:r>
      <w:r w:rsidRPr="009431DF" w:rsidR="00945CD6">
        <w:rPr>
          <w:b/>
        </w:rPr>
        <w:t>Plan and Time Schedule for Information Collection, Tabulation and Publication</w:t>
      </w:r>
    </w:p>
    <w:p w:rsidRPr="009431DF" w:rsidR="002338AC" w:rsidP="009431DF" w:rsidRDefault="008D1B99" w14:paraId="682B8931" w14:textId="55CF0FDB">
      <w:r w:rsidRPr="009431DF">
        <w:t>The data is only intended for internal capacity building and n</w:t>
      </w:r>
      <w:r w:rsidRPr="009431DF" w:rsidR="00385B8E">
        <w:t xml:space="preserve">o publications are expected </w:t>
      </w:r>
      <w:proofErr w:type="gramStart"/>
      <w:r w:rsidRPr="009431DF" w:rsidR="00385B8E">
        <w:t>as a result of</w:t>
      </w:r>
      <w:proofErr w:type="gramEnd"/>
      <w:r w:rsidRPr="009431DF" w:rsidR="00385B8E">
        <w:t xml:space="preserve"> this data collection.</w:t>
      </w:r>
    </w:p>
    <w:p w:rsidRPr="009431DF" w:rsidR="002338AC" w:rsidP="009431DF" w:rsidRDefault="002338AC" w14:paraId="693B0FBD" w14:textId="77777777">
      <w:pPr>
        <w:rPr>
          <w:b/>
        </w:rPr>
      </w:pPr>
    </w:p>
    <w:p w:rsidRPr="009431DF" w:rsidR="002338AC" w:rsidP="009431DF" w:rsidRDefault="002338AC" w14:paraId="19D7B7EE" w14:textId="77777777">
      <w:pPr>
        <w:rPr>
          <w:b/>
        </w:rPr>
      </w:pPr>
    </w:p>
    <w:p w:rsidRPr="009431DF" w:rsidR="00945CD6" w:rsidP="009431DF" w:rsidRDefault="00292B70" w14:paraId="03B7D904" w14:textId="77777777">
      <w:pPr>
        <w:spacing w:after="120"/>
        <w:rPr>
          <w:b/>
        </w:rPr>
      </w:pPr>
      <w:r w:rsidRPr="009431DF">
        <w:rPr>
          <w:b/>
        </w:rPr>
        <w:t xml:space="preserve">A17. </w:t>
      </w:r>
      <w:r w:rsidRPr="009431DF" w:rsidR="00945CD6">
        <w:rPr>
          <w:b/>
        </w:rPr>
        <w:t>Reasons Not to Display OMB Expiration Date</w:t>
      </w:r>
    </w:p>
    <w:p w:rsidRPr="009431DF" w:rsidR="00D90EF6" w:rsidP="009431DF" w:rsidRDefault="00D90EF6" w14:paraId="3F0D20BB" w14:textId="77777777">
      <w:r w:rsidRPr="009431DF">
        <w:t>All instruments will display the expiration date for OMB approval.</w:t>
      </w:r>
    </w:p>
    <w:p w:rsidR="002338AC" w:rsidP="00970CB0" w:rsidRDefault="002338AC" w14:paraId="1B5C487E" w14:textId="41CD1E51"/>
    <w:p w:rsidRPr="009431DF" w:rsidR="00970CB0" w:rsidP="00970CB0" w:rsidRDefault="00970CB0" w14:paraId="7510F1F3" w14:textId="77777777"/>
    <w:p w:rsidRPr="009431DF" w:rsidR="00945CD6" w:rsidP="009431DF" w:rsidRDefault="00292B70" w14:paraId="3E55D214" w14:textId="77777777">
      <w:pPr>
        <w:spacing w:after="120"/>
        <w:rPr>
          <w:b/>
        </w:rPr>
      </w:pPr>
      <w:r w:rsidRPr="009431DF">
        <w:rPr>
          <w:b/>
        </w:rPr>
        <w:t>A18.</w:t>
      </w:r>
      <w:r w:rsidRPr="009431DF" w:rsidR="000B5EA8">
        <w:rPr>
          <w:b/>
        </w:rPr>
        <w:t xml:space="preserve"> Exceptions to Certification for Paperwork Reduction Act Submissions</w:t>
      </w:r>
    </w:p>
    <w:p w:rsidRPr="0072204D" w:rsidR="0072204D" w:rsidP="009431DF" w:rsidRDefault="00D90EF6" w14:paraId="788A3B22" w14:textId="27988B66">
      <w:r w:rsidRPr="009431DF">
        <w:rPr>
          <w:szCs w:val="22"/>
        </w:rPr>
        <w:t>No exceptions are necessary for this information collection.</w:t>
      </w:r>
    </w:p>
    <w:sectPr w:rsidRPr="0072204D" w:rsidR="0072204D" w:rsidSect="00970CB0">
      <w:footerReference w:type="default" r:id="rId14"/>
      <w:pgSz w:w="12240" w:h="15840"/>
      <w:pgMar w:top="18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516E7" w14:textId="77777777" w:rsidR="00FD70A2" w:rsidRDefault="00FD70A2">
      <w:r>
        <w:separator/>
      </w:r>
    </w:p>
  </w:endnote>
  <w:endnote w:type="continuationSeparator" w:id="0">
    <w:p w14:paraId="189B4937" w14:textId="77777777" w:rsidR="00FD70A2" w:rsidRDefault="00FD7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F3C01" w14:textId="77777777" w:rsidR="00A44209" w:rsidRDefault="00A44209">
    <w:pPr>
      <w:pStyle w:val="Footer"/>
      <w:jc w:val="center"/>
    </w:pPr>
    <w:r>
      <w:fldChar w:fldCharType="begin"/>
    </w:r>
    <w:r>
      <w:instrText xml:space="preserve"> PAGE   \* MERGEFORMAT </w:instrText>
    </w:r>
    <w:r>
      <w:fldChar w:fldCharType="separate"/>
    </w:r>
    <w:r w:rsidR="000964A6">
      <w:rPr>
        <w:noProof/>
      </w:rPr>
      <w:t>6</w:t>
    </w:r>
    <w:r>
      <w:fldChar w:fldCharType="end"/>
    </w:r>
  </w:p>
  <w:p w14:paraId="124DE5FB" w14:textId="77777777" w:rsidR="00A44209" w:rsidRDefault="00A44209"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4DBB9" w14:textId="77777777" w:rsidR="00FD70A2" w:rsidRDefault="00FD70A2">
      <w:r>
        <w:separator/>
      </w:r>
    </w:p>
  </w:footnote>
  <w:footnote w:type="continuationSeparator" w:id="0">
    <w:p w14:paraId="074498BD" w14:textId="77777777" w:rsidR="00FD70A2" w:rsidRDefault="00FD7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49269E"/>
    <w:multiLevelType w:val="hybridMultilevel"/>
    <w:tmpl w:val="B6CE704A"/>
    <w:lvl w:ilvl="0" w:tplc="DCB4A5A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1"/>
  </w:num>
  <w:num w:numId="4">
    <w:abstractNumId w:val="7"/>
  </w:num>
  <w:num w:numId="5">
    <w:abstractNumId w:val="8"/>
  </w:num>
  <w:num w:numId="6">
    <w:abstractNumId w:val="13"/>
  </w:num>
  <w:num w:numId="7">
    <w:abstractNumId w:val="12"/>
  </w:num>
  <w:num w:numId="8">
    <w:abstractNumId w:val="9"/>
  </w:num>
  <w:num w:numId="9">
    <w:abstractNumId w:val="10"/>
  </w:num>
  <w:num w:numId="10">
    <w:abstractNumId w:val="2"/>
  </w:num>
  <w:num w:numId="11">
    <w:abstractNumId w:val="0"/>
  </w:num>
  <w:num w:numId="12">
    <w:abstractNumId w:val="3"/>
  </w:num>
  <w:num w:numId="13">
    <w:abstractNumId w:val="14"/>
  </w:num>
  <w:num w:numId="14">
    <w:abstractNumId w:val="5"/>
  </w:num>
  <w:num w:numId="15">
    <w:abstractNumId w:val="6"/>
  </w:num>
  <w:num w:numId="16">
    <w:abstractNumId w:val="16"/>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2C"/>
    <w:rsid w:val="00021362"/>
    <w:rsid w:val="000431B8"/>
    <w:rsid w:val="00060616"/>
    <w:rsid w:val="00080362"/>
    <w:rsid w:val="0008643E"/>
    <w:rsid w:val="00091C59"/>
    <w:rsid w:val="000964A6"/>
    <w:rsid w:val="000A6D9A"/>
    <w:rsid w:val="000B1E1D"/>
    <w:rsid w:val="000B5EA8"/>
    <w:rsid w:val="000B5ED6"/>
    <w:rsid w:val="000D53DF"/>
    <w:rsid w:val="000F34DA"/>
    <w:rsid w:val="001140AB"/>
    <w:rsid w:val="00124EBF"/>
    <w:rsid w:val="00130457"/>
    <w:rsid w:val="0016012E"/>
    <w:rsid w:val="00183C0F"/>
    <w:rsid w:val="001A5AF9"/>
    <w:rsid w:val="001C4D60"/>
    <w:rsid w:val="0020382F"/>
    <w:rsid w:val="002231FA"/>
    <w:rsid w:val="002338AC"/>
    <w:rsid w:val="00234E8D"/>
    <w:rsid w:val="00235A6D"/>
    <w:rsid w:val="002408DE"/>
    <w:rsid w:val="0025173C"/>
    <w:rsid w:val="00253148"/>
    <w:rsid w:val="00292B70"/>
    <w:rsid w:val="00296522"/>
    <w:rsid w:val="002A1F68"/>
    <w:rsid w:val="002A2D2B"/>
    <w:rsid w:val="002B34D8"/>
    <w:rsid w:val="002B4DBE"/>
    <w:rsid w:val="002C4F75"/>
    <w:rsid w:val="002D4B0A"/>
    <w:rsid w:val="00320559"/>
    <w:rsid w:val="00327B2E"/>
    <w:rsid w:val="0037256F"/>
    <w:rsid w:val="00374DAB"/>
    <w:rsid w:val="0038291A"/>
    <w:rsid w:val="003844A8"/>
    <w:rsid w:val="00385B8E"/>
    <w:rsid w:val="003A73A1"/>
    <w:rsid w:val="003B1E31"/>
    <w:rsid w:val="003D4FC4"/>
    <w:rsid w:val="003D5231"/>
    <w:rsid w:val="004222F8"/>
    <w:rsid w:val="00422C1B"/>
    <w:rsid w:val="00436F5E"/>
    <w:rsid w:val="004522FF"/>
    <w:rsid w:val="004554B1"/>
    <w:rsid w:val="00456E2F"/>
    <w:rsid w:val="00482DDE"/>
    <w:rsid w:val="004A44DD"/>
    <w:rsid w:val="004B587E"/>
    <w:rsid w:val="004C2ADD"/>
    <w:rsid w:val="004D6CA9"/>
    <w:rsid w:val="004F4E1D"/>
    <w:rsid w:val="005046F0"/>
    <w:rsid w:val="00520737"/>
    <w:rsid w:val="005266F7"/>
    <w:rsid w:val="005353B7"/>
    <w:rsid w:val="00541024"/>
    <w:rsid w:val="00552CCA"/>
    <w:rsid w:val="00573A55"/>
    <w:rsid w:val="005A64C5"/>
    <w:rsid w:val="005F2061"/>
    <w:rsid w:val="006010CA"/>
    <w:rsid w:val="00607351"/>
    <w:rsid w:val="006228E1"/>
    <w:rsid w:val="00651DBA"/>
    <w:rsid w:val="00657424"/>
    <w:rsid w:val="00663E53"/>
    <w:rsid w:val="00667F99"/>
    <w:rsid w:val="006768DD"/>
    <w:rsid w:val="006A233C"/>
    <w:rsid w:val="006A6538"/>
    <w:rsid w:val="006A7EFA"/>
    <w:rsid w:val="006B6845"/>
    <w:rsid w:val="006C0DE9"/>
    <w:rsid w:val="006D2637"/>
    <w:rsid w:val="00701045"/>
    <w:rsid w:val="00711BC5"/>
    <w:rsid w:val="0072204D"/>
    <w:rsid w:val="00722146"/>
    <w:rsid w:val="007250A3"/>
    <w:rsid w:val="00736F1D"/>
    <w:rsid w:val="00772457"/>
    <w:rsid w:val="00780EBA"/>
    <w:rsid w:val="00784137"/>
    <w:rsid w:val="007957BD"/>
    <w:rsid w:val="007B4A3D"/>
    <w:rsid w:val="007D295D"/>
    <w:rsid w:val="00802A08"/>
    <w:rsid w:val="00806712"/>
    <w:rsid w:val="0087234E"/>
    <w:rsid w:val="00883B79"/>
    <w:rsid w:val="008B7F2C"/>
    <w:rsid w:val="008C6A6B"/>
    <w:rsid w:val="008C78B4"/>
    <w:rsid w:val="008D0624"/>
    <w:rsid w:val="008D1B99"/>
    <w:rsid w:val="008F10A2"/>
    <w:rsid w:val="00932D71"/>
    <w:rsid w:val="009431DF"/>
    <w:rsid w:val="00945CD6"/>
    <w:rsid w:val="00957AE3"/>
    <w:rsid w:val="009648CE"/>
    <w:rsid w:val="00970CB0"/>
    <w:rsid w:val="00984BBF"/>
    <w:rsid w:val="00984CA2"/>
    <w:rsid w:val="00996842"/>
    <w:rsid w:val="009B1638"/>
    <w:rsid w:val="009D47D2"/>
    <w:rsid w:val="009E28C8"/>
    <w:rsid w:val="00A1313F"/>
    <w:rsid w:val="00A35B0D"/>
    <w:rsid w:val="00A35E23"/>
    <w:rsid w:val="00A37FD4"/>
    <w:rsid w:val="00A412C5"/>
    <w:rsid w:val="00A44209"/>
    <w:rsid w:val="00AA29C0"/>
    <w:rsid w:val="00B14396"/>
    <w:rsid w:val="00B52953"/>
    <w:rsid w:val="00B565D4"/>
    <w:rsid w:val="00B66874"/>
    <w:rsid w:val="00B73ACF"/>
    <w:rsid w:val="00B779C4"/>
    <w:rsid w:val="00B84547"/>
    <w:rsid w:val="00B91D97"/>
    <w:rsid w:val="00BB13A6"/>
    <w:rsid w:val="00BD4CFB"/>
    <w:rsid w:val="00BE7952"/>
    <w:rsid w:val="00C12B95"/>
    <w:rsid w:val="00C1674B"/>
    <w:rsid w:val="00C50884"/>
    <w:rsid w:val="00C56EA9"/>
    <w:rsid w:val="00CB2ED6"/>
    <w:rsid w:val="00CC2CD1"/>
    <w:rsid w:val="00CC3BF4"/>
    <w:rsid w:val="00CE6EFF"/>
    <w:rsid w:val="00D012A6"/>
    <w:rsid w:val="00D06D5F"/>
    <w:rsid w:val="00D3536E"/>
    <w:rsid w:val="00D44EA5"/>
    <w:rsid w:val="00D519D9"/>
    <w:rsid w:val="00D90EF6"/>
    <w:rsid w:val="00DC69D3"/>
    <w:rsid w:val="00DF5814"/>
    <w:rsid w:val="00DF7A17"/>
    <w:rsid w:val="00E00860"/>
    <w:rsid w:val="00E05A0A"/>
    <w:rsid w:val="00E41D46"/>
    <w:rsid w:val="00E72E9A"/>
    <w:rsid w:val="00E86DB9"/>
    <w:rsid w:val="00EA12DE"/>
    <w:rsid w:val="00EB5B54"/>
    <w:rsid w:val="00EC329F"/>
    <w:rsid w:val="00F46E91"/>
    <w:rsid w:val="00F73374"/>
    <w:rsid w:val="00FA05FE"/>
    <w:rsid w:val="00FB40A8"/>
    <w:rsid w:val="00FC04C5"/>
    <w:rsid w:val="00FC3F4C"/>
    <w:rsid w:val="00FD1B70"/>
    <w:rsid w:val="00FD70A2"/>
    <w:rsid w:val="00FD7600"/>
    <w:rsid w:val="00FE4058"/>
    <w:rsid w:val="00FF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65739"/>
  <w15:chartTrackingRefBased/>
  <w15:docId w15:val="{6DB29427-2089-4DD4-AFE1-5E53DCB4E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character" w:styleId="FollowedHyperlink">
    <w:name w:val="FollowedHyperlink"/>
    <w:basedOn w:val="DefaultParagraphFont"/>
    <w:rsid w:val="003B1E31"/>
    <w:rPr>
      <w:color w:val="954F72" w:themeColor="followedHyperlink"/>
      <w:u w:val="single"/>
    </w:rPr>
  </w:style>
  <w:style w:type="character" w:styleId="UnresolvedMention">
    <w:name w:val="Unresolved Mention"/>
    <w:basedOn w:val="DefaultParagraphFont"/>
    <w:uiPriority w:val="99"/>
    <w:semiHidden/>
    <w:unhideWhenUsed/>
    <w:rsid w:val="00B52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215239">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s.gov/oes/current/oes119031.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lkc.ohs.acf.hhs.gov/sites/default/files/pdf/no-search/disability-services-coordinator-orientation-guid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lkc.ohs.acf.hhs.gov/search/eclkc?q=Disability%20Services%20Coordinator%20&amp;start=0&amp;filter=&amp;sit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731C7360AAC741AFAFB463DAAC3988" ma:contentTypeVersion="0" ma:contentTypeDescription="Create a new document." ma:contentTypeScope="" ma:versionID="b272fdd6062356ed71a250547adfa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728A1E-99B0-4EEF-8215-212A030213AB}">
  <ds:schemaRefs>
    <ds:schemaRef ds:uri="http://schemas.microsoft.com/sharepoint/v3/contenttype/forms"/>
  </ds:schemaRefs>
</ds:datastoreItem>
</file>

<file path=customXml/itemProps2.xml><?xml version="1.0" encoding="utf-8"?>
<ds:datastoreItem xmlns:ds="http://schemas.openxmlformats.org/officeDocument/2006/customXml" ds:itemID="{3E451634-8F58-4DA2-8126-2F610A44EC81}">
  <ds:schemaRefs>
    <ds:schemaRef ds:uri="http://schemas.openxmlformats.org/officeDocument/2006/bibliography"/>
  </ds:schemaRefs>
</ds:datastoreItem>
</file>

<file path=customXml/itemProps3.xml><?xml version="1.0" encoding="utf-8"?>
<ds:datastoreItem xmlns:ds="http://schemas.openxmlformats.org/officeDocument/2006/customXml" ds:itemID="{8C2EF45A-49CD-496D-9037-0760F860E9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0DB0B4-777B-4582-A1F3-6C4E6928D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1300</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Jones, Molly (ACF)</cp:lastModifiedBy>
  <cp:revision>3</cp:revision>
  <cp:lastPrinted>2009-01-26T16:35:00Z</cp:lastPrinted>
  <dcterms:created xsi:type="dcterms:W3CDTF">2021-07-12T21:35:00Z</dcterms:created>
  <dcterms:modified xsi:type="dcterms:W3CDTF">2021-07-13T13:40:00Z</dcterms:modified>
</cp:coreProperties>
</file>