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A5" w:rsidRPr="00AE7C0B" w:rsidRDefault="00417DA5" w:rsidP="00417DA5">
      <w:pPr>
        <w:tabs>
          <w:tab w:val="left" w:pos="900"/>
        </w:tabs>
      </w:pPr>
      <w:bookmarkStart w:id="0" w:name="_GoBack"/>
      <w:bookmarkEnd w:id="0"/>
      <w:r w:rsidRPr="00AE7C0B">
        <w:t xml:space="preserve">To: </w:t>
      </w:r>
      <w:r w:rsidRPr="00AE7C0B">
        <w:tab/>
        <w:t>Steph Tatham</w:t>
      </w:r>
    </w:p>
    <w:p w:rsidR="00417DA5" w:rsidRDefault="00417DA5" w:rsidP="00417DA5">
      <w:pPr>
        <w:tabs>
          <w:tab w:val="left" w:pos="900"/>
        </w:tabs>
      </w:pPr>
      <w:r>
        <w:tab/>
      </w:r>
      <w:r w:rsidRPr="00AE7C0B">
        <w:t>Office of Information and Regulatory Affairs (OIRA)</w:t>
      </w:r>
    </w:p>
    <w:p w:rsidR="00417DA5" w:rsidRPr="00AE7C0B" w:rsidRDefault="00417DA5" w:rsidP="00417DA5">
      <w:pPr>
        <w:tabs>
          <w:tab w:val="left" w:pos="900"/>
        </w:tabs>
        <w:spacing w:after="120"/>
      </w:pPr>
      <w:r>
        <w:tab/>
      </w:r>
      <w:r w:rsidRPr="00AE7C0B">
        <w:t>Office of Management and Budget (OMB)</w:t>
      </w:r>
    </w:p>
    <w:p w:rsidR="00417DA5" w:rsidRDefault="00417DA5" w:rsidP="00417DA5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AE7C0B">
        <w:t>From:</w:t>
      </w:r>
      <w:r w:rsidRPr="00AE7C0B">
        <w:tab/>
      </w:r>
      <w:r>
        <w:rPr>
          <w:rFonts w:ascii="Tahoma" w:hAnsi="Tahoma" w:cs="Tahoma"/>
          <w:sz w:val="20"/>
          <w:szCs w:val="20"/>
        </w:rPr>
        <w:t>Goran Debelnogich</w:t>
      </w:r>
    </w:p>
    <w:p w:rsidR="00417DA5" w:rsidRDefault="00417DA5" w:rsidP="00417DA5">
      <w:pPr>
        <w:tabs>
          <w:tab w:val="left" w:pos="900"/>
        </w:tabs>
      </w:pPr>
      <w:r>
        <w:tab/>
      </w:r>
      <w:r w:rsidRPr="00AE7C0B">
        <w:t xml:space="preserve">Office of </w:t>
      </w:r>
      <w:r>
        <w:t xml:space="preserve">Refugee Resettlement </w:t>
      </w:r>
      <w:r w:rsidRPr="00AE7C0B">
        <w:t>(O</w:t>
      </w:r>
      <w:r>
        <w:t>RR)</w:t>
      </w:r>
    </w:p>
    <w:p w:rsidR="00417DA5" w:rsidRPr="00AE7C0B" w:rsidRDefault="00417DA5" w:rsidP="00417DA5">
      <w:pPr>
        <w:tabs>
          <w:tab w:val="left" w:pos="900"/>
        </w:tabs>
        <w:spacing w:after="120"/>
      </w:pPr>
      <w:r>
        <w:tab/>
        <w:t>A</w:t>
      </w:r>
      <w:r w:rsidRPr="00AE7C0B">
        <w:t>dministration for Children and Families (ACF)</w:t>
      </w:r>
    </w:p>
    <w:p w:rsidR="00417DA5" w:rsidRPr="00AE7C0B" w:rsidRDefault="00417DA5" w:rsidP="00417DA5">
      <w:pPr>
        <w:tabs>
          <w:tab w:val="left" w:pos="900"/>
        </w:tabs>
        <w:spacing w:after="100" w:afterAutospacing="1"/>
      </w:pPr>
      <w:r w:rsidRPr="00AE7C0B">
        <w:t xml:space="preserve">Date: </w:t>
      </w:r>
      <w:r>
        <w:tab/>
        <w:t>May 9, 2019</w:t>
      </w:r>
    </w:p>
    <w:p w:rsidR="00417DA5" w:rsidRDefault="00417DA5" w:rsidP="00417DA5">
      <w:pPr>
        <w:pBdr>
          <w:bottom w:val="single" w:sz="12" w:space="1" w:color="auto"/>
        </w:pBdr>
        <w:tabs>
          <w:tab w:val="left" w:pos="720"/>
          <w:tab w:val="left" w:pos="900"/>
        </w:tabs>
      </w:pPr>
      <w:r w:rsidRPr="00AE7C0B">
        <w:t>Subject:</w:t>
      </w:r>
      <w:r w:rsidRPr="00AE7C0B">
        <w:tab/>
      </w:r>
      <w:r>
        <w:tab/>
      </w:r>
      <w:r w:rsidRPr="00AE7C0B">
        <w:t>Non-substantive change request</w:t>
      </w:r>
      <w:r>
        <w:t xml:space="preserve">: </w:t>
      </w:r>
      <w:r w:rsidRPr="00AE7C0B">
        <w:t>ORR-6 Semi-Annual Performance Report (0970-0036)</w:t>
      </w:r>
    </w:p>
    <w:p w:rsidR="00417DA5" w:rsidRDefault="00417DA5" w:rsidP="00417DA5">
      <w:pPr>
        <w:tabs>
          <w:tab w:val="left" w:pos="720"/>
          <w:tab w:val="left" w:pos="900"/>
        </w:tabs>
      </w:pPr>
    </w:p>
    <w:p w:rsidR="00417DA5" w:rsidRPr="005A15AF" w:rsidRDefault="00417DA5" w:rsidP="005A15AF">
      <w:pPr>
        <w:tabs>
          <w:tab w:val="left" w:pos="900"/>
        </w:tabs>
      </w:pPr>
      <w:r w:rsidRPr="005A15AF">
        <w:t xml:space="preserve">This nonsubstantive change request is for a small modification </w:t>
      </w:r>
      <w:r w:rsidR="006C592F" w:rsidRPr="005A15AF">
        <w:t>to the</w:t>
      </w:r>
      <w:r w:rsidRPr="005A15AF">
        <w:t xml:space="preserve"> ORR-6 Semi-Annual</w:t>
      </w:r>
      <w:r w:rsidR="006C592F" w:rsidRPr="005A15AF">
        <w:t xml:space="preserve"> Performance Report (0970-0036). Specifically, on</w:t>
      </w:r>
      <w:r w:rsidRPr="005A15AF">
        <w:t xml:space="preserve"> Schedule F, Part II, Section B, </w:t>
      </w:r>
      <w:r w:rsidR="005A15AF">
        <w:t xml:space="preserve">the </w:t>
      </w:r>
      <w:r w:rsidR="005A15AF" w:rsidRPr="00AE7C0B">
        <w:t xml:space="preserve">Office of </w:t>
      </w:r>
      <w:r w:rsidR="005A15AF">
        <w:t xml:space="preserve">Refugee Resettlement </w:t>
      </w:r>
      <w:r w:rsidR="005A15AF" w:rsidRPr="00AE7C0B">
        <w:t>(O</w:t>
      </w:r>
      <w:r w:rsidR="005A15AF">
        <w:t xml:space="preserve">RR) </w:t>
      </w:r>
      <w:r w:rsidRPr="005A15AF">
        <w:t>is requesting to change wording from “Class A, B1, and B2” to “Class A and Class B TB”</w:t>
      </w:r>
      <w:r w:rsidR="006C592F" w:rsidRPr="005A15AF">
        <w:t xml:space="preserve">. </w:t>
      </w:r>
      <w:r w:rsidRPr="005A15AF">
        <w:t xml:space="preserve">By making this </w:t>
      </w:r>
      <w:r w:rsidR="005A15AF" w:rsidRPr="005A15AF">
        <w:t>change,</w:t>
      </w:r>
      <w:r w:rsidRPr="005A15AF">
        <w:t xml:space="preserve"> ORR is making it clear for states that data collected in this section is about </w:t>
      </w:r>
      <w:r w:rsidR="005A15AF" w:rsidRPr="005A15AF">
        <w:t>Tuberculosis (</w:t>
      </w:r>
      <w:r w:rsidRPr="005A15AF">
        <w:t>TB</w:t>
      </w:r>
      <w:r w:rsidR="005A15AF" w:rsidRPr="005A15AF">
        <w:t>)</w:t>
      </w:r>
      <w:r w:rsidRPr="005A15AF">
        <w:t xml:space="preserve"> and about all Class B TB classifications. </w:t>
      </w:r>
    </w:p>
    <w:p w:rsidR="00E525D4" w:rsidRDefault="00E525D4"/>
    <w:sectPr w:rsidR="00E5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C"/>
    <w:rsid w:val="00201D4A"/>
    <w:rsid w:val="00417DA5"/>
    <w:rsid w:val="005A15AF"/>
    <w:rsid w:val="006C592F"/>
    <w:rsid w:val="009B1337"/>
    <w:rsid w:val="00A3749C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A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A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SYSTEM</cp:lastModifiedBy>
  <cp:revision>2</cp:revision>
  <dcterms:created xsi:type="dcterms:W3CDTF">2019-05-09T19:38:00Z</dcterms:created>
  <dcterms:modified xsi:type="dcterms:W3CDTF">2019-05-09T19:38:00Z</dcterms:modified>
</cp:coreProperties>
</file>