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32D13" w:rsidR="000C2719" w:rsidP="00932D13" w:rsidRDefault="00D46ED0" w14:paraId="0C28ADD2" w14:textId="230ABFAC">
      <w:pPr>
        <w:widowControl w:val="0"/>
        <w:tabs>
          <w:tab w:val="center" w:pos="4320"/>
          <w:tab w:val="right" w:pos="8640"/>
        </w:tabs>
        <w:rPr>
          <w:b/>
          <w:bCs/>
          <w:u w:val="single"/>
        </w:rPr>
      </w:pPr>
      <w:r>
        <w:t>Payroll Support Program (PS</w:t>
      </w:r>
      <w:r w:rsidRPr="000D080A">
        <w:t>P or 4112) Questions to Add in Q3 2021 Template</w:t>
      </w:r>
    </w:p>
    <w:p w:rsidR="00857FC7" w:rsidP="00857FC7" w:rsidRDefault="00857FC7" w14:paraId="7F5567E5" w14:textId="77777777">
      <w:pPr>
        <w:rPr>
          <w:u w:val="single"/>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180"/>
        <w:gridCol w:w="1035"/>
        <w:gridCol w:w="4170"/>
        <w:gridCol w:w="3870"/>
      </w:tblGrid>
      <w:tr w:rsidR="00046C8F" w:rsidTr="00F7152E" w14:paraId="26224E00" w14:textId="5053F067">
        <w:trPr>
          <w:trHeight w:val="530"/>
        </w:trPr>
        <w:tc>
          <w:tcPr>
            <w:tcW w:w="1180" w:type="dxa"/>
            <w:shd w:val="clear" w:color="auto" w:fill="BDD6EE"/>
            <w:tcMar>
              <w:top w:w="0" w:type="dxa"/>
              <w:left w:w="108" w:type="dxa"/>
              <w:bottom w:w="0" w:type="dxa"/>
              <w:right w:w="108" w:type="dxa"/>
            </w:tcMar>
            <w:vAlign w:val="center"/>
            <w:hideMark/>
          </w:tcPr>
          <w:p w:rsidR="00046C8F" w:rsidRDefault="00046C8F" w14:paraId="0A7FABFD" w14:textId="48E3A4AE">
            <w:pPr>
              <w:jc w:val="center"/>
              <w:rPr>
                <w:b/>
                <w:bCs/>
              </w:rPr>
            </w:pPr>
            <w:r>
              <w:rPr>
                <w:b/>
                <w:bCs/>
              </w:rPr>
              <w:t xml:space="preserve">Question </w:t>
            </w:r>
          </w:p>
        </w:tc>
        <w:tc>
          <w:tcPr>
            <w:tcW w:w="1035" w:type="dxa"/>
            <w:shd w:val="clear" w:color="auto" w:fill="BDD6EE"/>
            <w:tcMar>
              <w:top w:w="0" w:type="dxa"/>
              <w:left w:w="108" w:type="dxa"/>
              <w:bottom w:w="0" w:type="dxa"/>
              <w:right w:w="108" w:type="dxa"/>
            </w:tcMar>
            <w:vAlign w:val="center"/>
            <w:hideMark/>
          </w:tcPr>
          <w:p w:rsidR="00046C8F" w:rsidRDefault="00046C8F" w14:paraId="1454731F" w14:textId="242443B6">
            <w:pPr>
              <w:jc w:val="center"/>
              <w:rPr>
                <w:b/>
                <w:bCs/>
              </w:rPr>
            </w:pPr>
            <w:r>
              <w:rPr>
                <w:b/>
                <w:bCs/>
                <w:color w:val="000000"/>
              </w:rPr>
              <w:t>Field Type</w:t>
            </w:r>
          </w:p>
        </w:tc>
        <w:tc>
          <w:tcPr>
            <w:tcW w:w="4170" w:type="dxa"/>
            <w:shd w:val="clear" w:color="auto" w:fill="BDD6EE"/>
            <w:tcMar>
              <w:top w:w="0" w:type="dxa"/>
              <w:left w:w="108" w:type="dxa"/>
              <w:bottom w:w="0" w:type="dxa"/>
              <w:right w:w="108" w:type="dxa"/>
            </w:tcMar>
            <w:vAlign w:val="center"/>
            <w:hideMark/>
          </w:tcPr>
          <w:p w:rsidR="00046C8F" w:rsidRDefault="00046C8F" w14:paraId="06D1352C" w14:textId="77777777">
            <w:pPr>
              <w:jc w:val="center"/>
              <w:rPr>
                <w:b/>
                <w:bCs/>
              </w:rPr>
            </w:pPr>
            <w:r>
              <w:rPr>
                <w:b/>
                <w:bCs/>
                <w:color w:val="000000"/>
              </w:rPr>
              <w:t>New Question Added</w:t>
            </w:r>
          </w:p>
        </w:tc>
        <w:tc>
          <w:tcPr>
            <w:tcW w:w="3870" w:type="dxa"/>
            <w:shd w:val="clear" w:color="auto" w:fill="BDD6EE"/>
            <w:vAlign w:val="center"/>
          </w:tcPr>
          <w:p w:rsidR="00046C8F" w:rsidP="00054936" w:rsidRDefault="00046C8F" w14:paraId="3F3A78A8" w14:textId="673D4F89">
            <w:pPr>
              <w:jc w:val="center"/>
              <w:rPr>
                <w:b/>
                <w:bCs/>
                <w:color w:val="000000"/>
              </w:rPr>
            </w:pPr>
            <w:r>
              <w:rPr>
                <w:b/>
                <w:bCs/>
                <w:color w:val="000000"/>
              </w:rPr>
              <w:t>Rationale</w:t>
            </w:r>
          </w:p>
        </w:tc>
      </w:tr>
      <w:tr w:rsidR="00046C8F" w:rsidTr="00F7152E" w14:paraId="4DD4EC77" w14:textId="3010A845">
        <w:trPr>
          <w:trHeight w:val="1754"/>
        </w:trPr>
        <w:tc>
          <w:tcPr>
            <w:tcW w:w="1180" w:type="dxa"/>
            <w:tcMar>
              <w:top w:w="0" w:type="dxa"/>
              <w:left w:w="108" w:type="dxa"/>
              <w:bottom w:w="0" w:type="dxa"/>
              <w:right w:w="108" w:type="dxa"/>
            </w:tcMar>
            <w:vAlign w:val="center"/>
            <w:hideMark/>
          </w:tcPr>
          <w:p w:rsidR="00046C8F" w:rsidRDefault="00046C8F" w14:paraId="0D171C49" w14:textId="77777777">
            <w:pPr>
              <w:jc w:val="center"/>
            </w:pPr>
            <w:r>
              <w:t>Q1</w:t>
            </w:r>
          </w:p>
        </w:tc>
        <w:tc>
          <w:tcPr>
            <w:tcW w:w="1035" w:type="dxa"/>
            <w:tcMar>
              <w:top w:w="0" w:type="dxa"/>
              <w:left w:w="108" w:type="dxa"/>
              <w:bottom w:w="0" w:type="dxa"/>
              <w:right w:w="108" w:type="dxa"/>
            </w:tcMar>
            <w:vAlign w:val="center"/>
            <w:hideMark/>
          </w:tcPr>
          <w:p w:rsidR="00046C8F" w:rsidRDefault="00046C8F" w14:paraId="31F9E238" w14:textId="77777777">
            <w:pPr>
              <w:jc w:val="center"/>
            </w:pPr>
            <w:r>
              <w:t>Y/N</w:t>
            </w:r>
          </w:p>
        </w:tc>
        <w:tc>
          <w:tcPr>
            <w:tcW w:w="4170" w:type="dxa"/>
            <w:tcMar>
              <w:top w:w="0" w:type="dxa"/>
              <w:left w:w="108" w:type="dxa"/>
              <w:bottom w:w="0" w:type="dxa"/>
              <w:right w:w="108" w:type="dxa"/>
            </w:tcMar>
            <w:vAlign w:val="center"/>
            <w:hideMark/>
          </w:tcPr>
          <w:p w:rsidR="00046C8F" w:rsidRDefault="00046C8F" w14:paraId="5A685DE0" w14:textId="77777777">
            <w:r>
              <w:t>Have you transferred, pledged, mortgaged, encumbered, or otherwise assigned this Agreement or any Payroll Support provided under this Agreement to any party, bank, trust company, or other person?</w:t>
            </w:r>
          </w:p>
        </w:tc>
        <w:tc>
          <w:tcPr>
            <w:tcW w:w="3870" w:type="dxa"/>
            <w:vMerge w:val="restart"/>
          </w:tcPr>
          <w:p w:rsidR="00046C8F" w:rsidP="00F7152E" w:rsidRDefault="00046C8F" w14:paraId="0A1420A2" w14:textId="28BC128F">
            <w:pPr>
              <w:ind w:left="144"/>
            </w:pPr>
            <w:r>
              <w:t xml:space="preserve">Treasury ORP leadership and OGC </w:t>
            </w:r>
            <w:r w:rsidR="006458FD">
              <w:t>would like to include a</w:t>
            </w:r>
            <w:r>
              <w:t xml:space="preserve"> series of questions around section 43 of the PSP Agreements that addresses fundamental changes. Section 43 of the PSP Agreements notes “</w:t>
            </w:r>
            <w:r w:rsidRPr="000529BA">
              <w:t>the Recipient has no right to, and shall not, transfer, pledge, mortgage, encumber, or otherwise assign this Agreement or any Payroll Support provided under this Agreement, or any interest therein, or any claim, account receivable, or funds arising thereunder or accounts holding Payroll Support, to any party, bank, trust company, or other Person without the express written approval of Treasury</w:t>
            </w:r>
            <w:r>
              <w:t>.” These questions address concerns about</w:t>
            </w:r>
            <w:r w:rsidR="0082661B">
              <w:t xml:space="preserve"> </w:t>
            </w:r>
            <w:r>
              <w:t>recipient fundamental changes.</w:t>
            </w:r>
          </w:p>
        </w:tc>
      </w:tr>
      <w:tr w:rsidR="00046C8F" w:rsidTr="00F7152E" w14:paraId="31691D44" w14:textId="6FAA166F">
        <w:trPr>
          <w:trHeight w:val="809"/>
        </w:trPr>
        <w:tc>
          <w:tcPr>
            <w:tcW w:w="1180" w:type="dxa"/>
            <w:tcMar>
              <w:top w:w="0" w:type="dxa"/>
              <w:left w:w="108" w:type="dxa"/>
              <w:bottom w:w="0" w:type="dxa"/>
              <w:right w:w="108" w:type="dxa"/>
            </w:tcMar>
            <w:vAlign w:val="center"/>
            <w:hideMark/>
          </w:tcPr>
          <w:p w:rsidR="00046C8F" w:rsidRDefault="00046C8F" w14:paraId="7C807C00" w14:textId="77777777">
            <w:pPr>
              <w:jc w:val="center"/>
            </w:pPr>
            <w:r>
              <w:t>Q2</w:t>
            </w:r>
          </w:p>
        </w:tc>
        <w:tc>
          <w:tcPr>
            <w:tcW w:w="1035" w:type="dxa"/>
            <w:tcMar>
              <w:top w:w="0" w:type="dxa"/>
              <w:left w:w="108" w:type="dxa"/>
              <w:bottom w:w="0" w:type="dxa"/>
              <w:right w:w="108" w:type="dxa"/>
            </w:tcMar>
            <w:vAlign w:val="center"/>
            <w:hideMark/>
          </w:tcPr>
          <w:p w:rsidR="00046C8F" w:rsidRDefault="00046C8F" w14:paraId="7C4C634B" w14:textId="77777777">
            <w:pPr>
              <w:jc w:val="center"/>
            </w:pPr>
            <w:r>
              <w:t>Text Box</w:t>
            </w:r>
          </w:p>
        </w:tc>
        <w:tc>
          <w:tcPr>
            <w:tcW w:w="4170" w:type="dxa"/>
            <w:tcMar>
              <w:top w:w="0" w:type="dxa"/>
              <w:left w:w="108" w:type="dxa"/>
              <w:bottom w:w="0" w:type="dxa"/>
              <w:right w:w="108" w:type="dxa"/>
            </w:tcMar>
            <w:vAlign w:val="center"/>
            <w:hideMark/>
          </w:tcPr>
          <w:p w:rsidR="00046C8F" w:rsidRDefault="00046C8F" w14:paraId="198A30C8" w14:textId="77777777">
            <w:r>
              <w:t>If yes, please provide the date of Treasury's written approval.</w:t>
            </w:r>
          </w:p>
        </w:tc>
        <w:tc>
          <w:tcPr>
            <w:tcW w:w="3870" w:type="dxa"/>
            <w:vMerge/>
          </w:tcPr>
          <w:p w:rsidR="00046C8F" w:rsidRDefault="00046C8F" w14:paraId="6B2B888C" w14:textId="77777777"/>
        </w:tc>
      </w:tr>
      <w:tr w:rsidR="00046C8F" w:rsidTr="00F7152E" w14:paraId="2F892681" w14:textId="759ADF1D">
        <w:trPr>
          <w:trHeight w:val="1241"/>
        </w:trPr>
        <w:tc>
          <w:tcPr>
            <w:tcW w:w="1180" w:type="dxa"/>
            <w:tcMar>
              <w:top w:w="0" w:type="dxa"/>
              <w:left w:w="108" w:type="dxa"/>
              <w:bottom w:w="0" w:type="dxa"/>
              <w:right w:w="108" w:type="dxa"/>
            </w:tcMar>
            <w:vAlign w:val="center"/>
            <w:hideMark/>
          </w:tcPr>
          <w:p w:rsidR="00046C8F" w:rsidRDefault="00046C8F" w14:paraId="289493B2" w14:textId="77777777">
            <w:pPr>
              <w:jc w:val="center"/>
            </w:pPr>
            <w:r>
              <w:t>Q3</w:t>
            </w:r>
          </w:p>
        </w:tc>
        <w:tc>
          <w:tcPr>
            <w:tcW w:w="1035" w:type="dxa"/>
            <w:tcMar>
              <w:top w:w="0" w:type="dxa"/>
              <w:left w:w="108" w:type="dxa"/>
              <w:bottom w:w="0" w:type="dxa"/>
              <w:right w:w="108" w:type="dxa"/>
            </w:tcMar>
            <w:vAlign w:val="center"/>
            <w:hideMark/>
          </w:tcPr>
          <w:p w:rsidR="00046C8F" w:rsidRDefault="00046C8F" w14:paraId="0BABD7CC" w14:textId="77777777">
            <w:pPr>
              <w:jc w:val="center"/>
            </w:pPr>
            <w:r>
              <w:t>Y/N</w:t>
            </w:r>
          </w:p>
        </w:tc>
        <w:tc>
          <w:tcPr>
            <w:tcW w:w="4170" w:type="dxa"/>
            <w:tcMar>
              <w:top w:w="0" w:type="dxa"/>
              <w:left w:w="108" w:type="dxa"/>
              <w:bottom w:w="0" w:type="dxa"/>
              <w:right w:w="108" w:type="dxa"/>
            </w:tcMar>
            <w:vAlign w:val="center"/>
            <w:hideMark/>
          </w:tcPr>
          <w:p w:rsidR="00046C8F" w:rsidRDefault="00046C8F" w14:paraId="5A8255B8" w14:textId="77777777">
            <w:r>
              <w:t>Have there been any changes of company ownership since the execution of your PSP1, PSP2, or PSP3 agreement?</w:t>
            </w:r>
          </w:p>
        </w:tc>
        <w:tc>
          <w:tcPr>
            <w:tcW w:w="3870" w:type="dxa"/>
            <w:vMerge/>
          </w:tcPr>
          <w:p w:rsidR="00046C8F" w:rsidRDefault="00046C8F" w14:paraId="516E4050" w14:textId="77777777"/>
        </w:tc>
      </w:tr>
      <w:tr w:rsidR="00046C8F" w:rsidTr="00F7152E" w14:paraId="4D0FEA26" w14:textId="54F36DF8">
        <w:tc>
          <w:tcPr>
            <w:tcW w:w="1180" w:type="dxa"/>
            <w:tcMar>
              <w:top w:w="0" w:type="dxa"/>
              <w:left w:w="108" w:type="dxa"/>
              <w:bottom w:w="0" w:type="dxa"/>
              <w:right w:w="108" w:type="dxa"/>
            </w:tcMar>
            <w:vAlign w:val="center"/>
            <w:hideMark/>
          </w:tcPr>
          <w:p w:rsidR="00046C8F" w:rsidRDefault="00046C8F" w14:paraId="3B96E121" w14:textId="77777777">
            <w:pPr>
              <w:jc w:val="center"/>
            </w:pPr>
            <w:r>
              <w:t>Q4</w:t>
            </w:r>
          </w:p>
        </w:tc>
        <w:tc>
          <w:tcPr>
            <w:tcW w:w="1035" w:type="dxa"/>
            <w:tcMar>
              <w:top w:w="0" w:type="dxa"/>
              <w:left w:w="108" w:type="dxa"/>
              <w:bottom w:w="0" w:type="dxa"/>
              <w:right w:w="108" w:type="dxa"/>
            </w:tcMar>
            <w:vAlign w:val="center"/>
            <w:hideMark/>
          </w:tcPr>
          <w:p w:rsidR="00046C8F" w:rsidRDefault="00046C8F" w14:paraId="2105A271" w14:textId="77777777">
            <w:pPr>
              <w:jc w:val="center"/>
            </w:pPr>
            <w:r>
              <w:t>Upload</w:t>
            </w:r>
          </w:p>
        </w:tc>
        <w:tc>
          <w:tcPr>
            <w:tcW w:w="4170" w:type="dxa"/>
            <w:tcMar>
              <w:top w:w="0" w:type="dxa"/>
              <w:left w:w="108" w:type="dxa"/>
              <w:bottom w:w="0" w:type="dxa"/>
              <w:right w:w="108" w:type="dxa"/>
            </w:tcMar>
            <w:vAlign w:val="center"/>
            <w:hideMark/>
          </w:tcPr>
          <w:p w:rsidR="00046C8F" w:rsidRDefault="00046C8F" w14:paraId="7035807F" w14:textId="77777777">
            <w:r>
              <w:t xml:space="preserve">If 'yes' to any of the questions above, please upload an explanation that includes a description of the event, dates, affected assets and/or liabilities, other relevant information, and a copy of Treasury's approval. </w:t>
            </w:r>
          </w:p>
        </w:tc>
        <w:tc>
          <w:tcPr>
            <w:tcW w:w="3870" w:type="dxa"/>
            <w:vMerge/>
          </w:tcPr>
          <w:p w:rsidR="00046C8F" w:rsidRDefault="00046C8F" w14:paraId="19CEA627" w14:textId="77777777"/>
        </w:tc>
      </w:tr>
    </w:tbl>
    <w:p w:rsidR="00046157" w:rsidP="00A562FE" w:rsidRDefault="00046157" w14:paraId="1965CE63" w14:textId="77777777">
      <w:pPr>
        <w:textAlignment w:val="baseline"/>
      </w:pPr>
    </w:p>
    <w:p w:rsidR="00932D13" w:rsidP="001C47FB" w:rsidRDefault="00932D13" w14:paraId="59F60D01" w14:textId="7BA1A835">
      <w:pPr>
        <w:rPr>
          <w:b/>
          <w:bCs/>
          <w:sz w:val="22"/>
          <w:szCs w:val="22"/>
          <w:u w:val="single"/>
        </w:rPr>
      </w:pPr>
      <w:r>
        <w:t>4003 Loan Program (4003</w:t>
      </w:r>
      <w:r w:rsidRPr="00F11891">
        <w:t>) Questions to Add in Q3 2021 Template</w:t>
      </w:r>
      <w:r w:rsidDel="00932D13">
        <w:rPr>
          <w:b/>
          <w:bCs/>
          <w:u w:val="single"/>
        </w:rPr>
        <w:t xml:space="preserve"> </w:t>
      </w:r>
    </w:p>
    <w:p w:rsidR="001C47FB" w:rsidP="001C47FB" w:rsidRDefault="001C47FB" w14:paraId="33081F42" w14:textId="77777777"/>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182"/>
        <w:gridCol w:w="1085"/>
        <w:gridCol w:w="4118"/>
        <w:gridCol w:w="3870"/>
      </w:tblGrid>
      <w:tr w:rsidR="00046C8F" w:rsidTr="00F7152E" w14:paraId="26E9023B" w14:textId="32173097">
        <w:trPr>
          <w:trHeight w:val="530"/>
        </w:trPr>
        <w:tc>
          <w:tcPr>
            <w:tcW w:w="1182" w:type="dxa"/>
            <w:shd w:val="clear" w:color="auto" w:fill="BDD6EE"/>
            <w:tcMar>
              <w:top w:w="0" w:type="dxa"/>
              <w:left w:w="108" w:type="dxa"/>
              <w:bottom w:w="0" w:type="dxa"/>
              <w:right w:w="108" w:type="dxa"/>
            </w:tcMar>
            <w:vAlign w:val="center"/>
            <w:hideMark/>
          </w:tcPr>
          <w:p w:rsidR="00046C8F" w:rsidRDefault="00046C8F" w14:paraId="59A3EDEF" w14:textId="603180D3">
            <w:pPr>
              <w:jc w:val="center"/>
              <w:rPr>
                <w:b/>
                <w:bCs/>
              </w:rPr>
            </w:pPr>
            <w:r>
              <w:rPr>
                <w:b/>
                <w:bCs/>
              </w:rPr>
              <w:t xml:space="preserve">Question </w:t>
            </w:r>
          </w:p>
        </w:tc>
        <w:tc>
          <w:tcPr>
            <w:tcW w:w="1085" w:type="dxa"/>
            <w:shd w:val="clear" w:color="auto" w:fill="BDD6EE"/>
            <w:tcMar>
              <w:top w:w="0" w:type="dxa"/>
              <w:left w:w="108" w:type="dxa"/>
              <w:bottom w:w="0" w:type="dxa"/>
              <w:right w:w="108" w:type="dxa"/>
            </w:tcMar>
            <w:vAlign w:val="center"/>
            <w:hideMark/>
          </w:tcPr>
          <w:p w:rsidR="00046C8F" w:rsidRDefault="00046C8F" w14:paraId="6FD24186" w14:textId="23D875CB">
            <w:pPr>
              <w:jc w:val="center"/>
              <w:rPr>
                <w:b/>
                <w:bCs/>
              </w:rPr>
            </w:pPr>
            <w:r>
              <w:rPr>
                <w:b/>
                <w:bCs/>
                <w:color w:val="000000"/>
              </w:rPr>
              <w:t>Field Type</w:t>
            </w:r>
          </w:p>
        </w:tc>
        <w:tc>
          <w:tcPr>
            <w:tcW w:w="4118" w:type="dxa"/>
            <w:shd w:val="clear" w:color="auto" w:fill="BDD6EE"/>
            <w:tcMar>
              <w:top w:w="0" w:type="dxa"/>
              <w:left w:w="108" w:type="dxa"/>
              <w:bottom w:w="0" w:type="dxa"/>
              <w:right w:w="108" w:type="dxa"/>
            </w:tcMar>
            <w:vAlign w:val="center"/>
            <w:hideMark/>
          </w:tcPr>
          <w:p w:rsidR="00046C8F" w:rsidRDefault="00046C8F" w14:paraId="70289495" w14:textId="77777777">
            <w:pPr>
              <w:jc w:val="center"/>
              <w:rPr>
                <w:b/>
                <w:bCs/>
              </w:rPr>
            </w:pPr>
            <w:r>
              <w:rPr>
                <w:b/>
                <w:bCs/>
                <w:color w:val="000000"/>
              </w:rPr>
              <w:t>New Question Added</w:t>
            </w:r>
          </w:p>
        </w:tc>
        <w:tc>
          <w:tcPr>
            <w:tcW w:w="3870" w:type="dxa"/>
            <w:shd w:val="clear" w:color="auto" w:fill="BDD6EE"/>
            <w:vAlign w:val="center"/>
          </w:tcPr>
          <w:p w:rsidR="00046C8F" w:rsidP="00054936" w:rsidRDefault="00046C8F" w14:paraId="3EAFEFB7" w14:textId="3180B96B">
            <w:pPr>
              <w:jc w:val="center"/>
              <w:rPr>
                <w:b/>
                <w:bCs/>
                <w:color w:val="000000"/>
              </w:rPr>
            </w:pPr>
            <w:r>
              <w:rPr>
                <w:b/>
                <w:bCs/>
                <w:color w:val="000000"/>
              </w:rPr>
              <w:t>Rationale</w:t>
            </w:r>
          </w:p>
        </w:tc>
      </w:tr>
      <w:tr w:rsidR="00046C8F" w:rsidTr="00F7152E" w14:paraId="6FEB1EEA" w14:textId="24A6DEAA">
        <w:trPr>
          <w:trHeight w:val="656"/>
        </w:trPr>
        <w:tc>
          <w:tcPr>
            <w:tcW w:w="1182" w:type="dxa"/>
            <w:tcMar>
              <w:top w:w="0" w:type="dxa"/>
              <w:left w:w="108" w:type="dxa"/>
              <w:bottom w:w="0" w:type="dxa"/>
              <w:right w:w="108" w:type="dxa"/>
            </w:tcMar>
            <w:vAlign w:val="center"/>
            <w:hideMark/>
          </w:tcPr>
          <w:p w:rsidR="00046C8F" w:rsidRDefault="00046C8F" w14:paraId="540758C4" w14:textId="77777777">
            <w:pPr>
              <w:jc w:val="center"/>
            </w:pPr>
            <w:r>
              <w:t>Q1</w:t>
            </w:r>
          </w:p>
        </w:tc>
        <w:tc>
          <w:tcPr>
            <w:tcW w:w="1085" w:type="dxa"/>
            <w:tcMar>
              <w:top w:w="0" w:type="dxa"/>
              <w:left w:w="108" w:type="dxa"/>
              <w:bottom w:w="0" w:type="dxa"/>
              <w:right w:w="108" w:type="dxa"/>
            </w:tcMar>
            <w:vAlign w:val="center"/>
            <w:hideMark/>
          </w:tcPr>
          <w:p w:rsidR="00046C8F" w:rsidRDefault="00046C8F" w14:paraId="4B2449D7" w14:textId="77777777">
            <w:pPr>
              <w:jc w:val="center"/>
            </w:pPr>
            <w:r>
              <w:t>Y/N</w:t>
            </w:r>
          </w:p>
        </w:tc>
        <w:tc>
          <w:tcPr>
            <w:tcW w:w="4118" w:type="dxa"/>
            <w:tcMar>
              <w:top w:w="0" w:type="dxa"/>
              <w:left w:w="108" w:type="dxa"/>
              <w:bottom w:w="0" w:type="dxa"/>
              <w:right w:w="108" w:type="dxa"/>
            </w:tcMar>
            <w:vAlign w:val="center"/>
            <w:hideMark/>
          </w:tcPr>
          <w:p w:rsidR="00046C8F" w:rsidRDefault="00046C8F" w14:paraId="4A31A1E2" w14:textId="77777777">
            <w:r>
              <w:t>Was any Collateral swapped DURING the Report Quarter?</w:t>
            </w:r>
          </w:p>
        </w:tc>
        <w:tc>
          <w:tcPr>
            <w:tcW w:w="3870" w:type="dxa"/>
            <w:vMerge w:val="restart"/>
          </w:tcPr>
          <w:p w:rsidR="00046C8F" w:rsidP="00F7152E" w:rsidRDefault="00046C8F" w14:paraId="30B8E5BE" w14:textId="6FD499A8">
            <w:pPr>
              <w:ind w:left="144"/>
            </w:pPr>
            <w:r>
              <w:t>Treasury ORP leadership was concerned with Borrowers swapping collateral without Treasury’s knowledge or approval. These questions address concerns about Borrowers swapping collateral without the appropriate approval.</w:t>
            </w:r>
          </w:p>
        </w:tc>
      </w:tr>
      <w:tr w:rsidR="00046C8F" w:rsidTr="00F7152E" w14:paraId="4747DF29" w14:textId="47E59DDB">
        <w:trPr>
          <w:trHeight w:val="530"/>
        </w:trPr>
        <w:tc>
          <w:tcPr>
            <w:tcW w:w="1182" w:type="dxa"/>
            <w:tcMar>
              <w:top w:w="0" w:type="dxa"/>
              <w:left w:w="108" w:type="dxa"/>
              <w:bottom w:w="0" w:type="dxa"/>
              <w:right w:w="108" w:type="dxa"/>
            </w:tcMar>
            <w:vAlign w:val="center"/>
            <w:hideMark/>
          </w:tcPr>
          <w:p w:rsidR="00046C8F" w:rsidRDefault="00046C8F" w14:paraId="2A0DFC02" w14:textId="77777777">
            <w:pPr>
              <w:jc w:val="center"/>
            </w:pPr>
            <w:r>
              <w:t>Q2</w:t>
            </w:r>
          </w:p>
        </w:tc>
        <w:tc>
          <w:tcPr>
            <w:tcW w:w="1085" w:type="dxa"/>
            <w:tcMar>
              <w:top w:w="0" w:type="dxa"/>
              <w:left w:w="108" w:type="dxa"/>
              <w:bottom w:w="0" w:type="dxa"/>
              <w:right w:w="108" w:type="dxa"/>
            </w:tcMar>
            <w:vAlign w:val="center"/>
            <w:hideMark/>
          </w:tcPr>
          <w:p w:rsidR="00046C8F" w:rsidRDefault="00046C8F" w14:paraId="3B35DD25" w14:textId="77777777">
            <w:pPr>
              <w:jc w:val="center"/>
            </w:pPr>
            <w:r>
              <w:t>Y/N</w:t>
            </w:r>
          </w:p>
        </w:tc>
        <w:tc>
          <w:tcPr>
            <w:tcW w:w="4118" w:type="dxa"/>
            <w:tcMar>
              <w:top w:w="0" w:type="dxa"/>
              <w:left w:w="108" w:type="dxa"/>
              <w:bottom w:w="0" w:type="dxa"/>
              <w:right w:w="108" w:type="dxa"/>
            </w:tcMar>
            <w:vAlign w:val="center"/>
            <w:hideMark/>
          </w:tcPr>
          <w:p w:rsidR="00046C8F" w:rsidRDefault="00046C8F" w14:paraId="1C71B6AD" w14:textId="77777777">
            <w:r>
              <w:t xml:space="preserve">Was Treasury approval for the swap received prior to the swap? </w:t>
            </w:r>
          </w:p>
        </w:tc>
        <w:tc>
          <w:tcPr>
            <w:tcW w:w="3870" w:type="dxa"/>
            <w:vMerge/>
          </w:tcPr>
          <w:p w:rsidR="00046C8F" w:rsidRDefault="00046C8F" w14:paraId="4EE5B2D3" w14:textId="77777777"/>
        </w:tc>
      </w:tr>
      <w:tr w:rsidR="00046C8F" w:rsidTr="00F7152E" w14:paraId="3442A910" w14:textId="0868DD57">
        <w:trPr>
          <w:trHeight w:val="620"/>
        </w:trPr>
        <w:tc>
          <w:tcPr>
            <w:tcW w:w="1182" w:type="dxa"/>
            <w:tcMar>
              <w:top w:w="0" w:type="dxa"/>
              <w:left w:w="108" w:type="dxa"/>
              <w:bottom w:w="0" w:type="dxa"/>
              <w:right w:w="108" w:type="dxa"/>
            </w:tcMar>
            <w:vAlign w:val="center"/>
            <w:hideMark/>
          </w:tcPr>
          <w:p w:rsidR="00046C8F" w:rsidRDefault="00046C8F" w14:paraId="2B48F9B8" w14:textId="77777777">
            <w:pPr>
              <w:jc w:val="center"/>
            </w:pPr>
            <w:r>
              <w:t>Q3</w:t>
            </w:r>
          </w:p>
        </w:tc>
        <w:tc>
          <w:tcPr>
            <w:tcW w:w="1085" w:type="dxa"/>
            <w:tcMar>
              <w:top w:w="0" w:type="dxa"/>
              <w:left w:w="108" w:type="dxa"/>
              <w:bottom w:w="0" w:type="dxa"/>
              <w:right w:w="108" w:type="dxa"/>
            </w:tcMar>
            <w:vAlign w:val="center"/>
            <w:hideMark/>
          </w:tcPr>
          <w:p w:rsidR="00046C8F" w:rsidRDefault="00046C8F" w14:paraId="1844732F" w14:textId="77777777">
            <w:pPr>
              <w:jc w:val="center"/>
            </w:pPr>
            <w:r>
              <w:t>Upload</w:t>
            </w:r>
          </w:p>
        </w:tc>
        <w:tc>
          <w:tcPr>
            <w:tcW w:w="4118" w:type="dxa"/>
            <w:tcMar>
              <w:top w:w="0" w:type="dxa"/>
              <w:left w:w="108" w:type="dxa"/>
              <w:bottom w:w="0" w:type="dxa"/>
              <w:right w:w="108" w:type="dxa"/>
            </w:tcMar>
            <w:vAlign w:val="center"/>
            <w:hideMark/>
          </w:tcPr>
          <w:p w:rsidR="00046C8F" w:rsidRDefault="00046C8F" w14:paraId="15039E94" w14:textId="77777777">
            <w:r>
              <w:t xml:space="preserve">Please upload a document with a list of the Collateral interchanged and their value. </w:t>
            </w:r>
          </w:p>
        </w:tc>
        <w:tc>
          <w:tcPr>
            <w:tcW w:w="3870" w:type="dxa"/>
            <w:vMerge/>
          </w:tcPr>
          <w:p w:rsidR="00046C8F" w:rsidRDefault="00046C8F" w14:paraId="39FFF539" w14:textId="77777777"/>
        </w:tc>
      </w:tr>
      <w:tr w:rsidR="00046C8F" w:rsidTr="00F7152E" w14:paraId="6B75DAC6" w14:textId="162A4464">
        <w:trPr>
          <w:trHeight w:val="1079"/>
        </w:trPr>
        <w:tc>
          <w:tcPr>
            <w:tcW w:w="1182" w:type="dxa"/>
            <w:tcMar>
              <w:top w:w="0" w:type="dxa"/>
              <w:left w:w="108" w:type="dxa"/>
              <w:bottom w:w="0" w:type="dxa"/>
              <w:right w:w="108" w:type="dxa"/>
            </w:tcMar>
            <w:vAlign w:val="center"/>
            <w:hideMark/>
          </w:tcPr>
          <w:p w:rsidR="00046C8F" w:rsidRDefault="00046C8F" w14:paraId="7C5CA313" w14:textId="77777777">
            <w:pPr>
              <w:jc w:val="center"/>
            </w:pPr>
            <w:r>
              <w:t>Q4</w:t>
            </w:r>
          </w:p>
        </w:tc>
        <w:tc>
          <w:tcPr>
            <w:tcW w:w="1085" w:type="dxa"/>
            <w:tcMar>
              <w:top w:w="0" w:type="dxa"/>
              <w:left w:w="108" w:type="dxa"/>
              <w:bottom w:w="0" w:type="dxa"/>
              <w:right w:w="108" w:type="dxa"/>
            </w:tcMar>
            <w:vAlign w:val="center"/>
            <w:hideMark/>
          </w:tcPr>
          <w:p w:rsidR="00046C8F" w:rsidRDefault="00046C8F" w14:paraId="6FF36F5D" w14:textId="77777777">
            <w:pPr>
              <w:jc w:val="center"/>
            </w:pPr>
            <w:r>
              <w:t>Y/N</w:t>
            </w:r>
          </w:p>
        </w:tc>
        <w:tc>
          <w:tcPr>
            <w:tcW w:w="4118" w:type="dxa"/>
            <w:tcMar>
              <w:top w:w="0" w:type="dxa"/>
              <w:left w:w="108" w:type="dxa"/>
              <w:bottom w:w="0" w:type="dxa"/>
              <w:right w:w="108" w:type="dxa"/>
            </w:tcMar>
            <w:vAlign w:val="center"/>
            <w:hideMark/>
          </w:tcPr>
          <w:p w:rsidR="00046C8F" w:rsidRDefault="00046C8F" w14:paraId="69043679" w14:textId="77777777">
            <w:r>
              <w:t>Was any Collateral impaired or damaged DURING the Report Quarter?</w:t>
            </w:r>
          </w:p>
        </w:tc>
        <w:tc>
          <w:tcPr>
            <w:tcW w:w="3870" w:type="dxa"/>
            <w:vMerge w:val="restart"/>
          </w:tcPr>
          <w:p w:rsidR="00046C8F" w:rsidP="00F7152E" w:rsidRDefault="00046C8F" w14:paraId="6E8E6EE4" w14:textId="46FA2208">
            <w:pPr>
              <w:ind w:left="144"/>
            </w:pPr>
            <w:r>
              <w:t>Treasury ORP leadership was concerned with Borrowers not reporting impaired collateral. There have been instances in the past where borrowers do not inform Treasury of impaired collateral. These questions address concerns about Borrowers not reporting impaired collateral.</w:t>
            </w:r>
          </w:p>
        </w:tc>
      </w:tr>
      <w:tr w:rsidR="00046C8F" w:rsidTr="00F7152E" w14:paraId="54A1E177" w14:textId="0FDC3C61">
        <w:trPr>
          <w:trHeight w:val="1214"/>
        </w:trPr>
        <w:tc>
          <w:tcPr>
            <w:tcW w:w="1182" w:type="dxa"/>
            <w:tcMar>
              <w:top w:w="0" w:type="dxa"/>
              <w:left w:w="108" w:type="dxa"/>
              <w:bottom w:w="0" w:type="dxa"/>
              <w:right w:w="108" w:type="dxa"/>
            </w:tcMar>
            <w:vAlign w:val="center"/>
          </w:tcPr>
          <w:p w:rsidR="00046C8F" w:rsidRDefault="00046C8F" w14:paraId="2356E0AE" w14:textId="77777777">
            <w:pPr>
              <w:jc w:val="center"/>
            </w:pPr>
            <w:r>
              <w:t>Q5</w:t>
            </w:r>
          </w:p>
          <w:p w:rsidR="00046C8F" w:rsidRDefault="00046C8F" w14:paraId="56F64BB3" w14:textId="77777777">
            <w:pPr>
              <w:jc w:val="center"/>
            </w:pPr>
          </w:p>
        </w:tc>
        <w:tc>
          <w:tcPr>
            <w:tcW w:w="1085" w:type="dxa"/>
            <w:tcMar>
              <w:top w:w="0" w:type="dxa"/>
              <w:left w:w="108" w:type="dxa"/>
              <w:bottom w:w="0" w:type="dxa"/>
              <w:right w:w="108" w:type="dxa"/>
            </w:tcMar>
            <w:vAlign w:val="center"/>
            <w:hideMark/>
          </w:tcPr>
          <w:p w:rsidR="00046C8F" w:rsidRDefault="00046C8F" w14:paraId="70D9330C" w14:textId="77777777">
            <w:pPr>
              <w:jc w:val="center"/>
            </w:pPr>
            <w:r>
              <w:t>Upload</w:t>
            </w:r>
          </w:p>
        </w:tc>
        <w:tc>
          <w:tcPr>
            <w:tcW w:w="4118" w:type="dxa"/>
            <w:tcMar>
              <w:top w:w="0" w:type="dxa"/>
              <w:left w:w="108" w:type="dxa"/>
              <w:bottom w:w="0" w:type="dxa"/>
              <w:right w:w="108" w:type="dxa"/>
            </w:tcMar>
            <w:vAlign w:val="center"/>
            <w:hideMark/>
          </w:tcPr>
          <w:p w:rsidR="00046C8F" w:rsidRDefault="00046C8F" w14:paraId="57884134" w14:textId="77777777">
            <w:r>
              <w:t>If any Collateral was impaired or damaged DURING the Report Quarter, please upload a document indicating the Collateral impacted and evidence of loss of value.</w:t>
            </w:r>
          </w:p>
        </w:tc>
        <w:tc>
          <w:tcPr>
            <w:tcW w:w="3870" w:type="dxa"/>
            <w:vMerge/>
          </w:tcPr>
          <w:p w:rsidR="00046C8F" w:rsidRDefault="00046C8F" w14:paraId="0F050246" w14:textId="77777777"/>
        </w:tc>
      </w:tr>
    </w:tbl>
    <w:p w:rsidR="00BD27D0" w:rsidP="00EC3321" w:rsidRDefault="00BD27D0" w14:paraId="442A0F3E" w14:textId="78E8B67C">
      <w:pPr>
        <w:textAlignment w:val="baseline"/>
      </w:pPr>
    </w:p>
    <w:sectPr w:rsidR="00BD27D0" w:rsidSect="000B05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83304" w14:textId="77777777" w:rsidR="00C84294" w:rsidRDefault="00C84294">
      <w:r>
        <w:separator/>
      </w:r>
    </w:p>
  </w:endnote>
  <w:endnote w:type="continuationSeparator" w:id="0">
    <w:p w14:paraId="4C425513" w14:textId="77777777" w:rsidR="00C84294" w:rsidRDefault="00C84294">
      <w:r>
        <w:continuationSeparator/>
      </w:r>
    </w:p>
  </w:endnote>
  <w:endnote w:type="continuationNotice" w:id="1">
    <w:p w14:paraId="0B68EBCE" w14:textId="77777777" w:rsidR="00C84294" w:rsidRDefault="00C84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0D3D9" w14:textId="77777777" w:rsidR="00C84294" w:rsidRDefault="00C84294">
      <w:r>
        <w:separator/>
      </w:r>
    </w:p>
  </w:footnote>
  <w:footnote w:type="continuationSeparator" w:id="0">
    <w:p w14:paraId="439C77D4" w14:textId="77777777" w:rsidR="00C84294" w:rsidRDefault="00C84294">
      <w:r>
        <w:continuationSeparator/>
      </w:r>
    </w:p>
  </w:footnote>
  <w:footnote w:type="continuationNotice" w:id="1">
    <w:p w14:paraId="7D51CF4E" w14:textId="77777777" w:rsidR="00C84294" w:rsidRDefault="00C842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A4A48"/>
    <w:multiLevelType w:val="hybridMultilevel"/>
    <w:tmpl w:val="47FE4E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19"/>
    <w:rsid w:val="00003E84"/>
    <w:rsid w:val="000173A7"/>
    <w:rsid w:val="0003128F"/>
    <w:rsid w:val="00033454"/>
    <w:rsid w:val="00046157"/>
    <w:rsid w:val="00046C8F"/>
    <w:rsid w:val="000529BA"/>
    <w:rsid w:val="00053124"/>
    <w:rsid w:val="00054936"/>
    <w:rsid w:val="00080F9D"/>
    <w:rsid w:val="000A09AE"/>
    <w:rsid w:val="000A47C7"/>
    <w:rsid w:val="000A7FB8"/>
    <w:rsid w:val="000B05E7"/>
    <w:rsid w:val="000B08FF"/>
    <w:rsid w:val="000C2719"/>
    <w:rsid w:val="000C40FD"/>
    <w:rsid w:val="000E68EF"/>
    <w:rsid w:val="000F02BE"/>
    <w:rsid w:val="000F6661"/>
    <w:rsid w:val="00135CFC"/>
    <w:rsid w:val="001402A7"/>
    <w:rsid w:val="00141682"/>
    <w:rsid w:val="00141940"/>
    <w:rsid w:val="00165673"/>
    <w:rsid w:val="00184C00"/>
    <w:rsid w:val="00195859"/>
    <w:rsid w:val="0019696B"/>
    <w:rsid w:val="001977CB"/>
    <w:rsid w:val="001C47FB"/>
    <w:rsid w:val="001E7447"/>
    <w:rsid w:val="00225D98"/>
    <w:rsid w:val="00235983"/>
    <w:rsid w:val="00242EA2"/>
    <w:rsid w:val="0025608E"/>
    <w:rsid w:val="002620EA"/>
    <w:rsid w:val="00276642"/>
    <w:rsid w:val="002803C6"/>
    <w:rsid w:val="00282F01"/>
    <w:rsid w:val="002907D6"/>
    <w:rsid w:val="002915A8"/>
    <w:rsid w:val="002A6AA3"/>
    <w:rsid w:val="002B01A2"/>
    <w:rsid w:val="002B0D22"/>
    <w:rsid w:val="002B59AA"/>
    <w:rsid w:val="002D3090"/>
    <w:rsid w:val="003168A7"/>
    <w:rsid w:val="0032617F"/>
    <w:rsid w:val="00362C38"/>
    <w:rsid w:val="00372552"/>
    <w:rsid w:val="00382BA3"/>
    <w:rsid w:val="00395447"/>
    <w:rsid w:val="003A36E2"/>
    <w:rsid w:val="003B37C9"/>
    <w:rsid w:val="003D78B1"/>
    <w:rsid w:val="003F235B"/>
    <w:rsid w:val="00461D06"/>
    <w:rsid w:val="004809AC"/>
    <w:rsid w:val="004C2DAC"/>
    <w:rsid w:val="004C64E6"/>
    <w:rsid w:val="004F4B52"/>
    <w:rsid w:val="00511CEB"/>
    <w:rsid w:val="00516FDD"/>
    <w:rsid w:val="005179D3"/>
    <w:rsid w:val="00526B41"/>
    <w:rsid w:val="0054202F"/>
    <w:rsid w:val="005708E1"/>
    <w:rsid w:val="005B6244"/>
    <w:rsid w:val="005B68CF"/>
    <w:rsid w:val="005C4C2F"/>
    <w:rsid w:val="005E5886"/>
    <w:rsid w:val="006147FB"/>
    <w:rsid w:val="00627762"/>
    <w:rsid w:val="00634C1A"/>
    <w:rsid w:val="00644E86"/>
    <w:rsid w:val="006458FD"/>
    <w:rsid w:val="00663A11"/>
    <w:rsid w:val="0067260A"/>
    <w:rsid w:val="00680FB9"/>
    <w:rsid w:val="0068190E"/>
    <w:rsid w:val="0069275A"/>
    <w:rsid w:val="00696F67"/>
    <w:rsid w:val="006A329E"/>
    <w:rsid w:val="006D718A"/>
    <w:rsid w:val="006F79FD"/>
    <w:rsid w:val="00703696"/>
    <w:rsid w:val="007074DE"/>
    <w:rsid w:val="00722629"/>
    <w:rsid w:val="00757E7B"/>
    <w:rsid w:val="00774873"/>
    <w:rsid w:val="007A14AD"/>
    <w:rsid w:val="007B57ED"/>
    <w:rsid w:val="007D6A55"/>
    <w:rsid w:val="007E12F9"/>
    <w:rsid w:val="007E6E1C"/>
    <w:rsid w:val="007E78C9"/>
    <w:rsid w:val="007F0144"/>
    <w:rsid w:val="008246DD"/>
    <w:rsid w:val="0082661B"/>
    <w:rsid w:val="0083575A"/>
    <w:rsid w:val="008431AD"/>
    <w:rsid w:val="00857FC7"/>
    <w:rsid w:val="008869CF"/>
    <w:rsid w:val="00890D32"/>
    <w:rsid w:val="008E730A"/>
    <w:rsid w:val="008F5477"/>
    <w:rsid w:val="00904908"/>
    <w:rsid w:val="00916495"/>
    <w:rsid w:val="00916F43"/>
    <w:rsid w:val="00922E85"/>
    <w:rsid w:val="00926CAB"/>
    <w:rsid w:val="00932D13"/>
    <w:rsid w:val="0093560D"/>
    <w:rsid w:val="0095340E"/>
    <w:rsid w:val="00976E6E"/>
    <w:rsid w:val="009828EF"/>
    <w:rsid w:val="009A45CC"/>
    <w:rsid w:val="00A01AE3"/>
    <w:rsid w:val="00A14522"/>
    <w:rsid w:val="00A26A2E"/>
    <w:rsid w:val="00A33998"/>
    <w:rsid w:val="00A505A3"/>
    <w:rsid w:val="00A562FE"/>
    <w:rsid w:val="00A90CD2"/>
    <w:rsid w:val="00AB74B0"/>
    <w:rsid w:val="00AC361C"/>
    <w:rsid w:val="00AC5B27"/>
    <w:rsid w:val="00AD4FF8"/>
    <w:rsid w:val="00B47275"/>
    <w:rsid w:val="00B603B6"/>
    <w:rsid w:val="00B71120"/>
    <w:rsid w:val="00B73DBB"/>
    <w:rsid w:val="00BD27D0"/>
    <w:rsid w:val="00BF1A49"/>
    <w:rsid w:val="00C00F6F"/>
    <w:rsid w:val="00C22131"/>
    <w:rsid w:val="00C313BE"/>
    <w:rsid w:val="00C43CB9"/>
    <w:rsid w:val="00C559B8"/>
    <w:rsid w:val="00C632D8"/>
    <w:rsid w:val="00C66B12"/>
    <w:rsid w:val="00C84294"/>
    <w:rsid w:val="00C85FE7"/>
    <w:rsid w:val="00CB2D5E"/>
    <w:rsid w:val="00CB67CD"/>
    <w:rsid w:val="00CD2FEC"/>
    <w:rsid w:val="00CD6629"/>
    <w:rsid w:val="00D03E66"/>
    <w:rsid w:val="00D04DA9"/>
    <w:rsid w:val="00D163FA"/>
    <w:rsid w:val="00D41A10"/>
    <w:rsid w:val="00D46ED0"/>
    <w:rsid w:val="00D65338"/>
    <w:rsid w:val="00D678FA"/>
    <w:rsid w:val="00D8102A"/>
    <w:rsid w:val="00D812B2"/>
    <w:rsid w:val="00D85E4C"/>
    <w:rsid w:val="00DA2029"/>
    <w:rsid w:val="00DC0A0B"/>
    <w:rsid w:val="00DE3E34"/>
    <w:rsid w:val="00DF730B"/>
    <w:rsid w:val="00E17990"/>
    <w:rsid w:val="00E52B04"/>
    <w:rsid w:val="00E80E32"/>
    <w:rsid w:val="00E901D6"/>
    <w:rsid w:val="00E902DF"/>
    <w:rsid w:val="00EA661C"/>
    <w:rsid w:val="00EB0E01"/>
    <w:rsid w:val="00EB7201"/>
    <w:rsid w:val="00EC3321"/>
    <w:rsid w:val="00EC60D0"/>
    <w:rsid w:val="00F017DB"/>
    <w:rsid w:val="00F175FF"/>
    <w:rsid w:val="00F31DFD"/>
    <w:rsid w:val="00F7152E"/>
    <w:rsid w:val="00F71796"/>
    <w:rsid w:val="00FA07F8"/>
    <w:rsid w:val="00FC4608"/>
    <w:rsid w:val="00FD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C61CBB"/>
  <w15:chartTrackingRefBased/>
  <w15:docId w15:val="{74E325CD-D4FE-467A-8F2A-8C806532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C2719"/>
    <w:rPr>
      <w:sz w:val="16"/>
      <w:szCs w:val="16"/>
    </w:rPr>
  </w:style>
  <w:style w:type="paragraph" w:styleId="CommentText">
    <w:name w:val="annotation text"/>
    <w:basedOn w:val="Normal"/>
    <w:link w:val="CommentTextChar"/>
    <w:rsid w:val="000C2719"/>
    <w:rPr>
      <w:sz w:val="20"/>
      <w:szCs w:val="20"/>
    </w:rPr>
  </w:style>
  <w:style w:type="character" w:customStyle="1" w:styleId="CommentTextChar">
    <w:name w:val="Comment Text Char"/>
    <w:basedOn w:val="DefaultParagraphFont"/>
    <w:link w:val="CommentText"/>
    <w:rsid w:val="000C2719"/>
    <w:rPr>
      <w:rFonts w:ascii="Times New Roman" w:eastAsia="Times New Roman" w:hAnsi="Times New Roman" w:cs="Times New Roman"/>
      <w:sz w:val="20"/>
      <w:szCs w:val="20"/>
    </w:rPr>
  </w:style>
  <w:style w:type="paragraph" w:customStyle="1" w:styleId="Default">
    <w:name w:val="Default"/>
    <w:rsid w:val="000C27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0C2719"/>
    <w:pPr>
      <w:tabs>
        <w:tab w:val="center" w:pos="4680"/>
        <w:tab w:val="right" w:pos="9360"/>
      </w:tabs>
    </w:pPr>
  </w:style>
  <w:style w:type="character" w:customStyle="1" w:styleId="HeaderChar">
    <w:name w:val="Header Char"/>
    <w:basedOn w:val="DefaultParagraphFont"/>
    <w:link w:val="Header"/>
    <w:rsid w:val="000C27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2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19"/>
    <w:rPr>
      <w:rFonts w:ascii="Segoe UI" w:eastAsia="Times New Roman" w:hAnsi="Segoe UI" w:cs="Segoe UI"/>
      <w:sz w:val="18"/>
      <w:szCs w:val="18"/>
    </w:rPr>
  </w:style>
  <w:style w:type="paragraph" w:styleId="Footer">
    <w:name w:val="footer"/>
    <w:basedOn w:val="Normal"/>
    <w:link w:val="FooterChar"/>
    <w:uiPriority w:val="99"/>
    <w:unhideWhenUsed/>
    <w:rsid w:val="00D85E4C"/>
    <w:pPr>
      <w:tabs>
        <w:tab w:val="center" w:pos="4680"/>
        <w:tab w:val="right" w:pos="9360"/>
      </w:tabs>
    </w:pPr>
  </w:style>
  <w:style w:type="character" w:customStyle="1" w:styleId="FooterChar">
    <w:name w:val="Footer Char"/>
    <w:basedOn w:val="DefaultParagraphFont"/>
    <w:link w:val="Footer"/>
    <w:uiPriority w:val="99"/>
    <w:rsid w:val="00D85E4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A14AD"/>
    <w:rPr>
      <w:b/>
      <w:bCs/>
    </w:rPr>
  </w:style>
  <w:style w:type="character" w:customStyle="1" w:styleId="CommentSubjectChar">
    <w:name w:val="Comment Subject Char"/>
    <w:basedOn w:val="CommentTextChar"/>
    <w:link w:val="CommentSubject"/>
    <w:uiPriority w:val="99"/>
    <w:semiHidden/>
    <w:rsid w:val="007A14A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B08FF"/>
    <w:rPr>
      <w:color w:val="0563C1" w:themeColor="hyperlink"/>
      <w:u w:val="single"/>
    </w:rPr>
  </w:style>
  <w:style w:type="character" w:styleId="UnresolvedMention">
    <w:name w:val="Unresolved Mention"/>
    <w:basedOn w:val="DefaultParagraphFont"/>
    <w:uiPriority w:val="99"/>
    <w:semiHidden/>
    <w:unhideWhenUsed/>
    <w:rsid w:val="000B08FF"/>
    <w:rPr>
      <w:color w:val="605E5C"/>
      <w:shd w:val="clear" w:color="auto" w:fill="E1DFDD"/>
    </w:rPr>
  </w:style>
  <w:style w:type="paragraph" w:styleId="ListParagraph">
    <w:name w:val="List Paragraph"/>
    <w:basedOn w:val="Normal"/>
    <w:uiPriority w:val="34"/>
    <w:qFormat/>
    <w:rsid w:val="00916495"/>
    <w:pPr>
      <w:spacing w:after="160" w:line="259" w:lineRule="auto"/>
      <w:ind w:left="720"/>
      <w:contextualSpacing/>
    </w:pPr>
    <w:rPr>
      <w:rFonts w:ascii="Arial" w:eastAsiaTheme="minorHAnsi" w:hAnsi="Arial" w:cstheme="minorBidi"/>
      <w:sz w:val="22"/>
      <w:szCs w:val="22"/>
    </w:rPr>
  </w:style>
  <w:style w:type="character" w:styleId="FollowedHyperlink">
    <w:name w:val="FollowedHyperlink"/>
    <w:basedOn w:val="DefaultParagraphFont"/>
    <w:uiPriority w:val="99"/>
    <w:semiHidden/>
    <w:unhideWhenUsed/>
    <w:rsid w:val="00D16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7799">
      <w:bodyDiv w:val="1"/>
      <w:marLeft w:val="0"/>
      <w:marRight w:val="0"/>
      <w:marTop w:val="0"/>
      <w:marBottom w:val="0"/>
      <w:divBdr>
        <w:top w:val="none" w:sz="0" w:space="0" w:color="auto"/>
        <w:left w:val="none" w:sz="0" w:space="0" w:color="auto"/>
        <w:bottom w:val="none" w:sz="0" w:space="0" w:color="auto"/>
        <w:right w:val="none" w:sz="0" w:space="0" w:color="auto"/>
      </w:divBdr>
    </w:div>
    <w:div w:id="2039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D29C8E3DCB740B512085BDB890A19" ma:contentTypeVersion="12" ma:contentTypeDescription="Create a new document." ma:contentTypeScope="" ma:versionID="252040482c07e84078604bad08e1f478">
  <xsd:schema xmlns:xsd="http://www.w3.org/2001/XMLSchema" xmlns:xs="http://www.w3.org/2001/XMLSchema" xmlns:p="http://schemas.microsoft.com/office/2006/metadata/properties" xmlns:ns2="1998147e-1bae-4425-a5b5-824e2b69f76d" xmlns:ns3="79f0e6e4-ac4e-4584-83f0-2cc69c4e4aae" targetNamespace="http://schemas.microsoft.com/office/2006/metadata/properties" ma:root="true" ma:fieldsID="a426bac492543af192e091bebadc75c6" ns2:_="" ns3:_="">
    <xsd:import namespace="1998147e-1bae-4425-a5b5-824e2b69f76d"/>
    <xsd:import namespace="79f0e6e4-ac4e-4584-83f0-2cc69c4e4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147e-1bae-4425-a5b5-824e2b69f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f0e6e4-ac4e-4584-83f0-2cc69c4e4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14C1E-7042-4BF2-8277-2EAEC569F0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B60A1-52B9-42E7-95E4-734748104EA8}">
  <ds:schemaRefs>
    <ds:schemaRef ds:uri="http://schemas.microsoft.com/sharepoint/v3/contenttype/forms"/>
  </ds:schemaRefs>
</ds:datastoreItem>
</file>

<file path=customXml/itemProps3.xml><?xml version="1.0" encoding="utf-8"?>
<ds:datastoreItem xmlns:ds="http://schemas.openxmlformats.org/officeDocument/2006/customXml" ds:itemID="{6D686B55-1755-4F3F-91B2-78FB56F0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147e-1bae-4425-a5b5-824e2b69f76d"/>
    <ds:schemaRef ds:uri="79f0e6e4-ac4e-4584-83f0-2cc69c4e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Shepard, Benjamin</dc:creator>
  <cp:keywords/>
  <dc:description/>
  <cp:lastModifiedBy>Charles Lippold</cp:lastModifiedBy>
  <cp:revision>2</cp:revision>
  <dcterms:created xsi:type="dcterms:W3CDTF">2021-11-18T22:26:00Z</dcterms:created>
  <dcterms:modified xsi:type="dcterms:W3CDTF">2021-11-18T22:26:00Z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0x010100FD7D29C8E3DCB740B512085BDB890A19</vt:lpwstr>
  </property>
</Properties>
</file>