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[Federal Register Volume 85, Number 240 (Monday, December 14, 2020)]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[Pages 80796-80797]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>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[FR Doc No: 2020-27421]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[Docket No. USCG-2020-0619]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Budget; OMB Control Number 1625-0057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[[Page 80797]]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1625-0057,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Small Passenger Vessels; without change. Our ICR describes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we seek to collect from the public. Review and comments by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OIRA ensure we only impose paperwork burdens commensurate with our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of duties.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January 13, 2021.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AB3D7D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number [USCG-2020-0619]. Written comments and recommendations to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>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Find this particular information collection by selecting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 SE, Stop 7710, Washington,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DC 20593-7710.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lastRenderedPageBreak/>
        <w:t xml:space="preserve">Management, telephone 202-475-3528, or fax 202-372-8405, for questions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ICR for each Collection. The Coast Guard invites comments on whether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this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ICR should be granted based on the Collection being necessary for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proper performance of Departmental functions. In particular,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Coast Guard would appreciate comments addressing: (1) </w:t>
      </w: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practical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utility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of the Collection; (2) the accuracy of the estimated burden of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Collection; (3) ways to enhance the quality, utility, and clarity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information subject to the Collection; and (4) ways to minimize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burden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of the Collection on respondents, including the use of automated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techniques or other forms of information technology.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Consistent with the requirements of Executive Order 13771, Reducing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Regulation and Controlling Regulatory Costs, and Executive Order 13777,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Enforcing the Regulatory Reform Agenda, the Coast Guard is also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requesting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comments on the extent to which this request for information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could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be modified to reduce the burden on respondents. These comments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this request, [USCG-2020-0619], and must be received by January 13,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AB3D7D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AB3D7D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AB3D7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B3D7D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lastRenderedPageBreak/>
        <w:t>hyperlink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in the OMB Control Number: 1625-0057.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62315, October 2, 2020)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Title: Small Passenger Vessels--Title 46 CFR Subchapters K and T.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OMB Control Number: 1625-0057.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Summary: The information requirements are necessary for the proper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administration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and enforcement of the program on safety of commercial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vessels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as it affects small passenger vessels. The requirements affect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small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passenger vessels (under 100 gross tons) that carry more than 6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passengers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>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Need: Under the authority of 46 U.S.C. 3305 and 3306, the Coast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Guard prescribed regulations for the design, construction, alteration,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repair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and operation of small passenger vessels to secure the safety of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individuals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and property on board. The Coast Guard uses the information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in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this collection to ensure compliance with the requirements.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Forms: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CG-841, Certificate of Inspection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CG-854, Temporary Certificate of Inspection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CG-948, Permit to Proceed to </w:t>
      </w: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Another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Port for Repairs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CG-949, Permit to Carry Excursion Party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CG-5256, U.S. Coast Guard Inspected Small Passenger Vessel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</w:t>
      </w: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sticker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>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small passenger vessels.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397,124 hours to 404,595 hours a year due to an increase in the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annual number of respondents.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B3D7D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AB3D7D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 xml:space="preserve">    Dated: December 8, 2020.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Kathleen Claffie,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[FR Doc. 2020-27421 Filed 12-11-20; 8:45 am]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B3D7D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B3D7D" w:rsidR="00AB3D7D" w:rsidP="00AB3D7D" w:rsidRDefault="00AB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18553C" w:rsidRDefault="0018553C">
      <w:bookmarkStart w:name="_GoBack" w:id="0"/>
      <w:bookmarkEnd w:id="0"/>
    </w:p>
    <w:sectPr w:rsidR="0018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7D"/>
    <w:rsid w:val="0018553C"/>
    <w:rsid w:val="00A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48F72-5792-4F5F-B581-CD983D8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2021-01-14T16:44:00Z</dcterms:created>
  <dcterms:modified xsi:type="dcterms:W3CDTF">2021-01-14T16:45:00Z</dcterms:modified>
</cp:coreProperties>
</file>