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356F" w:rsidP="00F06866" w:rsidRDefault="0054356F" w14:paraId="70055530" w14:textId="77777777">
      <w:pPr>
        <w:pStyle w:val="Heading2"/>
        <w:tabs>
          <w:tab w:val="left" w:pos="900"/>
        </w:tabs>
        <w:ind w:right="-180"/>
        <w:rPr>
          <w:sz w:val="28"/>
        </w:rPr>
      </w:pPr>
      <w:r>
        <w:rPr>
          <w:sz w:val="28"/>
        </w:rPr>
        <w:t>CERTIFICATION</w:t>
      </w:r>
    </w:p>
    <w:p w:rsidR="005E714A" w:rsidP="00F06866" w:rsidRDefault="00F06866" w14:paraId="17A20EE5"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F126DE">
        <w:rPr>
          <w:sz w:val="28"/>
        </w:rPr>
        <w:t xml:space="preserve"> (OMB Control Number: 0579-0377</w:t>
      </w:r>
      <w:r>
        <w:rPr>
          <w:sz w:val="28"/>
        </w:rPr>
        <w:t>)</w:t>
      </w:r>
    </w:p>
    <w:p w:rsidRPr="009239AA" w:rsidR="00E50293" w:rsidP="00434E33" w:rsidRDefault="00BC1B75" w14:paraId="3F2235CB" w14:textId="2C9003E2">
      <w:pPr>
        <w:rPr>
          <w:b/>
        </w:rPr>
      </w:pPr>
      <w:r>
        <w:rPr>
          <w:noProof/>
        </w:rPr>
        <mc:AlternateContent>
          <mc:Choice Requires="wps">
            <w:drawing>
              <wp:anchor distT="4294967295" distB="4294967295" distL="114300" distR="114300" simplePos="0" relativeHeight="251657216" behindDoc="0" locked="0" layoutInCell="0" allowOverlap="1" wp14:editId="49AE0A76" wp14:anchorId="1ADCF751">
                <wp:simplePos x="0" y="0"/>
                <wp:positionH relativeFrom="column">
                  <wp:posOffset>0</wp:posOffset>
                </wp:positionH>
                <wp:positionV relativeFrom="paragraph">
                  <wp:posOffset>-1</wp:posOffset>
                </wp:positionV>
                <wp:extent cx="5943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0FD51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FB7588">
        <w:t xml:space="preserve">Customer Survey: </w:t>
      </w:r>
      <w:r w:rsidR="00A87A62">
        <w:t xml:space="preserve">PPQ </w:t>
      </w:r>
      <w:r w:rsidR="00FB7588">
        <w:t>Citrus Nursery Stock Protocol</w:t>
      </w:r>
      <w:r w:rsidR="0064249A">
        <w:t xml:space="preserve"> (CNSP)</w:t>
      </w:r>
      <w:r w:rsidR="00DF11AC">
        <w:t xml:space="preserve"> - Business</w:t>
      </w:r>
    </w:p>
    <w:p w:rsidR="005E714A" w:rsidRDefault="005E714A" w14:paraId="1E7674FB" w14:textId="77777777"/>
    <w:p w:rsidR="001B0AAA" w:rsidRDefault="00F15956" w14:paraId="4172788E" w14:textId="77777777">
      <w:r>
        <w:rPr>
          <w:b/>
        </w:rPr>
        <w:t>PURPOSE</w:t>
      </w:r>
      <w:r w:rsidRPr="009239AA">
        <w:rPr>
          <w:b/>
        </w:rPr>
        <w:t>:</w:t>
      </w:r>
      <w:r w:rsidRPr="009239AA" w:rsidR="00C14CC4">
        <w:rPr>
          <w:b/>
        </w:rPr>
        <w:t xml:space="preserve">  </w:t>
      </w:r>
    </w:p>
    <w:p w:rsidRPr="00C8070F" w:rsidR="00FB7588" w:rsidP="009B244D" w:rsidRDefault="007B5F72" w14:paraId="5F87C257" w14:textId="230F7E4C">
      <w:r w:rsidRPr="00C8070F">
        <w:t xml:space="preserve">To gather feedback </w:t>
      </w:r>
      <w:r w:rsidRPr="00C8070F" w:rsidR="00FB7588">
        <w:t xml:space="preserve">from </w:t>
      </w:r>
      <w:r w:rsidR="009B244D">
        <w:t>c</w:t>
      </w:r>
      <w:r w:rsidR="004E1A37">
        <w:t>ommercial c</w:t>
      </w:r>
      <w:r w:rsidRPr="00C8070F" w:rsidR="00FB7588">
        <w:t xml:space="preserve">itrus </w:t>
      </w:r>
      <w:r w:rsidR="004E1A37">
        <w:t>n</w:t>
      </w:r>
      <w:r w:rsidRPr="00C8070F" w:rsidR="00A20782">
        <w:t xml:space="preserve">urseries </w:t>
      </w:r>
      <w:r w:rsidRPr="00C8070F">
        <w:t xml:space="preserve">on </w:t>
      </w:r>
      <w:r w:rsidRPr="00C8070F" w:rsidR="00FB7588">
        <w:t xml:space="preserve">their </w:t>
      </w:r>
      <w:r w:rsidRPr="00C8070F">
        <w:t xml:space="preserve">experience with </w:t>
      </w:r>
      <w:r w:rsidRPr="00C8070F" w:rsidR="00FB7588">
        <w:t>applying the citrus nursery stock protocol</w:t>
      </w:r>
      <w:r w:rsidRPr="00C8070F" w:rsidR="0064249A">
        <w:t xml:space="preserve"> </w:t>
      </w:r>
      <w:r w:rsidRPr="00C8070F" w:rsidR="00C8070F">
        <w:t>t</w:t>
      </w:r>
      <w:r w:rsidRPr="00C8070F">
        <w:t xml:space="preserve">o </w:t>
      </w:r>
      <w:r w:rsidRPr="00C8070F" w:rsidR="00B229F6">
        <w:t>assess the usefulness</w:t>
      </w:r>
      <w:r w:rsidRPr="00C8070F" w:rsidR="00C8070F">
        <w:t>, and identify gaps, w</w:t>
      </w:r>
      <w:r w:rsidRPr="00C8070F" w:rsidR="00C8070F">
        <w:rPr>
          <w:rStyle w:val="normaltextrun"/>
          <w:color w:val="000000"/>
        </w:rPr>
        <w:t xml:space="preserve">ith the </w:t>
      </w:r>
      <w:r w:rsidR="009B244D">
        <w:rPr>
          <w:rStyle w:val="normaltextrun"/>
          <w:color w:val="000000"/>
        </w:rPr>
        <w:t>U</w:t>
      </w:r>
      <w:r w:rsidRPr="00C8070F" w:rsidR="00C8070F">
        <w:rPr>
          <w:rStyle w:val="normaltextrun"/>
        </w:rPr>
        <w:t>SDA/APHIS/</w:t>
      </w:r>
      <w:r w:rsidR="009B244D">
        <w:rPr>
          <w:rStyle w:val="normaltextrun"/>
        </w:rPr>
        <w:t xml:space="preserve"> </w:t>
      </w:r>
      <w:r w:rsidRPr="00C8070F" w:rsidR="00C8070F">
        <w:rPr>
          <w:rStyle w:val="normaltextrun"/>
        </w:rPr>
        <w:t>PPQ </w:t>
      </w:r>
      <w:r w:rsidRPr="00C8070F" w:rsidR="00C8070F">
        <w:rPr>
          <w:rStyle w:val="normaltextrun"/>
          <w:color w:val="000000"/>
        </w:rPr>
        <w:t>CNS protocol</w:t>
      </w:r>
      <w:r w:rsidRPr="00C8070F" w:rsidR="00FB7588">
        <w:t xml:space="preserve">.  </w:t>
      </w:r>
    </w:p>
    <w:p w:rsidR="00FB7588" w:rsidP="00FB7588" w:rsidRDefault="00FB7588" w14:paraId="76376CE0" w14:textId="77777777"/>
    <w:p w:rsidRPr="00434E33" w:rsidR="00434E33" w:rsidP="00FB7588" w:rsidRDefault="00434E33" w14:paraId="4758D572" w14:textId="77777777">
      <w:pPr>
        <w:rPr>
          <w:i/>
        </w:rPr>
      </w:pPr>
      <w:r w:rsidRPr="00434E33">
        <w:rPr>
          <w:b/>
        </w:rPr>
        <w:t>DESCRIPTION OF RESPONDENTS</w:t>
      </w:r>
      <w:r>
        <w:t xml:space="preserve">: </w:t>
      </w:r>
    </w:p>
    <w:p w:rsidR="008B60FB" w:rsidRDefault="009B244D" w14:paraId="081255CF" w14:textId="77A40A5F">
      <w:r>
        <w:t>C</w:t>
      </w:r>
      <w:r w:rsidR="008B60FB">
        <w:t>ommercial c</w:t>
      </w:r>
      <w:r w:rsidR="00FB7588">
        <w:t xml:space="preserve">itrus </w:t>
      </w:r>
      <w:r w:rsidR="008B60FB">
        <w:t>n</w:t>
      </w:r>
      <w:r w:rsidR="00C8070F">
        <w:t xml:space="preserve">ursery </w:t>
      </w:r>
      <w:r w:rsidR="00FB7588">
        <w:t>growers</w:t>
      </w:r>
      <w:r w:rsidR="008B60FB">
        <w:t>.</w:t>
      </w:r>
    </w:p>
    <w:p w:rsidR="00E26329" w:rsidRDefault="00FB7588" w14:paraId="36014ADC" w14:textId="561B620A">
      <w:pPr>
        <w:rPr>
          <w:b/>
        </w:rPr>
      </w:pPr>
      <w:r>
        <w:t xml:space="preserve"> </w:t>
      </w:r>
    </w:p>
    <w:p w:rsidRPr="00F06866" w:rsidR="00F06866" w:rsidRDefault="00F06866" w14:paraId="6AA1A898" w14:textId="77777777">
      <w:pPr>
        <w:rPr>
          <w:b/>
        </w:rPr>
      </w:pPr>
      <w:r>
        <w:rPr>
          <w:b/>
        </w:rPr>
        <w:t>TYPE OF COLLECTION:</w:t>
      </w:r>
      <w:r w:rsidRPr="00F06866">
        <w:t xml:space="preserve"> (Check one)</w:t>
      </w:r>
    </w:p>
    <w:p w:rsidRPr="00434E33" w:rsidR="00441434" w:rsidP="0096108F" w:rsidRDefault="00441434" w14:paraId="56CDC4C8" w14:textId="77777777">
      <w:pPr>
        <w:pStyle w:val="BodyTextIndent"/>
        <w:tabs>
          <w:tab w:val="left" w:pos="360"/>
        </w:tabs>
        <w:ind w:left="0"/>
        <w:rPr>
          <w:bCs/>
          <w:sz w:val="16"/>
          <w:szCs w:val="16"/>
        </w:rPr>
      </w:pPr>
    </w:p>
    <w:p w:rsidRPr="00F06866" w:rsidR="00F06866" w:rsidP="0096108F" w:rsidRDefault="0096108F" w14:paraId="2F030646" w14:textId="7904FBA3">
      <w:pPr>
        <w:pStyle w:val="BodyTextIndent"/>
        <w:tabs>
          <w:tab w:val="left" w:pos="360"/>
        </w:tabs>
        <w:ind w:left="0"/>
        <w:rPr>
          <w:bCs/>
          <w:sz w:val="24"/>
        </w:rPr>
      </w:pPr>
      <w:r w:rsidRPr="00F06866">
        <w:rPr>
          <w:bCs/>
          <w:sz w:val="24"/>
        </w:rPr>
        <w:t xml:space="preserve">[ </w:t>
      </w:r>
      <w:r w:rsidR="00A97D20">
        <w:rPr>
          <w:bCs/>
          <w:sz w:val="24"/>
        </w:rPr>
        <w:t xml:space="preserve">  </w:t>
      </w:r>
      <w:r w:rsidR="008B60FB">
        <w:rPr>
          <w:bCs/>
          <w:sz w:val="24"/>
        </w:rPr>
        <w:t xml:space="preserve">  </w:t>
      </w:r>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w:t>
      </w:r>
      <w:r w:rsidR="009B244D">
        <w:rPr>
          <w:bCs/>
          <w:sz w:val="24"/>
        </w:rPr>
        <w:t>X</w:t>
      </w:r>
      <w:r w:rsidR="008B60FB">
        <w:rPr>
          <w:bCs/>
          <w:sz w:val="24"/>
        </w:rPr>
        <w:t xml:space="preserve"> </w:t>
      </w:r>
      <w:r w:rsidRPr="00F06866">
        <w:rPr>
          <w:bCs/>
          <w:sz w:val="24"/>
        </w:rPr>
        <w:t xml:space="preserve">] </w:t>
      </w:r>
      <w:r w:rsidRPr="00F06866" w:rsidR="00F06866">
        <w:rPr>
          <w:bCs/>
          <w:sz w:val="24"/>
        </w:rPr>
        <w:t>Customer Survey</w:t>
      </w:r>
    </w:p>
    <w:p w:rsidR="00A97D20" w:rsidP="0096108F" w:rsidRDefault="0096108F" w14:paraId="11C6EC95" w14:textId="588C65CD">
      <w:pPr>
        <w:pStyle w:val="BodyTextIndent"/>
        <w:tabs>
          <w:tab w:val="left" w:pos="360"/>
        </w:tabs>
        <w:ind w:left="0"/>
        <w:rPr>
          <w:bCs/>
          <w:sz w:val="24"/>
        </w:rPr>
      </w:pPr>
      <w:r w:rsidRPr="00F06866">
        <w:rPr>
          <w:bCs/>
          <w:sz w:val="24"/>
        </w:rPr>
        <w:t xml:space="preserve">[ </w:t>
      </w:r>
      <w:r w:rsidR="00A97D20">
        <w:rPr>
          <w:bCs/>
          <w:sz w:val="24"/>
        </w:rPr>
        <w:t xml:space="preserve"> </w:t>
      </w:r>
      <w:r w:rsidR="008B60FB">
        <w:rPr>
          <w:bCs/>
          <w:sz w:val="24"/>
        </w:rPr>
        <w:t xml:space="preserve">  </w:t>
      </w:r>
      <w:r w:rsidR="00A97D20">
        <w:rPr>
          <w:bCs/>
          <w:sz w:val="24"/>
        </w:rPr>
        <w:t xml:space="preserve">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A97D20">
        <w:rPr>
          <w:bCs/>
          <w:sz w:val="24"/>
        </w:rPr>
        <w:t xml:space="preserve"> </w:t>
      </w:r>
      <w:r w:rsidR="009B244D">
        <w:rPr>
          <w:bCs/>
          <w:sz w:val="24"/>
        </w:rPr>
        <w:t xml:space="preserve">   </w:t>
      </w:r>
      <w:r w:rsidR="00F06866">
        <w:rPr>
          <w:bCs/>
          <w:sz w:val="24"/>
        </w:rPr>
        <w:t xml:space="preserve"> ] Small Discussion Group</w:t>
      </w:r>
    </w:p>
    <w:p w:rsidRPr="00F06866" w:rsidR="00F06866" w:rsidP="0096108F" w:rsidRDefault="00935ADA" w14:paraId="03EE2BEC" w14:textId="19BE8ABD">
      <w:pPr>
        <w:pStyle w:val="BodyTextIndent"/>
        <w:tabs>
          <w:tab w:val="left" w:pos="360"/>
        </w:tabs>
        <w:ind w:left="0"/>
        <w:rPr>
          <w:bCs/>
          <w:sz w:val="24"/>
        </w:rPr>
      </w:pPr>
      <w:r>
        <w:rPr>
          <w:bCs/>
          <w:sz w:val="24"/>
        </w:rPr>
        <w:t>[</w:t>
      </w:r>
      <w:r w:rsidR="00CF6542">
        <w:rPr>
          <w:bCs/>
          <w:sz w:val="24"/>
        </w:rPr>
        <w:t xml:space="preserve"> </w:t>
      </w:r>
      <w:r w:rsidR="008B60FB">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009B244D">
        <w:rPr>
          <w:bCs/>
          <w:sz w:val="24"/>
        </w:rPr>
        <w:t xml:space="preserve">  </w:t>
      </w:r>
      <w:r w:rsidR="008B60FB">
        <w:rPr>
          <w:bCs/>
          <w:sz w:val="24"/>
        </w:rPr>
        <w:t xml:space="preserve">  </w:t>
      </w:r>
      <w:r w:rsidRPr="00F06866" w:rsidR="00F06866">
        <w:rPr>
          <w:bCs/>
          <w:sz w:val="24"/>
        </w:rPr>
        <w:t>]</w:t>
      </w:r>
      <w:r w:rsidR="00F06866">
        <w:rPr>
          <w:bCs/>
          <w:sz w:val="24"/>
        </w:rPr>
        <w:t xml:space="preserve"> Other:</w:t>
      </w:r>
    </w:p>
    <w:p w:rsidR="00434E33" w:rsidRDefault="00434E33" w14:paraId="6317A378" w14:textId="77777777">
      <w:pPr>
        <w:pStyle w:val="Header"/>
        <w:tabs>
          <w:tab w:val="clear" w:pos="4320"/>
          <w:tab w:val="clear" w:pos="8640"/>
        </w:tabs>
      </w:pPr>
    </w:p>
    <w:p w:rsidR="00CA2650" w:rsidRDefault="00441434" w14:paraId="1CE72F47" w14:textId="77777777">
      <w:pPr>
        <w:rPr>
          <w:b/>
        </w:rPr>
      </w:pPr>
      <w:r>
        <w:rPr>
          <w:b/>
        </w:rPr>
        <w:t>C</w:t>
      </w:r>
      <w:r w:rsidR="009C13B9">
        <w:rPr>
          <w:b/>
        </w:rPr>
        <w:t>ERTIFICATION:</w:t>
      </w:r>
    </w:p>
    <w:p w:rsidR="00441434" w:rsidRDefault="00441434" w14:paraId="6C0D73DB" w14:textId="77777777">
      <w:pPr>
        <w:rPr>
          <w:sz w:val="16"/>
          <w:szCs w:val="16"/>
        </w:rPr>
      </w:pPr>
    </w:p>
    <w:p w:rsidRPr="009C13B9" w:rsidR="008101A5" w:rsidP="008101A5" w:rsidRDefault="008101A5" w14:paraId="5B229A2F" w14:textId="77777777">
      <w:r>
        <w:t xml:space="preserve">I certify the following to be true: </w:t>
      </w:r>
    </w:p>
    <w:p w:rsidR="008101A5" w:rsidP="008101A5" w:rsidRDefault="008101A5" w14:paraId="5981E034" w14:textId="77777777">
      <w:pPr>
        <w:pStyle w:val="ListParagraph"/>
        <w:numPr>
          <w:ilvl w:val="0"/>
          <w:numId w:val="14"/>
        </w:numPr>
      </w:pPr>
      <w:r>
        <w:t>The collection is voluntary.</w:t>
      </w:r>
      <w:r w:rsidRPr="00C14CC4">
        <w:t xml:space="preserve"> </w:t>
      </w:r>
    </w:p>
    <w:p w:rsidR="008101A5" w:rsidP="008101A5" w:rsidRDefault="008101A5" w14:paraId="668310A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4D22570B"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972175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8F53B7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2F82C0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25BE3840" w14:textId="77777777"/>
    <w:p w:rsidR="009C13B9" w:rsidP="009C13B9" w:rsidRDefault="009C13B9" w14:paraId="0D80C712" w14:textId="58659342">
      <w:r>
        <w:t>Name:</w:t>
      </w:r>
      <w:r w:rsidR="008B60FB">
        <w:t xml:space="preserve">  </w:t>
      </w:r>
      <w:r w:rsidR="00FB7588">
        <w:t>Kathy Slaga</w:t>
      </w:r>
      <w:r w:rsidR="008B60FB">
        <w:t>, PPQ PPD, (612) 336-3354</w:t>
      </w:r>
    </w:p>
    <w:p w:rsidR="009C13B9" w:rsidP="009C13B9" w:rsidRDefault="009C13B9" w14:paraId="2061AC85" w14:textId="77777777">
      <w:pPr>
        <w:pStyle w:val="ListParagraph"/>
        <w:ind w:left="360"/>
      </w:pPr>
    </w:p>
    <w:p w:rsidR="009C13B9" w:rsidP="00C86E91" w:rsidRDefault="00C86E91" w14:paraId="1ACA0484" w14:textId="420CC542">
      <w:pPr>
        <w:rPr>
          <w:b/>
        </w:rPr>
      </w:pPr>
      <w:r w:rsidRPr="00C86E91">
        <w:rPr>
          <w:b/>
        </w:rPr>
        <w:t>Personally Identifiable Information</w:t>
      </w:r>
    </w:p>
    <w:p w:rsidRPr="00C86E91" w:rsidR="00CF2999" w:rsidP="00C86E91" w:rsidRDefault="00CF2999" w14:paraId="7EF84B24" w14:textId="77777777">
      <w:pPr>
        <w:rPr>
          <w:b/>
        </w:rPr>
      </w:pPr>
    </w:p>
    <w:p w:rsidR="00C86E91" w:rsidP="00C86E91" w:rsidRDefault="009C13B9" w14:paraId="531BF4D3" w14:textId="23B8F287">
      <w:pPr>
        <w:pStyle w:val="ListParagraph"/>
        <w:numPr>
          <w:ilvl w:val="0"/>
          <w:numId w:val="18"/>
        </w:numPr>
      </w:pPr>
      <w:r>
        <w:t>Is</w:t>
      </w:r>
      <w:r w:rsidR="00237B48">
        <w:t xml:space="preserve"> personally identifiable information (PII) collected</w:t>
      </w:r>
      <w:r>
        <w:t xml:space="preserve">?  </w:t>
      </w:r>
      <w:r w:rsidR="009239AA">
        <w:t xml:space="preserve">[  </w:t>
      </w:r>
      <w:r w:rsidR="008B60FB">
        <w:t xml:space="preserve">   </w:t>
      </w:r>
      <w:r w:rsidR="009239AA">
        <w:t>] Yes  [</w:t>
      </w:r>
      <w:r w:rsidR="008B60FB">
        <w:t xml:space="preserve"> X</w:t>
      </w:r>
      <w:r w:rsidR="009239AA">
        <w:t xml:space="preserve"> ]  No </w:t>
      </w:r>
    </w:p>
    <w:p w:rsidR="00C86E91" w:rsidP="00C86E91" w:rsidRDefault="009C13B9" w14:paraId="728C1752" w14:textId="2249C6E3">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w:t>
      </w:r>
      <w:r w:rsidR="008B60FB">
        <w:t xml:space="preserve">   </w:t>
      </w:r>
      <w:r w:rsidR="009239AA">
        <w:t xml:space="preserve">] Yes [  </w:t>
      </w:r>
      <w:r w:rsidR="008B60FB">
        <w:t xml:space="preserve">   </w:t>
      </w:r>
      <w:r w:rsidR="009239AA">
        <w:t>] No</w:t>
      </w:r>
      <w:r w:rsidR="00C86E91">
        <w:t xml:space="preserve">   </w:t>
      </w:r>
    </w:p>
    <w:p w:rsidR="00C86E91" w:rsidP="00C86E91" w:rsidRDefault="00C86E91" w14:paraId="0367885F" w14:textId="48B2EF75">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  </w:t>
      </w:r>
      <w:r w:rsidR="008B60FB">
        <w:t xml:space="preserve">   </w:t>
      </w:r>
      <w:r>
        <w:t xml:space="preserve">] Yes  [  </w:t>
      </w:r>
      <w:r w:rsidR="008B60FB">
        <w:t xml:space="preserve">   </w:t>
      </w:r>
      <w:r>
        <w:t>] No</w:t>
      </w:r>
    </w:p>
    <w:p w:rsidR="00961106" w:rsidP="00C86E91" w:rsidRDefault="00961106" w14:paraId="35E7676C" w14:textId="77777777">
      <w:pPr>
        <w:pStyle w:val="ListParagraph"/>
        <w:ind w:left="0"/>
        <w:rPr>
          <w:b/>
        </w:rPr>
      </w:pPr>
    </w:p>
    <w:p w:rsidR="00C86E91" w:rsidP="00C86E91" w:rsidRDefault="00CB1078" w14:paraId="09777BF2" w14:textId="206F7768">
      <w:pPr>
        <w:pStyle w:val="ListParagraph"/>
        <w:ind w:left="0"/>
        <w:rPr>
          <w:b/>
        </w:rPr>
      </w:pPr>
      <w:r>
        <w:rPr>
          <w:b/>
        </w:rPr>
        <w:t>Gifts or Payments</w:t>
      </w:r>
    </w:p>
    <w:p w:rsidRPr="00C86E91" w:rsidR="00CF2999" w:rsidP="00C86E91" w:rsidRDefault="00CF2999" w14:paraId="6F44939D" w14:textId="77777777">
      <w:pPr>
        <w:pStyle w:val="ListParagraph"/>
        <w:ind w:left="0"/>
        <w:rPr>
          <w:b/>
        </w:rPr>
      </w:pPr>
    </w:p>
    <w:p w:rsidR="00C86E91" w:rsidP="00C86E91" w:rsidRDefault="00C86E91" w14:paraId="47DAA0FF" w14:textId="2DEA2B5D">
      <w:r>
        <w:t xml:space="preserve">Is an incentive (e.g., money or reimbursement of expenses, token of appreciation) provided to participants?  [  </w:t>
      </w:r>
      <w:r w:rsidR="008B60FB">
        <w:t xml:space="preserve">   </w:t>
      </w:r>
      <w:r>
        <w:t xml:space="preserve">] Yes [ </w:t>
      </w:r>
      <w:r w:rsidR="008B60FB">
        <w:t>X</w:t>
      </w:r>
      <w:r>
        <w:t xml:space="preserve"> ] No  </w:t>
      </w:r>
    </w:p>
    <w:p w:rsidR="004D6E14" w:rsidRDefault="004D6E14" w14:paraId="295F2550" w14:textId="77777777">
      <w:pPr>
        <w:rPr>
          <w:b/>
        </w:rPr>
      </w:pPr>
    </w:p>
    <w:p w:rsidR="005E714A" w:rsidP="00C86E91" w:rsidRDefault="005E714A" w14:paraId="440BCFC5" w14:textId="77777777">
      <w:pPr>
        <w:rPr>
          <w:i/>
        </w:rPr>
      </w:pPr>
      <w:r>
        <w:rPr>
          <w:b/>
        </w:rPr>
        <w:lastRenderedPageBreak/>
        <w:t>BURDEN HOUR</w:t>
      </w:r>
      <w:r w:rsidR="00441434">
        <w:rPr>
          <w:b/>
        </w:rPr>
        <w:t>S</w:t>
      </w:r>
      <w:r>
        <w:t xml:space="preserve"> </w:t>
      </w:r>
    </w:p>
    <w:p w:rsidRPr="006832D9" w:rsidR="006832D9" w:rsidP="00F3170F" w:rsidRDefault="006832D9" w14:paraId="142E9E66"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5F5D72" w14:paraId="6A97B050" w14:textId="77777777">
        <w:trPr>
          <w:trHeight w:val="552"/>
        </w:trPr>
        <w:tc>
          <w:tcPr>
            <w:tcW w:w="5418" w:type="dxa"/>
            <w:vAlign w:val="center"/>
          </w:tcPr>
          <w:p w:rsidRPr="0001027E" w:rsidR="006832D9" w:rsidP="005F5D72" w:rsidRDefault="00E40B50" w14:paraId="5B7F5CC2" w14:textId="77777777">
            <w:pPr>
              <w:rPr>
                <w:b/>
              </w:rPr>
            </w:pPr>
            <w:r w:rsidRPr="0001027E">
              <w:rPr>
                <w:b/>
              </w:rPr>
              <w:t>Category of Respondent</w:t>
            </w:r>
            <w:r w:rsidRPr="0001027E" w:rsidR="00EF2095">
              <w:rPr>
                <w:b/>
              </w:rPr>
              <w:t xml:space="preserve"> </w:t>
            </w:r>
          </w:p>
        </w:tc>
        <w:tc>
          <w:tcPr>
            <w:tcW w:w="1530" w:type="dxa"/>
            <w:vAlign w:val="center"/>
          </w:tcPr>
          <w:p w:rsidRPr="0001027E" w:rsidR="006832D9" w:rsidP="005F5D72" w:rsidRDefault="006832D9" w14:paraId="40167709" w14:textId="77777777">
            <w:pPr>
              <w:rPr>
                <w:b/>
              </w:rPr>
            </w:pPr>
            <w:r w:rsidRPr="0001027E">
              <w:rPr>
                <w:b/>
              </w:rPr>
              <w:t>N</w:t>
            </w:r>
            <w:r w:rsidRPr="0001027E" w:rsidR="009F5923">
              <w:rPr>
                <w:b/>
              </w:rPr>
              <w:t>o.</w:t>
            </w:r>
            <w:r w:rsidRPr="0001027E">
              <w:rPr>
                <w:b/>
              </w:rPr>
              <w:t xml:space="preserve"> of Respondents</w:t>
            </w:r>
          </w:p>
        </w:tc>
        <w:tc>
          <w:tcPr>
            <w:tcW w:w="1710" w:type="dxa"/>
            <w:vAlign w:val="center"/>
          </w:tcPr>
          <w:p w:rsidRPr="0001027E" w:rsidR="006832D9" w:rsidP="005F5D72" w:rsidRDefault="006832D9" w14:paraId="38E17813" w14:textId="77777777">
            <w:pPr>
              <w:rPr>
                <w:b/>
              </w:rPr>
            </w:pPr>
            <w:r w:rsidRPr="0001027E">
              <w:rPr>
                <w:b/>
              </w:rPr>
              <w:t>Participation Time</w:t>
            </w:r>
          </w:p>
        </w:tc>
        <w:tc>
          <w:tcPr>
            <w:tcW w:w="1003" w:type="dxa"/>
            <w:vAlign w:val="center"/>
          </w:tcPr>
          <w:p w:rsidRPr="0001027E" w:rsidR="006832D9" w:rsidP="005F5D72" w:rsidRDefault="006832D9" w14:paraId="3CC848A5" w14:textId="77777777">
            <w:pPr>
              <w:rPr>
                <w:b/>
              </w:rPr>
            </w:pPr>
            <w:r w:rsidRPr="0001027E">
              <w:rPr>
                <w:b/>
              </w:rPr>
              <w:t>Burden</w:t>
            </w:r>
          </w:p>
        </w:tc>
      </w:tr>
      <w:tr w:rsidR="00EF2095" w:rsidTr="005F5D72" w14:paraId="1E8DB07A" w14:textId="77777777">
        <w:trPr>
          <w:trHeight w:val="552"/>
        </w:trPr>
        <w:tc>
          <w:tcPr>
            <w:tcW w:w="5418" w:type="dxa"/>
            <w:vAlign w:val="center"/>
          </w:tcPr>
          <w:p w:rsidR="006832D9" w:rsidP="005F5D72" w:rsidRDefault="005F5D72" w14:paraId="5853ED1D" w14:textId="759593BC">
            <w:r>
              <w:t>Commercial citrus nursery growers / owners</w:t>
            </w:r>
          </w:p>
        </w:tc>
        <w:tc>
          <w:tcPr>
            <w:tcW w:w="1530" w:type="dxa"/>
            <w:vAlign w:val="center"/>
          </w:tcPr>
          <w:p w:rsidR="006832D9" w:rsidP="005F5D72" w:rsidRDefault="005F5D72" w14:paraId="26BC5BA3" w14:textId="66FCC58E">
            <w:pPr>
              <w:jc w:val="center"/>
            </w:pPr>
            <w:r>
              <w:t>44</w:t>
            </w:r>
          </w:p>
        </w:tc>
        <w:tc>
          <w:tcPr>
            <w:tcW w:w="1710" w:type="dxa"/>
            <w:vAlign w:val="center"/>
          </w:tcPr>
          <w:p w:rsidR="006832D9" w:rsidP="005F5D72" w:rsidRDefault="005F5D72" w14:paraId="2314377C" w14:textId="6D5746B1">
            <w:pPr>
              <w:jc w:val="center"/>
            </w:pPr>
            <w:r>
              <w:t>15 min</w:t>
            </w:r>
          </w:p>
        </w:tc>
        <w:tc>
          <w:tcPr>
            <w:tcW w:w="1003" w:type="dxa"/>
            <w:vAlign w:val="center"/>
          </w:tcPr>
          <w:p w:rsidR="006832D9" w:rsidP="005F5D72" w:rsidRDefault="005F5D72" w14:paraId="59A15D86" w14:textId="5E88CAF1">
            <w:pPr>
              <w:jc w:val="center"/>
            </w:pPr>
            <w:r>
              <w:t>11 hrs</w:t>
            </w:r>
          </w:p>
        </w:tc>
      </w:tr>
      <w:tr w:rsidR="0064249A" w:rsidTr="005F5D72" w14:paraId="4DA3E406" w14:textId="77777777">
        <w:trPr>
          <w:trHeight w:val="552"/>
        </w:trPr>
        <w:tc>
          <w:tcPr>
            <w:tcW w:w="5418" w:type="dxa"/>
            <w:vAlign w:val="center"/>
          </w:tcPr>
          <w:p w:rsidRPr="0001027E" w:rsidR="0064249A" w:rsidP="005F5D72" w:rsidRDefault="0064249A" w14:paraId="4BD0295E" w14:textId="77777777">
            <w:pPr>
              <w:rPr>
                <w:b/>
              </w:rPr>
            </w:pPr>
            <w:r w:rsidRPr="0001027E">
              <w:rPr>
                <w:b/>
              </w:rPr>
              <w:t>Totals</w:t>
            </w:r>
          </w:p>
        </w:tc>
        <w:tc>
          <w:tcPr>
            <w:tcW w:w="1530" w:type="dxa"/>
            <w:vAlign w:val="center"/>
          </w:tcPr>
          <w:p w:rsidR="0064249A" w:rsidP="005F5D72" w:rsidRDefault="005F5D72" w14:paraId="0BCFD1D8" w14:textId="5EDCCF3B">
            <w:pPr>
              <w:jc w:val="center"/>
              <w:rPr>
                <w:b/>
              </w:rPr>
            </w:pPr>
            <w:r>
              <w:rPr>
                <w:b/>
              </w:rPr>
              <w:t>44</w:t>
            </w:r>
          </w:p>
        </w:tc>
        <w:tc>
          <w:tcPr>
            <w:tcW w:w="1710" w:type="dxa"/>
            <w:vAlign w:val="center"/>
          </w:tcPr>
          <w:p w:rsidR="0064249A" w:rsidP="005F5D72" w:rsidRDefault="0064249A" w14:paraId="3EB20504" w14:textId="77777777">
            <w:pPr>
              <w:jc w:val="center"/>
            </w:pPr>
          </w:p>
        </w:tc>
        <w:tc>
          <w:tcPr>
            <w:tcW w:w="1003" w:type="dxa"/>
            <w:vAlign w:val="center"/>
          </w:tcPr>
          <w:p w:rsidR="0064249A" w:rsidP="005F5D72" w:rsidRDefault="005F5D72" w14:paraId="4E77311C" w14:textId="006F5B05">
            <w:pPr>
              <w:jc w:val="center"/>
              <w:rPr>
                <w:b/>
              </w:rPr>
            </w:pPr>
            <w:r>
              <w:rPr>
                <w:b/>
              </w:rPr>
              <w:t>11</w:t>
            </w:r>
            <w:r w:rsidR="008B60FB">
              <w:rPr>
                <w:b/>
              </w:rPr>
              <w:t xml:space="preserve"> hrs</w:t>
            </w:r>
          </w:p>
        </w:tc>
      </w:tr>
    </w:tbl>
    <w:p w:rsidR="00F3170F" w:rsidP="00F3170F" w:rsidRDefault="00F3170F" w14:paraId="236FA6C1" w14:textId="77777777"/>
    <w:p w:rsidR="005E714A" w:rsidRDefault="001C39F7" w14:paraId="0D5CF529" w14:textId="0B328DC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8B60FB">
        <w:t>$1,000.</w:t>
      </w:r>
    </w:p>
    <w:p w:rsidR="00ED6492" w:rsidRDefault="00ED6492" w14:paraId="4235DE77" w14:textId="77777777">
      <w:pPr>
        <w:rPr>
          <w:b/>
          <w:bCs/>
          <w:u w:val="single"/>
        </w:rPr>
      </w:pPr>
    </w:p>
    <w:p w:rsidRPr="00CF2999" w:rsidR="00F06866" w:rsidP="00F06866" w:rsidRDefault="00CF2999" w14:paraId="309F003F" w14:textId="184B4736">
      <w:pPr>
        <w:rPr>
          <w:b/>
          <w:caps/>
        </w:rPr>
      </w:pPr>
      <w:r w:rsidRPr="00CF2999">
        <w:rPr>
          <w:b/>
          <w:caps/>
        </w:rPr>
        <w:t>S</w:t>
      </w:r>
      <w:r w:rsidRPr="00CF2999" w:rsidR="0069403B">
        <w:rPr>
          <w:b/>
          <w:caps/>
        </w:rPr>
        <w:t>elect</w:t>
      </w:r>
      <w:r w:rsidRPr="00CF2999" w:rsidR="00636621">
        <w:rPr>
          <w:b/>
          <w:caps/>
        </w:rPr>
        <w:t xml:space="preserve">ion of </w:t>
      </w:r>
      <w:r w:rsidRPr="00CF2999">
        <w:rPr>
          <w:b/>
          <w:caps/>
        </w:rPr>
        <w:t>Ta</w:t>
      </w:r>
      <w:r w:rsidRPr="00CF2999" w:rsidR="00636621">
        <w:rPr>
          <w:b/>
          <w:caps/>
        </w:rPr>
        <w:t xml:space="preserve">rgeted </w:t>
      </w:r>
      <w:r w:rsidRPr="00CF2999">
        <w:rPr>
          <w:b/>
          <w:caps/>
        </w:rPr>
        <w:t>R</w:t>
      </w:r>
      <w:r w:rsidRPr="00CF2999" w:rsidR="00636621">
        <w:rPr>
          <w:b/>
          <w:caps/>
        </w:rPr>
        <w:t>espondents</w:t>
      </w:r>
    </w:p>
    <w:p w:rsidR="00CF2999" w:rsidP="00F06866" w:rsidRDefault="00CF2999" w14:paraId="5E9CFEDC" w14:textId="77777777">
      <w:pPr>
        <w:rPr>
          <w:b/>
        </w:rPr>
      </w:pPr>
    </w:p>
    <w:p w:rsidR="00CF2999" w:rsidP="00CF2999" w:rsidRDefault="0069403B" w14:paraId="3B59B676" w14:textId="77777777">
      <w:r>
        <w:t>Do you have a customer list or something similar that defines the universe of potential respondents</w:t>
      </w:r>
      <w:r w:rsidR="00636621">
        <w:t xml:space="preserve"> and do you have a sampling plan for selecting from this universe</w:t>
      </w:r>
      <w:r>
        <w:t>?</w:t>
      </w:r>
    </w:p>
    <w:p w:rsidR="009B244D" w:rsidP="00CF2999" w:rsidRDefault="009B244D" w14:paraId="6C7E48AA" w14:textId="77777777"/>
    <w:p w:rsidR="0069403B" w:rsidP="00CF2999" w:rsidRDefault="0069403B" w14:paraId="5ED93359" w14:textId="3DDD43C9">
      <w:r>
        <w:t>[</w:t>
      </w:r>
      <w:r w:rsidR="008B60FB">
        <w:t xml:space="preserve"> X</w:t>
      </w:r>
      <w:r>
        <w:t xml:space="preserve"> ] Yes</w:t>
      </w:r>
      <w:r w:rsidR="008B60FB">
        <w:t xml:space="preserve"> [</w:t>
      </w:r>
      <w:r>
        <w:t xml:space="preserve"> </w:t>
      </w:r>
      <w:r w:rsidR="008B60FB">
        <w:t xml:space="preserve">    </w:t>
      </w:r>
      <w:r>
        <w:t>] No</w:t>
      </w:r>
    </w:p>
    <w:p w:rsidR="00636621" w:rsidP="00636621" w:rsidRDefault="00636621" w14:paraId="4D93BB97" w14:textId="77777777">
      <w:pPr>
        <w:pStyle w:val="ListParagraph"/>
      </w:pPr>
    </w:p>
    <w:p w:rsidR="00CF2999" w:rsidP="00CF2999" w:rsidRDefault="009B244D" w14:paraId="756E87CF" w14:textId="30A31DAF">
      <w:r>
        <w:t xml:space="preserve">USDA APHIS </w:t>
      </w:r>
      <w:r w:rsidRPr="00C8070F" w:rsidR="00E97F90">
        <w:t xml:space="preserve">PPQ has a </w:t>
      </w:r>
      <w:r w:rsidR="00CF2999">
        <w:t xml:space="preserve">national </w:t>
      </w:r>
      <w:r w:rsidRPr="00C8070F" w:rsidR="00C8070F">
        <w:t xml:space="preserve">contact </w:t>
      </w:r>
      <w:r w:rsidRPr="00C8070F" w:rsidR="00E97F90">
        <w:t xml:space="preserve">list </w:t>
      </w:r>
      <w:r w:rsidR="00CF2999">
        <w:t>commercial citrus nursery growers/owners</w:t>
      </w:r>
      <w:r>
        <w:t xml:space="preserve"> in the </w:t>
      </w:r>
      <w:r w:rsidR="00CF2999">
        <w:t xml:space="preserve">citrus growing states of </w:t>
      </w:r>
      <w:r w:rsidR="008B60FB">
        <w:t xml:space="preserve">Alabama, Florida, Georgia, </w:t>
      </w:r>
      <w:r w:rsidR="00CF2999">
        <w:t xml:space="preserve">Louisiana, </w:t>
      </w:r>
      <w:r w:rsidR="008B60FB">
        <w:t xml:space="preserve">Arizona, Texas, </w:t>
      </w:r>
      <w:r w:rsidR="00CF2999">
        <w:t xml:space="preserve">and </w:t>
      </w:r>
      <w:r w:rsidR="008B60FB">
        <w:t>California</w:t>
      </w:r>
      <w:r w:rsidR="00CF2999">
        <w:t>.</w:t>
      </w:r>
      <w:r>
        <w:t xml:space="preserve">  APHIS anticipates a 95% response rate.</w:t>
      </w:r>
    </w:p>
    <w:p w:rsidR="00CF2999" w:rsidP="008B60FB" w:rsidRDefault="00CF2999" w14:paraId="0A42460C" w14:textId="440B1C9E">
      <w:pPr>
        <w:ind w:firstLine="360"/>
      </w:pPr>
    </w:p>
    <w:p w:rsidRPr="00CF2999" w:rsidR="00CF2999" w:rsidP="00CF2999" w:rsidRDefault="00CF2999" w14:paraId="6A060318" w14:textId="5D45BA97">
      <w:pPr>
        <w:rPr>
          <w:b/>
          <w:caps/>
        </w:rPr>
      </w:pPr>
      <w:r w:rsidRPr="00CF2999">
        <w:rPr>
          <w:b/>
          <w:caps/>
        </w:rPr>
        <w:t>Administration of the Instrument</w:t>
      </w:r>
    </w:p>
    <w:p w:rsidR="00CF2999" w:rsidP="00CF2999" w:rsidRDefault="00CF2999" w14:paraId="57141FBA" w14:textId="77777777">
      <w:pPr>
        <w:rPr>
          <w:b/>
        </w:rPr>
      </w:pPr>
    </w:p>
    <w:p w:rsidR="00CF2999" w:rsidP="00CF2999" w:rsidRDefault="00CF2999" w14:paraId="03B1A117" w14:textId="485C7A54">
      <w:pPr>
        <w:pStyle w:val="ListParagraph"/>
        <w:numPr>
          <w:ilvl w:val="0"/>
          <w:numId w:val="17"/>
        </w:numPr>
      </w:pPr>
      <w:r>
        <w:t>How will you collect the information? (Check all that apply)</w:t>
      </w:r>
    </w:p>
    <w:p w:rsidR="00CF2999" w:rsidP="00CF2999" w:rsidRDefault="00CF2999" w14:paraId="1ECDB71E" w14:textId="77777777">
      <w:pPr>
        <w:pStyle w:val="ListParagraph"/>
        <w:ind w:left="360"/>
      </w:pPr>
    </w:p>
    <w:p w:rsidR="00CF2999" w:rsidP="00CF2999" w:rsidRDefault="00CF2999" w14:paraId="507D9C03" w14:textId="2D03D874">
      <w:pPr>
        <w:ind w:left="360"/>
      </w:pPr>
      <w:r>
        <w:t xml:space="preserve">[ </w:t>
      </w:r>
      <w:r w:rsidR="009C4503">
        <w:t>X</w:t>
      </w:r>
      <w:r>
        <w:t xml:space="preserve"> ] Web-based or other forms of Social Media</w:t>
      </w:r>
    </w:p>
    <w:p w:rsidR="00CF2999" w:rsidP="00CF2999" w:rsidRDefault="00CF2999" w14:paraId="7DD702D1" w14:textId="160A94B8">
      <w:pPr>
        <w:ind w:left="360"/>
      </w:pPr>
      <w:r>
        <w:t xml:space="preserve">[ </w:t>
      </w:r>
      <w:r w:rsidR="005F5D72">
        <w:t xml:space="preserve">X </w:t>
      </w:r>
      <w:r>
        <w:t>] Telephone</w:t>
      </w:r>
    </w:p>
    <w:p w:rsidR="00CF2999" w:rsidP="00CF2999" w:rsidRDefault="00CF2999" w14:paraId="3C940310" w14:textId="628ECA9A">
      <w:pPr>
        <w:ind w:left="360"/>
      </w:pPr>
      <w:r>
        <w:t>[     ] In-person</w:t>
      </w:r>
    </w:p>
    <w:p w:rsidR="00CF2999" w:rsidP="00CF2999" w:rsidRDefault="00CF2999" w14:paraId="15464F76" w14:textId="1AFF6C69">
      <w:pPr>
        <w:ind w:left="360"/>
      </w:pPr>
      <w:r>
        <w:t>[     ] Mail</w:t>
      </w:r>
    </w:p>
    <w:p w:rsidR="00CF2999" w:rsidP="00CF2999" w:rsidRDefault="00CF2999" w14:paraId="456322C1" w14:textId="091D85F2">
      <w:pPr>
        <w:ind w:left="360"/>
      </w:pPr>
      <w:r>
        <w:t xml:space="preserve">[ </w:t>
      </w:r>
      <w:r w:rsidR="005F5D72">
        <w:t>X</w:t>
      </w:r>
      <w:r>
        <w:t xml:space="preserve"> ] Other</w:t>
      </w:r>
      <w:r w:rsidR="005F5D72">
        <w:t>:  web-based written survey/questionnaire returned via email</w:t>
      </w:r>
    </w:p>
    <w:p w:rsidR="00CF2999" w:rsidP="00CF2999" w:rsidRDefault="00CF2999" w14:paraId="198249BA" w14:textId="77777777">
      <w:pPr>
        <w:ind w:left="360"/>
      </w:pPr>
    </w:p>
    <w:p w:rsidR="00CF2999" w:rsidP="00CF2999" w:rsidRDefault="00CF2999" w14:paraId="07392B7F" w14:textId="414BD3D6">
      <w:pPr>
        <w:pStyle w:val="ListParagraph"/>
        <w:numPr>
          <w:ilvl w:val="0"/>
          <w:numId w:val="17"/>
        </w:numPr>
      </w:pPr>
      <w:r>
        <w:t>Will interviewers or facilitators be used?  [ X ] Yes   [    ] No</w:t>
      </w:r>
    </w:p>
    <w:p w:rsidR="009C4503" w:rsidP="009C4503" w:rsidRDefault="009C4503" w14:paraId="150A7FED" w14:textId="77777777">
      <w:pPr>
        <w:pStyle w:val="ListParagraph"/>
        <w:ind w:left="360"/>
      </w:pPr>
    </w:p>
    <w:p w:rsidR="009C4503" w:rsidP="00E93C87" w:rsidRDefault="005F5D72" w14:paraId="2549213B" w14:textId="7410AED2">
      <w:r w:rsidRPr="009C4503">
        <w:t>Citrus nursery growers/owners will</w:t>
      </w:r>
      <w:r>
        <w:t xml:space="preserve"> be provided a web-based written survey/questionnaire </w:t>
      </w:r>
      <w:r w:rsidR="009C4503">
        <w:t xml:space="preserve">that may be completed and returned </w:t>
      </w:r>
      <w:r>
        <w:t xml:space="preserve">via email. </w:t>
      </w:r>
      <w:r w:rsidR="009C4503">
        <w:t>If respondents are unable to complete the survey because they don’t have access to the internet, the project team will call the nursery owner to ask if he or she would like to complete the survey by phone.</w:t>
      </w:r>
    </w:p>
    <w:sectPr w:rsidR="009C4503" w:rsidSect="008B6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97DD7" w14:textId="77777777" w:rsidR="00D23DA4" w:rsidRDefault="00D23DA4">
      <w:r>
        <w:separator/>
      </w:r>
    </w:p>
  </w:endnote>
  <w:endnote w:type="continuationSeparator" w:id="0">
    <w:p w14:paraId="45B1E50E" w14:textId="77777777" w:rsidR="00D23DA4" w:rsidRDefault="00D2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B85B0"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7231B">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F66A1" w14:textId="77777777" w:rsidR="00D23DA4" w:rsidRDefault="00D23DA4">
      <w:r>
        <w:separator/>
      </w:r>
    </w:p>
  </w:footnote>
  <w:footnote w:type="continuationSeparator" w:id="0">
    <w:p w14:paraId="553AC9A6" w14:textId="77777777" w:rsidR="00D23DA4" w:rsidRDefault="00D23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037FA"/>
    <w:multiLevelType w:val="hybridMultilevel"/>
    <w:tmpl w:val="CF80F81E"/>
    <w:lvl w:ilvl="0" w:tplc="1CDEECB2">
      <w:start w:val="2"/>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D02C65"/>
    <w:multiLevelType w:val="multilevel"/>
    <w:tmpl w:val="B5C28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328F6"/>
    <w:multiLevelType w:val="hybridMultilevel"/>
    <w:tmpl w:val="EBC4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81382"/>
    <w:multiLevelType w:val="multilevel"/>
    <w:tmpl w:val="3C10C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376E8E"/>
    <w:multiLevelType w:val="multilevel"/>
    <w:tmpl w:val="2AEE68DE"/>
    <w:lvl w:ilvl="0">
      <w:start w:val="1"/>
      <w:numFmt w:val="low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AF53357"/>
    <w:multiLevelType w:val="hybridMultilevel"/>
    <w:tmpl w:val="7D8603FE"/>
    <w:lvl w:ilvl="0" w:tplc="37C046CE">
      <w:start w:val="1"/>
      <w:numFmt w:val="decimal"/>
      <w:lvlText w:val="%1."/>
      <w:lvlJc w:val="left"/>
      <w:pPr>
        <w:ind w:left="720" w:hanging="360"/>
      </w:pPr>
      <w:rPr>
        <w:rFonts w:ascii="Calibri" w:hAnsi="Calibri" w:cs="Calibri" w:hint="default"/>
      </w:rPr>
    </w:lvl>
    <w:lvl w:ilvl="1" w:tplc="1EB42F1C">
      <w:start w:val="1"/>
      <w:numFmt w:val="lowerLetter"/>
      <w:lvlText w:val="%2."/>
      <w:lvlJc w:val="left"/>
      <w:pPr>
        <w:ind w:left="1440" w:hanging="360"/>
      </w:pPr>
      <w:rPr>
        <w:rFonts w:ascii="Calibri" w:hAnsi="Calibri" w:cs="Calibri" w:hint="default"/>
      </w:rPr>
    </w:lvl>
    <w:lvl w:ilvl="2" w:tplc="D47C48C2">
      <w:start w:val="1"/>
      <w:numFmt w:val="lowerRoman"/>
      <w:lvlText w:val="%3."/>
      <w:lvlJc w:val="right"/>
      <w:pPr>
        <w:ind w:left="2160" w:hanging="180"/>
      </w:pPr>
    </w:lvl>
    <w:lvl w:ilvl="3" w:tplc="BAE46D84">
      <w:start w:val="1"/>
      <w:numFmt w:val="decimal"/>
      <w:lvlText w:val="%4."/>
      <w:lvlJc w:val="left"/>
      <w:pPr>
        <w:ind w:left="2880" w:hanging="360"/>
      </w:pPr>
    </w:lvl>
    <w:lvl w:ilvl="4" w:tplc="FBC2C4AA">
      <w:start w:val="1"/>
      <w:numFmt w:val="lowerLetter"/>
      <w:lvlText w:val="%5."/>
      <w:lvlJc w:val="left"/>
      <w:pPr>
        <w:ind w:left="3600" w:hanging="360"/>
      </w:pPr>
    </w:lvl>
    <w:lvl w:ilvl="5" w:tplc="6448BA2A">
      <w:start w:val="1"/>
      <w:numFmt w:val="lowerRoman"/>
      <w:lvlText w:val="%6."/>
      <w:lvlJc w:val="right"/>
      <w:pPr>
        <w:ind w:left="4320" w:hanging="180"/>
      </w:pPr>
    </w:lvl>
    <w:lvl w:ilvl="6" w:tplc="591E6CA0">
      <w:start w:val="1"/>
      <w:numFmt w:val="decimal"/>
      <w:lvlText w:val="%7."/>
      <w:lvlJc w:val="left"/>
      <w:pPr>
        <w:ind w:left="5040" w:hanging="360"/>
      </w:pPr>
    </w:lvl>
    <w:lvl w:ilvl="7" w:tplc="CABC2F90">
      <w:start w:val="1"/>
      <w:numFmt w:val="lowerLetter"/>
      <w:lvlText w:val="%8."/>
      <w:lvlJc w:val="left"/>
      <w:pPr>
        <w:ind w:left="5760" w:hanging="360"/>
      </w:pPr>
    </w:lvl>
    <w:lvl w:ilvl="8" w:tplc="1D9C3804">
      <w:start w:val="1"/>
      <w:numFmt w:val="lowerRoman"/>
      <w:lvlText w:val="%9."/>
      <w:lvlJc w:val="right"/>
      <w:pPr>
        <w:ind w:left="6480" w:hanging="180"/>
      </w:pPr>
    </w:lvl>
  </w:abstractNum>
  <w:abstractNum w:abstractNumId="14" w15:restartNumberingAfterBreak="0">
    <w:nsid w:val="35140320"/>
    <w:multiLevelType w:val="multilevel"/>
    <w:tmpl w:val="37865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DC7775"/>
    <w:multiLevelType w:val="multilevel"/>
    <w:tmpl w:val="39E0C5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D96BBE"/>
    <w:multiLevelType w:val="multilevel"/>
    <w:tmpl w:val="39E0C5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65A3821"/>
    <w:multiLevelType w:val="multilevel"/>
    <w:tmpl w:val="39E0C5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492005D7"/>
    <w:multiLevelType w:val="multilevel"/>
    <w:tmpl w:val="5AD891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02947"/>
    <w:multiLevelType w:val="multilevel"/>
    <w:tmpl w:val="888AA7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A6F3D"/>
    <w:multiLevelType w:val="multilevel"/>
    <w:tmpl w:val="43BCFE6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B84E93"/>
    <w:multiLevelType w:val="multilevel"/>
    <w:tmpl w:val="39246B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6ECA035A"/>
    <w:multiLevelType w:val="hybridMultilevel"/>
    <w:tmpl w:val="73D4F730"/>
    <w:lvl w:ilvl="0" w:tplc="AB7661AC">
      <w:start w:val="1"/>
      <w:numFmt w:val="decimal"/>
      <w:lvlText w:val="%1."/>
      <w:lvlJc w:val="left"/>
      <w:pPr>
        <w:ind w:left="720" w:hanging="360"/>
      </w:pPr>
      <w:rPr>
        <w:rFonts w:ascii="Calibri" w:hAnsi="Calibri" w:cs="Calibri" w:hint="default"/>
      </w:rPr>
    </w:lvl>
    <w:lvl w:ilvl="1" w:tplc="4E662DE2">
      <w:start w:val="1"/>
      <w:numFmt w:val="lowerLetter"/>
      <w:lvlText w:val="%2."/>
      <w:lvlJc w:val="left"/>
      <w:pPr>
        <w:ind w:left="1440" w:hanging="360"/>
      </w:pPr>
    </w:lvl>
    <w:lvl w:ilvl="2" w:tplc="B306861E">
      <w:start w:val="1"/>
      <w:numFmt w:val="lowerRoman"/>
      <w:lvlText w:val="%3."/>
      <w:lvlJc w:val="right"/>
      <w:pPr>
        <w:ind w:left="2160" w:hanging="180"/>
      </w:pPr>
    </w:lvl>
    <w:lvl w:ilvl="3" w:tplc="96583204">
      <w:start w:val="1"/>
      <w:numFmt w:val="decimal"/>
      <w:lvlText w:val="%4."/>
      <w:lvlJc w:val="left"/>
      <w:pPr>
        <w:ind w:left="2880" w:hanging="360"/>
      </w:pPr>
    </w:lvl>
    <w:lvl w:ilvl="4" w:tplc="3C2838F8">
      <w:start w:val="1"/>
      <w:numFmt w:val="lowerLetter"/>
      <w:lvlText w:val="%5."/>
      <w:lvlJc w:val="left"/>
      <w:pPr>
        <w:ind w:left="3600" w:hanging="360"/>
      </w:pPr>
    </w:lvl>
    <w:lvl w:ilvl="5" w:tplc="CA40B030">
      <w:start w:val="1"/>
      <w:numFmt w:val="lowerRoman"/>
      <w:lvlText w:val="%6."/>
      <w:lvlJc w:val="right"/>
      <w:pPr>
        <w:ind w:left="4320" w:hanging="180"/>
      </w:pPr>
    </w:lvl>
    <w:lvl w:ilvl="6" w:tplc="8C6CAD74">
      <w:start w:val="1"/>
      <w:numFmt w:val="decimal"/>
      <w:lvlText w:val="%7."/>
      <w:lvlJc w:val="left"/>
      <w:pPr>
        <w:ind w:left="5040" w:hanging="360"/>
      </w:pPr>
    </w:lvl>
    <w:lvl w:ilvl="7" w:tplc="DE0C07AA">
      <w:start w:val="1"/>
      <w:numFmt w:val="lowerLetter"/>
      <w:lvlText w:val="%8."/>
      <w:lvlJc w:val="left"/>
      <w:pPr>
        <w:ind w:left="5760" w:hanging="360"/>
      </w:pPr>
    </w:lvl>
    <w:lvl w:ilvl="8" w:tplc="7708FCA2">
      <w:start w:val="1"/>
      <w:numFmt w:val="lowerRoman"/>
      <w:lvlText w:val="%9."/>
      <w:lvlJc w:val="right"/>
      <w:pPr>
        <w:ind w:left="6480" w:hanging="180"/>
      </w:pPr>
    </w:lvl>
  </w:abstractNum>
  <w:abstractNum w:abstractNumId="29" w15:restartNumberingAfterBreak="0">
    <w:nsid w:val="70761DD5"/>
    <w:multiLevelType w:val="hybridMultilevel"/>
    <w:tmpl w:val="EBC45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747E73"/>
    <w:multiLevelType w:val="multilevel"/>
    <w:tmpl w:val="99D612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3"/>
  </w:num>
  <w:num w:numId="3">
    <w:abstractNumId w:val="32"/>
  </w:num>
  <w:num w:numId="4">
    <w:abstractNumId w:val="34"/>
  </w:num>
  <w:num w:numId="5">
    <w:abstractNumId w:val="4"/>
  </w:num>
  <w:num w:numId="6">
    <w:abstractNumId w:val="1"/>
  </w:num>
  <w:num w:numId="7">
    <w:abstractNumId w:val="16"/>
  </w:num>
  <w:num w:numId="8">
    <w:abstractNumId w:val="27"/>
  </w:num>
  <w:num w:numId="9">
    <w:abstractNumId w:val="17"/>
  </w:num>
  <w:num w:numId="10">
    <w:abstractNumId w:val="2"/>
  </w:num>
  <w:num w:numId="11">
    <w:abstractNumId w:val="10"/>
  </w:num>
  <w:num w:numId="12">
    <w:abstractNumId w:val="11"/>
  </w:num>
  <w:num w:numId="13">
    <w:abstractNumId w:val="0"/>
  </w:num>
  <w:num w:numId="14">
    <w:abstractNumId w:val="31"/>
  </w:num>
  <w:num w:numId="15">
    <w:abstractNumId w:val="25"/>
  </w:num>
  <w:num w:numId="16">
    <w:abstractNumId w:val="23"/>
  </w:num>
  <w:num w:numId="17">
    <w:abstractNumId w:val="5"/>
  </w:num>
  <w:num w:numId="18">
    <w:abstractNumId w:val="6"/>
  </w:num>
  <w:num w:numId="19">
    <w:abstractNumId w:val="8"/>
  </w:num>
  <w:num w:numId="20">
    <w:abstractNumId w:val="29"/>
  </w:num>
  <w:num w:numId="21">
    <w:abstractNumId w:val="13"/>
  </w:num>
  <w:num w:numId="22">
    <w:abstractNumId w:val="28"/>
  </w:num>
  <w:num w:numId="23">
    <w:abstractNumId w:val="14"/>
  </w:num>
  <w:num w:numId="24">
    <w:abstractNumId w:val="7"/>
  </w:num>
  <w:num w:numId="25">
    <w:abstractNumId w:val="30"/>
  </w:num>
  <w:num w:numId="26">
    <w:abstractNumId w:val="22"/>
  </w:num>
  <w:num w:numId="27">
    <w:abstractNumId w:val="26"/>
  </w:num>
  <w:num w:numId="28">
    <w:abstractNumId w:val="21"/>
  </w:num>
  <w:num w:numId="29">
    <w:abstractNumId w:val="24"/>
  </w:num>
  <w:num w:numId="30">
    <w:abstractNumId w:val="9"/>
  </w:num>
  <w:num w:numId="31">
    <w:abstractNumId w:val="12"/>
  </w:num>
  <w:num w:numId="32">
    <w:abstractNumId w:val="20"/>
  </w:num>
  <w:num w:numId="33">
    <w:abstractNumId w:val="19"/>
  </w:num>
  <w:num w:numId="34">
    <w:abstractNumId w:val="1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0EBA"/>
    <w:rsid w:val="00023A57"/>
    <w:rsid w:val="00047A64"/>
    <w:rsid w:val="00062A0B"/>
    <w:rsid w:val="00067329"/>
    <w:rsid w:val="00080799"/>
    <w:rsid w:val="00090DE7"/>
    <w:rsid w:val="000A0712"/>
    <w:rsid w:val="000B2838"/>
    <w:rsid w:val="000C072A"/>
    <w:rsid w:val="000C46EA"/>
    <w:rsid w:val="000D44CA"/>
    <w:rsid w:val="000E200B"/>
    <w:rsid w:val="000F68BE"/>
    <w:rsid w:val="00162F8C"/>
    <w:rsid w:val="001927A4"/>
    <w:rsid w:val="00194AC6"/>
    <w:rsid w:val="001A11D0"/>
    <w:rsid w:val="001A23B0"/>
    <w:rsid w:val="001A25CC"/>
    <w:rsid w:val="001B0AAA"/>
    <w:rsid w:val="001C39F7"/>
    <w:rsid w:val="001D4225"/>
    <w:rsid w:val="0020507C"/>
    <w:rsid w:val="00237B48"/>
    <w:rsid w:val="0024521E"/>
    <w:rsid w:val="00263C3D"/>
    <w:rsid w:val="00274D0B"/>
    <w:rsid w:val="00295A78"/>
    <w:rsid w:val="002B052D"/>
    <w:rsid w:val="002B34CD"/>
    <w:rsid w:val="002B3C95"/>
    <w:rsid w:val="002B6D27"/>
    <w:rsid w:val="002D0B92"/>
    <w:rsid w:val="002D5A4C"/>
    <w:rsid w:val="00343428"/>
    <w:rsid w:val="003A1EA5"/>
    <w:rsid w:val="003D5BBE"/>
    <w:rsid w:val="003E0FA4"/>
    <w:rsid w:val="003E3C61"/>
    <w:rsid w:val="003F1C5B"/>
    <w:rsid w:val="00434E33"/>
    <w:rsid w:val="00441434"/>
    <w:rsid w:val="0045264C"/>
    <w:rsid w:val="00454F5E"/>
    <w:rsid w:val="00486FFA"/>
    <w:rsid w:val="004876EC"/>
    <w:rsid w:val="004A6AFF"/>
    <w:rsid w:val="004C1C95"/>
    <w:rsid w:val="004D0043"/>
    <w:rsid w:val="004D6E14"/>
    <w:rsid w:val="004E1A37"/>
    <w:rsid w:val="005009B0"/>
    <w:rsid w:val="00514361"/>
    <w:rsid w:val="0054356F"/>
    <w:rsid w:val="005A1006"/>
    <w:rsid w:val="005A7082"/>
    <w:rsid w:val="005D26BF"/>
    <w:rsid w:val="005E714A"/>
    <w:rsid w:val="005F4571"/>
    <w:rsid w:val="005F5D72"/>
    <w:rsid w:val="005F693D"/>
    <w:rsid w:val="006140A0"/>
    <w:rsid w:val="0062679C"/>
    <w:rsid w:val="00626811"/>
    <w:rsid w:val="00636621"/>
    <w:rsid w:val="0064249A"/>
    <w:rsid w:val="00642B49"/>
    <w:rsid w:val="00666E3C"/>
    <w:rsid w:val="006832D9"/>
    <w:rsid w:val="0069403B"/>
    <w:rsid w:val="0069480B"/>
    <w:rsid w:val="006F3DDE"/>
    <w:rsid w:val="00704678"/>
    <w:rsid w:val="00725E83"/>
    <w:rsid w:val="007425E7"/>
    <w:rsid w:val="00757C26"/>
    <w:rsid w:val="007B0DBE"/>
    <w:rsid w:val="007B5F72"/>
    <w:rsid w:val="007D7B51"/>
    <w:rsid w:val="007F7080"/>
    <w:rsid w:val="00802607"/>
    <w:rsid w:val="008101A5"/>
    <w:rsid w:val="00822664"/>
    <w:rsid w:val="00843796"/>
    <w:rsid w:val="00852388"/>
    <w:rsid w:val="008774B5"/>
    <w:rsid w:val="00895229"/>
    <w:rsid w:val="008B2EB3"/>
    <w:rsid w:val="008B60FB"/>
    <w:rsid w:val="008F0203"/>
    <w:rsid w:val="008F0796"/>
    <w:rsid w:val="008F50D4"/>
    <w:rsid w:val="009239AA"/>
    <w:rsid w:val="00931C7E"/>
    <w:rsid w:val="00935ADA"/>
    <w:rsid w:val="00946B6C"/>
    <w:rsid w:val="00955A71"/>
    <w:rsid w:val="0096108F"/>
    <w:rsid w:val="00961106"/>
    <w:rsid w:val="00962E25"/>
    <w:rsid w:val="009638B0"/>
    <w:rsid w:val="009B244D"/>
    <w:rsid w:val="009C13B9"/>
    <w:rsid w:val="009C4503"/>
    <w:rsid w:val="009D01A2"/>
    <w:rsid w:val="009F5923"/>
    <w:rsid w:val="00A20782"/>
    <w:rsid w:val="00A403BB"/>
    <w:rsid w:val="00A674DF"/>
    <w:rsid w:val="00A83AA6"/>
    <w:rsid w:val="00A87A62"/>
    <w:rsid w:val="00A934D6"/>
    <w:rsid w:val="00A97D20"/>
    <w:rsid w:val="00AA638D"/>
    <w:rsid w:val="00AA6FEC"/>
    <w:rsid w:val="00AA7D65"/>
    <w:rsid w:val="00AC6752"/>
    <w:rsid w:val="00AE1809"/>
    <w:rsid w:val="00AE28A7"/>
    <w:rsid w:val="00B229F6"/>
    <w:rsid w:val="00B80D76"/>
    <w:rsid w:val="00B91402"/>
    <w:rsid w:val="00BA2105"/>
    <w:rsid w:val="00BA7E06"/>
    <w:rsid w:val="00BB43B5"/>
    <w:rsid w:val="00BB6219"/>
    <w:rsid w:val="00BC068F"/>
    <w:rsid w:val="00BC1B75"/>
    <w:rsid w:val="00BC5C75"/>
    <w:rsid w:val="00BD290F"/>
    <w:rsid w:val="00BE3270"/>
    <w:rsid w:val="00C14CC4"/>
    <w:rsid w:val="00C3311B"/>
    <w:rsid w:val="00C33C52"/>
    <w:rsid w:val="00C40D8B"/>
    <w:rsid w:val="00C70C37"/>
    <w:rsid w:val="00C7231B"/>
    <w:rsid w:val="00C8070F"/>
    <w:rsid w:val="00C8407A"/>
    <w:rsid w:val="00C8488C"/>
    <w:rsid w:val="00C8662F"/>
    <w:rsid w:val="00C86E91"/>
    <w:rsid w:val="00C93069"/>
    <w:rsid w:val="00CA2650"/>
    <w:rsid w:val="00CB1078"/>
    <w:rsid w:val="00CC6FAF"/>
    <w:rsid w:val="00CF2999"/>
    <w:rsid w:val="00CF6542"/>
    <w:rsid w:val="00D17F92"/>
    <w:rsid w:val="00D23DA4"/>
    <w:rsid w:val="00D24698"/>
    <w:rsid w:val="00D43BBC"/>
    <w:rsid w:val="00D6383F"/>
    <w:rsid w:val="00D652B5"/>
    <w:rsid w:val="00D939A2"/>
    <w:rsid w:val="00DB59D0"/>
    <w:rsid w:val="00DC33D3"/>
    <w:rsid w:val="00DF11AC"/>
    <w:rsid w:val="00DF38FF"/>
    <w:rsid w:val="00E26329"/>
    <w:rsid w:val="00E40B50"/>
    <w:rsid w:val="00E50293"/>
    <w:rsid w:val="00E65FFC"/>
    <w:rsid w:val="00E744EA"/>
    <w:rsid w:val="00E80951"/>
    <w:rsid w:val="00E86CC6"/>
    <w:rsid w:val="00E92F69"/>
    <w:rsid w:val="00E93C87"/>
    <w:rsid w:val="00E97F90"/>
    <w:rsid w:val="00EB56B3"/>
    <w:rsid w:val="00ED2BC9"/>
    <w:rsid w:val="00ED6492"/>
    <w:rsid w:val="00EF2095"/>
    <w:rsid w:val="00F06866"/>
    <w:rsid w:val="00F126DE"/>
    <w:rsid w:val="00F128DA"/>
    <w:rsid w:val="00F15956"/>
    <w:rsid w:val="00F24CFC"/>
    <w:rsid w:val="00F3170F"/>
    <w:rsid w:val="00F64BC6"/>
    <w:rsid w:val="00F976B0"/>
    <w:rsid w:val="00FA6DE7"/>
    <w:rsid w:val="00FB7588"/>
    <w:rsid w:val="00FC0A8E"/>
    <w:rsid w:val="00FC7A3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D03750"/>
  <w15:docId w15:val="{17727612-BA5D-4ED2-A09F-AEF84F10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C8070F"/>
  </w:style>
  <w:style w:type="paragraph" w:customStyle="1" w:styleId="paragraph">
    <w:name w:val="paragraph"/>
    <w:basedOn w:val="Normal"/>
    <w:rsid w:val="00C8070F"/>
    <w:pPr>
      <w:spacing w:before="100" w:beforeAutospacing="1" w:after="100" w:afterAutospacing="1"/>
    </w:pPr>
  </w:style>
  <w:style w:type="character" w:customStyle="1" w:styleId="eop">
    <w:name w:val="eop"/>
    <w:basedOn w:val="DefaultParagraphFont"/>
    <w:rsid w:val="00C80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120014">
      <w:bodyDiv w:val="1"/>
      <w:marLeft w:val="0"/>
      <w:marRight w:val="0"/>
      <w:marTop w:val="0"/>
      <w:marBottom w:val="0"/>
      <w:divBdr>
        <w:top w:val="none" w:sz="0" w:space="0" w:color="auto"/>
        <w:left w:val="none" w:sz="0" w:space="0" w:color="auto"/>
        <w:bottom w:val="none" w:sz="0" w:space="0" w:color="auto"/>
        <w:right w:val="none" w:sz="0" w:space="0" w:color="auto"/>
      </w:divBdr>
      <w:divsChild>
        <w:div w:id="1841114275">
          <w:marLeft w:val="0"/>
          <w:marRight w:val="0"/>
          <w:marTop w:val="0"/>
          <w:marBottom w:val="0"/>
          <w:divBdr>
            <w:top w:val="none" w:sz="0" w:space="0" w:color="auto"/>
            <w:left w:val="none" w:sz="0" w:space="0" w:color="auto"/>
            <w:bottom w:val="none" w:sz="0" w:space="0" w:color="auto"/>
            <w:right w:val="none" w:sz="0" w:space="0" w:color="auto"/>
          </w:divBdr>
        </w:div>
      </w:divsChild>
    </w:div>
    <w:div w:id="420882247">
      <w:bodyDiv w:val="1"/>
      <w:marLeft w:val="0"/>
      <w:marRight w:val="0"/>
      <w:marTop w:val="0"/>
      <w:marBottom w:val="0"/>
      <w:divBdr>
        <w:top w:val="none" w:sz="0" w:space="0" w:color="auto"/>
        <w:left w:val="none" w:sz="0" w:space="0" w:color="auto"/>
        <w:bottom w:val="none" w:sz="0" w:space="0" w:color="auto"/>
        <w:right w:val="none" w:sz="0" w:space="0" w:color="auto"/>
      </w:divBdr>
      <w:divsChild>
        <w:div w:id="1598635920">
          <w:marLeft w:val="0"/>
          <w:marRight w:val="0"/>
          <w:marTop w:val="0"/>
          <w:marBottom w:val="0"/>
          <w:divBdr>
            <w:top w:val="none" w:sz="0" w:space="0" w:color="auto"/>
            <w:left w:val="none" w:sz="0" w:space="0" w:color="auto"/>
            <w:bottom w:val="none" w:sz="0" w:space="0" w:color="auto"/>
            <w:right w:val="none" w:sz="0" w:space="0" w:color="auto"/>
          </w:divBdr>
        </w:div>
      </w:divsChild>
    </w:div>
    <w:div w:id="1056201177">
      <w:bodyDiv w:val="1"/>
      <w:marLeft w:val="0"/>
      <w:marRight w:val="0"/>
      <w:marTop w:val="0"/>
      <w:marBottom w:val="0"/>
      <w:divBdr>
        <w:top w:val="none" w:sz="0" w:space="0" w:color="auto"/>
        <w:left w:val="none" w:sz="0" w:space="0" w:color="auto"/>
        <w:bottom w:val="none" w:sz="0" w:space="0" w:color="auto"/>
        <w:right w:val="none" w:sz="0" w:space="0" w:color="auto"/>
      </w:divBdr>
      <w:divsChild>
        <w:div w:id="67389837">
          <w:marLeft w:val="0"/>
          <w:marRight w:val="0"/>
          <w:marTop w:val="0"/>
          <w:marBottom w:val="0"/>
          <w:divBdr>
            <w:top w:val="none" w:sz="0" w:space="0" w:color="auto"/>
            <w:left w:val="none" w:sz="0" w:space="0" w:color="auto"/>
            <w:bottom w:val="none" w:sz="0" w:space="0" w:color="auto"/>
            <w:right w:val="none" w:sz="0" w:space="0" w:color="auto"/>
          </w:divBdr>
        </w:div>
      </w:divsChild>
    </w:div>
    <w:div w:id="1730223760">
      <w:bodyDiv w:val="1"/>
      <w:marLeft w:val="0"/>
      <w:marRight w:val="0"/>
      <w:marTop w:val="0"/>
      <w:marBottom w:val="0"/>
      <w:divBdr>
        <w:top w:val="none" w:sz="0" w:space="0" w:color="auto"/>
        <w:left w:val="none" w:sz="0" w:space="0" w:color="auto"/>
        <w:bottom w:val="none" w:sz="0" w:space="0" w:color="auto"/>
        <w:right w:val="none" w:sz="0" w:space="0" w:color="auto"/>
      </w:divBdr>
      <w:divsChild>
        <w:div w:id="1176533547">
          <w:marLeft w:val="0"/>
          <w:marRight w:val="0"/>
          <w:marTop w:val="0"/>
          <w:marBottom w:val="0"/>
          <w:divBdr>
            <w:top w:val="none" w:sz="0" w:space="0" w:color="auto"/>
            <w:left w:val="none" w:sz="0" w:space="0" w:color="auto"/>
            <w:bottom w:val="none" w:sz="0" w:space="0" w:color="auto"/>
            <w:right w:val="none" w:sz="0" w:space="0" w:color="auto"/>
          </w:divBdr>
        </w:div>
      </w:divsChild>
    </w:div>
    <w:div w:id="202139341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BA15C-8886-40F3-97A9-997513735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492</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Moxey, Joseph  - APHIS</cp:lastModifiedBy>
  <cp:revision>3</cp:revision>
  <cp:lastPrinted>2017-10-03T18:21:00Z</cp:lastPrinted>
  <dcterms:created xsi:type="dcterms:W3CDTF">2022-01-10T18:25:00Z</dcterms:created>
  <dcterms:modified xsi:type="dcterms:W3CDTF">2022-01-10T18:26:00Z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