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70A3F" w:rsidR="0066587F" w:rsidP="0066587F" w:rsidRDefault="008C570A" w14:paraId="025B6480" w14:textId="77777777">
      <w:pPr>
        <w:spacing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FDA</w:t>
      </w:r>
      <w:r w:rsidR="007915AE">
        <w:rPr>
          <w:b/>
          <w:iCs/>
          <w:sz w:val="28"/>
          <w:szCs w:val="28"/>
        </w:rPr>
        <w:t xml:space="preserve"> Conference Attendees Study</w:t>
      </w:r>
    </w:p>
    <w:p w:rsidR="0066587F" w:rsidP="0066587F" w:rsidRDefault="0066587F" w14:paraId="072B2951" w14:textId="77777777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Eligibility Screener</w:t>
      </w:r>
    </w:p>
    <w:p w:rsidRPr="001315DA" w:rsidR="0066587F" w:rsidP="0066587F" w:rsidRDefault="0066587F" w14:paraId="1DDCBF5A" w14:textId="77777777">
      <w:pPr>
        <w:spacing w:after="0" w:line="240" w:lineRule="auto"/>
        <w:jc w:val="center"/>
        <w:rPr>
          <w:bCs/>
          <w:i/>
          <w:iCs/>
          <w:sz w:val="28"/>
          <w:szCs w:val="28"/>
        </w:rPr>
      </w:pPr>
    </w:p>
    <w:p w:rsidRPr="0066587F" w:rsidR="007D058A" w:rsidP="0066587F" w:rsidRDefault="007D058A" w14:paraId="38A5AFA3" w14:textId="77777777">
      <w:pPr>
        <w:tabs>
          <w:tab w:val="left" w:pos="504"/>
        </w:tabs>
        <w:spacing w:after="0" w:line="320" w:lineRule="exact"/>
        <w:rPr>
          <w:rFonts w:cs="Arial"/>
          <w:b/>
        </w:rPr>
      </w:pPr>
      <w:r w:rsidRPr="0066587F">
        <w:rPr>
          <w:rFonts w:cs="Arial"/>
          <w:b/>
        </w:rPr>
        <w:t>Thank you f</w:t>
      </w:r>
      <w:r w:rsidRPr="0066587F" w:rsidR="0066587F">
        <w:rPr>
          <w:rFonts w:cs="Arial"/>
          <w:b/>
        </w:rPr>
        <w:t>or your interest in th</w:t>
      </w:r>
      <w:r w:rsidR="00920070">
        <w:rPr>
          <w:rFonts w:cs="Arial"/>
          <w:b/>
        </w:rPr>
        <w:t>is</w:t>
      </w:r>
      <w:r w:rsidRPr="0066587F" w:rsidR="0066587F">
        <w:rPr>
          <w:rFonts w:cs="Arial"/>
          <w:b/>
        </w:rPr>
        <w:t xml:space="preserve"> study. </w:t>
      </w:r>
      <w:r w:rsidRPr="0066587F">
        <w:rPr>
          <w:rFonts w:cs="Arial"/>
          <w:b/>
        </w:rPr>
        <w:t>Please answer the following questions to determine if y</w:t>
      </w:r>
      <w:r w:rsidRPr="0066587F" w:rsidR="0066587F">
        <w:rPr>
          <w:rFonts w:cs="Arial"/>
          <w:b/>
        </w:rPr>
        <w:t>ou are eligible to participate.</w:t>
      </w:r>
    </w:p>
    <w:p w:rsidRPr="0066587F" w:rsidR="007D058A" w:rsidP="0066587F" w:rsidRDefault="007D058A" w14:paraId="474FC38A" w14:textId="77777777">
      <w:pPr>
        <w:tabs>
          <w:tab w:val="left" w:pos="504"/>
        </w:tabs>
        <w:spacing w:after="0" w:line="320" w:lineRule="exact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3505"/>
      </w:tblGrid>
      <w:tr w:rsidRPr="0066587F" w:rsidR="007D058A" w:rsidTr="00832B8C" w14:paraId="0BDA4FD9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Pr="0066587F" w:rsidR="007D058A" w:rsidP="0066587F" w:rsidRDefault="007D058A" w14:paraId="5A0D53A8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6587F" w:rsidR="007D058A" w:rsidP="0066587F" w:rsidRDefault="007D058A" w14:paraId="4C4F3BA8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  <w:color w:val="FF0000"/>
              </w:rPr>
            </w:pPr>
            <w:r w:rsidRPr="0066587F">
              <w:rPr>
                <w:rFonts w:cs="Arial"/>
                <w:b/>
                <w:color w:val="FF0000"/>
              </w:rPr>
              <w:t xml:space="preserve">Programming Notes.  [THESE WILL NOT APPEAR ON THE SCREEN].  </w:t>
            </w:r>
          </w:p>
          <w:p w:rsidRPr="0066587F" w:rsidR="007D058A" w:rsidP="0066587F" w:rsidRDefault="007D058A" w14:paraId="16B07DE4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</w:p>
        </w:tc>
      </w:tr>
      <w:tr w:rsidRPr="0066587F" w:rsidR="00762050" w:rsidTr="00832B8C" w14:paraId="7CB1AB87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Pr="00791B90" w:rsidR="00791B90" w:rsidP="00791B90" w:rsidRDefault="00791B90" w14:paraId="5135FE44" w14:textId="77777777">
            <w:pPr>
              <w:pStyle w:val="ListParagraph"/>
              <w:widowControl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S0. </w:t>
            </w:r>
            <w:r w:rsidRPr="00791B90">
              <w:rPr>
                <w:b/>
                <w:bCs/>
              </w:rPr>
              <w:t>Which of the following best describes your role as a healthcare provider?</w:t>
            </w:r>
          </w:p>
          <w:p w:rsidRPr="00791B90" w:rsidR="00791B90" w:rsidP="00791B90" w:rsidRDefault="00791B90" w14:paraId="1F6846A7" w14:textId="77777777">
            <w:pPr>
              <w:pStyle w:val="ListParagraph"/>
              <w:widowControl w:val="0"/>
              <w:numPr>
                <w:ilvl w:val="0"/>
                <w:numId w:val="20"/>
              </w:numPr>
              <w:ind w:left="720"/>
            </w:pPr>
            <w:r w:rsidRPr="00791B90">
              <w:t>Physician</w:t>
            </w:r>
          </w:p>
          <w:p w:rsidRPr="00791B90" w:rsidR="00791B90" w:rsidP="00791B90" w:rsidRDefault="00791B90" w14:paraId="7E6B473C" w14:textId="77777777">
            <w:pPr>
              <w:pStyle w:val="ListParagraph"/>
              <w:widowControl w:val="0"/>
              <w:numPr>
                <w:ilvl w:val="0"/>
                <w:numId w:val="20"/>
              </w:numPr>
              <w:ind w:left="720"/>
            </w:pPr>
            <w:r w:rsidRPr="00791B90">
              <w:t>Nurse practitioner</w:t>
            </w:r>
          </w:p>
          <w:p w:rsidR="00791B90" w:rsidP="00791B90" w:rsidRDefault="00791B90" w14:paraId="7498CF71" w14:textId="77777777">
            <w:pPr>
              <w:pStyle w:val="ListParagraph"/>
              <w:widowControl w:val="0"/>
              <w:numPr>
                <w:ilvl w:val="0"/>
                <w:numId w:val="20"/>
              </w:numPr>
              <w:ind w:left="720"/>
            </w:pPr>
            <w:r w:rsidRPr="00791B90">
              <w:t>Physician assistant</w:t>
            </w:r>
          </w:p>
          <w:p w:rsidRPr="00791B90" w:rsidR="00791B90" w:rsidP="00791B90" w:rsidRDefault="00791B90" w14:paraId="255B0BA0" w14:textId="77777777">
            <w:pPr>
              <w:pStyle w:val="ListParagraph"/>
              <w:widowControl w:val="0"/>
              <w:numPr>
                <w:ilvl w:val="0"/>
                <w:numId w:val="20"/>
              </w:numPr>
              <w:ind w:left="720"/>
            </w:pPr>
            <w:r>
              <w:t>Pharmacist</w:t>
            </w:r>
          </w:p>
          <w:p w:rsidRPr="00791B90" w:rsidR="00791B90" w:rsidP="00791B90" w:rsidRDefault="00791B90" w14:paraId="30D9D06B" w14:textId="77777777">
            <w:pPr>
              <w:pStyle w:val="ListParagraph"/>
              <w:widowControl w:val="0"/>
              <w:numPr>
                <w:ilvl w:val="0"/>
                <w:numId w:val="20"/>
              </w:numPr>
              <w:ind w:left="720"/>
            </w:pPr>
            <w:r w:rsidRPr="00791B90">
              <w:t>Other (please specify)</w:t>
            </w:r>
          </w:p>
          <w:p w:rsidR="00762050" w:rsidP="00791B90" w:rsidRDefault="00762050" w14:paraId="2F1D63CD" w14:textId="77777777">
            <w:pPr>
              <w:spacing w:after="0" w:line="320" w:lineRule="exact"/>
              <w:rPr>
                <w:rFonts w:cs="Arial"/>
                <w:b/>
              </w:rPr>
            </w:pPr>
          </w:p>
        </w:tc>
        <w:tc>
          <w:tcPr>
            <w:tcW w:w="3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6587F" w:rsidR="00762050" w:rsidDel="00762050" w:rsidP="0066587F" w:rsidRDefault="00762050" w14:paraId="158A7B87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791B90">
              <w:rPr>
                <w:rFonts w:cs="Arial"/>
              </w:rPr>
              <w:t>pharmacist or other</w:t>
            </w:r>
            <w:r>
              <w:rPr>
                <w:rFonts w:cs="Arial"/>
              </w:rPr>
              <w:t>, skip to ineligibility statement.</w:t>
            </w:r>
          </w:p>
        </w:tc>
      </w:tr>
      <w:tr w:rsidRPr="0066587F" w:rsidR="00791B90" w:rsidTr="00832B8C" w14:paraId="6A09C57D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="00791B90" w:rsidP="00791B90" w:rsidRDefault="00791B90" w14:paraId="470E50CE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S1. Are you currently authorized to prescribe medications to patients? </w:t>
            </w:r>
          </w:p>
          <w:p w:rsidRPr="0066587F" w:rsidR="00791B90" w:rsidP="00791B90" w:rsidRDefault="00791B90" w14:paraId="0B3EC4EF" w14:textId="77777777">
            <w:pPr>
              <w:numPr>
                <w:ilvl w:val="0"/>
                <w:numId w:val="21"/>
              </w:numPr>
              <w:spacing w:after="0" w:line="320" w:lineRule="exact"/>
              <w:ind w:left="72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:rsidRPr="0066587F" w:rsidR="00791B90" w:rsidP="00791B90" w:rsidRDefault="00791B90" w14:paraId="0215ACFD" w14:textId="77777777">
            <w:pPr>
              <w:numPr>
                <w:ilvl w:val="0"/>
                <w:numId w:val="21"/>
              </w:numPr>
              <w:spacing w:after="0" w:line="320" w:lineRule="exact"/>
              <w:ind w:left="72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:rsidR="00791B90" w:rsidP="00791B90" w:rsidRDefault="00791B90" w14:paraId="149A272D" w14:textId="77777777">
            <w:pPr>
              <w:pStyle w:val="ListParagraph"/>
              <w:widowControl w:val="0"/>
              <w:ind w:left="0"/>
              <w:rPr>
                <w:b/>
                <w:bCs/>
              </w:rPr>
            </w:pPr>
          </w:p>
        </w:tc>
        <w:tc>
          <w:tcPr>
            <w:tcW w:w="3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791B90" w:rsidP="0066587F" w:rsidRDefault="00791B90" w14:paraId="78DDA4D7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If no, skip to ineligibility statement.</w:t>
            </w:r>
          </w:p>
        </w:tc>
      </w:tr>
      <w:tr w:rsidRPr="0066587F" w:rsidR="00210016" w:rsidTr="00832B8C" w14:paraId="32B7D909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="00210016" w:rsidP="0066587F" w:rsidRDefault="00210016" w14:paraId="13EA3025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S2. Did you attend</w:t>
            </w:r>
            <w:r w:rsidR="00FD7271">
              <w:rPr>
                <w:rFonts w:cs="Arial"/>
                <w:b/>
              </w:rPr>
              <w:t>, or are you currently attending, this year’s</w:t>
            </w:r>
            <w:r>
              <w:rPr>
                <w:rFonts w:cs="Arial"/>
                <w:b/>
              </w:rPr>
              <w:t xml:space="preserve"> </w:t>
            </w:r>
            <w:r w:rsidRPr="00210016">
              <w:rPr>
                <w:rFonts w:cs="Arial"/>
                <w:b/>
                <w:color w:val="FF0000"/>
              </w:rPr>
              <w:t>[CONFERENCE NAME]</w:t>
            </w:r>
            <w:r w:rsidR="000A1716">
              <w:rPr>
                <w:rFonts w:cs="Arial"/>
                <w:b/>
                <w:color w:val="FF0000"/>
              </w:rPr>
              <w:t xml:space="preserve"> </w:t>
            </w:r>
            <w:r w:rsidRPr="000A1716" w:rsidR="000A1716">
              <w:rPr>
                <w:rFonts w:cs="Arial"/>
                <w:b/>
              </w:rPr>
              <w:t>either in person or virtually</w:t>
            </w:r>
            <w:r w:rsidRPr="000A1716">
              <w:rPr>
                <w:rFonts w:cs="Arial"/>
                <w:b/>
              </w:rPr>
              <w:t>?</w:t>
            </w:r>
          </w:p>
          <w:p w:rsidR="00210016" w:rsidP="00210016" w:rsidRDefault="00210016" w14:paraId="1A45A5DA" w14:textId="77777777">
            <w:pPr>
              <w:numPr>
                <w:ilvl w:val="0"/>
                <w:numId w:val="17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Yes</w:t>
            </w:r>
            <w:r w:rsidR="000A1716">
              <w:rPr>
                <w:rFonts w:cs="Arial"/>
              </w:rPr>
              <w:t xml:space="preserve"> – Attending in person</w:t>
            </w:r>
          </w:p>
          <w:p w:rsidRPr="0066587F" w:rsidR="000A1716" w:rsidP="00210016" w:rsidRDefault="000A1716" w14:paraId="7CF86EB0" w14:textId="77777777">
            <w:pPr>
              <w:numPr>
                <w:ilvl w:val="0"/>
                <w:numId w:val="17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Yes – Attending virtually</w:t>
            </w:r>
          </w:p>
          <w:p w:rsidRPr="0066587F" w:rsidR="00210016" w:rsidP="00210016" w:rsidRDefault="00210016" w14:paraId="61BB559D" w14:textId="77777777">
            <w:pPr>
              <w:numPr>
                <w:ilvl w:val="0"/>
                <w:numId w:val="17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:rsidR="00210016" w:rsidP="0066587F" w:rsidRDefault="00210016" w14:paraId="6AD055A7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</w:p>
        </w:tc>
        <w:tc>
          <w:tcPr>
            <w:tcW w:w="3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210016" w:rsidP="0066587F" w:rsidRDefault="00210016" w14:paraId="5572DDE7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If no, skip to ineligibility statement.</w:t>
            </w:r>
          </w:p>
        </w:tc>
      </w:tr>
      <w:tr w:rsidRPr="0066587F" w:rsidR="00762050" w:rsidTr="00832B8C" w14:paraId="6F6FAD3B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="00762050" w:rsidP="0066587F" w:rsidRDefault="00762050" w14:paraId="520DFA3F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10016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. What percentage of your </w:t>
            </w:r>
            <w:r w:rsidR="00920070">
              <w:rPr>
                <w:rFonts w:cs="Arial"/>
                <w:b/>
              </w:rPr>
              <w:t xml:space="preserve">professional </w:t>
            </w:r>
            <w:r>
              <w:rPr>
                <w:rFonts w:cs="Arial"/>
                <w:b/>
              </w:rPr>
              <w:t xml:space="preserve">time do you spend in direct patient care? Your best estimate is fine. </w:t>
            </w:r>
          </w:p>
          <w:p w:rsidRPr="0066587F" w:rsidR="00762050" w:rsidP="00762050" w:rsidRDefault="00762050" w14:paraId="7D4623C4" w14:textId="77777777">
            <w:pPr>
              <w:numPr>
                <w:ilvl w:val="0"/>
                <w:numId w:val="10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20% or higher</w:t>
            </w:r>
          </w:p>
          <w:p w:rsidRPr="0066587F" w:rsidR="00762050" w:rsidP="00762050" w:rsidRDefault="00762050" w14:paraId="06D71117" w14:textId="77777777">
            <w:pPr>
              <w:numPr>
                <w:ilvl w:val="0"/>
                <w:numId w:val="10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Less than 20%</w:t>
            </w:r>
          </w:p>
          <w:p w:rsidR="00762050" w:rsidP="0066587F" w:rsidRDefault="00762050" w14:paraId="03B74EA4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</w:p>
        </w:tc>
        <w:tc>
          <w:tcPr>
            <w:tcW w:w="3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6587F" w:rsidR="00762050" w:rsidDel="00762050" w:rsidP="0066587F" w:rsidRDefault="00762050" w14:paraId="2A508E4B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 xml:space="preserve">If less than 20%, skip to ineligibility statement. </w:t>
            </w:r>
          </w:p>
        </w:tc>
      </w:tr>
      <w:tr w:rsidRPr="0066587F" w:rsidR="007D058A" w:rsidTr="00832B8C" w14:paraId="47FD4B0F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="007D058A" w:rsidP="0066587F" w:rsidRDefault="00FC5B8C" w14:paraId="2A55B668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10016">
              <w:rPr>
                <w:rFonts w:cs="Arial"/>
                <w:b/>
              </w:rPr>
              <w:t>4</w:t>
            </w:r>
            <w:r w:rsidR="00762050">
              <w:rPr>
                <w:rFonts w:cs="Arial"/>
                <w:b/>
              </w:rPr>
              <w:t>. Do you work for any of the following organizations</w:t>
            </w:r>
            <w:r w:rsidR="00920070">
              <w:rPr>
                <w:rFonts w:cs="Arial"/>
                <w:b/>
              </w:rPr>
              <w:t xml:space="preserve"> (not counting occasional consulting)</w:t>
            </w:r>
            <w:r w:rsidR="00762050">
              <w:rPr>
                <w:rFonts w:cs="Arial"/>
                <w:b/>
              </w:rPr>
              <w:t>?</w:t>
            </w:r>
          </w:p>
          <w:p w:rsidRPr="0066587F" w:rsidR="00762050" w:rsidP="00762050" w:rsidRDefault="00920070" w14:paraId="354384EE" w14:textId="77777777">
            <w:pPr>
              <w:numPr>
                <w:ilvl w:val="0"/>
                <w:numId w:val="11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U.S. g</w:t>
            </w:r>
            <w:r w:rsidR="00762050">
              <w:rPr>
                <w:rFonts w:cs="Arial"/>
              </w:rPr>
              <w:t>overnment</w:t>
            </w:r>
          </w:p>
          <w:p w:rsidR="00762050" w:rsidP="00762050" w:rsidRDefault="00762050" w14:paraId="7A4F6D6F" w14:textId="77777777">
            <w:pPr>
              <w:numPr>
                <w:ilvl w:val="0"/>
                <w:numId w:val="11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 xml:space="preserve">Pharmaceutical </w:t>
            </w:r>
            <w:r w:rsidR="00920070">
              <w:rPr>
                <w:rFonts w:cs="Arial"/>
              </w:rPr>
              <w:t>c</w:t>
            </w:r>
            <w:r>
              <w:rPr>
                <w:rFonts w:cs="Arial"/>
              </w:rPr>
              <w:t>ompany</w:t>
            </w:r>
          </w:p>
          <w:p w:rsidR="00762050" w:rsidP="00762050" w:rsidRDefault="00762050" w14:paraId="54262665" w14:textId="77777777">
            <w:pPr>
              <w:numPr>
                <w:ilvl w:val="0"/>
                <w:numId w:val="11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 xml:space="preserve">Biotechnology </w:t>
            </w:r>
            <w:r w:rsidR="00920070">
              <w:rPr>
                <w:rFonts w:cs="Arial"/>
              </w:rPr>
              <w:t>c</w:t>
            </w:r>
            <w:r>
              <w:rPr>
                <w:rFonts w:cs="Arial"/>
              </w:rPr>
              <w:t>ompany</w:t>
            </w:r>
          </w:p>
          <w:p w:rsidRPr="0066587F" w:rsidR="00762050" w:rsidP="00762050" w:rsidRDefault="00762050" w14:paraId="569BE042" w14:textId="77777777">
            <w:pPr>
              <w:numPr>
                <w:ilvl w:val="0"/>
                <w:numId w:val="11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None of the above</w:t>
            </w:r>
          </w:p>
          <w:p w:rsidRPr="0066587F" w:rsidR="007D058A" w:rsidP="0066587F" w:rsidRDefault="007D058A" w14:paraId="34F72F93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</w:p>
        </w:tc>
        <w:tc>
          <w:tcPr>
            <w:tcW w:w="35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66587F" w:rsidR="007D058A" w:rsidP="0066587F" w:rsidRDefault="00762050" w14:paraId="09E8EDF3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If </w:t>
            </w:r>
            <w:r w:rsidR="00920070">
              <w:rPr>
                <w:rFonts w:cs="Arial"/>
              </w:rPr>
              <w:t>f</w:t>
            </w:r>
            <w:r>
              <w:rPr>
                <w:rFonts w:cs="Arial"/>
              </w:rPr>
              <w:t xml:space="preserve">ederal </w:t>
            </w:r>
            <w:r w:rsidR="00920070">
              <w:rPr>
                <w:rFonts w:cs="Arial"/>
              </w:rPr>
              <w:t>g</w:t>
            </w:r>
            <w:r>
              <w:rPr>
                <w:rFonts w:cs="Arial"/>
              </w:rPr>
              <w:t xml:space="preserve">overnment, </w:t>
            </w:r>
            <w:r w:rsidR="00920070">
              <w:rPr>
                <w:rFonts w:cs="Arial"/>
              </w:rPr>
              <w:t>p</w:t>
            </w:r>
            <w:r>
              <w:rPr>
                <w:rFonts w:cs="Arial"/>
              </w:rPr>
              <w:t xml:space="preserve">harmaceutical </w:t>
            </w:r>
            <w:r w:rsidR="00920070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ompany, or </w:t>
            </w:r>
            <w:r w:rsidR="00920070">
              <w:rPr>
                <w:rFonts w:cs="Arial"/>
              </w:rPr>
              <w:t>b</w:t>
            </w:r>
            <w:r>
              <w:rPr>
                <w:rFonts w:cs="Arial"/>
              </w:rPr>
              <w:t xml:space="preserve">iotechnology </w:t>
            </w:r>
            <w:r w:rsidR="00920070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ompany are selected, skip to ineligibility statement. </w:t>
            </w:r>
          </w:p>
        </w:tc>
      </w:tr>
      <w:tr w:rsidRPr="0066587F" w:rsidR="007915AE" w:rsidTr="00832B8C" w14:paraId="79469AF3" w14:textId="77777777">
        <w:tc>
          <w:tcPr>
            <w:tcW w:w="5850" w:type="dxa"/>
            <w:tcBorders>
              <w:right w:val="single" w:color="auto" w:sz="4" w:space="0"/>
            </w:tcBorders>
            <w:shd w:val="clear" w:color="auto" w:fill="auto"/>
          </w:tcPr>
          <w:p w:rsidR="007915AE" w:rsidP="0066587F" w:rsidRDefault="00210016" w14:paraId="5B3558BD" w14:textId="77777777">
            <w:pPr>
              <w:spacing w:after="0" w:line="320" w:lineRule="exact"/>
              <w:rPr>
                <w:rFonts w:eastAsia="MS Mincho" w:cs="Arial"/>
                <w:b/>
              </w:rPr>
            </w:pPr>
            <w:r>
              <w:rPr>
                <w:rFonts w:eastAsia="MS Mincho" w:cs="Arial"/>
                <w:b/>
              </w:rPr>
              <w:t>S5</w:t>
            </w:r>
            <w:r w:rsidR="007915AE">
              <w:rPr>
                <w:rFonts w:eastAsia="MS Mincho" w:cs="Arial"/>
                <w:b/>
              </w:rPr>
              <w:t xml:space="preserve">. This survey will involve watching a video. Do you have any problems with your vision or hearing that would </w:t>
            </w:r>
            <w:r w:rsidR="00FD7271">
              <w:rPr>
                <w:rFonts w:eastAsia="MS Mincho" w:cs="Arial"/>
                <w:b/>
              </w:rPr>
              <w:t xml:space="preserve">prevent </w:t>
            </w:r>
            <w:r w:rsidR="007915AE">
              <w:rPr>
                <w:rFonts w:eastAsia="MS Mincho" w:cs="Arial"/>
                <w:b/>
              </w:rPr>
              <w:t>you from see</w:t>
            </w:r>
            <w:r w:rsidR="00FD7271">
              <w:rPr>
                <w:rFonts w:eastAsia="MS Mincho" w:cs="Arial"/>
                <w:b/>
              </w:rPr>
              <w:t>ing</w:t>
            </w:r>
            <w:r w:rsidR="007915AE">
              <w:rPr>
                <w:rFonts w:eastAsia="MS Mincho" w:cs="Arial"/>
                <w:b/>
              </w:rPr>
              <w:t xml:space="preserve"> or hear</w:t>
            </w:r>
            <w:r w:rsidR="00FD7271">
              <w:rPr>
                <w:rFonts w:eastAsia="MS Mincho" w:cs="Arial"/>
                <w:b/>
              </w:rPr>
              <w:t>ing the</w:t>
            </w:r>
            <w:r w:rsidR="007915AE">
              <w:rPr>
                <w:rFonts w:eastAsia="MS Mincho" w:cs="Arial"/>
                <w:b/>
              </w:rPr>
              <w:t xml:space="preserve"> video? </w:t>
            </w:r>
          </w:p>
          <w:p w:rsidRPr="0066587F" w:rsidR="007915AE" w:rsidP="007915AE" w:rsidRDefault="00FD7271" w14:paraId="289A1FC8" w14:textId="77777777">
            <w:pPr>
              <w:numPr>
                <w:ilvl w:val="0"/>
                <w:numId w:val="16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  <w:p w:rsidRPr="0066587F" w:rsidR="007915AE" w:rsidP="007915AE" w:rsidRDefault="00FD7271" w14:paraId="3BC1FC52" w14:textId="77777777">
            <w:pPr>
              <w:numPr>
                <w:ilvl w:val="0"/>
                <w:numId w:val="16"/>
              </w:numPr>
              <w:spacing w:after="0" w:line="320" w:lineRule="exac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  <w:p w:rsidR="007915AE" w:rsidP="0066587F" w:rsidRDefault="007915AE" w14:paraId="1BF9A644" w14:textId="77777777">
            <w:pPr>
              <w:spacing w:after="0" w:line="320" w:lineRule="exact"/>
              <w:rPr>
                <w:rFonts w:eastAsia="MS Mincho" w:cs="Arial"/>
                <w:b/>
              </w:rPr>
            </w:pPr>
          </w:p>
        </w:tc>
        <w:tc>
          <w:tcPr>
            <w:tcW w:w="35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20070" w:rsidR="007915AE" w:rsidP="0066587F" w:rsidRDefault="007915AE" w14:paraId="536C3553" w14:textId="77777777">
            <w:pPr>
              <w:spacing w:after="0" w:line="320" w:lineRule="exact"/>
              <w:rPr>
                <w:rFonts w:cs="Arial"/>
              </w:rPr>
            </w:pPr>
            <w:r w:rsidRPr="00920070">
              <w:rPr>
                <w:rFonts w:cs="Arial"/>
              </w:rPr>
              <w:t xml:space="preserve">If yes, skip to ineligibility statement </w:t>
            </w:r>
          </w:p>
        </w:tc>
      </w:tr>
      <w:tr w:rsidRPr="0066587F" w:rsidR="007D058A" w:rsidTr="00832B8C" w14:paraId="25B1958E" w14:textId="77777777">
        <w:tc>
          <w:tcPr>
            <w:tcW w:w="9355" w:type="dxa"/>
            <w:gridSpan w:val="2"/>
            <w:shd w:val="clear" w:color="auto" w:fill="auto"/>
          </w:tcPr>
          <w:p w:rsidRPr="0066587F" w:rsidR="007D058A" w:rsidP="0066587F" w:rsidRDefault="007D058A" w14:paraId="24B34867" w14:textId="77777777">
            <w:pPr>
              <w:pStyle w:val="PlainText"/>
              <w:spacing w:line="320" w:lineRule="exac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Pr="0066587F" w:rsidR="007D058A" w:rsidP="0066587F" w:rsidRDefault="007D058A" w14:paraId="0CED4F18" w14:textId="77777777">
            <w:pPr>
              <w:pStyle w:val="PlainText"/>
              <w:spacing w:line="320" w:lineRule="exact"/>
              <w:rPr>
                <w:rFonts w:ascii="Calibri" w:hAnsi="Calibri" w:cs="Arial"/>
                <w:sz w:val="22"/>
                <w:szCs w:val="22"/>
              </w:rPr>
            </w:pPr>
            <w:r w:rsidRPr="0066587F">
              <w:rPr>
                <w:rFonts w:ascii="Calibri" w:hAnsi="Calibri" w:cs="Arial"/>
                <w:b/>
                <w:sz w:val="22"/>
                <w:szCs w:val="22"/>
              </w:rPr>
              <w:t>Ineligibility statement:</w:t>
            </w:r>
            <w:r w:rsidRPr="0066587F">
              <w:rPr>
                <w:rFonts w:ascii="Calibri" w:hAnsi="Calibri" w:cs="Arial"/>
                <w:sz w:val="22"/>
                <w:szCs w:val="22"/>
              </w:rPr>
              <w:t xml:space="preserve">  Thank you </w:t>
            </w:r>
            <w:r w:rsidR="00E245F0">
              <w:rPr>
                <w:rFonts w:ascii="Calibri" w:hAnsi="Calibri" w:cs="Arial"/>
                <w:sz w:val="22"/>
                <w:szCs w:val="22"/>
              </w:rPr>
              <w:t xml:space="preserve">for </w:t>
            </w:r>
            <w:r w:rsidRPr="0066587F">
              <w:rPr>
                <w:rFonts w:ascii="Calibri" w:hAnsi="Calibri" w:cs="Arial"/>
                <w:sz w:val="22"/>
                <w:szCs w:val="22"/>
              </w:rPr>
              <w:t>completing the</w:t>
            </w:r>
            <w:r w:rsidRPr="0066587F" w:rsidR="0066587F">
              <w:rPr>
                <w:rFonts w:ascii="Calibri" w:hAnsi="Calibri" w:cs="Arial"/>
                <w:sz w:val="22"/>
                <w:szCs w:val="22"/>
              </w:rPr>
              <w:t xml:space="preserve">se questions. </w:t>
            </w:r>
            <w:r w:rsidRPr="0066587F">
              <w:rPr>
                <w:rFonts w:ascii="Calibri" w:hAnsi="Calibri" w:cs="Arial"/>
                <w:sz w:val="22"/>
                <w:szCs w:val="22"/>
              </w:rPr>
              <w:t>You a</w:t>
            </w:r>
            <w:r w:rsidRPr="0066587F" w:rsidR="0066587F">
              <w:rPr>
                <w:rFonts w:ascii="Calibri" w:hAnsi="Calibri" w:cs="Arial"/>
                <w:sz w:val="22"/>
                <w:szCs w:val="22"/>
              </w:rPr>
              <w:t>re not eligible for this study.</w:t>
            </w:r>
          </w:p>
          <w:p w:rsidRPr="0066587F" w:rsidR="007D058A" w:rsidP="0066587F" w:rsidRDefault="007D058A" w14:paraId="06FFFDA0" w14:textId="77777777">
            <w:pPr>
              <w:tabs>
                <w:tab w:val="left" w:pos="504"/>
              </w:tabs>
              <w:spacing w:after="0" w:line="320" w:lineRule="exact"/>
              <w:rPr>
                <w:rFonts w:cs="Arial"/>
                <w:b/>
              </w:rPr>
            </w:pPr>
          </w:p>
        </w:tc>
      </w:tr>
    </w:tbl>
    <w:p w:rsidR="00832B8C" w:rsidRDefault="00832B8C" w14:paraId="28C3256E" w14:textId="77777777"/>
    <w:sectPr w:rsidR="00832B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A3AFE" w14:textId="77777777" w:rsidR="006B3C09" w:rsidRDefault="006B3C09" w:rsidP="00E21D5E">
      <w:pPr>
        <w:spacing w:after="0" w:line="240" w:lineRule="auto"/>
      </w:pPr>
      <w:r>
        <w:separator/>
      </w:r>
    </w:p>
  </w:endnote>
  <w:endnote w:type="continuationSeparator" w:id="0">
    <w:p w14:paraId="298E2A50" w14:textId="77777777" w:rsidR="006B3C09" w:rsidRDefault="006B3C09" w:rsidP="00E2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A2D3" w14:textId="77777777" w:rsidR="008C11BF" w:rsidRPr="00CE5C33" w:rsidRDefault="008C11BF" w:rsidP="008C11BF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>Research</w:t>
    </w:r>
    <w:r w:rsidRPr="00CE5C33">
      <w:rPr>
        <w:sz w:val="20"/>
        <w:szCs w:val="20"/>
      </w:rPr>
      <w:t xml:space="preserve"> authorized by Section 1701(a)(4) of the Public Health Service Act (42 U.S.C. 300u(a)(4)).  Confidentiality protected by 5 U.S.C. 552(a) and (b) and 21 CFR part 20.       </w:t>
    </w:r>
  </w:p>
  <w:p w14:paraId="00F43353" w14:textId="77777777" w:rsidR="00E21D5E" w:rsidRPr="008C11BF" w:rsidRDefault="008C11BF" w:rsidP="008C11BF">
    <w:pPr>
      <w:pStyle w:val="Footer"/>
      <w:ind w:right="360"/>
      <w:jc w:val="right"/>
      <w:rPr>
        <w:sz w:val="20"/>
        <w:szCs w:val="20"/>
      </w:rPr>
    </w:pPr>
    <w:r w:rsidRPr="00CE5C33">
      <w:rPr>
        <w:sz w:val="20"/>
        <w:szCs w:val="20"/>
      </w:rPr>
      <w:t>OMB Control #0910-0</w:t>
    </w:r>
    <w:r>
      <w:rPr>
        <w:sz w:val="20"/>
        <w:szCs w:val="20"/>
      </w:rPr>
      <w:t>901</w:t>
    </w:r>
    <w:r w:rsidRPr="00CE5C33">
      <w:rPr>
        <w:sz w:val="20"/>
        <w:szCs w:val="20"/>
      </w:rPr>
      <w:t xml:space="preserve"> Expires </w:t>
    </w:r>
    <w:r>
      <w:rPr>
        <w:sz w:val="20"/>
        <w:szCs w:val="20"/>
      </w:rPr>
      <w:t>8</w:t>
    </w:r>
    <w:r w:rsidRPr="00CE5C33">
      <w:rPr>
        <w:sz w:val="20"/>
        <w:szCs w:val="20"/>
      </w:rPr>
      <w:t>/31/20</w:t>
    </w:r>
    <w:r>
      <w:rPr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FB351" w14:textId="77777777" w:rsidR="006B3C09" w:rsidRDefault="006B3C09" w:rsidP="00E21D5E">
      <w:pPr>
        <w:spacing w:after="0" w:line="240" w:lineRule="auto"/>
      </w:pPr>
      <w:r>
        <w:separator/>
      </w:r>
    </w:p>
  </w:footnote>
  <w:footnote w:type="continuationSeparator" w:id="0">
    <w:p w14:paraId="0D5C7143" w14:textId="77777777" w:rsidR="006B3C09" w:rsidRDefault="006B3C09" w:rsidP="00E21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5B06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0586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3B7"/>
    <w:multiLevelType w:val="hybridMultilevel"/>
    <w:tmpl w:val="672699C4"/>
    <w:lvl w:ilvl="0" w:tplc="12826A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B64204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D08A8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506BE7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5717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7BC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4C30"/>
    <w:multiLevelType w:val="hybridMultilevel"/>
    <w:tmpl w:val="129ADA34"/>
    <w:lvl w:ilvl="0" w:tplc="48682B54">
      <w:start w:val="1"/>
      <w:numFmt w:val="decimal"/>
      <w:lvlText w:val="(%1)"/>
      <w:lvlJc w:val="left"/>
      <w:pPr>
        <w:ind w:left="1440" w:hanging="360"/>
      </w:pPr>
      <w:rPr>
        <w:rFonts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12420"/>
    <w:multiLevelType w:val="hybridMultilevel"/>
    <w:tmpl w:val="4E0EFD3C"/>
    <w:lvl w:ilvl="0" w:tplc="12826AA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2826AA0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A2679"/>
    <w:multiLevelType w:val="hybridMultilevel"/>
    <w:tmpl w:val="37646ED6"/>
    <w:lvl w:ilvl="0" w:tplc="12826AA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2273E"/>
    <w:multiLevelType w:val="hybridMultilevel"/>
    <w:tmpl w:val="416E7B00"/>
    <w:lvl w:ilvl="0" w:tplc="1B642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378DC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E352B"/>
    <w:multiLevelType w:val="hybridMultilevel"/>
    <w:tmpl w:val="04BAA9A8"/>
    <w:lvl w:ilvl="0" w:tplc="1B642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B5B4C"/>
    <w:multiLevelType w:val="hybridMultilevel"/>
    <w:tmpl w:val="549A1660"/>
    <w:lvl w:ilvl="0" w:tplc="1B6420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CD78A3"/>
    <w:multiLevelType w:val="hybridMultilevel"/>
    <w:tmpl w:val="C2B05DE4"/>
    <w:lvl w:ilvl="0" w:tplc="12826AA0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D4372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50DC"/>
    <w:multiLevelType w:val="hybridMultilevel"/>
    <w:tmpl w:val="934437AA"/>
    <w:lvl w:ilvl="0" w:tplc="1B64204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97632"/>
    <w:multiLevelType w:val="hybridMultilevel"/>
    <w:tmpl w:val="4908073C"/>
    <w:lvl w:ilvl="0" w:tplc="A90849A4">
      <w:start w:val="3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77C5B"/>
    <w:multiLevelType w:val="hybridMultilevel"/>
    <w:tmpl w:val="F7204AEC"/>
    <w:lvl w:ilvl="0" w:tplc="12826AA0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25AD5"/>
    <w:multiLevelType w:val="hybridMultilevel"/>
    <w:tmpl w:val="B63A6366"/>
    <w:lvl w:ilvl="0" w:tplc="653051E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255FA"/>
    <w:multiLevelType w:val="hybridMultilevel"/>
    <w:tmpl w:val="04BAA9A8"/>
    <w:lvl w:ilvl="0" w:tplc="1B642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9"/>
  </w:num>
  <w:num w:numId="5">
    <w:abstractNumId w:val="2"/>
  </w:num>
  <w:num w:numId="6">
    <w:abstractNumId w:val="16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  <w:num w:numId="15">
    <w:abstractNumId w:val="15"/>
  </w:num>
  <w:num w:numId="16">
    <w:abstractNumId w:val="20"/>
  </w:num>
  <w:num w:numId="17">
    <w:abstractNumId w:val="11"/>
  </w:num>
  <w:num w:numId="18">
    <w:abstractNumId w:val="19"/>
  </w:num>
  <w:num w:numId="19">
    <w:abstractNumId w:val="17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8A"/>
    <w:rsid w:val="00047A14"/>
    <w:rsid w:val="000A1716"/>
    <w:rsid w:val="001B3F73"/>
    <w:rsid w:val="001B5CDF"/>
    <w:rsid w:val="001D08A8"/>
    <w:rsid w:val="00210016"/>
    <w:rsid w:val="002C56F7"/>
    <w:rsid w:val="00373578"/>
    <w:rsid w:val="00414976"/>
    <w:rsid w:val="00436E54"/>
    <w:rsid w:val="0044650E"/>
    <w:rsid w:val="00476DD4"/>
    <w:rsid w:val="004E4F1B"/>
    <w:rsid w:val="0050733B"/>
    <w:rsid w:val="005C6D3A"/>
    <w:rsid w:val="0066587F"/>
    <w:rsid w:val="006B3C09"/>
    <w:rsid w:val="006B63A4"/>
    <w:rsid w:val="00762050"/>
    <w:rsid w:val="0076312F"/>
    <w:rsid w:val="007911A7"/>
    <w:rsid w:val="007915AE"/>
    <w:rsid w:val="00791B90"/>
    <w:rsid w:val="007D058A"/>
    <w:rsid w:val="00832B8C"/>
    <w:rsid w:val="00842040"/>
    <w:rsid w:val="00895FCE"/>
    <w:rsid w:val="008C11BF"/>
    <w:rsid w:val="008C570A"/>
    <w:rsid w:val="00920070"/>
    <w:rsid w:val="00945697"/>
    <w:rsid w:val="0097795D"/>
    <w:rsid w:val="009E66FA"/>
    <w:rsid w:val="00A326F9"/>
    <w:rsid w:val="00A73894"/>
    <w:rsid w:val="00AA6FC7"/>
    <w:rsid w:val="00AF0FD1"/>
    <w:rsid w:val="00B706A3"/>
    <w:rsid w:val="00B9670D"/>
    <w:rsid w:val="00BA1C97"/>
    <w:rsid w:val="00BA6935"/>
    <w:rsid w:val="00BB783B"/>
    <w:rsid w:val="00CD13AD"/>
    <w:rsid w:val="00D5090B"/>
    <w:rsid w:val="00D56956"/>
    <w:rsid w:val="00E21D5E"/>
    <w:rsid w:val="00E245F0"/>
    <w:rsid w:val="00E83879"/>
    <w:rsid w:val="00EF779B"/>
    <w:rsid w:val="00F107A7"/>
    <w:rsid w:val="00F8699C"/>
    <w:rsid w:val="00FA24FB"/>
    <w:rsid w:val="00FC5B8C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179C2C"/>
  <w15:chartTrackingRefBased/>
  <w15:docId w15:val="{A48456AC-EDD8-425E-A9D2-CE8A9E7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7D05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D058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058A"/>
  </w:style>
  <w:style w:type="paragraph" w:styleId="PlainText">
    <w:name w:val="Plain Text"/>
    <w:basedOn w:val="Normal"/>
    <w:link w:val="PlainTextChar"/>
    <w:rsid w:val="007D058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D058A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39"/>
    <w:rsid w:val="007D05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D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1D5E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E21D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1D5E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894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3894"/>
    <w:rPr>
      <w:b/>
      <w:bCs/>
    </w:rPr>
  </w:style>
  <w:style w:type="paragraph" w:styleId="Revision">
    <w:name w:val="Revision"/>
    <w:hidden/>
    <w:uiPriority w:val="99"/>
    <w:semiHidden/>
    <w:rsid w:val="00210016"/>
    <w:rPr>
      <w:sz w:val="22"/>
      <w:szCs w:val="22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791B90"/>
    <w:pPr>
      <w:spacing w:after="0" w:line="240" w:lineRule="auto"/>
      <w:ind w:left="720"/>
    </w:pPr>
    <w:rPr>
      <w:rFonts w:cs="Calibri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link w:val="ListParagraph"/>
    <w:uiPriority w:val="34"/>
    <w:locked/>
    <w:rsid w:val="00791B9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0FF2-4EA4-487F-98AA-61807165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Helen W</dc:creator>
  <cp:keywords/>
  <cp:lastModifiedBy>Mizrachi, Ila</cp:lastModifiedBy>
  <cp:revision>2</cp:revision>
  <dcterms:created xsi:type="dcterms:W3CDTF">2022-02-14T14:13:00Z</dcterms:created>
  <dcterms:modified xsi:type="dcterms:W3CDTF">2022-02-14T14:13:00Z</dcterms:modified>
</cp:coreProperties>
</file>