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6CD" w:rsidP="002056CD" w:rsidRDefault="002056CD" w14:paraId="572D4D10" w14:textId="5E44DA15">
      <w:r w:rsidRPr="00FD79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C650F80" wp14:anchorId="126F48B3">
                <wp:simplePos x="0" y="0"/>
                <wp:positionH relativeFrom="column">
                  <wp:posOffset>4772025</wp:posOffset>
                </wp:positionH>
                <wp:positionV relativeFrom="paragraph">
                  <wp:posOffset>9525</wp:posOffset>
                </wp:positionV>
                <wp:extent cx="1950720" cy="891540"/>
                <wp:effectExtent l="0" t="0" r="11430" b="22860"/>
                <wp:wrapNone/>
                <wp:docPr id="2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6CD" w:rsidP="002056CD" w:rsidRDefault="002056CD" w14:paraId="47C564C1" w14:textId="77777777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w:t>Form Approved</w:t>
                            </w:r>
                          </w:p>
                          <w:p w:rsidR="002056CD" w:rsidP="002056CD" w:rsidRDefault="002056CD" w14:paraId="7AB70CE9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w:t>OMB Approval No. 0920-1352</w:t>
                            </w:r>
                          </w:p>
                          <w:p w:rsidR="002056CD" w:rsidP="002056CD" w:rsidRDefault="002056CD" w14:paraId="5B774DD0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w:t>Expiration Date: 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126F48B3">
                <v:stroke joinstyle="miter"/>
                <v:path gradientshapeok="t" o:connecttype="rect"/>
              </v:shapetype>
              <v:shape id="Text Box 2" style="position:absolute;margin-left:375.75pt;margin-top:.75pt;width:153.6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AzHwIAAEQEAAAOAAAAZHJzL2Uyb0RvYy54bWysU9uO0zAQfUfiHyy/06RRC9uo6WrpUoS0&#10;XKRdPmDiOI2F7Qm222T5esZOt1QLvCDyYNmZ8fGZc2bW16PR7CidV2grPp/lnEkrsFF2X/GvD7tX&#10;V5z5ALYBjVZW/FF6fr15+WI99KUssEPdSMcIxPpy6CvehdCXWeZFJw34GfbSUrBFZyDQ0e2zxsFA&#10;6EZnRZ6/zgZ0Te9QSO/p7+0U5JuE37ZShM9t62VguuLELaTVpbWOa7ZZQ7l30HdKnGjAP7AwoCw9&#10;eoa6hQDs4NRvUEYJhx7bMBNoMmxbJWSqgaqZ58+que+gl6kWEsf3Z5n8/4MVn45fHFNNxQvOLBiy&#10;6EGOgb3FkRVRnaH3JSXd95QWRvpNLqdKfX+H4ptnFrcd2L28cQ6HTkJD7ObxZnZxdcLxEaQePmJD&#10;z8AhYAIaW2eidCQGI3Ry6fHsTKQi4pOrZf6moJCg2NVqvlwk6zIon273zof3Eg2Lm4o7cj6hw/HO&#10;h8gGyqeU+JhHrZqd0jod3L7easeOQF2yS18q4Fmatmyo+GpZLCcB/gqRp+9PEEYFanetDFVxToIy&#10;yvbONqkZAyg97Ymyticdo3STiGGsx5MvNTaPpKjDqa1pDGnTofvB2UAtXXH//QBOcqY/WHJlNV+Q&#10;bCykw2KZ9HSXkfoyAlYQVMUDZ9N2G9LcRMEs3pB7rUrCRpsnJieu1KpJ79NYxVm4PKesX8O/+QkA&#10;AP//AwBQSwMEFAAGAAgAAAAhAL5LmIPgAAAACgEAAA8AAABkcnMvZG93bnJldi54bWxMj81OwzAQ&#10;hO9IvIO1SFxQ6wSaJg1xKoQEojdoEVzdeJtE+CfYbhrenu0JTrurGc1+U60no9mIPvTOCkjnCTC0&#10;jVO9bQW8755mBbAQpVVSO4sCfjDAur68qGSp3Mm+4biNLaMQG0opoItxKDkPTYdGhrkb0JJ2cN7I&#10;SKdvufLyROFG89skWXIje0sfOjngY4fN1/ZoBBSLl/EzbO5eP5rlQa/iTT4+f3shrq+mh3tgEaf4&#10;Z4YzPqFDTUx7d7QqMC0gz9KMrCTQOOtJVuTA9rQt0hXwuuL/K9S/AAAA//8DAFBLAQItABQABgAI&#10;AAAAIQC2gziS/gAAAOEBAAATAAAAAAAAAAAAAAAAAAAAAABbQ29udGVudF9UeXBlc10ueG1sUEsB&#10;Ai0AFAAGAAgAAAAhADj9If/WAAAAlAEAAAsAAAAAAAAAAAAAAAAALwEAAF9yZWxzLy5yZWxzUEsB&#10;Ai0AFAAGAAgAAAAhAPF+0DMfAgAARAQAAA4AAAAAAAAAAAAAAAAALgIAAGRycy9lMm9Eb2MueG1s&#10;UEsBAi0AFAAGAAgAAAAhAL5LmIPgAAAACgEAAA8AAAAAAAAAAAAAAAAAeQQAAGRycy9kb3ducmV2&#10;LnhtbFBLBQYAAAAABAAEAPMAAACGBQAAAAA=&#10;">
                <v:textbox>
                  <w:txbxContent>
                    <w:p w:rsidR="002056CD" w:rsidP="002056CD" w:rsidRDefault="002056CD" w14:paraId="47C564C1" w14:textId="77777777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/>
                        </w:rPr>
                        <w:t>Form Approved</w:t>
                      </w:r>
                    </w:p>
                    <w:p w:rsidR="002056CD" w:rsidP="002056CD" w:rsidRDefault="002056CD" w14:paraId="7AB70CE9" w14:textId="77777777">
                      <w:pPr>
                        <w:spacing w:line="256" w:lineRule="auto"/>
                      </w:pPr>
                      <w:r>
                        <w:rPr>
                          <w:rFonts w:ascii="Calibri" w:hAnsi="Calibri" w:eastAsia="Calibri"/>
                        </w:rPr>
                        <w:t>OMB Approval No. 0920-1352</w:t>
                      </w:r>
                    </w:p>
                    <w:p w:rsidR="002056CD" w:rsidP="002056CD" w:rsidRDefault="002056CD" w14:paraId="5B774DD0" w14:textId="77777777">
                      <w:pPr>
                        <w:spacing w:line="256" w:lineRule="auto"/>
                      </w:pPr>
                      <w:r>
                        <w:rPr>
                          <w:rFonts w:ascii="Calibri" w:hAnsi="Calibri" w:eastAsia="Calibri"/>
                        </w:rPr>
                        <w:t>Expiration Date: 10/31/2024</w:t>
                      </w:r>
                    </w:p>
                  </w:txbxContent>
                </v:textbox>
              </v:shape>
            </w:pict>
          </mc:Fallback>
        </mc:AlternateContent>
      </w:r>
    </w:p>
    <w:p w:rsidR="002056CD" w:rsidP="002056CD" w:rsidRDefault="002056CD" w14:paraId="113E546D" w14:textId="77777777"/>
    <w:p w:rsidR="002056CD" w:rsidP="002056CD" w:rsidRDefault="002056CD" w14:paraId="7CF18E90" w14:textId="77777777"/>
    <w:p w:rsidRPr="002056CD" w:rsidR="002056CD" w:rsidP="002056CD" w:rsidRDefault="002056CD" w14:paraId="35334CB3" w14:textId="3094CF00">
      <w:pPr>
        <w:rPr>
          <w:b/>
          <w:bCs/>
        </w:rPr>
      </w:pPr>
      <w:r w:rsidRPr="002056CD">
        <w:rPr>
          <w:rFonts w:cstheme="minorHAnsi"/>
          <w:b/>
          <w:bCs/>
        </w:rPr>
        <w:t>COVID-19 Pandemic Response (RSP)</w:t>
      </w:r>
    </w:p>
    <w:p w:rsidRPr="002056CD" w:rsidR="002056CD" w:rsidP="002056CD" w:rsidRDefault="002056CD" w14:paraId="2A7C160D" w14:textId="068B9DD9">
      <w:pPr>
        <w:rPr>
          <w:b/>
          <w:bCs/>
        </w:rPr>
      </w:pPr>
      <w:r w:rsidRPr="002056CD">
        <w:rPr>
          <w:b/>
          <w:bCs/>
        </w:rPr>
        <w:t xml:space="preserve">RSP1.a-d COVID-19 Pandemic Response: Community Resilience </w:t>
      </w:r>
    </w:p>
    <w:p w:rsidR="002056CD" w:rsidP="002056CD" w:rsidRDefault="002056CD" w14:paraId="7566C1DE" w14:textId="77777777">
      <w:r>
        <w:t xml:space="preserve">a. Transportation assets supported the needs of with AFN or DIPs </w:t>
      </w:r>
    </w:p>
    <w:p w:rsidR="002056CD" w:rsidP="002056CD" w:rsidRDefault="002056CD" w14:paraId="022856FE" w14:textId="77777777">
      <w:r>
        <w:t>b. Equity officer (or equivalent) staffed during the response</w:t>
      </w:r>
    </w:p>
    <w:p w:rsidR="002056CD" w:rsidP="002056CD" w:rsidRDefault="002056CD" w14:paraId="609DECC5" w14:textId="77777777">
      <w:r>
        <w:t>c. Mental/behavioral health services provided to the community,</w:t>
      </w:r>
    </w:p>
    <w:p w:rsidR="002056CD" w:rsidP="002056CD" w:rsidRDefault="002056CD" w14:paraId="259118A3" w14:textId="77777777">
      <w:r>
        <w:t>d. Notifications about available health services provided during the response</w:t>
      </w:r>
    </w:p>
    <w:p w:rsidRPr="002056CD" w:rsidR="002056CD" w:rsidP="002056CD" w:rsidRDefault="002056CD" w14:paraId="4A6AF23E" w14:textId="77777777">
      <w:pPr>
        <w:rPr>
          <w:b/>
          <w:bCs/>
        </w:rPr>
      </w:pPr>
      <w:r w:rsidRPr="002056CD">
        <w:rPr>
          <w:b/>
          <w:bCs/>
        </w:rPr>
        <w:t>RSP1.e COVID-19 Pandemic Response: Community Resilience Strength</w:t>
      </w:r>
    </w:p>
    <w:p w:rsidRPr="002056CD" w:rsidR="002056CD" w:rsidP="002056CD" w:rsidRDefault="002056CD" w14:paraId="03DC03E0" w14:textId="77777777">
      <w:pPr>
        <w:rPr>
          <w:b/>
          <w:bCs/>
        </w:rPr>
      </w:pPr>
      <w:r w:rsidRPr="002056CD">
        <w:rPr>
          <w:b/>
          <w:bCs/>
        </w:rPr>
        <w:t>RSP1.f COVID-19 Pandemic Response: Community Resilience Area for Improvement</w:t>
      </w:r>
    </w:p>
    <w:p w:rsidRPr="002056CD" w:rsidR="002056CD" w:rsidP="002056CD" w:rsidRDefault="002056CD" w14:paraId="2A8D6990" w14:textId="77777777">
      <w:pPr>
        <w:rPr>
          <w:b/>
          <w:bCs/>
        </w:rPr>
      </w:pPr>
      <w:r w:rsidRPr="002056CD">
        <w:rPr>
          <w:b/>
          <w:bCs/>
        </w:rPr>
        <w:t>RSP1.g COVID-19 Pandemic Response: Community Resilience Root Cause Analysis</w:t>
      </w:r>
    </w:p>
    <w:p w:rsidRPr="002056CD" w:rsidR="002056CD" w:rsidP="002056CD" w:rsidRDefault="002056CD" w14:paraId="0E179434" w14:textId="77777777">
      <w:pPr>
        <w:rPr>
          <w:b/>
          <w:bCs/>
        </w:rPr>
      </w:pPr>
      <w:r w:rsidRPr="002056CD">
        <w:rPr>
          <w:b/>
          <w:bCs/>
        </w:rPr>
        <w:t>RSP2.a-e COVID-19 Pandemic Response: Incident Management</w:t>
      </w:r>
    </w:p>
    <w:p w:rsidR="002056CD" w:rsidP="002056CD" w:rsidRDefault="002056CD" w14:paraId="399D4F08" w14:textId="77777777">
      <w:pPr>
        <w:ind w:left="720"/>
      </w:pPr>
      <w:r>
        <w:t xml:space="preserve">a. public health EOC supported the response </w:t>
      </w:r>
    </w:p>
    <w:p w:rsidR="002056CD" w:rsidP="002056CD" w:rsidRDefault="002056CD" w14:paraId="62EDABF6" w14:textId="77777777">
      <w:pPr>
        <w:ind w:left="720"/>
      </w:pPr>
      <w:r>
        <w:t>b.  ICS structure maintained,</w:t>
      </w:r>
    </w:p>
    <w:p w:rsidR="002056CD" w:rsidP="002056CD" w:rsidRDefault="002056CD" w14:paraId="52EAF633" w14:textId="77777777">
      <w:pPr>
        <w:ind w:left="720"/>
      </w:pPr>
      <w:r>
        <w:t xml:space="preserve">c. Additional personnel, materiel, or assets secured, </w:t>
      </w:r>
    </w:p>
    <w:p w:rsidR="002056CD" w:rsidP="002056CD" w:rsidRDefault="002056CD" w14:paraId="1AF3E9B5" w14:textId="77777777">
      <w:pPr>
        <w:ind w:left="720"/>
      </w:pPr>
      <w:r>
        <w:t>d. administrative preparedness,</w:t>
      </w:r>
    </w:p>
    <w:p w:rsidR="002056CD" w:rsidP="002056CD" w:rsidRDefault="002056CD" w14:paraId="1A597CCE" w14:textId="77777777">
      <w:pPr>
        <w:ind w:left="720"/>
      </w:pPr>
      <w:r>
        <w:t>e. COOP plan implemented.</w:t>
      </w:r>
    </w:p>
    <w:p w:rsidRPr="002056CD" w:rsidR="002056CD" w:rsidP="002056CD" w:rsidRDefault="002056CD" w14:paraId="76159937" w14:textId="77777777">
      <w:pPr>
        <w:rPr>
          <w:b/>
          <w:bCs/>
        </w:rPr>
      </w:pPr>
      <w:r w:rsidRPr="002056CD">
        <w:rPr>
          <w:b/>
          <w:bCs/>
        </w:rPr>
        <w:t>RSP2.f COVID-19 Pandemic Response: Incident Management Strength</w:t>
      </w:r>
    </w:p>
    <w:p w:rsidRPr="002056CD" w:rsidR="002056CD" w:rsidP="002056CD" w:rsidRDefault="002056CD" w14:paraId="35A3BD88" w14:textId="77777777">
      <w:pPr>
        <w:rPr>
          <w:b/>
          <w:bCs/>
        </w:rPr>
      </w:pPr>
      <w:r w:rsidRPr="002056CD">
        <w:rPr>
          <w:b/>
          <w:bCs/>
        </w:rPr>
        <w:t>RSP2.g COVID-19 Pandemic Response: Incident Management Area for Improvement</w:t>
      </w:r>
    </w:p>
    <w:p w:rsidRPr="002056CD" w:rsidR="002056CD" w:rsidP="002056CD" w:rsidRDefault="002056CD" w14:paraId="65AAC945" w14:textId="4FEBC7D1">
      <w:pPr>
        <w:rPr>
          <w:b/>
          <w:bCs/>
        </w:rPr>
      </w:pPr>
      <w:r w:rsidRPr="002056CD">
        <w:rPr>
          <w:b/>
          <w:bCs/>
        </w:rPr>
        <w:t>RSP2.h COVID-19 Pandemic Response: Incident Management Root Cause Analysis</w:t>
      </w:r>
    </w:p>
    <w:p w:rsidRPr="002056CD" w:rsidR="002056CD" w:rsidP="002056CD" w:rsidRDefault="002056CD" w14:paraId="235D6CA7" w14:textId="521E0055">
      <w:pPr>
        <w:rPr>
          <w:b/>
          <w:bCs/>
        </w:rPr>
      </w:pPr>
    </w:p>
    <w:p w:rsidR="002056CD" w:rsidP="002056CD" w:rsidRDefault="002056CD" w14:paraId="63FFA986" w14:textId="6217620E"/>
    <w:p w:rsidR="002056CD" w:rsidP="002056CD" w:rsidRDefault="002056CD" w14:paraId="36198DE6" w14:textId="6C08B9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F93A629" wp14:anchorId="30E6C84C">
                <wp:simplePos x="0" y="0"/>
                <wp:positionH relativeFrom="margin">
                  <wp:posOffset>-400049</wp:posOffset>
                </wp:positionH>
                <wp:positionV relativeFrom="paragraph">
                  <wp:posOffset>335915</wp:posOffset>
                </wp:positionV>
                <wp:extent cx="6667500" cy="914400"/>
                <wp:effectExtent l="0" t="0" r="19050" b="19050"/>
                <wp:wrapNone/>
                <wp:docPr id="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B44CAE-9C74-470D-8AF3-FDDE1891DB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6CD" w:rsidP="002056CD" w:rsidRDefault="002056CD" w14:paraId="6437664E" w14:textId="767F4076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 xml:space="preserve">Public reporting burden of this collection of information is estimated to average 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143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gathering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1352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:rsidR="002056CD" w:rsidP="002056CD" w:rsidRDefault="002056CD" w14:paraId="3C5CAE48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eastAsia="Arial Unicode M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31.5pt;margin-top:26.45pt;width:5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aBIgIAAEsEAAAOAAAAZHJzL2Uyb0RvYy54bWysVNtu2zAMfR+wfxD0vtgJkrQz4hRdugwD&#10;ugvQ7gNoWY6FyaImKbGzrx8lp2l2exnmB4EUqUPykPTqZug0O0jnFZqSTyc5Z9IIrJXZlfzL4/bV&#10;NWc+gKlBo5ElP0rPb9YvX6x6W8gZtqhr6RiBGF/0tuRtCLbIMi9a2YGfoJWGjA26DgKpbpfVDnpC&#10;73Q2y/Nl1qOrrUMhvafbu9HI1wm/aaQIn5rGy8B0ySm3kE6Xziqe2XoFxc6BbZU4pQH/kEUHylDQ&#10;M9QdBGB7p36D6pRw6LEJE4Fdhk2jhEw1UDXT/JdqHlqwMtVC5Hh7psn/P1jx8fDZMVWXfM6ZgY5a&#10;9CiHwN7gwGaRnd76gpweLLmFga6py6lSb+9RfPXM4KYFs5O3zmHfSqgpu2l8mV08HXF8BKn6D1hT&#10;GNgHTEBD47pIHZHBCJ26dDx3JqYi6HK5XF4tcjIJsr2ezuckxxBQPL22zod3EjsWhZI76nxCh8O9&#10;D6Prk0sM5lGrequ0TorbVRvt2AFoSrbpO6H/5KYN6yn6YrYYCfgrRJ6+P0F0KtC4a9WV/PrsBEWk&#10;7a2pKU0oAig9ylSdNiceI3UjiWGohtSwRHLkuML6SMQ6HKebtpGEFt13znqa7JL7b3twkjP93lBz&#10;En20CkmZL65mRKu7tFSXFjCCoEoeOBvFTUjrE1M1eEtNbFTi9zmTU8o0salDp+2KK3GpJ6/nf8D6&#10;BwAAAP//AwBQSwMEFAAGAAgAAAAhAMLUH0DgAAAACgEAAA8AAABkcnMvZG93bnJldi54bWxMj8tO&#10;wzAQRfdI/IM1SGxQ69BCGoc4FUICwQ5KVbZuPE0i/Ai2m4a/Z1jBcmaO7pxbrSdr2Igh9t5JuJ5n&#10;wNA1XveulbB9f5wVwGJSTivjHUr4xgjr+vysUqX2J/eG4ya1jEJcLJWELqWh5Dw2HVoV535AR7eD&#10;D1YlGkPLdVAnCreGL7Is51b1jj50asCHDpvPzdFKKG6ex4/4snzdNfnBiHS1Gp++gpSXF9P9HbCE&#10;U/qD4Vef1KEmp70/Oh2ZkTDLl9QlSbhdCGAEiGJFiz2RIhfA64r/r1D/AAAA//8DAFBLAQItABQA&#10;BgAIAAAAIQC2gziS/gAAAOEBAAATAAAAAAAAAAAAAAAAAAAAAABbQ29udGVudF9UeXBlc10ueG1s&#10;UEsBAi0AFAAGAAgAAAAhADj9If/WAAAAlAEAAAsAAAAAAAAAAAAAAAAALwEAAF9yZWxzLy5yZWxz&#10;UEsBAi0AFAAGAAgAAAAhAMcfpoEiAgAASwQAAA4AAAAAAAAAAAAAAAAALgIAAGRycy9lMm9Eb2Mu&#10;eG1sUEsBAi0AFAAGAAgAAAAhAMLUH0DgAAAACgEAAA8AAAAAAAAAAAAAAAAAfAQAAGRycy9kb3du&#10;cmV2LnhtbFBLBQYAAAAABAAEAPMAAACJBQAAAAA=&#10;" w14:anchorId="30E6C84C">
                <v:textbox>
                  <w:txbxContent>
                    <w:p w:rsidR="002056CD" w:rsidP="002056CD" w:rsidRDefault="002056CD" w14:paraId="6437664E" w14:textId="767F4076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Public reporting burden of this collection of information is estimated to average 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143</w:t>
                      </w:r>
                      <w:r>
                        <w:rPr>
                          <w:rFonts w:eastAsia="Arial Unicode MS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proofErr w:type="gramStart"/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gathering</w:t>
                      </w:r>
                      <w:proofErr w:type="gramEnd"/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1352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).</w:t>
                      </w:r>
                    </w:p>
                    <w:p w:rsidR="002056CD" w:rsidP="002056CD" w:rsidRDefault="002056CD" w14:paraId="3C5CAE48" w14:textId="77777777">
                      <w:pPr>
                        <w:spacing w:line="256" w:lineRule="auto"/>
                      </w:pPr>
                      <w:r>
                        <w:rPr>
                          <w:rFonts w:eastAsia="Arial Unicode MS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56CD" w:rsidP="002056CD" w:rsidRDefault="002056CD" w14:paraId="0C558C8A" w14:textId="358936D1"/>
    <w:p w:rsidR="002056CD" w:rsidP="002056CD" w:rsidRDefault="002056CD" w14:paraId="352EA6FC" w14:textId="59C8DE33"/>
    <w:p w:rsidR="002056CD" w:rsidP="002056CD" w:rsidRDefault="002056CD" w14:paraId="0A011D67" w14:textId="67D1A7D8"/>
    <w:p w:rsidR="002056CD" w:rsidP="002056CD" w:rsidRDefault="002056CD" w14:paraId="712108D8" w14:textId="1B5D3E95"/>
    <w:p w:rsidR="002056CD" w:rsidP="002056CD" w:rsidRDefault="002056CD" w14:paraId="63369432" w14:textId="77777777"/>
    <w:p w:rsidRPr="002056CD" w:rsidR="002056CD" w:rsidP="002056CD" w:rsidRDefault="002056CD" w14:paraId="63F8451D" w14:textId="77777777">
      <w:pPr>
        <w:rPr>
          <w:b/>
          <w:bCs/>
        </w:rPr>
      </w:pPr>
      <w:r w:rsidRPr="002056CD">
        <w:rPr>
          <w:b/>
          <w:bCs/>
        </w:rPr>
        <w:lastRenderedPageBreak/>
        <w:t>RSP3.a-d COVID-19 Pandemic Response: Information Management</w:t>
      </w:r>
    </w:p>
    <w:p w:rsidR="002056CD" w:rsidP="002056CD" w:rsidRDefault="002056CD" w14:paraId="46805CB3" w14:textId="77777777">
      <w:pPr>
        <w:ind w:left="720"/>
      </w:pPr>
      <w:r>
        <w:t>a. PIO used during the response,</w:t>
      </w:r>
    </w:p>
    <w:p w:rsidR="002056CD" w:rsidP="002056CD" w:rsidRDefault="002056CD" w14:paraId="45711FD6" w14:textId="77777777">
      <w:pPr>
        <w:ind w:left="720"/>
      </w:pPr>
      <w:r>
        <w:t>b. JIC established,</w:t>
      </w:r>
    </w:p>
    <w:p w:rsidR="002056CD" w:rsidP="002056CD" w:rsidRDefault="002056CD" w14:paraId="1FDF224C" w14:textId="77777777">
      <w:pPr>
        <w:ind w:left="720"/>
      </w:pPr>
      <w:r>
        <w:t xml:space="preserve">c. Community partners engaged in developing and sharing information, </w:t>
      </w:r>
    </w:p>
    <w:p w:rsidR="002056CD" w:rsidP="002056CD" w:rsidRDefault="002056CD" w14:paraId="4E337102" w14:textId="77777777">
      <w:pPr>
        <w:ind w:left="720"/>
      </w:pPr>
      <w:r>
        <w:t>d. Public and media inquiries routinely addressed</w:t>
      </w:r>
    </w:p>
    <w:p w:rsidRPr="002056CD" w:rsidR="002056CD" w:rsidP="002056CD" w:rsidRDefault="002056CD" w14:paraId="26834ACC" w14:textId="77777777">
      <w:pPr>
        <w:rPr>
          <w:b/>
          <w:bCs/>
        </w:rPr>
      </w:pPr>
      <w:r w:rsidRPr="002056CD">
        <w:rPr>
          <w:b/>
          <w:bCs/>
        </w:rPr>
        <w:t>RSP3.e COVID-19 Pandemic Response: Information Management Strength</w:t>
      </w:r>
    </w:p>
    <w:p w:rsidRPr="002056CD" w:rsidR="002056CD" w:rsidP="002056CD" w:rsidRDefault="002056CD" w14:paraId="15D92B42" w14:textId="77777777">
      <w:pPr>
        <w:rPr>
          <w:b/>
          <w:bCs/>
        </w:rPr>
      </w:pPr>
      <w:r w:rsidRPr="002056CD">
        <w:rPr>
          <w:b/>
          <w:bCs/>
        </w:rPr>
        <w:t>RSP3.f COVID-19 Pandemic Response: Information Management Area for Improvement</w:t>
      </w:r>
    </w:p>
    <w:p w:rsidRPr="002056CD" w:rsidR="002056CD" w:rsidP="002056CD" w:rsidRDefault="002056CD" w14:paraId="475D50D4" w14:textId="77777777">
      <w:pPr>
        <w:rPr>
          <w:b/>
          <w:bCs/>
        </w:rPr>
      </w:pPr>
      <w:r w:rsidRPr="002056CD">
        <w:rPr>
          <w:b/>
          <w:bCs/>
        </w:rPr>
        <w:t>RSP3.g COVID-19 Pandemic Response: Information Management Root Cause Analysis</w:t>
      </w:r>
    </w:p>
    <w:p w:rsidRPr="002056CD" w:rsidR="002056CD" w:rsidP="002056CD" w:rsidRDefault="002056CD" w14:paraId="61F2A44A" w14:textId="77777777">
      <w:pPr>
        <w:rPr>
          <w:b/>
          <w:bCs/>
        </w:rPr>
      </w:pPr>
      <w:r w:rsidRPr="002056CD">
        <w:rPr>
          <w:b/>
          <w:bCs/>
        </w:rPr>
        <w:t>RSP4.a-o COVID-19 Pandemic Response: Countermeasures and Mitigation</w:t>
      </w:r>
    </w:p>
    <w:p w:rsidR="002056CD" w:rsidP="002056CD" w:rsidRDefault="002056CD" w14:paraId="34958B77" w14:textId="77777777">
      <w:pPr>
        <w:ind w:left="720"/>
      </w:pPr>
      <w:r>
        <w:t xml:space="preserve">a. Federal MCM assets requested, </w:t>
      </w:r>
    </w:p>
    <w:p w:rsidR="002056CD" w:rsidP="002056CD" w:rsidRDefault="002056CD" w14:paraId="6814333D" w14:textId="77777777">
      <w:pPr>
        <w:ind w:left="720"/>
      </w:pPr>
      <w:r>
        <w:t xml:space="preserve">b. MCM dispensed through PODs or DVCs, </w:t>
      </w:r>
    </w:p>
    <w:p w:rsidR="002056CD" w:rsidP="002056CD" w:rsidRDefault="002056CD" w14:paraId="69FE9149" w14:textId="77777777">
      <w:pPr>
        <w:ind w:left="720"/>
      </w:pPr>
      <w:r>
        <w:t>c. Security protocols at PODs or DVCs applied,</w:t>
      </w:r>
    </w:p>
    <w:p w:rsidR="002056CD" w:rsidP="002056CD" w:rsidRDefault="002056CD" w14:paraId="66188D76" w14:textId="77777777">
      <w:pPr>
        <w:ind w:left="720"/>
      </w:pPr>
      <w:r>
        <w:t>d. Emergency use authorization (EUA) protocols followed,</w:t>
      </w:r>
    </w:p>
    <w:p w:rsidR="002056CD" w:rsidP="002056CD" w:rsidRDefault="002056CD" w14:paraId="56F7CFF1" w14:textId="77777777">
      <w:pPr>
        <w:ind w:left="720"/>
      </w:pPr>
      <w:r>
        <w:t>e. Cold chain management followed,</w:t>
      </w:r>
    </w:p>
    <w:p w:rsidR="002056CD" w:rsidP="002056CD" w:rsidRDefault="002056CD" w14:paraId="7BF135DA" w14:textId="77777777">
      <w:pPr>
        <w:ind w:left="720"/>
      </w:pPr>
      <w:r>
        <w:t>f. MCM distribution followed transportation plans,</w:t>
      </w:r>
    </w:p>
    <w:p w:rsidR="002056CD" w:rsidP="002056CD" w:rsidRDefault="002056CD" w14:paraId="6FABDC36" w14:textId="77777777">
      <w:pPr>
        <w:ind w:left="720"/>
      </w:pPr>
      <w:r>
        <w:t>g. RSS facilities stored MCM,</w:t>
      </w:r>
    </w:p>
    <w:p w:rsidR="002056CD" w:rsidP="002056CD" w:rsidRDefault="002056CD" w14:paraId="2F2BF2BD" w14:textId="77777777">
      <w:pPr>
        <w:ind w:left="720"/>
      </w:pPr>
      <w:r>
        <w:t>h. Security protocols at RSS applied,</w:t>
      </w:r>
    </w:p>
    <w:p w:rsidR="002056CD" w:rsidP="002056CD" w:rsidRDefault="002056CD" w14:paraId="440BFE86" w14:textId="77777777">
      <w:pPr>
        <w:ind w:left="720"/>
      </w:pPr>
      <w:r>
        <w:t>i. NPIs used,</w:t>
      </w:r>
    </w:p>
    <w:p w:rsidR="002056CD" w:rsidP="002056CD" w:rsidRDefault="002056CD" w14:paraId="1B30278F" w14:textId="77777777">
      <w:pPr>
        <w:ind w:left="720"/>
      </w:pPr>
      <w:r>
        <w:t>j. Physical health of public health responders screened,</w:t>
      </w:r>
    </w:p>
    <w:p w:rsidR="002056CD" w:rsidP="002056CD" w:rsidRDefault="002056CD" w14:paraId="216A5A5D" w14:textId="77777777">
      <w:pPr>
        <w:ind w:left="720"/>
      </w:pPr>
      <w:r>
        <w:t>k. Physical health of public health responders monitored,</w:t>
      </w:r>
    </w:p>
    <w:p w:rsidR="002056CD" w:rsidP="002056CD" w:rsidRDefault="002056CD" w14:paraId="08196B38" w14:textId="77777777">
      <w:pPr>
        <w:ind w:left="720"/>
      </w:pPr>
      <w:r>
        <w:t xml:space="preserve">l. Mental/behavioral health of public health responders screened, </w:t>
      </w:r>
    </w:p>
    <w:p w:rsidR="002056CD" w:rsidP="002056CD" w:rsidRDefault="002056CD" w14:paraId="5232F71E" w14:textId="77777777">
      <w:pPr>
        <w:ind w:left="720"/>
      </w:pPr>
      <w:r>
        <w:t xml:space="preserve">m. Mental/behavioral health of public health responders monitored, and </w:t>
      </w:r>
    </w:p>
    <w:p w:rsidR="002056CD" w:rsidP="002056CD" w:rsidRDefault="002056CD" w14:paraId="083F2773" w14:textId="77777777">
      <w:pPr>
        <w:ind w:left="720"/>
      </w:pPr>
      <w:r>
        <w:t>n. Just-in-time training to public health responders provided.</w:t>
      </w:r>
    </w:p>
    <w:p w:rsidRPr="002056CD" w:rsidR="002056CD" w:rsidP="002056CD" w:rsidRDefault="002056CD" w14:paraId="79D90951" w14:textId="77777777">
      <w:pPr>
        <w:rPr>
          <w:b/>
          <w:bCs/>
        </w:rPr>
      </w:pPr>
      <w:r w:rsidRPr="002056CD">
        <w:rPr>
          <w:b/>
          <w:bCs/>
        </w:rPr>
        <w:t>RSP4.o COVID-19 Pandemic Response: Countermeasures and Mitigation Strength</w:t>
      </w:r>
    </w:p>
    <w:p w:rsidRPr="002056CD" w:rsidR="002056CD" w:rsidP="002056CD" w:rsidRDefault="002056CD" w14:paraId="16475E84" w14:textId="77777777">
      <w:pPr>
        <w:rPr>
          <w:b/>
          <w:bCs/>
        </w:rPr>
      </w:pPr>
      <w:r w:rsidRPr="002056CD">
        <w:rPr>
          <w:b/>
          <w:bCs/>
        </w:rPr>
        <w:t>RSP4.p COVID-19 Pandemic Response: Countermeasures and Mitigation Area for Improvement</w:t>
      </w:r>
    </w:p>
    <w:p w:rsidRPr="002056CD" w:rsidR="002056CD" w:rsidP="002056CD" w:rsidRDefault="002056CD" w14:paraId="4B01AB9E" w14:textId="77777777">
      <w:pPr>
        <w:rPr>
          <w:b/>
          <w:bCs/>
        </w:rPr>
      </w:pPr>
      <w:r w:rsidRPr="002056CD">
        <w:rPr>
          <w:b/>
          <w:bCs/>
        </w:rPr>
        <w:t>RSP4.q COVID-19 Pandemic Response: Countermeasures and Mitigation Root Cause Analysis</w:t>
      </w:r>
    </w:p>
    <w:p w:rsidRPr="002056CD" w:rsidR="002056CD" w:rsidP="002056CD" w:rsidRDefault="002056CD" w14:paraId="1A21B90C" w14:textId="77777777">
      <w:pPr>
        <w:rPr>
          <w:b/>
          <w:bCs/>
        </w:rPr>
      </w:pPr>
      <w:r w:rsidRPr="002056CD">
        <w:rPr>
          <w:b/>
          <w:bCs/>
        </w:rPr>
        <w:t>RSP5.a-m COVID-19 Pandemic Response: Surge Management</w:t>
      </w:r>
    </w:p>
    <w:p w:rsidR="002056CD" w:rsidP="002056CD" w:rsidRDefault="002056CD" w14:paraId="1AC4C360" w14:textId="77777777">
      <w:pPr>
        <w:ind w:left="720"/>
      </w:pPr>
      <w:r>
        <w:t xml:space="preserve">a. Interim sites used for human remains </w:t>
      </w:r>
    </w:p>
    <w:p w:rsidR="002056CD" w:rsidP="002056CD" w:rsidRDefault="002056CD" w14:paraId="0987EE54" w14:textId="77777777">
      <w:pPr>
        <w:ind w:left="720"/>
      </w:pPr>
      <w:r>
        <w:t xml:space="preserve">b. Vital statistics shared COVID-19 mortality data  </w:t>
      </w:r>
    </w:p>
    <w:p w:rsidR="002056CD" w:rsidP="002056CD" w:rsidRDefault="002056CD" w14:paraId="3ECEC5B0" w14:textId="77777777">
      <w:pPr>
        <w:ind w:left="720"/>
      </w:pPr>
      <w:r>
        <w:lastRenderedPageBreak/>
        <w:t>c. EDRS used for mortality tracking,</w:t>
      </w:r>
    </w:p>
    <w:p w:rsidR="002056CD" w:rsidP="002056CD" w:rsidRDefault="002056CD" w14:paraId="1D82BB1E" w14:textId="77777777">
      <w:pPr>
        <w:ind w:left="720"/>
      </w:pPr>
      <w:r>
        <w:t xml:space="preserve">d. Mortality reporting was timely, </w:t>
      </w:r>
    </w:p>
    <w:p w:rsidR="002056CD" w:rsidP="002056CD" w:rsidRDefault="002056CD" w14:paraId="3B5140FF" w14:textId="77777777">
      <w:pPr>
        <w:ind w:left="720"/>
      </w:pPr>
      <w:r>
        <w:t xml:space="preserve">e. Death certificates timely issued, </w:t>
      </w:r>
    </w:p>
    <w:p w:rsidR="002056CD" w:rsidP="002056CD" w:rsidRDefault="002056CD" w14:paraId="37373AF9" w14:textId="77777777">
      <w:pPr>
        <w:ind w:left="720"/>
      </w:pPr>
      <w:r>
        <w:t>f. Air flow and ventilation monitored at congregate sites</w:t>
      </w:r>
    </w:p>
    <w:p w:rsidR="002056CD" w:rsidP="002056CD" w:rsidRDefault="002056CD" w14:paraId="5CDE2F1B" w14:textId="77777777">
      <w:pPr>
        <w:ind w:left="720"/>
      </w:pPr>
      <w:r>
        <w:t>g. Mental/behavioral health routinely monitored for persons under quarantine and isolation orders</w:t>
      </w:r>
    </w:p>
    <w:p w:rsidR="002056CD" w:rsidP="002056CD" w:rsidRDefault="002056CD" w14:paraId="52C2180B" w14:textId="77777777">
      <w:pPr>
        <w:ind w:left="720"/>
      </w:pPr>
      <w:r>
        <w:t>h. Accommodations for persons with AFN at vaccination sites</w:t>
      </w:r>
    </w:p>
    <w:p w:rsidR="002056CD" w:rsidP="002056CD" w:rsidRDefault="002056CD" w14:paraId="7B2133C9" w14:textId="77777777">
      <w:pPr>
        <w:ind w:left="720"/>
      </w:pPr>
      <w:r>
        <w:t>i. Prevention outreach directed at disproportionality impacted populations (DIPs)</w:t>
      </w:r>
    </w:p>
    <w:p w:rsidR="002056CD" w:rsidP="002056CD" w:rsidRDefault="002056CD" w14:paraId="43CCA566" w14:textId="77777777">
      <w:pPr>
        <w:ind w:left="720"/>
      </w:pPr>
      <w:r>
        <w:t>j. Surge staff supported clinical operations</w:t>
      </w:r>
    </w:p>
    <w:p w:rsidR="002056CD" w:rsidP="002056CD" w:rsidRDefault="002056CD" w14:paraId="1CF20BCE" w14:textId="77777777">
      <w:pPr>
        <w:ind w:left="720"/>
      </w:pPr>
      <w:r>
        <w:t>k. Crisis Standards of Care (CSC) triggered</w:t>
      </w:r>
    </w:p>
    <w:p w:rsidR="002056CD" w:rsidP="002056CD" w:rsidRDefault="002056CD" w14:paraId="0CBB97D5" w14:textId="77777777">
      <w:pPr>
        <w:ind w:left="720"/>
      </w:pPr>
      <w:r>
        <w:t>l. Health care and public health exchanged timely information</w:t>
      </w:r>
    </w:p>
    <w:p w:rsidR="002056CD" w:rsidP="002056CD" w:rsidRDefault="002056CD" w14:paraId="13BC907C" w14:textId="77777777">
      <w:pPr>
        <w:ind w:left="720"/>
      </w:pPr>
      <w:r>
        <w:t>m. Volunteers were managed</w:t>
      </w:r>
    </w:p>
    <w:p w:rsidRPr="002056CD" w:rsidR="002056CD" w:rsidP="002056CD" w:rsidRDefault="002056CD" w14:paraId="43FFB12D" w14:textId="77777777">
      <w:pPr>
        <w:rPr>
          <w:b/>
          <w:bCs/>
        </w:rPr>
      </w:pPr>
      <w:r w:rsidRPr="002056CD">
        <w:rPr>
          <w:b/>
          <w:bCs/>
        </w:rPr>
        <w:t>RSP5.n COVID-19 Pandemic Response: Surge Management Strength</w:t>
      </w:r>
    </w:p>
    <w:p w:rsidRPr="002056CD" w:rsidR="002056CD" w:rsidP="002056CD" w:rsidRDefault="002056CD" w14:paraId="433CD3CE" w14:textId="77777777">
      <w:pPr>
        <w:rPr>
          <w:b/>
          <w:bCs/>
        </w:rPr>
      </w:pPr>
      <w:r w:rsidRPr="002056CD">
        <w:rPr>
          <w:b/>
          <w:bCs/>
        </w:rPr>
        <w:t>RSP5.o COVID-19 Pandemic Response: Surge Management Area for Improvement</w:t>
      </w:r>
    </w:p>
    <w:p w:rsidRPr="002056CD" w:rsidR="002056CD" w:rsidP="002056CD" w:rsidRDefault="002056CD" w14:paraId="0F96521E" w14:textId="77777777">
      <w:pPr>
        <w:rPr>
          <w:b/>
          <w:bCs/>
        </w:rPr>
      </w:pPr>
      <w:r w:rsidRPr="002056CD">
        <w:rPr>
          <w:b/>
          <w:bCs/>
        </w:rPr>
        <w:t>RSP5.p COVID-19 Pandemic Response: Surge Management Root Cause Analysis</w:t>
      </w:r>
    </w:p>
    <w:p w:rsidRPr="002056CD" w:rsidR="002056CD" w:rsidP="002056CD" w:rsidRDefault="002056CD" w14:paraId="14D8F8EE" w14:textId="77777777">
      <w:pPr>
        <w:rPr>
          <w:b/>
          <w:bCs/>
        </w:rPr>
      </w:pPr>
      <w:r w:rsidRPr="002056CD">
        <w:rPr>
          <w:b/>
          <w:bCs/>
        </w:rPr>
        <w:t xml:space="preserve">RSP6.a-f COVID-19 Pandemic Response: </w:t>
      </w:r>
      <w:proofErr w:type="spellStart"/>
      <w:r w:rsidRPr="002056CD">
        <w:rPr>
          <w:b/>
          <w:bCs/>
        </w:rPr>
        <w:t>Biosurveillance</w:t>
      </w:r>
      <w:proofErr w:type="spellEnd"/>
    </w:p>
    <w:p w:rsidR="002056CD" w:rsidP="002056CD" w:rsidRDefault="002056CD" w14:paraId="62D2867E" w14:textId="77777777">
      <w:pPr>
        <w:ind w:left="720"/>
      </w:pPr>
      <w:r>
        <w:t>a. Laboratory information management system (LIMS) used,</w:t>
      </w:r>
    </w:p>
    <w:p w:rsidR="002056CD" w:rsidP="002056CD" w:rsidRDefault="002056CD" w14:paraId="417E8D47" w14:textId="77777777">
      <w:pPr>
        <w:ind w:left="720"/>
      </w:pPr>
      <w:r>
        <w:t>b. Testing prioritization for the pandemic strain implemented,</w:t>
      </w:r>
    </w:p>
    <w:p w:rsidR="002056CD" w:rsidP="002056CD" w:rsidRDefault="002056CD" w14:paraId="2EFEC026" w14:textId="77777777">
      <w:pPr>
        <w:ind w:left="720"/>
      </w:pPr>
      <w:r>
        <w:t>c. Laboratory COOP or surge plans followed,</w:t>
      </w:r>
    </w:p>
    <w:p w:rsidR="002056CD" w:rsidP="002056CD" w:rsidRDefault="002056CD" w14:paraId="7E1E4618" w14:textId="77777777">
      <w:pPr>
        <w:ind w:left="720"/>
      </w:pPr>
      <w:r>
        <w:t>d. Procedures for confidential, sensitive, and restricted data storage maintained,</w:t>
      </w:r>
    </w:p>
    <w:p w:rsidR="002056CD" w:rsidP="002056CD" w:rsidRDefault="002056CD" w14:paraId="6A74142E" w14:textId="77777777">
      <w:pPr>
        <w:ind w:left="720"/>
      </w:pPr>
      <w:r>
        <w:t xml:space="preserve">e. Standards for rapid exchange of secure information between stakeholders followed, </w:t>
      </w:r>
    </w:p>
    <w:p w:rsidR="002056CD" w:rsidP="002056CD" w:rsidRDefault="002056CD" w14:paraId="02372685" w14:textId="77777777">
      <w:pPr>
        <w:ind w:left="720"/>
      </w:pPr>
      <w:r>
        <w:t>f. Timely surveillance, investigations, and mitigation actions followed.</w:t>
      </w:r>
    </w:p>
    <w:p w:rsidRPr="002056CD" w:rsidR="002056CD" w:rsidP="002056CD" w:rsidRDefault="002056CD" w14:paraId="18CD6ED2" w14:textId="77777777">
      <w:pPr>
        <w:rPr>
          <w:b/>
          <w:bCs/>
        </w:rPr>
      </w:pPr>
      <w:r w:rsidRPr="002056CD">
        <w:rPr>
          <w:b/>
          <w:bCs/>
        </w:rPr>
        <w:t xml:space="preserve">RSP6.g COVID-19 Pandemic Response: </w:t>
      </w:r>
      <w:proofErr w:type="spellStart"/>
      <w:r w:rsidRPr="002056CD">
        <w:rPr>
          <w:b/>
          <w:bCs/>
        </w:rPr>
        <w:t>Biosurveillance</w:t>
      </w:r>
      <w:proofErr w:type="spellEnd"/>
      <w:r w:rsidRPr="002056CD">
        <w:rPr>
          <w:b/>
          <w:bCs/>
        </w:rPr>
        <w:t xml:space="preserve"> Strength</w:t>
      </w:r>
    </w:p>
    <w:p w:rsidRPr="002056CD" w:rsidR="002056CD" w:rsidP="002056CD" w:rsidRDefault="002056CD" w14:paraId="1C21321B" w14:textId="77777777">
      <w:pPr>
        <w:rPr>
          <w:b/>
          <w:bCs/>
        </w:rPr>
      </w:pPr>
      <w:r w:rsidRPr="002056CD">
        <w:rPr>
          <w:b/>
          <w:bCs/>
        </w:rPr>
        <w:t xml:space="preserve">RSP6.h COVID-19 Pandemic Response: </w:t>
      </w:r>
      <w:proofErr w:type="spellStart"/>
      <w:r w:rsidRPr="002056CD">
        <w:rPr>
          <w:b/>
          <w:bCs/>
        </w:rPr>
        <w:t>Biosurveillance</w:t>
      </w:r>
      <w:proofErr w:type="spellEnd"/>
      <w:r w:rsidRPr="002056CD">
        <w:rPr>
          <w:b/>
          <w:bCs/>
        </w:rPr>
        <w:t xml:space="preserve"> Area for Improvement</w:t>
      </w:r>
    </w:p>
    <w:p w:rsidRPr="002056CD" w:rsidR="008F5FBD" w:rsidP="002056CD" w:rsidRDefault="002056CD" w14:paraId="52FF9698" w14:textId="408BE8AF">
      <w:pPr>
        <w:rPr>
          <w:b/>
          <w:bCs/>
        </w:rPr>
      </w:pPr>
      <w:r w:rsidRPr="002056CD">
        <w:rPr>
          <w:b/>
          <w:bCs/>
        </w:rPr>
        <w:t xml:space="preserve">RSP6.i COVID-19 Pandemic Response: </w:t>
      </w:r>
      <w:proofErr w:type="spellStart"/>
      <w:r w:rsidRPr="002056CD">
        <w:rPr>
          <w:b/>
          <w:bCs/>
        </w:rPr>
        <w:t>Biosurveillance</w:t>
      </w:r>
      <w:proofErr w:type="spellEnd"/>
      <w:r w:rsidRPr="002056CD">
        <w:rPr>
          <w:b/>
          <w:bCs/>
        </w:rPr>
        <w:t xml:space="preserve"> Root Cause Analysis</w:t>
      </w:r>
    </w:p>
    <w:sectPr w:rsidRPr="002056CD" w:rsidR="008F5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E369" w14:textId="77777777" w:rsidR="002056CD" w:rsidRDefault="002056CD" w:rsidP="002056CD">
      <w:pPr>
        <w:spacing w:after="0" w:line="240" w:lineRule="auto"/>
      </w:pPr>
      <w:r>
        <w:separator/>
      </w:r>
    </w:p>
  </w:endnote>
  <w:endnote w:type="continuationSeparator" w:id="0">
    <w:p w14:paraId="0EFF42A5" w14:textId="77777777" w:rsidR="002056CD" w:rsidRDefault="002056CD" w:rsidP="0020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E7BE" w14:textId="77777777" w:rsidR="002056CD" w:rsidRDefault="002056CD" w:rsidP="002056CD">
      <w:pPr>
        <w:spacing w:after="0" w:line="240" w:lineRule="auto"/>
      </w:pPr>
      <w:r>
        <w:separator/>
      </w:r>
    </w:p>
  </w:footnote>
  <w:footnote w:type="continuationSeparator" w:id="0">
    <w:p w14:paraId="5A1DF77C" w14:textId="77777777" w:rsidR="002056CD" w:rsidRDefault="002056CD" w:rsidP="00205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CD"/>
    <w:rsid w:val="002056CD"/>
    <w:rsid w:val="004211A8"/>
    <w:rsid w:val="008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2FF2D"/>
  <w15:chartTrackingRefBased/>
  <w15:docId w15:val="{79952459-556E-4976-8E1C-667C4382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1</cp:revision>
  <dcterms:created xsi:type="dcterms:W3CDTF">2022-02-25T18:27:00Z</dcterms:created>
  <dcterms:modified xsi:type="dcterms:W3CDTF">2022-02-25T18:33:00Z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2022-02-25T18:33:54Z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e9ab315d-1139-41a5-bb36-1940695c3b43</vt:lpwstr>
  </property>
  <property fmtid="{D5CDD505-2E9C-101B-9397-08002B2CF9AE}" pid="8" name="MSIP_Label_7b94a7b8-f06c-4dfe-bdcc-9b548fd58c31_ContentBits">
    <vt:lpwstr>0</vt:lpwstr>
  </property>
</Properties>
</file>