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DF5500" w14:paraId="224D19A3" w14:textId="0AFA0F94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3F08FE45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B475EE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14F750EF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B475EE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3F08FE45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B475EE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14F750EF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B475EE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197477">
        <w:rPr>
          <w:rFonts w:asciiTheme="minorHAnsi" w:hAnsiTheme="minorHAnsi" w:cstheme="minorHAnsi"/>
          <w:b/>
          <w:sz w:val="24"/>
          <w:szCs w:val="24"/>
        </w:rPr>
        <w:t>9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197477" w:rsidR="00197477" w:rsidP="00197477" w:rsidRDefault="00197477" w14:paraId="6937498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Transportation plans include:</w:t>
      </w:r>
    </w:p>
    <w:p w:rsidRPr="00197477" w:rsidR="00197477" w:rsidP="00197477" w:rsidRDefault="00197477" w14:paraId="090CC44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Primary transport</w:t>
      </w:r>
    </w:p>
    <w:p w:rsidRPr="00197477" w:rsidR="00197477" w:rsidP="00197477" w:rsidRDefault="00197477" w14:paraId="49D33B9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Backup transport</w:t>
      </w:r>
    </w:p>
    <w:p w:rsidRPr="00197477" w:rsidR="00197477" w:rsidP="00197477" w:rsidRDefault="00197477" w14:paraId="47A1576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Operators</w:t>
      </w:r>
    </w:p>
    <w:p w:rsidRPr="00197477" w:rsidR="00197477" w:rsidP="00197477" w:rsidRDefault="00197477" w14:paraId="13A41FC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Jurisdiction’s response time for initial transportation requirements</w:t>
      </w:r>
    </w:p>
    <w:p w:rsidR="00197477" w:rsidP="00197477" w:rsidRDefault="00197477" w14:paraId="1A64090F" w14:textId="6F35A1C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Security </w:t>
      </w:r>
      <w:r w:rsidR="00496B11">
        <w:rPr>
          <w:rFonts w:asciiTheme="minorHAnsi" w:hAnsiTheme="minorHAnsi" w:cstheme="minorHAnsi"/>
          <w:color w:val="000000"/>
          <w:sz w:val="24"/>
          <w:szCs w:val="24"/>
        </w:rPr>
        <w:t>specifications</w:t>
      </w:r>
    </w:p>
    <w:p w:rsidRPr="00197477" w:rsidR="00197477" w:rsidP="00197477" w:rsidRDefault="00197477" w14:paraId="483FBF4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197477" w:rsidR="00197477" w:rsidP="00197477" w:rsidRDefault="00197477" w14:paraId="0ABC504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(must enter primary and back-up RSS facility)</w:t>
      </w:r>
    </w:p>
    <w:p w:rsidRPr="00197477" w:rsidR="00197477" w:rsidP="00197477" w:rsidRDefault="00197477" w14:paraId="756086B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RSS site name</w:t>
      </w:r>
    </w:p>
    <w:p w:rsidR="00197477" w:rsidP="00197477" w:rsidRDefault="00197477" w14:paraId="131DDD6D" w14:textId="2D9DC2B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Address</w:t>
      </w:r>
    </w:p>
    <w:p w:rsidRPr="00496B11" w:rsidR="00496B11" w:rsidP="00496B11" w:rsidRDefault="00496B11" w14:paraId="260804E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>City</w:t>
      </w:r>
    </w:p>
    <w:p w:rsidRPr="00496B11" w:rsidR="00496B11" w:rsidP="00496B11" w:rsidRDefault="00496B11" w14:paraId="1CB13B1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>County</w:t>
      </w:r>
    </w:p>
    <w:p w:rsidRPr="00496B11" w:rsidR="00496B11" w:rsidP="00496B11" w:rsidRDefault="00496B11" w14:paraId="56355A3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>State</w:t>
      </w:r>
    </w:p>
    <w:p w:rsidRPr="00496B11" w:rsidR="00496B11" w:rsidP="00496B11" w:rsidRDefault="00496B11" w14:paraId="57D1EC6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>Zip code</w:t>
      </w:r>
    </w:p>
    <w:p w:rsidRPr="00496B11" w:rsidR="00496B11" w:rsidP="00496B11" w:rsidRDefault="00496B11" w14:paraId="2B672D1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>Country</w:t>
      </w:r>
    </w:p>
    <w:p w:rsidRPr="00496B11" w:rsidR="00496B11" w:rsidP="00496B11" w:rsidRDefault="00496B11" w14:paraId="303AC1D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>RSS state</w:t>
      </w:r>
    </w:p>
    <w:p w:rsidRPr="00496B11" w:rsidR="00496B11" w:rsidP="00496B11" w:rsidRDefault="00496B11" w14:paraId="592B758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>RSS zip code</w:t>
      </w:r>
    </w:p>
    <w:p w:rsidRPr="00496B11" w:rsidR="00496B11" w:rsidP="00496B11" w:rsidRDefault="00496B11" w14:paraId="734891C2" w14:textId="37945DB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j.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>RSS country</w:t>
      </w:r>
    </w:p>
    <w:p w:rsidRPr="00197477" w:rsidR="00197477" w:rsidP="00197477" w:rsidRDefault="00496B11" w14:paraId="7BC44D46" w14:textId="56F050A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96B11">
        <w:rPr>
          <w:rFonts w:asciiTheme="minorHAnsi" w:hAnsiTheme="minorHAnsi" w:cstheme="minorHAnsi"/>
          <w:color w:val="000000"/>
          <w:sz w:val="24"/>
          <w:szCs w:val="24"/>
        </w:rPr>
        <w:t>k.</w:t>
      </w:r>
      <w:r w:rsidRPr="00496B11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Site validation </w:t>
      </w:r>
    </w:p>
    <w:p w:rsidRPr="00197477" w:rsidR="00197477" w:rsidP="00197477" w:rsidRDefault="00496B11" w14:paraId="34D57CDA" w14:textId="5C52DBD3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197477" w:rsidR="001974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97477" w:rsidR="00197477">
        <w:rPr>
          <w:rFonts w:asciiTheme="minorHAnsi" w:hAnsiTheme="minorHAnsi" w:cstheme="minorHAnsi"/>
          <w:color w:val="000000"/>
          <w:sz w:val="24"/>
          <w:szCs w:val="24"/>
        </w:rPr>
        <w:tab/>
        <w:t>Adequate RSS staffing available for 24 hours of continuous operation</w:t>
      </w:r>
    </w:p>
    <w:p w:rsidR="00197477" w:rsidP="00197477" w:rsidRDefault="00496B11" w14:paraId="7D238BF0" w14:textId="71C82097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197477" w:rsidR="001974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97477" w:rsidR="00197477">
        <w:rPr>
          <w:rFonts w:asciiTheme="minorHAnsi" w:hAnsiTheme="minorHAnsi" w:cstheme="minorHAnsi"/>
          <w:color w:val="000000"/>
          <w:sz w:val="24"/>
          <w:szCs w:val="24"/>
        </w:rPr>
        <w:tab/>
        <w:t>Type (primary, back-up)</w:t>
      </w:r>
    </w:p>
    <w:p w:rsidRPr="00197477" w:rsidR="00197477" w:rsidP="00197477" w:rsidRDefault="00197477" w14:paraId="36DD2B0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197477" w:rsidP="00197477" w:rsidRDefault="00197477" w14:paraId="57BC60BC" w14:textId="5DC8F42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Plans include process for requesting medical materiel including decision process (e.g., trigger indicators, thresholds)</w:t>
      </w:r>
    </w:p>
    <w:p w:rsidRPr="00197477" w:rsidR="00197477" w:rsidP="00197477" w:rsidRDefault="00197477" w14:paraId="014A532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197477" w:rsidR="00197477" w:rsidP="00197477" w:rsidRDefault="00197477" w14:paraId="70D7F186" w14:textId="13C12B1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RSS site-specific security for MCM assets</w:t>
      </w:r>
      <w:r w:rsidR="00473422">
        <w:rPr>
          <w:rFonts w:asciiTheme="minorHAnsi" w:hAnsiTheme="minorHAnsi" w:cstheme="minorHAnsi"/>
          <w:color w:val="000000"/>
          <w:sz w:val="24"/>
          <w:szCs w:val="24"/>
        </w:rPr>
        <w:t xml:space="preserve"> includes</w:t>
      </w:r>
    </w:p>
    <w:p w:rsidRPr="00197477" w:rsidR="00197477" w:rsidP="00197477" w:rsidRDefault="00197477" w14:paraId="27598AB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Security lead during a PH emergency response </w:t>
      </w:r>
    </w:p>
    <w:p w:rsidRPr="00197477" w:rsidR="00197477" w:rsidP="00197477" w:rsidRDefault="00197477" w14:paraId="312BF4E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Security plan</w:t>
      </w:r>
    </w:p>
    <w:p w:rsidR="00197477" w:rsidP="00197477" w:rsidRDefault="00197477" w14:paraId="7E5E70D8" w14:textId="1B63FB3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RDS/LDS (if applicable) site specific security</w:t>
      </w:r>
    </w:p>
    <w:p w:rsidRPr="00197477" w:rsidR="00197477" w:rsidP="00197477" w:rsidRDefault="00197477" w14:paraId="65A9723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197477" w:rsidR="00197477" w:rsidP="00197477" w:rsidRDefault="00197477" w14:paraId="081BFA2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Allocation and distribution plans address</w:t>
      </w:r>
    </w:p>
    <w:p w:rsidRPr="00197477" w:rsidR="00197477" w:rsidP="00197477" w:rsidRDefault="00197477" w14:paraId="345811A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Chain of custody</w:t>
      </w:r>
    </w:p>
    <w:p w:rsidRPr="00197477" w:rsidR="00197477" w:rsidP="00197477" w:rsidRDefault="00197477" w14:paraId="31AA97C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Delivery locations</w:t>
      </w:r>
    </w:p>
    <w:p w:rsidRPr="00197477" w:rsidR="00197477" w:rsidP="00197477" w:rsidRDefault="00197477" w14:paraId="788C774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Allocation of limited materiel</w:t>
      </w:r>
    </w:p>
    <w:p w:rsidRPr="00197477" w:rsidR="00197477" w:rsidP="00197477" w:rsidRDefault="00197477" w14:paraId="3FC94A3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RSS procedures for cold chain management include:</w:t>
      </w:r>
    </w:p>
    <w:p w:rsidRPr="00197477" w:rsidR="00197477" w:rsidP="00197477" w:rsidRDefault="00197477" w14:paraId="2831156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Transportation requirements</w:t>
      </w:r>
    </w:p>
    <w:p w:rsidRPr="00197477" w:rsidR="00197477" w:rsidP="00197477" w:rsidRDefault="00197477" w14:paraId="7E0E8F5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Storage requirements</w:t>
      </w:r>
    </w:p>
    <w:p w:rsidR="00197477" w:rsidP="00197477" w:rsidRDefault="00197477" w14:paraId="0F9EF486" w14:textId="76D096D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Back-up storage </w:t>
      </w:r>
    </w:p>
    <w:p w:rsidRPr="00197477" w:rsidR="00197477" w:rsidP="00197477" w:rsidRDefault="00197477" w14:paraId="3B38C49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197477" w:rsidR="00197477" w:rsidP="00197477" w:rsidRDefault="00197477" w14:paraId="6017776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Recovery and demobilization elements include</w:t>
      </w:r>
    </w:p>
    <w:p w:rsidRPr="00197477" w:rsidR="00197477" w:rsidP="00197477" w:rsidRDefault="00197477" w14:paraId="7F4C38C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Recovery of durable medical equipment</w:t>
      </w:r>
    </w:p>
    <w:p w:rsidR="00E82E3C" w:rsidP="00197477" w:rsidRDefault="00197477" w14:paraId="51A33A3E" w14:textId="2A2C0BE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477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197477">
        <w:rPr>
          <w:rFonts w:asciiTheme="minorHAnsi" w:hAnsiTheme="minorHAnsi" w:cstheme="minorHAnsi"/>
          <w:color w:val="000000"/>
          <w:sz w:val="24"/>
          <w:szCs w:val="24"/>
        </w:rPr>
        <w:tab/>
        <w:t>Recovery of materiel</w:t>
      </w:r>
    </w:p>
    <w:sectPr w:rsidR="00E82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F9C4" w14:textId="77777777" w:rsidR="00B475EE" w:rsidRDefault="00B47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209E9B3E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A86697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195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B475EE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209E9B3E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A86697">
                      <w:rPr>
                        <w:rFonts w:eastAsia="Arial Unicode MS" w:cstheme="minorBidi"/>
                        <w:sz w:val="14"/>
                        <w:szCs w:val="14"/>
                      </w:rPr>
                      <w:t>195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B475EE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0A50" w14:textId="77777777" w:rsidR="00B475EE" w:rsidRDefault="00B47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630B" w14:textId="77777777" w:rsidR="00B475EE" w:rsidRDefault="00B47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186E" w14:textId="77777777" w:rsidR="00B475EE" w:rsidRDefault="00B47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05AC" w14:textId="77777777" w:rsidR="00B475EE" w:rsidRDefault="00B47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4059"/>
    <w:rsid w:val="00183FE4"/>
    <w:rsid w:val="00197477"/>
    <w:rsid w:val="00234B57"/>
    <w:rsid w:val="002A2B72"/>
    <w:rsid w:val="004211A8"/>
    <w:rsid w:val="00460DBC"/>
    <w:rsid w:val="00473422"/>
    <w:rsid w:val="00496B11"/>
    <w:rsid w:val="004A7167"/>
    <w:rsid w:val="004D1B79"/>
    <w:rsid w:val="00512624"/>
    <w:rsid w:val="005127B6"/>
    <w:rsid w:val="005554C8"/>
    <w:rsid w:val="007F1106"/>
    <w:rsid w:val="008746B8"/>
    <w:rsid w:val="0089125B"/>
    <w:rsid w:val="008C6C3E"/>
    <w:rsid w:val="008F082C"/>
    <w:rsid w:val="009F0666"/>
    <w:rsid w:val="00A510BA"/>
    <w:rsid w:val="00A86697"/>
    <w:rsid w:val="00B25499"/>
    <w:rsid w:val="00B475EE"/>
    <w:rsid w:val="00C83133"/>
    <w:rsid w:val="00DF490A"/>
    <w:rsid w:val="00DF5500"/>
    <w:rsid w:val="00E75902"/>
    <w:rsid w:val="00E82E3C"/>
    <w:rsid w:val="00F97022"/>
    <w:rsid w:val="00F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2022-02-25T20:27:00Z</dcterms:created>
  <dcterms:modified xsi:type="dcterms:W3CDTF">2022-02-25T20:27:00Z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