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BF" w:rsidRDefault="001546BF">
      <w:pPr>
        <w:rPr>
          <w:rStyle w:val="heading2"/>
          <w:rFonts w:cs="Arial"/>
          <w:color w:val="333333"/>
          <w:lang w:val="en"/>
        </w:rPr>
      </w:pPr>
      <w:bookmarkStart w:name="_GoBack" w:id="0"/>
      <w:bookmarkEnd w:id="0"/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P="001546BF" w:rsidRDefault="00B77A0D">
      <w:pPr>
        <w:jc w:val="center"/>
        <w:rPr>
          <w:rStyle w:val="heading2"/>
          <w:rFonts w:cs="Arial"/>
          <w:color w:val="333333"/>
          <w:lang w:val="en"/>
        </w:rPr>
      </w:pPr>
      <w:r>
        <w:rPr>
          <w:rStyle w:val="heading2"/>
          <w:rFonts w:cs="Arial"/>
          <w:color w:val="333333"/>
          <w:lang w:val="en"/>
        </w:rPr>
        <w:t xml:space="preserve">Appendix </w:t>
      </w:r>
      <w:r w:rsidR="001546BF">
        <w:rPr>
          <w:rStyle w:val="heading2"/>
          <w:rFonts w:cs="Arial"/>
          <w:color w:val="333333"/>
          <w:lang w:val="en"/>
        </w:rPr>
        <w:t>A</w:t>
      </w:r>
    </w:p>
    <w:p w:rsidR="001546BF" w:rsidRDefault="000024D0">
      <w:pPr>
        <w:rPr>
          <w:rStyle w:val="heading2"/>
          <w:rFonts w:cs="Arial"/>
          <w:color w:val="333333"/>
          <w:lang w:val="en"/>
        </w:rPr>
      </w:pPr>
      <w:r>
        <w:tab/>
      </w:r>
      <w:r>
        <w:tab/>
      </w:r>
      <w:r>
        <w:tab/>
      </w:r>
      <w:r>
        <w:tab/>
      </w:r>
      <w:r w:rsidR="00EB1C5B">
        <w:t xml:space="preserve">Section 513 of Social Security Act </w:t>
      </w: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</w:p>
    <w:p w:rsidR="001546BF" w:rsidRDefault="001546BF">
      <w:pPr>
        <w:rPr>
          <w:rStyle w:val="heading2"/>
          <w:rFonts w:cs="Arial"/>
          <w:color w:val="333333"/>
          <w:lang w:val="en"/>
        </w:rPr>
      </w:pPr>
      <w:r>
        <w:rPr>
          <w:rStyle w:val="heading2"/>
          <w:rFonts w:cs="Arial"/>
          <w:color w:val="333333"/>
          <w:lang w:val="en"/>
        </w:rPr>
        <w:br w:type="page"/>
      </w:r>
    </w:p>
    <w:p w:rsidR="00B77A0D" w:rsidRDefault="0038332E">
      <w:pPr>
        <w:rPr>
          <w:rStyle w:val="heading2"/>
          <w:rFonts w:cs="Arial"/>
          <w:color w:val="333333"/>
          <w:lang w:val="en"/>
        </w:rPr>
      </w:pPr>
      <w:r>
        <w:rPr>
          <w:rStyle w:val="heading2"/>
          <w:rFonts w:cs="Arial"/>
          <w:color w:val="333333"/>
          <w:lang w:val="en"/>
        </w:rPr>
        <w:lastRenderedPageBreak/>
        <w:t>U.S. Code</w:t>
      </w:r>
      <w:r>
        <w:rPr>
          <w:rFonts w:cs="Arial"/>
          <w:color w:val="333333"/>
          <w:lang w:val="en"/>
        </w:rPr>
        <w:t xml:space="preserve"> </w:t>
      </w:r>
      <w:r>
        <w:rPr>
          <w:rStyle w:val="num2"/>
          <w:rFonts w:cs="Arial"/>
          <w:color w:val="333333"/>
          <w:lang w:val="en"/>
        </w:rPr>
        <w:t>§ 713.</w:t>
      </w:r>
      <w:r>
        <w:rPr>
          <w:rFonts w:cs="Arial"/>
          <w:color w:val="333333"/>
          <w:lang w:val="en"/>
        </w:rPr>
        <w:t xml:space="preserve"> </w:t>
      </w:r>
      <w:r>
        <w:rPr>
          <w:rStyle w:val="heading2"/>
          <w:rFonts w:cs="Arial"/>
          <w:color w:val="333333"/>
          <w:lang w:val="en"/>
        </w:rPr>
        <w:t>Personal responsibility education</w:t>
      </w:r>
    </w:p>
    <w:p w:rsidRPr="0038332E" w:rsidR="0038332E" w:rsidP="0038332E" w:rsidRDefault="0038332E">
      <w:pPr>
        <w:rPr>
          <w:lang w:val="en"/>
        </w:rPr>
      </w:pPr>
      <w:bookmarkStart w:name="a" w:id="1"/>
      <w:bookmarkEnd w:id="1"/>
      <w:r w:rsidRPr="0038332E">
        <w:t xml:space="preserve">(a) Allotments to States </w:t>
      </w:r>
    </w:p>
    <w:p w:rsidRPr="0038332E" w:rsidR="0038332E" w:rsidP="000024D0" w:rsidRDefault="0038332E">
      <w:pPr>
        <w:ind w:left="360"/>
      </w:pPr>
      <w:bookmarkStart w:name="a_1" w:id="2"/>
      <w:bookmarkEnd w:id="2"/>
      <w:r w:rsidRPr="0038332E">
        <w:t xml:space="preserve">(1) Amount </w:t>
      </w:r>
    </w:p>
    <w:p w:rsidRPr="0038332E" w:rsidR="0038332E" w:rsidP="000024D0" w:rsidRDefault="0038332E">
      <w:pPr>
        <w:ind w:left="720"/>
      </w:pPr>
      <w:bookmarkStart w:name="a_1_A" w:id="3"/>
      <w:bookmarkEnd w:id="3"/>
      <w:r w:rsidRPr="0038332E">
        <w:t>(A) In general</w:t>
      </w:r>
      <w:r w:rsidRPr="00EB1C5B" w:rsidR="00EB1C5B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EB1C5B">
        <w:rPr>
          <w:rFonts w:ascii="Segoe UI" w:hAnsi="Segoe UI" w:cs="Segoe UI"/>
          <w:color w:val="212121"/>
          <w:shd w:val="clear" w:color="auto" w:fill="FFFFFF"/>
        </w:rPr>
        <w:t>—</w:t>
      </w:r>
      <w:r w:rsidRPr="0038332E" w:rsidR="00EB1C5B">
        <w:t xml:space="preserve"> </w:t>
      </w:r>
      <w:r w:rsidRPr="0038332E">
        <w:t xml:space="preserve">For the purpose described in subsection (b), subject to the succeeding provisions of this section, for each of fiscal </w:t>
      </w:r>
      <w:hyperlink w:history="1">
        <w:r w:rsidRPr="0038332E">
          <w:t>years</w:t>
        </w:r>
      </w:hyperlink>
      <w:r w:rsidRPr="0038332E">
        <w:t xml:space="preserve"> 2010 through 2019 and for the </w:t>
      </w:r>
      <w:hyperlink w:history="1">
        <w:r w:rsidRPr="0038332E">
          <w:t>period</w:t>
        </w:r>
      </w:hyperlink>
      <w:r w:rsidRPr="0038332E">
        <w:t xml:space="preserve"> beginning October 1, 2019, and ending November 21, 2019, the</w:t>
      </w:r>
      <w:hyperlink w:history="1">
        <w:r w:rsidRPr="0038332E">
          <w:t xml:space="preserve"> Secretary </w:t>
        </w:r>
      </w:hyperlink>
      <w:r w:rsidRPr="0038332E">
        <w:t>shall allot to each</w:t>
      </w:r>
      <w:hyperlink w:history="1">
        <w:r w:rsidRPr="0038332E">
          <w:t xml:space="preserve"> State </w:t>
        </w:r>
      </w:hyperlink>
      <w:r w:rsidRPr="0038332E">
        <w:t>an amount equal to the</w:t>
      </w:r>
      <w:hyperlink w:history="1">
        <w:r w:rsidRPr="0038332E">
          <w:t xml:space="preserve"> product </w:t>
        </w:r>
      </w:hyperlink>
      <w:r w:rsidRPr="0038332E">
        <w:t xml:space="preserve">of— </w:t>
      </w:r>
    </w:p>
    <w:p w:rsidRPr="0038332E" w:rsidR="0038332E" w:rsidP="000024D0" w:rsidRDefault="0038332E">
      <w:pPr>
        <w:ind w:left="1440"/>
      </w:pPr>
      <w:bookmarkStart w:name="a_1_A_i" w:id="4"/>
      <w:bookmarkEnd w:id="4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</w:t>
      </w:r>
      <w:proofErr w:type="gramStart"/>
      <w:r w:rsidRPr="0038332E">
        <w:t>the</w:t>
      </w:r>
      <w:proofErr w:type="gramEnd"/>
      <w:r w:rsidRPr="0038332E">
        <w:t xml:space="preserve"> amount appropriated under subsection (f) for the fiscal </w:t>
      </w:r>
      <w:hyperlink w:history="1">
        <w:r w:rsidRPr="0038332E">
          <w:t>year</w:t>
        </w:r>
      </w:hyperlink>
      <w:r w:rsidRPr="0038332E">
        <w:t xml:space="preserve"> or </w:t>
      </w:r>
      <w:hyperlink w:history="1">
        <w:r w:rsidRPr="0038332E">
          <w:t>period</w:t>
        </w:r>
      </w:hyperlink>
      <w:r w:rsidRPr="0038332E">
        <w:t xml:space="preserve"> and available for allotments to</w:t>
      </w:r>
      <w:hyperlink w:history="1">
        <w:r w:rsidRPr="0038332E">
          <w:t xml:space="preserve"> States </w:t>
        </w:r>
      </w:hyperlink>
      <w:r w:rsidRPr="0038332E">
        <w:t>after the application of subsection (c); and</w:t>
      </w:r>
    </w:p>
    <w:p w:rsidRPr="0038332E" w:rsidR="0038332E" w:rsidP="000024D0" w:rsidRDefault="0038332E">
      <w:pPr>
        <w:ind w:left="1440"/>
      </w:pPr>
      <w:bookmarkStart w:name="a_1_A_ii" w:id="5"/>
      <w:bookmarkEnd w:id="5"/>
      <w:r w:rsidRPr="0038332E">
        <w:t xml:space="preserve">(ii) </w:t>
      </w:r>
      <w:proofErr w:type="gramStart"/>
      <w:r w:rsidRPr="0038332E">
        <w:t>the</w:t>
      </w:r>
      <w:proofErr w:type="gramEnd"/>
      <w:r w:rsidRPr="0038332E">
        <w:t xml:space="preserve"> </w:t>
      </w:r>
      <w:hyperlink w:history="1">
        <w:r w:rsidRPr="0038332E">
          <w:t>State</w:t>
        </w:r>
      </w:hyperlink>
      <w:r w:rsidR="00B77A0D">
        <w:t xml:space="preserve"> </w:t>
      </w:r>
      <w:hyperlink w:history="1">
        <w:r w:rsidRPr="0038332E">
          <w:t>youth</w:t>
        </w:r>
      </w:hyperlink>
      <w:r w:rsidRPr="0038332E">
        <w:t xml:space="preserve"> population percentage determined under paragraph (2).</w:t>
      </w:r>
    </w:p>
    <w:p w:rsidRPr="0038332E" w:rsidR="0038332E" w:rsidP="000024D0" w:rsidRDefault="0038332E">
      <w:pPr>
        <w:ind w:left="720"/>
      </w:pPr>
      <w:bookmarkStart w:name="a_1_B" w:id="6"/>
      <w:bookmarkEnd w:id="6"/>
      <w:r w:rsidRPr="0038332E">
        <w:t xml:space="preserve">(B) Minimum allotment </w:t>
      </w:r>
    </w:p>
    <w:p w:rsidRPr="0038332E" w:rsidR="0038332E" w:rsidP="000024D0" w:rsidRDefault="0038332E">
      <w:pPr>
        <w:ind w:left="1440"/>
      </w:pPr>
      <w:bookmarkStart w:name="a_1_B_i" w:id="7"/>
      <w:bookmarkEnd w:id="7"/>
      <w:r w:rsidRPr="0038332E">
        <w:t>(i) In general</w:t>
      </w:r>
      <w:r w:rsidRPr="00EB1C5B" w:rsidR="00EB1C5B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EB1C5B">
        <w:rPr>
          <w:rFonts w:ascii="Segoe UI" w:hAnsi="Segoe UI" w:cs="Segoe UI"/>
          <w:color w:val="212121"/>
          <w:shd w:val="clear" w:color="auto" w:fill="FFFFFF"/>
        </w:rPr>
        <w:t>—</w:t>
      </w:r>
      <w:r w:rsidRPr="0038332E">
        <w:t xml:space="preserve">Each </w:t>
      </w:r>
      <w:hyperlink w:history="1">
        <w:r w:rsidRPr="0038332E">
          <w:t>State</w:t>
        </w:r>
      </w:hyperlink>
      <w:r w:rsidRPr="0038332E">
        <w:t xml:space="preserve"> allotment under this paragraph for</w:t>
      </w:r>
      <w:hyperlink w:history="1">
        <w:r w:rsidRPr="0038332E">
          <w:t xml:space="preserve"> a </w:t>
        </w:r>
      </w:hyperlink>
      <w:r w:rsidRPr="0038332E">
        <w:t>fiscal</w:t>
      </w:r>
      <w:hyperlink w:history="1">
        <w:r w:rsidRPr="0038332E">
          <w:t xml:space="preserve"> year </w:t>
        </w:r>
      </w:hyperlink>
      <w:r w:rsidRPr="0038332E">
        <w:t xml:space="preserve">shall be at least $250,000. The previous sentence shall not apply with respect to </w:t>
      </w:r>
      <w:hyperlink w:history="1">
        <w:r w:rsidRPr="0038332E">
          <w:t>State</w:t>
        </w:r>
      </w:hyperlink>
      <w:r w:rsidRPr="0038332E">
        <w:t xml:space="preserve"> allotments under this paragraph for the </w:t>
      </w:r>
      <w:hyperlink w:history="1">
        <w:r w:rsidRPr="0038332E">
          <w:t>period</w:t>
        </w:r>
      </w:hyperlink>
      <w:r w:rsidRPr="0038332E">
        <w:t xml:space="preserve"> beginning October 1, 2019, and ending November 21, 2019.</w:t>
      </w:r>
    </w:p>
    <w:p w:rsidRPr="0038332E" w:rsidR="0038332E" w:rsidP="000024D0" w:rsidRDefault="0038332E">
      <w:pPr>
        <w:ind w:left="1440"/>
      </w:pPr>
      <w:bookmarkStart w:name="a_1_B_ii" w:id="8"/>
      <w:bookmarkEnd w:id="8"/>
      <w:r w:rsidRPr="0038332E">
        <w:t>(ii) Pro rata adjustments</w:t>
      </w:r>
      <w:r w:rsidR="00EB1C5B">
        <w:t>.</w:t>
      </w:r>
      <w:r w:rsidRPr="0038332E">
        <w:t xml:space="preserve"> The </w:t>
      </w:r>
      <w:hyperlink w:history="1">
        <w:r w:rsidRPr="0038332E">
          <w:t>Secretary</w:t>
        </w:r>
      </w:hyperlink>
      <w:r w:rsidRPr="0038332E">
        <w:t xml:space="preserve"> shall adjust on a</w:t>
      </w:r>
      <w:hyperlink w:history="1">
        <w:r w:rsidRPr="0038332E">
          <w:t xml:space="preserve"> pro rata basis </w:t>
        </w:r>
      </w:hyperlink>
      <w:r w:rsidRPr="0038332E">
        <w:t>the amount of the</w:t>
      </w:r>
      <w:hyperlink w:history="1">
        <w:r w:rsidRPr="0038332E">
          <w:t xml:space="preserve"> State </w:t>
        </w:r>
      </w:hyperlink>
      <w:r w:rsidRPr="0038332E">
        <w:t>allotments determined under this paragraph for</w:t>
      </w:r>
      <w:hyperlink w:history="1">
        <w:r w:rsidRPr="0038332E">
          <w:t xml:space="preserve"> a </w:t>
        </w:r>
      </w:hyperlink>
      <w:r w:rsidRPr="0038332E">
        <w:t>fiscal</w:t>
      </w:r>
      <w:hyperlink w:history="1">
        <w:r w:rsidRPr="0038332E">
          <w:t xml:space="preserve"> year </w:t>
        </w:r>
      </w:hyperlink>
      <w:r w:rsidRPr="0038332E">
        <w:t>to the extent necessary to comply with clause (i).</w:t>
      </w:r>
    </w:p>
    <w:p w:rsidRPr="0038332E" w:rsidR="0038332E" w:rsidP="000024D0" w:rsidRDefault="0038332E">
      <w:pPr>
        <w:ind w:left="720"/>
      </w:pPr>
      <w:bookmarkStart w:name="a_1_C" w:id="9"/>
      <w:bookmarkEnd w:id="9"/>
      <w:r w:rsidRPr="0038332E">
        <w:t xml:space="preserve">(C) Application required to access allotments </w:t>
      </w:r>
    </w:p>
    <w:p w:rsidRPr="0038332E" w:rsidR="0038332E" w:rsidP="000024D0" w:rsidRDefault="0038332E">
      <w:pPr>
        <w:ind w:left="1440"/>
      </w:pPr>
      <w:bookmarkStart w:name="a_1_C_i" w:id="10"/>
      <w:bookmarkEnd w:id="10"/>
      <w:r w:rsidRPr="0038332E">
        <w:t>(i) In general</w:t>
      </w:r>
      <w:r w:rsidRPr="00EB1C5B" w:rsidR="00EB1C5B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EB1C5B">
        <w:rPr>
          <w:rFonts w:ascii="Segoe UI" w:hAnsi="Segoe UI" w:cs="Segoe UI"/>
          <w:color w:val="212121"/>
          <w:shd w:val="clear" w:color="auto" w:fill="FFFFFF"/>
        </w:rPr>
        <w:t>—</w:t>
      </w:r>
      <w:r w:rsidRPr="0038332E">
        <w:t xml:space="preserve">A </w:t>
      </w:r>
      <w:hyperlink w:history="1">
        <w:r w:rsidRPr="0038332E">
          <w:t>State</w:t>
        </w:r>
      </w:hyperlink>
      <w:r w:rsidRPr="0038332E">
        <w:t xml:space="preserve"> shall not be paid from its allotment for</w:t>
      </w:r>
      <w:hyperlink w:history="1">
        <w:r w:rsidRPr="0038332E">
          <w:t xml:space="preserve"> a </w:t>
        </w:r>
      </w:hyperlink>
      <w:r w:rsidRPr="0038332E">
        <w:t>fiscal</w:t>
      </w:r>
      <w:hyperlink w:history="1">
        <w:r w:rsidRPr="0038332E">
          <w:t xml:space="preserve"> year </w:t>
        </w:r>
      </w:hyperlink>
      <w:r w:rsidRPr="0038332E">
        <w:t xml:space="preserve">or the </w:t>
      </w:r>
      <w:hyperlink w:history="1">
        <w:r w:rsidRPr="0038332E">
          <w:t>period</w:t>
        </w:r>
      </w:hyperlink>
      <w:r w:rsidRPr="0038332E">
        <w:t xml:space="preserve"> described in subparagraph </w:t>
      </w:r>
      <w:hyperlink w:history="1">
        <w:r w:rsidRPr="0038332E">
          <w:t>(A)</w:t>
        </w:r>
      </w:hyperlink>
      <w:r w:rsidRPr="0038332E">
        <w:t xml:space="preserve"> unless the</w:t>
      </w:r>
      <w:hyperlink w:history="1">
        <w:r w:rsidRPr="0038332E">
          <w:t xml:space="preserve"> State </w:t>
        </w:r>
      </w:hyperlink>
      <w:r w:rsidRPr="0038332E">
        <w:t xml:space="preserve">submits an application to the </w:t>
      </w:r>
      <w:hyperlink w:history="1">
        <w:r w:rsidRPr="0038332E">
          <w:t>Secretary</w:t>
        </w:r>
      </w:hyperlink>
      <w:r w:rsidRPr="0038332E">
        <w:t xml:space="preserve"> for the fiscal</w:t>
      </w:r>
      <w:hyperlink w:history="1">
        <w:r w:rsidRPr="0038332E">
          <w:t xml:space="preserve"> year </w:t>
        </w:r>
      </w:hyperlink>
      <w:r w:rsidRPr="0038332E">
        <w:t>or</w:t>
      </w:r>
      <w:hyperlink w:history="1">
        <w:r w:rsidRPr="0038332E">
          <w:t xml:space="preserve"> period </w:t>
        </w:r>
      </w:hyperlink>
      <w:r w:rsidRPr="0038332E">
        <w:t xml:space="preserve">and the </w:t>
      </w:r>
      <w:hyperlink w:history="1">
        <w:r w:rsidRPr="0038332E">
          <w:t>Secretary</w:t>
        </w:r>
      </w:hyperlink>
      <w:r w:rsidRPr="0038332E">
        <w:t xml:space="preserve"> approves the application (or requires changes to the application that the</w:t>
      </w:r>
      <w:hyperlink w:history="1">
        <w:r w:rsidRPr="0038332E">
          <w:t xml:space="preserve"> State </w:t>
        </w:r>
      </w:hyperlink>
      <w:r w:rsidRPr="0038332E">
        <w:t>satisfies) and meets such additional requirements</w:t>
      </w:r>
      <w:hyperlink w:history="1">
        <w:r w:rsidRPr="0038332E">
          <w:t xml:space="preserve"> as </w:t>
        </w:r>
      </w:hyperlink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may specify.</w:t>
      </w:r>
    </w:p>
    <w:p w:rsidRPr="0038332E" w:rsidR="0038332E" w:rsidP="000024D0" w:rsidRDefault="0038332E">
      <w:pPr>
        <w:ind w:left="1440"/>
      </w:pPr>
      <w:bookmarkStart w:name="a_1_C_ii" w:id="11"/>
      <w:bookmarkEnd w:id="11"/>
      <w:r w:rsidRPr="0038332E">
        <w:t>(ii) Requirements</w:t>
      </w:r>
      <w:r w:rsidR="00B77A0D">
        <w:t xml:space="preserve">. </w:t>
      </w:r>
      <w:r w:rsidRPr="0038332E">
        <w:t xml:space="preserve">The </w:t>
      </w:r>
      <w:hyperlink w:history="1">
        <w:r w:rsidRPr="0038332E">
          <w:t>State</w:t>
        </w:r>
      </w:hyperlink>
      <w:r w:rsidRPr="0038332E">
        <w:t xml:space="preserve"> application shall contain an assurance that the </w:t>
      </w:r>
      <w:hyperlink w:history="1">
        <w:r w:rsidRPr="0038332E">
          <w:t>State</w:t>
        </w:r>
      </w:hyperlink>
      <w:r w:rsidRPr="0038332E">
        <w:t xml:space="preserve"> has complied with the requirements of this section in preparing and submitting the application and shall include the following as</w:t>
      </w:r>
      <w:hyperlink w:history="1">
        <w:r w:rsidRPr="0038332E">
          <w:t xml:space="preserve"> well </w:t>
        </w:r>
      </w:hyperlink>
      <w:r w:rsidRPr="0038332E">
        <w:t>as such additional information</w:t>
      </w:r>
      <w:hyperlink w:history="1">
        <w:r w:rsidRPr="0038332E">
          <w:t xml:space="preserve"> as </w:t>
        </w:r>
      </w:hyperlink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may require: </w:t>
      </w:r>
    </w:p>
    <w:p w:rsidRPr="0038332E" w:rsidR="0038332E" w:rsidP="000024D0" w:rsidRDefault="0038332E">
      <w:pPr>
        <w:ind w:left="2160"/>
      </w:pPr>
      <w:bookmarkStart w:name="a_1_C_ii_I" w:id="12"/>
      <w:bookmarkEnd w:id="12"/>
      <w:r w:rsidRPr="0038332E">
        <w:t>(I) Based on data from the Centers for Disease Control and Prevention</w:t>
      </w:r>
      <w:hyperlink w:history="1">
        <w:r w:rsidRPr="0038332E">
          <w:t xml:space="preserve"> National Center </w:t>
        </w:r>
      </w:hyperlink>
      <w:r w:rsidRPr="0038332E">
        <w:t>for Health Statistics, the most recent pregnancy rates for the</w:t>
      </w:r>
      <w:hyperlink w:history="1">
        <w:r w:rsidRPr="0038332E">
          <w:t xml:space="preserve"> State </w:t>
        </w:r>
      </w:hyperlink>
      <w:r w:rsidRPr="0038332E">
        <w:t>for</w:t>
      </w:r>
      <w:hyperlink w:history="1">
        <w:r w:rsidRPr="0038332E">
          <w:t xml:space="preserve"> youth </w:t>
        </w:r>
      </w:hyperlink>
      <w:r w:rsidRPr="0038332E">
        <w:t>ages 10 to 14 and</w:t>
      </w:r>
      <w:hyperlink w:history="1">
        <w:r w:rsidRPr="0038332E">
          <w:t xml:space="preserve"> youth </w:t>
        </w:r>
      </w:hyperlink>
      <w:r w:rsidRPr="0038332E">
        <w:t>ages 15 to 19 for which data are available, the most recent birth rates for such</w:t>
      </w:r>
      <w:hyperlink w:history="1">
        <w:r w:rsidRPr="0038332E">
          <w:t xml:space="preserve"> youth </w:t>
        </w:r>
      </w:hyperlink>
      <w:r w:rsidRPr="0038332E">
        <w:t>populations in the</w:t>
      </w:r>
      <w:hyperlink w:history="1">
        <w:r w:rsidRPr="0038332E">
          <w:t xml:space="preserve"> State </w:t>
        </w:r>
      </w:hyperlink>
      <w:r w:rsidRPr="0038332E">
        <w:t>for which data are available, and trends in those rates for the most recently preceding 5-year</w:t>
      </w:r>
      <w:hyperlink w:history="1">
        <w:r w:rsidRPr="0038332E">
          <w:t xml:space="preserve"> period </w:t>
        </w:r>
      </w:hyperlink>
      <w:r w:rsidRPr="0038332E">
        <w:t>for which such data are available.</w:t>
      </w:r>
    </w:p>
    <w:p w:rsidRPr="0038332E" w:rsidR="0038332E" w:rsidP="000024D0" w:rsidRDefault="0038332E">
      <w:pPr>
        <w:ind w:left="2160"/>
      </w:pPr>
      <w:bookmarkStart w:name="a_1_C_ii_II" w:id="13"/>
      <w:bookmarkEnd w:id="13"/>
      <w:r w:rsidRPr="0038332E">
        <w:t xml:space="preserve">(II) </w:t>
      </w:r>
      <w:hyperlink w:history="1">
        <w:r w:rsidRPr="0038332E">
          <w:t>State</w:t>
        </w:r>
      </w:hyperlink>
      <w:r w:rsidRPr="0038332E">
        <w:t xml:space="preserve">-established goals for reducing the pregnancy rates and birth rates for such </w:t>
      </w:r>
      <w:hyperlink w:history="1">
        <w:r w:rsidRPr="0038332E">
          <w:t>youth</w:t>
        </w:r>
      </w:hyperlink>
      <w:r w:rsidRPr="0038332E">
        <w:t xml:space="preserve"> populations.</w:t>
      </w:r>
    </w:p>
    <w:p w:rsidRPr="0038332E" w:rsidR="0038332E" w:rsidP="000024D0" w:rsidRDefault="0038332E">
      <w:pPr>
        <w:ind w:left="2160"/>
      </w:pPr>
      <w:bookmarkStart w:name="a_1_C_ii_III" w:id="14"/>
      <w:bookmarkEnd w:id="14"/>
      <w:r w:rsidRPr="0038332E">
        <w:lastRenderedPageBreak/>
        <w:t xml:space="preserve">(III) </w:t>
      </w:r>
      <w:hyperlink w:history="1">
        <w:r w:rsidRPr="0038332E">
          <w:t>A</w:t>
        </w:r>
      </w:hyperlink>
      <w:r w:rsidRPr="0038332E">
        <w:t xml:space="preserve"> description of the </w:t>
      </w:r>
      <w:hyperlink w:history="1">
        <w:r w:rsidRPr="0038332E">
          <w:t>State</w:t>
        </w:r>
      </w:hyperlink>
      <w:hyperlink w:history="1">
        <w:r w:rsidRPr="0038332E">
          <w:t xml:space="preserve">’s </w:t>
        </w:r>
      </w:hyperlink>
      <w:r w:rsidRPr="0038332E">
        <w:t xml:space="preserve">plan for using the </w:t>
      </w:r>
      <w:hyperlink w:history="1">
        <w:r w:rsidRPr="0038332E">
          <w:t>State</w:t>
        </w:r>
      </w:hyperlink>
      <w:r w:rsidRPr="0038332E">
        <w:t xml:space="preserve"> allotments provided under this section to achieve such goals, especially among </w:t>
      </w:r>
      <w:hyperlink w:history="1">
        <w:r w:rsidRPr="0038332E">
          <w:t>youth</w:t>
        </w:r>
      </w:hyperlink>
      <w:r w:rsidRPr="0038332E">
        <w:t xml:space="preserve"> populations that are the most high-risk or vulnerable for pregnancies or otherwise have special circumstances, including </w:t>
      </w:r>
      <w:hyperlink w:history="1">
        <w:r w:rsidRPr="0038332E">
          <w:t>youth</w:t>
        </w:r>
      </w:hyperlink>
      <w:r w:rsidRPr="0038332E">
        <w:t xml:space="preserve"> in</w:t>
      </w:r>
      <w:hyperlink w:history="1">
        <w:r w:rsidRPr="0038332E">
          <w:t xml:space="preserve"> foster care,</w:t>
        </w:r>
      </w:hyperlink>
      <w:r w:rsidRPr="0038332E">
        <w:t xml:space="preserve"> homeless </w:t>
      </w:r>
      <w:hyperlink w:history="1">
        <w:r w:rsidRPr="0038332E">
          <w:t>youth</w:t>
        </w:r>
      </w:hyperlink>
      <w:r w:rsidRPr="0038332E">
        <w:t xml:space="preserve">, </w:t>
      </w:r>
      <w:hyperlink w:history="1">
        <w:r w:rsidRPr="0038332E">
          <w:t>youth</w:t>
        </w:r>
      </w:hyperlink>
      <w:r w:rsidRPr="0038332E">
        <w:t xml:space="preserve"> with HIV/AIDS, pregnant </w:t>
      </w:r>
      <w:hyperlink w:history="1">
        <w:r w:rsidRPr="0038332E">
          <w:t>youth</w:t>
        </w:r>
      </w:hyperlink>
      <w:r w:rsidRPr="0038332E">
        <w:t xml:space="preserve"> who are under 21</w:t>
      </w:r>
      <w:hyperlink w:history="1">
        <w:r w:rsidRPr="0038332E">
          <w:t xml:space="preserve"> years </w:t>
        </w:r>
      </w:hyperlink>
      <w:r w:rsidRPr="0038332E">
        <w:t>of age, mothers who are under 21</w:t>
      </w:r>
      <w:hyperlink w:history="1">
        <w:r w:rsidRPr="0038332E">
          <w:t xml:space="preserve"> years </w:t>
        </w:r>
      </w:hyperlink>
      <w:r w:rsidRPr="0038332E">
        <w:t xml:space="preserve">of age, and </w:t>
      </w:r>
      <w:hyperlink w:history="1">
        <w:r w:rsidRPr="0038332E">
          <w:t>youth</w:t>
        </w:r>
      </w:hyperlink>
      <w:r w:rsidRPr="0038332E">
        <w:t xml:space="preserve"> residing in areas with high birth rates for </w:t>
      </w:r>
      <w:hyperlink w:history="1">
        <w:r w:rsidRPr="0038332E">
          <w:t>youth</w:t>
        </w:r>
      </w:hyperlink>
      <w:r w:rsidRPr="0038332E">
        <w:t>.</w:t>
      </w:r>
    </w:p>
    <w:p w:rsidRPr="0038332E" w:rsidR="0038332E" w:rsidP="000024D0" w:rsidRDefault="0038332E">
      <w:pPr>
        <w:ind w:left="360"/>
      </w:pPr>
      <w:bookmarkStart w:name="a_2" w:id="15"/>
      <w:bookmarkEnd w:id="15"/>
      <w:r w:rsidRPr="0038332E">
        <w:t xml:space="preserve">(2) State youth population percentage </w:t>
      </w:r>
    </w:p>
    <w:p w:rsidRPr="0038332E" w:rsidR="0038332E" w:rsidP="000024D0" w:rsidRDefault="0038332E">
      <w:pPr>
        <w:ind w:left="720"/>
      </w:pPr>
      <w:bookmarkStart w:name="a_2_A" w:id="16"/>
      <w:bookmarkEnd w:id="16"/>
      <w:r w:rsidRPr="0038332E">
        <w:t>(A) In general</w:t>
      </w:r>
      <w:r w:rsidRPr="00EB1C5B" w:rsidR="00EB1C5B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EB1C5B">
        <w:rPr>
          <w:rFonts w:ascii="Segoe UI" w:hAnsi="Segoe UI" w:cs="Segoe UI"/>
          <w:color w:val="212121"/>
          <w:shd w:val="clear" w:color="auto" w:fill="FFFFFF"/>
        </w:rPr>
        <w:t>—</w:t>
      </w:r>
      <w:r w:rsidRPr="0038332E" w:rsidR="00EB1C5B">
        <w:t xml:space="preserve"> </w:t>
      </w:r>
      <w:r w:rsidRPr="0038332E">
        <w:t>For purposes of paragraph (1)(</w:t>
      </w:r>
      <w:hyperlink w:history="1">
        <w:r w:rsidRPr="0038332E">
          <w:t>A</w:t>
        </w:r>
      </w:hyperlink>
      <w:r w:rsidRPr="0038332E">
        <w:t xml:space="preserve">)(ii), the </w:t>
      </w:r>
      <w:hyperlink w:history="1">
        <w:r w:rsidRPr="0038332E">
          <w:t>State</w:t>
        </w:r>
      </w:hyperlink>
      <w:r w:rsidR="00B77A0D">
        <w:t xml:space="preserve"> </w:t>
      </w:r>
      <w:hyperlink w:history="1">
        <w:r w:rsidRPr="0038332E">
          <w:t>youth</w:t>
        </w:r>
      </w:hyperlink>
      <w:r w:rsidRPr="0038332E">
        <w:t xml:space="preserve"> population percentage is, with respect to a</w:t>
      </w:r>
      <w:hyperlink w:history="1">
        <w:r w:rsidRPr="0038332E">
          <w:t xml:space="preserve"> State,</w:t>
        </w:r>
      </w:hyperlink>
      <w:r w:rsidRPr="0038332E">
        <w:t xml:space="preserve"> the proportion (expressed</w:t>
      </w:r>
      <w:hyperlink w:history="1">
        <w:r w:rsidRPr="0038332E">
          <w:t xml:space="preserve"> as </w:t>
        </w:r>
      </w:hyperlink>
      <w:r w:rsidRPr="0038332E">
        <w:t xml:space="preserve">a percentage) of— </w:t>
      </w:r>
    </w:p>
    <w:p w:rsidRPr="0038332E" w:rsidR="0038332E" w:rsidP="000024D0" w:rsidRDefault="0038332E">
      <w:pPr>
        <w:ind w:left="1440"/>
      </w:pPr>
      <w:bookmarkStart w:name="a_2_A_i" w:id="17"/>
      <w:bookmarkEnd w:id="17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</w:t>
      </w:r>
      <w:proofErr w:type="gramStart"/>
      <w:r w:rsidRPr="0038332E">
        <w:t>the</w:t>
      </w:r>
      <w:proofErr w:type="gramEnd"/>
      <w:r w:rsidRPr="0038332E">
        <w:t xml:space="preserve"> number of </w:t>
      </w:r>
      <w:hyperlink w:history="1">
        <w:r w:rsidRPr="0038332E">
          <w:t>individuals</w:t>
        </w:r>
      </w:hyperlink>
      <w:r w:rsidRPr="0038332E">
        <w:t xml:space="preserve"> who have attained age 10 but not attained age 20 in the</w:t>
      </w:r>
      <w:hyperlink w:history="1">
        <w:r w:rsidRPr="0038332E">
          <w:t xml:space="preserve"> State;</w:t>
        </w:r>
      </w:hyperlink>
      <w:r w:rsidRPr="0038332E">
        <w:t xml:space="preserve"> to</w:t>
      </w:r>
    </w:p>
    <w:p w:rsidRPr="0038332E" w:rsidR="0038332E" w:rsidP="000024D0" w:rsidRDefault="0038332E">
      <w:pPr>
        <w:ind w:left="1440"/>
      </w:pPr>
      <w:bookmarkStart w:name="a_2_A_ii" w:id="18"/>
      <w:bookmarkEnd w:id="18"/>
      <w:r w:rsidRPr="0038332E">
        <w:t xml:space="preserve">(ii) </w:t>
      </w:r>
      <w:proofErr w:type="gramStart"/>
      <w:r w:rsidRPr="0038332E">
        <w:t>the</w:t>
      </w:r>
      <w:proofErr w:type="gramEnd"/>
      <w:r w:rsidRPr="0038332E">
        <w:t xml:space="preserve"> number of such </w:t>
      </w:r>
      <w:hyperlink w:history="1">
        <w:r w:rsidRPr="0038332E">
          <w:t>individuals</w:t>
        </w:r>
      </w:hyperlink>
      <w:r w:rsidRPr="0038332E">
        <w:t xml:space="preserve"> in all</w:t>
      </w:r>
      <w:hyperlink w:history="1">
        <w:r w:rsidRPr="0038332E">
          <w:t xml:space="preserve"> States.</w:t>
        </w:r>
      </w:hyperlink>
      <w:r w:rsidRPr="0038332E">
        <w:t xml:space="preserve"> </w:t>
      </w:r>
    </w:p>
    <w:p w:rsidRPr="0038332E" w:rsidR="0038332E" w:rsidP="000024D0" w:rsidRDefault="0038332E">
      <w:pPr>
        <w:ind w:left="720"/>
      </w:pPr>
      <w:bookmarkStart w:name="a_2_B" w:id="19"/>
      <w:bookmarkEnd w:id="19"/>
      <w:r w:rsidRPr="0038332E">
        <w:t>(B) Determination of number of youth</w:t>
      </w:r>
      <w:r w:rsidR="00EB1C5B">
        <w:t>.</w:t>
      </w:r>
      <w:r w:rsidRPr="0038332E">
        <w:t xml:space="preserve"> The number of </w:t>
      </w:r>
      <w:hyperlink w:history="1">
        <w:r w:rsidRPr="0038332E">
          <w:t>individuals</w:t>
        </w:r>
      </w:hyperlink>
      <w:r w:rsidRPr="0038332E">
        <w:t xml:space="preserve"> described in clauses (i) and (ii) of subparagraph </w:t>
      </w:r>
      <w:hyperlink w:history="1">
        <w:r w:rsidRPr="0038332E">
          <w:t>(A)</w:t>
        </w:r>
      </w:hyperlink>
      <w:r w:rsidRPr="0038332E">
        <w:t xml:space="preserve"> in a</w:t>
      </w:r>
      <w:hyperlink w:history="1">
        <w:r w:rsidRPr="0038332E">
          <w:t xml:space="preserve"> State </w:t>
        </w:r>
      </w:hyperlink>
      <w:r w:rsidRPr="0038332E">
        <w:t>shall be determined on the basis of the most recent Bureau of the Census data.</w:t>
      </w:r>
    </w:p>
    <w:p w:rsidRPr="0038332E" w:rsidR="0038332E" w:rsidP="000024D0" w:rsidRDefault="0038332E">
      <w:pPr>
        <w:ind w:left="360"/>
      </w:pPr>
      <w:bookmarkStart w:name="a_3" w:id="20"/>
      <w:bookmarkEnd w:id="20"/>
      <w:r w:rsidRPr="0038332E">
        <w:t xml:space="preserve">(3) Availability of State allotments </w:t>
      </w:r>
    </w:p>
    <w:p w:rsidRPr="0038332E" w:rsidR="0038332E" w:rsidP="000024D0" w:rsidRDefault="0038332E">
      <w:pPr>
        <w:ind w:left="360"/>
      </w:pPr>
      <w:r w:rsidRPr="0038332E">
        <w:t>Subject to paragraph (4)(</w:t>
      </w:r>
      <w:hyperlink w:history="1">
        <w:r w:rsidRPr="0038332E">
          <w:t>A</w:t>
        </w:r>
      </w:hyperlink>
      <w:r w:rsidRPr="0038332E">
        <w:t xml:space="preserve">), amounts allotted to </w:t>
      </w:r>
      <w:hyperlink w:history="1">
        <w:r w:rsidRPr="0038332E">
          <w:t>a</w:t>
        </w:r>
      </w:hyperlink>
      <w:r w:rsidR="00B77A0D">
        <w:t xml:space="preserve"> </w:t>
      </w:r>
      <w:hyperlink w:history="1">
        <w:r w:rsidRPr="0038332E">
          <w:t>State</w:t>
        </w:r>
      </w:hyperlink>
      <w:r w:rsidRPr="0038332E">
        <w:t xml:space="preserve"> pursuant to this subsection for</w:t>
      </w:r>
      <w:hyperlink w:history="1">
        <w:r w:rsidRPr="0038332E">
          <w:t xml:space="preserve"> a </w:t>
        </w:r>
      </w:hyperlink>
      <w:r w:rsidRPr="0038332E">
        <w:t>fiscal</w:t>
      </w:r>
      <w:hyperlink w:history="1">
        <w:r w:rsidRPr="0038332E">
          <w:t xml:space="preserve"> year </w:t>
        </w:r>
      </w:hyperlink>
      <w:r w:rsidRPr="0038332E">
        <w:t xml:space="preserve">or the </w:t>
      </w:r>
      <w:hyperlink w:history="1">
        <w:r w:rsidRPr="0038332E">
          <w:t>period</w:t>
        </w:r>
      </w:hyperlink>
      <w:r w:rsidRPr="0038332E">
        <w:t xml:space="preserve"> described in paragraph (1)</w:t>
      </w:r>
      <w:hyperlink w:history="1">
        <w:r w:rsidRPr="0038332E">
          <w:t>(A)</w:t>
        </w:r>
      </w:hyperlink>
      <w:r w:rsidRPr="0038332E">
        <w:t xml:space="preserve"> shall remain available for expenditure by the</w:t>
      </w:r>
      <w:hyperlink w:history="1">
        <w:r w:rsidRPr="0038332E">
          <w:t xml:space="preserve"> State </w:t>
        </w:r>
      </w:hyperlink>
      <w:r w:rsidRPr="0038332E">
        <w:t>through the end of the second succeeding fiscal</w:t>
      </w:r>
      <w:hyperlink w:history="1">
        <w:r w:rsidRPr="0038332E">
          <w:t xml:space="preserve"> year </w:t>
        </w:r>
      </w:hyperlink>
      <w:r w:rsidRPr="0038332E">
        <w:t>the end of the second fiscal</w:t>
      </w:r>
      <w:hyperlink w:history="1">
        <w:r w:rsidRPr="0038332E">
          <w:t xml:space="preserve"> year </w:t>
        </w:r>
      </w:hyperlink>
      <w:r w:rsidRPr="0038332E">
        <w:t>following such fiscal</w:t>
      </w:r>
      <w:hyperlink w:history="1">
        <w:r w:rsidRPr="0038332E">
          <w:t xml:space="preserve"> year </w:t>
        </w:r>
      </w:hyperlink>
      <w:r w:rsidRPr="0038332E">
        <w:t xml:space="preserve">or </w:t>
      </w:r>
      <w:hyperlink w:history="1">
        <w:r w:rsidRPr="0038332E">
          <w:t>period</w:t>
        </w:r>
      </w:hyperlink>
      <w:r w:rsidRPr="0038332E">
        <w:t>.</w:t>
      </w:r>
    </w:p>
    <w:p w:rsidRPr="0038332E" w:rsidR="0038332E" w:rsidP="000024D0" w:rsidRDefault="0038332E">
      <w:pPr>
        <w:ind w:left="360"/>
      </w:pPr>
      <w:bookmarkStart w:name="a_4" w:id="21"/>
      <w:bookmarkEnd w:id="21"/>
      <w:r w:rsidRPr="0038332E">
        <w:t xml:space="preserve">(4) Authority to award grants from State allotments to local organizations and entities in nonparticipating States </w:t>
      </w:r>
    </w:p>
    <w:p w:rsidRPr="0038332E" w:rsidR="0038332E" w:rsidP="000024D0" w:rsidRDefault="0038332E">
      <w:pPr>
        <w:ind w:left="720"/>
      </w:pPr>
      <w:bookmarkStart w:name="a_4_A" w:id="22"/>
      <w:bookmarkEnd w:id="22"/>
      <w:r w:rsidRPr="0038332E">
        <w:t>(A) Grants from unexpended allotments</w:t>
      </w:r>
      <w:r w:rsidR="00EB1C5B">
        <w:t xml:space="preserve">. </w:t>
      </w:r>
      <w:r w:rsidRPr="0038332E">
        <w:t xml:space="preserve">If </w:t>
      </w:r>
      <w:hyperlink w:history="1">
        <w:r w:rsidRPr="0038332E">
          <w:t>a</w:t>
        </w:r>
      </w:hyperlink>
      <w:r w:rsidR="00B77A0D">
        <w:t xml:space="preserve"> </w:t>
      </w:r>
      <w:hyperlink w:history="1">
        <w:r w:rsidRPr="0038332E">
          <w:t>State</w:t>
        </w:r>
      </w:hyperlink>
      <w:hyperlink w:history="1">
        <w:r w:rsidRPr="0038332E">
          <w:t xml:space="preserve"> does </w:t>
        </w:r>
      </w:hyperlink>
      <w:r w:rsidRPr="0038332E">
        <w:t>not submit an application under this section for fiscal</w:t>
      </w:r>
      <w:hyperlink w:history="1">
        <w:r w:rsidRPr="0038332E">
          <w:t xml:space="preserve"> year </w:t>
        </w:r>
      </w:hyperlink>
      <w:r w:rsidRPr="0038332E">
        <w:t xml:space="preserve">2010 or 2011, the </w:t>
      </w:r>
      <w:hyperlink w:history="1">
        <w:r w:rsidRPr="0038332E">
          <w:t>State</w:t>
        </w:r>
      </w:hyperlink>
      <w:r w:rsidRPr="0038332E">
        <w:t xml:space="preserve"> shall no longer be eligible to submit an application to receive</w:t>
      </w:r>
      <w:hyperlink w:history="1">
        <w:r w:rsidRPr="0038332E">
          <w:t xml:space="preserve"> funds </w:t>
        </w:r>
      </w:hyperlink>
      <w:r w:rsidRPr="0038332E">
        <w:t xml:space="preserve">from the amounts allotted for the </w:t>
      </w:r>
      <w:hyperlink w:history="1">
        <w:r w:rsidRPr="0038332E">
          <w:t>State</w:t>
        </w:r>
      </w:hyperlink>
      <w:r w:rsidRPr="0038332E">
        <w:t xml:space="preserve"> for each of fiscal</w:t>
      </w:r>
      <w:hyperlink w:history="1">
        <w:r w:rsidRPr="0038332E">
          <w:t xml:space="preserve"> years </w:t>
        </w:r>
      </w:hyperlink>
      <w:r w:rsidRPr="0038332E">
        <w:t xml:space="preserve">2010 through 2019 and for the </w:t>
      </w:r>
      <w:hyperlink w:history="1">
        <w:r w:rsidRPr="0038332E">
          <w:t>period</w:t>
        </w:r>
      </w:hyperlink>
      <w:r w:rsidRPr="0038332E">
        <w:t xml:space="preserve"> described in paragraph (1)</w:t>
      </w:r>
      <w:hyperlink w:history="1">
        <w:r w:rsidRPr="0038332E">
          <w:t>(A)</w:t>
        </w:r>
      </w:hyperlink>
      <w:r w:rsidRPr="0038332E">
        <w:t xml:space="preserve"> and such amounts shall be used by the </w:t>
      </w:r>
      <w:hyperlink w:history="1">
        <w:r w:rsidRPr="0038332E">
          <w:t>Secretary</w:t>
        </w:r>
      </w:hyperlink>
      <w:r w:rsidRPr="0038332E">
        <w:t xml:space="preserve"> to</w:t>
      </w:r>
      <w:hyperlink w:history="1">
        <w:r w:rsidRPr="0038332E">
          <w:t xml:space="preserve"> award </w:t>
        </w:r>
      </w:hyperlink>
      <w:r w:rsidRPr="0038332E">
        <w:t>grants under this paragraph for each of fiscal</w:t>
      </w:r>
      <w:hyperlink w:history="1">
        <w:r w:rsidRPr="0038332E">
          <w:t xml:space="preserve"> years </w:t>
        </w:r>
      </w:hyperlink>
      <w:r w:rsidRPr="0038332E">
        <w:t>2012 through 2019 and for the</w:t>
      </w:r>
      <w:hyperlink w:history="1">
        <w:r w:rsidRPr="0038332E">
          <w:t xml:space="preserve"> period </w:t>
        </w:r>
      </w:hyperlink>
      <w:r w:rsidRPr="0038332E">
        <w:t xml:space="preserve">so described. The </w:t>
      </w:r>
      <w:hyperlink w:history="1">
        <w:r w:rsidRPr="0038332E">
          <w:t>Secretary</w:t>
        </w:r>
      </w:hyperlink>
      <w:r w:rsidRPr="0038332E">
        <w:t xml:space="preserve"> also shall use any amounts from the allotments of</w:t>
      </w:r>
      <w:hyperlink w:history="1">
        <w:r w:rsidRPr="0038332E">
          <w:t xml:space="preserve"> States </w:t>
        </w:r>
      </w:hyperlink>
      <w:r w:rsidRPr="0038332E">
        <w:t>that submit applications under this section for</w:t>
      </w:r>
      <w:hyperlink w:history="1">
        <w:r w:rsidRPr="0038332E">
          <w:t xml:space="preserve"> a </w:t>
        </w:r>
      </w:hyperlink>
      <w:r w:rsidRPr="0038332E">
        <w:t>fiscal</w:t>
      </w:r>
      <w:hyperlink w:history="1">
        <w:r w:rsidRPr="0038332E">
          <w:t xml:space="preserve"> year </w:t>
        </w:r>
      </w:hyperlink>
      <w:r w:rsidRPr="0038332E">
        <w:t>or the</w:t>
      </w:r>
      <w:hyperlink w:history="1">
        <w:r w:rsidRPr="0038332E">
          <w:t xml:space="preserve"> period </w:t>
        </w:r>
      </w:hyperlink>
      <w:r w:rsidRPr="0038332E">
        <w:t>so described that remain unexpended</w:t>
      </w:r>
      <w:hyperlink w:history="1">
        <w:r w:rsidRPr="0038332E">
          <w:t xml:space="preserve"> as </w:t>
        </w:r>
      </w:hyperlink>
      <w:r w:rsidRPr="0038332E">
        <w:t>of the end of the</w:t>
      </w:r>
      <w:hyperlink w:history="1">
        <w:r w:rsidRPr="0038332E">
          <w:t xml:space="preserve"> period </w:t>
        </w:r>
      </w:hyperlink>
      <w:r w:rsidRPr="0038332E">
        <w:t>in which the allotments are available for expenditure under paragraph (3) for awarding</w:t>
      </w:r>
      <w:hyperlink w:history="1">
        <w:r w:rsidRPr="0038332E">
          <w:t xml:space="preserve"> grants </w:t>
        </w:r>
      </w:hyperlink>
      <w:r w:rsidRPr="0038332E">
        <w:t>under this paragraph.</w:t>
      </w:r>
    </w:p>
    <w:p w:rsidRPr="0038332E" w:rsidR="0038332E" w:rsidP="000024D0" w:rsidRDefault="0038332E">
      <w:pPr>
        <w:ind w:left="720"/>
      </w:pPr>
      <w:bookmarkStart w:name="a_4_B" w:id="23"/>
      <w:bookmarkEnd w:id="23"/>
      <w:r w:rsidRPr="0038332E">
        <w:t xml:space="preserve">(B) Competitive prep grants </w:t>
      </w:r>
    </w:p>
    <w:p w:rsidRPr="0038332E" w:rsidR="0038332E" w:rsidP="000024D0" w:rsidRDefault="0038332E">
      <w:pPr>
        <w:ind w:left="1440"/>
      </w:pPr>
      <w:bookmarkStart w:name="a_4_B_i" w:id="24"/>
      <w:bookmarkEnd w:id="24"/>
      <w:r w:rsidRPr="0038332E">
        <w:t xml:space="preserve">(i) In general </w:t>
      </w:r>
      <w:r w:rsidR="00EB1C5B">
        <w:rPr>
          <w:rFonts w:ascii="Segoe UI" w:hAnsi="Segoe UI" w:cs="Segoe UI"/>
          <w:color w:val="212121"/>
          <w:shd w:val="clear" w:color="auto" w:fill="FFFFFF"/>
        </w:rPr>
        <w:t>—</w:t>
      </w:r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shall continue through the</w:t>
      </w:r>
      <w:hyperlink w:history="1">
        <w:r w:rsidRPr="0038332E">
          <w:t xml:space="preserve"> period </w:t>
        </w:r>
      </w:hyperlink>
      <w:r w:rsidRPr="0038332E">
        <w:t>described in paragraph (1)</w:t>
      </w:r>
      <w:hyperlink w:history="1">
        <w:r w:rsidRPr="0038332E">
          <w:t>(A)</w:t>
        </w:r>
      </w:hyperlink>
      <w:hyperlink w:history="1">
        <w:r w:rsidRPr="0038332E">
          <w:t xml:space="preserve"> grants </w:t>
        </w:r>
      </w:hyperlink>
      <w:r w:rsidRPr="0038332E">
        <w:t>awarded for any of fiscal</w:t>
      </w:r>
      <w:hyperlink w:history="1">
        <w:r w:rsidRPr="0038332E">
          <w:t xml:space="preserve"> years </w:t>
        </w:r>
      </w:hyperlink>
      <w:r w:rsidRPr="0038332E">
        <w:t>2015 through 2017 to local</w:t>
      </w:r>
      <w:hyperlink w:history="1">
        <w:r w:rsidRPr="0038332E">
          <w:t xml:space="preserve"> organizations </w:t>
        </w:r>
      </w:hyperlink>
      <w:r w:rsidRPr="0038332E">
        <w:t>and entities to conduct, consistent with subsection (b),</w:t>
      </w:r>
      <w:hyperlink w:history="1">
        <w:r w:rsidRPr="0038332E">
          <w:t xml:space="preserve"> programs </w:t>
        </w:r>
      </w:hyperlink>
      <w:r w:rsidRPr="0038332E">
        <w:t>and activities in</w:t>
      </w:r>
      <w:hyperlink w:history="1">
        <w:r w:rsidRPr="0038332E">
          <w:t xml:space="preserve"> States </w:t>
        </w:r>
      </w:hyperlink>
      <w:r w:rsidRPr="0038332E">
        <w:t>that do not submit an application for an allotment under this section for fiscal</w:t>
      </w:r>
      <w:hyperlink w:history="1">
        <w:r w:rsidRPr="0038332E">
          <w:t xml:space="preserve"> year </w:t>
        </w:r>
      </w:hyperlink>
      <w:r w:rsidRPr="0038332E">
        <w:t>2010 or 2011.</w:t>
      </w:r>
    </w:p>
    <w:p w:rsidRPr="0038332E" w:rsidR="0038332E" w:rsidP="000024D0" w:rsidRDefault="0038332E">
      <w:pPr>
        <w:ind w:left="1440"/>
      </w:pPr>
      <w:bookmarkStart w:name="a_4_B_ii" w:id="25"/>
      <w:bookmarkEnd w:id="25"/>
      <w:r w:rsidRPr="0038332E">
        <w:t>(ii) Faith-based organizations or consortia</w:t>
      </w:r>
      <w:r w:rsidR="00EB1C5B">
        <w:t xml:space="preserve">. </w:t>
      </w:r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may solicit and</w:t>
      </w:r>
      <w:hyperlink w:history="1">
        <w:r w:rsidRPr="0038332E">
          <w:t xml:space="preserve"> award </w:t>
        </w:r>
      </w:hyperlink>
      <w:r w:rsidRPr="0038332E">
        <w:t>grants under this paragraph to faith-based</w:t>
      </w:r>
      <w:hyperlink w:history="1">
        <w:r w:rsidRPr="0038332E">
          <w:t xml:space="preserve"> organizations </w:t>
        </w:r>
      </w:hyperlink>
      <w:r w:rsidRPr="0038332E">
        <w:t>or consortia.</w:t>
      </w:r>
    </w:p>
    <w:p w:rsidRPr="0038332E" w:rsidR="0038332E" w:rsidP="000024D0" w:rsidRDefault="0038332E">
      <w:pPr>
        <w:ind w:left="720"/>
      </w:pPr>
      <w:bookmarkStart w:name="a_4_C" w:id="26"/>
      <w:bookmarkEnd w:id="26"/>
      <w:r w:rsidRPr="0038332E">
        <w:t>(C) Evaluation</w:t>
      </w:r>
      <w:r w:rsidR="00EB1C5B">
        <w:t xml:space="preserve">. </w:t>
      </w:r>
      <w:r w:rsidRPr="0038332E">
        <w:t xml:space="preserve">An </w:t>
      </w:r>
      <w:hyperlink w:history="1">
        <w:r w:rsidRPr="0038332E">
          <w:t>organization</w:t>
        </w:r>
      </w:hyperlink>
      <w:r w:rsidRPr="0038332E">
        <w:t xml:space="preserve"> or entity awarded a</w:t>
      </w:r>
      <w:hyperlink w:history="1">
        <w:r w:rsidRPr="0038332E">
          <w:t xml:space="preserve"> grant </w:t>
        </w:r>
      </w:hyperlink>
      <w:r w:rsidRPr="0038332E">
        <w:t>under this paragraph shall agree to participate in</w:t>
      </w:r>
      <w:hyperlink w:history="1">
        <w:r w:rsidRPr="0038332E">
          <w:t xml:space="preserve"> a </w:t>
        </w:r>
      </w:hyperlink>
      <w:r w:rsidRPr="0038332E">
        <w:t>rigorous Federal evaluation.</w:t>
      </w:r>
    </w:p>
    <w:p w:rsidRPr="0038332E" w:rsidR="0038332E" w:rsidP="000024D0" w:rsidRDefault="0038332E">
      <w:pPr>
        <w:ind w:left="360"/>
      </w:pPr>
      <w:bookmarkStart w:name="a_5" w:id="27"/>
      <w:bookmarkEnd w:id="27"/>
      <w:r w:rsidRPr="0038332E">
        <w:t xml:space="preserve">(5) Maintenance of effort </w:t>
      </w:r>
    </w:p>
    <w:p w:rsidRPr="0038332E" w:rsidR="0038332E" w:rsidP="000024D0" w:rsidRDefault="0038332E">
      <w:pPr>
        <w:ind w:left="360"/>
      </w:pPr>
      <w:r w:rsidRPr="0038332E">
        <w:t xml:space="preserve">No payment shall be made to </w:t>
      </w:r>
      <w:hyperlink w:history="1">
        <w:r w:rsidRPr="0038332E">
          <w:t>a</w:t>
        </w:r>
      </w:hyperlink>
      <w:r w:rsidR="00B77A0D">
        <w:t xml:space="preserve"> </w:t>
      </w:r>
      <w:hyperlink w:history="1">
        <w:r w:rsidRPr="0038332E">
          <w:t>State</w:t>
        </w:r>
      </w:hyperlink>
      <w:r w:rsidRPr="0038332E">
        <w:t xml:space="preserve"> from the allotment determined for the </w:t>
      </w:r>
      <w:hyperlink w:history="1">
        <w:r w:rsidRPr="0038332E">
          <w:t>State</w:t>
        </w:r>
      </w:hyperlink>
      <w:r w:rsidRPr="0038332E">
        <w:t xml:space="preserve"> under this subsection or to</w:t>
      </w:r>
      <w:hyperlink w:history="1">
        <w:r w:rsidRPr="0038332E">
          <w:t xml:space="preserve"> a </w:t>
        </w:r>
      </w:hyperlink>
      <w:r w:rsidRPr="0038332E">
        <w:t xml:space="preserve">local </w:t>
      </w:r>
      <w:hyperlink w:history="1">
        <w:r w:rsidRPr="0038332E">
          <w:t>organization</w:t>
        </w:r>
      </w:hyperlink>
      <w:r w:rsidRPr="0038332E">
        <w:t xml:space="preserve"> or entity awarded a</w:t>
      </w:r>
      <w:hyperlink w:history="1">
        <w:r w:rsidRPr="0038332E">
          <w:t xml:space="preserve"> grant </w:t>
        </w:r>
      </w:hyperlink>
      <w:r w:rsidRPr="0038332E">
        <w:t xml:space="preserve">under paragraph (4), if the expenditure of </w:t>
      </w:r>
      <w:hyperlink w:history="1">
        <w:r w:rsidRPr="0038332E">
          <w:t>non-federal funds</w:t>
        </w:r>
      </w:hyperlink>
      <w:r w:rsidRPr="0038332E">
        <w:t xml:space="preserve"> by the</w:t>
      </w:r>
      <w:hyperlink w:history="1">
        <w:r w:rsidRPr="0038332E">
          <w:t xml:space="preserve"> State,</w:t>
        </w:r>
      </w:hyperlink>
      <w:hyperlink w:history="1">
        <w:r w:rsidRPr="0038332E">
          <w:t xml:space="preserve"> organization,</w:t>
        </w:r>
      </w:hyperlink>
      <w:r w:rsidRPr="0038332E">
        <w:t xml:space="preserve"> or entity for activities,</w:t>
      </w:r>
      <w:hyperlink w:history="1">
        <w:r w:rsidRPr="0038332E">
          <w:t xml:space="preserve"> programs,</w:t>
        </w:r>
      </w:hyperlink>
      <w:r w:rsidRPr="0038332E">
        <w:t xml:space="preserve"> or initiatives for which amounts from allotments and</w:t>
      </w:r>
      <w:hyperlink w:history="1">
        <w:r w:rsidRPr="0038332E">
          <w:t xml:space="preserve"> grants </w:t>
        </w:r>
      </w:hyperlink>
      <w:r w:rsidRPr="0038332E">
        <w:t>under this subsection may be expended is less than the amount expended by the</w:t>
      </w:r>
      <w:hyperlink w:history="1">
        <w:r w:rsidRPr="0038332E">
          <w:t xml:space="preserve"> State,</w:t>
        </w:r>
      </w:hyperlink>
      <w:hyperlink w:history="1">
        <w:r w:rsidRPr="0038332E">
          <w:t xml:space="preserve"> organization,</w:t>
        </w:r>
      </w:hyperlink>
      <w:r w:rsidRPr="0038332E">
        <w:t xml:space="preserve"> or entity for such</w:t>
      </w:r>
      <w:hyperlink w:history="1">
        <w:r w:rsidRPr="0038332E">
          <w:t xml:space="preserve"> programs </w:t>
        </w:r>
      </w:hyperlink>
      <w:r w:rsidRPr="0038332E">
        <w:t>or initiatives for fiscal</w:t>
      </w:r>
      <w:hyperlink w:history="1">
        <w:r w:rsidRPr="0038332E">
          <w:t xml:space="preserve"> year </w:t>
        </w:r>
      </w:hyperlink>
      <w:r w:rsidRPr="0038332E">
        <w:t>2009.</w:t>
      </w:r>
    </w:p>
    <w:p w:rsidRPr="0038332E" w:rsidR="0038332E" w:rsidP="000024D0" w:rsidRDefault="0038332E">
      <w:pPr>
        <w:ind w:left="360"/>
      </w:pPr>
      <w:bookmarkStart w:name="a_6" w:id="28"/>
      <w:bookmarkEnd w:id="28"/>
      <w:r w:rsidRPr="0038332E">
        <w:t xml:space="preserve">(6) Data collection and reporting </w:t>
      </w:r>
    </w:p>
    <w:p w:rsidRPr="0038332E" w:rsidR="0038332E" w:rsidP="000024D0" w:rsidRDefault="0038332E">
      <w:pPr>
        <w:ind w:left="360"/>
      </w:pPr>
      <w:r w:rsidRPr="0038332E">
        <w:t xml:space="preserve">A </w:t>
      </w:r>
      <w:hyperlink w:history="1">
        <w:r w:rsidRPr="0038332E">
          <w:t>State</w:t>
        </w:r>
      </w:hyperlink>
      <w:r w:rsidRPr="0038332E">
        <w:t xml:space="preserve"> or local </w:t>
      </w:r>
      <w:hyperlink w:history="1">
        <w:r w:rsidRPr="0038332E">
          <w:t>organization</w:t>
        </w:r>
      </w:hyperlink>
      <w:r w:rsidRPr="0038332E">
        <w:t xml:space="preserve"> or entity receiving</w:t>
      </w:r>
      <w:hyperlink w:history="1">
        <w:r w:rsidRPr="0038332E">
          <w:t xml:space="preserve"> funds </w:t>
        </w:r>
      </w:hyperlink>
      <w:r w:rsidRPr="0038332E">
        <w:t>under this section shall cooperate with such requirements</w:t>
      </w:r>
      <w:hyperlink w:history="1">
        <w:r w:rsidRPr="0038332E">
          <w:t xml:space="preserve"> relating to </w:t>
        </w:r>
      </w:hyperlink>
      <w:r w:rsidRPr="0038332E">
        <w:t>the collection of data and information and reporting on outcomes regarding the</w:t>
      </w:r>
      <w:hyperlink w:history="1">
        <w:r w:rsidRPr="0038332E">
          <w:t xml:space="preserve"> programs </w:t>
        </w:r>
      </w:hyperlink>
      <w:r w:rsidRPr="0038332E">
        <w:t>and activities carried out with such</w:t>
      </w:r>
      <w:hyperlink w:history="1">
        <w:r w:rsidRPr="0038332E">
          <w:t xml:space="preserve"> funds,</w:t>
        </w:r>
      </w:hyperlink>
      <w:hyperlink w:history="1">
        <w:r w:rsidRPr="0038332E">
          <w:t xml:space="preserve"> as </w:t>
        </w:r>
      </w:hyperlink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shall specify.</w:t>
      </w:r>
    </w:p>
    <w:p w:rsidRPr="0038332E" w:rsidR="0038332E" w:rsidP="00473686" w:rsidRDefault="0038332E">
      <w:bookmarkStart w:name="b" w:id="29"/>
      <w:bookmarkEnd w:id="29"/>
      <w:r w:rsidRPr="0038332E">
        <w:t xml:space="preserve">(b) Purpose </w:t>
      </w:r>
    </w:p>
    <w:p w:rsidRPr="0038332E" w:rsidR="0038332E" w:rsidP="000024D0" w:rsidRDefault="0038332E">
      <w:pPr>
        <w:ind w:left="360"/>
      </w:pPr>
      <w:bookmarkStart w:name="b_1" w:id="30"/>
      <w:bookmarkEnd w:id="30"/>
      <w:r w:rsidRPr="0038332E">
        <w:t xml:space="preserve">(1) In general </w:t>
      </w:r>
      <w:r w:rsidR="00913E23">
        <w:rPr>
          <w:rFonts w:ascii="Segoe UI" w:hAnsi="Segoe UI" w:cs="Segoe UI"/>
          <w:color w:val="212121"/>
          <w:shd w:val="clear" w:color="auto" w:fill="FFFFFF"/>
        </w:rPr>
        <w:t>—</w:t>
      </w:r>
      <w:r w:rsidRPr="0038332E">
        <w:t>The purpose of an allotment under subsection (</w:t>
      </w:r>
      <w:hyperlink w:history="1">
        <w:r w:rsidRPr="0038332E">
          <w:t>a</w:t>
        </w:r>
      </w:hyperlink>
      <w:proofErr w:type="gramStart"/>
      <w:r w:rsidRPr="0038332E">
        <w:t>)(</w:t>
      </w:r>
      <w:proofErr w:type="gramEnd"/>
      <w:r w:rsidRPr="0038332E">
        <w:t xml:space="preserve">1) to </w:t>
      </w:r>
      <w:hyperlink w:history="1">
        <w:r w:rsidRPr="0038332E">
          <w:t>a</w:t>
        </w:r>
      </w:hyperlink>
      <w:r w:rsidR="00B77A0D">
        <w:t xml:space="preserve"> </w:t>
      </w:r>
      <w:hyperlink w:history="1">
        <w:r w:rsidRPr="0038332E">
          <w:t>State</w:t>
        </w:r>
      </w:hyperlink>
      <w:r w:rsidRPr="0038332E">
        <w:t xml:space="preserve"> is to enable the </w:t>
      </w:r>
      <w:hyperlink w:history="1">
        <w:r w:rsidRPr="0038332E">
          <w:t>State</w:t>
        </w:r>
      </w:hyperlink>
      <w:r w:rsidRPr="0038332E">
        <w:t xml:space="preserve"> (or, in the case of</w:t>
      </w:r>
      <w:hyperlink w:history="1">
        <w:r w:rsidRPr="0038332E">
          <w:t xml:space="preserve"> grants </w:t>
        </w:r>
      </w:hyperlink>
      <w:r w:rsidRPr="0038332E">
        <w:t xml:space="preserve">made under subsection </w:t>
      </w:r>
      <w:hyperlink w:history="1">
        <w:r w:rsidRPr="0038332E">
          <w:t>(a)</w:t>
        </w:r>
      </w:hyperlink>
      <w:r w:rsidRPr="0038332E">
        <w:t>(4)(B), to enable</w:t>
      </w:r>
      <w:hyperlink w:history="1">
        <w:r w:rsidRPr="0038332E">
          <w:t xml:space="preserve"> a </w:t>
        </w:r>
      </w:hyperlink>
      <w:r w:rsidRPr="0038332E">
        <w:t xml:space="preserve">local </w:t>
      </w:r>
      <w:hyperlink w:history="1">
        <w:r w:rsidRPr="0038332E">
          <w:t>organization</w:t>
        </w:r>
      </w:hyperlink>
      <w:r w:rsidRPr="0038332E">
        <w:t xml:space="preserve"> or entity) to carry out </w:t>
      </w:r>
      <w:hyperlink w:history="1">
        <w:r w:rsidRPr="0038332E">
          <w:t>personal responsibility education programs</w:t>
        </w:r>
      </w:hyperlink>
      <w:r w:rsidRPr="0038332E">
        <w:t xml:space="preserve"> consistent with this subsection.</w:t>
      </w:r>
    </w:p>
    <w:p w:rsidRPr="0038332E" w:rsidR="0038332E" w:rsidP="000024D0" w:rsidRDefault="0038332E">
      <w:pPr>
        <w:ind w:left="360"/>
      </w:pPr>
      <w:bookmarkStart w:name="b_2" w:id="31"/>
      <w:bookmarkEnd w:id="31"/>
      <w:r w:rsidRPr="0038332E">
        <w:t xml:space="preserve">(2) Personal responsibility education programs </w:t>
      </w:r>
    </w:p>
    <w:p w:rsidRPr="0038332E" w:rsidR="0038332E" w:rsidP="000024D0" w:rsidRDefault="0038332E">
      <w:pPr>
        <w:ind w:left="720"/>
      </w:pPr>
      <w:bookmarkStart w:name="b_2_A" w:id="32"/>
      <w:bookmarkEnd w:id="32"/>
      <w:r w:rsidRPr="0038332E">
        <w:t>(A) In general</w:t>
      </w:r>
      <w:r w:rsidR="00B77A0D">
        <w:t>, i</w:t>
      </w:r>
      <w:r w:rsidRPr="0038332E">
        <w:t>n this section, the term “</w:t>
      </w:r>
      <w:hyperlink w:history="1">
        <w:r w:rsidRPr="0038332E">
          <w:t>personal responsibility education program</w:t>
        </w:r>
      </w:hyperlink>
      <w:r w:rsidRPr="0038332E">
        <w:t>” means a</w:t>
      </w:r>
      <w:hyperlink w:history="1">
        <w:r w:rsidRPr="0038332E">
          <w:t xml:space="preserve"> program </w:t>
        </w:r>
      </w:hyperlink>
      <w:r w:rsidRPr="0038332E">
        <w:t xml:space="preserve">that is designed to educate adolescents on— </w:t>
      </w:r>
    </w:p>
    <w:p w:rsidRPr="0038332E" w:rsidR="0038332E" w:rsidP="000024D0" w:rsidRDefault="0038332E">
      <w:pPr>
        <w:ind w:left="1440"/>
      </w:pPr>
      <w:bookmarkStart w:name="b_2_A_i" w:id="33"/>
      <w:bookmarkEnd w:id="33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</w:t>
      </w:r>
      <w:proofErr w:type="gramStart"/>
      <w:r w:rsidRPr="0038332E">
        <w:t>both</w:t>
      </w:r>
      <w:proofErr w:type="gramEnd"/>
      <w:r w:rsidRPr="0038332E">
        <w:t xml:space="preserve"> abstinence and contraception for the prevention of pregnancy and sexually transmitted infections, including HIV/AIDS, consistent with the requirements of subparagraph (B); and</w:t>
      </w:r>
    </w:p>
    <w:p w:rsidRPr="0038332E" w:rsidR="0038332E" w:rsidP="000024D0" w:rsidRDefault="0038332E">
      <w:pPr>
        <w:ind w:left="1440"/>
      </w:pPr>
      <w:bookmarkStart w:name="b_2_A_ii" w:id="34"/>
      <w:bookmarkEnd w:id="34"/>
      <w:r w:rsidRPr="0038332E">
        <w:t xml:space="preserve">(ii) </w:t>
      </w:r>
      <w:proofErr w:type="gramStart"/>
      <w:r w:rsidRPr="0038332E">
        <w:t>at</w:t>
      </w:r>
      <w:proofErr w:type="gramEnd"/>
      <w:r w:rsidRPr="0038332E">
        <w:t xml:space="preserve"> least 3 of the adulthood preparation subjects described in subparagraph (C).</w:t>
      </w:r>
    </w:p>
    <w:p w:rsidRPr="0038332E" w:rsidR="0038332E" w:rsidP="000024D0" w:rsidRDefault="0038332E">
      <w:pPr>
        <w:ind w:left="720"/>
      </w:pPr>
      <w:bookmarkStart w:name="b_2_B" w:id="35"/>
      <w:bookmarkEnd w:id="35"/>
      <w:r w:rsidRPr="0038332E">
        <w:t>(B) Requirements</w:t>
      </w:r>
      <w:r w:rsidR="00B77A0D">
        <w:t xml:space="preserve">. </w:t>
      </w:r>
      <w:r w:rsidRPr="0038332E">
        <w:t xml:space="preserve">The requirements of this subparagraph are the following: </w:t>
      </w:r>
    </w:p>
    <w:p w:rsidRPr="0038332E" w:rsidR="0038332E" w:rsidP="000024D0" w:rsidRDefault="0038332E">
      <w:pPr>
        <w:ind w:left="1440"/>
      </w:pPr>
      <w:bookmarkStart w:name="b_2_B_i" w:id="36"/>
      <w:bookmarkEnd w:id="36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The </w:t>
      </w:r>
      <w:hyperlink w:history="1">
        <w:r w:rsidRPr="0038332E">
          <w:t>program</w:t>
        </w:r>
      </w:hyperlink>
      <w:r w:rsidRPr="0038332E">
        <w:t xml:space="preserve"> replicates evidence-based effective </w:t>
      </w:r>
      <w:hyperlink w:history="1">
        <w:r w:rsidRPr="0038332E">
          <w:t>programs</w:t>
        </w:r>
      </w:hyperlink>
      <w:r w:rsidRPr="0038332E">
        <w:t xml:space="preserve"> or substantially incorporates elements of effective </w:t>
      </w:r>
      <w:hyperlink w:history="1">
        <w:r w:rsidRPr="0038332E">
          <w:t>programs</w:t>
        </w:r>
      </w:hyperlink>
      <w:r w:rsidRPr="0038332E">
        <w:t xml:space="preserve"> that have been proven on the basis of rigorous scientific research to change behavior, which means delaying sexual activity, increasing condom or contraceptive use for sexually active </w:t>
      </w:r>
      <w:hyperlink w:history="1">
        <w:r w:rsidRPr="0038332E">
          <w:t>youth</w:t>
        </w:r>
      </w:hyperlink>
      <w:r w:rsidRPr="0038332E">
        <w:t xml:space="preserve">, or reducing pregnancy among </w:t>
      </w:r>
      <w:hyperlink w:history="1">
        <w:r w:rsidRPr="0038332E">
          <w:t>youth</w:t>
        </w:r>
      </w:hyperlink>
      <w:r w:rsidRPr="0038332E">
        <w:t>.</w:t>
      </w:r>
    </w:p>
    <w:p w:rsidRPr="0038332E" w:rsidR="0038332E" w:rsidP="000024D0" w:rsidRDefault="0038332E">
      <w:pPr>
        <w:ind w:left="1440"/>
      </w:pPr>
      <w:bookmarkStart w:name="b_2_B_ii" w:id="37"/>
      <w:bookmarkEnd w:id="37"/>
      <w:r w:rsidRPr="0038332E">
        <w:t xml:space="preserve">(ii) The </w:t>
      </w:r>
      <w:hyperlink w:history="1">
        <w:r w:rsidRPr="0038332E">
          <w:t>program</w:t>
        </w:r>
      </w:hyperlink>
      <w:r w:rsidRPr="0038332E">
        <w:t xml:space="preserve"> is medically-accurate and complete.</w:t>
      </w:r>
    </w:p>
    <w:p w:rsidRPr="0038332E" w:rsidR="0038332E" w:rsidP="000024D0" w:rsidRDefault="0038332E">
      <w:pPr>
        <w:ind w:left="1440"/>
      </w:pPr>
      <w:bookmarkStart w:name="b_2_B_iii" w:id="38"/>
      <w:bookmarkEnd w:id="38"/>
      <w:r w:rsidRPr="0038332E">
        <w:t xml:space="preserve">(iii) The </w:t>
      </w:r>
      <w:hyperlink w:history="1">
        <w:r w:rsidRPr="0038332E">
          <w:t>program</w:t>
        </w:r>
      </w:hyperlink>
      <w:r w:rsidRPr="0038332E">
        <w:t xml:space="preserve"> includes activities to educate </w:t>
      </w:r>
      <w:hyperlink w:history="1">
        <w:r w:rsidRPr="0038332E">
          <w:t>youth</w:t>
        </w:r>
      </w:hyperlink>
      <w:r w:rsidRPr="0038332E">
        <w:t xml:space="preserve"> who are sexually active regarding responsible sexual behavior with respect to both abstinence and the use of contraception.</w:t>
      </w:r>
    </w:p>
    <w:p w:rsidRPr="0038332E" w:rsidR="0038332E" w:rsidP="000024D0" w:rsidRDefault="0038332E">
      <w:pPr>
        <w:ind w:left="1440"/>
      </w:pPr>
      <w:bookmarkStart w:name="b_2_B_iv" w:id="39"/>
      <w:bookmarkEnd w:id="39"/>
      <w:proofErr w:type="gramStart"/>
      <w:r w:rsidRPr="0038332E">
        <w:t>(iv) The</w:t>
      </w:r>
      <w:proofErr w:type="gramEnd"/>
      <w:r w:rsidRPr="0038332E">
        <w:t xml:space="preserve"> </w:t>
      </w:r>
      <w:hyperlink w:history="1">
        <w:r w:rsidRPr="0038332E">
          <w:t>program</w:t>
        </w:r>
      </w:hyperlink>
      <w:r w:rsidRPr="0038332E">
        <w:t xml:space="preserve"> places substantial emphasis on both abstinence and contraception for the prevention of pregnancy among </w:t>
      </w:r>
      <w:hyperlink w:history="1">
        <w:r w:rsidRPr="0038332E">
          <w:t>youth</w:t>
        </w:r>
      </w:hyperlink>
      <w:r w:rsidRPr="0038332E">
        <w:t xml:space="preserve"> and sexually transmitted infections.</w:t>
      </w:r>
    </w:p>
    <w:p w:rsidRPr="0038332E" w:rsidR="0038332E" w:rsidP="000024D0" w:rsidRDefault="0038332E">
      <w:pPr>
        <w:ind w:left="1440"/>
      </w:pPr>
      <w:bookmarkStart w:name="b_2_B_v" w:id="40"/>
      <w:bookmarkEnd w:id="40"/>
      <w:r w:rsidRPr="0038332E">
        <w:t xml:space="preserve">(v) The </w:t>
      </w:r>
      <w:hyperlink w:history="1">
        <w:r w:rsidRPr="0038332E">
          <w:t>program</w:t>
        </w:r>
      </w:hyperlink>
      <w:r w:rsidRPr="0038332E">
        <w:t xml:space="preserve"> provides </w:t>
      </w:r>
      <w:hyperlink w:history="1">
        <w:r w:rsidRPr="0038332E">
          <w:t>age-appropriate</w:t>
        </w:r>
      </w:hyperlink>
      <w:r w:rsidRPr="0038332E">
        <w:t xml:space="preserve"> information and activities.</w:t>
      </w:r>
    </w:p>
    <w:p w:rsidRPr="0038332E" w:rsidR="0038332E" w:rsidP="000024D0" w:rsidRDefault="0038332E">
      <w:pPr>
        <w:ind w:left="1440"/>
      </w:pPr>
      <w:bookmarkStart w:name="b_2_B_vi" w:id="41"/>
      <w:bookmarkEnd w:id="41"/>
      <w:proofErr w:type="gramStart"/>
      <w:r w:rsidRPr="0038332E">
        <w:t>(vi) The</w:t>
      </w:r>
      <w:proofErr w:type="gramEnd"/>
      <w:r w:rsidRPr="0038332E">
        <w:t xml:space="preserve"> information and activities carried out under the </w:t>
      </w:r>
      <w:hyperlink w:history="1">
        <w:r w:rsidRPr="0038332E">
          <w:t>program</w:t>
        </w:r>
      </w:hyperlink>
      <w:r w:rsidRPr="0038332E">
        <w:t xml:space="preserve"> are provided in the cultural context that is most appropriate for </w:t>
      </w:r>
      <w:hyperlink w:history="1">
        <w:r w:rsidRPr="0038332E">
          <w:t>individuals</w:t>
        </w:r>
      </w:hyperlink>
      <w:r w:rsidRPr="0038332E">
        <w:t xml:space="preserve"> in the particular population group to which they are directed.</w:t>
      </w:r>
    </w:p>
    <w:p w:rsidRPr="0038332E" w:rsidR="0038332E" w:rsidP="000024D0" w:rsidRDefault="0038332E">
      <w:pPr>
        <w:ind w:left="720"/>
      </w:pPr>
      <w:bookmarkStart w:name="b_2_C" w:id="42"/>
      <w:bookmarkEnd w:id="42"/>
      <w:r w:rsidRPr="0038332E">
        <w:t>(C) Adulthood preparation subjects</w:t>
      </w:r>
      <w:r w:rsidR="00B77A0D">
        <w:t xml:space="preserve">. </w:t>
      </w:r>
      <w:r w:rsidRPr="0038332E">
        <w:t xml:space="preserve">The adulthood preparation subjects described in this subparagraph are the following: </w:t>
      </w:r>
    </w:p>
    <w:p w:rsidRPr="0038332E" w:rsidR="0038332E" w:rsidP="000024D0" w:rsidRDefault="0038332E">
      <w:pPr>
        <w:ind w:left="1440"/>
      </w:pPr>
      <w:bookmarkStart w:name="b_2_C_i" w:id="43"/>
      <w:bookmarkEnd w:id="43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Healthy relationships, including marriage and </w:t>
      </w:r>
      <w:hyperlink w:history="1">
        <w:r w:rsidRPr="0038332E">
          <w:t>family</w:t>
        </w:r>
      </w:hyperlink>
      <w:r w:rsidRPr="0038332E">
        <w:t xml:space="preserve"> interactions.</w:t>
      </w:r>
    </w:p>
    <w:p w:rsidRPr="0038332E" w:rsidR="0038332E" w:rsidP="000024D0" w:rsidRDefault="0038332E">
      <w:pPr>
        <w:ind w:left="1440"/>
      </w:pPr>
      <w:bookmarkStart w:name="b_2_C_ii" w:id="44"/>
      <w:bookmarkEnd w:id="44"/>
      <w:r w:rsidRPr="0038332E">
        <w:t xml:space="preserve">(ii) Adolescent </w:t>
      </w:r>
      <w:hyperlink w:history="1">
        <w:r w:rsidRPr="0038332E">
          <w:t>development</w:t>
        </w:r>
      </w:hyperlink>
      <w:r w:rsidRPr="0038332E">
        <w:t>, such</w:t>
      </w:r>
      <w:hyperlink w:history="1">
        <w:r w:rsidRPr="0038332E">
          <w:t xml:space="preserve"> as </w:t>
        </w:r>
      </w:hyperlink>
      <w:r w:rsidRPr="0038332E">
        <w:t xml:space="preserve">the </w:t>
      </w:r>
      <w:hyperlink w:history="1">
        <w:r w:rsidRPr="0038332E">
          <w:t>development</w:t>
        </w:r>
      </w:hyperlink>
      <w:r w:rsidRPr="0038332E">
        <w:t xml:space="preserve"> of healthy attitudes and values about adolescent growth and </w:t>
      </w:r>
      <w:hyperlink w:history="1">
        <w:r w:rsidRPr="0038332E">
          <w:t>development</w:t>
        </w:r>
      </w:hyperlink>
      <w:r w:rsidRPr="0038332E">
        <w:t>, body image, racial and ethnic diversity, and other</w:t>
      </w:r>
      <w:hyperlink w:history="1">
        <w:r w:rsidRPr="0038332E">
          <w:t xml:space="preserve"> related </w:t>
        </w:r>
      </w:hyperlink>
      <w:r w:rsidRPr="0038332E">
        <w:t>subjects.</w:t>
      </w:r>
    </w:p>
    <w:p w:rsidRPr="0038332E" w:rsidR="0038332E" w:rsidP="000024D0" w:rsidRDefault="0038332E">
      <w:pPr>
        <w:ind w:left="1440"/>
      </w:pPr>
      <w:bookmarkStart w:name="b_2_C_iii" w:id="45"/>
      <w:bookmarkEnd w:id="45"/>
      <w:r w:rsidRPr="0038332E">
        <w:t>(iii) Financial literacy.</w:t>
      </w:r>
    </w:p>
    <w:p w:rsidRPr="0038332E" w:rsidR="0038332E" w:rsidP="000024D0" w:rsidRDefault="0038332E">
      <w:pPr>
        <w:ind w:left="1440"/>
      </w:pPr>
      <w:bookmarkStart w:name="b_2_C_iv" w:id="46"/>
      <w:bookmarkEnd w:id="46"/>
      <w:proofErr w:type="gramStart"/>
      <w:r w:rsidRPr="0038332E">
        <w:t xml:space="preserve">(iv) </w:t>
      </w:r>
      <w:hyperlink w:history="1">
        <w:r w:rsidRPr="0038332E">
          <w:t>Parent</w:t>
        </w:r>
      </w:hyperlink>
      <w:hyperlink w:history="1">
        <w:r w:rsidRPr="0038332E">
          <w:t>-child</w:t>
        </w:r>
        <w:proofErr w:type="gramEnd"/>
        <w:r w:rsidRPr="0038332E">
          <w:t xml:space="preserve"> </w:t>
        </w:r>
      </w:hyperlink>
      <w:r w:rsidRPr="0038332E">
        <w:t>communication.</w:t>
      </w:r>
    </w:p>
    <w:p w:rsidRPr="0038332E" w:rsidR="0038332E" w:rsidP="000024D0" w:rsidRDefault="0038332E">
      <w:pPr>
        <w:ind w:left="1440"/>
      </w:pPr>
      <w:bookmarkStart w:name="b_2_C_v" w:id="47"/>
      <w:bookmarkEnd w:id="47"/>
      <w:r w:rsidRPr="0038332E">
        <w:t xml:space="preserve">(v) Educational and career success, such </w:t>
      </w:r>
      <w:hyperlink w:history="1">
        <w:r w:rsidRPr="0038332E">
          <w:t>as</w:t>
        </w:r>
      </w:hyperlink>
      <w:r w:rsidRPr="0038332E">
        <w:t xml:space="preserve"> developing skills for </w:t>
      </w:r>
      <w:hyperlink w:history="1">
        <w:r w:rsidRPr="0038332E">
          <w:t>employment</w:t>
        </w:r>
      </w:hyperlink>
      <w:r w:rsidRPr="0038332E">
        <w:t xml:space="preserve"> preparation, job seeking, independent living, financial self-sufficiency, and workplace </w:t>
      </w:r>
      <w:hyperlink w:history="1">
        <w:r w:rsidRPr="0038332E">
          <w:t>productivity</w:t>
        </w:r>
      </w:hyperlink>
      <w:r w:rsidRPr="0038332E">
        <w:t>.</w:t>
      </w:r>
    </w:p>
    <w:p w:rsidRPr="0038332E" w:rsidR="0038332E" w:rsidP="000024D0" w:rsidRDefault="0038332E">
      <w:pPr>
        <w:ind w:left="1440"/>
      </w:pPr>
      <w:bookmarkStart w:name="b_2_C_vi" w:id="48"/>
      <w:bookmarkEnd w:id="48"/>
      <w:r w:rsidRPr="0038332E">
        <w:t>(vi)</w:t>
      </w:r>
      <w:r w:rsidR="00913E23">
        <w:t xml:space="preserve"> </w:t>
      </w:r>
      <w:r w:rsidRPr="0038332E">
        <w:t xml:space="preserve">Healthy life skills, such </w:t>
      </w:r>
      <w:hyperlink w:history="1">
        <w:r w:rsidRPr="0038332E">
          <w:t>as</w:t>
        </w:r>
      </w:hyperlink>
      <w:r w:rsidRPr="0038332E">
        <w:t xml:space="preserve"> </w:t>
      </w:r>
      <w:proofErr w:type="gramStart"/>
      <w:r w:rsidRPr="0038332E">
        <w:t>goal-setting</w:t>
      </w:r>
      <w:proofErr w:type="gramEnd"/>
      <w:r w:rsidRPr="0038332E">
        <w:t>, decision making, negotiation, communication and interpersonal skills, and stress management.</w:t>
      </w:r>
    </w:p>
    <w:p w:rsidRPr="0038332E" w:rsidR="0038332E" w:rsidP="00473686" w:rsidRDefault="0038332E">
      <w:bookmarkStart w:name="c" w:id="49"/>
      <w:bookmarkEnd w:id="49"/>
      <w:r w:rsidRPr="0038332E">
        <w:t xml:space="preserve">(c) Reservations of funds </w:t>
      </w:r>
    </w:p>
    <w:p w:rsidRPr="0038332E" w:rsidR="0038332E" w:rsidP="000024D0" w:rsidRDefault="0038332E">
      <w:pPr>
        <w:ind w:left="360"/>
      </w:pPr>
      <w:bookmarkStart w:name="c_1" w:id="50"/>
      <w:bookmarkEnd w:id="50"/>
      <w:r w:rsidRPr="0038332E">
        <w:t>(1) Grants to implement innovative strategies</w:t>
      </w:r>
      <w:r w:rsidR="00913E23">
        <w:t xml:space="preserve">. </w:t>
      </w:r>
      <w:r w:rsidRPr="0038332E">
        <w:t xml:space="preserve">Subject to paragraph (3), from the amount appropriated under subsection (f) for the fiscal </w:t>
      </w:r>
      <w:hyperlink w:history="1">
        <w:r w:rsidRPr="0038332E">
          <w:t>year</w:t>
        </w:r>
      </w:hyperlink>
      <w:r w:rsidRPr="0038332E">
        <w:t xml:space="preserve">, the </w:t>
      </w:r>
      <w:hyperlink w:history="1">
        <w:r w:rsidRPr="0038332E">
          <w:t>Secretary</w:t>
        </w:r>
      </w:hyperlink>
      <w:r w:rsidRPr="0038332E">
        <w:t xml:space="preserve"> shall reserve $10,000,000 of such amount for purposes of awarding</w:t>
      </w:r>
      <w:hyperlink w:history="1">
        <w:r w:rsidRPr="0038332E">
          <w:t xml:space="preserve"> grants </w:t>
        </w:r>
      </w:hyperlink>
      <w:r w:rsidRPr="0038332E">
        <w:t xml:space="preserve">to entities to implement innovative </w:t>
      </w:r>
      <w:hyperlink w:history="1">
        <w:r w:rsidRPr="0038332E">
          <w:t>youth</w:t>
        </w:r>
      </w:hyperlink>
      <w:r w:rsidRPr="0038332E">
        <w:t xml:space="preserve"> pregnancy prevention strategies and target</w:t>
      </w:r>
      <w:hyperlink w:history="1">
        <w:r w:rsidRPr="0038332E">
          <w:t xml:space="preserve"> services </w:t>
        </w:r>
      </w:hyperlink>
      <w:r w:rsidRPr="0038332E">
        <w:t xml:space="preserve">to high-risk, vulnerable, and culturally under-represented </w:t>
      </w:r>
      <w:hyperlink w:history="1">
        <w:r w:rsidRPr="0038332E">
          <w:t>youth</w:t>
        </w:r>
      </w:hyperlink>
      <w:r w:rsidRPr="0038332E">
        <w:t xml:space="preserve"> populations, including </w:t>
      </w:r>
      <w:hyperlink w:history="1">
        <w:r w:rsidRPr="0038332E">
          <w:t>youth</w:t>
        </w:r>
      </w:hyperlink>
      <w:r w:rsidRPr="0038332E">
        <w:t xml:space="preserve"> in</w:t>
      </w:r>
      <w:hyperlink w:history="1">
        <w:r w:rsidRPr="0038332E">
          <w:t xml:space="preserve"> foster care,</w:t>
        </w:r>
      </w:hyperlink>
      <w:r w:rsidRPr="0038332E">
        <w:t xml:space="preserve"> homeless </w:t>
      </w:r>
      <w:hyperlink w:history="1">
        <w:r w:rsidRPr="0038332E">
          <w:t>youth</w:t>
        </w:r>
      </w:hyperlink>
      <w:r w:rsidRPr="0038332E">
        <w:t xml:space="preserve">, </w:t>
      </w:r>
      <w:hyperlink w:history="1">
        <w:r w:rsidRPr="0038332E">
          <w:t>youth</w:t>
        </w:r>
      </w:hyperlink>
      <w:r w:rsidRPr="0038332E">
        <w:t xml:space="preserve"> with HIV/AIDS, victims of human trafficking, pregnant women who are under 21</w:t>
      </w:r>
      <w:hyperlink w:history="1">
        <w:r w:rsidRPr="0038332E">
          <w:t xml:space="preserve"> years </w:t>
        </w:r>
      </w:hyperlink>
      <w:r w:rsidRPr="0038332E">
        <w:t>of age and their partners, mothers who are under 21</w:t>
      </w:r>
      <w:hyperlink w:history="1">
        <w:r w:rsidRPr="0038332E">
          <w:t xml:space="preserve"> years </w:t>
        </w:r>
      </w:hyperlink>
      <w:r w:rsidRPr="0038332E">
        <w:t xml:space="preserve">of age and their partners, and </w:t>
      </w:r>
      <w:hyperlink w:history="1">
        <w:r w:rsidRPr="0038332E">
          <w:t>youth</w:t>
        </w:r>
      </w:hyperlink>
      <w:r w:rsidRPr="0038332E">
        <w:t xml:space="preserve"> residing in areas with high birth rates for </w:t>
      </w:r>
      <w:hyperlink w:history="1">
        <w:r w:rsidRPr="0038332E">
          <w:t>youth</w:t>
        </w:r>
      </w:hyperlink>
      <w:r w:rsidRPr="0038332E">
        <w:t>. An entity awarded a</w:t>
      </w:r>
      <w:hyperlink w:history="1">
        <w:r w:rsidRPr="0038332E">
          <w:t xml:space="preserve"> grant </w:t>
        </w:r>
      </w:hyperlink>
      <w:r w:rsidRPr="0038332E">
        <w:t>under this paragraph shall agree to participate in</w:t>
      </w:r>
      <w:hyperlink w:history="1">
        <w:r w:rsidRPr="0038332E">
          <w:t xml:space="preserve"> a </w:t>
        </w:r>
      </w:hyperlink>
      <w:r w:rsidRPr="0038332E">
        <w:t>rigorous Federal evaluation of the activities carried out with</w:t>
      </w:r>
      <w:hyperlink w:history="1">
        <w:r w:rsidRPr="0038332E">
          <w:t xml:space="preserve"> grant funds.</w:t>
        </w:r>
      </w:hyperlink>
      <w:r w:rsidRPr="0038332E">
        <w:t xml:space="preserve"> </w:t>
      </w:r>
    </w:p>
    <w:p w:rsidRPr="0038332E" w:rsidR="0038332E" w:rsidP="000024D0" w:rsidRDefault="0038332E">
      <w:pPr>
        <w:ind w:left="360"/>
      </w:pPr>
      <w:bookmarkStart w:name="c_2" w:id="51"/>
      <w:bookmarkEnd w:id="51"/>
      <w:r w:rsidRPr="0038332E">
        <w:t>(2) Other reservations</w:t>
      </w:r>
      <w:r w:rsidR="00B77A0D">
        <w:t xml:space="preserve">. </w:t>
      </w:r>
      <w:r w:rsidRPr="0038332E">
        <w:t xml:space="preserve">Subject to paragraph (3), from the amount appropriated under subsection (f) for the fiscal </w:t>
      </w:r>
      <w:hyperlink w:history="1">
        <w:r w:rsidRPr="0038332E">
          <w:t>year</w:t>
        </w:r>
      </w:hyperlink>
      <w:r w:rsidRPr="0038332E">
        <w:t xml:space="preserve"> that remains after the application of paragraph (1), the </w:t>
      </w:r>
      <w:hyperlink w:history="1">
        <w:r w:rsidRPr="0038332E">
          <w:t>Secretary</w:t>
        </w:r>
      </w:hyperlink>
      <w:r w:rsidRPr="0038332E">
        <w:t xml:space="preserve"> shall reserve the following amounts: </w:t>
      </w:r>
    </w:p>
    <w:p w:rsidRPr="0038332E" w:rsidR="0038332E" w:rsidP="000024D0" w:rsidRDefault="0038332E">
      <w:pPr>
        <w:ind w:left="720"/>
      </w:pPr>
      <w:bookmarkStart w:name="c_2_A" w:id="52"/>
      <w:bookmarkEnd w:id="52"/>
      <w:r w:rsidRPr="0038332E">
        <w:t>(A) Grants for Indian tribes or tribal organizations</w:t>
      </w:r>
      <w:r w:rsidR="00913E23">
        <w:t>. T</w:t>
      </w:r>
      <w:r w:rsidRPr="0038332E">
        <w:t xml:space="preserve">he </w:t>
      </w:r>
      <w:hyperlink w:history="1">
        <w:r w:rsidRPr="0038332E">
          <w:t>Secretary</w:t>
        </w:r>
      </w:hyperlink>
      <w:r w:rsidRPr="0038332E">
        <w:t xml:space="preserve"> shall reserve 5 percent of such remainder for purposes of awarding</w:t>
      </w:r>
      <w:hyperlink w:history="1">
        <w:r w:rsidRPr="0038332E">
          <w:t xml:space="preserve"> grants </w:t>
        </w:r>
      </w:hyperlink>
      <w:r w:rsidRPr="0038332E">
        <w:t xml:space="preserve">to </w:t>
      </w:r>
      <w:hyperlink w:history="1">
        <w:r w:rsidRPr="0038332E">
          <w:t>Indian tribes</w:t>
        </w:r>
      </w:hyperlink>
      <w:r w:rsidRPr="0038332E">
        <w:t xml:space="preserve"> and </w:t>
      </w:r>
      <w:hyperlink w:history="1">
        <w:r w:rsidRPr="0038332E">
          <w:t>tribal organizations</w:t>
        </w:r>
      </w:hyperlink>
      <w:r w:rsidRPr="0038332E">
        <w:t xml:space="preserve"> in such manner, and subject to such requirements,</w:t>
      </w:r>
      <w:hyperlink w:history="1">
        <w:r w:rsidRPr="0038332E">
          <w:t xml:space="preserve"> as </w:t>
        </w:r>
      </w:hyperlink>
      <w:r w:rsidRPr="0038332E">
        <w:t>the</w:t>
      </w:r>
      <w:hyperlink w:history="1">
        <w:r w:rsidRPr="0038332E">
          <w:t xml:space="preserve"> Secretary,</w:t>
        </w:r>
      </w:hyperlink>
      <w:r w:rsidRPr="0038332E">
        <w:t xml:space="preserve"> in consultation with</w:t>
      </w:r>
      <w:hyperlink w:history="1">
        <w:r w:rsidRPr="0038332E">
          <w:t xml:space="preserve"> Indian tribes </w:t>
        </w:r>
      </w:hyperlink>
      <w:r w:rsidRPr="0038332E">
        <w:t xml:space="preserve">and </w:t>
      </w:r>
      <w:hyperlink w:history="1">
        <w:r w:rsidRPr="0038332E">
          <w:t>tribal organizations</w:t>
        </w:r>
      </w:hyperlink>
      <w:r w:rsidRPr="0038332E">
        <w:t>, determines appropriate.</w:t>
      </w:r>
    </w:p>
    <w:p w:rsidRPr="0038332E" w:rsidR="0038332E" w:rsidP="000024D0" w:rsidRDefault="0038332E">
      <w:pPr>
        <w:ind w:left="720"/>
      </w:pPr>
      <w:bookmarkStart w:name="c_2_B" w:id="53"/>
      <w:bookmarkEnd w:id="53"/>
      <w:r w:rsidRPr="0038332E">
        <w:t>(B) Secretarial responsibilities</w:t>
      </w:r>
      <w:r w:rsidR="00913E23">
        <w:t>.</w:t>
      </w:r>
    </w:p>
    <w:p w:rsidRPr="0038332E" w:rsidR="0038332E" w:rsidP="000024D0" w:rsidRDefault="0038332E">
      <w:pPr>
        <w:ind w:left="1440"/>
      </w:pPr>
      <w:bookmarkStart w:name="c_2_B_i" w:id="54"/>
      <w:bookmarkEnd w:id="54"/>
      <w:r w:rsidRPr="0038332E">
        <w:t>(i) Reservation of funds</w:t>
      </w:r>
      <w:r w:rsidR="00913E23">
        <w:t xml:space="preserve">. </w:t>
      </w:r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shall reserve 10 percent of such remainder for expenditures by the </w:t>
      </w:r>
      <w:hyperlink w:history="1">
        <w:r w:rsidRPr="0038332E">
          <w:t>Secretary</w:t>
        </w:r>
      </w:hyperlink>
      <w:r w:rsidRPr="0038332E">
        <w:t xml:space="preserve"> for the activities described in clauses (ii) and (iii).</w:t>
      </w:r>
    </w:p>
    <w:p w:rsidRPr="0038332E" w:rsidR="0038332E" w:rsidP="000024D0" w:rsidRDefault="0038332E">
      <w:pPr>
        <w:ind w:left="1440"/>
      </w:pPr>
      <w:bookmarkStart w:name="c_2_B_ii" w:id="55"/>
      <w:bookmarkEnd w:id="55"/>
      <w:r w:rsidRPr="0038332E">
        <w:t>(ii) Program support</w:t>
      </w:r>
      <w:r w:rsidR="00913E23">
        <w:t xml:space="preserve">. </w:t>
      </w:r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shall provide, directly or through</w:t>
      </w:r>
      <w:hyperlink w:history="1">
        <w:r w:rsidRPr="0038332E">
          <w:t xml:space="preserve"> a </w:t>
        </w:r>
      </w:hyperlink>
      <w:r w:rsidRPr="0038332E">
        <w:t>competitive</w:t>
      </w:r>
      <w:hyperlink w:history="1">
        <w:r w:rsidRPr="0038332E">
          <w:t xml:space="preserve"> grant </w:t>
        </w:r>
      </w:hyperlink>
      <w:r w:rsidRPr="0038332E">
        <w:t>process, research, training and technical assistance, including dissemination of research and information regarding effective and promising</w:t>
      </w:r>
      <w:hyperlink w:history="1">
        <w:r w:rsidRPr="0038332E">
          <w:t xml:space="preserve"> practices,</w:t>
        </w:r>
      </w:hyperlink>
      <w:hyperlink w:history="1">
        <w:r w:rsidRPr="0038332E">
          <w:t xml:space="preserve"> providing </w:t>
        </w:r>
      </w:hyperlink>
      <w:r w:rsidRPr="0038332E">
        <w:t>consultation and</w:t>
      </w:r>
      <w:hyperlink w:history="1">
        <w:r w:rsidRPr="0038332E">
          <w:t xml:space="preserve"> resources </w:t>
        </w:r>
      </w:hyperlink>
      <w:r w:rsidRPr="0038332E">
        <w:t>on</w:t>
      </w:r>
      <w:hyperlink w:history="1">
        <w:r w:rsidRPr="0038332E">
          <w:t xml:space="preserve"> a </w:t>
        </w:r>
      </w:hyperlink>
      <w:r w:rsidRPr="0038332E">
        <w:t>broad array of teen pregnancy prevention strategies, including abstinence and contraception, and developing</w:t>
      </w:r>
      <w:hyperlink w:history="1">
        <w:r w:rsidRPr="0038332E">
          <w:t xml:space="preserve"> resources </w:t>
        </w:r>
      </w:hyperlink>
      <w:r w:rsidRPr="0038332E">
        <w:t>and</w:t>
      </w:r>
      <w:hyperlink w:history="1">
        <w:r w:rsidRPr="0038332E">
          <w:t xml:space="preserve"> materials </w:t>
        </w:r>
      </w:hyperlink>
      <w:r w:rsidRPr="0038332E">
        <w:t>to support the activities of</w:t>
      </w:r>
      <w:hyperlink w:history="1">
        <w:r w:rsidRPr="0038332E">
          <w:t xml:space="preserve"> recipients </w:t>
        </w:r>
      </w:hyperlink>
      <w:r w:rsidRPr="0038332E">
        <w:t>of</w:t>
      </w:r>
      <w:hyperlink w:history="1">
        <w:r w:rsidRPr="0038332E">
          <w:t xml:space="preserve"> grants </w:t>
        </w:r>
      </w:hyperlink>
      <w:r w:rsidRPr="0038332E">
        <w:t>and other</w:t>
      </w:r>
      <w:hyperlink w:history="1">
        <w:r w:rsidRPr="0038332E">
          <w:t xml:space="preserve"> State,</w:t>
        </w:r>
      </w:hyperlink>
      <w:r w:rsidRPr="0038332E">
        <w:t xml:space="preserve"> tribal, and community</w:t>
      </w:r>
      <w:hyperlink w:history="1">
        <w:r w:rsidRPr="0038332E">
          <w:t xml:space="preserve"> organizations </w:t>
        </w:r>
      </w:hyperlink>
      <w:r w:rsidRPr="0038332E">
        <w:t>working to reduce teen pregnancy. In carrying out such</w:t>
      </w:r>
      <w:hyperlink w:history="1">
        <w:r w:rsidRPr="0038332E">
          <w:t xml:space="preserve"> functions,</w:t>
        </w:r>
      </w:hyperlink>
      <w:r w:rsidRPr="0038332E">
        <w:t xml:space="preserve"> the</w:t>
      </w:r>
      <w:hyperlink w:history="1">
        <w:r w:rsidRPr="0038332E">
          <w:t xml:space="preserve"> Secretary </w:t>
        </w:r>
      </w:hyperlink>
      <w:r w:rsidRPr="0038332E">
        <w:t>shall collaborate with</w:t>
      </w:r>
      <w:hyperlink w:history="1">
        <w:r w:rsidRPr="0038332E">
          <w:t xml:space="preserve"> a </w:t>
        </w:r>
      </w:hyperlink>
      <w:r w:rsidRPr="0038332E">
        <w:t>variety of entities that have expertise in the prevention of teen pregnancy, HIV and sexually transmitted infections, healthy relationships, financial literacy, and other topics addressed through the</w:t>
      </w:r>
      <w:hyperlink w:history="1">
        <w:r w:rsidRPr="0038332E">
          <w:t xml:space="preserve"> personal responsibility education programs.</w:t>
        </w:r>
      </w:hyperlink>
      <w:r w:rsidRPr="0038332E">
        <w:t xml:space="preserve"> </w:t>
      </w:r>
    </w:p>
    <w:p w:rsidRPr="0038332E" w:rsidR="0038332E" w:rsidP="000024D0" w:rsidRDefault="0038332E">
      <w:pPr>
        <w:ind w:left="1440"/>
      </w:pPr>
      <w:bookmarkStart w:name="c_2_B_iii" w:id="56"/>
      <w:bookmarkEnd w:id="56"/>
      <w:r w:rsidRPr="0038332E">
        <w:t>(iii) Evaluation</w:t>
      </w:r>
      <w:r w:rsidR="00913E23">
        <w:t>.</w:t>
      </w:r>
      <w:r w:rsidRPr="0038332E">
        <w:t xml:space="preserve"> The </w:t>
      </w:r>
      <w:hyperlink w:history="1">
        <w:r w:rsidRPr="0038332E">
          <w:t>Secretary</w:t>
        </w:r>
      </w:hyperlink>
      <w:r w:rsidRPr="0038332E">
        <w:t xml:space="preserve"> shall evaluate the</w:t>
      </w:r>
      <w:hyperlink w:history="1">
        <w:r w:rsidRPr="0038332E">
          <w:t xml:space="preserve"> programs </w:t>
        </w:r>
      </w:hyperlink>
      <w:r w:rsidRPr="0038332E">
        <w:t>and activities carried out with</w:t>
      </w:r>
      <w:hyperlink w:history="1">
        <w:r w:rsidRPr="0038332E">
          <w:t xml:space="preserve"> funds </w:t>
        </w:r>
      </w:hyperlink>
      <w:r w:rsidRPr="0038332E">
        <w:t>made available through allotments or</w:t>
      </w:r>
      <w:hyperlink w:history="1">
        <w:r w:rsidRPr="0038332E">
          <w:t xml:space="preserve"> grants </w:t>
        </w:r>
      </w:hyperlink>
      <w:r w:rsidRPr="0038332E">
        <w:t>under this section.</w:t>
      </w:r>
    </w:p>
    <w:p w:rsidRPr="0038332E" w:rsidR="0038332E" w:rsidP="000024D0" w:rsidRDefault="0038332E">
      <w:pPr>
        <w:ind w:left="360"/>
      </w:pPr>
      <w:bookmarkStart w:name="c_3" w:id="57"/>
      <w:bookmarkEnd w:id="57"/>
      <w:r w:rsidRPr="0038332E">
        <w:t xml:space="preserve">(3) Exception </w:t>
      </w:r>
    </w:p>
    <w:p w:rsidRPr="0038332E" w:rsidR="0038332E" w:rsidP="000024D0" w:rsidRDefault="0038332E">
      <w:pPr>
        <w:ind w:left="360"/>
      </w:pPr>
      <w:r w:rsidRPr="0038332E">
        <w:t xml:space="preserve">Paragraphs (1) and (2) shall not apply with respect to any amount appropriated under subsection (f) for the </w:t>
      </w:r>
      <w:hyperlink w:history="1">
        <w:r w:rsidRPr="0038332E">
          <w:t>period</w:t>
        </w:r>
      </w:hyperlink>
      <w:r w:rsidRPr="0038332E">
        <w:t xml:space="preserve"> described in subsection </w:t>
      </w:r>
      <w:hyperlink w:history="1">
        <w:r w:rsidRPr="0038332E">
          <w:t>(a</w:t>
        </w:r>
        <w:proofErr w:type="gramStart"/>
        <w:r w:rsidRPr="0038332E">
          <w:t>)</w:t>
        </w:r>
        <w:proofErr w:type="gramEnd"/>
      </w:hyperlink>
      <w:r w:rsidRPr="0038332E">
        <w:t>(1)</w:t>
      </w:r>
      <w:hyperlink w:history="1">
        <w:r w:rsidRPr="0038332E">
          <w:t>(A)</w:t>
        </w:r>
      </w:hyperlink>
      <w:r w:rsidRPr="0038332E">
        <w:t>.</w:t>
      </w:r>
    </w:p>
    <w:p w:rsidRPr="0038332E" w:rsidR="0038332E" w:rsidP="0038332E" w:rsidRDefault="0038332E">
      <w:bookmarkStart w:name="d" w:id="58"/>
      <w:bookmarkEnd w:id="58"/>
      <w:r w:rsidRPr="0038332E">
        <w:t xml:space="preserve">(d) Administration </w:t>
      </w:r>
    </w:p>
    <w:p w:rsidRPr="0038332E" w:rsidR="0038332E" w:rsidP="000024D0" w:rsidRDefault="0038332E">
      <w:pPr>
        <w:ind w:left="360"/>
      </w:pPr>
      <w:bookmarkStart w:name="d_1" w:id="59"/>
      <w:bookmarkEnd w:id="59"/>
      <w:r w:rsidRPr="0038332E">
        <w:t xml:space="preserve">(1) In general </w:t>
      </w:r>
    </w:p>
    <w:p w:rsidRPr="0038332E" w:rsidR="0038332E" w:rsidP="000024D0" w:rsidRDefault="0038332E">
      <w:pPr>
        <w:ind w:left="360"/>
      </w:pPr>
      <w:r w:rsidRPr="0038332E">
        <w:t xml:space="preserve">The </w:t>
      </w:r>
      <w:hyperlink w:history="1">
        <w:r w:rsidRPr="0038332E">
          <w:t>Secretary</w:t>
        </w:r>
      </w:hyperlink>
      <w:r w:rsidRPr="0038332E">
        <w:t xml:space="preserve"> shall administer this section through the Assistant </w:t>
      </w:r>
      <w:hyperlink w:history="1">
        <w:r w:rsidRPr="0038332E">
          <w:t>Secretary</w:t>
        </w:r>
      </w:hyperlink>
      <w:r w:rsidRPr="0038332E">
        <w:t xml:space="preserve"> for the Administration for Children and Families within the Department of Health and Human Services.</w:t>
      </w:r>
    </w:p>
    <w:p w:rsidRPr="0038332E" w:rsidR="0038332E" w:rsidP="000024D0" w:rsidRDefault="0038332E">
      <w:pPr>
        <w:ind w:left="360"/>
      </w:pPr>
      <w:bookmarkStart w:name="d_2" w:id="60"/>
      <w:bookmarkEnd w:id="60"/>
      <w:r w:rsidRPr="0038332E">
        <w:t xml:space="preserve">(2) Application of other provisions of subchapter </w:t>
      </w:r>
    </w:p>
    <w:p w:rsidRPr="0038332E" w:rsidR="0038332E" w:rsidP="000024D0" w:rsidRDefault="0038332E">
      <w:pPr>
        <w:ind w:left="720"/>
      </w:pPr>
      <w:bookmarkStart w:name="d_2_A" w:id="61"/>
      <w:bookmarkEnd w:id="61"/>
      <w:r w:rsidRPr="0038332E">
        <w:t>(A) In general</w:t>
      </w:r>
      <w:r w:rsidR="00473686">
        <w:rPr>
          <w:rFonts w:ascii="Segoe UI" w:hAnsi="Segoe UI" w:cs="Segoe UI"/>
          <w:color w:val="212121"/>
          <w:shd w:val="clear" w:color="auto" w:fill="FFFFFF"/>
        </w:rPr>
        <w:t>—</w:t>
      </w:r>
      <w:proofErr w:type="gramStart"/>
      <w:r w:rsidRPr="0038332E">
        <w:t>Except</w:t>
      </w:r>
      <w:proofErr w:type="gramEnd"/>
      <w:r w:rsidRPr="0038332E">
        <w:t xml:space="preserve"> </w:t>
      </w:r>
      <w:hyperlink w:history="1">
        <w:r w:rsidRPr="0038332E">
          <w:t>as</w:t>
        </w:r>
      </w:hyperlink>
      <w:r w:rsidRPr="0038332E">
        <w:t xml:space="preserve"> provided in subparagraph (B), the other provisions of this subchapter shall not apply to allotments or </w:t>
      </w:r>
      <w:hyperlink w:history="1">
        <w:r w:rsidRPr="0038332E">
          <w:t>grants</w:t>
        </w:r>
      </w:hyperlink>
      <w:r w:rsidRPr="0038332E">
        <w:t xml:space="preserve"> made under this section.</w:t>
      </w:r>
    </w:p>
    <w:p w:rsidRPr="0038332E" w:rsidR="0038332E" w:rsidP="000024D0" w:rsidRDefault="0038332E">
      <w:pPr>
        <w:ind w:left="720"/>
      </w:pPr>
      <w:bookmarkStart w:name="d_2_B" w:id="62"/>
      <w:bookmarkEnd w:id="62"/>
      <w:r w:rsidRPr="0038332E">
        <w:t>(B) Exceptions</w:t>
      </w:r>
      <w:r w:rsidR="00473686">
        <w:t xml:space="preserve">. </w:t>
      </w:r>
      <w:r w:rsidRPr="0038332E">
        <w:t xml:space="preserve">The following provisions of this subchapter shall apply to allotments and </w:t>
      </w:r>
      <w:hyperlink w:history="1">
        <w:r w:rsidRPr="0038332E">
          <w:t>grants</w:t>
        </w:r>
      </w:hyperlink>
      <w:r w:rsidRPr="0038332E">
        <w:t xml:space="preserve"> made under this section to the same extent and in the same manner</w:t>
      </w:r>
      <w:hyperlink w:history="1">
        <w:r w:rsidRPr="0038332E">
          <w:t xml:space="preserve"> as </w:t>
        </w:r>
      </w:hyperlink>
      <w:r w:rsidRPr="0038332E">
        <w:t xml:space="preserve">such provisions apply to allotments made under </w:t>
      </w:r>
      <w:hyperlink w:history="1" w:anchor="c" r:id="rId4">
        <w:r w:rsidRPr="0038332E">
          <w:t>section 702(c) of this title</w:t>
        </w:r>
      </w:hyperlink>
      <w:r w:rsidRPr="0038332E">
        <w:t xml:space="preserve">: </w:t>
      </w:r>
    </w:p>
    <w:p w:rsidRPr="0038332E" w:rsidR="0038332E" w:rsidP="000024D0" w:rsidRDefault="0038332E">
      <w:pPr>
        <w:ind w:left="1440"/>
      </w:pPr>
      <w:bookmarkStart w:name="d_2_B_i" w:id="63"/>
      <w:bookmarkEnd w:id="63"/>
      <w:r w:rsidRPr="0038332E">
        <w:t>(</w:t>
      </w:r>
      <w:proofErr w:type="spellStart"/>
      <w:r w:rsidRPr="0038332E">
        <w:t>i</w:t>
      </w:r>
      <w:proofErr w:type="spellEnd"/>
      <w:r w:rsidRPr="0038332E">
        <w:t xml:space="preserve">) </w:t>
      </w:r>
      <w:r w:rsidR="00473686">
        <w:t xml:space="preserve"> </w:t>
      </w:r>
      <w:hyperlink w:history="1" w:anchor="b_6" r:id="rId5">
        <w:r w:rsidRPr="0038332E">
          <w:t>Section 704(b</w:t>
        </w:r>
        <w:proofErr w:type="gramStart"/>
        <w:r w:rsidRPr="0038332E">
          <w:t>)(</w:t>
        </w:r>
        <w:proofErr w:type="gramEnd"/>
        <w:r w:rsidRPr="0038332E">
          <w:t>6) of this title</w:t>
        </w:r>
      </w:hyperlink>
      <w:hyperlink w:history="1">
        <w:r w:rsidRPr="0038332E">
          <w:t xml:space="preserve">(relating to </w:t>
        </w:r>
      </w:hyperlink>
      <w:r w:rsidRPr="0038332E">
        <w:t>prohibition on payments to excluded</w:t>
      </w:r>
      <w:hyperlink w:history="1">
        <w:r w:rsidRPr="0038332E">
          <w:t xml:space="preserve"> individuals </w:t>
        </w:r>
      </w:hyperlink>
      <w:r w:rsidRPr="0038332E">
        <w:t>and entities).</w:t>
      </w:r>
    </w:p>
    <w:p w:rsidRPr="0038332E" w:rsidR="0038332E" w:rsidP="000024D0" w:rsidRDefault="0038332E">
      <w:pPr>
        <w:ind w:left="1440"/>
      </w:pPr>
      <w:bookmarkStart w:name="d_2_B_ii" w:id="64"/>
      <w:bookmarkEnd w:id="64"/>
      <w:r w:rsidRPr="0038332E">
        <w:t xml:space="preserve">(ii) </w:t>
      </w:r>
      <w:hyperlink w:history="1" w:anchor="c" r:id="rId6">
        <w:r w:rsidRPr="0038332E">
          <w:t xml:space="preserve">Section 704(c) of this </w:t>
        </w:r>
        <w:proofErr w:type="gramStart"/>
        <w:r w:rsidRPr="0038332E">
          <w:t>title</w:t>
        </w:r>
        <w:proofErr w:type="gramEnd"/>
      </w:hyperlink>
      <w:hyperlink w:history="1">
        <w:r w:rsidRPr="0038332E">
          <w:t xml:space="preserve">(relating to </w:t>
        </w:r>
      </w:hyperlink>
      <w:r w:rsidRPr="0038332E">
        <w:t>the use of</w:t>
      </w:r>
      <w:hyperlink w:history="1">
        <w:r w:rsidRPr="0038332E">
          <w:t xml:space="preserve"> funds </w:t>
        </w:r>
      </w:hyperlink>
      <w:r w:rsidRPr="0038332E">
        <w:t>for the purchase of</w:t>
      </w:r>
      <w:hyperlink w:history="1">
        <w:r w:rsidRPr="0038332E">
          <w:t xml:space="preserve"> technical assistance)</w:t>
        </w:r>
      </w:hyperlink>
      <w:r w:rsidRPr="0038332E">
        <w:t>.</w:t>
      </w:r>
    </w:p>
    <w:p w:rsidRPr="0038332E" w:rsidR="0038332E" w:rsidP="000024D0" w:rsidRDefault="0038332E">
      <w:pPr>
        <w:ind w:left="1440"/>
      </w:pPr>
      <w:bookmarkStart w:name="d_2_B_iii" w:id="65"/>
      <w:bookmarkEnd w:id="65"/>
      <w:r w:rsidRPr="0038332E">
        <w:t xml:space="preserve">(iii) </w:t>
      </w:r>
      <w:hyperlink w:history="1" w:anchor="d" r:id="rId7">
        <w:r w:rsidRPr="0038332E">
          <w:t xml:space="preserve">Section 704(d) of this </w:t>
        </w:r>
        <w:proofErr w:type="gramStart"/>
        <w:r w:rsidRPr="0038332E">
          <w:t>title</w:t>
        </w:r>
        <w:proofErr w:type="gramEnd"/>
      </w:hyperlink>
      <w:hyperlink w:history="1">
        <w:r w:rsidRPr="0038332E">
          <w:t xml:space="preserve">(relating to </w:t>
        </w:r>
      </w:hyperlink>
      <w:r w:rsidRPr="0038332E">
        <w:t>a limitation on administrative expenditures).</w:t>
      </w:r>
    </w:p>
    <w:p w:rsidRPr="0038332E" w:rsidR="0038332E" w:rsidP="000024D0" w:rsidRDefault="0038332E">
      <w:pPr>
        <w:ind w:left="1440"/>
      </w:pPr>
      <w:bookmarkStart w:name="d_2_B_iv" w:id="66"/>
      <w:bookmarkEnd w:id="66"/>
      <w:r w:rsidRPr="0038332E">
        <w:t xml:space="preserve">(iv) </w:t>
      </w:r>
      <w:hyperlink w:history="1" r:id="rId8">
        <w:r w:rsidRPr="0038332E">
          <w:t xml:space="preserve">Section 706 of this </w:t>
        </w:r>
        <w:proofErr w:type="gramStart"/>
        <w:r w:rsidRPr="0038332E">
          <w:t>title</w:t>
        </w:r>
        <w:proofErr w:type="gramEnd"/>
      </w:hyperlink>
      <w:hyperlink w:history="1">
        <w:r w:rsidRPr="0038332E">
          <w:t xml:space="preserve">(relating to </w:t>
        </w:r>
      </w:hyperlink>
      <w:r w:rsidRPr="0038332E">
        <w:t>reports and audits), but only to the extent determined by the</w:t>
      </w:r>
      <w:hyperlink w:history="1">
        <w:r w:rsidRPr="0038332E">
          <w:t xml:space="preserve"> Secretary </w:t>
        </w:r>
      </w:hyperlink>
      <w:r w:rsidRPr="0038332E">
        <w:t>to be appropriate for</w:t>
      </w:r>
      <w:hyperlink w:history="1">
        <w:r w:rsidRPr="0038332E">
          <w:t xml:space="preserve"> grants </w:t>
        </w:r>
      </w:hyperlink>
      <w:r w:rsidRPr="0038332E">
        <w:t>made under this section.</w:t>
      </w:r>
    </w:p>
    <w:p w:rsidRPr="0038332E" w:rsidR="0038332E" w:rsidP="000024D0" w:rsidRDefault="0038332E">
      <w:pPr>
        <w:ind w:left="1440"/>
      </w:pPr>
      <w:bookmarkStart w:name="d_2_B_v" w:id="67"/>
      <w:bookmarkEnd w:id="67"/>
      <w:r w:rsidRPr="0038332E">
        <w:t xml:space="preserve">(v) </w:t>
      </w:r>
      <w:hyperlink w:history="1" r:id="rId9">
        <w:r w:rsidRPr="0038332E">
          <w:t xml:space="preserve">Section 707 of this </w:t>
        </w:r>
        <w:proofErr w:type="gramStart"/>
        <w:r w:rsidRPr="0038332E">
          <w:t>title</w:t>
        </w:r>
        <w:proofErr w:type="gramEnd"/>
      </w:hyperlink>
      <w:hyperlink w:history="1">
        <w:r w:rsidRPr="0038332E">
          <w:t xml:space="preserve">(relating to </w:t>
        </w:r>
      </w:hyperlink>
      <w:r w:rsidRPr="0038332E">
        <w:t>penalties for false statements).</w:t>
      </w:r>
    </w:p>
    <w:p w:rsidRPr="0038332E" w:rsidR="0038332E" w:rsidP="000024D0" w:rsidRDefault="0038332E">
      <w:pPr>
        <w:ind w:left="1440"/>
      </w:pPr>
      <w:bookmarkStart w:name="d_2_B_vi" w:id="68"/>
      <w:bookmarkEnd w:id="68"/>
      <w:r w:rsidRPr="0038332E">
        <w:t xml:space="preserve">(vi) </w:t>
      </w:r>
      <w:hyperlink w:history="1" r:id="rId10">
        <w:r w:rsidRPr="0038332E">
          <w:t xml:space="preserve">Section 708 of this </w:t>
        </w:r>
        <w:proofErr w:type="gramStart"/>
        <w:r w:rsidRPr="0038332E">
          <w:t>title</w:t>
        </w:r>
        <w:proofErr w:type="gramEnd"/>
      </w:hyperlink>
      <w:hyperlink w:history="1">
        <w:r w:rsidRPr="0038332E">
          <w:t xml:space="preserve">(relating to </w:t>
        </w:r>
      </w:hyperlink>
      <w:r w:rsidRPr="0038332E">
        <w:t>nondiscrimination).</w:t>
      </w:r>
    </w:p>
    <w:p w:rsidRPr="0038332E" w:rsidR="0038332E" w:rsidP="0038332E" w:rsidRDefault="0038332E">
      <w:bookmarkStart w:name="e" w:id="69"/>
      <w:bookmarkEnd w:id="69"/>
      <w:r w:rsidRPr="0038332E">
        <w:t>(e) Definitions</w:t>
      </w:r>
      <w:r w:rsidR="00473686">
        <w:t xml:space="preserve">. </w:t>
      </w:r>
      <w:r w:rsidRPr="0038332E">
        <w:t xml:space="preserve">In this section: </w:t>
      </w:r>
    </w:p>
    <w:p w:rsidRPr="0038332E" w:rsidR="0038332E" w:rsidP="000024D0" w:rsidRDefault="0038332E">
      <w:pPr>
        <w:ind w:left="360"/>
      </w:pPr>
      <w:bookmarkStart w:name="e_1" w:id="70"/>
      <w:bookmarkEnd w:id="70"/>
      <w:r w:rsidRPr="0038332E">
        <w:t>(1) Age-appropriate</w:t>
      </w:r>
      <w:r w:rsidR="00473686">
        <w:t xml:space="preserve">. </w:t>
      </w:r>
      <w:r w:rsidRPr="0038332E">
        <w:t>The term “</w:t>
      </w:r>
      <w:hyperlink w:history="1">
        <w:r w:rsidRPr="0038332E">
          <w:t>age-appropriate</w:t>
        </w:r>
      </w:hyperlink>
      <w:r w:rsidRPr="0038332E">
        <w:t>”, with respect to the information in pregnancy prevention, means topics, messages, and teaching methods suitable to particular ages or age groups of</w:t>
      </w:r>
      <w:hyperlink w:history="1">
        <w:r w:rsidRPr="0038332E">
          <w:t xml:space="preserve"> children and adolescents,</w:t>
        </w:r>
      </w:hyperlink>
      <w:r w:rsidRPr="0038332E">
        <w:t xml:space="preserve"> based on developing cognitive, emotional, and behavioral capacity typical for the age or age group.</w:t>
      </w:r>
    </w:p>
    <w:p w:rsidRPr="0038332E" w:rsidR="0038332E" w:rsidP="000024D0" w:rsidRDefault="0038332E">
      <w:pPr>
        <w:ind w:left="360"/>
      </w:pPr>
      <w:bookmarkStart w:name="e_2" w:id="71"/>
      <w:bookmarkEnd w:id="71"/>
      <w:r w:rsidRPr="0038332E">
        <w:t>(2) Medically accurate and complete</w:t>
      </w:r>
      <w:r w:rsidR="00473686">
        <w:t xml:space="preserve">. </w:t>
      </w:r>
      <w:r w:rsidRPr="0038332E">
        <w:t>The term “</w:t>
      </w:r>
      <w:hyperlink w:history="1">
        <w:r w:rsidRPr="0038332E">
          <w:t>medically accurate and complete</w:t>
        </w:r>
      </w:hyperlink>
      <w:r w:rsidRPr="0038332E">
        <w:t xml:space="preserve">” means verified or supported by the weight of research conducted in compliance with accepted scientific methods and— </w:t>
      </w:r>
    </w:p>
    <w:p w:rsidRPr="0038332E" w:rsidR="0038332E" w:rsidP="000024D0" w:rsidRDefault="0038332E">
      <w:pPr>
        <w:ind w:left="720"/>
      </w:pPr>
      <w:bookmarkStart w:name="e_2_A" w:id="72"/>
      <w:bookmarkEnd w:id="72"/>
      <w:r w:rsidRPr="0038332E">
        <w:t xml:space="preserve">(A) </w:t>
      </w:r>
      <w:proofErr w:type="gramStart"/>
      <w:r w:rsidRPr="0038332E">
        <w:t>published</w:t>
      </w:r>
      <w:proofErr w:type="gramEnd"/>
      <w:r w:rsidRPr="0038332E">
        <w:t xml:space="preserve"> in peer-reviewed journals, where applicable; or</w:t>
      </w:r>
    </w:p>
    <w:p w:rsidRPr="0038332E" w:rsidR="0038332E" w:rsidP="000024D0" w:rsidRDefault="0038332E">
      <w:pPr>
        <w:ind w:left="720"/>
      </w:pPr>
      <w:bookmarkStart w:name="e_2_B" w:id="73"/>
      <w:bookmarkEnd w:id="73"/>
      <w:r w:rsidRPr="0038332E">
        <w:t xml:space="preserve">(B) </w:t>
      </w:r>
      <w:proofErr w:type="gramStart"/>
      <w:r w:rsidRPr="0038332E">
        <w:t>comprising</w:t>
      </w:r>
      <w:proofErr w:type="gramEnd"/>
      <w:r w:rsidRPr="0038332E">
        <w:t xml:space="preserve"> information that leading professional </w:t>
      </w:r>
      <w:hyperlink w:history="1">
        <w:r w:rsidRPr="0038332E">
          <w:t>organizations</w:t>
        </w:r>
      </w:hyperlink>
      <w:r w:rsidRPr="0038332E">
        <w:t xml:space="preserve"> and agencies with relevant expertise in the field recognize</w:t>
      </w:r>
      <w:hyperlink w:history="1">
        <w:r w:rsidRPr="0038332E">
          <w:t xml:space="preserve"> as </w:t>
        </w:r>
      </w:hyperlink>
      <w:r w:rsidRPr="0038332E">
        <w:t>accurate, objective, and complete.</w:t>
      </w:r>
    </w:p>
    <w:p w:rsidRPr="0038332E" w:rsidR="0038332E" w:rsidP="000024D0" w:rsidRDefault="0038332E">
      <w:pPr>
        <w:ind w:left="360"/>
      </w:pPr>
      <w:bookmarkStart w:name="e_3" w:id="74"/>
      <w:bookmarkEnd w:id="74"/>
      <w:r w:rsidRPr="0038332E">
        <w:t>(3) Indian tribes; Tribal organizations</w:t>
      </w:r>
      <w:r w:rsidR="00473686">
        <w:t xml:space="preserve">. </w:t>
      </w:r>
      <w:r w:rsidRPr="0038332E">
        <w:t>The terms “</w:t>
      </w:r>
      <w:hyperlink w:history="1">
        <w:r w:rsidRPr="0038332E">
          <w:t>Indian tribe</w:t>
        </w:r>
      </w:hyperlink>
      <w:r w:rsidRPr="0038332E">
        <w:t>” and “</w:t>
      </w:r>
      <w:hyperlink w:history="1">
        <w:r w:rsidRPr="0038332E">
          <w:t>Tribal organization</w:t>
        </w:r>
      </w:hyperlink>
      <w:r w:rsidRPr="0038332E">
        <w:t xml:space="preserve">” have the meanings given such terms in </w:t>
      </w:r>
      <w:hyperlink w:history="1" r:id="rId11">
        <w:r w:rsidRPr="0038332E">
          <w:t>section 1603 of title 25</w:t>
        </w:r>
      </w:hyperlink>
      <w:r w:rsidRPr="0038332E">
        <w:t>.</w:t>
      </w:r>
    </w:p>
    <w:p w:rsidRPr="0038332E" w:rsidR="0038332E" w:rsidP="000024D0" w:rsidRDefault="0038332E">
      <w:pPr>
        <w:ind w:left="360"/>
      </w:pPr>
      <w:bookmarkStart w:name="e_4" w:id="75"/>
      <w:bookmarkEnd w:id="75"/>
      <w:r w:rsidRPr="0038332E">
        <w:t>(4) Youth</w:t>
      </w:r>
      <w:r w:rsidR="00473686">
        <w:t xml:space="preserve">. </w:t>
      </w:r>
      <w:r w:rsidRPr="0038332E">
        <w:t>The term “</w:t>
      </w:r>
      <w:hyperlink w:history="1">
        <w:r w:rsidRPr="0038332E">
          <w:t>youth</w:t>
        </w:r>
      </w:hyperlink>
      <w:r w:rsidRPr="0038332E">
        <w:t>” means an</w:t>
      </w:r>
      <w:hyperlink w:history="1">
        <w:r w:rsidRPr="0038332E">
          <w:t xml:space="preserve"> individual </w:t>
        </w:r>
      </w:hyperlink>
      <w:r w:rsidRPr="0038332E">
        <w:t>who has attained age 10 but has not attained age 20.</w:t>
      </w:r>
    </w:p>
    <w:p w:rsidRPr="0038332E" w:rsidR="0038332E" w:rsidP="0038332E" w:rsidRDefault="0038332E">
      <w:bookmarkStart w:name="f" w:id="76"/>
      <w:bookmarkEnd w:id="76"/>
      <w:r w:rsidRPr="0038332E">
        <w:t xml:space="preserve">(f) Appropriation </w:t>
      </w:r>
    </w:p>
    <w:p w:rsidRPr="0038332E" w:rsidR="0038332E" w:rsidP="0038332E" w:rsidRDefault="0038332E">
      <w:r w:rsidRPr="0038332E">
        <w:t xml:space="preserve">For the purpose of carrying out this section, there is appropriated, out of any money in the Treasury not otherwise appropriated, $75,000,000 for each of fiscal </w:t>
      </w:r>
      <w:hyperlink w:history="1">
        <w:r w:rsidRPr="0038332E">
          <w:t>years</w:t>
        </w:r>
      </w:hyperlink>
      <w:r w:rsidRPr="0038332E">
        <w:t xml:space="preserve"> 2010 through 2019 and $10,684,931 for the </w:t>
      </w:r>
      <w:hyperlink w:history="1">
        <w:r w:rsidRPr="0038332E">
          <w:t>period</w:t>
        </w:r>
      </w:hyperlink>
      <w:r w:rsidRPr="0038332E">
        <w:t xml:space="preserve"> beginning October 1, 2019, and ending November 21, 2019. Amounts appropriated under this subsection shall remain available until expended.</w:t>
      </w:r>
    </w:p>
    <w:p w:rsidRPr="0038332E" w:rsidR="0038332E" w:rsidP="0038332E" w:rsidRDefault="0038332E">
      <w:r w:rsidRPr="0038332E">
        <w:t>(Aug. 14, 1935, ch. 531, title</w:t>
      </w:r>
      <w:hyperlink w:history="1">
        <w:r w:rsidRPr="0038332E">
          <w:t xml:space="preserve"> V,</w:t>
        </w:r>
      </w:hyperlink>
      <w:r w:rsidRPr="0038332E">
        <w:t xml:space="preserve"> § 513,</w:t>
      </w:r>
      <w:hyperlink w:history="1">
        <w:r w:rsidRPr="0038332E">
          <w:t xml:space="preserve"> as </w:t>
        </w:r>
      </w:hyperlink>
      <w:r w:rsidRPr="0038332E">
        <w:t xml:space="preserve">added and amended </w:t>
      </w:r>
      <w:hyperlink w:history="1" r:id="rId12">
        <w:r w:rsidRPr="0038332E">
          <w:t>Pub. L. 111–148, title II, § 2953</w:t>
        </w:r>
      </w:hyperlink>
      <w:r w:rsidRPr="0038332E">
        <w:t>, title</w:t>
      </w:r>
      <w:hyperlink w:history="1">
        <w:r w:rsidRPr="0038332E">
          <w:t xml:space="preserve"> X,</w:t>
        </w:r>
      </w:hyperlink>
      <w:r w:rsidRPr="0038332E">
        <w:t xml:space="preserve"> § 10201(h), Mar. 23, 2010, </w:t>
      </w:r>
      <w:hyperlink w:history="1" r:id="rId13">
        <w:r w:rsidRPr="0038332E">
          <w:t>124 Stat. 347</w:t>
        </w:r>
      </w:hyperlink>
      <w:r w:rsidRPr="0038332E">
        <w:t xml:space="preserve">, 922; </w:t>
      </w:r>
      <w:hyperlink w:history="1" r:id="rId14">
        <w:r w:rsidRPr="0038332E">
          <w:t>Pub. L. 113–93, title II, § 206</w:t>
        </w:r>
      </w:hyperlink>
      <w:r w:rsidRPr="0038332E">
        <w:t xml:space="preserve">, Apr. 1, 2014, </w:t>
      </w:r>
      <w:hyperlink w:history="1" r:id="rId15">
        <w:r w:rsidRPr="0038332E">
          <w:t>128 Stat. 1046</w:t>
        </w:r>
      </w:hyperlink>
      <w:r w:rsidRPr="0038332E">
        <w:t xml:space="preserve">; </w:t>
      </w:r>
      <w:hyperlink w:history="1" r:id="rId16">
        <w:r w:rsidRPr="0038332E">
          <w:t>Pub. L. 114–10, title II, § 215</w:t>
        </w:r>
      </w:hyperlink>
      <w:r w:rsidRPr="0038332E">
        <w:t xml:space="preserve">, Apr. 16, 2015, </w:t>
      </w:r>
      <w:hyperlink w:history="1" r:id="rId17">
        <w:r w:rsidRPr="0038332E">
          <w:t>129 Stat. 153</w:t>
        </w:r>
      </w:hyperlink>
      <w:r w:rsidRPr="0038332E">
        <w:t xml:space="preserve">; </w:t>
      </w:r>
      <w:hyperlink w:history="1" r:id="rId18">
        <w:r w:rsidRPr="0038332E">
          <w:t>Pub. L. 115–123, div. E, title V, § 50503(a)</w:t>
        </w:r>
      </w:hyperlink>
      <w:r w:rsidRPr="0038332E">
        <w:t xml:space="preserve">, Feb. 9, 2018, </w:t>
      </w:r>
      <w:hyperlink w:history="1" r:id="rId19">
        <w:r w:rsidRPr="0038332E">
          <w:t>132 Stat. 227</w:t>
        </w:r>
      </w:hyperlink>
      <w:r w:rsidRPr="0038332E">
        <w:t xml:space="preserve">; </w:t>
      </w:r>
      <w:hyperlink w:history="1" r:id="rId20">
        <w:r w:rsidRPr="0038332E">
          <w:t>Pub. L. 116–59, div. B, title II, § 1202</w:t>
        </w:r>
      </w:hyperlink>
      <w:r w:rsidRPr="0038332E">
        <w:t xml:space="preserve">, Sept. 27, 2019, </w:t>
      </w:r>
      <w:hyperlink w:history="1" r:id="rId21">
        <w:r w:rsidRPr="0038332E">
          <w:t>133 Stat. 1104</w:t>
        </w:r>
      </w:hyperlink>
      <w:r w:rsidRPr="0038332E">
        <w:t>.)</w:t>
      </w:r>
    </w:p>
    <w:p w:rsidR="0038332E" w:rsidRDefault="0038332E"/>
    <w:sectPr w:rsidR="0038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2E"/>
    <w:rsid w:val="000024D0"/>
    <w:rsid w:val="00065C9C"/>
    <w:rsid w:val="001546BF"/>
    <w:rsid w:val="0038332E"/>
    <w:rsid w:val="00473686"/>
    <w:rsid w:val="00586448"/>
    <w:rsid w:val="00913E23"/>
    <w:rsid w:val="00B77A0D"/>
    <w:rsid w:val="00C0256A"/>
    <w:rsid w:val="00CA332B"/>
    <w:rsid w:val="00E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D123C-09A5-4091-84DE-D020CD1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2"/>
    <w:basedOn w:val="DefaultParagraphFont"/>
    <w:rsid w:val="0038332E"/>
  </w:style>
  <w:style w:type="character" w:customStyle="1" w:styleId="num2">
    <w:name w:val="num2"/>
    <w:basedOn w:val="DefaultParagraphFont"/>
    <w:rsid w:val="0038332E"/>
  </w:style>
  <w:style w:type="paragraph" w:styleId="BalloonText">
    <w:name w:val="Balloon Text"/>
    <w:basedOn w:val="Normal"/>
    <w:link w:val="BalloonTextChar"/>
    <w:uiPriority w:val="99"/>
    <w:semiHidden/>
    <w:unhideWhenUsed/>
    <w:rsid w:val="00473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0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7640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758379">
                                              <w:marLeft w:val="3"/>
                                              <w:marRight w:val="7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52809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375057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89850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5949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81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39890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53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204960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42254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4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09320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25547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110915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9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062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29247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21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821633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84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789297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2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0946280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08836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54949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8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85400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163477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63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09287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02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042727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16041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841999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164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399778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60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864731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8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1874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0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8106228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75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5153437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27133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10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4189544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6532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32525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421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24168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01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984550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97512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9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06656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8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8774264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25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68805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90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14893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17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307480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565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186623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13915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07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58640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0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1639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8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54677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195315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80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1613139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37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337533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93332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49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8983284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882768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3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70044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52449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75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50239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00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68147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67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4482087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9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277636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97849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45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0425745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97889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76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3353131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904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821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12778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9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383704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89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10911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1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9040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05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14769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75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7528480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19635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485145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813927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42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19928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92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5296877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3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418638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90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024006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5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9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4422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9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68339">
                                              <w:marLeft w:val="3"/>
                                              <w:marRight w:val="7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458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2102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4482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0466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9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79868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5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739938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70296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19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25439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8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71533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8106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08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49130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61830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30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813446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387252">
                                                                  <w:marLeft w:val="240"/>
                                                                  <w:marRight w:val="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64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133200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044297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45166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04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690145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7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405212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2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715933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92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4291517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87242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1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094171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54456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4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30689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5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488251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283315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68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449873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31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58701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97080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5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95420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49980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97208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79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65247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4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6925391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06169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62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50252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3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51161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588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7775814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05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722480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21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56584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23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98673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9691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0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487129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104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12605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72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729672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92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743951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35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659584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1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427360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307755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67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5706580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50034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9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789165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33006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17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50495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43744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3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261697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1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276731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70389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59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2710616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675283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87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5247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04469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94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81392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34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032916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3715122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6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337043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59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275237">
                                                              <w:marLeft w:val="24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59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462593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52879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41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840068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721414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00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95216">
                                                          <w:marLeft w:val="24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348841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05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9425840">
                                                      <w:marLeft w:val="24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0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9893641">
                                                  <w:marLeft w:val="3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363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42/706" TargetMode="External"/><Relationship Id="rId13" Type="http://schemas.openxmlformats.org/officeDocument/2006/relationships/hyperlink" Target="https://www.law.cornell.edu/rio/citation/124_Stat._347" TargetMode="External"/><Relationship Id="rId18" Type="http://schemas.openxmlformats.org/officeDocument/2006/relationships/hyperlink" Target="https://www.law.cornell.edu/rio/citation/Pub._L._115-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aw.cornell.edu/rio/citation/133_Stat._1104" TargetMode="External"/><Relationship Id="rId7" Type="http://schemas.openxmlformats.org/officeDocument/2006/relationships/hyperlink" Target="https://www.law.cornell.edu/uscode/text/42/704" TargetMode="External"/><Relationship Id="rId12" Type="http://schemas.openxmlformats.org/officeDocument/2006/relationships/hyperlink" Target="https://www.law.cornell.edu/rio/citation/Pub._L._111-148" TargetMode="External"/><Relationship Id="rId17" Type="http://schemas.openxmlformats.org/officeDocument/2006/relationships/hyperlink" Target="https://www.law.cornell.edu/rio/citation/129_Stat._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w.cornell.edu/rio/citation/Pub._L._114-10" TargetMode="External"/><Relationship Id="rId20" Type="http://schemas.openxmlformats.org/officeDocument/2006/relationships/hyperlink" Target="https://www.law.cornell.edu/rio/citation/Pub._L._116-5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w.cornell.edu/uscode/text/42/704" TargetMode="External"/><Relationship Id="rId11" Type="http://schemas.openxmlformats.org/officeDocument/2006/relationships/hyperlink" Target="https://www.law.cornell.edu/uscode/text/25/1603" TargetMode="External"/><Relationship Id="rId5" Type="http://schemas.openxmlformats.org/officeDocument/2006/relationships/hyperlink" Target="https://www.law.cornell.edu/uscode/text/42/704" TargetMode="External"/><Relationship Id="rId15" Type="http://schemas.openxmlformats.org/officeDocument/2006/relationships/hyperlink" Target="https://www.law.cornell.edu/rio/citation/128_Stat._104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aw.cornell.edu/uscode/text/42/708" TargetMode="External"/><Relationship Id="rId19" Type="http://schemas.openxmlformats.org/officeDocument/2006/relationships/hyperlink" Target="https://www.law.cornell.edu/rio/citation/132_Stat._227" TargetMode="External"/><Relationship Id="rId4" Type="http://schemas.openxmlformats.org/officeDocument/2006/relationships/hyperlink" Target="https://www.law.cornell.edu/uscode/text/42/702" TargetMode="External"/><Relationship Id="rId9" Type="http://schemas.openxmlformats.org/officeDocument/2006/relationships/hyperlink" Target="https://www.law.cornell.edu/uscode/text/42/707" TargetMode="External"/><Relationship Id="rId14" Type="http://schemas.openxmlformats.org/officeDocument/2006/relationships/hyperlink" Target="https://www.law.cornell.edu/rio/citation/Pub._L._113-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2974</Words>
  <Characters>16953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Henke</dc:creator>
  <cp:keywords/>
  <dc:description/>
  <cp:lastModifiedBy>Gray, Calonie (ACF)</cp:lastModifiedBy>
  <cp:revision>2</cp:revision>
  <dcterms:created xsi:type="dcterms:W3CDTF">2019-11-14T18:29:00Z</dcterms:created>
  <dcterms:modified xsi:type="dcterms:W3CDTF">2019-11-14T18:29:00Z</dcterms:modified>
</cp:coreProperties>
</file>