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7763D" w:rsidR="003436E9" w:rsidP="003436E9" w:rsidRDefault="003436E9" w14:paraId="679C09D1" w14:textId="5C69A03A">
      <w:pPr>
        <w:pStyle w:val="Title"/>
        <w:jc w:val="right"/>
        <w:rPr>
          <w:szCs w:val="28"/>
        </w:rPr>
      </w:pPr>
      <w:r w:rsidRPr="0047763D">
        <w:rPr>
          <w:szCs w:val="28"/>
        </w:rPr>
        <w:t xml:space="preserve">Instructions for </w:t>
      </w:r>
      <w:r w:rsidRPr="0047763D">
        <w:rPr>
          <w:i/>
          <w:szCs w:val="28"/>
        </w:rPr>
        <w:t>LIHE</w:t>
      </w:r>
      <w:r w:rsidR="002D7351">
        <w:rPr>
          <w:i/>
          <w:szCs w:val="28"/>
        </w:rPr>
        <w:t xml:space="preserve">AP Household Report for FFY </w:t>
      </w:r>
      <w:r w:rsidR="00E5186B">
        <w:rPr>
          <w:i/>
          <w:szCs w:val="28"/>
        </w:rPr>
        <w:t>20</w:t>
      </w:r>
      <w:r w:rsidR="0063473E">
        <w:rPr>
          <w:i/>
          <w:szCs w:val="28"/>
        </w:rPr>
        <w:t>2</w:t>
      </w:r>
      <w:r w:rsidR="004D4CEE">
        <w:rPr>
          <w:i/>
          <w:szCs w:val="28"/>
        </w:rPr>
        <w:t>2</w:t>
      </w:r>
      <w:r w:rsidR="00E5186B">
        <w:rPr>
          <w:i/>
          <w:szCs w:val="28"/>
        </w:rPr>
        <w:t xml:space="preserve"> </w:t>
      </w:r>
      <w:r w:rsidR="002D7351">
        <w:rPr>
          <w:i/>
          <w:szCs w:val="28"/>
        </w:rPr>
        <w:t xml:space="preserve">– </w:t>
      </w:r>
      <w:r w:rsidRPr="0047763D" w:rsidR="00875F37">
        <w:rPr>
          <w:szCs w:val="28"/>
        </w:rPr>
        <w:t>Short Form</w:t>
      </w:r>
    </w:p>
    <w:p w:rsidR="003436E9" w:rsidP="003436E9" w:rsidRDefault="003436E9" w14:paraId="683192EE" w14:textId="77777777">
      <w:pPr>
        <w:pStyle w:val="Heading2"/>
        <w:rPr>
          <w:b w:val="0"/>
          <w:sz w:val="24"/>
        </w:rPr>
      </w:pPr>
      <w:r>
        <w:rPr>
          <w:b w:val="0"/>
          <w:sz w:val="24"/>
        </w:rPr>
        <w:t>Division of Energy Assistance/OCS/ACF</w:t>
      </w:r>
    </w:p>
    <w:p w:rsidR="003436E9" w:rsidP="003436E9" w:rsidRDefault="00B34319" w14:paraId="50DEA5E7" w14:textId="77777777">
      <w:pPr>
        <w:jc w:val="center"/>
        <w:rPr>
          <w:rFonts w:ascii="Times New Roman" w:hAnsi="Times New Roman"/>
        </w:rPr>
      </w:pPr>
      <w:r>
        <w:rPr>
          <w:rFonts w:ascii="Times New Roman" w:hAnsi="Times New Roman"/>
        </w:rPr>
        <w:t>[DATE TBD]</w:t>
      </w:r>
    </w:p>
    <w:p w:rsidR="00AE4814" w:rsidRDefault="00AE4814" w14:paraId="088F68E9" w14:textId="77777777">
      <w:pPr>
        <w:jc w:val="center"/>
        <w:rPr>
          <w:rFonts w:ascii="Times New Roman" w:hAnsi="Times New Roman"/>
        </w:rPr>
      </w:pPr>
    </w:p>
    <w:p w:rsidRPr="008B52EF" w:rsidR="00AE4814" w:rsidRDefault="00AE4814" w14:paraId="00B86BE5" w14:textId="77777777">
      <w:pPr>
        <w:tabs>
          <w:tab w:val="left" w:pos="-720"/>
        </w:tabs>
        <w:suppressAutoHyphens/>
        <w:jc w:val="center"/>
        <w:rPr>
          <w:rFonts w:ascii="Times New Roman" w:hAnsi="Times New Roman"/>
          <w:szCs w:val="24"/>
        </w:rPr>
      </w:pPr>
      <w:r w:rsidRPr="008B52EF">
        <w:rPr>
          <w:rFonts w:ascii="Times New Roman" w:hAnsi="Times New Roman"/>
          <w:b/>
          <w:szCs w:val="24"/>
        </w:rPr>
        <w:t>The Paperwork Reduction Act of 1995</w:t>
      </w:r>
    </w:p>
    <w:p w:rsidRPr="008B52EF" w:rsidR="00AE4814" w:rsidRDefault="00AE4814" w14:paraId="3E0FDAFA" w14:textId="77777777">
      <w:pPr>
        <w:tabs>
          <w:tab w:val="left" w:pos="-720"/>
        </w:tabs>
        <w:suppressAutoHyphens/>
        <w:rPr>
          <w:rFonts w:ascii="Times New Roman" w:hAnsi="Times New Roman"/>
          <w:szCs w:val="24"/>
        </w:rPr>
      </w:pPr>
    </w:p>
    <w:p w:rsidRPr="008B52EF" w:rsidR="00AE4814" w:rsidRDefault="00AE4814" w14:paraId="015077CD" w14:textId="0FD93533">
      <w:pPr>
        <w:tabs>
          <w:tab w:val="left" w:pos="-720"/>
        </w:tabs>
        <w:suppressAutoHyphens/>
        <w:rPr>
          <w:rFonts w:ascii="Times New Roman" w:hAnsi="Times New Roman"/>
          <w:spacing w:val="-4"/>
          <w:szCs w:val="24"/>
        </w:rPr>
      </w:pPr>
      <w:r w:rsidRPr="008B52EF">
        <w:rPr>
          <w:rFonts w:ascii="Times New Roman" w:hAnsi="Times New Roman"/>
          <w:spacing w:val="-4"/>
          <w:szCs w:val="24"/>
        </w:rPr>
        <w:t>This information collection (OMB Control No. 0970</w:t>
      </w:r>
      <w:r w:rsidR="00221E64">
        <w:rPr>
          <w:rFonts w:ascii="Times New Roman" w:hAnsi="Times New Roman"/>
          <w:spacing w:val="-4"/>
          <w:szCs w:val="24"/>
        </w:rPr>
        <w:t xml:space="preserve">-0060; Expiration Date:  </w:t>
      </w:r>
      <w:r w:rsidR="005F1E64">
        <w:rPr>
          <w:rFonts w:ascii="Times New Roman" w:hAnsi="Times New Roman"/>
          <w:spacing w:val="-4"/>
          <w:szCs w:val="24"/>
        </w:rPr>
        <w:t>XX/XX/XXXX</w:t>
      </w:r>
      <w:r w:rsidRPr="008B52EF">
        <w:rPr>
          <w:rFonts w:ascii="Times New Roman" w:hAnsi="Times New Roman"/>
          <w:spacing w:val="-4"/>
          <w:szCs w:val="24"/>
        </w:rPr>
        <w:t xml:space="preserve">) is conducted in accordance with the </w:t>
      </w:r>
      <w:proofErr w:type="gramStart"/>
      <w:r w:rsidRPr="008B52EF">
        <w:rPr>
          <w:rFonts w:ascii="Times New Roman" w:hAnsi="Times New Roman"/>
          <w:spacing w:val="-4"/>
          <w:szCs w:val="24"/>
        </w:rPr>
        <w:t>Low Income</w:t>
      </w:r>
      <w:proofErr w:type="gramEnd"/>
      <w:r w:rsidRPr="008B52EF">
        <w:rPr>
          <w:rFonts w:ascii="Times New Roman" w:hAnsi="Times New Roman"/>
          <w:spacing w:val="-4"/>
          <w:szCs w:val="24"/>
        </w:rPr>
        <w:t xml:space="preserve"> Home Energy Assistance Program (LIHEAP) statute (Public Law 97-35, as amended), and 45 CFR 96.82.  Information received from this collection provides data to the Administration and Congress in its oversight of grantees' performance in administering the LIHEAP program.</w:t>
      </w:r>
    </w:p>
    <w:p w:rsidRPr="008B52EF" w:rsidR="00AE4814" w:rsidRDefault="00AE4814" w14:paraId="07109D49" w14:textId="77777777">
      <w:pPr>
        <w:tabs>
          <w:tab w:val="left" w:pos="-720"/>
        </w:tabs>
        <w:suppressAutoHyphens/>
        <w:rPr>
          <w:rFonts w:ascii="Times New Roman" w:hAnsi="Times New Roman"/>
          <w:szCs w:val="24"/>
        </w:rPr>
      </w:pPr>
    </w:p>
    <w:p w:rsidRPr="008B52EF" w:rsidR="00AE4814" w:rsidRDefault="00AE4814" w14:paraId="236EBAA3" w14:textId="77777777">
      <w:pPr>
        <w:tabs>
          <w:tab w:val="left" w:pos="-720"/>
        </w:tabs>
        <w:suppressAutoHyphens/>
        <w:rPr>
          <w:rFonts w:ascii="Times New Roman" w:hAnsi="Times New Roman"/>
          <w:spacing w:val="-2"/>
          <w:szCs w:val="24"/>
        </w:rPr>
      </w:pPr>
      <w:r w:rsidRPr="008B52EF">
        <w:rPr>
          <w:rFonts w:ascii="Times New Roman" w:hAnsi="Times New Roman"/>
          <w:spacing w:val="-2"/>
          <w:szCs w:val="24"/>
        </w:rPr>
        <w:t xml:space="preserve">Public reporting burden for this </w:t>
      </w:r>
      <w:r w:rsidR="00F550BC">
        <w:rPr>
          <w:rFonts w:ascii="Times New Roman" w:hAnsi="Times New Roman"/>
          <w:spacing w:val="-2"/>
          <w:szCs w:val="24"/>
        </w:rPr>
        <w:t xml:space="preserve">information </w:t>
      </w:r>
      <w:r w:rsidRPr="008B52EF">
        <w:rPr>
          <w:rFonts w:ascii="Times New Roman" w:hAnsi="Times New Roman"/>
          <w:spacing w:val="-2"/>
          <w:szCs w:val="24"/>
        </w:rPr>
        <w:t>collection</w:t>
      </w:r>
      <w:r w:rsidR="00E37DE5">
        <w:rPr>
          <w:rFonts w:ascii="Times New Roman" w:hAnsi="Times New Roman"/>
          <w:spacing w:val="-2"/>
          <w:szCs w:val="24"/>
        </w:rPr>
        <w:t xml:space="preserve"> </w:t>
      </w:r>
      <w:r w:rsidRPr="00E37DE5" w:rsidR="00E37DE5">
        <w:rPr>
          <w:rFonts w:ascii="Times New Roman" w:hAnsi="Times New Roman"/>
          <w:spacing w:val="-2"/>
          <w:szCs w:val="24"/>
        </w:rPr>
        <w:t>(</w:t>
      </w:r>
      <w:r w:rsidRPr="00E37DE5" w:rsidR="00E37DE5">
        <w:rPr>
          <w:rFonts w:ascii="Times New Roman" w:hAnsi="Times New Roman"/>
          <w:i/>
          <w:szCs w:val="28"/>
        </w:rPr>
        <w:t xml:space="preserve">LIHEAP Household Report for </w:t>
      </w:r>
      <w:r w:rsidR="0049608B">
        <w:rPr>
          <w:rFonts w:ascii="Times New Roman" w:hAnsi="Times New Roman"/>
          <w:i/>
          <w:szCs w:val="28"/>
        </w:rPr>
        <w:t>Federal Fiscal Year</w:t>
      </w:r>
      <w:r w:rsidR="00B342B4">
        <w:rPr>
          <w:rFonts w:ascii="Times New Roman" w:hAnsi="Times New Roman"/>
          <w:i/>
          <w:szCs w:val="28"/>
        </w:rPr>
        <w:t>s</w:t>
      </w:r>
      <w:r w:rsidR="0049608B">
        <w:rPr>
          <w:rFonts w:ascii="Times New Roman" w:hAnsi="Times New Roman"/>
          <w:i/>
          <w:szCs w:val="28"/>
        </w:rPr>
        <w:t xml:space="preserve"> (</w:t>
      </w:r>
      <w:r w:rsidRPr="00E37DE5" w:rsidR="00E37DE5">
        <w:rPr>
          <w:rFonts w:ascii="Times New Roman" w:hAnsi="Times New Roman"/>
          <w:i/>
          <w:szCs w:val="28"/>
        </w:rPr>
        <w:t>FFY</w:t>
      </w:r>
      <w:r w:rsidR="005954B3">
        <w:rPr>
          <w:rFonts w:ascii="Times New Roman" w:hAnsi="Times New Roman"/>
          <w:i/>
          <w:szCs w:val="28"/>
        </w:rPr>
        <w:t>)</w:t>
      </w:r>
      <w:r w:rsidRPr="00E37DE5" w:rsidR="00E37DE5">
        <w:rPr>
          <w:rFonts w:ascii="Times New Roman" w:hAnsi="Times New Roman"/>
          <w:i/>
          <w:szCs w:val="28"/>
        </w:rPr>
        <w:t xml:space="preserve"> </w:t>
      </w:r>
      <w:r w:rsidRPr="00E37DE5" w:rsidR="00E5186B">
        <w:rPr>
          <w:rFonts w:ascii="Times New Roman" w:hAnsi="Times New Roman"/>
          <w:i/>
          <w:szCs w:val="28"/>
        </w:rPr>
        <w:t>20</w:t>
      </w:r>
      <w:r w:rsidR="00E5186B">
        <w:rPr>
          <w:rFonts w:ascii="Times New Roman" w:hAnsi="Times New Roman"/>
          <w:i/>
          <w:szCs w:val="28"/>
        </w:rPr>
        <w:t>2</w:t>
      </w:r>
      <w:r w:rsidR="004D4CEE">
        <w:rPr>
          <w:rFonts w:ascii="Times New Roman" w:hAnsi="Times New Roman"/>
          <w:i/>
          <w:szCs w:val="28"/>
        </w:rPr>
        <w:t>2</w:t>
      </w:r>
      <w:r w:rsidRPr="006D15B0" w:rsidR="006D68E3">
        <w:t>—</w:t>
      </w:r>
      <w:r w:rsidRPr="00E37DE5" w:rsidR="00E37DE5">
        <w:rPr>
          <w:rFonts w:ascii="Times New Roman" w:hAnsi="Times New Roman"/>
          <w:b/>
          <w:szCs w:val="28"/>
        </w:rPr>
        <w:t>Short Form</w:t>
      </w:r>
      <w:r w:rsidR="00E37DE5">
        <w:rPr>
          <w:rFonts w:ascii="Times New Roman" w:hAnsi="Times New Roman"/>
          <w:szCs w:val="28"/>
        </w:rPr>
        <w:t>)</w:t>
      </w:r>
      <w:r w:rsidRPr="00E37DE5">
        <w:rPr>
          <w:rFonts w:ascii="Times New Roman" w:hAnsi="Times New Roman"/>
          <w:b/>
          <w:spacing w:val="-2"/>
          <w:szCs w:val="24"/>
        </w:rPr>
        <w:t xml:space="preserve"> </w:t>
      </w:r>
      <w:r w:rsidRPr="008B52EF">
        <w:rPr>
          <w:rFonts w:ascii="Times New Roman" w:hAnsi="Times New Roman"/>
          <w:spacing w:val="-2"/>
          <w:szCs w:val="24"/>
        </w:rPr>
        <w:t xml:space="preserve">is estimated </w:t>
      </w:r>
      <w:r w:rsidRPr="008B52EF" w:rsidR="008B7DCE">
        <w:rPr>
          <w:rFonts w:ascii="Times New Roman" w:hAnsi="Times New Roman"/>
          <w:spacing w:val="-2"/>
          <w:szCs w:val="24"/>
        </w:rPr>
        <w:t>to be</w:t>
      </w:r>
      <w:r w:rsidRPr="008B52EF">
        <w:rPr>
          <w:rFonts w:ascii="Times New Roman" w:hAnsi="Times New Roman"/>
          <w:spacing w:val="-2"/>
          <w:szCs w:val="24"/>
        </w:rPr>
        <w:t xml:space="preserve"> an average burden of </w:t>
      </w:r>
      <w:r w:rsidR="007F603F">
        <w:rPr>
          <w:rFonts w:ascii="Times New Roman" w:hAnsi="Times New Roman"/>
          <w:spacing w:val="-2"/>
          <w:szCs w:val="24"/>
        </w:rPr>
        <w:t>one (</w:t>
      </w:r>
      <w:r w:rsidRPr="008B52EF">
        <w:rPr>
          <w:rFonts w:ascii="Times New Roman" w:hAnsi="Times New Roman"/>
          <w:spacing w:val="-2"/>
          <w:szCs w:val="24"/>
        </w:rPr>
        <w:t>1</w:t>
      </w:r>
      <w:r w:rsidR="007F603F">
        <w:rPr>
          <w:rFonts w:ascii="Times New Roman" w:hAnsi="Times New Roman"/>
          <w:spacing w:val="-2"/>
          <w:szCs w:val="24"/>
        </w:rPr>
        <w:t>)</w:t>
      </w:r>
      <w:r w:rsidRPr="008B52EF">
        <w:rPr>
          <w:rFonts w:ascii="Times New Roman" w:hAnsi="Times New Roman"/>
          <w:spacing w:val="-2"/>
          <w:szCs w:val="24"/>
        </w:rPr>
        <w:t xml:space="preserve"> hour per respondent</w:t>
      </w:r>
      <w:r w:rsidRPr="008B52EF" w:rsidR="008B7DCE">
        <w:rPr>
          <w:rFonts w:ascii="Times New Roman" w:hAnsi="Times New Roman"/>
          <w:spacing w:val="-2"/>
          <w:szCs w:val="24"/>
        </w:rPr>
        <w:t xml:space="preserve">. </w:t>
      </w:r>
      <w:r w:rsidRPr="008B52EF">
        <w:rPr>
          <w:rFonts w:ascii="Times New Roman" w:hAnsi="Times New Roman"/>
          <w:spacing w:val="-2"/>
          <w:szCs w:val="24"/>
        </w:rPr>
        <w:t xml:space="preserve"> The estimate include</w:t>
      </w:r>
      <w:r w:rsidRPr="008B52EF" w:rsidR="008B7DCE">
        <w:rPr>
          <w:rFonts w:ascii="Times New Roman" w:hAnsi="Times New Roman"/>
          <w:spacing w:val="-2"/>
          <w:szCs w:val="24"/>
        </w:rPr>
        <w:t>s</w:t>
      </w:r>
      <w:r w:rsidRPr="008B52EF">
        <w:rPr>
          <w:rFonts w:ascii="Times New Roman" w:hAnsi="Times New Roman"/>
          <w:spacing w:val="-2"/>
          <w:szCs w:val="24"/>
        </w:rPr>
        <w:t xml:space="preserve"> the time for reviewing instructions, and gathering, editing, maintaining, and reporting the data.</w:t>
      </w:r>
    </w:p>
    <w:p w:rsidRPr="008B52EF" w:rsidR="00AE4814" w:rsidRDefault="00AE4814" w14:paraId="69FAB845" w14:textId="77777777">
      <w:pPr>
        <w:tabs>
          <w:tab w:val="left" w:pos="-720"/>
        </w:tabs>
        <w:suppressAutoHyphens/>
        <w:rPr>
          <w:rFonts w:ascii="Times New Roman" w:hAnsi="Times New Roman"/>
          <w:szCs w:val="24"/>
        </w:rPr>
      </w:pPr>
    </w:p>
    <w:p w:rsidRPr="008B52EF" w:rsidR="0048671A" w:rsidP="0048671A" w:rsidRDefault="0048671A" w14:paraId="527C2856" w14:textId="77777777">
      <w:pPr>
        <w:tabs>
          <w:tab w:val="left" w:pos="-720"/>
        </w:tabs>
        <w:suppressAutoHyphens/>
        <w:rPr>
          <w:rFonts w:ascii="Times New Roman" w:hAnsi="Times New Roman"/>
          <w:spacing w:val="-4"/>
          <w:szCs w:val="24"/>
        </w:rPr>
      </w:pPr>
      <w:r w:rsidRPr="008B52EF">
        <w:rPr>
          <w:rFonts w:ascii="Times New Roman" w:hAnsi="Times New Roman"/>
          <w:spacing w:val="-4"/>
          <w:szCs w:val="24"/>
        </w:rPr>
        <w:t xml:space="preserve">The responses to this collection are required </w:t>
      </w:r>
      <w:proofErr w:type="gramStart"/>
      <w:r w:rsidRPr="008B52EF">
        <w:rPr>
          <w:rFonts w:ascii="Times New Roman" w:hAnsi="Times New Roman"/>
          <w:spacing w:val="-4"/>
          <w:szCs w:val="24"/>
        </w:rPr>
        <w:t>in order to</w:t>
      </w:r>
      <w:proofErr w:type="gramEnd"/>
      <w:r w:rsidRPr="008B52EF">
        <w:rPr>
          <w:rFonts w:ascii="Times New Roman" w:hAnsi="Times New Roman"/>
          <w:spacing w:val="-4"/>
          <w:szCs w:val="24"/>
        </w:rPr>
        <w:t xml:space="preserve"> obtain LIHEAP funding in accordance with Section 2605(c)(1)(G) of the LIHEAP statute.  </w:t>
      </w:r>
      <w:r w:rsidRPr="00847510">
        <w:rPr>
          <w:rFonts w:ascii="Times New Roman" w:hAnsi="Times New Roman"/>
          <w:spacing w:val="-4"/>
          <w:szCs w:val="24"/>
        </w:rPr>
        <w:t xml:space="preserve">Specifically, this information collection is required of Indian Tribes/Tribal Organizations and Insular Areas (other than the Commonwealth of Puerto Rico) that </w:t>
      </w:r>
      <w:r w:rsidRPr="00847510" w:rsidR="004B5EC5">
        <w:rPr>
          <w:rFonts w:ascii="Times New Roman" w:hAnsi="Times New Roman"/>
          <w:spacing w:val="-4"/>
          <w:szCs w:val="24"/>
        </w:rPr>
        <w:t>r</w:t>
      </w:r>
      <w:r w:rsidRPr="00847510" w:rsidR="007F603F">
        <w:rPr>
          <w:rFonts w:ascii="Times New Roman" w:hAnsi="Times New Roman"/>
          <w:spacing w:val="-4"/>
          <w:szCs w:val="24"/>
        </w:rPr>
        <w:t>eceiv</w:t>
      </w:r>
      <w:r w:rsidRPr="00847510" w:rsidR="004B5EC5">
        <w:rPr>
          <w:rFonts w:ascii="Times New Roman" w:hAnsi="Times New Roman"/>
          <w:spacing w:val="-4"/>
          <w:szCs w:val="24"/>
        </w:rPr>
        <w:t>ed</w:t>
      </w:r>
      <w:r w:rsidRPr="00847510" w:rsidR="007F603F">
        <w:rPr>
          <w:rFonts w:ascii="Times New Roman" w:hAnsi="Times New Roman"/>
          <w:spacing w:val="-4"/>
          <w:szCs w:val="24"/>
        </w:rPr>
        <w:t xml:space="preserve"> FY 202</w:t>
      </w:r>
      <w:r w:rsidR="004D4CEE">
        <w:rPr>
          <w:rFonts w:ascii="Times New Roman" w:hAnsi="Times New Roman"/>
          <w:spacing w:val="-4"/>
          <w:szCs w:val="24"/>
        </w:rPr>
        <w:t>2</w:t>
      </w:r>
      <w:r w:rsidRPr="00847510" w:rsidR="007F603F">
        <w:rPr>
          <w:rFonts w:ascii="Times New Roman" w:hAnsi="Times New Roman"/>
          <w:spacing w:val="-4"/>
          <w:szCs w:val="24"/>
        </w:rPr>
        <w:t xml:space="preserve"> block grant</w:t>
      </w:r>
      <w:r w:rsidRPr="00847510" w:rsidR="001D37B4">
        <w:rPr>
          <w:rFonts w:ascii="Times New Roman" w:hAnsi="Times New Roman"/>
          <w:spacing w:val="-4"/>
          <w:szCs w:val="24"/>
        </w:rPr>
        <w:t xml:space="preserve"> </w:t>
      </w:r>
      <w:r w:rsidRPr="00847510" w:rsidR="004B5EC5">
        <w:rPr>
          <w:rFonts w:ascii="Times New Roman" w:hAnsi="Times New Roman"/>
          <w:spacing w:val="-4"/>
          <w:szCs w:val="24"/>
        </w:rPr>
        <w:t>funds or</w:t>
      </w:r>
      <w:r w:rsidRPr="00847510" w:rsidR="001D37B4">
        <w:rPr>
          <w:rFonts w:ascii="Times New Roman" w:hAnsi="Times New Roman"/>
          <w:spacing w:val="-4"/>
          <w:szCs w:val="24"/>
        </w:rPr>
        <w:t xml:space="preserve"> </w:t>
      </w:r>
      <w:r w:rsidRPr="00847510" w:rsidR="007F603F">
        <w:rPr>
          <w:rFonts w:ascii="Times New Roman" w:hAnsi="Times New Roman"/>
          <w:spacing w:val="-4"/>
          <w:szCs w:val="24"/>
        </w:rPr>
        <w:t>funding authorized under the CARES Act (Public Law 116-136)</w:t>
      </w:r>
      <w:r w:rsidRPr="00847510" w:rsidR="00C937EF">
        <w:rPr>
          <w:rFonts w:ascii="Times New Roman" w:hAnsi="Times New Roman"/>
          <w:spacing w:val="-4"/>
          <w:szCs w:val="24"/>
        </w:rPr>
        <w:t>, enacted 3/27/2020</w:t>
      </w:r>
      <w:r w:rsidRPr="00847510" w:rsidR="00214E63">
        <w:rPr>
          <w:rFonts w:ascii="Times New Roman" w:hAnsi="Times New Roman"/>
          <w:spacing w:val="-4"/>
          <w:szCs w:val="24"/>
        </w:rPr>
        <w:t>,</w:t>
      </w:r>
      <w:r w:rsidRPr="00847510" w:rsidR="007F603F">
        <w:rPr>
          <w:rFonts w:ascii="Times New Roman" w:hAnsi="Times New Roman"/>
          <w:spacing w:val="-4"/>
          <w:szCs w:val="24"/>
        </w:rPr>
        <w:t xml:space="preserve"> </w:t>
      </w:r>
      <w:r w:rsidRPr="00847510" w:rsidR="004B5EC5">
        <w:rPr>
          <w:rFonts w:ascii="Times New Roman" w:hAnsi="Times New Roman"/>
          <w:spacing w:val="-4"/>
          <w:szCs w:val="24"/>
        </w:rPr>
        <w:t>or the ARPA Act (Public Law 117-2), enacted March 11, 2021</w:t>
      </w:r>
      <w:r w:rsidRPr="00847510">
        <w:rPr>
          <w:rFonts w:ascii="Times New Roman" w:hAnsi="Times New Roman"/>
          <w:spacing w:val="-4"/>
          <w:szCs w:val="24"/>
        </w:rPr>
        <w:t>.</w:t>
      </w:r>
      <w:r w:rsidRPr="008B52EF">
        <w:rPr>
          <w:rFonts w:ascii="Times New Roman" w:hAnsi="Times New Roman"/>
          <w:spacing w:val="-4"/>
          <w:szCs w:val="24"/>
        </w:rPr>
        <w:t xml:space="preserve"> </w:t>
      </w:r>
    </w:p>
    <w:p w:rsidR="0048671A" w:rsidRDefault="0048671A" w14:paraId="002457BE" w14:textId="77777777">
      <w:pPr>
        <w:tabs>
          <w:tab w:val="left" w:pos="-720"/>
        </w:tabs>
        <w:suppressAutoHyphens/>
        <w:rPr>
          <w:rFonts w:ascii="Times New Roman" w:hAnsi="Times New Roman"/>
          <w:szCs w:val="24"/>
        </w:rPr>
      </w:pPr>
    </w:p>
    <w:p w:rsidRPr="008B52EF" w:rsidR="003436E9" w:rsidP="003436E9" w:rsidRDefault="003436E9" w14:paraId="0D46C81A" w14:textId="77777777">
      <w:pPr>
        <w:tabs>
          <w:tab w:val="left" w:pos="-720"/>
        </w:tabs>
        <w:suppressAutoHyphens/>
        <w:rPr>
          <w:rFonts w:ascii="Times New Roman" w:hAnsi="Times New Roman"/>
          <w:szCs w:val="24"/>
        </w:rPr>
      </w:pPr>
      <w:r w:rsidRPr="008B52EF">
        <w:rPr>
          <w:rFonts w:ascii="Times New Roman" w:hAnsi="Times New Roman"/>
          <w:szCs w:val="24"/>
        </w:rPr>
        <w:t>This information is not considered confidential; therefore, no additional safeguards are considered necessary beyond that customarily applied to routine government information.  An agency may not conduct or sponsor, and a person is not required to respond to, a collection of information unless it displays a currently valid OMB control number.</w:t>
      </w:r>
    </w:p>
    <w:p w:rsidRPr="008B52EF" w:rsidR="003436E9" w:rsidP="003436E9" w:rsidRDefault="003436E9" w14:paraId="6F774A23" w14:textId="77777777">
      <w:pPr>
        <w:tabs>
          <w:tab w:val="left" w:pos="-720"/>
        </w:tabs>
        <w:suppressAutoHyphens/>
        <w:rPr>
          <w:rFonts w:ascii="Times New Roman" w:hAnsi="Times New Roman"/>
          <w:szCs w:val="24"/>
        </w:rPr>
      </w:pPr>
    </w:p>
    <w:p w:rsidRPr="00626E4C" w:rsidR="00AE4814" w:rsidP="00E32961" w:rsidRDefault="00AE4814" w14:paraId="4E640DE0" w14:textId="77777777">
      <w:pPr>
        <w:pStyle w:val="Heading1"/>
        <w:jc w:val="center"/>
        <w:rPr>
          <w:sz w:val="26"/>
          <w:szCs w:val="24"/>
        </w:rPr>
      </w:pPr>
      <w:bookmarkStart w:name="_Introduction" w:id="0"/>
      <w:bookmarkEnd w:id="0"/>
      <w:r w:rsidRPr="00626E4C">
        <w:rPr>
          <w:sz w:val="26"/>
          <w:szCs w:val="24"/>
        </w:rPr>
        <w:t>Introduction</w:t>
      </w:r>
    </w:p>
    <w:p w:rsidRPr="008B52EF" w:rsidR="00AE4814" w:rsidRDefault="00AE4814" w14:paraId="6F752DF4" w14:textId="77777777">
      <w:pPr>
        <w:tabs>
          <w:tab w:val="left" w:pos="-720"/>
        </w:tabs>
        <w:suppressAutoHyphens/>
        <w:rPr>
          <w:rFonts w:ascii="Times New Roman" w:hAnsi="Times New Roman"/>
          <w:szCs w:val="24"/>
        </w:rPr>
      </w:pPr>
    </w:p>
    <w:p w:rsidR="00E71C72" w:rsidP="004074FB" w:rsidRDefault="00AE4814" w14:paraId="7D70D2D6" w14:textId="77777777">
      <w:pPr>
        <w:pStyle w:val="Level1"/>
        <w:tabs>
          <w:tab w:val="num" w:pos="2520"/>
        </w:tabs>
        <w:ind w:left="0"/>
        <w:rPr>
          <w:spacing w:val="-4"/>
        </w:rPr>
      </w:pPr>
      <w:r w:rsidRPr="008B52EF">
        <w:rPr>
          <w:spacing w:val="-4"/>
        </w:rPr>
        <w:t>Section 309 of the Human Services Amendments of 1994, Public Law 103-252, amended section 2605(c)(1)(G) of the LIHEAP statute to require grantees, as part of their annual LIHEAP grant application, to report certain data on households which apply for LIHEAP assistance and on households which receive LIHEAP assistance in the most recent Federal Fiscal Year</w:t>
      </w:r>
      <w:bookmarkStart w:name="Funds" w:id="1"/>
      <w:r w:rsidR="000B073D">
        <w:rPr>
          <w:spacing w:val="-4"/>
        </w:rPr>
        <w:t>.</w:t>
      </w:r>
    </w:p>
    <w:p w:rsidRPr="008B52EF" w:rsidR="00E37DE5" w:rsidP="004074FB" w:rsidRDefault="00E37DE5" w14:paraId="6C555CD7" w14:textId="77777777">
      <w:pPr>
        <w:pStyle w:val="Level1"/>
        <w:tabs>
          <w:tab w:val="num" w:pos="2520"/>
        </w:tabs>
        <w:ind w:left="0"/>
      </w:pPr>
    </w:p>
    <w:p w:rsidRPr="008B52EF" w:rsidR="003C5991" w:rsidP="00D71357" w:rsidRDefault="00AE4814" w14:paraId="21D7A31C" w14:textId="77777777">
      <w:pPr>
        <w:pStyle w:val="Heading2"/>
        <w:ind w:left="0" w:firstLine="0"/>
        <w:jc w:val="left"/>
        <w:rPr>
          <w:i/>
          <w:sz w:val="24"/>
          <w:szCs w:val="24"/>
        </w:rPr>
      </w:pPr>
      <w:bookmarkStart w:name="_Federal_LIHEAP_funds" w:id="2"/>
      <w:bookmarkEnd w:id="2"/>
      <w:r w:rsidRPr="008B52EF">
        <w:rPr>
          <w:i/>
          <w:sz w:val="24"/>
          <w:szCs w:val="24"/>
        </w:rPr>
        <w:t>Federal LIHEAP funds</w:t>
      </w:r>
      <w:bookmarkEnd w:id="1"/>
    </w:p>
    <w:p w:rsidRPr="008B52EF" w:rsidR="00C00949" w:rsidRDefault="00C00949" w14:paraId="68993E83" w14:textId="77777777">
      <w:pPr>
        <w:tabs>
          <w:tab w:val="left" w:pos="-720"/>
        </w:tabs>
        <w:suppressAutoHyphens/>
        <w:rPr>
          <w:rFonts w:ascii="Times New Roman" w:hAnsi="Times New Roman"/>
          <w:spacing w:val="-4"/>
          <w:szCs w:val="24"/>
        </w:rPr>
      </w:pPr>
    </w:p>
    <w:p w:rsidRPr="008B52EF" w:rsidR="00AE4814" w:rsidRDefault="00B153A8" w14:paraId="5A002385" w14:textId="77777777">
      <w:pPr>
        <w:tabs>
          <w:tab w:val="left" w:pos="-720"/>
        </w:tabs>
        <w:suppressAutoHyphens/>
        <w:rPr>
          <w:rFonts w:ascii="Times New Roman" w:hAnsi="Times New Roman"/>
          <w:spacing w:val="-4"/>
          <w:szCs w:val="24"/>
        </w:rPr>
      </w:pPr>
      <w:r w:rsidRPr="008B52EF">
        <w:rPr>
          <w:rFonts w:ascii="Times New Roman" w:hAnsi="Times New Roman"/>
          <w:spacing w:val="-4"/>
          <w:szCs w:val="24"/>
        </w:rPr>
        <w:t>H</w:t>
      </w:r>
      <w:r w:rsidRPr="008B52EF" w:rsidR="00AE4814">
        <w:rPr>
          <w:rFonts w:ascii="Times New Roman" w:hAnsi="Times New Roman"/>
          <w:spacing w:val="-4"/>
          <w:szCs w:val="24"/>
        </w:rPr>
        <w:t>ouseholds could be assisted</w:t>
      </w:r>
      <w:r w:rsidRPr="008B52EF">
        <w:rPr>
          <w:rFonts w:ascii="Times New Roman" w:hAnsi="Times New Roman"/>
          <w:spacing w:val="-4"/>
          <w:szCs w:val="24"/>
        </w:rPr>
        <w:t xml:space="preserve"> in F</w:t>
      </w:r>
      <w:r w:rsidR="002D7351">
        <w:rPr>
          <w:rFonts w:ascii="Times New Roman" w:hAnsi="Times New Roman"/>
          <w:spacing w:val="-4"/>
          <w:szCs w:val="24"/>
        </w:rPr>
        <w:t xml:space="preserve">FY </w:t>
      </w:r>
      <w:r w:rsidR="00E5186B">
        <w:rPr>
          <w:rFonts w:ascii="Times New Roman" w:hAnsi="Times New Roman"/>
          <w:spacing w:val="-4"/>
          <w:szCs w:val="24"/>
        </w:rPr>
        <w:t>202</w:t>
      </w:r>
      <w:r w:rsidR="004D4CEE">
        <w:rPr>
          <w:rFonts w:ascii="Times New Roman" w:hAnsi="Times New Roman"/>
          <w:spacing w:val="-4"/>
          <w:szCs w:val="24"/>
        </w:rPr>
        <w:t>2</w:t>
      </w:r>
      <w:r w:rsidRPr="008B52EF" w:rsidR="00E5186B">
        <w:rPr>
          <w:rFonts w:ascii="Times New Roman" w:hAnsi="Times New Roman"/>
          <w:spacing w:val="-4"/>
          <w:szCs w:val="24"/>
        </w:rPr>
        <w:t xml:space="preserve"> </w:t>
      </w:r>
      <w:r w:rsidR="005142AB">
        <w:rPr>
          <w:rFonts w:ascii="Times New Roman" w:hAnsi="Times New Roman"/>
          <w:spacing w:val="-4"/>
          <w:szCs w:val="24"/>
        </w:rPr>
        <w:t>with</w:t>
      </w:r>
      <w:r w:rsidRPr="008B52EF" w:rsidR="00AE4814">
        <w:rPr>
          <w:rFonts w:ascii="Times New Roman" w:hAnsi="Times New Roman"/>
          <w:spacing w:val="-4"/>
          <w:szCs w:val="24"/>
        </w:rPr>
        <w:t xml:space="preserve"> the following Federal LIHEAP funds:</w:t>
      </w:r>
    </w:p>
    <w:p w:rsidRPr="008B52EF" w:rsidR="00CB4FBC" w:rsidRDefault="00CB4FBC" w14:paraId="525F8FCA" w14:textId="77777777">
      <w:pPr>
        <w:tabs>
          <w:tab w:val="left" w:pos="-720"/>
        </w:tabs>
        <w:suppressAutoHyphens/>
        <w:rPr>
          <w:rFonts w:ascii="Times New Roman" w:hAnsi="Times New Roman"/>
          <w:szCs w:val="24"/>
        </w:rPr>
      </w:pPr>
    </w:p>
    <w:p w:rsidRPr="004B5EC5" w:rsidR="004B5EC5" w:rsidP="00791FD4" w:rsidRDefault="004B5EC5" w14:paraId="371C167E" w14:textId="77777777">
      <w:pPr>
        <w:numPr>
          <w:ilvl w:val="0"/>
          <w:numId w:val="45"/>
        </w:numPr>
        <w:tabs>
          <w:tab w:val="left" w:pos="-720"/>
        </w:tabs>
        <w:suppressAutoHyphens/>
        <w:rPr>
          <w:rFonts w:ascii="Times New Roman" w:hAnsi="Times New Roman"/>
          <w:snapToGrid/>
          <w:spacing w:val="-2"/>
          <w:szCs w:val="24"/>
        </w:rPr>
      </w:pPr>
      <w:r w:rsidRPr="004B5EC5">
        <w:rPr>
          <w:rFonts w:ascii="Times New Roman" w:hAnsi="Times New Roman"/>
          <w:snapToGrid/>
          <w:spacing w:val="-2"/>
          <w:szCs w:val="24"/>
        </w:rPr>
        <w:t>FY 202</w:t>
      </w:r>
      <w:r w:rsidR="004D4CEE">
        <w:rPr>
          <w:rFonts w:ascii="Times New Roman" w:hAnsi="Times New Roman"/>
          <w:snapToGrid/>
          <w:spacing w:val="-2"/>
          <w:szCs w:val="24"/>
        </w:rPr>
        <w:t>2</w:t>
      </w:r>
      <w:r w:rsidRPr="004B5EC5">
        <w:rPr>
          <w:rFonts w:ascii="Times New Roman" w:hAnsi="Times New Roman"/>
          <w:snapToGrid/>
          <w:spacing w:val="-2"/>
          <w:szCs w:val="24"/>
        </w:rPr>
        <w:t xml:space="preserve"> LIHEAP regular block grant funds,</w:t>
      </w:r>
    </w:p>
    <w:p w:rsidRPr="004B5EC5" w:rsidR="004B5EC5" w:rsidP="00791FD4" w:rsidRDefault="004B5EC5" w14:paraId="4B97BF02" w14:textId="77777777">
      <w:pPr>
        <w:numPr>
          <w:ilvl w:val="0"/>
          <w:numId w:val="45"/>
        </w:numPr>
        <w:tabs>
          <w:tab w:val="left" w:pos="-720"/>
        </w:tabs>
        <w:suppressAutoHyphens/>
        <w:rPr>
          <w:rFonts w:ascii="Times New Roman" w:hAnsi="Times New Roman"/>
          <w:snapToGrid/>
          <w:spacing w:val="-2"/>
          <w:szCs w:val="24"/>
        </w:rPr>
      </w:pPr>
      <w:r w:rsidRPr="004B5EC5">
        <w:rPr>
          <w:rFonts w:ascii="Times New Roman" w:hAnsi="Times New Roman"/>
          <w:snapToGrid/>
          <w:spacing w:val="-2"/>
          <w:szCs w:val="24"/>
        </w:rPr>
        <w:t>FY 20</w:t>
      </w:r>
      <w:r>
        <w:rPr>
          <w:rFonts w:ascii="Times New Roman" w:hAnsi="Times New Roman"/>
          <w:snapToGrid/>
          <w:spacing w:val="-2"/>
          <w:szCs w:val="24"/>
        </w:rPr>
        <w:t>2</w:t>
      </w:r>
      <w:r w:rsidR="004D4CEE">
        <w:rPr>
          <w:rFonts w:ascii="Times New Roman" w:hAnsi="Times New Roman"/>
          <w:snapToGrid/>
          <w:spacing w:val="-2"/>
          <w:szCs w:val="24"/>
        </w:rPr>
        <w:t>1</w:t>
      </w:r>
      <w:r w:rsidRPr="004B5EC5">
        <w:rPr>
          <w:rFonts w:ascii="Times New Roman" w:hAnsi="Times New Roman"/>
          <w:snapToGrid/>
          <w:spacing w:val="-2"/>
          <w:szCs w:val="24"/>
        </w:rPr>
        <w:t xml:space="preserve"> LIHEAP block grant funds reallotted to FY 202</w:t>
      </w:r>
      <w:r w:rsidR="004D4CEE">
        <w:rPr>
          <w:rFonts w:ascii="Times New Roman" w:hAnsi="Times New Roman"/>
          <w:snapToGrid/>
          <w:spacing w:val="-2"/>
          <w:szCs w:val="24"/>
        </w:rPr>
        <w:t>2</w:t>
      </w:r>
      <w:r w:rsidRPr="004B5EC5">
        <w:rPr>
          <w:rFonts w:ascii="Times New Roman" w:hAnsi="Times New Roman"/>
          <w:snapToGrid/>
          <w:spacing w:val="-2"/>
          <w:szCs w:val="24"/>
        </w:rPr>
        <w:t>,</w:t>
      </w:r>
    </w:p>
    <w:p w:rsidRPr="004B5EC5" w:rsidR="004B5EC5" w:rsidP="00791FD4" w:rsidRDefault="004B5EC5" w14:paraId="17878466" w14:textId="77777777">
      <w:pPr>
        <w:numPr>
          <w:ilvl w:val="0"/>
          <w:numId w:val="45"/>
        </w:numPr>
        <w:tabs>
          <w:tab w:val="left" w:pos="-720"/>
        </w:tabs>
        <w:suppressAutoHyphens/>
        <w:rPr>
          <w:rFonts w:ascii="Times New Roman" w:hAnsi="Times New Roman"/>
          <w:snapToGrid/>
          <w:spacing w:val="-2"/>
          <w:szCs w:val="24"/>
        </w:rPr>
      </w:pPr>
      <w:r w:rsidRPr="004B5EC5">
        <w:rPr>
          <w:rFonts w:ascii="Times New Roman" w:hAnsi="Times New Roman"/>
          <w:snapToGrid/>
          <w:spacing w:val="-2"/>
          <w:szCs w:val="24"/>
        </w:rPr>
        <w:t>Regular LIHEAP funds carried over from FY 20</w:t>
      </w:r>
      <w:r>
        <w:rPr>
          <w:rFonts w:ascii="Times New Roman" w:hAnsi="Times New Roman"/>
          <w:snapToGrid/>
          <w:spacing w:val="-2"/>
          <w:szCs w:val="24"/>
        </w:rPr>
        <w:t>2</w:t>
      </w:r>
      <w:r w:rsidR="004D4CEE">
        <w:rPr>
          <w:rFonts w:ascii="Times New Roman" w:hAnsi="Times New Roman"/>
          <w:snapToGrid/>
          <w:spacing w:val="-2"/>
          <w:szCs w:val="24"/>
        </w:rPr>
        <w:t>1</w:t>
      </w:r>
      <w:r w:rsidRPr="004B5EC5">
        <w:rPr>
          <w:rFonts w:ascii="Times New Roman" w:hAnsi="Times New Roman"/>
          <w:snapToGrid/>
          <w:spacing w:val="-2"/>
          <w:szCs w:val="24"/>
        </w:rPr>
        <w:t xml:space="preserve"> for obligation during FY 202</w:t>
      </w:r>
      <w:r w:rsidR="004D4CEE">
        <w:rPr>
          <w:rFonts w:ascii="Times New Roman" w:hAnsi="Times New Roman"/>
          <w:snapToGrid/>
          <w:spacing w:val="-2"/>
          <w:szCs w:val="24"/>
        </w:rPr>
        <w:t>2</w:t>
      </w:r>
      <w:r w:rsidRPr="004B5EC5">
        <w:rPr>
          <w:rFonts w:ascii="Times New Roman" w:hAnsi="Times New Roman"/>
          <w:snapToGrid/>
          <w:spacing w:val="-2"/>
          <w:szCs w:val="24"/>
        </w:rPr>
        <w:t>,</w:t>
      </w:r>
    </w:p>
    <w:p w:rsidRPr="005F1E64" w:rsidR="004B5EC5" w:rsidP="005F1E64" w:rsidRDefault="004B5EC5" w14:paraId="1F041245" w14:textId="074244EA">
      <w:pPr>
        <w:numPr>
          <w:ilvl w:val="0"/>
          <w:numId w:val="45"/>
        </w:numPr>
        <w:tabs>
          <w:tab w:val="left" w:pos="-720"/>
        </w:tabs>
        <w:suppressAutoHyphens/>
        <w:rPr>
          <w:rFonts w:ascii="Times New Roman" w:hAnsi="Times New Roman"/>
          <w:snapToGrid/>
          <w:spacing w:val="-2"/>
          <w:szCs w:val="24"/>
        </w:rPr>
      </w:pPr>
      <w:r w:rsidRPr="004B5EC5">
        <w:rPr>
          <w:rFonts w:ascii="Times New Roman" w:hAnsi="Times New Roman"/>
          <w:snapToGrid/>
          <w:spacing w:val="-2"/>
          <w:szCs w:val="24"/>
        </w:rPr>
        <w:t>Regular LIHEAP funds obligated in FY 20</w:t>
      </w:r>
      <w:r>
        <w:rPr>
          <w:rFonts w:ascii="Times New Roman" w:hAnsi="Times New Roman"/>
          <w:snapToGrid/>
          <w:spacing w:val="-2"/>
          <w:szCs w:val="24"/>
        </w:rPr>
        <w:t>2</w:t>
      </w:r>
      <w:r w:rsidR="004D4CEE">
        <w:rPr>
          <w:rFonts w:ascii="Times New Roman" w:hAnsi="Times New Roman"/>
          <w:snapToGrid/>
          <w:spacing w:val="-2"/>
          <w:szCs w:val="24"/>
        </w:rPr>
        <w:t>2</w:t>
      </w:r>
      <w:r w:rsidRPr="004B5EC5">
        <w:rPr>
          <w:rFonts w:ascii="Times New Roman" w:hAnsi="Times New Roman"/>
          <w:snapToGrid/>
          <w:spacing w:val="-2"/>
          <w:szCs w:val="24"/>
        </w:rPr>
        <w:t xml:space="preserve"> that were expended in FY 202</w:t>
      </w:r>
      <w:r w:rsidR="004D4CEE">
        <w:rPr>
          <w:rFonts w:ascii="Times New Roman" w:hAnsi="Times New Roman"/>
          <w:snapToGrid/>
          <w:spacing w:val="-2"/>
          <w:szCs w:val="24"/>
        </w:rPr>
        <w:t>2</w:t>
      </w:r>
    </w:p>
    <w:p w:rsidR="004B5EC5" w:rsidP="004B5EC5" w:rsidRDefault="004B5EC5" w14:paraId="7A3D9570" w14:textId="77777777">
      <w:pPr>
        <w:numPr>
          <w:ilvl w:val="0"/>
          <w:numId w:val="45"/>
        </w:numPr>
        <w:tabs>
          <w:tab w:val="left" w:pos="-720"/>
        </w:tabs>
        <w:suppressAutoHyphens/>
        <w:rPr>
          <w:rFonts w:ascii="Times New Roman" w:hAnsi="Times New Roman"/>
          <w:snapToGrid/>
          <w:spacing w:val="-2"/>
          <w:szCs w:val="24"/>
        </w:rPr>
      </w:pPr>
      <w:r w:rsidRPr="004B5EC5">
        <w:rPr>
          <w:rFonts w:ascii="Times New Roman" w:hAnsi="Times New Roman"/>
          <w:snapToGrid/>
          <w:spacing w:val="-2"/>
          <w:szCs w:val="24"/>
        </w:rPr>
        <w:t>CARES Act supplemental LIHEAP funding</w:t>
      </w:r>
    </w:p>
    <w:p w:rsidRPr="00F87813" w:rsidR="004B5EC5" w:rsidP="00791FD4" w:rsidRDefault="004B5EC5" w14:paraId="279AE89E" w14:textId="77777777">
      <w:pPr>
        <w:numPr>
          <w:ilvl w:val="0"/>
          <w:numId w:val="45"/>
        </w:numPr>
        <w:rPr>
          <w:rFonts w:ascii="Times New Roman" w:hAnsi="Times New Roman"/>
          <w:snapToGrid/>
          <w:spacing w:val="-2"/>
          <w:szCs w:val="24"/>
        </w:rPr>
      </w:pPr>
      <w:r w:rsidRPr="004B5EC5">
        <w:rPr>
          <w:rFonts w:ascii="Times New Roman" w:hAnsi="Times New Roman"/>
          <w:snapToGrid/>
          <w:spacing w:val="-2"/>
          <w:szCs w:val="24"/>
        </w:rPr>
        <w:t>American Rescue Plan Act (ARPA) supplemental LIHEAP funding</w:t>
      </w:r>
    </w:p>
    <w:p w:rsidRPr="008B52EF" w:rsidR="00EB095E" w:rsidRDefault="00EB095E" w14:paraId="7CDAC3D8" w14:textId="77777777">
      <w:pPr>
        <w:pStyle w:val="Level1"/>
        <w:tabs>
          <w:tab w:val="left" w:pos="-720"/>
          <w:tab w:val="left" w:pos="360"/>
        </w:tabs>
        <w:suppressAutoHyphens/>
        <w:ind w:left="360"/>
        <w:rPr>
          <w:spacing w:val="-4"/>
        </w:rPr>
      </w:pPr>
    </w:p>
    <w:p w:rsidRPr="004B5EC5" w:rsidR="004B5EC5" w:rsidP="004B5EC5" w:rsidRDefault="004B5EC5" w14:paraId="6F983C7D" w14:textId="77777777">
      <w:pPr>
        <w:pBdr>
          <w:top w:val="single" w:color="auto" w:sz="4" w:space="1"/>
          <w:left w:val="single" w:color="auto" w:sz="4" w:space="0"/>
          <w:bottom w:val="single" w:color="auto" w:sz="4" w:space="1"/>
          <w:right w:val="single" w:color="auto" w:sz="4" w:space="4"/>
        </w:pBdr>
        <w:tabs>
          <w:tab w:val="left" w:pos="-720"/>
        </w:tabs>
        <w:suppressAutoHyphens/>
        <w:rPr>
          <w:rFonts w:ascii="Times New Roman" w:hAnsi="Times New Roman"/>
          <w:szCs w:val="24"/>
        </w:rPr>
      </w:pPr>
      <w:r w:rsidRPr="004B5EC5">
        <w:rPr>
          <w:rFonts w:ascii="Times New Roman" w:hAnsi="Times New Roman"/>
          <w:szCs w:val="24"/>
        </w:rPr>
        <w:t xml:space="preserve">The purpose of the LIHEAP Household Report is to report on the number of households assisted </w:t>
      </w:r>
      <w:r w:rsidRPr="004B5EC5">
        <w:rPr>
          <w:rFonts w:ascii="Times New Roman" w:hAnsi="Times New Roman"/>
          <w:szCs w:val="24"/>
        </w:rPr>
        <w:lastRenderedPageBreak/>
        <w:t xml:space="preserve">with </w:t>
      </w:r>
      <w:r w:rsidRPr="00791FD4">
        <w:rPr>
          <w:rFonts w:ascii="Times New Roman" w:hAnsi="Times New Roman"/>
          <w:b/>
          <w:bCs/>
          <w:szCs w:val="24"/>
        </w:rPr>
        <w:t xml:space="preserve">all </w:t>
      </w:r>
      <w:r w:rsidRPr="004B5EC5">
        <w:rPr>
          <w:rFonts w:ascii="Times New Roman" w:hAnsi="Times New Roman"/>
          <w:szCs w:val="24"/>
        </w:rPr>
        <w:t>available federal LIHEAP funds during FY 202</w:t>
      </w:r>
      <w:r w:rsidR="004D4CEE">
        <w:rPr>
          <w:rFonts w:ascii="Times New Roman" w:hAnsi="Times New Roman"/>
          <w:szCs w:val="24"/>
        </w:rPr>
        <w:t>2</w:t>
      </w:r>
      <w:r w:rsidRPr="004B5EC5">
        <w:rPr>
          <w:rFonts w:ascii="Times New Roman" w:hAnsi="Times New Roman"/>
          <w:szCs w:val="24"/>
        </w:rPr>
        <w:t>, including those LIHEAP funds obligated in FY 202</w:t>
      </w:r>
      <w:r w:rsidR="004D4CEE">
        <w:rPr>
          <w:rFonts w:ascii="Times New Roman" w:hAnsi="Times New Roman"/>
          <w:szCs w:val="24"/>
        </w:rPr>
        <w:t>1</w:t>
      </w:r>
      <w:r w:rsidRPr="004B5EC5">
        <w:rPr>
          <w:rFonts w:ascii="Times New Roman" w:hAnsi="Times New Roman"/>
          <w:szCs w:val="24"/>
        </w:rPr>
        <w:t>, but not expended until FY 202</w:t>
      </w:r>
      <w:r w:rsidR="004D4CEE">
        <w:rPr>
          <w:rFonts w:ascii="Times New Roman" w:hAnsi="Times New Roman"/>
          <w:szCs w:val="24"/>
        </w:rPr>
        <w:t>2</w:t>
      </w:r>
      <w:r w:rsidRPr="004B5EC5">
        <w:rPr>
          <w:rFonts w:ascii="Times New Roman" w:hAnsi="Times New Roman"/>
          <w:szCs w:val="24"/>
        </w:rPr>
        <w:t>.</w:t>
      </w:r>
    </w:p>
    <w:p w:rsidRPr="004B5EC5" w:rsidR="004B5EC5" w:rsidP="004B5EC5" w:rsidRDefault="004B5EC5" w14:paraId="3E556D8A" w14:textId="77777777">
      <w:pPr>
        <w:pBdr>
          <w:top w:val="single" w:color="auto" w:sz="4" w:space="1"/>
          <w:left w:val="single" w:color="auto" w:sz="4" w:space="0"/>
          <w:bottom w:val="single" w:color="auto" w:sz="4" w:space="1"/>
          <w:right w:val="single" w:color="auto" w:sz="4" w:space="4"/>
        </w:pBdr>
        <w:tabs>
          <w:tab w:val="left" w:pos="-720"/>
        </w:tabs>
        <w:suppressAutoHyphens/>
        <w:rPr>
          <w:rFonts w:ascii="Times New Roman" w:hAnsi="Times New Roman"/>
          <w:szCs w:val="24"/>
        </w:rPr>
      </w:pPr>
    </w:p>
    <w:p w:rsidRPr="00791FD4" w:rsidR="004B5EC5" w:rsidP="004B5EC5" w:rsidRDefault="004B5EC5" w14:paraId="6E5810C9" w14:textId="77777777">
      <w:pPr>
        <w:pBdr>
          <w:top w:val="single" w:color="auto" w:sz="4" w:space="1"/>
          <w:left w:val="single" w:color="auto" w:sz="4" w:space="0"/>
          <w:bottom w:val="single" w:color="auto" w:sz="4" w:space="1"/>
          <w:right w:val="single" w:color="auto" w:sz="4" w:space="4"/>
        </w:pBdr>
        <w:tabs>
          <w:tab w:val="left" w:pos="-720"/>
        </w:tabs>
        <w:suppressAutoHyphens/>
        <w:rPr>
          <w:rFonts w:ascii="Times New Roman" w:hAnsi="Times New Roman"/>
          <w:b/>
          <w:bCs/>
          <w:szCs w:val="24"/>
        </w:rPr>
      </w:pPr>
      <w:r w:rsidRPr="00791FD4">
        <w:rPr>
          <w:rFonts w:ascii="Times New Roman" w:hAnsi="Times New Roman"/>
          <w:b/>
          <w:bCs/>
          <w:szCs w:val="24"/>
        </w:rPr>
        <w:t>LIHEAP funding includes all federal funds allocated to LIHEAP.  To separately identify the impact of supplemental federal LIHEAP funding, HHS requires grantees to report three pieces of information for each item in the Household Report</w:t>
      </w:r>
      <w:r>
        <w:rPr>
          <w:rFonts w:ascii="Times New Roman" w:hAnsi="Times New Roman"/>
          <w:b/>
          <w:bCs/>
          <w:szCs w:val="24"/>
        </w:rPr>
        <w:t>:</w:t>
      </w:r>
    </w:p>
    <w:p w:rsidRPr="004B5EC5" w:rsidR="004B5EC5" w:rsidP="004B5EC5" w:rsidRDefault="004B5EC5" w14:paraId="4388DE10" w14:textId="77777777">
      <w:pPr>
        <w:pBdr>
          <w:top w:val="single" w:color="auto" w:sz="4" w:space="1"/>
          <w:left w:val="single" w:color="auto" w:sz="4" w:space="0"/>
          <w:bottom w:val="single" w:color="auto" w:sz="4" w:space="1"/>
          <w:right w:val="single" w:color="auto" w:sz="4" w:space="4"/>
        </w:pBdr>
        <w:tabs>
          <w:tab w:val="left" w:pos="-720"/>
        </w:tabs>
        <w:suppressAutoHyphens/>
        <w:rPr>
          <w:rFonts w:ascii="Times New Roman" w:hAnsi="Times New Roman"/>
          <w:szCs w:val="24"/>
        </w:rPr>
      </w:pPr>
    </w:p>
    <w:p w:rsidRPr="004B5EC5" w:rsidR="004B5EC5" w:rsidP="004B5EC5" w:rsidRDefault="004B5EC5" w14:paraId="74BBED24" w14:textId="77777777">
      <w:pPr>
        <w:pBdr>
          <w:top w:val="single" w:color="auto" w:sz="4" w:space="1"/>
          <w:left w:val="single" w:color="auto" w:sz="4" w:space="0"/>
          <w:bottom w:val="single" w:color="auto" w:sz="4" w:space="1"/>
          <w:right w:val="single" w:color="auto" w:sz="4" w:space="4"/>
        </w:pBdr>
        <w:tabs>
          <w:tab w:val="left" w:pos="-720"/>
        </w:tabs>
        <w:suppressAutoHyphens/>
        <w:rPr>
          <w:rFonts w:ascii="Times New Roman" w:hAnsi="Times New Roman"/>
          <w:szCs w:val="24"/>
        </w:rPr>
      </w:pPr>
      <w:r w:rsidRPr="004B5EC5">
        <w:rPr>
          <w:rFonts w:ascii="Times New Roman" w:hAnsi="Times New Roman"/>
          <w:szCs w:val="24"/>
        </w:rPr>
        <w:t>•</w:t>
      </w:r>
      <w:r w:rsidRPr="004B5EC5">
        <w:rPr>
          <w:rFonts w:ascii="Times New Roman" w:hAnsi="Times New Roman"/>
          <w:szCs w:val="24"/>
        </w:rPr>
        <w:tab/>
        <w:t>The first line is for grantees to report information for all households regardless of funding source.  This is consistent with what grantees were required to report in the past.  Grantees should report the total count of households, counting each household once if it received that type of assistance during FY 202</w:t>
      </w:r>
      <w:r w:rsidR="004D4CEE">
        <w:rPr>
          <w:rFonts w:ascii="Times New Roman" w:hAnsi="Times New Roman"/>
          <w:szCs w:val="24"/>
        </w:rPr>
        <w:t>2</w:t>
      </w:r>
      <w:r w:rsidRPr="004B5EC5">
        <w:rPr>
          <w:rFonts w:ascii="Times New Roman" w:hAnsi="Times New Roman"/>
          <w:szCs w:val="24"/>
        </w:rPr>
        <w:t>.  Report households assisted with regular LIHEAP funds, LIHEAP CARES funds, LIHEAP ARPA funds, or any combination of these funds.</w:t>
      </w:r>
    </w:p>
    <w:p w:rsidRPr="004B5EC5" w:rsidR="004B5EC5" w:rsidP="004B5EC5" w:rsidRDefault="004B5EC5" w14:paraId="68857C68" w14:textId="77777777">
      <w:pPr>
        <w:pBdr>
          <w:top w:val="single" w:color="auto" w:sz="4" w:space="1"/>
          <w:left w:val="single" w:color="auto" w:sz="4" w:space="0"/>
          <w:bottom w:val="single" w:color="auto" w:sz="4" w:space="1"/>
          <w:right w:val="single" w:color="auto" w:sz="4" w:space="4"/>
        </w:pBdr>
        <w:tabs>
          <w:tab w:val="left" w:pos="-720"/>
        </w:tabs>
        <w:suppressAutoHyphens/>
        <w:rPr>
          <w:rFonts w:ascii="Times New Roman" w:hAnsi="Times New Roman"/>
          <w:szCs w:val="24"/>
        </w:rPr>
      </w:pPr>
      <w:r w:rsidRPr="004B5EC5">
        <w:rPr>
          <w:rFonts w:ascii="Times New Roman" w:hAnsi="Times New Roman"/>
          <w:szCs w:val="24"/>
        </w:rPr>
        <w:t>•</w:t>
      </w:r>
      <w:r w:rsidRPr="004B5EC5">
        <w:rPr>
          <w:rFonts w:ascii="Times New Roman" w:hAnsi="Times New Roman"/>
          <w:szCs w:val="24"/>
        </w:rPr>
        <w:tab/>
        <w:t>The second line is for grantees to report information on the subset of households that were assisted with CARES Act supplemental LIHEAP funding. Include households that received a benefit that was fully or partially funded with CARES Act funds.  Exclude households that did not receive a benefit that was fully or partially funded by CARES Act funds.  Important Note: This is a subset of the households reported in the first line, meaning that a household that received a benefit that was fully or partially funded with CARES Act funds should be reported in this line and in the first line as well.</w:t>
      </w:r>
    </w:p>
    <w:p w:rsidR="004B5EC5" w:rsidRDefault="004B5EC5" w14:paraId="64028536" w14:textId="77777777">
      <w:pPr>
        <w:pBdr>
          <w:top w:val="single" w:color="auto" w:sz="4" w:space="1"/>
          <w:left w:val="single" w:color="auto" w:sz="4" w:space="0"/>
          <w:bottom w:val="single" w:color="auto" w:sz="4" w:space="1"/>
          <w:right w:val="single" w:color="auto" w:sz="4" w:space="4"/>
        </w:pBdr>
        <w:tabs>
          <w:tab w:val="left" w:pos="-720"/>
        </w:tabs>
        <w:suppressAutoHyphens/>
        <w:rPr>
          <w:rFonts w:ascii="Times New Roman" w:hAnsi="Times New Roman"/>
          <w:szCs w:val="24"/>
        </w:rPr>
      </w:pPr>
      <w:r w:rsidRPr="004B5EC5">
        <w:rPr>
          <w:rFonts w:ascii="Times New Roman" w:hAnsi="Times New Roman"/>
          <w:szCs w:val="24"/>
        </w:rPr>
        <w:t>•</w:t>
      </w:r>
      <w:r w:rsidRPr="004B5EC5">
        <w:rPr>
          <w:rFonts w:ascii="Times New Roman" w:hAnsi="Times New Roman"/>
          <w:szCs w:val="24"/>
        </w:rPr>
        <w:tab/>
        <w:t>The third line is for grantees to report information on the subset of households that were assisted with American Rescue Plan Act supplemental LIHEAP funding.  Include households that received a benefit that was fully or partially funded with ARPA Act funds.  Exclude households that did not receive a benefit that was fully or partially funded by ARPA Act funds. Important Note: This is a subset of the households reported in the first line, meaning that a household that received a benefit that was fully or partially funded with ARPA Act funds should be reported in this line and in the first line as well.</w:t>
      </w:r>
    </w:p>
    <w:p w:rsidRPr="008B52EF" w:rsidR="004B5EC5" w:rsidRDefault="004B5EC5" w14:paraId="4FBD43E1" w14:textId="77777777">
      <w:pPr>
        <w:pBdr>
          <w:top w:val="single" w:color="auto" w:sz="4" w:space="1"/>
          <w:left w:val="single" w:color="auto" w:sz="4" w:space="0"/>
          <w:bottom w:val="single" w:color="auto" w:sz="4" w:space="1"/>
          <w:right w:val="single" w:color="auto" w:sz="4" w:space="4"/>
        </w:pBdr>
        <w:tabs>
          <w:tab w:val="left" w:pos="-720"/>
        </w:tabs>
        <w:suppressAutoHyphens/>
        <w:rPr>
          <w:rFonts w:ascii="Times New Roman" w:hAnsi="Times New Roman"/>
          <w:szCs w:val="24"/>
        </w:rPr>
      </w:pPr>
    </w:p>
    <w:p w:rsidR="002B304D" w:rsidP="00E32961" w:rsidRDefault="002B304D" w14:paraId="2AE1F1B8" w14:textId="77777777">
      <w:pPr>
        <w:pStyle w:val="Heading2"/>
        <w:jc w:val="left"/>
        <w:rPr>
          <w:i/>
          <w:sz w:val="24"/>
          <w:szCs w:val="24"/>
        </w:rPr>
      </w:pPr>
      <w:bookmarkStart w:name="_Basic_Types_of" w:id="3"/>
      <w:bookmarkEnd w:id="3"/>
    </w:p>
    <w:p w:rsidRPr="008B52EF" w:rsidR="00824FEB" w:rsidP="00E32961" w:rsidRDefault="00AE4814" w14:paraId="3902F7A9" w14:textId="77777777">
      <w:pPr>
        <w:pStyle w:val="Heading2"/>
        <w:jc w:val="left"/>
        <w:rPr>
          <w:i/>
          <w:sz w:val="24"/>
          <w:szCs w:val="24"/>
        </w:rPr>
      </w:pPr>
      <w:r w:rsidRPr="008B52EF">
        <w:rPr>
          <w:i/>
          <w:sz w:val="24"/>
          <w:szCs w:val="24"/>
        </w:rPr>
        <w:t>Basic Types of LIHEAP assistance</w:t>
      </w:r>
    </w:p>
    <w:p w:rsidRPr="008B52EF" w:rsidR="00824FEB" w:rsidRDefault="00824FEB" w14:paraId="41E3E3BD" w14:textId="77777777">
      <w:pPr>
        <w:tabs>
          <w:tab w:val="left" w:pos="-720"/>
          <w:tab w:val="left" w:pos="4320"/>
          <w:tab w:val="left" w:pos="6480"/>
          <w:tab w:val="left" w:pos="7200"/>
          <w:tab w:val="left" w:pos="7920"/>
        </w:tabs>
        <w:suppressAutoHyphens/>
        <w:rPr>
          <w:rFonts w:ascii="Times New Roman" w:hAnsi="Times New Roman"/>
          <w:szCs w:val="24"/>
        </w:rPr>
      </w:pPr>
    </w:p>
    <w:p w:rsidRPr="008B52EF" w:rsidR="00AE4814" w:rsidRDefault="00AE4814" w14:paraId="5EA49F3A" w14:textId="77777777">
      <w:pPr>
        <w:tabs>
          <w:tab w:val="left" w:pos="-720"/>
          <w:tab w:val="left" w:pos="4320"/>
          <w:tab w:val="left" w:pos="6480"/>
          <w:tab w:val="left" w:pos="7200"/>
          <w:tab w:val="left" w:pos="7920"/>
        </w:tabs>
        <w:suppressAutoHyphens/>
        <w:rPr>
          <w:rFonts w:ascii="Times New Roman" w:hAnsi="Times New Roman"/>
          <w:spacing w:val="-4"/>
          <w:szCs w:val="24"/>
        </w:rPr>
      </w:pPr>
      <w:r w:rsidRPr="008B52EF">
        <w:rPr>
          <w:rFonts w:ascii="Times New Roman" w:hAnsi="Times New Roman"/>
          <w:szCs w:val="24"/>
        </w:rPr>
        <w:t xml:space="preserve">LIHEAP grantees have the flexibility to choose which types of LIHEAP assistance best meet the needs of their </w:t>
      </w:r>
      <w:proofErr w:type="gramStart"/>
      <w:r w:rsidRPr="008B52EF">
        <w:rPr>
          <w:rFonts w:ascii="Times New Roman" w:hAnsi="Times New Roman"/>
          <w:szCs w:val="24"/>
        </w:rPr>
        <w:t>low income</w:t>
      </w:r>
      <w:proofErr w:type="gramEnd"/>
      <w:r w:rsidRPr="008B52EF">
        <w:rPr>
          <w:rFonts w:ascii="Times New Roman" w:hAnsi="Times New Roman"/>
          <w:szCs w:val="24"/>
        </w:rPr>
        <w:t xml:space="preserve"> households.  </w:t>
      </w:r>
      <w:r w:rsidRPr="008B52EF">
        <w:rPr>
          <w:rFonts w:ascii="Times New Roman" w:hAnsi="Times New Roman"/>
          <w:spacing w:val="-4"/>
          <w:szCs w:val="24"/>
        </w:rPr>
        <w:t xml:space="preserve">Federal LIHEAP funds are used to provide the following basic types of assistance to households:  </w:t>
      </w:r>
    </w:p>
    <w:p w:rsidRPr="008B52EF" w:rsidR="00AE4814" w:rsidRDefault="00AE4814" w14:paraId="6C7D5E8B" w14:textId="77777777">
      <w:pPr>
        <w:pStyle w:val="Level1"/>
        <w:tabs>
          <w:tab w:val="left" w:pos="-720"/>
          <w:tab w:val="left" w:pos="360"/>
        </w:tabs>
        <w:suppressAutoHyphens/>
        <w:ind w:left="0"/>
        <w:rPr>
          <w:spacing w:val="-4"/>
        </w:rPr>
      </w:pPr>
    </w:p>
    <w:p w:rsidRPr="008B52EF" w:rsidR="00AE4814" w:rsidRDefault="00AE4814" w14:paraId="20A0D89C" w14:textId="77777777">
      <w:pPr>
        <w:pStyle w:val="Level1"/>
        <w:numPr>
          <w:ilvl w:val="0"/>
          <w:numId w:val="34"/>
        </w:numPr>
        <w:tabs>
          <w:tab w:val="left" w:pos="-720"/>
          <w:tab w:val="left" w:pos="360"/>
        </w:tabs>
        <w:suppressAutoHyphens/>
        <w:rPr>
          <w:spacing w:val="-4"/>
        </w:rPr>
      </w:pPr>
      <w:r w:rsidRPr="008B52EF">
        <w:rPr>
          <w:spacing w:val="-4"/>
        </w:rPr>
        <w:t xml:space="preserve">heating </w:t>
      </w:r>
      <w:proofErr w:type="gramStart"/>
      <w:r w:rsidRPr="008B52EF">
        <w:rPr>
          <w:spacing w:val="-4"/>
        </w:rPr>
        <w:t>assistance;</w:t>
      </w:r>
      <w:proofErr w:type="gramEnd"/>
    </w:p>
    <w:p w:rsidRPr="008B52EF" w:rsidR="00AE4814" w:rsidRDefault="00AE4814" w14:paraId="55A2918B" w14:textId="77777777">
      <w:pPr>
        <w:pStyle w:val="Level1"/>
        <w:numPr>
          <w:ilvl w:val="0"/>
          <w:numId w:val="34"/>
        </w:numPr>
        <w:tabs>
          <w:tab w:val="left" w:pos="-720"/>
          <w:tab w:val="left" w:pos="360"/>
        </w:tabs>
        <w:suppressAutoHyphens/>
        <w:rPr>
          <w:spacing w:val="-4"/>
        </w:rPr>
      </w:pPr>
      <w:r w:rsidRPr="008B52EF">
        <w:rPr>
          <w:spacing w:val="-4"/>
        </w:rPr>
        <w:t xml:space="preserve">cooling </w:t>
      </w:r>
      <w:proofErr w:type="gramStart"/>
      <w:r w:rsidRPr="008B52EF">
        <w:rPr>
          <w:spacing w:val="-4"/>
        </w:rPr>
        <w:t>assistance;</w:t>
      </w:r>
      <w:proofErr w:type="gramEnd"/>
    </w:p>
    <w:p w:rsidRPr="008B52EF" w:rsidR="00AE4814" w:rsidRDefault="00AE4814" w14:paraId="58B6562A" w14:textId="77777777">
      <w:pPr>
        <w:pStyle w:val="Level1"/>
        <w:numPr>
          <w:ilvl w:val="0"/>
          <w:numId w:val="34"/>
        </w:numPr>
        <w:tabs>
          <w:tab w:val="left" w:pos="-720"/>
          <w:tab w:val="left" w:pos="360"/>
        </w:tabs>
        <w:suppressAutoHyphens/>
        <w:rPr>
          <w:spacing w:val="-4"/>
        </w:rPr>
      </w:pPr>
      <w:r w:rsidRPr="008B52EF">
        <w:rPr>
          <w:spacing w:val="-4"/>
        </w:rPr>
        <w:t>winter/</w:t>
      </w:r>
      <w:proofErr w:type="gramStart"/>
      <w:r w:rsidRPr="008B52EF">
        <w:rPr>
          <w:spacing w:val="-4"/>
        </w:rPr>
        <w:t>year round</w:t>
      </w:r>
      <w:proofErr w:type="gramEnd"/>
      <w:r w:rsidRPr="008B52EF">
        <w:rPr>
          <w:spacing w:val="-4"/>
        </w:rPr>
        <w:t xml:space="preserve"> crisis assistance;</w:t>
      </w:r>
    </w:p>
    <w:p w:rsidR="00B34319" w:rsidRDefault="00AE4814" w14:paraId="66146CD6" w14:textId="77777777">
      <w:pPr>
        <w:pStyle w:val="Level1"/>
        <w:numPr>
          <w:ilvl w:val="0"/>
          <w:numId w:val="34"/>
        </w:numPr>
        <w:tabs>
          <w:tab w:val="left" w:pos="-720"/>
          <w:tab w:val="left" w:pos="360"/>
        </w:tabs>
        <w:suppressAutoHyphens/>
        <w:rPr>
          <w:spacing w:val="-4"/>
        </w:rPr>
      </w:pPr>
      <w:r w:rsidRPr="008B52EF">
        <w:rPr>
          <w:spacing w:val="-4"/>
        </w:rPr>
        <w:t xml:space="preserve">summer crisis </w:t>
      </w:r>
      <w:proofErr w:type="gramStart"/>
      <w:r w:rsidRPr="008B52EF">
        <w:rPr>
          <w:spacing w:val="-4"/>
        </w:rPr>
        <w:t>assistance;</w:t>
      </w:r>
      <w:proofErr w:type="gramEnd"/>
    </w:p>
    <w:p w:rsidRPr="008B52EF" w:rsidR="00AE4814" w:rsidRDefault="00B34319" w14:paraId="38A036F1" w14:textId="77777777">
      <w:pPr>
        <w:pStyle w:val="Level1"/>
        <w:numPr>
          <w:ilvl w:val="0"/>
          <w:numId w:val="34"/>
        </w:numPr>
        <w:tabs>
          <w:tab w:val="left" w:pos="-720"/>
          <w:tab w:val="left" w:pos="360"/>
        </w:tabs>
        <w:suppressAutoHyphens/>
        <w:rPr>
          <w:spacing w:val="-4"/>
        </w:rPr>
      </w:pPr>
      <w:r>
        <w:rPr>
          <w:spacing w:val="-4"/>
        </w:rPr>
        <w:t>other crisis assistance,</w:t>
      </w:r>
      <w:r w:rsidRPr="008B52EF" w:rsidR="00AE4814">
        <w:rPr>
          <w:spacing w:val="-4"/>
        </w:rPr>
        <w:t xml:space="preserve"> and</w:t>
      </w:r>
    </w:p>
    <w:p w:rsidRPr="008B52EF" w:rsidR="00AE4814" w:rsidRDefault="00AE4814" w14:paraId="75689649" w14:textId="77777777">
      <w:pPr>
        <w:pStyle w:val="Level1"/>
        <w:numPr>
          <w:ilvl w:val="0"/>
          <w:numId w:val="34"/>
        </w:numPr>
        <w:tabs>
          <w:tab w:val="left" w:pos="-720"/>
          <w:tab w:val="left" w:pos="360"/>
        </w:tabs>
        <w:suppressAutoHyphens/>
        <w:rPr>
          <w:spacing w:val="-4"/>
        </w:rPr>
      </w:pPr>
      <w:r w:rsidRPr="008B52EF">
        <w:rPr>
          <w:spacing w:val="-4"/>
        </w:rPr>
        <w:t xml:space="preserve">weatherization and energy-related home repairs. </w:t>
      </w:r>
    </w:p>
    <w:p w:rsidRPr="00F87813" w:rsidR="00AE4814" w:rsidRDefault="00AE4814" w14:paraId="485A6D73" w14:textId="77777777">
      <w:pPr>
        <w:pStyle w:val="Level1"/>
        <w:tabs>
          <w:tab w:val="left" w:pos="-720"/>
          <w:tab w:val="left" w:pos="360"/>
        </w:tabs>
        <w:suppressAutoHyphens/>
        <w:ind w:left="0"/>
      </w:pPr>
    </w:p>
    <w:p w:rsidRPr="00F87813" w:rsidR="00AE4814" w:rsidP="004B5EC5" w:rsidRDefault="004B5EC5" w14:paraId="5025A33A" w14:textId="77777777">
      <w:pPr>
        <w:pBdr>
          <w:top w:val="single" w:color="auto" w:sz="4" w:space="1"/>
          <w:left w:val="single" w:color="auto" w:sz="4" w:space="1"/>
          <w:bottom w:val="single" w:color="auto" w:sz="4" w:space="2"/>
          <w:right w:val="single" w:color="auto" w:sz="4" w:space="4"/>
        </w:pBdr>
        <w:tabs>
          <w:tab w:val="left" w:pos="-720"/>
        </w:tabs>
        <w:suppressAutoHyphens/>
        <w:rPr>
          <w:rFonts w:ascii="Times New Roman" w:hAnsi="Times New Roman"/>
          <w:spacing w:val="-4"/>
          <w:szCs w:val="24"/>
        </w:rPr>
      </w:pPr>
      <w:bookmarkStart w:name="_Other_Types_of" w:id="4"/>
      <w:bookmarkEnd w:id="4"/>
      <w:r w:rsidRPr="00791FD4">
        <w:rPr>
          <w:rFonts w:ascii="Times New Roman" w:hAnsi="Times New Roman"/>
          <w:spacing w:val="-4"/>
          <w:szCs w:val="24"/>
        </w:rPr>
        <w:t xml:space="preserve">The estimated counts of household data are due to ACF via the OLDC system by </w:t>
      </w:r>
      <w:r w:rsidR="004D4CEE">
        <w:rPr>
          <w:rFonts w:ascii="Times New Roman" w:hAnsi="Times New Roman"/>
          <w:spacing w:val="-4"/>
          <w:szCs w:val="24"/>
        </w:rPr>
        <w:t>September 1, 2022</w:t>
      </w:r>
      <w:r w:rsidRPr="00791FD4">
        <w:rPr>
          <w:rFonts w:ascii="Times New Roman" w:hAnsi="Times New Roman"/>
          <w:spacing w:val="-4"/>
          <w:szCs w:val="24"/>
        </w:rPr>
        <w:t>. Final LIHEAP household data for FFY 202</w:t>
      </w:r>
      <w:r w:rsidR="004D4CEE">
        <w:rPr>
          <w:rFonts w:ascii="Times New Roman" w:hAnsi="Times New Roman"/>
          <w:spacing w:val="-4"/>
          <w:szCs w:val="24"/>
        </w:rPr>
        <w:t>2</w:t>
      </w:r>
      <w:r>
        <w:rPr>
          <w:rFonts w:ascii="Times New Roman" w:hAnsi="Times New Roman"/>
          <w:spacing w:val="-4"/>
          <w:szCs w:val="24"/>
        </w:rPr>
        <w:t>1</w:t>
      </w:r>
      <w:r w:rsidRPr="00791FD4">
        <w:rPr>
          <w:rFonts w:ascii="Times New Roman" w:hAnsi="Times New Roman"/>
          <w:spacing w:val="-4"/>
          <w:szCs w:val="24"/>
        </w:rPr>
        <w:t xml:space="preserve"> must be submitted to ACF by</w:t>
      </w:r>
      <w:r>
        <w:rPr>
          <w:rFonts w:ascii="Times New Roman" w:hAnsi="Times New Roman"/>
          <w:spacing w:val="-4"/>
          <w:szCs w:val="24"/>
        </w:rPr>
        <w:t xml:space="preserve"> </w:t>
      </w:r>
      <w:r w:rsidR="00847510">
        <w:rPr>
          <w:rFonts w:ascii="Times New Roman" w:hAnsi="Times New Roman"/>
          <w:spacing w:val="-4"/>
          <w:szCs w:val="24"/>
        </w:rPr>
        <w:t>December 31, 202</w:t>
      </w:r>
      <w:r w:rsidR="004D4CEE">
        <w:rPr>
          <w:rFonts w:ascii="Times New Roman" w:hAnsi="Times New Roman"/>
          <w:spacing w:val="-4"/>
          <w:szCs w:val="24"/>
        </w:rPr>
        <w:t>2</w:t>
      </w:r>
      <w:r w:rsidRPr="00791FD4">
        <w:rPr>
          <w:rFonts w:ascii="Times New Roman" w:hAnsi="Times New Roman"/>
          <w:spacing w:val="-4"/>
          <w:szCs w:val="24"/>
        </w:rPr>
        <w:t>.</w:t>
      </w:r>
    </w:p>
    <w:p w:rsidRPr="008B52EF" w:rsidR="00AE4814" w:rsidP="00AE5E7F" w:rsidRDefault="00AE4814" w14:paraId="4EF3C8BA" w14:textId="77777777">
      <w:pPr>
        <w:pStyle w:val="TOC6"/>
        <w:rPr>
          <w:sz w:val="24"/>
          <w:szCs w:val="24"/>
        </w:rPr>
      </w:pPr>
    </w:p>
    <w:p w:rsidRPr="00626E4C" w:rsidR="00AE4814" w:rsidP="00E32961" w:rsidRDefault="00AE4814" w14:paraId="79686D8B" w14:textId="77777777">
      <w:pPr>
        <w:pStyle w:val="Heading1"/>
        <w:jc w:val="center"/>
        <w:rPr>
          <w:sz w:val="26"/>
          <w:szCs w:val="24"/>
        </w:rPr>
      </w:pPr>
      <w:bookmarkStart w:name="_General_Requirements" w:id="5"/>
      <w:bookmarkEnd w:id="5"/>
      <w:r w:rsidRPr="00626E4C">
        <w:rPr>
          <w:sz w:val="26"/>
          <w:szCs w:val="24"/>
        </w:rPr>
        <w:t>General Requirements</w:t>
      </w:r>
    </w:p>
    <w:p w:rsidR="00C931DE" w:rsidP="00C931DE" w:rsidRDefault="00C931DE" w14:paraId="363F75DE" w14:textId="77777777"/>
    <w:p w:rsidR="00C931DE" w:rsidP="00C931DE" w:rsidRDefault="00C931DE" w14:paraId="3B998F9A" w14:textId="77777777">
      <w:pPr>
        <w:rPr>
          <w:rFonts w:ascii="Times New Roman" w:hAnsi="Times New Roman"/>
          <w:szCs w:val="24"/>
        </w:rPr>
      </w:pPr>
      <w:r w:rsidRPr="008B52EF">
        <w:rPr>
          <w:rFonts w:ascii="Times New Roman" w:hAnsi="Times New Roman"/>
          <w:szCs w:val="24"/>
        </w:rPr>
        <w:lastRenderedPageBreak/>
        <w:t>Your understanding of the reporting instructions will minimize our need to contact you for clarification or correction of your agency</w:t>
      </w:r>
      <w:r w:rsidR="001609B4">
        <w:rPr>
          <w:rFonts w:ascii="Times New Roman" w:hAnsi="Times New Roman"/>
          <w:szCs w:val="24"/>
        </w:rPr>
        <w:t>’</w:t>
      </w:r>
      <w:r w:rsidRPr="008B52EF">
        <w:rPr>
          <w:rFonts w:ascii="Times New Roman" w:hAnsi="Times New Roman"/>
          <w:szCs w:val="24"/>
        </w:rPr>
        <w:t>s reported data, saving both our agencies time and effort.</w:t>
      </w:r>
    </w:p>
    <w:p w:rsidRPr="00C931DE" w:rsidR="00C11997" w:rsidP="00C931DE" w:rsidRDefault="00C11997" w14:paraId="0D26EB81" w14:textId="77777777"/>
    <w:p w:rsidRPr="008B52EF" w:rsidR="00FA75A7" w:rsidP="00FA75A7" w:rsidRDefault="00FA75A7" w14:paraId="29255E33" w14:textId="77777777">
      <w:pPr>
        <w:pStyle w:val="Heading2"/>
        <w:jc w:val="left"/>
        <w:rPr>
          <w:i/>
          <w:sz w:val="24"/>
          <w:szCs w:val="24"/>
        </w:rPr>
      </w:pPr>
      <w:r w:rsidRPr="008B52EF">
        <w:rPr>
          <w:i/>
          <w:sz w:val="24"/>
          <w:szCs w:val="24"/>
        </w:rPr>
        <w:t>Identifying Information</w:t>
      </w:r>
    </w:p>
    <w:p w:rsidRPr="008B52EF" w:rsidR="00FA75A7" w:rsidRDefault="00FA75A7" w14:paraId="199B960F" w14:textId="77777777">
      <w:pPr>
        <w:pStyle w:val="Level1"/>
        <w:tabs>
          <w:tab w:val="left" w:pos="2160"/>
          <w:tab w:val="left" w:pos="2592"/>
          <w:tab w:val="left" w:pos="3024"/>
        </w:tabs>
        <w:ind w:left="0"/>
      </w:pPr>
    </w:p>
    <w:p w:rsidRPr="008B52EF" w:rsidR="00AE4814" w:rsidRDefault="00AE4814" w14:paraId="00D87487" w14:textId="77777777">
      <w:pPr>
        <w:pStyle w:val="Level1"/>
        <w:tabs>
          <w:tab w:val="left" w:pos="2160"/>
          <w:tab w:val="left" w:pos="2592"/>
          <w:tab w:val="left" w:pos="3024"/>
        </w:tabs>
        <w:ind w:left="0"/>
      </w:pPr>
      <w:r w:rsidRPr="008B52EF">
        <w:t xml:space="preserve">Please include </w:t>
      </w:r>
      <w:r w:rsidRPr="008B52EF" w:rsidR="00243854">
        <w:t xml:space="preserve">the following </w:t>
      </w:r>
      <w:r w:rsidRPr="00930A94" w:rsidR="00243854">
        <w:t>identifying information</w:t>
      </w:r>
      <w:r w:rsidRPr="008B52EF" w:rsidR="00243854">
        <w:t xml:space="preserve"> </w:t>
      </w:r>
      <w:r w:rsidRPr="008B52EF">
        <w:t>in your</w:t>
      </w:r>
      <w:r w:rsidR="00C63199">
        <w:t xml:space="preserve"> agency’s</w:t>
      </w:r>
      <w:r w:rsidRPr="008B52EF">
        <w:t xml:space="preserve"> </w:t>
      </w:r>
      <w:r w:rsidRPr="008B52EF">
        <w:rPr>
          <w:i/>
        </w:rPr>
        <w:t>LIHE</w:t>
      </w:r>
      <w:r w:rsidRPr="008B52EF" w:rsidR="00193073">
        <w:rPr>
          <w:i/>
        </w:rPr>
        <w:t>A</w:t>
      </w:r>
      <w:r w:rsidRPr="008B52EF">
        <w:rPr>
          <w:i/>
        </w:rPr>
        <w:t>P Household Report</w:t>
      </w:r>
      <w:r w:rsidRPr="008B52EF" w:rsidR="00243854">
        <w:t xml:space="preserve">: </w:t>
      </w:r>
      <w:r w:rsidR="0069040D">
        <w:t xml:space="preserve"> the name</w:t>
      </w:r>
      <w:r w:rsidRPr="008B52EF">
        <w:t xml:space="preserve">, </w:t>
      </w:r>
      <w:r w:rsidR="0069040D">
        <w:t xml:space="preserve">email address, </w:t>
      </w:r>
      <w:r w:rsidRPr="008B52EF">
        <w:t xml:space="preserve">and telephone number of the person to be contacted if we need to follow up with </w:t>
      </w:r>
      <w:r w:rsidRPr="008B52EF" w:rsidR="00106588">
        <w:t xml:space="preserve">your agency </w:t>
      </w:r>
      <w:r w:rsidRPr="008B52EF">
        <w:t xml:space="preserve">about its </w:t>
      </w:r>
      <w:r w:rsidRPr="008B52EF">
        <w:rPr>
          <w:i/>
        </w:rPr>
        <w:t>LIHEAP Household Report</w:t>
      </w:r>
      <w:r w:rsidRPr="008B52EF">
        <w:t xml:space="preserve">.  </w:t>
      </w:r>
      <w:r w:rsidR="0069040D">
        <w:t xml:space="preserve">You will not be able to submit the report through </w:t>
      </w:r>
      <w:r w:rsidR="00D45223">
        <w:t>the Administration for Families and Children’s Online Data Collection (OLDC) system</w:t>
      </w:r>
      <w:r w:rsidR="0069040D">
        <w:t xml:space="preserve"> </w:t>
      </w:r>
      <w:r w:rsidRPr="008B52EF">
        <w:t xml:space="preserve">if this information is not included.  </w:t>
      </w:r>
    </w:p>
    <w:p w:rsidRPr="008B52EF" w:rsidR="00AE4814" w:rsidRDefault="00AE4814" w14:paraId="0AFAFF91" w14:textId="77777777">
      <w:pPr>
        <w:pStyle w:val="Level1"/>
        <w:tabs>
          <w:tab w:val="left" w:pos="2160"/>
          <w:tab w:val="left" w:pos="2592"/>
          <w:tab w:val="left" w:pos="3024"/>
        </w:tabs>
        <w:rPr>
          <w:b/>
        </w:rPr>
      </w:pPr>
    </w:p>
    <w:p w:rsidRPr="008B52EF" w:rsidR="00FA75A7" w:rsidP="00FA75A7" w:rsidRDefault="00FA75A7" w14:paraId="5A2B0AB5" w14:textId="77777777">
      <w:pPr>
        <w:pStyle w:val="Heading2"/>
        <w:jc w:val="left"/>
        <w:rPr>
          <w:i/>
          <w:sz w:val="24"/>
          <w:szCs w:val="24"/>
        </w:rPr>
      </w:pPr>
      <w:r w:rsidRPr="008B52EF">
        <w:rPr>
          <w:i/>
          <w:sz w:val="24"/>
          <w:szCs w:val="24"/>
        </w:rPr>
        <w:t>Reporting Period</w:t>
      </w:r>
    </w:p>
    <w:p w:rsidRPr="008B52EF" w:rsidR="00FA75A7" w:rsidRDefault="00FA75A7" w14:paraId="4046AD77" w14:textId="77777777">
      <w:pPr>
        <w:pStyle w:val="Level1"/>
        <w:tabs>
          <w:tab w:val="left" w:pos="2160"/>
          <w:tab w:val="left" w:pos="2592"/>
          <w:tab w:val="left" w:pos="3024"/>
        </w:tabs>
        <w:ind w:left="0"/>
        <w:rPr>
          <w:spacing w:val="-4"/>
        </w:rPr>
      </w:pPr>
    </w:p>
    <w:p w:rsidR="00AE4814" w:rsidRDefault="00AE4814" w14:paraId="72797902" w14:textId="77777777">
      <w:pPr>
        <w:pStyle w:val="Level1"/>
        <w:tabs>
          <w:tab w:val="left" w:pos="2160"/>
          <w:tab w:val="left" w:pos="2592"/>
          <w:tab w:val="left" w:pos="3024"/>
        </w:tabs>
        <w:ind w:left="0"/>
        <w:rPr>
          <w:spacing w:val="-2"/>
        </w:rPr>
      </w:pPr>
      <w:r w:rsidRPr="008B52EF">
        <w:rPr>
          <w:spacing w:val="-4"/>
        </w:rPr>
        <w:t>Household data are for the reporting period for F</w:t>
      </w:r>
      <w:r w:rsidR="0069040D">
        <w:rPr>
          <w:spacing w:val="-4"/>
        </w:rPr>
        <w:t xml:space="preserve">FY </w:t>
      </w:r>
      <w:r w:rsidR="00A5188E">
        <w:rPr>
          <w:spacing w:val="-4"/>
        </w:rPr>
        <w:t>202</w:t>
      </w:r>
      <w:r w:rsidR="004D4CEE">
        <w:rPr>
          <w:spacing w:val="-4"/>
        </w:rPr>
        <w:t>2</w:t>
      </w:r>
      <w:r w:rsidR="00A5188E">
        <w:rPr>
          <w:spacing w:val="-4"/>
        </w:rPr>
        <w:t xml:space="preserve"> </w:t>
      </w:r>
      <w:r w:rsidRPr="008B52EF">
        <w:rPr>
          <w:spacing w:val="-4"/>
        </w:rPr>
        <w:t xml:space="preserve">(October 1, </w:t>
      </w:r>
      <w:r w:rsidRPr="008B52EF" w:rsidR="00A5188E">
        <w:rPr>
          <w:spacing w:val="-4"/>
        </w:rPr>
        <w:t>20</w:t>
      </w:r>
      <w:r w:rsidR="0063473E">
        <w:rPr>
          <w:spacing w:val="-4"/>
        </w:rPr>
        <w:t>2</w:t>
      </w:r>
      <w:r w:rsidR="004D4CEE">
        <w:rPr>
          <w:spacing w:val="-4"/>
        </w:rPr>
        <w:t>1</w:t>
      </w:r>
      <w:r w:rsidRPr="008B52EF" w:rsidR="00A5188E">
        <w:rPr>
          <w:spacing w:val="-4"/>
        </w:rPr>
        <w:t xml:space="preserve"> </w:t>
      </w:r>
      <w:r w:rsidRPr="008B52EF">
        <w:rPr>
          <w:spacing w:val="-4"/>
        </w:rPr>
        <w:t xml:space="preserve">- September 30, </w:t>
      </w:r>
      <w:r w:rsidRPr="008B52EF" w:rsidR="00A5188E">
        <w:rPr>
          <w:spacing w:val="-4"/>
        </w:rPr>
        <w:t>20</w:t>
      </w:r>
      <w:r w:rsidR="00A5188E">
        <w:rPr>
          <w:spacing w:val="-4"/>
        </w:rPr>
        <w:t>2</w:t>
      </w:r>
      <w:r w:rsidR="004D4CEE">
        <w:rPr>
          <w:spacing w:val="-4"/>
        </w:rPr>
        <w:t>2</w:t>
      </w:r>
      <w:r w:rsidRPr="008B52EF">
        <w:rPr>
          <w:spacing w:val="-4"/>
        </w:rPr>
        <w:t xml:space="preserve">) Grantees </w:t>
      </w:r>
      <w:r w:rsidRPr="008B52EF" w:rsidR="00193073">
        <w:rPr>
          <w:spacing w:val="-4"/>
        </w:rPr>
        <w:t>may</w:t>
      </w:r>
      <w:r w:rsidRPr="008B52EF">
        <w:rPr>
          <w:spacing w:val="-4"/>
        </w:rPr>
        <w:t xml:space="preserve"> operate their programs on a different program year (e.g., starting January 1 or July 1).  However, complete household data still need to be reported for F</w:t>
      </w:r>
      <w:r w:rsidR="0069040D">
        <w:rPr>
          <w:spacing w:val="-4"/>
        </w:rPr>
        <w:t xml:space="preserve">FY </w:t>
      </w:r>
      <w:r w:rsidR="00A5188E">
        <w:rPr>
          <w:spacing w:val="-4"/>
        </w:rPr>
        <w:t>202</w:t>
      </w:r>
      <w:r w:rsidR="004D4CEE">
        <w:rPr>
          <w:spacing w:val="-4"/>
        </w:rPr>
        <w:t>2</w:t>
      </w:r>
      <w:r w:rsidRPr="008B52EF">
        <w:rPr>
          <w:spacing w:val="-2"/>
        </w:rPr>
        <w:t>.</w:t>
      </w:r>
    </w:p>
    <w:p w:rsidRPr="008B52EF" w:rsidR="00AE4814" w:rsidRDefault="00AE4814" w14:paraId="39242635" w14:textId="77777777">
      <w:pPr>
        <w:pStyle w:val="Level1"/>
        <w:tabs>
          <w:tab w:val="left" w:pos="2160"/>
          <w:tab w:val="left" w:pos="2592"/>
          <w:tab w:val="left" w:pos="3024"/>
        </w:tabs>
        <w:ind w:left="0"/>
        <w:rPr>
          <w:spacing w:val="-2"/>
        </w:rPr>
      </w:pPr>
    </w:p>
    <w:p w:rsidRPr="008B52EF" w:rsidR="00825E01" w:rsidRDefault="00C63199" w14:paraId="3ADA890F" w14:textId="77777777">
      <w:pPr>
        <w:pStyle w:val="Level1"/>
        <w:tabs>
          <w:tab w:val="left" w:pos="2160"/>
          <w:tab w:val="left" w:pos="2592"/>
          <w:tab w:val="left" w:pos="3024"/>
        </w:tabs>
        <w:ind w:left="0"/>
        <w:rPr>
          <w:b/>
          <w:i/>
          <w:spacing w:val="-2"/>
        </w:rPr>
      </w:pPr>
      <w:r>
        <w:rPr>
          <w:b/>
          <w:i/>
          <w:spacing w:val="-2"/>
        </w:rPr>
        <w:t>Definition of Household</w:t>
      </w:r>
    </w:p>
    <w:p w:rsidRPr="008B52EF" w:rsidR="00825E01" w:rsidRDefault="00825E01" w14:paraId="6CC8DB10" w14:textId="77777777">
      <w:pPr>
        <w:pStyle w:val="Level1"/>
        <w:tabs>
          <w:tab w:val="left" w:pos="2160"/>
          <w:tab w:val="left" w:pos="2592"/>
          <w:tab w:val="left" w:pos="3024"/>
        </w:tabs>
        <w:ind w:left="0"/>
        <w:rPr>
          <w:spacing w:val="-2"/>
        </w:rPr>
      </w:pPr>
    </w:p>
    <w:p w:rsidRPr="008B52EF" w:rsidR="00825E01" w:rsidP="00825E01" w:rsidRDefault="00825E01" w14:paraId="7088F41D" w14:textId="77777777">
      <w:pPr>
        <w:tabs>
          <w:tab w:val="left" w:pos="-720"/>
        </w:tabs>
        <w:suppressAutoHyphens/>
        <w:rPr>
          <w:rFonts w:ascii="Times New Roman" w:hAnsi="Times New Roman"/>
          <w:szCs w:val="24"/>
        </w:rPr>
      </w:pPr>
      <w:r w:rsidRPr="008B52EF">
        <w:rPr>
          <w:rFonts w:ascii="Times New Roman" w:hAnsi="Times New Roman"/>
          <w:szCs w:val="24"/>
        </w:rPr>
        <w:t xml:space="preserve">The unit of LIHEAP counting is the </w:t>
      </w:r>
      <w:proofErr w:type="gramStart"/>
      <w:r w:rsidRPr="008B52EF">
        <w:rPr>
          <w:rFonts w:ascii="Times New Roman" w:hAnsi="Times New Roman"/>
          <w:szCs w:val="24"/>
        </w:rPr>
        <w:t>household;</w:t>
      </w:r>
      <w:proofErr w:type="gramEnd"/>
      <w:r w:rsidRPr="008B52EF">
        <w:rPr>
          <w:rFonts w:ascii="Times New Roman" w:hAnsi="Times New Roman"/>
          <w:szCs w:val="24"/>
        </w:rPr>
        <w:t xml:space="preserve"> not the head of household or persons in the households.  LIHEAP household counts need to be consistent with Section 2603(5) of the LIHEAP statute that defines the term "household" as “any individual or group of individuals who are living together as one economic unit for whom residential energy is customarily purchased in common or who make undesignated payments for energy in the form of rent.”</w:t>
      </w:r>
    </w:p>
    <w:p w:rsidRPr="008B52EF" w:rsidR="00825E01" w:rsidP="00825E01" w:rsidRDefault="00825E01" w14:paraId="5109EDC0" w14:textId="77777777">
      <w:pPr>
        <w:tabs>
          <w:tab w:val="left" w:pos="-720"/>
        </w:tabs>
        <w:suppressAutoHyphens/>
        <w:rPr>
          <w:rFonts w:ascii="Times New Roman" w:hAnsi="Times New Roman"/>
          <w:szCs w:val="24"/>
        </w:rPr>
      </w:pPr>
    </w:p>
    <w:p w:rsidRPr="008B52EF" w:rsidR="00825E01" w:rsidP="00825E01" w:rsidRDefault="00825E01" w14:paraId="04F2CA47" w14:textId="77777777">
      <w:pPr>
        <w:pStyle w:val="Level1"/>
        <w:tabs>
          <w:tab w:val="left" w:pos="2160"/>
          <w:tab w:val="left" w:pos="2592"/>
          <w:tab w:val="left" w:pos="3024"/>
        </w:tabs>
        <w:ind w:left="0"/>
      </w:pPr>
      <w:r w:rsidRPr="008B52EF">
        <w:rPr>
          <w:spacing w:val="-4"/>
        </w:rPr>
        <w:t xml:space="preserve">Given the above definition, a homeowner, a renter whose home energy costs are not included in its rent, and a renter whose home energy costs are included in its rent are counted as separate households. Also, a boarder who rents from a homeowner a basement with its own heating or cooling system is counted as a separate household.   </w:t>
      </w:r>
    </w:p>
    <w:p w:rsidRPr="008B52EF" w:rsidR="00825E01" w:rsidRDefault="00825E01" w14:paraId="7146AC01" w14:textId="77777777">
      <w:pPr>
        <w:pStyle w:val="Level1"/>
        <w:tabs>
          <w:tab w:val="left" w:pos="2160"/>
          <w:tab w:val="left" w:pos="2592"/>
          <w:tab w:val="left" w:pos="3024"/>
        </w:tabs>
        <w:ind w:left="0"/>
        <w:rPr>
          <w:spacing w:val="-2"/>
        </w:rPr>
      </w:pPr>
    </w:p>
    <w:p w:rsidRPr="008B52EF" w:rsidR="00FA75A7" w:rsidP="00FA75A7" w:rsidRDefault="00FA75A7" w14:paraId="3F4194A1" w14:textId="77777777">
      <w:pPr>
        <w:pStyle w:val="Heading2"/>
        <w:jc w:val="left"/>
        <w:rPr>
          <w:i/>
          <w:sz w:val="24"/>
          <w:szCs w:val="24"/>
        </w:rPr>
      </w:pPr>
      <w:r w:rsidRPr="008B52EF">
        <w:rPr>
          <w:i/>
          <w:sz w:val="24"/>
          <w:szCs w:val="24"/>
        </w:rPr>
        <w:t>Households Assisted with Federal LIHEAP Funds</w:t>
      </w:r>
    </w:p>
    <w:p w:rsidRPr="008B52EF" w:rsidR="00FA75A7" w:rsidP="007D06B2" w:rsidRDefault="00FA75A7" w14:paraId="51EFBE7A" w14:textId="77777777">
      <w:pPr>
        <w:pStyle w:val="Level1"/>
        <w:tabs>
          <w:tab w:val="num" w:pos="2520"/>
        </w:tabs>
        <w:ind w:left="0"/>
      </w:pPr>
    </w:p>
    <w:p w:rsidRPr="008B52EF" w:rsidR="007D06B2" w:rsidP="007D06B2" w:rsidRDefault="00AE4814" w14:paraId="756B2DED" w14:textId="77777777">
      <w:pPr>
        <w:pStyle w:val="Level1"/>
        <w:tabs>
          <w:tab w:val="num" w:pos="2520"/>
        </w:tabs>
        <w:ind w:left="0"/>
      </w:pPr>
      <w:r w:rsidRPr="008B52EF">
        <w:t>Count all households assisted in F</w:t>
      </w:r>
      <w:r w:rsidR="0069040D">
        <w:t xml:space="preserve">FY </w:t>
      </w:r>
      <w:r w:rsidR="00A5188E">
        <w:t>202</w:t>
      </w:r>
      <w:r w:rsidR="004D4CEE">
        <w:t>2</w:t>
      </w:r>
      <w:r w:rsidR="00A5188E">
        <w:t xml:space="preserve"> </w:t>
      </w:r>
      <w:r w:rsidRPr="008B52EF">
        <w:t xml:space="preserve">with </w:t>
      </w:r>
      <w:r w:rsidR="001609B4">
        <w:t xml:space="preserve">regular </w:t>
      </w:r>
      <w:r w:rsidRPr="008B52EF">
        <w:rPr>
          <w:b/>
        </w:rPr>
        <w:t>Federal</w:t>
      </w:r>
      <w:r w:rsidRPr="008B52EF">
        <w:t xml:space="preserve"> LIHEAP funds, as indicated above.  </w:t>
      </w:r>
      <w:r w:rsidRPr="008B52EF" w:rsidR="007D06B2">
        <w:t xml:space="preserve">Include </w:t>
      </w:r>
      <w:r w:rsidRPr="008B52EF" w:rsidR="00FA75A7">
        <w:t xml:space="preserve">all households that received </w:t>
      </w:r>
      <w:r w:rsidRPr="008B52EF" w:rsidR="007D06B2">
        <w:t xml:space="preserve">LIHEAP weatherization assistance even if those funds were used under the Department of Energy’s </w:t>
      </w:r>
      <w:proofErr w:type="gramStart"/>
      <w:r w:rsidRPr="008B52EF" w:rsidR="007D06B2">
        <w:t>Low Income</w:t>
      </w:r>
      <w:proofErr w:type="gramEnd"/>
      <w:r w:rsidRPr="008B52EF" w:rsidR="007D06B2">
        <w:t xml:space="preserve"> Weatherization Assistance Program.</w:t>
      </w:r>
    </w:p>
    <w:p w:rsidRPr="008B52EF" w:rsidR="001609B4" w:rsidRDefault="001609B4" w14:paraId="2BCDD49C" w14:textId="77777777">
      <w:pPr>
        <w:pStyle w:val="Level1"/>
        <w:tabs>
          <w:tab w:val="left" w:pos="2160"/>
          <w:tab w:val="left" w:pos="2592"/>
          <w:tab w:val="left" w:pos="3024"/>
        </w:tabs>
        <w:ind w:left="0"/>
      </w:pPr>
    </w:p>
    <w:p w:rsidRPr="008B52EF" w:rsidR="00A33D50" w:rsidP="00E32961" w:rsidRDefault="00A33D50" w14:paraId="126233B9" w14:textId="77777777">
      <w:pPr>
        <w:pStyle w:val="Heading2"/>
        <w:jc w:val="left"/>
        <w:rPr>
          <w:i/>
          <w:sz w:val="24"/>
          <w:szCs w:val="24"/>
        </w:rPr>
      </w:pPr>
      <w:bookmarkStart w:name="_Unduplicated_Household_Counts" w:id="6"/>
      <w:bookmarkEnd w:id="6"/>
      <w:r w:rsidRPr="008B52EF">
        <w:rPr>
          <w:i/>
          <w:sz w:val="24"/>
          <w:szCs w:val="24"/>
        </w:rPr>
        <w:t>Unduplicated Household Counts</w:t>
      </w:r>
    </w:p>
    <w:p w:rsidRPr="008B52EF" w:rsidR="00A33D50" w:rsidP="00A33D50" w:rsidRDefault="00A33D50" w14:paraId="5C670BE2" w14:textId="77777777">
      <w:pPr>
        <w:tabs>
          <w:tab w:val="left" w:pos="-720"/>
          <w:tab w:val="left" w:pos="4320"/>
          <w:tab w:val="left" w:pos="6480"/>
          <w:tab w:val="left" w:pos="7200"/>
          <w:tab w:val="left" w:pos="7920"/>
        </w:tabs>
        <w:suppressAutoHyphens/>
        <w:rPr>
          <w:rFonts w:ascii="Times New Roman" w:hAnsi="Times New Roman"/>
          <w:szCs w:val="24"/>
        </w:rPr>
      </w:pPr>
    </w:p>
    <w:p w:rsidR="00AE4814" w:rsidP="00FA75A7" w:rsidRDefault="00FA75A7" w14:paraId="783FC878" w14:textId="77777777">
      <w:pPr>
        <w:tabs>
          <w:tab w:val="left" w:pos="-720"/>
        </w:tabs>
        <w:suppressAutoHyphens/>
        <w:rPr>
          <w:rFonts w:ascii="Times New Roman" w:hAnsi="Times New Roman"/>
          <w:szCs w:val="24"/>
        </w:rPr>
      </w:pPr>
      <w:r w:rsidRPr="008B52EF">
        <w:rPr>
          <w:rFonts w:ascii="Times New Roman" w:hAnsi="Times New Roman"/>
          <w:szCs w:val="24"/>
        </w:rPr>
        <w:t>Report</w:t>
      </w:r>
      <w:r w:rsidRPr="008B52EF">
        <w:rPr>
          <w:rFonts w:ascii="Times New Roman" w:hAnsi="Times New Roman"/>
          <w:b/>
          <w:szCs w:val="24"/>
        </w:rPr>
        <w:t xml:space="preserve"> </w:t>
      </w:r>
      <w:r w:rsidRPr="005042D8">
        <w:rPr>
          <w:rFonts w:ascii="Times New Roman" w:hAnsi="Times New Roman"/>
          <w:szCs w:val="24"/>
        </w:rPr>
        <w:t>unduplicated</w:t>
      </w:r>
      <w:r w:rsidRPr="008B52EF">
        <w:rPr>
          <w:rFonts w:ascii="Times New Roman" w:hAnsi="Times New Roman"/>
          <w:b/>
          <w:szCs w:val="24"/>
        </w:rPr>
        <w:t xml:space="preserve"> </w:t>
      </w:r>
      <w:r w:rsidRPr="008B52EF">
        <w:rPr>
          <w:rFonts w:ascii="Times New Roman" w:hAnsi="Times New Roman"/>
          <w:szCs w:val="24"/>
        </w:rPr>
        <w:t>counts of household counts that received LIHEAP assistance, by type of LIHEAP</w:t>
      </w:r>
      <w:r w:rsidR="0069040D">
        <w:rPr>
          <w:rFonts w:ascii="Times New Roman" w:hAnsi="Times New Roman"/>
          <w:szCs w:val="24"/>
        </w:rPr>
        <w:t xml:space="preserve"> assistance provided in FFY </w:t>
      </w:r>
      <w:r w:rsidR="00A5188E">
        <w:rPr>
          <w:rFonts w:ascii="Times New Roman" w:hAnsi="Times New Roman"/>
          <w:szCs w:val="24"/>
        </w:rPr>
        <w:t>202</w:t>
      </w:r>
      <w:r w:rsidR="004D4CEE">
        <w:rPr>
          <w:rFonts w:ascii="Times New Roman" w:hAnsi="Times New Roman"/>
          <w:szCs w:val="24"/>
        </w:rPr>
        <w:t>2</w:t>
      </w:r>
      <w:r w:rsidRPr="008B52EF">
        <w:rPr>
          <w:rFonts w:ascii="Times New Roman" w:hAnsi="Times New Roman"/>
          <w:szCs w:val="24"/>
        </w:rPr>
        <w:t>. The concept of unduplicated counts means that an item, such as a household, is counted only once</w:t>
      </w:r>
      <w:r w:rsidR="00C11997">
        <w:rPr>
          <w:rFonts w:ascii="Times New Roman" w:hAnsi="Times New Roman"/>
          <w:szCs w:val="24"/>
        </w:rPr>
        <w:t xml:space="preserve"> for a specific category</w:t>
      </w:r>
      <w:r w:rsidRPr="008B52EF">
        <w:rPr>
          <w:rFonts w:ascii="Times New Roman" w:hAnsi="Times New Roman"/>
          <w:szCs w:val="24"/>
        </w:rPr>
        <w:t xml:space="preserve">.  For example, a household receives two heating assistance benefits and three winter crisis assistance benefits. </w:t>
      </w:r>
      <w:r w:rsidR="005042D8">
        <w:rPr>
          <w:rFonts w:ascii="Times New Roman" w:hAnsi="Times New Roman"/>
          <w:szCs w:val="24"/>
        </w:rPr>
        <w:t xml:space="preserve"> </w:t>
      </w:r>
      <w:r w:rsidRPr="008B52EF">
        <w:rPr>
          <w:rFonts w:ascii="Times New Roman" w:hAnsi="Times New Roman"/>
          <w:szCs w:val="24"/>
        </w:rPr>
        <w:t xml:space="preserve">Count that assisted household once under </w:t>
      </w:r>
      <w:r w:rsidR="00C11997">
        <w:rPr>
          <w:rFonts w:ascii="Times New Roman" w:hAnsi="Times New Roman"/>
          <w:szCs w:val="24"/>
        </w:rPr>
        <w:t xml:space="preserve">the category of </w:t>
      </w:r>
      <w:r w:rsidRPr="008B52EF">
        <w:rPr>
          <w:rFonts w:ascii="Times New Roman" w:hAnsi="Times New Roman"/>
          <w:szCs w:val="24"/>
        </w:rPr>
        <w:t xml:space="preserve">heating assistance and once under </w:t>
      </w:r>
      <w:r w:rsidR="00C11997">
        <w:rPr>
          <w:rFonts w:ascii="Times New Roman" w:hAnsi="Times New Roman"/>
          <w:szCs w:val="24"/>
        </w:rPr>
        <w:t xml:space="preserve">the category of </w:t>
      </w:r>
      <w:r w:rsidRPr="008B52EF">
        <w:rPr>
          <w:rFonts w:ascii="Times New Roman" w:hAnsi="Times New Roman"/>
          <w:szCs w:val="24"/>
        </w:rPr>
        <w:t>winter crisis assistance.</w:t>
      </w:r>
    </w:p>
    <w:p w:rsidR="006D68E3" w:rsidP="00FA75A7" w:rsidRDefault="006D68E3" w14:paraId="41FAAEF6" w14:textId="77777777">
      <w:pPr>
        <w:tabs>
          <w:tab w:val="left" w:pos="-720"/>
        </w:tabs>
        <w:suppressAutoHyphens/>
        <w:rPr>
          <w:rFonts w:ascii="Times New Roman" w:hAnsi="Times New Roman"/>
          <w:szCs w:val="24"/>
        </w:rPr>
      </w:pPr>
    </w:p>
    <w:p w:rsidRPr="003875A7" w:rsidR="006D68E3" w:rsidP="00FA75A7" w:rsidRDefault="003875A7" w14:paraId="4916E783" w14:textId="77777777">
      <w:pPr>
        <w:tabs>
          <w:tab w:val="left" w:pos="-720"/>
        </w:tabs>
        <w:suppressAutoHyphens/>
        <w:rPr>
          <w:rFonts w:ascii="Times New Roman" w:hAnsi="Times New Roman"/>
          <w:b/>
          <w:i/>
          <w:szCs w:val="24"/>
        </w:rPr>
      </w:pPr>
      <w:r>
        <w:rPr>
          <w:rFonts w:ascii="Times New Roman" w:hAnsi="Times New Roman"/>
          <w:b/>
          <w:i/>
          <w:szCs w:val="24"/>
        </w:rPr>
        <w:lastRenderedPageBreak/>
        <w:t>Submission</w:t>
      </w:r>
    </w:p>
    <w:p w:rsidR="003875A7" w:rsidP="00FA75A7" w:rsidRDefault="003875A7" w14:paraId="0EBC65C2" w14:textId="77777777">
      <w:pPr>
        <w:tabs>
          <w:tab w:val="left" w:pos="-720"/>
        </w:tabs>
        <w:suppressAutoHyphens/>
        <w:rPr>
          <w:rFonts w:ascii="Times New Roman" w:hAnsi="Times New Roman"/>
          <w:szCs w:val="24"/>
        </w:rPr>
      </w:pPr>
    </w:p>
    <w:p w:rsidRPr="003875A7" w:rsidR="003875A7" w:rsidP="003875A7" w:rsidRDefault="004D4CEE" w14:paraId="6C987CCB" w14:textId="77777777">
      <w:pPr>
        <w:tabs>
          <w:tab w:val="left" w:pos="-720"/>
        </w:tabs>
        <w:suppressAutoHyphens/>
        <w:rPr>
          <w:rFonts w:ascii="Times New Roman" w:hAnsi="Times New Roman"/>
          <w:szCs w:val="24"/>
        </w:rPr>
      </w:pPr>
      <w:r>
        <w:rPr>
          <w:rFonts w:ascii="Times New Roman" w:hAnsi="Times New Roman"/>
          <w:b/>
          <w:bCs/>
          <w:szCs w:val="24"/>
        </w:rPr>
        <w:t>September 1, 2022</w:t>
      </w:r>
      <w:r w:rsidR="00847510">
        <w:rPr>
          <w:rFonts w:ascii="Times New Roman" w:hAnsi="Times New Roman"/>
          <w:b/>
          <w:bCs/>
          <w:szCs w:val="24"/>
        </w:rPr>
        <w:t xml:space="preserve"> </w:t>
      </w:r>
      <w:r w:rsidRPr="00847510" w:rsidR="00847510">
        <w:rPr>
          <w:rFonts w:ascii="Times New Roman" w:hAnsi="Times New Roman"/>
          <w:szCs w:val="24"/>
        </w:rPr>
        <w:t>i</w:t>
      </w:r>
      <w:r w:rsidR="00214E63">
        <w:rPr>
          <w:rFonts w:ascii="Times New Roman" w:hAnsi="Times New Roman"/>
          <w:szCs w:val="24"/>
        </w:rPr>
        <w:t xml:space="preserve">s </w:t>
      </w:r>
      <w:r w:rsidRPr="00C2403E" w:rsidR="00C2403E">
        <w:rPr>
          <w:rFonts w:ascii="Times New Roman" w:hAnsi="Times New Roman"/>
          <w:szCs w:val="24"/>
        </w:rPr>
        <w:t xml:space="preserve">the deadline for all grantees to submit their </w:t>
      </w:r>
      <w:r w:rsidRPr="00C2403E" w:rsidR="00C2403E">
        <w:rPr>
          <w:rFonts w:ascii="Times New Roman" w:hAnsi="Times New Roman"/>
          <w:i/>
          <w:szCs w:val="24"/>
        </w:rPr>
        <w:t xml:space="preserve">LIHEAP Household Report for FFY </w:t>
      </w:r>
      <w:r w:rsidRPr="00C2403E" w:rsidR="00A5188E">
        <w:rPr>
          <w:rFonts w:ascii="Times New Roman" w:hAnsi="Times New Roman"/>
          <w:i/>
          <w:szCs w:val="24"/>
        </w:rPr>
        <w:t>20</w:t>
      </w:r>
      <w:r w:rsidR="00A5188E">
        <w:rPr>
          <w:rFonts w:ascii="Times New Roman" w:hAnsi="Times New Roman"/>
          <w:i/>
          <w:szCs w:val="24"/>
        </w:rPr>
        <w:t>2</w:t>
      </w:r>
      <w:r>
        <w:rPr>
          <w:rFonts w:ascii="Times New Roman" w:hAnsi="Times New Roman"/>
          <w:i/>
          <w:szCs w:val="24"/>
        </w:rPr>
        <w:t>2</w:t>
      </w:r>
      <w:r w:rsidRPr="00C2403E" w:rsidR="00A5188E">
        <w:rPr>
          <w:rFonts w:ascii="Times New Roman" w:hAnsi="Times New Roman"/>
          <w:szCs w:val="24"/>
        </w:rPr>
        <w:t xml:space="preserve"> </w:t>
      </w:r>
      <w:r w:rsidRPr="00C2403E" w:rsidR="00C2403E">
        <w:rPr>
          <w:rFonts w:ascii="Times New Roman" w:hAnsi="Times New Roman"/>
          <w:szCs w:val="24"/>
        </w:rPr>
        <w:t xml:space="preserve">as part of their LIHEAP plans for FFY </w:t>
      </w:r>
      <w:r w:rsidRPr="00C2403E" w:rsidR="00A5188E">
        <w:rPr>
          <w:rFonts w:ascii="Times New Roman" w:hAnsi="Times New Roman"/>
          <w:szCs w:val="24"/>
        </w:rPr>
        <w:t>20</w:t>
      </w:r>
      <w:r w:rsidR="00A5188E">
        <w:rPr>
          <w:rFonts w:ascii="Times New Roman" w:hAnsi="Times New Roman"/>
          <w:szCs w:val="24"/>
        </w:rPr>
        <w:t>2</w:t>
      </w:r>
      <w:r>
        <w:rPr>
          <w:rFonts w:ascii="Times New Roman" w:hAnsi="Times New Roman"/>
          <w:szCs w:val="24"/>
        </w:rPr>
        <w:t>3</w:t>
      </w:r>
      <w:r w:rsidR="00214E63">
        <w:rPr>
          <w:rFonts w:ascii="Times New Roman" w:hAnsi="Times New Roman"/>
          <w:szCs w:val="24"/>
        </w:rPr>
        <w:t>.</w:t>
      </w:r>
      <w:r w:rsidR="00E85221">
        <w:rPr>
          <w:rFonts w:ascii="Times New Roman" w:hAnsi="Times New Roman"/>
          <w:szCs w:val="24"/>
        </w:rPr>
        <w:t xml:space="preserve"> </w:t>
      </w:r>
      <w:r w:rsidRPr="003875A7" w:rsidR="003875A7">
        <w:rPr>
          <w:rFonts w:ascii="Times New Roman" w:hAnsi="Times New Roman"/>
          <w:szCs w:val="24"/>
        </w:rPr>
        <w:t>This date may be extended for tribal grantees if the state(s) in which the tribe is located agrees to a later date. The date may be extended for territorial grantees if HHS agrees to a later date.</w:t>
      </w:r>
    </w:p>
    <w:p w:rsidR="006D68E3" w:rsidP="00FA75A7" w:rsidRDefault="006D68E3" w14:paraId="30F8763A" w14:textId="77777777">
      <w:pPr>
        <w:tabs>
          <w:tab w:val="left" w:pos="-720"/>
        </w:tabs>
        <w:suppressAutoHyphens/>
        <w:rPr>
          <w:rFonts w:ascii="Times New Roman" w:hAnsi="Times New Roman"/>
          <w:szCs w:val="24"/>
        </w:rPr>
      </w:pPr>
    </w:p>
    <w:p w:rsidR="0069040D" w:rsidP="00151008" w:rsidRDefault="0069040D" w14:paraId="46DC59EC" w14:textId="77777777">
      <w:pPr>
        <w:numPr>
          <w:ilvl w:val="12"/>
          <w:numId w:val="0"/>
        </w:numPr>
        <w:rPr>
          <w:rFonts w:ascii="Times New Roman" w:hAnsi="Times New Roman"/>
        </w:rPr>
      </w:pPr>
      <w:r>
        <w:rPr>
          <w:rFonts w:ascii="Times New Roman" w:hAnsi="Times New Roman"/>
        </w:rPr>
        <w:t xml:space="preserve">Please submit the completed Household Report in OLDC, attaching all documents required for the FFY </w:t>
      </w:r>
      <w:r w:rsidR="00A5188E">
        <w:rPr>
          <w:rFonts w:ascii="Times New Roman" w:hAnsi="Times New Roman"/>
        </w:rPr>
        <w:t>202</w:t>
      </w:r>
      <w:r w:rsidR="004D4CEE">
        <w:rPr>
          <w:rFonts w:ascii="Times New Roman" w:hAnsi="Times New Roman"/>
        </w:rPr>
        <w:t>3</w:t>
      </w:r>
      <w:r w:rsidR="00A5188E">
        <w:rPr>
          <w:rFonts w:ascii="Times New Roman" w:hAnsi="Times New Roman"/>
        </w:rPr>
        <w:t xml:space="preserve"> </w:t>
      </w:r>
      <w:r>
        <w:rPr>
          <w:rFonts w:ascii="Times New Roman" w:hAnsi="Times New Roman"/>
        </w:rPr>
        <w:t>application (plan</w:t>
      </w:r>
      <w:r w:rsidR="00E85221">
        <w:rPr>
          <w:rFonts w:ascii="Times New Roman" w:hAnsi="Times New Roman"/>
        </w:rPr>
        <w:t xml:space="preserve"> and required attachments). </w:t>
      </w:r>
      <w:r>
        <w:rPr>
          <w:rFonts w:ascii="Times New Roman" w:hAnsi="Times New Roman"/>
        </w:rPr>
        <w:t xml:space="preserve">  </w:t>
      </w:r>
    </w:p>
    <w:p w:rsidR="0069040D" w:rsidP="0069040D" w:rsidRDefault="0069040D" w14:paraId="0E729E2F" w14:textId="77777777">
      <w:pPr>
        <w:numPr>
          <w:ilvl w:val="12"/>
          <w:numId w:val="0"/>
        </w:numPr>
        <w:tabs>
          <w:tab w:val="left" w:pos="2160"/>
        </w:tabs>
        <w:ind w:left="2160" w:hanging="2160"/>
        <w:rPr>
          <w:rFonts w:ascii="Times New Roman" w:hAnsi="Times New Roman"/>
        </w:rPr>
      </w:pPr>
    </w:p>
    <w:p w:rsidR="00E85221" w:rsidP="00151008" w:rsidRDefault="0069040D" w14:paraId="5E2B36AE" w14:textId="77777777">
      <w:pPr>
        <w:numPr>
          <w:ilvl w:val="12"/>
          <w:numId w:val="0"/>
        </w:numPr>
        <w:rPr>
          <w:rFonts w:ascii="Times New Roman" w:hAnsi="Times New Roman"/>
        </w:rPr>
      </w:pPr>
      <w:r>
        <w:rPr>
          <w:rFonts w:ascii="Times New Roman" w:hAnsi="Times New Roman"/>
        </w:rPr>
        <w:t xml:space="preserve">OLDC can be accessed here: </w:t>
      </w:r>
      <w:hyperlink w:history="1" r:id="rId12">
        <w:r w:rsidRPr="00F336FD" w:rsidR="00E85221">
          <w:rPr>
            <w:rStyle w:val="Hyperlink"/>
            <w:rFonts w:ascii="Times New Roman" w:hAnsi="Times New Roman"/>
          </w:rPr>
          <w:t>https://home.grantsolutions.gov/home/</w:t>
        </w:r>
      </w:hyperlink>
    </w:p>
    <w:p w:rsidR="00E85221" w:rsidP="00151008" w:rsidRDefault="00E85221" w14:paraId="3ADDA799" w14:textId="77777777">
      <w:pPr>
        <w:numPr>
          <w:ilvl w:val="12"/>
          <w:numId w:val="0"/>
        </w:numPr>
        <w:rPr>
          <w:rFonts w:ascii="Times New Roman" w:hAnsi="Times New Roman"/>
        </w:rPr>
      </w:pPr>
    </w:p>
    <w:p w:rsidRPr="008B52EF" w:rsidR="006D68E3" w:rsidP="0063473E" w:rsidRDefault="0069040D" w14:paraId="6473721F" w14:textId="77777777">
      <w:pPr>
        <w:numPr>
          <w:ilvl w:val="12"/>
          <w:numId w:val="0"/>
        </w:numPr>
        <w:rPr>
          <w:rFonts w:ascii="Times New Roman" w:hAnsi="Times New Roman"/>
          <w:spacing w:val="-6"/>
          <w:szCs w:val="24"/>
        </w:rPr>
      </w:pPr>
      <w:r>
        <w:rPr>
          <w:rFonts w:ascii="Times New Roman" w:hAnsi="Times New Roman"/>
        </w:rPr>
        <w:t xml:space="preserve">If you have not yet created an account in OLDC, contact your </w:t>
      </w:r>
      <w:hyperlink w:history="1" r:id="rId13">
        <w:r>
          <w:rPr>
            <w:rStyle w:val="Hyperlink"/>
            <w:rFonts w:ascii="Times New Roman" w:hAnsi="Times New Roman"/>
          </w:rPr>
          <w:t>LIHEAP regional liaison</w:t>
        </w:r>
      </w:hyperlink>
      <w:r>
        <w:rPr>
          <w:rFonts w:ascii="Times New Roman" w:hAnsi="Times New Roman"/>
        </w:rPr>
        <w:t xml:space="preserve"> for assistance. </w:t>
      </w:r>
    </w:p>
    <w:sectPr w:rsidRPr="008B52EF" w:rsidR="006D68E3" w:rsidSect="004A70A5">
      <w:headerReference w:type="default" r:id="rId14"/>
      <w:footerReference w:type="even" r:id="rId15"/>
      <w:footerReference w:type="default" r:id="rId16"/>
      <w:headerReference w:type="first" r:id="rId17"/>
      <w:endnotePr>
        <w:numFmt w:val="decimal"/>
      </w:endnotePr>
      <w:pgSz w:w="12240" w:h="15840" w:code="1"/>
      <w:pgMar w:top="1296" w:right="1440" w:bottom="1008" w:left="1440" w:header="576"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3275D" w14:textId="77777777" w:rsidR="00B8689E" w:rsidRDefault="00B8689E">
      <w:pPr>
        <w:spacing w:line="20" w:lineRule="exact"/>
      </w:pPr>
    </w:p>
  </w:endnote>
  <w:endnote w:type="continuationSeparator" w:id="0">
    <w:p w14:paraId="0D793094" w14:textId="77777777" w:rsidR="00B8689E" w:rsidRDefault="00B8689E">
      <w:r>
        <w:t xml:space="preserve"> </w:t>
      </w:r>
    </w:p>
  </w:endnote>
  <w:endnote w:type="continuationNotice" w:id="1">
    <w:p w14:paraId="7EA22181" w14:textId="77777777" w:rsidR="00B8689E" w:rsidRDefault="00B8689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F9B4A" w14:textId="77777777" w:rsidR="0069040D" w:rsidRDefault="006904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44855035" w14:textId="77777777" w:rsidR="0069040D" w:rsidRDefault="00690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C09F1" w14:textId="77777777" w:rsidR="0069040D" w:rsidRDefault="0069040D">
    <w:pPr>
      <w:pStyle w:val="Footer"/>
    </w:pPr>
  </w:p>
  <w:p w14:paraId="3BE658B7" w14:textId="77777777" w:rsidR="0069040D" w:rsidRDefault="0069040D">
    <w:pPr>
      <w:pStyle w:val="Footer"/>
      <w:jc w:val="center"/>
      <w:rPr>
        <w:rFonts w:ascii="Times New Roman" w:hAnsi="Times New Roman"/>
      </w:rPr>
    </w:pPr>
  </w:p>
  <w:p w14:paraId="0EE62931" w14:textId="77777777" w:rsidR="0069040D" w:rsidRDefault="00690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DEB6D" w14:textId="77777777" w:rsidR="00B8689E" w:rsidRDefault="00B8689E">
      <w:r>
        <w:separator/>
      </w:r>
    </w:p>
  </w:footnote>
  <w:footnote w:type="continuationSeparator" w:id="0">
    <w:p w14:paraId="4FA596E6" w14:textId="77777777" w:rsidR="00B8689E" w:rsidRDefault="00B86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91B83" w14:textId="77777777" w:rsidR="0069040D" w:rsidRDefault="0069040D" w:rsidP="008C45B9">
    <w:pPr>
      <w:pStyle w:val="Title"/>
      <w:jc w:val="right"/>
    </w:pPr>
    <w:r w:rsidRPr="006046E0">
      <w:rPr>
        <w:b w:val="0"/>
        <w:sz w:val="22"/>
        <w:szCs w:val="22"/>
      </w:rPr>
      <w:fldChar w:fldCharType="begin"/>
    </w:r>
    <w:r w:rsidRPr="006046E0">
      <w:rPr>
        <w:b w:val="0"/>
        <w:sz w:val="22"/>
        <w:szCs w:val="22"/>
      </w:rPr>
      <w:instrText xml:space="preserve"> PAGE   \* MERGEFORMAT </w:instrText>
    </w:r>
    <w:r w:rsidRPr="006046E0">
      <w:rPr>
        <w:b w:val="0"/>
        <w:sz w:val="22"/>
        <w:szCs w:val="22"/>
      </w:rPr>
      <w:fldChar w:fldCharType="separate"/>
    </w:r>
    <w:r w:rsidR="00B34319">
      <w:rPr>
        <w:b w:val="0"/>
        <w:noProof/>
        <w:sz w:val="22"/>
        <w:szCs w:val="22"/>
      </w:rPr>
      <w:t>4</w:t>
    </w:r>
    <w:r w:rsidRPr="006046E0">
      <w:rPr>
        <w:b w:val="0"/>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B6017" w14:textId="77777777" w:rsidR="0069040D" w:rsidRPr="004261C2" w:rsidRDefault="0069040D" w:rsidP="004261C2">
    <w:pPr>
      <w:pStyle w:val="Header"/>
      <w:jc w:val="right"/>
      <w:rPr>
        <w:rFonts w:ascii="Times New Roman" w:hAnsi="Times New Roman"/>
        <w:sz w:val="20"/>
      </w:rPr>
    </w:pPr>
  </w:p>
  <w:p w14:paraId="14E22A06" w14:textId="77777777" w:rsidR="0069040D" w:rsidRDefault="00690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13CFD"/>
    <w:multiLevelType w:val="hybridMultilevel"/>
    <w:tmpl w:val="EE408E72"/>
    <w:lvl w:ilvl="0" w:tplc="CEBA548C">
      <w:start w:val="1"/>
      <w:numFmt w:val="bullet"/>
      <w:lvlText w:val=""/>
      <w:lvlJc w:val="left"/>
      <w:pPr>
        <w:tabs>
          <w:tab w:val="num" w:pos="360"/>
        </w:tabs>
        <w:ind w:left="360" w:hanging="360"/>
      </w:pPr>
      <w:rPr>
        <w:rFonts w:ascii="Symbol" w:hAnsi="Symbol" w:hint="default"/>
      </w:rPr>
    </w:lvl>
    <w:lvl w:ilvl="1" w:tplc="02B2B7D8" w:tentative="1">
      <w:start w:val="1"/>
      <w:numFmt w:val="bullet"/>
      <w:lvlText w:val="o"/>
      <w:lvlJc w:val="left"/>
      <w:pPr>
        <w:tabs>
          <w:tab w:val="num" w:pos="1080"/>
        </w:tabs>
        <w:ind w:left="1080" w:hanging="360"/>
      </w:pPr>
      <w:rPr>
        <w:rFonts w:ascii="Courier New" w:hAnsi="Courier New" w:cs="Courier New" w:hint="default"/>
      </w:rPr>
    </w:lvl>
    <w:lvl w:ilvl="2" w:tplc="6D90BF5E" w:tentative="1">
      <w:start w:val="1"/>
      <w:numFmt w:val="bullet"/>
      <w:lvlText w:val=""/>
      <w:lvlJc w:val="left"/>
      <w:pPr>
        <w:tabs>
          <w:tab w:val="num" w:pos="1800"/>
        </w:tabs>
        <w:ind w:left="1800" w:hanging="360"/>
      </w:pPr>
      <w:rPr>
        <w:rFonts w:ascii="Wingdings" w:hAnsi="Wingdings" w:hint="default"/>
      </w:rPr>
    </w:lvl>
    <w:lvl w:ilvl="3" w:tplc="E9E44F1A" w:tentative="1">
      <w:start w:val="1"/>
      <w:numFmt w:val="bullet"/>
      <w:lvlText w:val=""/>
      <w:lvlJc w:val="left"/>
      <w:pPr>
        <w:tabs>
          <w:tab w:val="num" w:pos="2520"/>
        </w:tabs>
        <w:ind w:left="2520" w:hanging="360"/>
      </w:pPr>
      <w:rPr>
        <w:rFonts w:ascii="Symbol" w:hAnsi="Symbol" w:hint="default"/>
      </w:rPr>
    </w:lvl>
    <w:lvl w:ilvl="4" w:tplc="ECEA8058" w:tentative="1">
      <w:start w:val="1"/>
      <w:numFmt w:val="bullet"/>
      <w:lvlText w:val="o"/>
      <w:lvlJc w:val="left"/>
      <w:pPr>
        <w:tabs>
          <w:tab w:val="num" w:pos="3240"/>
        </w:tabs>
        <w:ind w:left="3240" w:hanging="360"/>
      </w:pPr>
      <w:rPr>
        <w:rFonts w:ascii="Courier New" w:hAnsi="Courier New" w:cs="Courier New" w:hint="default"/>
      </w:rPr>
    </w:lvl>
    <w:lvl w:ilvl="5" w:tplc="4DC610C8" w:tentative="1">
      <w:start w:val="1"/>
      <w:numFmt w:val="bullet"/>
      <w:lvlText w:val=""/>
      <w:lvlJc w:val="left"/>
      <w:pPr>
        <w:tabs>
          <w:tab w:val="num" w:pos="3960"/>
        </w:tabs>
        <w:ind w:left="3960" w:hanging="360"/>
      </w:pPr>
      <w:rPr>
        <w:rFonts w:ascii="Wingdings" w:hAnsi="Wingdings" w:hint="default"/>
      </w:rPr>
    </w:lvl>
    <w:lvl w:ilvl="6" w:tplc="28547784" w:tentative="1">
      <w:start w:val="1"/>
      <w:numFmt w:val="bullet"/>
      <w:lvlText w:val=""/>
      <w:lvlJc w:val="left"/>
      <w:pPr>
        <w:tabs>
          <w:tab w:val="num" w:pos="4680"/>
        </w:tabs>
        <w:ind w:left="4680" w:hanging="360"/>
      </w:pPr>
      <w:rPr>
        <w:rFonts w:ascii="Symbol" w:hAnsi="Symbol" w:hint="default"/>
      </w:rPr>
    </w:lvl>
    <w:lvl w:ilvl="7" w:tplc="63C28CC2" w:tentative="1">
      <w:start w:val="1"/>
      <w:numFmt w:val="bullet"/>
      <w:lvlText w:val="o"/>
      <w:lvlJc w:val="left"/>
      <w:pPr>
        <w:tabs>
          <w:tab w:val="num" w:pos="5400"/>
        </w:tabs>
        <w:ind w:left="5400" w:hanging="360"/>
      </w:pPr>
      <w:rPr>
        <w:rFonts w:ascii="Courier New" w:hAnsi="Courier New" w:cs="Courier New" w:hint="default"/>
      </w:rPr>
    </w:lvl>
    <w:lvl w:ilvl="8" w:tplc="77E86F58"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5918C1"/>
    <w:multiLevelType w:val="hybridMultilevel"/>
    <w:tmpl w:val="954E6D0C"/>
    <w:lvl w:ilvl="0" w:tplc="040CC1C0">
      <w:start w:val="1"/>
      <w:numFmt w:val="decimal"/>
      <w:lvlText w:val="%1."/>
      <w:lvlJc w:val="left"/>
      <w:pPr>
        <w:ind w:left="360" w:hanging="360"/>
      </w:pPr>
    </w:lvl>
    <w:lvl w:ilvl="1" w:tplc="8076C41C" w:tentative="1">
      <w:start w:val="1"/>
      <w:numFmt w:val="lowerLetter"/>
      <w:lvlText w:val="%2."/>
      <w:lvlJc w:val="left"/>
      <w:pPr>
        <w:ind w:left="1080" w:hanging="360"/>
      </w:pPr>
    </w:lvl>
    <w:lvl w:ilvl="2" w:tplc="E2464996" w:tentative="1">
      <w:start w:val="1"/>
      <w:numFmt w:val="lowerRoman"/>
      <w:lvlText w:val="%3."/>
      <w:lvlJc w:val="right"/>
      <w:pPr>
        <w:ind w:left="1800" w:hanging="180"/>
      </w:pPr>
    </w:lvl>
    <w:lvl w:ilvl="3" w:tplc="97B8E350" w:tentative="1">
      <w:start w:val="1"/>
      <w:numFmt w:val="decimal"/>
      <w:lvlText w:val="%4."/>
      <w:lvlJc w:val="left"/>
      <w:pPr>
        <w:ind w:left="2520" w:hanging="360"/>
      </w:pPr>
    </w:lvl>
    <w:lvl w:ilvl="4" w:tplc="2B84D8E2" w:tentative="1">
      <w:start w:val="1"/>
      <w:numFmt w:val="lowerLetter"/>
      <w:lvlText w:val="%5."/>
      <w:lvlJc w:val="left"/>
      <w:pPr>
        <w:ind w:left="3240" w:hanging="360"/>
      </w:pPr>
    </w:lvl>
    <w:lvl w:ilvl="5" w:tplc="0F9ACF0E" w:tentative="1">
      <w:start w:val="1"/>
      <w:numFmt w:val="lowerRoman"/>
      <w:lvlText w:val="%6."/>
      <w:lvlJc w:val="right"/>
      <w:pPr>
        <w:ind w:left="3960" w:hanging="180"/>
      </w:pPr>
    </w:lvl>
    <w:lvl w:ilvl="6" w:tplc="FA6EF642" w:tentative="1">
      <w:start w:val="1"/>
      <w:numFmt w:val="decimal"/>
      <w:lvlText w:val="%7."/>
      <w:lvlJc w:val="left"/>
      <w:pPr>
        <w:ind w:left="4680" w:hanging="360"/>
      </w:pPr>
    </w:lvl>
    <w:lvl w:ilvl="7" w:tplc="07EC324E" w:tentative="1">
      <w:start w:val="1"/>
      <w:numFmt w:val="lowerLetter"/>
      <w:lvlText w:val="%8."/>
      <w:lvlJc w:val="left"/>
      <w:pPr>
        <w:ind w:left="5400" w:hanging="360"/>
      </w:pPr>
    </w:lvl>
    <w:lvl w:ilvl="8" w:tplc="2F146E34" w:tentative="1">
      <w:start w:val="1"/>
      <w:numFmt w:val="lowerRoman"/>
      <w:lvlText w:val="%9."/>
      <w:lvlJc w:val="right"/>
      <w:pPr>
        <w:ind w:left="6120" w:hanging="180"/>
      </w:pPr>
    </w:lvl>
  </w:abstractNum>
  <w:abstractNum w:abstractNumId="2" w15:restartNumberingAfterBreak="0">
    <w:nsid w:val="04F13CFA"/>
    <w:multiLevelType w:val="hybridMultilevel"/>
    <w:tmpl w:val="52FCF8C0"/>
    <w:lvl w:ilvl="0" w:tplc="BDFCF448">
      <w:start w:val="1"/>
      <w:numFmt w:val="bullet"/>
      <w:lvlText w:val=""/>
      <w:lvlJc w:val="left"/>
      <w:pPr>
        <w:tabs>
          <w:tab w:val="num" w:pos="360"/>
        </w:tabs>
        <w:ind w:left="360" w:hanging="360"/>
      </w:pPr>
      <w:rPr>
        <w:rFonts w:ascii="Symbol" w:hAnsi="Symbol" w:hint="default"/>
      </w:rPr>
    </w:lvl>
    <w:lvl w:ilvl="1" w:tplc="21540CB0">
      <w:start w:val="1"/>
      <w:numFmt w:val="bullet"/>
      <w:lvlText w:val=""/>
      <w:lvlJc w:val="left"/>
      <w:pPr>
        <w:tabs>
          <w:tab w:val="num" w:pos="1080"/>
        </w:tabs>
        <w:ind w:left="1080" w:hanging="360"/>
      </w:pPr>
      <w:rPr>
        <w:rFonts w:ascii="Wingdings" w:hAnsi="Wingdings" w:hint="default"/>
      </w:rPr>
    </w:lvl>
    <w:lvl w:ilvl="2" w:tplc="06CC4116" w:tentative="1">
      <w:start w:val="1"/>
      <w:numFmt w:val="bullet"/>
      <w:lvlText w:val=""/>
      <w:lvlJc w:val="left"/>
      <w:pPr>
        <w:tabs>
          <w:tab w:val="num" w:pos="1800"/>
        </w:tabs>
        <w:ind w:left="1800" w:hanging="360"/>
      </w:pPr>
      <w:rPr>
        <w:rFonts w:ascii="Wingdings" w:hAnsi="Wingdings" w:hint="default"/>
      </w:rPr>
    </w:lvl>
    <w:lvl w:ilvl="3" w:tplc="723E3B6C" w:tentative="1">
      <w:start w:val="1"/>
      <w:numFmt w:val="bullet"/>
      <w:lvlText w:val=""/>
      <w:lvlJc w:val="left"/>
      <w:pPr>
        <w:tabs>
          <w:tab w:val="num" w:pos="2520"/>
        </w:tabs>
        <w:ind w:left="2520" w:hanging="360"/>
      </w:pPr>
      <w:rPr>
        <w:rFonts w:ascii="Symbol" w:hAnsi="Symbol" w:hint="default"/>
      </w:rPr>
    </w:lvl>
    <w:lvl w:ilvl="4" w:tplc="198A3790" w:tentative="1">
      <w:start w:val="1"/>
      <w:numFmt w:val="bullet"/>
      <w:lvlText w:val="o"/>
      <w:lvlJc w:val="left"/>
      <w:pPr>
        <w:tabs>
          <w:tab w:val="num" w:pos="3240"/>
        </w:tabs>
        <w:ind w:left="3240" w:hanging="360"/>
      </w:pPr>
      <w:rPr>
        <w:rFonts w:ascii="Courier New" w:hAnsi="Courier New" w:cs="Courier New" w:hint="default"/>
      </w:rPr>
    </w:lvl>
    <w:lvl w:ilvl="5" w:tplc="0FC43DFA" w:tentative="1">
      <w:start w:val="1"/>
      <w:numFmt w:val="bullet"/>
      <w:lvlText w:val=""/>
      <w:lvlJc w:val="left"/>
      <w:pPr>
        <w:tabs>
          <w:tab w:val="num" w:pos="3960"/>
        </w:tabs>
        <w:ind w:left="3960" w:hanging="360"/>
      </w:pPr>
      <w:rPr>
        <w:rFonts w:ascii="Wingdings" w:hAnsi="Wingdings" w:hint="default"/>
      </w:rPr>
    </w:lvl>
    <w:lvl w:ilvl="6" w:tplc="FAF8B3F6" w:tentative="1">
      <w:start w:val="1"/>
      <w:numFmt w:val="bullet"/>
      <w:lvlText w:val=""/>
      <w:lvlJc w:val="left"/>
      <w:pPr>
        <w:tabs>
          <w:tab w:val="num" w:pos="4680"/>
        </w:tabs>
        <w:ind w:left="4680" w:hanging="360"/>
      </w:pPr>
      <w:rPr>
        <w:rFonts w:ascii="Symbol" w:hAnsi="Symbol" w:hint="default"/>
      </w:rPr>
    </w:lvl>
    <w:lvl w:ilvl="7" w:tplc="729A084E" w:tentative="1">
      <w:start w:val="1"/>
      <w:numFmt w:val="bullet"/>
      <w:lvlText w:val="o"/>
      <w:lvlJc w:val="left"/>
      <w:pPr>
        <w:tabs>
          <w:tab w:val="num" w:pos="5400"/>
        </w:tabs>
        <w:ind w:left="5400" w:hanging="360"/>
      </w:pPr>
      <w:rPr>
        <w:rFonts w:ascii="Courier New" w:hAnsi="Courier New" w:cs="Courier New" w:hint="default"/>
      </w:rPr>
    </w:lvl>
    <w:lvl w:ilvl="8" w:tplc="F5E27466"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731A6D"/>
    <w:multiLevelType w:val="hybridMultilevel"/>
    <w:tmpl w:val="A5B45D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9E4DFE"/>
    <w:multiLevelType w:val="hybridMultilevel"/>
    <w:tmpl w:val="CBAAACE8"/>
    <w:lvl w:ilvl="0" w:tplc="4F8E6BEA">
      <w:start w:val="1"/>
      <w:numFmt w:val="decimal"/>
      <w:lvlText w:val="%1."/>
      <w:lvlJc w:val="left"/>
      <w:pPr>
        <w:ind w:left="720" w:hanging="360"/>
      </w:pPr>
      <w:rPr>
        <w:rFonts w:hint="default"/>
      </w:rPr>
    </w:lvl>
    <w:lvl w:ilvl="1" w:tplc="7E1EE386" w:tentative="1">
      <w:start w:val="1"/>
      <w:numFmt w:val="lowerLetter"/>
      <w:lvlText w:val="%2."/>
      <w:lvlJc w:val="left"/>
      <w:pPr>
        <w:ind w:left="1440" w:hanging="360"/>
      </w:pPr>
    </w:lvl>
    <w:lvl w:ilvl="2" w:tplc="1246873C" w:tentative="1">
      <w:start w:val="1"/>
      <w:numFmt w:val="lowerRoman"/>
      <w:lvlText w:val="%3."/>
      <w:lvlJc w:val="right"/>
      <w:pPr>
        <w:ind w:left="2160" w:hanging="180"/>
      </w:pPr>
    </w:lvl>
    <w:lvl w:ilvl="3" w:tplc="83F25F3E" w:tentative="1">
      <w:start w:val="1"/>
      <w:numFmt w:val="decimal"/>
      <w:lvlText w:val="%4."/>
      <w:lvlJc w:val="left"/>
      <w:pPr>
        <w:ind w:left="2880" w:hanging="360"/>
      </w:pPr>
    </w:lvl>
    <w:lvl w:ilvl="4" w:tplc="5A6C6586" w:tentative="1">
      <w:start w:val="1"/>
      <w:numFmt w:val="lowerLetter"/>
      <w:lvlText w:val="%5."/>
      <w:lvlJc w:val="left"/>
      <w:pPr>
        <w:ind w:left="3600" w:hanging="360"/>
      </w:pPr>
    </w:lvl>
    <w:lvl w:ilvl="5" w:tplc="1C149152" w:tentative="1">
      <w:start w:val="1"/>
      <w:numFmt w:val="lowerRoman"/>
      <w:lvlText w:val="%6."/>
      <w:lvlJc w:val="right"/>
      <w:pPr>
        <w:ind w:left="4320" w:hanging="180"/>
      </w:pPr>
    </w:lvl>
    <w:lvl w:ilvl="6" w:tplc="97DC6C8A" w:tentative="1">
      <w:start w:val="1"/>
      <w:numFmt w:val="decimal"/>
      <w:lvlText w:val="%7."/>
      <w:lvlJc w:val="left"/>
      <w:pPr>
        <w:ind w:left="5040" w:hanging="360"/>
      </w:pPr>
    </w:lvl>
    <w:lvl w:ilvl="7" w:tplc="66E86BB4" w:tentative="1">
      <w:start w:val="1"/>
      <w:numFmt w:val="lowerLetter"/>
      <w:lvlText w:val="%8."/>
      <w:lvlJc w:val="left"/>
      <w:pPr>
        <w:ind w:left="5760" w:hanging="360"/>
      </w:pPr>
    </w:lvl>
    <w:lvl w:ilvl="8" w:tplc="405A25A4" w:tentative="1">
      <w:start w:val="1"/>
      <w:numFmt w:val="lowerRoman"/>
      <w:lvlText w:val="%9."/>
      <w:lvlJc w:val="right"/>
      <w:pPr>
        <w:ind w:left="6480" w:hanging="180"/>
      </w:pPr>
    </w:lvl>
  </w:abstractNum>
  <w:abstractNum w:abstractNumId="5" w15:restartNumberingAfterBreak="0">
    <w:nsid w:val="0DF5271E"/>
    <w:multiLevelType w:val="hybridMultilevel"/>
    <w:tmpl w:val="E38871F0"/>
    <w:lvl w:ilvl="0" w:tplc="885A4B7E">
      <w:start w:val="1"/>
      <w:numFmt w:val="decimal"/>
      <w:lvlText w:val="%1."/>
      <w:lvlJc w:val="left"/>
      <w:pPr>
        <w:tabs>
          <w:tab w:val="num" w:pos="720"/>
        </w:tabs>
        <w:ind w:left="720" w:hanging="360"/>
      </w:pPr>
    </w:lvl>
    <w:lvl w:ilvl="1" w:tplc="8D0C9C88" w:tentative="1">
      <w:start w:val="1"/>
      <w:numFmt w:val="lowerLetter"/>
      <w:lvlText w:val="%2."/>
      <w:lvlJc w:val="left"/>
      <w:pPr>
        <w:tabs>
          <w:tab w:val="num" w:pos="1440"/>
        </w:tabs>
        <w:ind w:left="1440" w:hanging="360"/>
      </w:pPr>
    </w:lvl>
    <w:lvl w:ilvl="2" w:tplc="906C0CDA" w:tentative="1">
      <w:start w:val="1"/>
      <w:numFmt w:val="lowerRoman"/>
      <w:lvlText w:val="%3."/>
      <w:lvlJc w:val="right"/>
      <w:pPr>
        <w:tabs>
          <w:tab w:val="num" w:pos="2160"/>
        </w:tabs>
        <w:ind w:left="2160" w:hanging="180"/>
      </w:pPr>
    </w:lvl>
    <w:lvl w:ilvl="3" w:tplc="6AF6BAC0" w:tentative="1">
      <w:start w:val="1"/>
      <w:numFmt w:val="decimal"/>
      <w:lvlText w:val="%4."/>
      <w:lvlJc w:val="left"/>
      <w:pPr>
        <w:tabs>
          <w:tab w:val="num" w:pos="2880"/>
        </w:tabs>
        <w:ind w:left="2880" w:hanging="360"/>
      </w:pPr>
    </w:lvl>
    <w:lvl w:ilvl="4" w:tplc="FD94DE9A" w:tentative="1">
      <w:start w:val="1"/>
      <w:numFmt w:val="lowerLetter"/>
      <w:lvlText w:val="%5."/>
      <w:lvlJc w:val="left"/>
      <w:pPr>
        <w:tabs>
          <w:tab w:val="num" w:pos="3600"/>
        </w:tabs>
        <w:ind w:left="3600" w:hanging="360"/>
      </w:pPr>
    </w:lvl>
    <w:lvl w:ilvl="5" w:tplc="7654EDCC" w:tentative="1">
      <w:start w:val="1"/>
      <w:numFmt w:val="lowerRoman"/>
      <w:lvlText w:val="%6."/>
      <w:lvlJc w:val="right"/>
      <w:pPr>
        <w:tabs>
          <w:tab w:val="num" w:pos="4320"/>
        </w:tabs>
        <w:ind w:left="4320" w:hanging="180"/>
      </w:pPr>
    </w:lvl>
    <w:lvl w:ilvl="6" w:tplc="3CD64AEC" w:tentative="1">
      <w:start w:val="1"/>
      <w:numFmt w:val="decimal"/>
      <w:lvlText w:val="%7."/>
      <w:lvlJc w:val="left"/>
      <w:pPr>
        <w:tabs>
          <w:tab w:val="num" w:pos="5040"/>
        </w:tabs>
        <w:ind w:left="5040" w:hanging="360"/>
      </w:pPr>
    </w:lvl>
    <w:lvl w:ilvl="7" w:tplc="9E36FBA4" w:tentative="1">
      <w:start w:val="1"/>
      <w:numFmt w:val="lowerLetter"/>
      <w:lvlText w:val="%8."/>
      <w:lvlJc w:val="left"/>
      <w:pPr>
        <w:tabs>
          <w:tab w:val="num" w:pos="5760"/>
        </w:tabs>
        <w:ind w:left="5760" w:hanging="360"/>
      </w:pPr>
    </w:lvl>
    <w:lvl w:ilvl="8" w:tplc="52E6DCF2" w:tentative="1">
      <w:start w:val="1"/>
      <w:numFmt w:val="lowerRoman"/>
      <w:lvlText w:val="%9."/>
      <w:lvlJc w:val="right"/>
      <w:pPr>
        <w:tabs>
          <w:tab w:val="num" w:pos="6480"/>
        </w:tabs>
        <w:ind w:left="6480" w:hanging="180"/>
      </w:pPr>
    </w:lvl>
  </w:abstractNum>
  <w:abstractNum w:abstractNumId="6" w15:restartNumberingAfterBreak="0">
    <w:nsid w:val="0E59200E"/>
    <w:multiLevelType w:val="hybridMultilevel"/>
    <w:tmpl w:val="E2FC7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0105C"/>
    <w:multiLevelType w:val="hybridMultilevel"/>
    <w:tmpl w:val="07F45AB6"/>
    <w:lvl w:ilvl="0" w:tplc="635E693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D0C50"/>
    <w:multiLevelType w:val="hybridMultilevel"/>
    <w:tmpl w:val="8D44CB8C"/>
    <w:lvl w:ilvl="0" w:tplc="11543444">
      <w:start w:val="1"/>
      <w:numFmt w:val="decimal"/>
      <w:lvlText w:val="%1."/>
      <w:lvlJc w:val="left"/>
      <w:pPr>
        <w:tabs>
          <w:tab w:val="num" w:pos="360"/>
        </w:tabs>
        <w:ind w:left="360" w:hanging="360"/>
      </w:pPr>
      <w:rPr>
        <w:rFonts w:ascii="Times New Roman" w:hAnsi="Times New Roman" w:cs="Times New Roman" w:hint="default"/>
      </w:rPr>
    </w:lvl>
    <w:lvl w:ilvl="1" w:tplc="7CA66AE0" w:tentative="1">
      <w:start w:val="1"/>
      <w:numFmt w:val="lowerLetter"/>
      <w:lvlText w:val="%2."/>
      <w:lvlJc w:val="left"/>
      <w:pPr>
        <w:tabs>
          <w:tab w:val="num" w:pos="990"/>
        </w:tabs>
        <w:ind w:left="990" w:hanging="360"/>
      </w:pPr>
    </w:lvl>
    <w:lvl w:ilvl="2" w:tplc="A9F0FAA4" w:tentative="1">
      <w:start w:val="1"/>
      <w:numFmt w:val="lowerRoman"/>
      <w:lvlText w:val="%3."/>
      <w:lvlJc w:val="right"/>
      <w:pPr>
        <w:tabs>
          <w:tab w:val="num" w:pos="1710"/>
        </w:tabs>
        <w:ind w:left="1710" w:hanging="180"/>
      </w:pPr>
    </w:lvl>
    <w:lvl w:ilvl="3" w:tplc="FD94AFE8" w:tentative="1">
      <w:start w:val="1"/>
      <w:numFmt w:val="decimal"/>
      <w:lvlText w:val="%4."/>
      <w:lvlJc w:val="left"/>
      <w:pPr>
        <w:tabs>
          <w:tab w:val="num" w:pos="2430"/>
        </w:tabs>
        <w:ind w:left="2430" w:hanging="360"/>
      </w:pPr>
    </w:lvl>
    <w:lvl w:ilvl="4" w:tplc="054CB558" w:tentative="1">
      <w:start w:val="1"/>
      <w:numFmt w:val="lowerLetter"/>
      <w:lvlText w:val="%5."/>
      <w:lvlJc w:val="left"/>
      <w:pPr>
        <w:tabs>
          <w:tab w:val="num" w:pos="3150"/>
        </w:tabs>
        <w:ind w:left="3150" w:hanging="360"/>
      </w:pPr>
    </w:lvl>
    <w:lvl w:ilvl="5" w:tplc="A440AD30" w:tentative="1">
      <w:start w:val="1"/>
      <w:numFmt w:val="lowerRoman"/>
      <w:lvlText w:val="%6."/>
      <w:lvlJc w:val="right"/>
      <w:pPr>
        <w:tabs>
          <w:tab w:val="num" w:pos="3870"/>
        </w:tabs>
        <w:ind w:left="3870" w:hanging="180"/>
      </w:pPr>
    </w:lvl>
    <w:lvl w:ilvl="6" w:tplc="96BE9B5E" w:tentative="1">
      <w:start w:val="1"/>
      <w:numFmt w:val="decimal"/>
      <w:lvlText w:val="%7."/>
      <w:lvlJc w:val="left"/>
      <w:pPr>
        <w:tabs>
          <w:tab w:val="num" w:pos="4590"/>
        </w:tabs>
        <w:ind w:left="4590" w:hanging="360"/>
      </w:pPr>
    </w:lvl>
    <w:lvl w:ilvl="7" w:tplc="F196CF66" w:tentative="1">
      <w:start w:val="1"/>
      <w:numFmt w:val="lowerLetter"/>
      <w:lvlText w:val="%8."/>
      <w:lvlJc w:val="left"/>
      <w:pPr>
        <w:tabs>
          <w:tab w:val="num" w:pos="5310"/>
        </w:tabs>
        <w:ind w:left="5310" w:hanging="360"/>
      </w:pPr>
    </w:lvl>
    <w:lvl w:ilvl="8" w:tplc="372625B6" w:tentative="1">
      <w:start w:val="1"/>
      <w:numFmt w:val="lowerRoman"/>
      <w:lvlText w:val="%9."/>
      <w:lvlJc w:val="right"/>
      <w:pPr>
        <w:tabs>
          <w:tab w:val="num" w:pos="6030"/>
        </w:tabs>
        <w:ind w:left="6030" w:hanging="180"/>
      </w:pPr>
    </w:lvl>
  </w:abstractNum>
  <w:abstractNum w:abstractNumId="9" w15:restartNumberingAfterBreak="0">
    <w:nsid w:val="10E12DA5"/>
    <w:multiLevelType w:val="hybridMultilevel"/>
    <w:tmpl w:val="194CEDDA"/>
    <w:lvl w:ilvl="0" w:tplc="14205F0E">
      <w:start w:val="1"/>
      <w:numFmt w:val="bullet"/>
      <w:lvlText w:val=""/>
      <w:lvlJc w:val="left"/>
      <w:pPr>
        <w:tabs>
          <w:tab w:val="num" w:pos="360"/>
        </w:tabs>
        <w:ind w:left="360" w:hanging="360"/>
      </w:pPr>
      <w:rPr>
        <w:rFonts w:ascii="Symbol" w:hAnsi="Symbol" w:hint="default"/>
      </w:rPr>
    </w:lvl>
    <w:lvl w:ilvl="1" w:tplc="20DCE45C">
      <w:start w:val="1"/>
      <w:numFmt w:val="bullet"/>
      <w:lvlText w:val=" "/>
      <w:legacy w:legacy="1" w:legacySpace="360" w:legacyIndent="1"/>
      <w:lvlJc w:val="left"/>
      <w:pPr>
        <w:ind w:left="721" w:hanging="1"/>
      </w:pPr>
      <w:rPr>
        <w:rFonts w:ascii="Times New Roman" w:hAnsi="Times New Roman" w:cs="Times New Roman" w:hint="default"/>
      </w:rPr>
    </w:lvl>
    <w:lvl w:ilvl="2" w:tplc="4D4E35F2" w:tentative="1">
      <w:start w:val="1"/>
      <w:numFmt w:val="bullet"/>
      <w:lvlText w:val=""/>
      <w:lvlJc w:val="left"/>
      <w:pPr>
        <w:tabs>
          <w:tab w:val="num" w:pos="1800"/>
        </w:tabs>
        <w:ind w:left="1800" w:hanging="360"/>
      </w:pPr>
      <w:rPr>
        <w:rFonts w:ascii="Wingdings" w:hAnsi="Wingdings" w:hint="default"/>
      </w:rPr>
    </w:lvl>
    <w:lvl w:ilvl="3" w:tplc="FC60A71C" w:tentative="1">
      <w:start w:val="1"/>
      <w:numFmt w:val="bullet"/>
      <w:lvlText w:val=""/>
      <w:lvlJc w:val="left"/>
      <w:pPr>
        <w:tabs>
          <w:tab w:val="num" w:pos="2520"/>
        </w:tabs>
        <w:ind w:left="2520" w:hanging="360"/>
      </w:pPr>
      <w:rPr>
        <w:rFonts w:ascii="Symbol" w:hAnsi="Symbol" w:hint="default"/>
      </w:rPr>
    </w:lvl>
    <w:lvl w:ilvl="4" w:tplc="6A3C02D6" w:tentative="1">
      <w:start w:val="1"/>
      <w:numFmt w:val="bullet"/>
      <w:lvlText w:val="o"/>
      <w:lvlJc w:val="left"/>
      <w:pPr>
        <w:tabs>
          <w:tab w:val="num" w:pos="3240"/>
        </w:tabs>
        <w:ind w:left="3240" w:hanging="360"/>
      </w:pPr>
      <w:rPr>
        <w:rFonts w:ascii="Courier New" w:hAnsi="Courier New" w:cs="Courier New" w:hint="default"/>
      </w:rPr>
    </w:lvl>
    <w:lvl w:ilvl="5" w:tplc="2E34D4C2" w:tentative="1">
      <w:start w:val="1"/>
      <w:numFmt w:val="bullet"/>
      <w:lvlText w:val=""/>
      <w:lvlJc w:val="left"/>
      <w:pPr>
        <w:tabs>
          <w:tab w:val="num" w:pos="3960"/>
        </w:tabs>
        <w:ind w:left="3960" w:hanging="360"/>
      </w:pPr>
      <w:rPr>
        <w:rFonts w:ascii="Wingdings" w:hAnsi="Wingdings" w:hint="default"/>
      </w:rPr>
    </w:lvl>
    <w:lvl w:ilvl="6" w:tplc="ABD6E168" w:tentative="1">
      <w:start w:val="1"/>
      <w:numFmt w:val="bullet"/>
      <w:lvlText w:val=""/>
      <w:lvlJc w:val="left"/>
      <w:pPr>
        <w:tabs>
          <w:tab w:val="num" w:pos="4680"/>
        </w:tabs>
        <w:ind w:left="4680" w:hanging="360"/>
      </w:pPr>
      <w:rPr>
        <w:rFonts w:ascii="Symbol" w:hAnsi="Symbol" w:hint="default"/>
      </w:rPr>
    </w:lvl>
    <w:lvl w:ilvl="7" w:tplc="F104BAF8" w:tentative="1">
      <w:start w:val="1"/>
      <w:numFmt w:val="bullet"/>
      <w:lvlText w:val="o"/>
      <w:lvlJc w:val="left"/>
      <w:pPr>
        <w:tabs>
          <w:tab w:val="num" w:pos="5400"/>
        </w:tabs>
        <w:ind w:left="5400" w:hanging="360"/>
      </w:pPr>
      <w:rPr>
        <w:rFonts w:ascii="Courier New" w:hAnsi="Courier New" w:cs="Courier New" w:hint="default"/>
      </w:rPr>
    </w:lvl>
    <w:lvl w:ilvl="8" w:tplc="4E128324"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23C48FF"/>
    <w:multiLevelType w:val="hybridMultilevel"/>
    <w:tmpl w:val="200850F2"/>
    <w:lvl w:ilvl="0" w:tplc="0936ABDC">
      <w:start w:val="1"/>
      <w:numFmt w:val="bullet"/>
      <w:lvlText w:val=""/>
      <w:lvlJc w:val="left"/>
      <w:pPr>
        <w:tabs>
          <w:tab w:val="num" w:pos="360"/>
        </w:tabs>
        <w:ind w:left="360" w:hanging="360"/>
      </w:pPr>
      <w:rPr>
        <w:rFonts w:ascii="Symbol" w:hAnsi="Symbol" w:hint="default"/>
      </w:rPr>
    </w:lvl>
    <w:lvl w:ilvl="1" w:tplc="9CAAADD0">
      <w:start w:val="1"/>
      <w:numFmt w:val="lowerLetter"/>
      <w:lvlText w:val="%2."/>
      <w:lvlJc w:val="left"/>
      <w:pPr>
        <w:tabs>
          <w:tab w:val="num" w:pos="1080"/>
        </w:tabs>
        <w:ind w:left="1080" w:hanging="360"/>
      </w:pPr>
    </w:lvl>
    <w:lvl w:ilvl="2" w:tplc="8EE458E8" w:tentative="1">
      <w:start w:val="1"/>
      <w:numFmt w:val="lowerRoman"/>
      <w:lvlText w:val="%3."/>
      <w:lvlJc w:val="right"/>
      <w:pPr>
        <w:tabs>
          <w:tab w:val="num" w:pos="1800"/>
        </w:tabs>
        <w:ind w:left="1800" w:hanging="180"/>
      </w:pPr>
    </w:lvl>
    <w:lvl w:ilvl="3" w:tplc="5848274E" w:tentative="1">
      <w:start w:val="1"/>
      <w:numFmt w:val="decimal"/>
      <w:lvlText w:val="%4."/>
      <w:lvlJc w:val="left"/>
      <w:pPr>
        <w:tabs>
          <w:tab w:val="num" w:pos="2520"/>
        </w:tabs>
        <w:ind w:left="2520" w:hanging="360"/>
      </w:pPr>
    </w:lvl>
    <w:lvl w:ilvl="4" w:tplc="5FE2C966" w:tentative="1">
      <w:start w:val="1"/>
      <w:numFmt w:val="lowerLetter"/>
      <w:lvlText w:val="%5."/>
      <w:lvlJc w:val="left"/>
      <w:pPr>
        <w:tabs>
          <w:tab w:val="num" w:pos="3240"/>
        </w:tabs>
        <w:ind w:left="3240" w:hanging="360"/>
      </w:pPr>
    </w:lvl>
    <w:lvl w:ilvl="5" w:tplc="DB946FA0" w:tentative="1">
      <w:start w:val="1"/>
      <w:numFmt w:val="lowerRoman"/>
      <w:lvlText w:val="%6."/>
      <w:lvlJc w:val="right"/>
      <w:pPr>
        <w:tabs>
          <w:tab w:val="num" w:pos="3960"/>
        </w:tabs>
        <w:ind w:left="3960" w:hanging="180"/>
      </w:pPr>
    </w:lvl>
    <w:lvl w:ilvl="6" w:tplc="D34A7204" w:tentative="1">
      <w:start w:val="1"/>
      <w:numFmt w:val="decimal"/>
      <w:lvlText w:val="%7."/>
      <w:lvlJc w:val="left"/>
      <w:pPr>
        <w:tabs>
          <w:tab w:val="num" w:pos="4680"/>
        </w:tabs>
        <w:ind w:left="4680" w:hanging="360"/>
      </w:pPr>
    </w:lvl>
    <w:lvl w:ilvl="7" w:tplc="62086856" w:tentative="1">
      <w:start w:val="1"/>
      <w:numFmt w:val="lowerLetter"/>
      <w:lvlText w:val="%8."/>
      <w:lvlJc w:val="left"/>
      <w:pPr>
        <w:tabs>
          <w:tab w:val="num" w:pos="5400"/>
        </w:tabs>
        <w:ind w:left="5400" w:hanging="360"/>
      </w:pPr>
    </w:lvl>
    <w:lvl w:ilvl="8" w:tplc="03FE9AAE" w:tentative="1">
      <w:start w:val="1"/>
      <w:numFmt w:val="lowerRoman"/>
      <w:lvlText w:val="%9."/>
      <w:lvlJc w:val="right"/>
      <w:pPr>
        <w:tabs>
          <w:tab w:val="num" w:pos="6120"/>
        </w:tabs>
        <w:ind w:left="6120" w:hanging="180"/>
      </w:pPr>
    </w:lvl>
  </w:abstractNum>
  <w:abstractNum w:abstractNumId="11" w15:restartNumberingAfterBreak="0">
    <w:nsid w:val="139444AE"/>
    <w:multiLevelType w:val="hybridMultilevel"/>
    <w:tmpl w:val="83E8F5D0"/>
    <w:lvl w:ilvl="0" w:tplc="8634DD1C">
      <w:start w:val="1"/>
      <w:numFmt w:val="bullet"/>
      <w:lvlText w:val=""/>
      <w:lvlJc w:val="left"/>
      <w:pPr>
        <w:ind w:left="720" w:hanging="360"/>
      </w:pPr>
      <w:rPr>
        <w:rFonts w:ascii="Symbol" w:hAnsi="Symbol" w:hint="default"/>
      </w:rPr>
    </w:lvl>
    <w:lvl w:ilvl="1" w:tplc="3C62F948" w:tentative="1">
      <w:start w:val="1"/>
      <w:numFmt w:val="bullet"/>
      <w:lvlText w:val="o"/>
      <w:lvlJc w:val="left"/>
      <w:pPr>
        <w:ind w:left="1440" w:hanging="360"/>
      </w:pPr>
      <w:rPr>
        <w:rFonts w:ascii="Courier New" w:hAnsi="Courier New" w:cs="Courier New" w:hint="default"/>
      </w:rPr>
    </w:lvl>
    <w:lvl w:ilvl="2" w:tplc="EC96FB3A" w:tentative="1">
      <w:start w:val="1"/>
      <w:numFmt w:val="bullet"/>
      <w:lvlText w:val=""/>
      <w:lvlJc w:val="left"/>
      <w:pPr>
        <w:ind w:left="2160" w:hanging="360"/>
      </w:pPr>
      <w:rPr>
        <w:rFonts w:ascii="Wingdings" w:hAnsi="Wingdings" w:hint="default"/>
      </w:rPr>
    </w:lvl>
    <w:lvl w:ilvl="3" w:tplc="96D87052" w:tentative="1">
      <w:start w:val="1"/>
      <w:numFmt w:val="bullet"/>
      <w:lvlText w:val=""/>
      <w:lvlJc w:val="left"/>
      <w:pPr>
        <w:ind w:left="2880" w:hanging="360"/>
      </w:pPr>
      <w:rPr>
        <w:rFonts w:ascii="Symbol" w:hAnsi="Symbol" w:hint="default"/>
      </w:rPr>
    </w:lvl>
    <w:lvl w:ilvl="4" w:tplc="71F67B32" w:tentative="1">
      <w:start w:val="1"/>
      <w:numFmt w:val="bullet"/>
      <w:lvlText w:val="o"/>
      <w:lvlJc w:val="left"/>
      <w:pPr>
        <w:ind w:left="3600" w:hanging="360"/>
      </w:pPr>
      <w:rPr>
        <w:rFonts w:ascii="Courier New" w:hAnsi="Courier New" w:cs="Courier New" w:hint="default"/>
      </w:rPr>
    </w:lvl>
    <w:lvl w:ilvl="5" w:tplc="D2D82140" w:tentative="1">
      <w:start w:val="1"/>
      <w:numFmt w:val="bullet"/>
      <w:lvlText w:val=""/>
      <w:lvlJc w:val="left"/>
      <w:pPr>
        <w:ind w:left="4320" w:hanging="360"/>
      </w:pPr>
      <w:rPr>
        <w:rFonts w:ascii="Wingdings" w:hAnsi="Wingdings" w:hint="default"/>
      </w:rPr>
    </w:lvl>
    <w:lvl w:ilvl="6" w:tplc="09788F78" w:tentative="1">
      <w:start w:val="1"/>
      <w:numFmt w:val="bullet"/>
      <w:lvlText w:val=""/>
      <w:lvlJc w:val="left"/>
      <w:pPr>
        <w:ind w:left="5040" w:hanging="360"/>
      </w:pPr>
      <w:rPr>
        <w:rFonts w:ascii="Symbol" w:hAnsi="Symbol" w:hint="default"/>
      </w:rPr>
    </w:lvl>
    <w:lvl w:ilvl="7" w:tplc="6700003C" w:tentative="1">
      <w:start w:val="1"/>
      <w:numFmt w:val="bullet"/>
      <w:lvlText w:val="o"/>
      <w:lvlJc w:val="left"/>
      <w:pPr>
        <w:ind w:left="5760" w:hanging="360"/>
      </w:pPr>
      <w:rPr>
        <w:rFonts w:ascii="Courier New" w:hAnsi="Courier New" w:cs="Courier New" w:hint="default"/>
      </w:rPr>
    </w:lvl>
    <w:lvl w:ilvl="8" w:tplc="733AE730" w:tentative="1">
      <w:start w:val="1"/>
      <w:numFmt w:val="bullet"/>
      <w:lvlText w:val=""/>
      <w:lvlJc w:val="left"/>
      <w:pPr>
        <w:ind w:left="6480" w:hanging="360"/>
      </w:pPr>
      <w:rPr>
        <w:rFonts w:ascii="Wingdings" w:hAnsi="Wingdings" w:hint="default"/>
      </w:rPr>
    </w:lvl>
  </w:abstractNum>
  <w:abstractNum w:abstractNumId="12" w15:restartNumberingAfterBreak="0">
    <w:nsid w:val="1C187C89"/>
    <w:multiLevelType w:val="hybridMultilevel"/>
    <w:tmpl w:val="E7D2218C"/>
    <w:lvl w:ilvl="0" w:tplc="A4E2FDFC">
      <w:start w:val="1"/>
      <w:numFmt w:val="bullet"/>
      <w:lvlText w:val=""/>
      <w:lvlJc w:val="left"/>
      <w:pPr>
        <w:ind w:left="2520" w:hanging="360"/>
      </w:pPr>
      <w:rPr>
        <w:rFonts w:ascii="Symbol" w:hAnsi="Symbol" w:hint="default"/>
      </w:rPr>
    </w:lvl>
    <w:lvl w:ilvl="1" w:tplc="6D889500" w:tentative="1">
      <w:start w:val="1"/>
      <w:numFmt w:val="bullet"/>
      <w:lvlText w:val="o"/>
      <w:lvlJc w:val="left"/>
      <w:pPr>
        <w:ind w:left="3240" w:hanging="360"/>
      </w:pPr>
      <w:rPr>
        <w:rFonts w:ascii="Courier New" w:hAnsi="Courier New" w:cs="Courier New" w:hint="default"/>
      </w:rPr>
    </w:lvl>
    <w:lvl w:ilvl="2" w:tplc="B3CE6C76" w:tentative="1">
      <w:start w:val="1"/>
      <w:numFmt w:val="bullet"/>
      <w:lvlText w:val=""/>
      <w:lvlJc w:val="left"/>
      <w:pPr>
        <w:ind w:left="3960" w:hanging="360"/>
      </w:pPr>
      <w:rPr>
        <w:rFonts w:ascii="Wingdings" w:hAnsi="Wingdings" w:hint="default"/>
      </w:rPr>
    </w:lvl>
    <w:lvl w:ilvl="3" w:tplc="5BBA814A" w:tentative="1">
      <w:start w:val="1"/>
      <w:numFmt w:val="bullet"/>
      <w:lvlText w:val=""/>
      <w:lvlJc w:val="left"/>
      <w:pPr>
        <w:ind w:left="4680" w:hanging="360"/>
      </w:pPr>
      <w:rPr>
        <w:rFonts w:ascii="Symbol" w:hAnsi="Symbol" w:hint="default"/>
      </w:rPr>
    </w:lvl>
    <w:lvl w:ilvl="4" w:tplc="5F3049C8" w:tentative="1">
      <w:start w:val="1"/>
      <w:numFmt w:val="bullet"/>
      <w:lvlText w:val="o"/>
      <w:lvlJc w:val="left"/>
      <w:pPr>
        <w:ind w:left="5400" w:hanging="360"/>
      </w:pPr>
      <w:rPr>
        <w:rFonts w:ascii="Courier New" w:hAnsi="Courier New" w:cs="Courier New" w:hint="default"/>
      </w:rPr>
    </w:lvl>
    <w:lvl w:ilvl="5" w:tplc="DF44CBA0" w:tentative="1">
      <w:start w:val="1"/>
      <w:numFmt w:val="bullet"/>
      <w:lvlText w:val=""/>
      <w:lvlJc w:val="left"/>
      <w:pPr>
        <w:ind w:left="6120" w:hanging="360"/>
      </w:pPr>
      <w:rPr>
        <w:rFonts w:ascii="Wingdings" w:hAnsi="Wingdings" w:hint="default"/>
      </w:rPr>
    </w:lvl>
    <w:lvl w:ilvl="6" w:tplc="4CC696AE" w:tentative="1">
      <w:start w:val="1"/>
      <w:numFmt w:val="bullet"/>
      <w:lvlText w:val=""/>
      <w:lvlJc w:val="left"/>
      <w:pPr>
        <w:ind w:left="6840" w:hanging="360"/>
      </w:pPr>
      <w:rPr>
        <w:rFonts w:ascii="Symbol" w:hAnsi="Symbol" w:hint="default"/>
      </w:rPr>
    </w:lvl>
    <w:lvl w:ilvl="7" w:tplc="39A6FD4E" w:tentative="1">
      <w:start w:val="1"/>
      <w:numFmt w:val="bullet"/>
      <w:lvlText w:val="o"/>
      <w:lvlJc w:val="left"/>
      <w:pPr>
        <w:ind w:left="7560" w:hanging="360"/>
      </w:pPr>
      <w:rPr>
        <w:rFonts w:ascii="Courier New" w:hAnsi="Courier New" w:cs="Courier New" w:hint="default"/>
      </w:rPr>
    </w:lvl>
    <w:lvl w:ilvl="8" w:tplc="5970766A" w:tentative="1">
      <w:start w:val="1"/>
      <w:numFmt w:val="bullet"/>
      <w:lvlText w:val=""/>
      <w:lvlJc w:val="left"/>
      <w:pPr>
        <w:ind w:left="8280" w:hanging="360"/>
      </w:pPr>
      <w:rPr>
        <w:rFonts w:ascii="Wingdings" w:hAnsi="Wingdings" w:hint="default"/>
      </w:rPr>
    </w:lvl>
  </w:abstractNum>
  <w:abstractNum w:abstractNumId="13" w15:restartNumberingAfterBreak="0">
    <w:nsid w:val="24ED4E71"/>
    <w:multiLevelType w:val="hybridMultilevel"/>
    <w:tmpl w:val="1444C0A8"/>
    <w:lvl w:ilvl="0" w:tplc="BB368BB8">
      <w:start w:val="1"/>
      <w:numFmt w:val="bullet"/>
      <w:lvlText w:val=""/>
      <w:lvlJc w:val="left"/>
      <w:pPr>
        <w:tabs>
          <w:tab w:val="num" w:pos="2880"/>
        </w:tabs>
        <w:ind w:left="2880" w:hanging="360"/>
      </w:pPr>
      <w:rPr>
        <w:rFonts w:ascii="Wingdings" w:hAnsi="Wingdings" w:hint="default"/>
      </w:rPr>
    </w:lvl>
    <w:lvl w:ilvl="1" w:tplc="81E0F4A4" w:tentative="1">
      <w:start w:val="1"/>
      <w:numFmt w:val="bullet"/>
      <w:lvlText w:val="o"/>
      <w:lvlJc w:val="left"/>
      <w:pPr>
        <w:tabs>
          <w:tab w:val="num" w:pos="3600"/>
        </w:tabs>
        <w:ind w:left="3600" w:hanging="360"/>
      </w:pPr>
      <w:rPr>
        <w:rFonts w:ascii="Courier New" w:hAnsi="Courier New" w:cs="Courier New" w:hint="default"/>
      </w:rPr>
    </w:lvl>
    <w:lvl w:ilvl="2" w:tplc="C8248772" w:tentative="1">
      <w:start w:val="1"/>
      <w:numFmt w:val="bullet"/>
      <w:lvlText w:val=""/>
      <w:lvlJc w:val="left"/>
      <w:pPr>
        <w:tabs>
          <w:tab w:val="num" w:pos="4320"/>
        </w:tabs>
        <w:ind w:left="4320" w:hanging="360"/>
      </w:pPr>
      <w:rPr>
        <w:rFonts w:ascii="Wingdings" w:hAnsi="Wingdings" w:hint="default"/>
      </w:rPr>
    </w:lvl>
    <w:lvl w:ilvl="3" w:tplc="AEEAE6C0" w:tentative="1">
      <w:start w:val="1"/>
      <w:numFmt w:val="bullet"/>
      <w:lvlText w:val=""/>
      <w:lvlJc w:val="left"/>
      <w:pPr>
        <w:tabs>
          <w:tab w:val="num" w:pos="5040"/>
        </w:tabs>
        <w:ind w:left="5040" w:hanging="360"/>
      </w:pPr>
      <w:rPr>
        <w:rFonts w:ascii="Symbol" w:hAnsi="Symbol" w:hint="default"/>
      </w:rPr>
    </w:lvl>
    <w:lvl w:ilvl="4" w:tplc="0E22AF82" w:tentative="1">
      <w:start w:val="1"/>
      <w:numFmt w:val="bullet"/>
      <w:lvlText w:val="o"/>
      <w:lvlJc w:val="left"/>
      <w:pPr>
        <w:tabs>
          <w:tab w:val="num" w:pos="5760"/>
        </w:tabs>
        <w:ind w:left="5760" w:hanging="360"/>
      </w:pPr>
      <w:rPr>
        <w:rFonts w:ascii="Courier New" w:hAnsi="Courier New" w:cs="Courier New" w:hint="default"/>
      </w:rPr>
    </w:lvl>
    <w:lvl w:ilvl="5" w:tplc="A3F8D66E" w:tentative="1">
      <w:start w:val="1"/>
      <w:numFmt w:val="bullet"/>
      <w:lvlText w:val=""/>
      <w:lvlJc w:val="left"/>
      <w:pPr>
        <w:tabs>
          <w:tab w:val="num" w:pos="6480"/>
        </w:tabs>
        <w:ind w:left="6480" w:hanging="360"/>
      </w:pPr>
      <w:rPr>
        <w:rFonts w:ascii="Wingdings" w:hAnsi="Wingdings" w:hint="default"/>
      </w:rPr>
    </w:lvl>
    <w:lvl w:ilvl="6" w:tplc="CAA234D2" w:tentative="1">
      <w:start w:val="1"/>
      <w:numFmt w:val="bullet"/>
      <w:lvlText w:val=""/>
      <w:lvlJc w:val="left"/>
      <w:pPr>
        <w:tabs>
          <w:tab w:val="num" w:pos="7200"/>
        </w:tabs>
        <w:ind w:left="7200" w:hanging="360"/>
      </w:pPr>
      <w:rPr>
        <w:rFonts w:ascii="Symbol" w:hAnsi="Symbol" w:hint="default"/>
      </w:rPr>
    </w:lvl>
    <w:lvl w:ilvl="7" w:tplc="BFD62B6A" w:tentative="1">
      <w:start w:val="1"/>
      <w:numFmt w:val="bullet"/>
      <w:lvlText w:val="o"/>
      <w:lvlJc w:val="left"/>
      <w:pPr>
        <w:tabs>
          <w:tab w:val="num" w:pos="7920"/>
        </w:tabs>
        <w:ind w:left="7920" w:hanging="360"/>
      </w:pPr>
      <w:rPr>
        <w:rFonts w:ascii="Courier New" w:hAnsi="Courier New" w:cs="Courier New" w:hint="default"/>
      </w:rPr>
    </w:lvl>
    <w:lvl w:ilvl="8" w:tplc="EFAA1462"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2A5F4155"/>
    <w:multiLevelType w:val="hybridMultilevel"/>
    <w:tmpl w:val="C5A6F930"/>
    <w:lvl w:ilvl="0" w:tplc="2A821F92">
      <w:start w:val="1"/>
      <w:numFmt w:val="bullet"/>
      <w:lvlText w:val=""/>
      <w:lvlJc w:val="left"/>
      <w:pPr>
        <w:tabs>
          <w:tab w:val="num" w:pos="360"/>
        </w:tabs>
        <w:ind w:left="360" w:hanging="360"/>
      </w:pPr>
      <w:rPr>
        <w:rFonts w:ascii="Symbol" w:hAnsi="Symbol" w:hint="default"/>
      </w:rPr>
    </w:lvl>
    <w:lvl w:ilvl="1" w:tplc="ABC8B488">
      <w:start w:val="1"/>
      <w:numFmt w:val="bullet"/>
      <w:lvlText w:val=""/>
      <w:lvlJc w:val="left"/>
      <w:pPr>
        <w:tabs>
          <w:tab w:val="num" w:pos="1080"/>
        </w:tabs>
        <w:ind w:left="1080" w:hanging="360"/>
      </w:pPr>
      <w:rPr>
        <w:rFonts w:ascii="Symbol" w:hAnsi="Symbol" w:hint="default"/>
      </w:rPr>
    </w:lvl>
    <w:lvl w:ilvl="2" w:tplc="7A128166" w:tentative="1">
      <w:start w:val="1"/>
      <w:numFmt w:val="lowerRoman"/>
      <w:lvlText w:val="%3."/>
      <w:lvlJc w:val="right"/>
      <w:pPr>
        <w:tabs>
          <w:tab w:val="num" w:pos="1800"/>
        </w:tabs>
        <w:ind w:left="1800" w:hanging="180"/>
      </w:pPr>
    </w:lvl>
    <w:lvl w:ilvl="3" w:tplc="8DC8DD46" w:tentative="1">
      <w:start w:val="1"/>
      <w:numFmt w:val="decimal"/>
      <w:lvlText w:val="%4."/>
      <w:lvlJc w:val="left"/>
      <w:pPr>
        <w:tabs>
          <w:tab w:val="num" w:pos="2520"/>
        </w:tabs>
        <w:ind w:left="2520" w:hanging="360"/>
      </w:pPr>
    </w:lvl>
    <w:lvl w:ilvl="4" w:tplc="452E6022" w:tentative="1">
      <w:start w:val="1"/>
      <w:numFmt w:val="lowerLetter"/>
      <w:lvlText w:val="%5."/>
      <w:lvlJc w:val="left"/>
      <w:pPr>
        <w:tabs>
          <w:tab w:val="num" w:pos="3240"/>
        </w:tabs>
        <w:ind w:left="3240" w:hanging="360"/>
      </w:pPr>
    </w:lvl>
    <w:lvl w:ilvl="5" w:tplc="60C03B08" w:tentative="1">
      <w:start w:val="1"/>
      <w:numFmt w:val="lowerRoman"/>
      <w:lvlText w:val="%6."/>
      <w:lvlJc w:val="right"/>
      <w:pPr>
        <w:tabs>
          <w:tab w:val="num" w:pos="3960"/>
        </w:tabs>
        <w:ind w:left="3960" w:hanging="180"/>
      </w:pPr>
    </w:lvl>
    <w:lvl w:ilvl="6" w:tplc="1C321BF2" w:tentative="1">
      <w:start w:val="1"/>
      <w:numFmt w:val="decimal"/>
      <w:lvlText w:val="%7."/>
      <w:lvlJc w:val="left"/>
      <w:pPr>
        <w:tabs>
          <w:tab w:val="num" w:pos="4680"/>
        </w:tabs>
        <w:ind w:left="4680" w:hanging="360"/>
      </w:pPr>
    </w:lvl>
    <w:lvl w:ilvl="7" w:tplc="8EAE4C0E" w:tentative="1">
      <w:start w:val="1"/>
      <w:numFmt w:val="lowerLetter"/>
      <w:lvlText w:val="%8."/>
      <w:lvlJc w:val="left"/>
      <w:pPr>
        <w:tabs>
          <w:tab w:val="num" w:pos="5400"/>
        </w:tabs>
        <w:ind w:left="5400" w:hanging="360"/>
      </w:pPr>
    </w:lvl>
    <w:lvl w:ilvl="8" w:tplc="0560AEA0" w:tentative="1">
      <w:start w:val="1"/>
      <w:numFmt w:val="lowerRoman"/>
      <w:lvlText w:val="%9."/>
      <w:lvlJc w:val="right"/>
      <w:pPr>
        <w:tabs>
          <w:tab w:val="num" w:pos="6120"/>
        </w:tabs>
        <w:ind w:left="6120" w:hanging="180"/>
      </w:pPr>
    </w:lvl>
  </w:abstractNum>
  <w:abstractNum w:abstractNumId="15" w15:restartNumberingAfterBreak="0">
    <w:nsid w:val="2CC54724"/>
    <w:multiLevelType w:val="hybridMultilevel"/>
    <w:tmpl w:val="C548DD96"/>
    <w:lvl w:ilvl="0" w:tplc="486008E2">
      <w:start w:val="1"/>
      <w:numFmt w:val="bullet"/>
      <w:lvlText w:val=""/>
      <w:lvlJc w:val="left"/>
      <w:pPr>
        <w:ind w:left="720" w:hanging="360"/>
      </w:pPr>
      <w:rPr>
        <w:rFonts w:ascii="Symbol" w:hAnsi="Symbol" w:hint="default"/>
      </w:rPr>
    </w:lvl>
    <w:lvl w:ilvl="1" w:tplc="2A88ED6E" w:tentative="1">
      <w:start w:val="1"/>
      <w:numFmt w:val="bullet"/>
      <w:lvlText w:val="o"/>
      <w:lvlJc w:val="left"/>
      <w:pPr>
        <w:ind w:left="1440" w:hanging="360"/>
      </w:pPr>
      <w:rPr>
        <w:rFonts w:ascii="Courier New" w:hAnsi="Courier New" w:cs="Courier New" w:hint="default"/>
      </w:rPr>
    </w:lvl>
    <w:lvl w:ilvl="2" w:tplc="3580C69E" w:tentative="1">
      <w:start w:val="1"/>
      <w:numFmt w:val="bullet"/>
      <w:lvlText w:val=""/>
      <w:lvlJc w:val="left"/>
      <w:pPr>
        <w:ind w:left="2160" w:hanging="360"/>
      </w:pPr>
      <w:rPr>
        <w:rFonts w:ascii="Wingdings" w:hAnsi="Wingdings" w:hint="default"/>
      </w:rPr>
    </w:lvl>
    <w:lvl w:ilvl="3" w:tplc="20F00854" w:tentative="1">
      <w:start w:val="1"/>
      <w:numFmt w:val="bullet"/>
      <w:lvlText w:val=""/>
      <w:lvlJc w:val="left"/>
      <w:pPr>
        <w:ind w:left="2880" w:hanging="360"/>
      </w:pPr>
      <w:rPr>
        <w:rFonts w:ascii="Symbol" w:hAnsi="Symbol" w:hint="default"/>
      </w:rPr>
    </w:lvl>
    <w:lvl w:ilvl="4" w:tplc="008415C0" w:tentative="1">
      <w:start w:val="1"/>
      <w:numFmt w:val="bullet"/>
      <w:lvlText w:val="o"/>
      <w:lvlJc w:val="left"/>
      <w:pPr>
        <w:ind w:left="3600" w:hanging="360"/>
      </w:pPr>
      <w:rPr>
        <w:rFonts w:ascii="Courier New" w:hAnsi="Courier New" w:cs="Courier New" w:hint="default"/>
      </w:rPr>
    </w:lvl>
    <w:lvl w:ilvl="5" w:tplc="BC523BFA" w:tentative="1">
      <w:start w:val="1"/>
      <w:numFmt w:val="bullet"/>
      <w:lvlText w:val=""/>
      <w:lvlJc w:val="left"/>
      <w:pPr>
        <w:ind w:left="4320" w:hanging="360"/>
      </w:pPr>
      <w:rPr>
        <w:rFonts w:ascii="Wingdings" w:hAnsi="Wingdings" w:hint="default"/>
      </w:rPr>
    </w:lvl>
    <w:lvl w:ilvl="6" w:tplc="65D4F7C0" w:tentative="1">
      <w:start w:val="1"/>
      <w:numFmt w:val="bullet"/>
      <w:lvlText w:val=""/>
      <w:lvlJc w:val="left"/>
      <w:pPr>
        <w:ind w:left="5040" w:hanging="360"/>
      </w:pPr>
      <w:rPr>
        <w:rFonts w:ascii="Symbol" w:hAnsi="Symbol" w:hint="default"/>
      </w:rPr>
    </w:lvl>
    <w:lvl w:ilvl="7" w:tplc="2002407C" w:tentative="1">
      <w:start w:val="1"/>
      <w:numFmt w:val="bullet"/>
      <w:lvlText w:val="o"/>
      <w:lvlJc w:val="left"/>
      <w:pPr>
        <w:ind w:left="5760" w:hanging="360"/>
      </w:pPr>
      <w:rPr>
        <w:rFonts w:ascii="Courier New" w:hAnsi="Courier New" w:cs="Courier New" w:hint="default"/>
      </w:rPr>
    </w:lvl>
    <w:lvl w:ilvl="8" w:tplc="653C1B38" w:tentative="1">
      <w:start w:val="1"/>
      <w:numFmt w:val="bullet"/>
      <w:lvlText w:val=""/>
      <w:lvlJc w:val="left"/>
      <w:pPr>
        <w:ind w:left="6480" w:hanging="360"/>
      </w:pPr>
      <w:rPr>
        <w:rFonts w:ascii="Wingdings" w:hAnsi="Wingdings" w:hint="default"/>
      </w:rPr>
    </w:lvl>
  </w:abstractNum>
  <w:abstractNum w:abstractNumId="16" w15:restartNumberingAfterBreak="0">
    <w:nsid w:val="2E9D006B"/>
    <w:multiLevelType w:val="hybridMultilevel"/>
    <w:tmpl w:val="9112DDAA"/>
    <w:lvl w:ilvl="0" w:tplc="E6C48E62">
      <w:start w:val="1"/>
      <w:numFmt w:val="bullet"/>
      <w:lvlText w:val=""/>
      <w:lvlJc w:val="left"/>
      <w:pPr>
        <w:ind w:left="720" w:hanging="360"/>
      </w:pPr>
      <w:rPr>
        <w:rFonts w:ascii="Symbol" w:eastAsia="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05387A"/>
    <w:multiLevelType w:val="hybridMultilevel"/>
    <w:tmpl w:val="C0D2B29C"/>
    <w:lvl w:ilvl="0" w:tplc="AF76CECC">
      <w:start w:val="1"/>
      <w:numFmt w:val="decimal"/>
      <w:lvlText w:val="%1."/>
      <w:lvlJc w:val="left"/>
      <w:pPr>
        <w:tabs>
          <w:tab w:val="num" w:pos="360"/>
        </w:tabs>
        <w:ind w:left="360" w:hanging="360"/>
      </w:pPr>
    </w:lvl>
    <w:lvl w:ilvl="1" w:tplc="05562A18" w:tentative="1">
      <w:start w:val="1"/>
      <w:numFmt w:val="lowerLetter"/>
      <w:lvlText w:val="%2."/>
      <w:lvlJc w:val="left"/>
      <w:pPr>
        <w:tabs>
          <w:tab w:val="num" w:pos="1080"/>
        </w:tabs>
        <w:ind w:left="1080" w:hanging="360"/>
      </w:pPr>
    </w:lvl>
    <w:lvl w:ilvl="2" w:tplc="570E3014" w:tentative="1">
      <w:start w:val="1"/>
      <w:numFmt w:val="lowerRoman"/>
      <w:lvlText w:val="%3."/>
      <w:lvlJc w:val="right"/>
      <w:pPr>
        <w:tabs>
          <w:tab w:val="num" w:pos="1800"/>
        </w:tabs>
        <w:ind w:left="1800" w:hanging="180"/>
      </w:pPr>
    </w:lvl>
    <w:lvl w:ilvl="3" w:tplc="F67EE1F2" w:tentative="1">
      <w:start w:val="1"/>
      <w:numFmt w:val="decimal"/>
      <w:lvlText w:val="%4."/>
      <w:lvlJc w:val="left"/>
      <w:pPr>
        <w:tabs>
          <w:tab w:val="num" w:pos="2520"/>
        </w:tabs>
        <w:ind w:left="2520" w:hanging="360"/>
      </w:pPr>
    </w:lvl>
    <w:lvl w:ilvl="4" w:tplc="7F9C261C" w:tentative="1">
      <w:start w:val="1"/>
      <w:numFmt w:val="lowerLetter"/>
      <w:lvlText w:val="%5."/>
      <w:lvlJc w:val="left"/>
      <w:pPr>
        <w:tabs>
          <w:tab w:val="num" w:pos="3240"/>
        </w:tabs>
        <w:ind w:left="3240" w:hanging="360"/>
      </w:pPr>
    </w:lvl>
    <w:lvl w:ilvl="5" w:tplc="47BC47B6" w:tentative="1">
      <w:start w:val="1"/>
      <w:numFmt w:val="lowerRoman"/>
      <w:lvlText w:val="%6."/>
      <w:lvlJc w:val="right"/>
      <w:pPr>
        <w:tabs>
          <w:tab w:val="num" w:pos="3960"/>
        </w:tabs>
        <w:ind w:left="3960" w:hanging="180"/>
      </w:pPr>
    </w:lvl>
    <w:lvl w:ilvl="6" w:tplc="71229658" w:tentative="1">
      <w:start w:val="1"/>
      <w:numFmt w:val="decimal"/>
      <w:lvlText w:val="%7."/>
      <w:lvlJc w:val="left"/>
      <w:pPr>
        <w:tabs>
          <w:tab w:val="num" w:pos="4680"/>
        </w:tabs>
        <w:ind w:left="4680" w:hanging="360"/>
      </w:pPr>
    </w:lvl>
    <w:lvl w:ilvl="7" w:tplc="3FFC28CA" w:tentative="1">
      <w:start w:val="1"/>
      <w:numFmt w:val="lowerLetter"/>
      <w:lvlText w:val="%8."/>
      <w:lvlJc w:val="left"/>
      <w:pPr>
        <w:tabs>
          <w:tab w:val="num" w:pos="5400"/>
        </w:tabs>
        <w:ind w:left="5400" w:hanging="360"/>
      </w:pPr>
    </w:lvl>
    <w:lvl w:ilvl="8" w:tplc="121297CC" w:tentative="1">
      <w:start w:val="1"/>
      <w:numFmt w:val="lowerRoman"/>
      <w:lvlText w:val="%9."/>
      <w:lvlJc w:val="right"/>
      <w:pPr>
        <w:tabs>
          <w:tab w:val="num" w:pos="6120"/>
        </w:tabs>
        <w:ind w:left="6120" w:hanging="180"/>
      </w:pPr>
    </w:lvl>
  </w:abstractNum>
  <w:abstractNum w:abstractNumId="18" w15:restartNumberingAfterBreak="0">
    <w:nsid w:val="381E20C0"/>
    <w:multiLevelType w:val="hybridMultilevel"/>
    <w:tmpl w:val="7AAC9866"/>
    <w:lvl w:ilvl="0" w:tplc="AE08E85C">
      <w:start w:val="2"/>
      <w:numFmt w:val="decimal"/>
      <w:lvlText w:val="%1."/>
      <w:lvlJc w:val="left"/>
      <w:pPr>
        <w:tabs>
          <w:tab w:val="num" w:pos="360"/>
        </w:tabs>
        <w:ind w:left="360" w:hanging="360"/>
      </w:pPr>
      <w:rPr>
        <w:rFonts w:hint="default"/>
      </w:rPr>
    </w:lvl>
    <w:lvl w:ilvl="1" w:tplc="B7B64190" w:tentative="1">
      <w:start w:val="1"/>
      <w:numFmt w:val="lowerLetter"/>
      <w:lvlText w:val="%2."/>
      <w:lvlJc w:val="left"/>
      <w:pPr>
        <w:tabs>
          <w:tab w:val="num" w:pos="1080"/>
        </w:tabs>
        <w:ind w:left="1080" w:hanging="360"/>
      </w:pPr>
    </w:lvl>
    <w:lvl w:ilvl="2" w:tplc="8F82FBBC" w:tentative="1">
      <w:start w:val="1"/>
      <w:numFmt w:val="lowerRoman"/>
      <w:lvlText w:val="%3."/>
      <w:lvlJc w:val="right"/>
      <w:pPr>
        <w:tabs>
          <w:tab w:val="num" w:pos="1800"/>
        </w:tabs>
        <w:ind w:left="1800" w:hanging="180"/>
      </w:pPr>
    </w:lvl>
    <w:lvl w:ilvl="3" w:tplc="01AEC51A" w:tentative="1">
      <w:start w:val="1"/>
      <w:numFmt w:val="decimal"/>
      <w:lvlText w:val="%4."/>
      <w:lvlJc w:val="left"/>
      <w:pPr>
        <w:tabs>
          <w:tab w:val="num" w:pos="2520"/>
        </w:tabs>
        <w:ind w:left="2520" w:hanging="360"/>
      </w:pPr>
    </w:lvl>
    <w:lvl w:ilvl="4" w:tplc="0F8CDC96" w:tentative="1">
      <w:start w:val="1"/>
      <w:numFmt w:val="lowerLetter"/>
      <w:lvlText w:val="%5."/>
      <w:lvlJc w:val="left"/>
      <w:pPr>
        <w:tabs>
          <w:tab w:val="num" w:pos="3240"/>
        </w:tabs>
        <w:ind w:left="3240" w:hanging="360"/>
      </w:pPr>
    </w:lvl>
    <w:lvl w:ilvl="5" w:tplc="1EB69F56" w:tentative="1">
      <w:start w:val="1"/>
      <w:numFmt w:val="lowerRoman"/>
      <w:lvlText w:val="%6."/>
      <w:lvlJc w:val="right"/>
      <w:pPr>
        <w:tabs>
          <w:tab w:val="num" w:pos="3960"/>
        </w:tabs>
        <w:ind w:left="3960" w:hanging="180"/>
      </w:pPr>
    </w:lvl>
    <w:lvl w:ilvl="6" w:tplc="2BD63C3E" w:tentative="1">
      <w:start w:val="1"/>
      <w:numFmt w:val="decimal"/>
      <w:lvlText w:val="%7."/>
      <w:lvlJc w:val="left"/>
      <w:pPr>
        <w:tabs>
          <w:tab w:val="num" w:pos="4680"/>
        </w:tabs>
        <w:ind w:left="4680" w:hanging="360"/>
      </w:pPr>
    </w:lvl>
    <w:lvl w:ilvl="7" w:tplc="9E468690" w:tentative="1">
      <w:start w:val="1"/>
      <w:numFmt w:val="lowerLetter"/>
      <w:lvlText w:val="%8."/>
      <w:lvlJc w:val="left"/>
      <w:pPr>
        <w:tabs>
          <w:tab w:val="num" w:pos="5400"/>
        </w:tabs>
        <w:ind w:left="5400" w:hanging="360"/>
      </w:pPr>
    </w:lvl>
    <w:lvl w:ilvl="8" w:tplc="BE1252C4" w:tentative="1">
      <w:start w:val="1"/>
      <w:numFmt w:val="lowerRoman"/>
      <w:lvlText w:val="%9."/>
      <w:lvlJc w:val="right"/>
      <w:pPr>
        <w:tabs>
          <w:tab w:val="num" w:pos="6120"/>
        </w:tabs>
        <w:ind w:left="6120" w:hanging="180"/>
      </w:pPr>
    </w:lvl>
  </w:abstractNum>
  <w:abstractNum w:abstractNumId="19" w15:restartNumberingAfterBreak="0">
    <w:nsid w:val="393905C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3CBE7B5A"/>
    <w:multiLevelType w:val="hybridMultilevel"/>
    <w:tmpl w:val="0226C5A0"/>
    <w:lvl w:ilvl="0" w:tplc="B44C56D0">
      <w:start w:val="1"/>
      <w:numFmt w:val="decimal"/>
      <w:lvlText w:val="%1."/>
      <w:lvlJc w:val="left"/>
      <w:pPr>
        <w:ind w:left="720" w:hanging="360"/>
      </w:pPr>
    </w:lvl>
    <w:lvl w:ilvl="1" w:tplc="CA688800" w:tentative="1">
      <w:start w:val="1"/>
      <w:numFmt w:val="lowerLetter"/>
      <w:lvlText w:val="%2."/>
      <w:lvlJc w:val="left"/>
      <w:pPr>
        <w:ind w:left="1440" w:hanging="360"/>
      </w:pPr>
    </w:lvl>
    <w:lvl w:ilvl="2" w:tplc="DAB852A6" w:tentative="1">
      <w:start w:val="1"/>
      <w:numFmt w:val="lowerRoman"/>
      <w:lvlText w:val="%3."/>
      <w:lvlJc w:val="right"/>
      <w:pPr>
        <w:ind w:left="2160" w:hanging="180"/>
      </w:pPr>
    </w:lvl>
    <w:lvl w:ilvl="3" w:tplc="08169F90" w:tentative="1">
      <w:start w:val="1"/>
      <w:numFmt w:val="decimal"/>
      <w:lvlText w:val="%4."/>
      <w:lvlJc w:val="left"/>
      <w:pPr>
        <w:ind w:left="2880" w:hanging="360"/>
      </w:pPr>
    </w:lvl>
    <w:lvl w:ilvl="4" w:tplc="069CDBC0" w:tentative="1">
      <w:start w:val="1"/>
      <w:numFmt w:val="lowerLetter"/>
      <w:lvlText w:val="%5."/>
      <w:lvlJc w:val="left"/>
      <w:pPr>
        <w:ind w:left="3600" w:hanging="360"/>
      </w:pPr>
    </w:lvl>
    <w:lvl w:ilvl="5" w:tplc="D61224B8" w:tentative="1">
      <w:start w:val="1"/>
      <w:numFmt w:val="lowerRoman"/>
      <w:lvlText w:val="%6."/>
      <w:lvlJc w:val="right"/>
      <w:pPr>
        <w:ind w:left="4320" w:hanging="180"/>
      </w:pPr>
    </w:lvl>
    <w:lvl w:ilvl="6" w:tplc="286657F6" w:tentative="1">
      <w:start w:val="1"/>
      <w:numFmt w:val="decimal"/>
      <w:lvlText w:val="%7."/>
      <w:lvlJc w:val="left"/>
      <w:pPr>
        <w:ind w:left="5040" w:hanging="360"/>
      </w:pPr>
    </w:lvl>
    <w:lvl w:ilvl="7" w:tplc="F22644A6" w:tentative="1">
      <w:start w:val="1"/>
      <w:numFmt w:val="lowerLetter"/>
      <w:lvlText w:val="%8."/>
      <w:lvlJc w:val="left"/>
      <w:pPr>
        <w:ind w:left="5760" w:hanging="360"/>
      </w:pPr>
    </w:lvl>
    <w:lvl w:ilvl="8" w:tplc="2916AD50" w:tentative="1">
      <w:start w:val="1"/>
      <w:numFmt w:val="lowerRoman"/>
      <w:lvlText w:val="%9."/>
      <w:lvlJc w:val="right"/>
      <w:pPr>
        <w:ind w:left="6480" w:hanging="180"/>
      </w:pPr>
    </w:lvl>
  </w:abstractNum>
  <w:abstractNum w:abstractNumId="21" w15:restartNumberingAfterBreak="0">
    <w:nsid w:val="3D860EA3"/>
    <w:multiLevelType w:val="hybridMultilevel"/>
    <w:tmpl w:val="BF3A8B96"/>
    <w:lvl w:ilvl="0" w:tplc="C46849FE">
      <w:start w:val="1"/>
      <w:numFmt w:val="decimal"/>
      <w:lvlText w:val="%1."/>
      <w:lvlJc w:val="left"/>
      <w:pPr>
        <w:tabs>
          <w:tab w:val="num" w:pos="360"/>
        </w:tabs>
        <w:ind w:left="360" w:hanging="360"/>
      </w:pPr>
      <w:rPr>
        <w:rFonts w:hint="default"/>
        <w:b w:val="0"/>
      </w:rPr>
    </w:lvl>
    <w:lvl w:ilvl="1" w:tplc="E8E40B4C">
      <w:start w:val="1"/>
      <w:numFmt w:val="lowerLetter"/>
      <w:lvlText w:val="%2."/>
      <w:lvlJc w:val="left"/>
      <w:pPr>
        <w:tabs>
          <w:tab w:val="num" w:pos="1080"/>
        </w:tabs>
        <w:ind w:left="1080" w:hanging="360"/>
      </w:pPr>
    </w:lvl>
    <w:lvl w:ilvl="2" w:tplc="D92025E0" w:tentative="1">
      <w:start w:val="1"/>
      <w:numFmt w:val="lowerRoman"/>
      <w:lvlText w:val="%3."/>
      <w:lvlJc w:val="right"/>
      <w:pPr>
        <w:tabs>
          <w:tab w:val="num" w:pos="1800"/>
        </w:tabs>
        <w:ind w:left="1800" w:hanging="180"/>
      </w:pPr>
    </w:lvl>
    <w:lvl w:ilvl="3" w:tplc="8542DA82" w:tentative="1">
      <w:start w:val="1"/>
      <w:numFmt w:val="decimal"/>
      <w:lvlText w:val="%4."/>
      <w:lvlJc w:val="left"/>
      <w:pPr>
        <w:tabs>
          <w:tab w:val="num" w:pos="2520"/>
        </w:tabs>
        <w:ind w:left="2520" w:hanging="360"/>
      </w:pPr>
    </w:lvl>
    <w:lvl w:ilvl="4" w:tplc="58402434" w:tentative="1">
      <w:start w:val="1"/>
      <w:numFmt w:val="lowerLetter"/>
      <w:lvlText w:val="%5."/>
      <w:lvlJc w:val="left"/>
      <w:pPr>
        <w:tabs>
          <w:tab w:val="num" w:pos="3240"/>
        </w:tabs>
        <w:ind w:left="3240" w:hanging="360"/>
      </w:pPr>
    </w:lvl>
    <w:lvl w:ilvl="5" w:tplc="3A14A4E8" w:tentative="1">
      <w:start w:val="1"/>
      <w:numFmt w:val="lowerRoman"/>
      <w:lvlText w:val="%6."/>
      <w:lvlJc w:val="right"/>
      <w:pPr>
        <w:tabs>
          <w:tab w:val="num" w:pos="3960"/>
        </w:tabs>
        <w:ind w:left="3960" w:hanging="180"/>
      </w:pPr>
    </w:lvl>
    <w:lvl w:ilvl="6" w:tplc="07E4EECE" w:tentative="1">
      <w:start w:val="1"/>
      <w:numFmt w:val="decimal"/>
      <w:lvlText w:val="%7."/>
      <w:lvlJc w:val="left"/>
      <w:pPr>
        <w:tabs>
          <w:tab w:val="num" w:pos="4680"/>
        </w:tabs>
        <w:ind w:left="4680" w:hanging="360"/>
      </w:pPr>
    </w:lvl>
    <w:lvl w:ilvl="7" w:tplc="EC3430B8" w:tentative="1">
      <w:start w:val="1"/>
      <w:numFmt w:val="lowerLetter"/>
      <w:lvlText w:val="%8."/>
      <w:lvlJc w:val="left"/>
      <w:pPr>
        <w:tabs>
          <w:tab w:val="num" w:pos="5400"/>
        </w:tabs>
        <w:ind w:left="5400" w:hanging="360"/>
      </w:pPr>
    </w:lvl>
    <w:lvl w:ilvl="8" w:tplc="4B92A4CE" w:tentative="1">
      <w:start w:val="1"/>
      <w:numFmt w:val="lowerRoman"/>
      <w:lvlText w:val="%9."/>
      <w:lvlJc w:val="right"/>
      <w:pPr>
        <w:tabs>
          <w:tab w:val="num" w:pos="6120"/>
        </w:tabs>
        <w:ind w:left="6120" w:hanging="180"/>
      </w:pPr>
    </w:lvl>
  </w:abstractNum>
  <w:abstractNum w:abstractNumId="22" w15:restartNumberingAfterBreak="0">
    <w:nsid w:val="3E2D7B29"/>
    <w:multiLevelType w:val="hybridMultilevel"/>
    <w:tmpl w:val="5D6A3F3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3FED343D"/>
    <w:multiLevelType w:val="hybridMultilevel"/>
    <w:tmpl w:val="74207516"/>
    <w:lvl w:ilvl="0" w:tplc="EC225594">
      <w:start w:val="1"/>
      <w:numFmt w:val="decimal"/>
      <w:lvlText w:val="%1."/>
      <w:lvlJc w:val="left"/>
      <w:pPr>
        <w:tabs>
          <w:tab w:val="num" w:pos="360"/>
        </w:tabs>
        <w:ind w:left="360" w:hanging="360"/>
      </w:pPr>
    </w:lvl>
    <w:lvl w:ilvl="1" w:tplc="675A3DBE" w:tentative="1">
      <w:start w:val="1"/>
      <w:numFmt w:val="lowerLetter"/>
      <w:lvlText w:val="%2."/>
      <w:lvlJc w:val="left"/>
      <w:pPr>
        <w:tabs>
          <w:tab w:val="num" w:pos="1080"/>
        </w:tabs>
        <w:ind w:left="1080" w:hanging="360"/>
      </w:pPr>
    </w:lvl>
    <w:lvl w:ilvl="2" w:tplc="06380A1E" w:tentative="1">
      <w:start w:val="1"/>
      <w:numFmt w:val="lowerRoman"/>
      <w:lvlText w:val="%3."/>
      <w:lvlJc w:val="right"/>
      <w:pPr>
        <w:tabs>
          <w:tab w:val="num" w:pos="1800"/>
        </w:tabs>
        <w:ind w:left="1800" w:hanging="180"/>
      </w:pPr>
    </w:lvl>
    <w:lvl w:ilvl="3" w:tplc="918AED9E" w:tentative="1">
      <w:start w:val="1"/>
      <w:numFmt w:val="decimal"/>
      <w:lvlText w:val="%4."/>
      <w:lvlJc w:val="left"/>
      <w:pPr>
        <w:tabs>
          <w:tab w:val="num" w:pos="2520"/>
        </w:tabs>
        <w:ind w:left="2520" w:hanging="360"/>
      </w:pPr>
    </w:lvl>
    <w:lvl w:ilvl="4" w:tplc="6EECC608" w:tentative="1">
      <w:start w:val="1"/>
      <w:numFmt w:val="lowerLetter"/>
      <w:lvlText w:val="%5."/>
      <w:lvlJc w:val="left"/>
      <w:pPr>
        <w:tabs>
          <w:tab w:val="num" w:pos="3240"/>
        </w:tabs>
        <w:ind w:left="3240" w:hanging="360"/>
      </w:pPr>
    </w:lvl>
    <w:lvl w:ilvl="5" w:tplc="C6C4E766" w:tentative="1">
      <w:start w:val="1"/>
      <w:numFmt w:val="lowerRoman"/>
      <w:lvlText w:val="%6."/>
      <w:lvlJc w:val="right"/>
      <w:pPr>
        <w:tabs>
          <w:tab w:val="num" w:pos="3960"/>
        </w:tabs>
        <w:ind w:left="3960" w:hanging="180"/>
      </w:pPr>
    </w:lvl>
    <w:lvl w:ilvl="6" w:tplc="E6ACDFB8" w:tentative="1">
      <w:start w:val="1"/>
      <w:numFmt w:val="decimal"/>
      <w:lvlText w:val="%7."/>
      <w:lvlJc w:val="left"/>
      <w:pPr>
        <w:tabs>
          <w:tab w:val="num" w:pos="4680"/>
        </w:tabs>
        <w:ind w:left="4680" w:hanging="360"/>
      </w:pPr>
    </w:lvl>
    <w:lvl w:ilvl="7" w:tplc="24E2706C" w:tentative="1">
      <w:start w:val="1"/>
      <w:numFmt w:val="lowerLetter"/>
      <w:lvlText w:val="%8."/>
      <w:lvlJc w:val="left"/>
      <w:pPr>
        <w:tabs>
          <w:tab w:val="num" w:pos="5400"/>
        </w:tabs>
        <w:ind w:left="5400" w:hanging="360"/>
      </w:pPr>
    </w:lvl>
    <w:lvl w:ilvl="8" w:tplc="75D4BCAA" w:tentative="1">
      <w:start w:val="1"/>
      <w:numFmt w:val="lowerRoman"/>
      <w:lvlText w:val="%9."/>
      <w:lvlJc w:val="right"/>
      <w:pPr>
        <w:tabs>
          <w:tab w:val="num" w:pos="6120"/>
        </w:tabs>
        <w:ind w:left="6120" w:hanging="180"/>
      </w:pPr>
    </w:lvl>
  </w:abstractNum>
  <w:abstractNum w:abstractNumId="24" w15:restartNumberingAfterBreak="0">
    <w:nsid w:val="41BD3F70"/>
    <w:multiLevelType w:val="multilevel"/>
    <w:tmpl w:val="004479F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83D09AE"/>
    <w:multiLevelType w:val="hybridMultilevel"/>
    <w:tmpl w:val="142A05B8"/>
    <w:lvl w:ilvl="0" w:tplc="4F2E0134">
      <w:start w:val="1"/>
      <w:numFmt w:val="decimal"/>
      <w:lvlText w:val="%1."/>
      <w:lvlJc w:val="left"/>
      <w:pPr>
        <w:tabs>
          <w:tab w:val="num" w:pos="360"/>
        </w:tabs>
        <w:ind w:left="360" w:hanging="360"/>
      </w:pPr>
    </w:lvl>
    <w:lvl w:ilvl="1" w:tplc="97D8D64E">
      <w:start w:val="1"/>
      <w:numFmt w:val="bullet"/>
      <w:lvlText w:val=""/>
      <w:lvlJc w:val="left"/>
      <w:pPr>
        <w:tabs>
          <w:tab w:val="num" w:pos="1080"/>
        </w:tabs>
        <w:ind w:left="1080" w:hanging="360"/>
      </w:pPr>
      <w:rPr>
        <w:rFonts w:ascii="Symbol" w:hAnsi="Symbol" w:hint="default"/>
      </w:rPr>
    </w:lvl>
    <w:lvl w:ilvl="2" w:tplc="F57AE89A" w:tentative="1">
      <w:start w:val="1"/>
      <w:numFmt w:val="lowerRoman"/>
      <w:lvlText w:val="%3."/>
      <w:lvlJc w:val="right"/>
      <w:pPr>
        <w:tabs>
          <w:tab w:val="num" w:pos="1800"/>
        </w:tabs>
        <w:ind w:left="1800" w:hanging="180"/>
      </w:pPr>
    </w:lvl>
    <w:lvl w:ilvl="3" w:tplc="21AE843A" w:tentative="1">
      <w:start w:val="1"/>
      <w:numFmt w:val="decimal"/>
      <w:lvlText w:val="%4."/>
      <w:lvlJc w:val="left"/>
      <w:pPr>
        <w:tabs>
          <w:tab w:val="num" w:pos="2520"/>
        </w:tabs>
        <w:ind w:left="2520" w:hanging="360"/>
      </w:pPr>
    </w:lvl>
    <w:lvl w:ilvl="4" w:tplc="18467CD2" w:tentative="1">
      <w:start w:val="1"/>
      <w:numFmt w:val="lowerLetter"/>
      <w:lvlText w:val="%5."/>
      <w:lvlJc w:val="left"/>
      <w:pPr>
        <w:tabs>
          <w:tab w:val="num" w:pos="3240"/>
        </w:tabs>
        <w:ind w:left="3240" w:hanging="360"/>
      </w:pPr>
    </w:lvl>
    <w:lvl w:ilvl="5" w:tplc="21262BC2" w:tentative="1">
      <w:start w:val="1"/>
      <w:numFmt w:val="lowerRoman"/>
      <w:lvlText w:val="%6."/>
      <w:lvlJc w:val="right"/>
      <w:pPr>
        <w:tabs>
          <w:tab w:val="num" w:pos="3960"/>
        </w:tabs>
        <w:ind w:left="3960" w:hanging="180"/>
      </w:pPr>
    </w:lvl>
    <w:lvl w:ilvl="6" w:tplc="2AE63FF8" w:tentative="1">
      <w:start w:val="1"/>
      <w:numFmt w:val="decimal"/>
      <w:lvlText w:val="%7."/>
      <w:lvlJc w:val="left"/>
      <w:pPr>
        <w:tabs>
          <w:tab w:val="num" w:pos="4680"/>
        </w:tabs>
        <w:ind w:left="4680" w:hanging="360"/>
      </w:pPr>
    </w:lvl>
    <w:lvl w:ilvl="7" w:tplc="6BD09E0A" w:tentative="1">
      <w:start w:val="1"/>
      <w:numFmt w:val="lowerLetter"/>
      <w:lvlText w:val="%8."/>
      <w:lvlJc w:val="left"/>
      <w:pPr>
        <w:tabs>
          <w:tab w:val="num" w:pos="5400"/>
        </w:tabs>
        <w:ind w:left="5400" w:hanging="360"/>
      </w:pPr>
    </w:lvl>
    <w:lvl w:ilvl="8" w:tplc="8A046762" w:tentative="1">
      <w:start w:val="1"/>
      <w:numFmt w:val="lowerRoman"/>
      <w:lvlText w:val="%9."/>
      <w:lvlJc w:val="right"/>
      <w:pPr>
        <w:tabs>
          <w:tab w:val="num" w:pos="6120"/>
        </w:tabs>
        <w:ind w:left="6120" w:hanging="180"/>
      </w:pPr>
    </w:lvl>
  </w:abstractNum>
  <w:abstractNum w:abstractNumId="26" w15:restartNumberingAfterBreak="0">
    <w:nsid w:val="49A46481"/>
    <w:multiLevelType w:val="hybridMultilevel"/>
    <w:tmpl w:val="004479FE"/>
    <w:lvl w:ilvl="0" w:tplc="EEC82CCA">
      <w:start w:val="1"/>
      <w:numFmt w:val="bullet"/>
      <w:lvlText w:val=""/>
      <w:lvlJc w:val="left"/>
      <w:pPr>
        <w:tabs>
          <w:tab w:val="num" w:pos="360"/>
        </w:tabs>
        <w:ind w:left="360" w:hanging="360"/>
      </w:pPr>
      <w:rPr>
        <w:rFonts w:ascii="Symbol" w:hAnsi="Symbol" w:hint="default"/>
      </w:rPr>
    </w:lvl>
    <w:lvl w:ilvl="1" w:tplc="CC42A370" w:tentative="1">
      <w:start w:val="1"/>
      <w:numFmt w:val="bullet"/>
      <w:lvlText w:val="o"/>
      <w:lvlJc w:val="left"/>
      <w:pPr>
        <w:tabs>
          <w:tab w:val="num" w:pos="1080"/>
        </w:tabs>
        <w:ind w:left="1080" w:hanging="360"/>
      </w:pPr>
      <w:rPr>
        <w:rFonts w:ascii="Courier New" w:hAnsi="Courier New" w:cs="Courier New" w:hint="default"/>
      </w:rPr>
    </w:lvl>
    <w:lvl w:ilvl="2" w:tplc="B2A4CF7C" w:tentative="1">
      <w:start w:val="1"/>
      <w:numFmt w:val="bullet"/>
      <w:lvlText w:val=""/>
      <w:lvlJc w:val="left"/>
      <w:pPr>
        <w:tabs>
          <w:tab w:val="num" w:pos="1800"/>
        </w:tabs>
        <w:ind w:left="1800" w:hanging="360"/>
      </w:pPr>
      <w:rPr>
        <w:rFonts w:ascii="Wingdings" w:hAnsi="Wingdings" w:hint="default"/>
      </w:rPr>
    </w:lvl>
    <w:lvl w:ilvl="3" w:tplc="6AD0136A" w:tentative="1">
      <w:start w:val="1"/>
      <w:numFmt w:val="bullet"/>
      <w:lvlText w:val=""/>
      <w:lvlJc w:val="left"/>
      <w:pPr>
        <w:tabs>
          <w:tab w:val="num" w:pos="2520"/>
        </w:tabs>
        <w:ind w:left="2520" w:hanging="360"/>
      </w:pPr>
      <w:rPr>
        <w:rFonts w:ascii="Symbol" w:hAnsi="Symbol" w:hint="default"/>
      </w:rPr>
    </w:lvl>
    <w:lvl w:ilvl="4" w:tplc="1FD0EFD6" w:tentative="1">
      <w:start w:val="1"/>
      <w:numFmt w:val="bullet"/>
      <w:lvlText w:val="o"/>
      <w:lvlJc w:val="left"/>
      <w:pPr>
        <w:tabs>
          <w:tab w:val="num" w:pos="3240"/>
        </w:tabs>
        <w:ind w:left="3240" w:hanging="360"/>
      </w:pPr>
      <w:rPr>
        <w:rFonts w:ascii="Courier New" w:hAnsi="Courier New" w:cs="Courier New" w:hint="default"/>
      </w:rPr>
    </w:lvl>
    <w:lvl w:ilvl="5" w:tplc="AA3AF4C4" w:tentative="1">
      <w:start w:val="1"/>
      <w:numFmt w:val="bullet"/>
      <w:lvlText w:val=""/>
      <w:lvlJc w:val="left"/>
      <w:pPr>
        <w:tabs>
          <w:tab w:val="num" w:pos="3960"/>
        </w:tabs>
        <w:ind w:left="3960" w:hanging="360"/>
      </w:pPr>
      <w:rPr>
        <w:rFonts w:ascii="Wingdings" w:hAnsi="Wingdings" w:hint="default"/>
      </w:rPr>
    </w:lvl>
    <w:lvl w:ilvl="6" w:tplc="83C22904" w:tentative="1">
      <w:start w:val="1"/>
      <w:numFmt w:val="bullet"/>
      <w:lvlText w:val=""/>
      <w:lvlJc w:val="left"/>
      <w:pPr>
        <w:tabs>
          <w:tab w:val="num" w:pos="4680"/>
        </w:tabs>
        <w:ind w:left="4680" w:hanging="360"/>
      </w:pPr>
      <w:rPr>
        <w:rFonts w:ascii="Symbol" w:hAnsi="Symbol" w:hint="default"/>
      </w:rPr>
    </w:lvl>
    <w:lvl w:ilvl="7" w:tplc="E29C34C8" w:tentative="1">
      <w:start w:val="1"/>
      <w:numFmt w:val="bullet"/>
      <w:lvlText w:val="o"/>
      <w:lvlJc w:val="left"/>
      <w:pPr>
        <w:tabs>
          <w:tab w:val="num" w:pos="5400"/>
        </w:tabs>
        <w:ind w:left="5400" w:hanging="360"/>
      </w:pPr>
      <w:rPr>
        <w:rFonts w:ascii="Courier New" w:hAnsi="Courier New" w:cs="Courier New" w:hint="default"/>
      </w:rPr>
    </w:lvl>
    <w:lvl w:ilvl="8" w:tplc="61741E1E"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AA315C1"/>
    <w:multiLevelType w:val="hybridMultilevel"/>
    <w:tmpl w:val="24E008C8"/>
    <w:lvl w:ilvl="0" w:tplc="BCB60C3C">
      <w:start w:val="1"/>
      <w:numFmt w:val="bullet"/>
      <w:lvlText w:val=""/>
      <w:lvlJc w:val="left"/>
      <w:pPr>
        <w:ind w:left="720" w:hanging="360"/>
      </w:pPr>
      <w:rPr>
        <w:rFonts w:ascii="Wingdings" w:hAnsi="Wingdings" w:hint="default"/>
      </w:rPr>
    </w:lvl>
    <w:lvl w:ilvl="1" w:tplc="AD6C8F88" w:tentative="1">
      <w:start w:val="1"/>
      <w:numFmt w:val="bullet"/>
      <w:lvlText w:val="o"/>
      <w:lvlJc w:val="left"/>
      <w:pPr>
        <w:ind w:left="1440" w:hanging="360"/>
      </w:pPr>
      <w:rPr>
        <w:rFonts w:ascii="Courier New" w:hAnsi="Courier New" w:cs="Courier New" w:hint="default"/>
      </w:rPr>
    </w:lvl>
    <w:lvl w:ilvl="2" w:tplc="D738019C" w:tentative="1">
      <w:start w:val="1"/>
      <w:numFmt w:val="bullet"/>
      <w:lvlText w:val=""/>
      <w:lvlJc w:val="left"/>
      <w:pPr>
        <w:ind w:left="2160" w:hanging="360"/>
      </w:pPr>
      <w:rPr>
        <w:rFonts w:ascii="Wingdings" w:hAnsi="Wingdings" w:hint="default"/>
      </w:rPr>
    </w:lvl>
    <w:lvl w:ilvl="3" w:tplc="3518394C" w:tentative="1">
      <w:start w:val="1"/>
      <w:numFmt w:val="bullet"/>
      <w:lvlText w:val=""/>
      <w:lvlJc w:val="left"/>
      <w:pPr>
        <w:ind w:left="2880" w:hanging="360"/>
      </w:pPr>
      <w:rPr>
        <w:rFonts w:ascii="Symbol" w:hAnsi="Symbol" w:hint="default"/>
      </w:rPr>
    </w:lvl>
    <w:lvl w:ilvl="4" w:tplc="7F44CD6A" w:tentative="1">
      <w:start w:val="1"/>
      <w:numFmt w:val="bullet"/>
      <w:lvlText w:val="o"/>
      <w:lvlJc w:val="left"/>
      <w:pPr>
        <w:ind w:left="3600" w:hanging="360"/>
      </w:pPr>
      <w:rPr>
        <w:rFonts w:ascii="Courier New" w:hAnsi="Courier New" w:cs="Courier New" w:hint="default"/>
      </w:rPr>
    </w:lvl>
    <w:lvl w:ilvl="5" w:tplc="E57EB440" w:tentative="1">
      <w:start w:val="1"/>
      <w:numFmt w:val="bullet"/>
      <w:lvlText w:val=""/>
      <w:lvlJc w:val="left"/>
      <w:pPr>
        <w:ind w:left="4320" w:hanging="360"/>
      </w:pPr>
      <w:rPr>
        <w:rFonts w:ascii="Wingdings" w:hAnsi="Wingdings" w:hint="default"/>
      </w:rPr>
    </w:lvl>
    <w:lvl w:ilvl="6" w:tplc="82B838E2" w:tentative="1">
      <w:start w:val="1"/>
      <w:numFmt w:val="bullet"/>
      <w:lvlText w:val=""/>
      <w:lvlJc w:val="left"/>
      <w:pPr>
        <w:ind w:left="5040" w:hanging="360"/>
      </w:pPr>
      <w:rPr>
        <w:rFonts w:ascii="Symbol" w:hAnsi="Symbol" w:hint="default"/>
      </w:rPr>
    </w:lvl>
    <w:lvl w:ilvl="7" w:tplc="9EB2AED0" w:tentative="1">
      <w:start w:val="1"/>
      <w:numFmt w:val="bullet"/>
      <w:lvlText w:val="o"/>
      <w:lvlJc w:val="left"/>
      <w:pPr>
        <w:ind w:left="5760" w:hanging="360"/>
      </w:pPr>
      <w:rPr>
        <w:rFonts w:ascii="Courier New" w:hAnsi="Courier New" w:cs="Courier New" w:hint="default"/>
      </w:rPr>
    </w:lvl>
    <w:lvl w:ilvl="8" w:tplc="07A0095A" w:tentative="1">
      <w:start w:val="1"/>
      <w:numFmt w:val="bullet"/>
      <w:lvlText w:val=""/>
      <w:lvlJc w:val="left"/>
      <w:pPr>
        <w:ind w:left="6480" w:hanging="360"/>
      </w:pPr>
      <w:rPr>
        <w:rFonts w:ascii="Wingdings" w:hAnsi="Wingdings" w:hint="default"/>
      </w:rPr>
    </w:lvl>
  </w:abstractNum>
  <w:abstractNum w:abstractNumId="28" w15:restartNumberingAfterBreak="0">
    <w:nsid w:val="4B7B66DB"/>
    <w:multiLevelType w:val="hybridMultilevel"/>
    <w:tmpl w:val="701A3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C2B4849"/>
    <w:multiLevelType w:val="hybridMultilevel"/>
    <w:tmpl w:val="054C7E16"/>
    <w:lvl w:ilvl="0" w:tplc="D464C136">
      <w:start w:val="1"/>
      <w:numFmt w:val="bullet"/>
      <w:lvlText w:val=""/>
      <w:lvlJc w:val="left"/>
      <w:pPr>
        <w:ind w:left="360" w:hanging="360"/>
      </w:pPr>
      <w:rPr>
        <w:rFonts w:ascii="Symbol" w:hAnsi="Symbol" w:hint="default"/>
      </w:rPr>
    </w:lvl>
    <w:lvl w:ilvl="1" w:tplc="A4ACF866" w:tentative="1">
      <w:start w:val="1"/>
      <w:numFmt w:val="bullet"/>
      <w:lvlText w:val="o"/>
      <w:lvlJc w:val="left"/>
      <w:pPr>
        <w:ind w:left="1080" w:hanging="360"/>
      </w:pPr>
      <w:rPr>
        <w:rFonts w:ascii="Courier New" w:hAnsi="Courier New" w:cs="Courier New" w:hint="default"/>
      </w:rPr>
    </w:lvl>
    <w:lvl w:ilvl="2" w:tplc="11762224" w:tentative="1">
      <w:start w:val="1"/>
      <w:numFmt w:val="bullet"/>
      <w:lvlText w:val=""/>
      <w:lvlJc w:val="left"/>
      <w:pPr>
        <w:ind w:left="1800" w:hanging="360"/>
      </w:pPr>
      <w:rPr>
        <w:rFonts w:ascii="Wingdings" w:hAnsi="Wingdings" w:hint="default"/>
      </w:rPr>
    </w:lvl>
    <w:lvl w:ilvl="3" w:tplc="0BA292C4" w:tentative="1">
      <w:start w:val="1"/>
      <w:numFmt w:val="bullet"/>
      <w:lvlText w:val=""/>
      <w:lvlJc w:val="left"/>
      <w:pPr>
        <w:ind w:left="2520" w:hanging="360"/>
      </w:pPr>
      <w:rPr>
        <w:rFonts w:ascii="Symbol" w:hAnsi="Symbol" w:hint="default"/>
      </w:rPr>
    </w:lvl>
    <w:lvl w:ilvl="4" w:tplc="FC70F33A" w:tentative="1">
      <w:start w:val="1"/>
      <w:numFmt w:val="bullet"/>
      <w:lvlText w:val="o"/>
      <w:lvlJc w:val="left"/>
      <w:pPr>
        <w:ind w:left="3240" w:hanging="360"/>
      </w:pPr>
      <w:rPr>
        <w:rFonts w:ascii="Courier New" w:hAnsi="Courier New" w:cs="Courier New" w:hint="default"/>
      </w:rPr>
    </w:lvl>
    <w:lvl w:ilvl="5" w:tplc="7E96D28E" w:tentative="1">
      <w:start w:val="1"/>
      <w:numFmt w:val="bullet"/>
      <w:lvlText w:val=""/>
      <w:lvlJc w:val="left"/>
      <w:pPr>
        <w:ind w:left="3960" w:hanging="360"/>
      </w:pPr>
      <w:rPr>
        <w:rFonts w:ascii="Wingdings" w:hAnsi="Wingdings" w:hint="default"/>
      </w:rPr>
    </w:lvl>
    <w:lvl w:ilvl="6" w:tplc="0AC816C6" w:tentative="1">
      <w:start w:val="1"/>
      <w:numFmt w:val="bullet"/>
      <w:lvlText w:val=""/>
      <w:lvlJc w:val="left"/>
      <w:pPr>
        <w:ind w:left="4680" w:hanging="360"/>
      </w:pPr>
      <w:rPr>
        <w:rFonts w:ascii="Symbol" w:hAnsi="Symbol" w:hint="default"/>
      </w:rPr>
    </w:lvl>
    <w:lvl w:ilvl="7" w:tplc="F8301516" w:tentative="1">
      <w:start w:val="1"/>
      <w:numFmt w:val="bullet"/>
      <w:lvlText w:val="o"/>
      <w:lvlJc w:val="left"/>
      <w:pPr>
        <w:ind w:left="5400" w:hanging="360"/>
      </w:pPr>
      <w:rPr>
        <w:rFonts w:ascii="Courier New" w:hAnsi="Courier New" w:cs="Courier New" w:hint="default"/>
      </w:rPr>
    </w:lvl>
    <w:lvl w:ilvl="8" w:tplc="3DA68D26" w:tentative="1">
      <w:start w:val="1"/>
      <w:numFmt w:val="bullet"/>
      <w:lvlText w:val=""/>
      <w:lvlJc w:val="left"/>
      <w:pPr>
        <w:ind w:left="6120" w:hanging="360"/>
      </w:pPr>
      <w:rPr>
        <w:rFonts w:ascii="Wingdings" w:hAnsi="Wingdings" w:hint="default"/>
      </w:rPr>
    </w:lvl>
  </w:abstractNum>
  <w:abstractNum w:abstractNumId="30" w15:restartNumberingAfterBreak="0">
    <w:nsid w:val="4EFA11F5"/>
    <w:multiLevelType w:val="singleLevel"/>
    <w:tmpl w:val="67D2656A"/>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0B9017D"/>
    <w:multiLevelType w:val="hybridMultilevel"/>
    <w:tmpl w:val="744875E8"/>
    <w:lvl w:ilvl="0" w:tplc="AF108220">
      <w:start w:val="1"/>
      <w:numFmt w:val="bullet"/>
      <w:lvlText w:val=""/>
      <w:lvlJc w:val="left"/>
      <w:pPr>
        <w:ind w:left="360" w:hanging="360"/>
      </w:pPr>
      <w:rPr>
        <w:rFonts w:ascii="Symbol" w:hAnsi="Symbol" w:hint="default"/>
      </w:rPr>
    </w:lvl>
    <w:lvl w:ilvl="1" w:tplc="877ABFB4" w:tentative="1">
      <w:start w:val="1"/>
      <w:numFmt w:val="bullet"/>
      <w:lvlText w:val="o"/>
      <w:lvlJc w:val="left"/>
      <w:pPr>
        <w:ind w:left="1080" w:hanging="360"/>
      </w:pPr>
      <w:rPr>
        <w:rFonts w:ascii="Courier New" w:hAnsi="Courier New" w:cs="Courier New" w:hint="default"/>
      </w:rPr>
    </w:lvl>
    <w:lvl w:ilvl="2" w:tplc="10643762" w:tentative="1">
      <w:start w:val="1"/>
      <w:numFmt w:val="bullet"/>
      <w:lvlText w:val=""/>
      <w:lvlJc w:val="left"/>
      <w:pPr>
        <w:ind w:left="1800" w:hanging="360"/>
      </w:pPr>
      <w:rPr>
        <w:rFonts w:ascii="Wingdings" w:hAnsi="Wingdings" w:hint="default"/>
      </w:rPr>
    </w:lvl>
    <w:lvl w:ilvl="3" w:tplc="F46C6912" w:tentative="1">
      <w:start w:val="1"/>
      <w:numFmt w:val="bullet"/>
      <w:lvlText w:val=""/>
      <w:lvlJc w:val="left"/>
      <w:pPr>
        <w:ind w:left="2520" w:hanging="360"/>
      </w:pPr>
      <w:rPr>
        <w:rFonts w:ascii="Symbol" w:hAnsi="Symbol" w:hint="default"/>
      </w:rPr>
    </w:lvl>
    <w:lvl w:ilvl="4" w:tplc="5DF62FB4" w:tentative="1">
      <w:start w:val="1"/>
      <w:numFmt w:val="bullet"/>
      <w:lvlText w:val="o"/>
      <w:lvlJc w:val="left"/>
      <w:pPr>
        <w:ind w:left="3240" w:hanging="360"/>
      </w:pPr>
      <w:rPr>
        <w:rFonts w:ascii="Courier New" w:hAnsi="Courier New" w:cs="Courier New" w:hint="default"/>
      </w:rPr>
    </w:lvl>
    <w:lvl w:ilvl="5" w:tplc="582CEC22" w:tentative="1">
      <w:start w:val="1"/>
      <w:numFmt w:val="bullet"/>
      <w:lvlText w:val=""/>
      <w:lvlJc w:val="left"/>
      <w:pPr>
        <w:ind w:left="3960" w:hanging="360"/>
      </w:pPr>
      <w:rPr>
        <w:rFonts w:ascii="Wingdings" w:hAnsi="Wingdings" w:hint="default"/>
      </w:rPr>
    </w:lvl>
    <w:lvl w:ilvl="6" w:tplc="738C205A" w:tentative="1">
      <w:start w:val="1"/>
      <w:numFmt w:val="bullet"/>
      <w:lvlText w:val=""/>
      <w:lvlJc w:val="left"/>
      <w:pPr>
        <w:ind w:left="4680" w:hanging="360"/>
      </w:pPr>
      <w:rPr>
        <w:rFonts w:ascii="Symbol" w:hAnsi="Symbol" w:hint="default"/>
      </w:rPr>
    </w:lvl>
    <w:lvl w:ilvl="7" w:tplc="82043BCA" w:tentative="1">
      <w:start w:val="1"/>
      <w:numFmt w:val="bullet"/>
      <w:lvlText w:val="o"/>
      <w:lvlJc w:val="left"/>
      <w:pPr>
        <w:ind w:left="5400" w:hanging="360"/>
      </w:pPr>
      <w:rPr>
        <w:rFonts w:ascii="Courier New" w:hAnsi="Courier New" w:cs="Courier New" w:hint="default"/>
      </w:rPr>
    </w:lvl>
    <w:lvl w:ilvl="8" w:tplc="1F94CEA4" w:tentative="1">
      <w:start w:val="1"/>
      <w:numFmt w:val="bullet"/>
      <w:lvlText w:val=""/>
      <w:lvlJc w:val="left"/>
      <w:pPr>
        <w:ind w:left="6120" w:hanging="360"/>
      </w:pPr>
      <w:rPr>
        <w:rFonts w:ascii="Wingdings" w:hAnsi="Wingdings" w:hint="default"/>
      </w:rPr>
    </w:lvl>
  </w:abstractNum>
  <w:abstractNum w:abstractNumId="32" w15:restartNumberingAfterBreak="0">
    <w:nsid w:val="54EE7A05"/>
    <w:multiLevelType w:val="hybridMultilevel"/>
    <w:tmpl w:val="E7BC9AC6"/>
    <w:lvl w:ilvl="0" w:tplc="2528F20C">
      <w:start w:val="1"/>
      <w:numFmt w:val="decimal"/>
      <w:lvlText w:val="%1."/>
      <w:lvlJc w:val="left"/>
      <w:pPr>
        <w:tabs>
          <w:tab w:val="num" w:pos="360"/>
        </w:tabs>
        <w:ind w:left="360" w:hanging="360"/>
      </w:pPr>
    </w:lvl>
    <w:lvl w:ilvl="1" w:tplc="3AF05D00" w:tentative="1">
      <w:start w:val="1"/>
      <w:numFmt w:val="lowerLetter"/>
      <w:lvlText w:val="%2."/>
      <w:lvlJc w:val="left"/>
      <w:pPr>
        <w:tabs>
          <w:tab w:val="num" w:pos="1080"/>
        </w:tabs>
        <w:ind w:left="1080" w:hanging="360"/>
      </w:pPr>
    </w:lvl>
    <w:lvl w:ilvl="2" w:tplc="2166BFBE" w:tentative="1">
      <w:start w:val="1"/>
      <w:numFmt w:val="lowerRoman"/>
      <w:lvlText w:val="%3."/>
      <w:lvlJc w:val="right"/>
      <w:pPr>
        <w:tabs>
          <w:tab w:val="num" w:pos="1800"/>
        </w:tabs>
        <w:ind w:left="1800" w:hanging="180"/>
      </w:pPr>
    </w:lvl>
    <w:lvl w:ilvl="3" w:tplc="8CB6A670" w:tentative="1">
      <w:start w:val="1"/>
      <w:numFmt w:val="decimal"/>
      <w:lvlText w:val="%4."/>
      <w:lvlJc w:val="left"/>
      <w:pPr>
        <w:tabs>
          <w:tab w:val="num" w:pos="2520"/>
        </w:tabs>
        <w:ind w:left="2520" w:hanging="360"/>
      </w:pPr>
    </w:lvl>
    <w:lvl w:ilvl="4" w:tplc="CA444578" w:tentative="1">
      <w:start w:val="1"/>
      <w:numFmt w:val="lowerLetter"/>
      <w:lvlText w:val="%5."/>
      <w:lvlJc w:val="left"/>
      <w:pPr>
        <w:tabs>
          <w:tab w:val="num" w:pos="3240"/>
        </w:tabs>
        <w:ind w:left="3240" w:hanging="360"/>
      </w:pPr>
    </w:lvl>
    <w:lvl w:ilvl="5" w:tplc="7A22E624" w:tentative="1">
      <w:start w:val="1"/>
      <w:numFmt w:val="lowerRoman"/>
      <w:lvlText w:val="%6."/>
      <w:lvlJc w:val="right"/>
      <w:pPr>
        <w:tabs>
          <w:tab w:val="num" w:pos="3960"/>
        </w:tabs>
        <w:ind w:left="3960" w:hanging="180"/>
      </w:pPr>
    </w:lvl>
    <w:lvl w:ilvl="6" w:tplc="89A4B9FE" w:tentative="1">
      <w:start w:val="1"/>
      <w:numFmt w:val="decimal"/>
      <w:lvlText w:val="%7."/>
      <w:lvlJc w:val="left"/>
      <w:pPr>
        <w:tabs>
          <w:tab w:val="num" w:pos="4680"/>
        </w:tabs>
        <w:ind w:left="4680" w:hanging="360"/>
      </w:pPr>
    </w:lvl>
    <w:lvl w:ilvl="7" w:tplc="E6C25F10" w:tentative="1">
      <w:start w:val="1"/>
      <w:numFmt w:val="lowerLetter"/>
      <w:lvlText w:val="%8."/>
      <w:lvlJc w:val="left"/>
      <w:pPr>
        <w:tabs>
          <w:tab w:val="num" w:pos="5400"/>
        </w:tabs>
        <w:ind w:left="5400" w:hanging="360"/>
      </w:pPr>
    </w:lvl>
    <w:lvl w:ilvl="8" w:tplc="610804F4" w:tentative="1">
      <w:start w:val="1"/>
      <w:numFmt w:val="lowerRoman"/>
      <w:lvlText w:val="%9."/>
      <w:lvlJc w:val="right"/>
      <w:pPr>
        <w:tabs>
          <w:tab w:val="num" w:pos="6120"/>
        </w:tabs>
        <w:ind w:left="6120" w:hanging="180"/>
      </w:pPr>
    </w:lvl>
  </w:abstractNum>
  <w:abstractNum w:abstractNumId="33" w15:restartNumberingAfterBreak="0">
    <w:nsid w:val="580916E0"/>
    <w:multiLevelType w:val="hybridMultilevel"/>
    <w:tmpl w:val="92A658F0"/>
    <w:lvl w:ilvl="0" w:tplc="D614461C">
      <w:start w:val="1"/>
      <w:numFmt w:val="decimal"/>
      <w:lvlText w:val="%1."/>
      <w:lvlJc w:val="left"/>
      <w:pPr>
        <w:ind w:left="360" w:hanging="360"/>
      </w:pPr>
    </w:lvl>
    <w:lvl w:ilvl="1" w:tplc="1F208E34" w:tentative="1">
      <w:start w:val="1"/>
      <w:numFmt w:val="lowerLetter"/>
      <w:lvlText w:val="%2."/>
      <w:lvlJc w:val="left"/>
      <w:pPr>
        <w:ind w:left="1080" w:hanging="360"/>
      </w:pPr>
    </w:lvl>
    <w:lvl w:ilvl="2" w:tplc="0E2E363C" w:tentative="1">
      <w:start w:val="1"/>
      <w:numFmt w:val="lowerRoman"/>
      <w:lvlText w:val="%3."/>
      <w:lvlJc w:val="right"/>
      <w:pPr>
        <w:ind w:left="1800" w:hanging="180"/>
      </w:pPr>
    </w:lvl>
    <w:lvl w:ilvl="3" w:tplc="1B42358C" w:tentative="1">
      <w:start w:val="1"/>
      <w:numFmt w:val="decimal"/>
      <w:lvlText w:val="%4."/>
      <w:lvlJc w:val="left"/>
      <w:pPr>
        <w:ind w:left="2520" w:hanging="360"/>
      </w:pPr>
    </w:lvl>
    <w:lvl w:ilvl="4" w:tplc="AF12BA9E" w:tentative="1">
      <w:start w:val="1"/>
      <w:numFmt w:val="lowerLetter"/>
      <w:lvlText w:val="%5."/>
      <w:lvlJc w:val="left"/>
      <w:pPr>
        <w:ind w:left="3240" w:hanging="360"/>
      </w:pPr>
    </w:lvl>
    <w:lvl w:ilvl="5" w:tplc="D2606194" w:tentative="1">
      <w:start w:val="1"/>
      <w:numFmt w:val="lowerRoman"/>
      <w:lvlText w:val="%6."/>
      <w:lvlJc w:val="right"/>
      <w:pPr>
        <w:ind w:left="3960" w:hanging="180"/>
      </w:pPr>
    </w:lvl>
    <w:lvl w:ilvl="6" w:tplc="D16463DE" w:tentative="1">
      <w:start w:val="1"/>
      <w:numFmt w:val="decimal"/>
      <w:lvlText w:val="%7."/>
      <w:lvlJc w:val="left"/>
      <w:pPr>
        <w:ind w:left="4680" w:hanging="360"/>
      </w:pPr>
    </w:lvl>
    <w:lvl w:ilvl="7" w:tplc="CB38E02A" w:tentative="1">
      <w:start w:val="1"/>
      <w:numFmt w:val="lowerLetter"/>
      <w:lvlText w:val="%8."/>
      <w:lvlJc w:val="left"/>
      <w:pPr>
        <w:ind w:left="5400" w:hanging="360"/>
      </w:pPr>
    </w:lvl>
    <w:lvl w:ilvl="8" w:tplc="53320A5A" w:tentative="1">
      <w:start w:val="1"/>
      <w:numFmt w:val="lowerRoman"/>
      <w:lvlText w:val="%9."/>
      <w:lvlJc w:val="right"/>
      <w:pPr>
        <w:ind w:left="6120" w:hanging="180"/>
      </w:pPr>
    </w:lvl>
  </w:abstractNum>
  <w:abstractNum w:abstractNumId="34" w15:restartNumberingAfterBreak="0">
    <w:nsid w:val="5D781BE1"/>
    <w:multiLevelType w:val="hybridMultilevel"/>
    <w:tmpl w:val="6DBA13B2"/>
    <w:lvl w:ilvl="0" w:tplc="BB6A7120">
      <w:start w:val="1"/>
      <w:numFmt w:val="bullet"/>
      <w:lvlText w:val=""/>
      <w:lvlJc w:val="left"/>
      <w:pPr>
        <w:ind w:left="360" w:hanging="360"/>
      </w:pPr>
      <w:rPr>
        <w:rFonts w:ascii="Symbol" w:hAnsi="Symbol" w:hint="default"/>
      </w:rPr>
    </w:lvl>
    <w:lvl w:ilvl="1" w:tplc="6BF889CE" w:tentative="1">
      <w:start w:val="1"/>
      <w:numFmt w:val="bullet"/>
      <w:lvlText w:val="o"/>
      <w:lvlJc w:val="left"/>
      <w:pPr>
        <w:ind w:left="1080" w:hanging="360"/>
      </w:pPr>
      <w:rPr>
        <w:rFonts w:ascii="Courier New" w:hAnsi="Courier New" w:cs="Courier New" w:hint="default"/>
      </w:rPr>
    </w:lvl>
    <w:lvl w:ilvl="2" w:tplc="048A9D36" w:tentative="1">
      <w:start w:val="1"/>
      <w:numFmt w:val="bullet"/>
      <w:lvlText w:val=""/>
      <w:lvlJc w:val="left"/>
      <w:pPr>
        <w:ind w:left="1800" w:hanging="360"/>
      </w:pPr>
      <w:rPr>
        <w:rFonts w:ascii="Wingdings" w:hAnsi="Wingdings" w:hint="default"/>
      </w:rPr>
    </w:lvl>
    <w:lvl w:ilvl="3" w:tplc="BD084B70" w:tentative="1">
      <w:start w:val="1"/>
      <w:numFmt w:val="bullet"/>
      <w:lvlText w:val=""/>
      <w:lvlJc w:val="left"/>
      <w:pPr>
        <w:ind w:left="2520" w:hanging="360"/>
      </w:pPr>
      <w:rPr>
        <w:rFonts w:ascii="Symbol" w:hAnsi="Symbol" w:hint="default"/>
      </w:rPr>
    </w:lvl>
    <w:lvl w:ilvl="4" w:tplc="6FBC1ADE" w:tentative="1">
      <w:start w:val="1"/>
      <w:numFmt w:val="bullet"/>
      <w:lvlText w:val="o"/>
      <w:lvlJc w:val="left"/>
      <w:pPr>
        <w:ind w:left="3240" w:hanging="360"/>
      </w:pPr>
      <w:rPr>
        <w:rFonts w:ascii="Courier New" w:hAnsi="Courier New" w:cs="Courier New" w:hint="default"/>
      </w:rPr>
    </w:lvl>
    <w:lvl w:ilvl="5" w:tplc="29864DF8" w:tentative="1">
      <w:start w:val="1"/>
      <w:numFmt w:val="bullet"/>
      <w:lvlText w:val=""/>
      <w:lvlJc w:val="left"/>
      <w:pPr>
        <w:ind w:left="3960" w:hanging="360"/>
      </w:pPr>
      <w:rPr>
        <w:rFonts w:ascii="Wingdings" w:hAnsi="Wingdings" w:hint="default"/>
      </w:rPr>
    </w:lvl>
    <w:lvl w:ilvl="6" w:tplc="9F7A874C" w:tentative="1">
      <w:start w:val="1"/>
      <w:numFmt w:val="bullet"/>
      <w:lvlText w:val=""/>
      <w:lvlJc w:val="left"/>
      <w:pPr>
        <w:ind w:left="4680" w:hanging="360"/>
      </w:pPr>
      <w:rPr>
        <w:rFonts w:ascii="Symbol" w:hAnsi="Symbol" w:hint="default"/>
      </w:rPr>
    </w:lvl>
    <w:lvl w:ilvl="7" w:tplc="039EFE64" w:tentative="1">
      <w:start w:val="1"/>
      <w:numFmt w:val="bullet"/>
      <w:lvlText w:val="o"/>
      <w:lvlJc w:val="left"/>
      <w:pPr>
        <w:ind w:left="5400" w:hanging="360"/>
      </w:pPr>
      <w:rPr>
        <w:rFonts w:ascii="Courier New" w:hAnsi="Courier New" w:cs="Courier New" w:hint="default"/>
      </w:rPr>
    </w:lvl>
    <w:lvl w:ilvl="8" w:tplc="CF6E6A2A" w:tentative="1">
      <w:start w:val="1"/>
      <w:numFmt w:val="bullet"/>
      <w:lvlText w:val=""/>
      <w:lvlJc w:val="left"/>
      <w:pPr>
        <w:ind w:left="6120" w:hanging="360"/>
      </w:pPr>
      <w:rPr>
        <w:rFonts w:ascii="Wingdings" w:hAnsi="Wingdings" w:hint="default"/>
      </w:rPr>
    </w:lvl>
  </w:abstractNum>
  <w:abstractNum w:abstractNumId="35" w15:restartNumberingAfterBreak="0">
    <w:nsid w:val="62371290"/>
    <w:multiLevelType w:val="hybridMultilevel"/>
    <w:tmpl w:val="6BB458F2"/>
    <w:lvl w:ilvl="0" w:tplc="6340E7BE">
      <w:start w:val="1"/>
      <w:numFmt w:val="bullet"/>
      <w:lvlText w:val=""/>
      <w:lvlJc w:val="left"/>
      <w:pPr>
        <w:ind w:left="360" w:hanging="360"/>
      </w:pPr>
      <w:rPr>
        <w:rFonts w:ascii="Symbol" w:hAnsi="Symbol" w:hint="default"/>
      </w:rPr>
    </w:lvl>
    <w:lvl w:ilvl="1" w:tplc="1F960E94" w:tentative="1">
      <w:start w:val="1"/>
      <w:numFmt w:val="bullet"/>
      <w:lvlText w:val="o"/>
      <w:lvlJc w:val="left"/>
      <w:pPr>
        <w:ind w:left="1080" w:hanging="360"/>
      </w:pPr>
      <w:rPr>
        <w:rFonts w:ascii="Courier New" w:hAnsi="Courier New" w:cs="Courier New" w:hint="default"/>
      </w:rPr>
    </w:lvl>
    <w:lvl w:ilvl="2" w:tplc="C30076F4" w:tentative="1">
      <w:start w:val="1"/>
      <w:numFmt w:val="bullet"/>
      <w:lvlText w:val=""/>
      <w:lvlJc w:val="left"/>
      <w:pPr>
        <w:ind w:left="1800" w:hanging="360"/>
      </w:pPr>
      <w:rPr>
        <w:rFonts w:ascii="Wingdings" w:hAnsi="Wingdings" w:hint="default"/>
      </w:rPr>
    </w:lvl>
    <w:lvl w:ilvl="3" w:tplc="E3388070" w:tentative="1">
      <w:start w:val="1"/>
      <w:numFmt w:val="bullet"/>
      <w:lvlText w:val=""/>
      <w:lvlJc w:val="left"/>
      <w:pPr>
        <w:ind w:left="2520" w:hanging="360"/>
      </w:pPr>
      <w:rPr>
        <w:rFonts w:ascii="Symbol" w:hAnsi="Symbol" w:hint="default"/>
      </w:rPr>
    </w:lvl>
    <w:lvl w:ilvl="4" w:tplc="B4FA91B2" w:tentative="1">
      <w:start w:val="1"/>
      <w:numFmt w:val="bullet"/>
      <w:lvlText w:val="o"/>
      <w:lvlJc w:val="left"/>
      <w:pPr>
        <w:ind w:left="3240" w:hanging="360"/>
      </w:pPr>
      <w:rPr>
        <w:rFonts w:ascii="Courier New" w:hAnsi="Courier New" w:cs="Courier New" w:hint="default"/>
      </w:rPr>
    </w:lvl>
    <w:lvl w:ilvl="5" w:tplc="ECC61612" w:tentative="1">
      <w:start w:val="1"/>
      <w:numFmt w:val="bullet"/>
      <w:lvlText w:val=""/>
      <w:lvlJc w:val="left"/>
      <w:pPr>
        <w:ind w:left="3960" w:hanging="360"/>
      </w:pPr>
      <w:rPr>
        <w:rFonts w:ascii="Wingdings" w:hAnsi="Wingdings" w:hint="default"/>
      </w:rPr>
    </w:lvl>
    <w:lvl w:ilvl="6" w:tplc="1B701176" w:tentative="1">
      <w:start w:val="1"/>
      <w:numFmt w:val="bullet"/>
      <w:lvlText w:val=""/>
      <w:lvlJc w:val="left"/>
      <w:pPr>
        <w:ind w:left="4680" w:hanging="360"/>
      </w:pPr>
      <w:rPr>
        <w:rFonts w:ascii="Symbol" w:hAnsi="Symbol" w:hint="default"/>
      </w:rPr>
    </w:lvl>
    <w:lvl w:ilvl="7" w:tplc="2A125A86" w:tentative="1">
      <w:start w:val="1"/>
      <w:numFmt w:val="bullet"/>
      <w:lvlText w:val="o"/>
      <w:lvlJc w:val="left"/>
      <w:pPr>
        <w:ind w:left="5400" w:hanging="360"/>
      </w:pPr>
      <w:rPr>
        <w:rFonts w:ascii="Courier New" w:hAnsi="Courier New" w:cs="Courier New" w:hint="default"/>
      </w:rPr>
    </w:lvl>
    <w:lvl w:ilvl="8" w:tplc="5068272A" w:tentative="1">
      <w:start w:val="1"/>
      <w:numFmt w:val="bullet"/>
      <w:lvlText w:val=""/>
      <w:lvlJc w:val="left"/>
      <w:pPr>
        <w:ind w:left="6120" w:hanging="360"/>
      </w:pPr>
      <w:rPr>
        <w:rFonts w:ascii="Wingdings" w:hAnsi="Wingdings" w:hint="default"/>
      </w:rPr>
    </w:lvl>
  </w:abstractNum>
  <w:abstractNum w:abstractNumId="36" w15:restartNumberingAfterBreak="0">
    <w:nsid w:val="62511009"/>
    <w:multiLevelType w:val="singleLevel"/>
    <w:tmpl w:val="94A60B38"/>
    <w:lvl w:ilvl="0">
      <w:start w:val="1"/>
      <w:numFmt w:val="decimal"/>
      <w:lvlText w:val="%1."/>
      <w:lvlJc w:val="left"/>
      <w:pPr>
        <w:tabs>
          <w:tab w:val="num" w:pos="360"/>
        </w:tabs>
        <w:ind w:left="360" w:hanging="360"/>
      </w:pPr>
    </w:lvl>
  </w:abstractNum>
  <w:abstractNum w:abstractNumId="37" w15:restartNumberingAfterBreak="0">
    <w:nsid w:val="66D014AE"/>
    <w:multiLevelType w:val="hybridMultilevel"/>
    <w:tmpl w:val="5678D228"/>
    <w:lvl w:ilvl="0" w:tplc="EDF6A282">
      <w:start w:val="1"/>
      <w:numFmt w:val="decimal"/>
      <w:lvlText w:val="%1."/>
      <w:lvlJc w:val="left"/>
      <w:pPr>
        <w:tabs>
          <w:tab w:val="num" w:pos="360"/>
        </w:tabs>
        <w:ind w:left="360" w:hanging="360"/>
      </w:pPr>
    </w:lvl>
    <w:lvl w:ilvl="1" w:tplc="D62AC4EC" w:tentative="1">
      <w:start w:val="1"/>
      <w:numFmt w:val="lowerLetter"/>
      <w:lvlText w:val="%2."/>
      <w:lvlJc w:val="left"/>
      <w:pPr>
        <w:tabs>
          <w:tab w:val="num" w:pos="1080"/>
        </w:tabs>
        <w:ind w:left="1080" w:hanging="360"/>
      </w:pPr>
    </w:lvl>
    <w:lvl w:ilvl="2" w:tplc="2B8020CA" w:tentative="1">
      <w:start w:val="1"/>
      <w:numFmt w:val="lowerRoman"/>
      <w:lvlText w:val="%3."/>
      <w:lvlJc w:val="right"/>
      <w:pPr>
        <w:tabs>
          <w:tab w:val="num" w:pos="1800"/>
        </w:tabs>
        <w:ind w:left="1800" w:hanging="180"/>
      </w:pPr>
    </w:lvl>
    <w:lvl w:ilvl="3" w:tplc="63228366" w:tentative="1">
      <w:start w:val="1"/>
      <w:numFmt w:val="decimal"/>
      <w:lvlText w:val="%4."/>
      <w:lvlJc w:val="left"/>
      <w:pPr>
        <w:tabs>
          <w:tab w:val="num" w:pos="2520"/>
        </w:tabs>
        <w:ind w:left="2520" w:hanging="360"/>
      </w:pPr>
    </w:lvl>
    <w:lvl w:ilvl="4" w:tplc="7EF85CE8" w:tentative="1">
      <w:start w:val="1"/>
      <w:numFmt w:val="lowerLetter"/>
      <w:lvlText w:val="%5."/>
      <w:lvlJc w:val="left"/>
      <w:pPr>
        <w:tabs>
          <w:tab w:val="num" w:pos="3240"/>
        </w:tabs>
        <w:ind w:left="3240" w:hanging="360"/>
      </w:pPr>
    </w:lvl>
    <w:lvl w:ilvl="5" w:tplc="87487304" w:tentative="1">
      <w:start w:val="1"/>
      <w:numFmt w:val="lowerRoman"/>
      <w:lvlText w:val="%6."/>
      <w:lvlJc w:val="right"/>
      <w:pPr>
        <w:tabs>
          <w:tab w:val="num" w:pos="3960"/>
        </w:tabs>
        <w:ind w:left="3960" w:hanging="180"/>
      </w:pPr>
    </w:lvl>
    <w:lvl w:ilvl="6" w:tplc="D8B66B92" w:tentative="1">
      <w:start w:val="1"/>
      <w:numFmt w:val="decimal"/>
      <w:lvlText w:val="%7."/>
      <w:lvlJc w:val="left"/>
      <w:pPr>
        <w:tabs>
          <w:tab w:val="num" w:pos="4680"/>
        </w:tabs>
        <w:ind w:left="4680" w:hanging="360"/>
      </w:pPr>
    </w:lvl>
    <w:lvl w:ilvl="7" w:tplc="2BD02712" w:tentative="1">
      <w:start w:val="1"/>
      <w:numFmt w:val="lowerLetter"/>
      <w:lvlText w:val="%8."/>
      <w:lvlJc w:val="left"/>
      <w:pPr>
        <w:tabs>
          <w:tab w:val="num" w:pos="5400"/>
        </w:tabs>
        <w:ind w:left="5400" w:hanging="360"/>
      </w:pPr>
    </w:lvl>
    <w:lvl w:ilvl="8" w:tplc="1FFED38E" w:tentative="1">
      <w:start w:val="1"/>
      <w:numFmt w:val="lowerRoman"/>
      <w:lvlText w:val="%9."/>
      <w:lvlJc w:val="right"/>
      <w:pPr>
        <w:tabs>
          <w:tab w:val="num" w:pos="6120"/>
        </w:tabs>
        <w:ind w:left="6120" w:hanging="180"/>
      </w:pPr>
    </w:lvl>
  </w:abstractNum>
  <w:abstractNum w:abstractNumId="38" w15:restartNumberingAfterBreak="0">
    <w:nsid w:val="67E874F1"/>
    <w:multiLevelType w:val="hybridMultilevel"/>
    <w:tmpl w:val="A4E43BAC"/>
    <w:lvl w:ilvl="0" w:tplc="396EBECE">
      <w:start w:val="1"/>
      <w:numFmt w:val="bullet"/>
      <w:lvlText w:val=""/>
      <w:lvlJc w:val="left"/>
      <w:pPr>
        <w:ind w:left="360" w:hanging="360"/>
      </w:pPr>
      <w:rPr>
        <w:rFonts w:ascii="Symbol" w:hAnsi="Symbol" w:hint="default"/>
      </w:rPr>
    </w:lvl>
    <w:lvl w:ilvl="1" w:tplc="9EEAEF80" w:tentative="1">
      <w:start w:val="1"/>
      <w:numFmt w:val="bullet"/>
      <w:lvlText w:val="o"/>
      <w:lvlJc w:val="left"/>
      <w:pPr>
        <w:ind w:left="1080" w:hanging="360"/>
      </w:pPr>
      <w:rPr>
        <w:rFonts w:ascii="Courier New" w:hAnsi="Courier New" w:cs="Courier New" w:hint="default"/>
      </w:rPr>
    </w:lvl>
    <w:lvl w:ilvl="2" w:tplc="C7DA9E30" w:tentative="1">
      <w:start w:val="1"/>
      <w:numFmt w:val="bullet"/>
      <w:lvlText w:val=""/>
      <w:lvlJc w:val="left"/>
      <w:pPr>
        <w:ind w:left="1800" w:hanging="360"/>
      </w:pPr>
      <w:rPr>
        <w:rFonts w:ascii="Wingdings" w:hAnsi="Wingdings" w:hint="default"/>
      </w:rPr>
    </w:lvl>
    <w:lvl w:ilvl="3" w:tplc="1C10F114" w:tentative="1">
      <w:start w:val="1"/>
      <w:numFmt w:val="bullet"/>
      <w:lvlText w:val=""/>
      <w:lvlJc w:val="left"/>
      <w:pPr>
        <w:ind w:left="2520" w:hanging="360"/>
      </w:pPr>
      <w:rPr>
        <w:rFonts w:ascii="Symbol" w:hAnsi="Symbol" w:hint="default"/>
      </w:rPr>
    </w:lvl>
    <w:lvl w:ilvl="4" w:tplc="3BCC6626" w:tentative="1">
      <w:start w:val="1"/>
      <w:numFmt w:val="bullet"/>
      <w:lvlText w:val="o"/>
      <w:lvlJc w:val="left"/>
      <w:pPr>
        <w:ind w:left="3240" w:hanging="360"/>
      </w:pPr>
      <w:rPr>
        <w:rFonts w:ascii="Courier New" w:hAnsi="Courier New" w:cs="Courier New" w:hint="default"/>
      </w:rPr>
    </w:lvl>
    <w:lvl w:ilvl="5" w:tplc="457C05CA" w:tentative="1">
      <w:start w:val="1"/>
      <w:numFmt w:val="bullet"/>
      <w:lvlText w:val=""/>
      <w:lvlJc w:val="left"/>
      <w:pPr>
        <w:ind w:left="3960" w:hanging="360"/>
      </w:pPr>
      <w:rPr>
        <w:rFonts w:ascii="Wingdings" w:hAnsi="Wingdings" w:hint="default"/>
      </w:rPr>
    </w:lvl>
    <w:lvl w:ilvl="6" w:tplc="8AD6AF48" w:tentative="1">
      <w:start w:val="1"/>
      <w:numFmt w:val="bullet"/>
      <w:lvlText w:val=""/>
      <w:lvlJc w:val="left"/>
      <w:pPr>
        <w:ind w:left="4680" w:hanging="360"/>
      </w:pPr>
      <w:rPr>
        <w:rFonts w:ascii="Symbol" w:hAnsi="Symbol" w:hint="default"/>
      </w:rPr>
    </w:lvl>
    <w:lvl w:ilvl="7" w:tplc="CD561894" w:tentative="1">
      <w:start w:val="1"/>
      <w:numFmt w:val="bullet"/>
      <w:lvlText w:val="o"/>
      <w:lvlJc w:val="left"/>
      <w:pPr>
        <w:ind w:left="5400" w:hanging="360"/>
      </w:pPr>
      <w:rPr>
        <w:rFonts w:ascii="Courier New" w:hAnsi="Courier New" w:cs="Courier New" w:hint="default"/>
      </w:rPr>
    </w:lvl>
    <w:lvl w:ilvl="8" w:tplc="58C62BD2" w:tentative="1">
      <w:start w:val="1"/>
      <w:numFmt w:val="bullet"/>
      <w:lvlText w:val=""/>
      <w:lvlJc w:val="left"/>
      <w:pPr>
        <w:ind w:left="6120" w:hanging="360"/>
      </w:pPr>
      <w:rPr>
        <w:rFonts w:ascii="Wingdings" w:hAnsi="Wingdings" w:hint="default"/>
      </w:rPr>
    </w:lvl>
  </w:abstractNum>
  <w:abstractNum w:abstractNumId="39" w15:restartNumberingAfterBreak="0">
    <w:nsid w:val="69DE3A42"/>
    <w:multiLevelType w:val="hybridMultilevel"/>
    <w:tmpl w:val="5382FEF4"/>
    <w:lvl w:ilvl="0" w:tplc="3CF4D3C2">
      <w:start w:val="1"/>
      <w:numFmt w:val="decimal"/>
      <w:lvlText w:val="%1."/>
      <w:lvlJc w:val="left"/>
      <w:pPr>
        <w:tabs>
          <w:tab w:val="num" w:pos="360"/>
        </w:tabs>
        <w:ind w:left="360" w:hanging="360"/>
      </w:pPr>
    </w:lvl>
    <w:lvl w:ilvl="1" w:tplc="6DD0540A" w:tentative="1">
      <w:start w:val="1"/>
      <w:numFmt w:val="lowerLetter"/>
      <w:lvlText w:val="%2."/>
      <w:lvlJc w:val="left"/>
      <w:pPr>
        <w:tabs>
          <w:tab w:val="num" w:pos="1080"/>
        </w:tabs>
        <w:ind w:left="1080" w:hanging="360"/>
      </w:pPr>
    </w:lvl>
    <w:lvl w:ilvl="2" w:tplc="9752A74E" w:tentative="1">
      <w:start w:val="1"/>
      <w:numFmt w:val="lowerRoman"/>
      <w:lvlText w:val="%3."/>
      <w:lvlJc w:val="right"/>
      <w:pPr>
        <w:tabs>
          <w:tab w:val="num" w:pos="1800"/>
        </w:tabs>
        <w:ind w:left="1800" w:hanging="180"/>
      </w:pPr>
    </w:lvl>
    <w:lvl w:ilvl="3" w:tplc="ED2E90EE" w:tentative="1">
      <w:start w:val="1"/>
      <w:numFmt w:val="decimal"/>
      <w:lvlText w:val="%4."/>
      <w:lvlJc w:val="left"/>
      <w:pPr>
        <w:tabs>
          <w:tab w:val="num" w:pos="2520"/>
        </w:tabs>
        <w:ind w:left="2520" w:hanging="360"/>
      </w:pPr>
    </w:lvl>
    <w:lvl w:ilvl="4" w:tplc="75FE2A2A" w:tentative="1">
      <w:start w:val="1"/>
      <w:numFmt w:val="lowerLetter"/>
      <w:lvlText w:val="%5."/>
      <w:lvlJc w:val="left"/>
      <w:pPr>
        <w:tabs>
          <w:tab w:val="num" w:pos="3240"/>
        </w:tabs>
        <w:ind w:left="3240" w:hanging="360"/>
      </w:pPr>
    </w:lvl>
    <w:lvl w:ilvl="5" w:tplc="0DC82930" w:tentative="1">
      <w:start w:val="1"/>
      <w:numFmt w:val="lowerRoman"/>
      <w:lvlText w:val="%6."/>
      <w:lvlJc w:val="right"/>
      <w:pPr>
        <w:tabs>
          <w:tab w:val="num" w:pos="3960"/>
        </w:tabs>
        <w:ind w:left="3960" w:hanging="180"/>
      </w:pPr>
    </w:lvl>
    <w:lvl w:ilvl="6" w:tplc="77768494" w:tentative="1">
      <w:start w:val="1"/>
      <w:numFmt w:val="decimal"/>
      <w:lvlText w:val="%7."/>
      <w:lvlJc w:val="left"/>
      <w:pPr>
        <w:tabs>
          <w:tab w:val="num" w:pos="4680"/>
        </w:tabs>
        <w:ind w:left="4680" w:hanging="360"/>
      </w:pPr>
    </w:lvl>
    <w:lvl w:ilvl="7" w:tplc="8FF881D8" w:tentative="1">
      <w:start w:val="1"/>
      <w:numFmt w:val="lowerLetter"/>
      <w:lvlText w:val="%8."/>
      <w:lvlJc w:val="left"/>
      <w:pPr>
        <w:tabs>
          <w:tab w:val="num" w:pos="5400"/>
        </w:tabs>
        <w:ind w:left="5400" w:hanging="360"/>
      </w:pPr>
    </w:lvl>
    <w:lvl w:ilvl="8" w:tplc="B9C2EC7E" w:tentative="1">
      <w:start w:val="1"/>
      <w:numFmt w:val="lowerRoman"/>
      <w:lvlText w:val="%9."/>
      <w:lvlJc w:val="right"/>
      <w:pPr>
        <w:tabs>
          <w:tab w:val="num" w:pos="6120"/>
        </w:tabs>
        <w:ind w:left="6120" w:hanging="180"/>
      </w:pPr>
    </w:lvl>
  </w:abstractNum>
  <w:abstractNum w:abstractNumId="40" w15:restartNumberingAfterBreak="0">
    <w:nsid w:val="6AAD3AC8"/>
    <w:multiLevelType w:val="hybridMultilevel"/>
    <w:tmpl w:val="8B2822C2"/>
    <w:lvl w:ilvl="0" w:tplc="4C8C0D04">
      <w:start w:val="1"/>
      <w:numFmt w:val="bullet"/>
      <w:lvlText w:val=""/>
      <w:lvlJc w:val="left"/>
      <w:pPr>
        <w:tabs>
          <w:tab w:val="num" w:pos="360"/>
        </w:tabs>
        <w:ind w:left="360" w:hanging="360"/>
      </w:pPr>
      <w:rPr>
        <w:rFonts w:ascii="Symbol" w:hAnsi="Symbol" w:hint="default"/>
      </w:rPr>
    </w:lvl>
    <w:lvl w:ilvl="1" w:tplc="D69EE82A">
      <w:start w:val="1"/>
      <w:numFmt w:val="bullet"/>
      <w:lvlText w:val=""/>
      <w:lvlJc w:val="left"/>
      <w:pPr>
        <w:tabs>
          <w:tab w:val="num" w:pos="1080"/>
        </w:tabs>
        <w:ind w:left="1080" w:hanging="360"/>
      </w:pPr>
      <w:rPr>
        <w:rFonts w:ascii="Symbol" w:hAnsi="Symbol" w:hint="default"/>
      </w:rPr>
    </w:lvl>
    <w:lvl w:ilvl="2" w:tplc="164E0B26" w:tentative="1">
      <w:start w:val="1"/>
      <w:numFmt w:val="lowerRoman"/>
      <w:lvlText w:val="%3."/>
      <w:lvlJc w:val="right"/>
      <w:pPr>
        <w:tabs>
          <w:tab w:val="num" w:pos="1800"/>
        </w:tabs>
        <w:ind w:left="1800" w:hanging="180"/>
      </w:pPr>
    </w:lvl>
    <w:lvl w:ilvl="3" w:tplc="F384A6A8" w:tentative="1">
      <w:start w:val="1"/>
      <w:numFmt w:val="decimal"/>
      <w:lvlText w:val="%4."/>
      <w:lvlJc w:val="left"/>
      <w:pPr>
        <w:tabs>
          <w:tab w:val="num" w:pos="2520"/>
        </w:tabs>
        <w:ind w:left="2520" w:hanging="360"/>
      </w:pPr>
    </w:lvl>
    <w:lvl w:ilvl="4" w:tplc="26F29CA8" w:tentative="1">
      <w:start w:val="1"/>
      <w:numFmt w:val="lowerLetter"/>
      <w:lvlText w:val="%5."/>
      <w:lvlJc w:val="left"/>
      <w:pPr>
        <w:tabs>
          <w:tab w:val="num" w:pos="3240"/>
        </w:tabs>
        <w:ind w:left="3240" w:hanging="360"/>
      </w:pPr>
    </w:lvl>
    <w:lvl w:ilvl="5" w:tplc="6B24D8E6" w:tentative="1">
      <w:start w:val="1"/>
      <w:numFmt w:val="lowerRoman"/>
      <w:lvlText w:val="%6."/>
      <w:lvlJc w:val="right"/>
      <w:pPr>
        <w:tabs>
          <w:tab w:val="num" w:pos="3960"/>
        </w:tabs>
        <w:ind w:left="3960" w:hanging="180"/>
      </w:pPr>
    </w:lvl>
    <w:lvl w:ilvl="6" w:tplc="A6EEAA44" w:tentative="1">
      <w:start w:val="1"/>
      <w:numFmt w:val="decimal"/>
      <w:lvlText w:val="%7."/>
      <w:lvlJc w:val="left"/>
      <w:pPr>
        <w:tabs>
          <w:tab w:val="num" w:pos="4680"/>
        </w:tabs>
        <w:ind w:left="4680" w:hanging="360"/>
      </w:pPr>
    </w:lvl>
    <w:lvl w:ilvl="7" w:tplc="65169A6C" w:tentative="1">
      <w:start w:val="1"/>
      <w:numFmt w:val="lowerLetter"/>
      <w:lvlText w:val="%8."/>
      <w:lvlJc w:val="left"/>
      <w:pPr>
        <w:tabs>
          <w:tab w:val="num" w:pos="5400"/>
        </w:tabs>
        <w:ind w:left="5400" w:hanging="360"/>
      </w:pPr>
    </w:lvl>
    <w:lvl w:ilvl="8" w:tplc="87F0723E" w:tentative="1">
      <w:start w:val="1"/>
      <w:numFmt w:val="lowerRoman"/>
      <w:lvlText w:val="%9."/>
      <w:lvlJc w:val="right"/>
      <w:pPr>
        <w:tabs>
          <w:tab w:val="num" w:pos="6120"/>
        </w:tabs>
        <w:ind w:left="6120" w:hanging="180"/>
      </w:pPr>
    </w:lvl>
  </w:abstractNum>
  <w:abstractNum w:abstractNumId="41" w15:restartNumberingAfterBreak="0">
    <w:nsid w:val="6BA03928"/>
    <w:multiLevelType w:val="hybridMultilevel"/>
    <w:tmpl w:val="F1B44B30"/>
    <w:lvl w:ilvl="0" w:tplc="A066F224">
      <w:start w:val="1"/>
      <w:numFmt w:val="bullet"/>
      <w:lvlText w:val=""/>
      <w:lvlJc w:val="left"/>
      <w:pPr>
        <w:tabs>
          <w:tab w:val="num" w:pos="360"/>
        </w:tabs>
        <w:ind w:left="360" w:hanging="360"/>
      </w:pPr>
      <w:rPr>
        <w:rFonts w:ascii="Symbol" w:hAnsi="Symbol" w:hint="default"/>
      </w:rPr>
    </w:lvl>
    <w:lvl w:ilvl="1" w:tplc="DEF2988C" w:tentative="1">
      <w:start w:val="1"/>
      <w:numFmt w:val="bullet"/>
      <w:lvlText w:val="o"/>
      <w:lvlJc w:val="left"/>
      <w:pPr>
        <w:tabs>
          <w:tab w:val="num" w:pos="1080"/>
        </w:tabs>
        <w:ind w:left="1080" w:hanging="360"/>
      </w:pPr>
      <w:rPr>
        <w:rFonts w:ascii="Courier New" w:hAnsi="Courier New" w:cs="Courier New" w:hint="default"/>
      </w:rPr>
    </w:lvl>
    <w:lvl w:ilvl="2" w:tplc="CFD012C2" w:tentative="1">
      <w:start w:val="1"/>
      <w:numFmt w:val="bullet"/>
      <w:lvlText w:val=""/>
      <w:lvlJc w:val="left"/>
      <w:pPr>
        <w:tabs>
          <w:tab w:val="num" w:pos="1800"/>
        </w:tabs>
        <w:ind w:left="1800" w:hanging="360"/>
      </w:pPr>
      <w:rPr>
        <w:rFonts w:ascii="Wingdings" w:hAnsi="Wingdings" w:hint="default"/>
      </w:rPr>
    </w:lvl>
    <w:lvl w:ilvl="3" w:tplc="FC9C80F8" w:tentative="1">
      <w:start w:val="1"/>
      <w:numFmt w:val="bullet"/>
      <w:lvlText w:val=""/>
      <w:lvlJc w:val="left"/>
      <w:pPr>
        <w:tabs>
          <w:tab w:val="num" w:pos="2520"/>
        </w:tabs>
        <w:ind w:left="2520" w:hanging="360"/>
      </w:pPr>
      <w:rPr>
        <w:rFonts w:ascii="Symbol" w:hAnsi="Symbol" w:hint="default"/>
      </w:rPr>
    </w:lvl>
    <w:lvl w:ilvl="4" w:tplc="2466C354" w:tentative="1">
      <w:start w:val="1"/>
      <w:numFmt w:val="bullet"/>
      <w:lvlText w:val="o"/>
      <w:lvlJc w:val="left"/>
      <w:pPr>
        <w:tabs>
          <w:tab w:val="num" w:pos="3240"/>
        </w:tabs>
        <w:ind w:left="3240" w:hanging="360"/>
      </w:pPr>
      <w:rPr>
        <w:rFonts w:ascii="Courier New" w:hAnsi="Courier New" w:cs="Courier New" w:hint="default"/>
      </w:rPr>
    </w:lvl>
    <w:lvl w:ilvl="5" w:tplc="1D98D38C" w:tentative="1">
      <w:start w:val="1"/>
      <w:numFmt w:val="bullet"/>
      <w:lvlText w:val=""/>
      <w:lvlJc w:val="left"/>
      <w:pPr>
        <w:tabs>
          <w:tab w:val="num" w:pos="3960"/>
        </w:tabs>
        <w:ind w:left="3960" w:hanging="360"/>
      </w:pPr>
      <w:rPr>
        <w:rFonts w:ascii="Wingdings" w:hAnsi="Wingdings" w:hint="default"/>
      </w:rPr>
    </w:lvl>
    <w:lvl w:ilvl="6" w:tplc="575CCD04" w:tentative="1">
      <w:start w:val="1"/>
      <w:numFmt w:val="bullet"/>
      <w:lvlText w:val=""/>
      <w:lvlJc w:val="left"/>
      <w:pPr>
        <w:tabs>
          <w:tab w:val="num" w:pos="4680"/>
        </w:tabs>
        <w:ind w:left="4680" w:hanging="360"/>
      </w:pPr>
      <w:rPr>
        <w:rFonts w:ascii="Symbol" w:hAnsi="Symbol" w:hint="default"/>
      </w:rPr>
    </w:lvl>
    <w:lvl w:ilvl="7" w:tplc="A268214E" w:tentative="1">
      <w:start w:val="1"/>
      <w:numFmt w:val="bullet"/>
      <w:lvlText w:val="o"/>
      <w:lvlJc w:val="left"/>
      <w:pPr>
        <w:tabs>
          <w:tab w:val="num" w:pos="5400"/>
        </w:tabs>
        <w:ind w:left="5400" w:hanging="360"/>
      </w:pPr>
      <w:rPr>
        <w:rFonts w:ascii="Courier New" w:hAnsi="Courier New" w:cs="Courier New" w:hint="default"/>
      </w:rPr>
    </w:lvl>
    <w:lvl w:ilvl="8" w:tplc="0338D7B6"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FA00A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B0C5A7A"/>
    <w:multiLevelType w:val="hybridMultilevel"/>
    <w:tmpl w:val="CB669278"/>
    <w:lvl w:ilvl="0" w:tplc="95AC83D8">
      <w:start w:val="1"/>
      <w:numFmt w:val="bullet"/>
      <w:lvlText w:val=""/>
      <w:lvlJc w:val="left"/>
      <w:pPr>
        <w:tabs>
          <w:tab w:val="num" w:pos="360"/>
        </w:tabs>
        <w:ind w:left="360" w:hanging="360"/>
      </w:pPr>
      <w:rPr>
        <w:rFonts w:ascii="Symbol" w:hAnsi="Symbol" w:hint="default"/>
      </w:rPr>
    </w:lvl>
    <w:lvl w:ilvl="1" w:tplc="83AE1640" w:tentative="1">
      <w:start w:val="1"/>
      <w:numFmt w:val="bullet"/>
      <w:lvlText w:val="o"/>
      <w:lvlJc w:val="left"/>
      <w:pPr>
        <w:tabs>
          <w:tab w:val="num" w:pos="1080"/>
        </w:tabs>
        <w:ind w:left="1080" w:hanging="360"/>
      </w:pPr>
      <w:rPr>
        <w:rFonts w:ascii="Courier New" w:hAnsi="Courier New" w:cs="Courier New" w:hint="default"/>
      </w:rPr>
    </w:lvl>
    <w:lvl w:ilvl="2" w:tplc="E8103606" w:tentative="1">
      <w:start w:val="1"/>
      <w:numFmt w:val="bullet"/>
      <w:lvlText w:val=""/>
      <w:lvlJc w:val="left"/>
      <w:pPr>
        <w:tabs>
          <w:tab w:val="num" w:pos="1800"/>
        </w:tabs>
        <w:ind w:left="1800" w:hanging="360"/>
      </w:pPr>
      <w:rPr>
        <w:rFonts w:ascii="Wingdings" w:hAnsi="Wingdings" w:hint="default"/>
      </w:rPr>
    </w:lvl>
    <w:lvl w:ilvl="3" w:tplc="CC265A42" w:tentative="1">
      <w:start w:val="1"/>
      <w:numFmt w:val="bullet"/>
      <w:lvlText w:val=""/>
      <w:lvlJc w:val="left"/>
      <w:pPr>
        <w:tabs>
          <w:tab w:val="num" w:pos="2520"/>
        </w:tabs>
        <w:ind w:left="2520" w:hanging="360"/>
      </w:pPr>
      <w:rPr>
        <w:rFonts w:ascii="Symbol" w:hAnsi="Symbol" w:hint="default"/>
      </w:rPr>
    </w:lvl>
    <w:lvl w:ilvl="4" w:tplc="31445CDE" w:tentative="1">
      <w:start w:val="1"/>
      <w:numFmt w:val="bullet"/>
      <w:lvlText w:val="o"/>
      <w:lvlJc w:val="left"/>
      <w:pPr>
        <w:tabs>
          <w:tab w:val="num" w:pos="3240"/>
        </w:tabs>
        <w:ind w:left="3240" w:hanging="360"/>
      </w:pPr>
      <w:rPr>
        <w:rFonts w:ascii="Courier New" w:hAnsi="Courier New" w:cs="Courier New" w:hint="default"/>
      </w:rPr>
    </w:lvl>
    <w:lvl w:ilvl="5" w:tplc="4E2430E6" w:tentative="1">
      <w:start w:val="1"/>
      <w:numFmt w:val="bullet"/>
      <w:lvlText w:val=""/>
      <w:lvlJc w:val="left"/>
      <w:pPr>
        <w:tabs>
          <w:tab w:val="num" w:pos="3960"/>
        </w:tabs>
        <w:ind w:left="3960" w:hanging="360"/>
      </w:pPr>
      <w:rPr>
        <w:rFonts w:ascii="Wingdings" w:hAnsi="Wingdings" w:hint="default"/>
      </w:rPr>
    </w:lvl>
    <w:lvl w:ilvl="6" w:tplc="5F6E84E0" w:tentative="1">
      <w:start w:val="1"/>
      <w:numFmt w:val="bullet"/>
      <w:lvlText w:val=""/>
      <w:lvlJc w:val="left"/>
      <w:pPr>
        <w:tabs>
          <w:tab w:val="num" w:pos="4680"/>
        </w:tabs>
        <w:ind w:left="4680" w:hanging="360"/>
      </w:pPr>
      <w:rPr>
        <w:rFonts w:ascii="Symbol" w:hAnsi="Symbol" w:hint="default"/>
      </w:rPr>
    </w:lvl>
    <w:lvl w:ilvl="7" w:tplc="01821966" w:tentative="1">
      <w:start w:val="1"/>
      <w:numFmt w:val="bullet"/>
      <w:lvlText w:val="o"/>
      <w:lvlJc w:val="left"/>
      <w:pPr>
        <w:tabs>
          <w:tab w:val="num" w:pos="5400"/>
        </w:tabs>
        <w:ind w:left="5400" w:hanging="360"/>
      </w:pPr>
      <w:rPr>
        <w:rFonts w:ascii="Courier New" w:hAnsi="Courier New" w:cs="Courier New" w:hint="default"/>
      </w:rPr>
    </w:lvl>
    <w:lvl w:ilvl="8" w:tplc="BDB69D7A"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DF026A2"/>
    <w:multiLevelType w:val="hybridMultilevel"/>
    <w:tmpl w:val="20B2B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6"/>
  </w:num>
  <w:num w:numId="3">
    <w:abstractNumId w:val="42"/>
  </w:num>
  <w:num w:numId="4">
    <w:abstractNumId w:val="30"/>
  </w:num>
  <w:num w:numId="5">
    <w:abstractNumId w:val="18"/>
  </w:num>
  <w:num w:numId="6">
    <w:abstractNumId w:val="21"/>
  </w:num>
  <w:num w:numId="7">
    <w:abstractNumId w:val="17"/>
  </w:num>
  <w:num w:numId="8">
    <w:abstractNumId w:val="5"/>
  </w:num>
  <w:num w:numId="9">
    <w:abstractNumId w:val="23"/>
  </w:num>
  <w:num w:numId="10">
    <w:abstractNumId w:val="10"/>
  </w:num>
  <w:num w:numId="11">
    <w:abstractNumId w:val="26"/>
  </w:num>
  <w:num w:numId="12">
    <w:abstractNumId w:val="2"/>
  </w:num>
  <w:num w:numId="13">
    <w:abstractNumId w:val="9"/>
  </w:num>
  <w:num w:numId="14">
    <w:abstractNumId w:val="24"/>
  </w:num>
  <w:num w:numId="15">
    <w:abstractNumId w:val="43"/>
  </w:num>
  <w:num w:numId="16">
    <w:abstractNumId w:val="0"/>
  </w:num>
  <w:num w:numId="17">
    <w:abstractNumId w:val="37"/>
  </w:num>
  <w:num w:numId="18">
    <w:abstractNumId w:val="20"/>
  </w:num>
  <w:num w:numId="19">
    <w:abstractNumId w:val="4"/>
  </w:num>
  <w:num w:numId="20">
    <w:abstractNumId w:val="33"/>
  </w:num>
  <w:num w:numId="21">
    <w:abstractNumId w:val="40"/>
  </w:num>
  <w:num w:numId="22">
    <w:abstractNumId w:val="25"/>
  </w:num>
  <w:num w:numId="23">
    <w:abstractNumId w:val="14"/>
  </w:num>
  <w:num w:numId="24">
    <w:abstractNumId w:val="39"/>
  </w:num>
  <w:num w:numId="25">
    <w:abstractNumId w:val="32"/>
  </w:num>
  <w:num w:numId="26">
    <w:abstractNumId w:val="41"/>
  </w:num>
  <w:num w:numId="27">
    <w:abstractNumId w:val="19"/>
  </w:num>
  <w:num w:numId="28">
    <w:abstractNumId w:val="31"/>
  </w:num>
  <w:num w:numId="29">
    <w:abstractNumId w:val="11"/>
  </w:num>
  <w:num w:numId="30">
    <w:abstractNumId w:val="12"/>
  </w:num>
  <w:num w:numId="31">
    <w:abstractNumId w:val="15"/>
  </w:num>
  <w:num w:numId="32">
    <w:abstractNumId w:val="13"/>
  </w:num>
  <w:num w:numId="33">
    <w:abstractNumId w:val="34"/>
  </w:num>
  <w:num w:numId="34">
    <w:abstractNumId w:val="29"/>
  </w:num>
  <w:num w:numId="35">
    <w:abstractNumId w:val="35"/>
  </w:num>
  <w:num w:numId="36">
    <w:abstractNumId w:val="27"/>
  </w:num>
  <w:num w:numId="37">
    <w:abstractNumId w:val="38"/>
  </w:num>
  <w:num w:numId="38">
    <w:abstractNumId w:val="1"/>
  </w:num>
  <w:num w:numId="39">
    <w:abstractNumId w:val="44"/>
  </w:num>
  <w:num w:numId="40">
    <w:abstractNumId w:val="22"/>
  </w:num>
  <w:num w:numId="41">
    <w:abstractNumId w:val="28"/>
  </w:num>
  <w:num w:numId="42">
    <w:abstractNumId w:val="3"/>
  </w:num>
  <w:num w:numId="43">
    <w:abstractNumId w:val="6"/>
  </w:num>
  <w:num w:numId="44">
    <w:abstractNumId w:val="7"/>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8" w:dllVersion="513" w:checkStyle="1"/>
  <w:activeWritingStyle w:appName="MSWord" w:lang="en-CA" w:vendorID="8" w:dllVersion="513" w:checkStyle="1"/>
  <w:activeWritingStyle w:appName="MSWord" w:lang="en-GB" w:vendorID="8" w:dllVersion="513" w:checkStyle="1"/>
  <w:proofState w:grammar="clean"/>
  <w:doNotTrackMoves/>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492E"/>
    <w:rsid w:val="00002121"/>
    <w:rsid w:val="00013CE8"/>
    <w:rsid w:val="00015979"/>
    <w:rsid w:val="00020D28"/>
    <w:rsid w:val="00021129"/>
    <w:rsid w:val="0003205E"/>
    <w:rsid w:val="00032D65"/>
    <w:rsid w:val="0003653E"/>
    <w:rsid w:val="00037D79"/>
    <w:rsid w:val="000422B9"/>
    <w:rsid w:val="00047753"/>
    <w:rsid w:val="00047A37"/>
    <w:rsid w:val="00054447"/>
    <w:rsid w:val="00057633"/>
    <w:rsid w:val="0006467C"/>
    <w:rsid w:val="0006667C"/>
    <w:rsid w:val="00066BC8"/>
    <w:rsid w:val="00076E9F"/>
    <w:rsid w:val="000827C7"/>
    <w:rsid w:val="00087C84"/>
    <w:rsid w:val="000904D8"/>
    <w:rsid w:val="000912D8"/>
    <w:rsid w:val="0009197A"/>
    <w:rsid w:val="000A301D"/>
    <w:rsid w:val="000A599E"/>
    <w:rsid w:val="000B073D"/>
    <w:rsid w:val="000B12B1"/>
    <w:rsid w:val="000B3042"/>
    <w:rsid w:val="000B31BF"/>
    <w:rsid w:val="000C5B76"/>
    <w:rsid w:val="000D0E48"/>
    <w:rsid w:val="000D0E6E"/>
    <w:rsid w:val="000D198D"/>
    <w:rsid w:val="000D3957"/>
    <w:rsid w:val="000D3BC7"/>
    <w:rsid w:val="000D5EA2"/>
    <w:rsid w:val="000D70DA"/>
    <w:rsid w:val="000E104D"/>
    <w:rsid w:val="000E44F1"/>
    <w:rsid w:val="000E5371"/>
    <w:rsid w:val="000E67F9"/>
    <w:rsid w:val="000F1990"/>
    <w:rsid w:val="000F605D"/>
    <w:rsid w:val="0010270A"/>
    <w:rsid w:val="00102A04"/>
    <w:rsid w:val="00103ADA"/>
    <w:rsid w:val="0010492E"/>
    <w:rsid w:val="00104B09"/>
    <w:rsid w:val="00106588"/>
    <w:rsid w:val="00111D00"/>
    <w:rsid w:val="00114896"/>
    <w:rsid w:val="00116C2E"/>
    <w:rsid w:val="00121F4D"/>
    <w:rsid w:val="00134E64"/>
    <w:rsid w:val="00136503"/>
    <w:rsid w:val="0014251F"/>
    <w:rsid w:val="00143AF0"/>
    <w:rsid w:val="00147434"/>
    <w:rsid w:val="00147885"/>
    <w:rsid w:val="00151008"/>
    <w:rsid w:val="00156C08"/>
    <w:rsid w:val="001609B4"/>
    <w:rsid w:val="00160A1C"/>
    <w:rsid w:val="001630E9"/>
    <w:rsid w:val="001637D3"/>
    <w:rsid w:val="00171E25"/>
    <w:rsid w:val="0017682B"/>
    <w:rsid w:val="00184468"/>
    <w:rsid w:val="00186053"/>
    <w:rsid w:val="001866AA"/>
    <w:rsid w:val="001875B3"/>
    <w:rsid w:val="00187F3D"/>
    <w:rsid w:val="001925E8"/>
    <w:rsid w:val="00193073"/>
    <w:rsid w:val="001A4A5D"/>
    <w:rsid w:val="001A5961"/>
    <w:rsid w:val="001A73A2"/>
    <w:rsid w:val="001B005F"/>
    <w:rsid w:val="001B1EE5"/>
    <w:rsid w:val="001B3A5A"/>
    <w:rsid w:val="001C08D5"/>
    <w:rsid w:val="001C3936"/>
    <w:rsid w:val="001C44EB"/>
    <w:rsid w:val="001C4582"/>
    <w:rsid w:val="001D10EC"/>
    <w:rsid w:val="001D37B4"/>
    <w:rsid w:val="001E0B4C"/>
    <w:rsid w:val="001E4580"/>
    <w:rsid w:val="001E5EC3"/>
    <w:rsid w:val="001F1DA9"/>
    <w:rsid w:val="001F2283"/>
    <w:rsid w:val="001F2FC5"/>
    <w:rsid w:val="00200CA1"/>
    <w:rsid w:val="002050FD"/>
    <w:rsid w:val="00211BC0"/>
    <w:rsid w:val="00214E63"/>
    <w:rsid w:val="00215EE7"/>
    <w:rsid w:val="002213ED"/>
    <w:rsid w:val="00221E64"/>
    <w:rsid w:val="002245A8"/>
    <w:rsid w:val="00232815"/>
    <w:rsid w:val="002365AD"/>
    <w:rsid w:val="00243854"/>
    <w:rsid w:val="00245EB9"/>
    <w:rsid w:val="002460C2"/>
    <w:rsid w:val="00251369"/>
    <w:rsid w:val="00253E4D"/>
    <w:rsid w:val="00256741"/>
    <w:rsid w:val="002570F2"/>
    <w:rsid w:val="002621B7"/>
    <w:rsid w:val="0028375B"/>
    <w:rsid w:val="00287ABC"/>
    <w:rsid w:val="00291818"/>
    <w:rsid w:val="00294194"/>
    <w:rsid w:val="002951C9"/>
    <w:rsid w:val="002A1C6B"/>
    <w:rsid w:val="002A4B77"/>
    <w:rsid w:val="002B304D"/>
    <w:rsid w:val="002B5D85"/>
    <w:rsid w:val="002B73C8"/>
    <w:rsid w:val="002C0C7B"/>
    <w:rsid w:val="002D11DA"/>
    <w:rsid w:val="002D1924"/>
    <w:rsid w:val="002D3099"/>
    <w:rsid w:val="002D48E1"/>
    <w:rsid w:val="002D7351"/>
    <w:rsid w:val="002F5D5B"/>
    <w:rsid w:val="002F7D1B"/>
    <w:rsid w:val="00311EAD"/>
    <w:rsid w:val="00312149"/>
    <w:rsid w:val="00320BB2"/>
    <w:rsid w:val="00323D3D"/>
    <w:rsid w:val="0032579D"/>
    <w:rsid w:val="00331547"/>
    <w:rsid w:val="00340F2E"/>
    <w:rsid w:val="00342F78"/>
    <w:rsid w:val="003436E9"/>
    <w:rsid w:val="00344275"/>
    <w:rsid w:val="003465F7"/>
    <w:rsid w:val="0035057E"/>
    <w:rsid w:val="00354FCC"/>
    <w:rsid w:val="00355C3B"/>
    <w:rsid w:val="00356350"/>
    <w:rsid w:val="00360F4E"/>
    <w:rsid w:val="00364053"/>
    <w:rsid w:val="00370D35"/>
    <w:rsid w:val="00381BF6"/>
    <w:rsid w:val="00384A7A"/>
    <w:rsid w:val="00384B00"/>
    <w:rsid w:val="003875A7"/>
    <w:rsid w:val="003A275C"/>
    <w:rsid w:val="003A2E51"/>
    <w:rsid w:val="003A3863"/>
    <w:rsid w:val="003A7D44"/>
    <w:rsid w:val="003B25CB"/>
    <w:rsid w:val="003C2114"/>
    <w:rsid w:val="003C5991"/>
    <w:rsid w:val="003D0DB4"/>
    <w:rsid w:val="003D5840"/>
    <w:rsid w:val="003E00CE"/>
    <w:rsid w:val="003E36BE"/>
    <w:rsid w:val="003E495F"/>
    <w:rsid w:val="003F04F9"/>
    <w:rsid w:val="003F364F"/>
    <w:rsid w:val="003F37B3"/>
    <w:rsid w:val="004074FB"/>
    <w:rsid w:val="00410A14"/>
    <w:rsid w:val="00413EBC"/>
    <w:rsid w:val="004205B9"/>
    <w:rsid w:val="004261C2"/>
    <w:rsid w:val="004276CA"/>
    <w:rsid w:val="00427C3A"/>
    <w:rsid w:val="004322B3"/>
    <w:rsid w:val="00434E7B"/>
    <w:rsid w:val="00447D07"/>
    <w:rsid w:val="004505AE"/>
    <w:rsid w:val="00451F36"/>
    <w:rsid w:val="00452890"/>
    <w:rsid w:val="00453F87"/>
    <w:rsid w:val="00454F45"/>
    <w:rsid w:val="00455694"/>
    <w:rsid w:val="00463501"/>
    <w:rsid w:val="004642A6"/>
    <w:rsid w:val="004642F9"/>
    <w:rsid w:val="00475F9B"/>
    <w:rsid w:val="00476333"/>
    <w:rsid w:val="00480164"/>
    <w:rsid w:val="00484AB8"/>
    <w:rsid w:val="0048671A"/>
    <w:rsid w:val="00490B63"/>
    <w:rsid w:val="00491263"/>
    <w:rsid w:val="0049608B"/>
    <w:rsid w:val="004A1AC4"/>
    <w:rsid w:val="004A1C7A"/>
    <w:rsid w:val="004A2F46"/>
    <w:rsid w:val="004A6ADE"/>
    <w:rsid w:val="004A70A5"/>
    <w:rsid w:val="004B2015"/>
    <w:rsid w:val="004B2DA3"/>
    <w:rsid w:val="004B385E"/>
    <w:rsid w:val="004B3E2B"/>
    <w:rsid w:val="004B5EC5"/>
    <w:rsid w:val="004B6790"/>
    <w:rsid w:val="004C260B"/>
    <w:rsid w:val="004C3F77"/>
    <w:rsid w:val="004D10F4"/>
    <w:rsid w:val="004D191A"/>
    <w:rsid w:val="004D1AFA"/>
    <w:rsid w:val="004D1C2F"/>
    <w:rsid w:val="004D4CEE"/>
    <w:rsid w:val="004D66CC"/>
    <w:rsid w:val="004E2E0E"/>
    <w:rsid w:val="004F4965"/>
    <w:rsid w:val="004F6DB3"/>
    <w:rsid w:val="004F7889"/>
    <w:rsid w:val="005042D8"/>
    <w:rsid w:val="00510B38"/>
    <w:rsid w:val="005142AB"/>
    <w:rsid w:val="005166D5"/>
    <w:rsid w:val="00521E45"/>
    <w:rsid w:val="00522BBD"/>
    <w:rsid w:val="00530C25"/>
    <w:rsid w:val="00534239"/>
    <w:rsid w:val="0053780C"/>
    <w:rsid w:val="00546C2A"/>
    <w:rsid w:val="00547000"/>
    <w:rsid w:val="00551DD6"/>
    <w:rsid w:val="00557D27"/>
    <w:rsid w:val="005628BE"/>
    <w:rsid w:val="00562CB3"/>
    <w:rsid w:val="00562FCA"/>
    <w:rsid w:val="005666A8"/>
    <w:rsid w:val="005809BC"/>
    <w:rsid w:val="00580BB6"/>
    <w:rsid w:val="0058459D"/>
    <w:rsid w:val="00587770"/>
    <w:rsid w:val="00593002"/>
    <w:rsid w:val="00593B52"/>
    <w:rsid w:val="005948CF"/>
    <w:rsid w:val="005954B3"/>
    <w:rsid w:val="0059732D"/>
    <w:rsid w:val="00597C45"/>
    <w:rsid w:val="005A35F5"/>
    <w:rsid w:val="005A3C86"/>
    <w:rsid w:val="005A5AFC"/>
    <w:rsid w:val="005B0E96"/>
    <w:rsid w:val="005D343E"/>
    <w:rsid w:val="005D3F55"/>
    <w:rsid w:val="005D44D6"/>
    <w:rsid w:val="005D7507"/>
    <w:rsid w:val="005E0ED8"/>
    <w:rsid w:val="005E0FC8"/>
    <w:rsid w:val="005E110F"/>
    <w:rsid w:val="005E1E86"/>
    <w:rsid w:val="005E2079"/>
    <w:rsid w:val="005E4D11"/>
    <w:rsid w:val="005E5584"/>
    <w:rsid w:val="005E64AF"/>
    <w:rsid w:val="005E6A78"/>
    <w:rsid w:val="005E7E23"/>
    <w:rsid w:val="005F1E64"/>
    <w:rsid w:val="005F4469"/>
    <w:rsid w:val="005F7209"/>
    <w:rsid w:val="00603481"/>
    <w:rsid w:val="006046E0"/>
    <w:rsid w:val="0060793B"/>
    <w:rsid w:val="0061243C"/>
    <w:rsid w:val="006170B4"/>
    <w:rsid w:val="00620FDB"/>
    <w:rsid w:val="006220E0"/>
    <w:rsid w:val="0062270B"/>
    <w:rsid w:val="00625137"/>
    <w:rsid w:val="00626E4C"/>
    <w:rsid w:val="00633C92"/>
    <w:rsid w:val="0063473E"/>
    <w:rsid w:val="00637BED"/>
    <w:rsid w:val="00640CFC"/>
    <w:rsid w:val="00647390"/>
    <w:rsid w:val="00656DE3"/>
    <w:rsid w:val="00662485"/>
    <w:rsid w:val="0066343D"/>
    <w:rsid w:val="00663E22"/>
    <w:rsid w:val="006641AB"/>
    <w:rsid w:val="00664A2A"/>
    <w:rsid w:val="00664B31"/>
    <w:rsid w:val="00672F0F"/>
    <w:rsid w:val="006735D0"/>
    <w:rsid w:val="00676729"/>
    <w:rsid w:val="00676D81"/>
    <w:rsid w:val="00687AC2"/>
    <w:rsid w:val="0069040D"/>
    <w:rsid w:val="00693C2F"/>
    <w:rsid w:val="00694F42"/>
    <w:rsid w:val="006967B8"/>
    <w:rsid w:val="006A5AA4"/>
    <w:rsid w:val="006A6F3F"/>
    <w:rsid w:val="006B306B"/>
    <w:rsid w:val="006B3DB5"/>
    <w:rsid w:val="006B61E7"/>
    <w:rsid w:val="006C4CAE"/>
    <w:rsid w:val="006C66C5"/>
    <w:rsid w:val="006D3ECF"/>
    <w:rsid w:val="006D68E3"/>
    <w:rsid w:val="006D7A5C"/>
    <w:rsid w:val="006E2EF4"/>
    <w:rsid w:val="006E45B0"/>
    <w:rsid w:val="006E46EE"/>
    <w:rsid w:val="006E4887"/>
    <w:rsid w:val="006F0C88"/>
    <w:rsid w:val="006F2145"/>
    <w:rsid w:val="006F52DC"/>
    <w:rsid w:val="006F7204"/>
    <w:rsid w:val="007024E9"/>
    <w:rsid w:val="00703BC8"/>
    <w:rsid w:val="0070578D"/>
    <w:rsid w:val="00705BE0"/>
    <w:rsid w:val="00707B12"/>
    <w:rsid w:val="00710454"/>
    <w:rsid w:val="00714BAA"/>
    <w:rsid w:val="007175D2"/>
    <w:rsid w:val="00721734"/>
    <w:rsid w:val="0072302A"/>
    <w:rsid w:val="00725BD2"/>
    <w:rsid w:val="0072735F"/>
    <w:rsid w:val="00732D9F"/>
    <w:rsid w:val="00734667"/>
    <w:rsid w:val="007372DB"/>
    <w:rsid w:val="00741199"/>
    <w:rsid w:val="007414AC"/>
    <w:rsid w:val="00750D1E"/>
    <w:rsid w:val="00751A3A"/>
    <w:rsid w:val="00755175"/>
    <w:rsid w:val="00755F90"/>
    <w:rsid w:val="007566F5"/>
    <w:rsid w:val="00756C0E"/>
    <w:rsid w:val="0075781A"/>
    <w:rsid w:val="007634C9"/>
    <w:rsid w:val="00765147"/>
    <w:rsid w:val="0076716F"/>
    <w:rsid w:val="00767871"/>
    <w:rsid w:val="00783297"/>
    <w:rsid w:val="00784946"/>
    <w:rsid w:val="00787457"/>
    <w:rsid w:val="00790432"/>
    <w:rsid w:val="00791FD4"/>
    <w:rsid w:val="00793A5F"/>
    <w:rsid w:val="00796B95"/>
    <w:rsid w:val="007A6132"/>
    <w:rsid w:val="007A7092"/>
    <w:rsid w:val="007B1447"/>
    <w:rsid w:val="007B16AE"/>
    <w:rsid w:val="007B3035"/>
    <w:rsid w:val="007B5AB5"/>
    <w:rsid w:val="007B6A0D"/>
    <w:rsid w:val="007C60BB"/>
    <w:rsid w:val="007D06B2"/>
    <w:rsid w:val="007D6496"/>
    <w:rsid w:val="007E059F"/>
    <w:rsid w:val="007E0D56"/>
    <w:rsid w:val="007F4401"/>
    <w:rsid w:val="007F603F"/>
    <w:rsid w:val="007F622C"/>
    <w:rsid w:val="007F6B11"/>
    <w:rsid w:val="0080031B"/>
    <w:rsid w:val="0080395F"/>
    <w:rsid w:val="008047DC"/>
    <w:rsid w:val="00806089"/>
    <w:rsid w:val="00811FC8"/>
    <w:rsid w:val="00822DE7"/>
    <w:rsid w:val="00824FEB"/>
    <w:rsid w:val="00825E01"/>
    <w:rsid w:val="008263AF"/>
    <w:rsid w:val="008308B1"/>
    <w:rsid w:val="00831789"/>
    <w:rsid w:val="008411ED"/>
    <w:rsid w:val="00847510"/>
    <w:rsid w:val="008570EF"/>
    <w:rsid w:val="008622E7"/>
    <w:rsid w:val="00863C7D"/>
    <w:rsid w:val="008642B5"/>
    <w:rsid w:val="0086555A"/>
    <w:rsid w:val="00875D4B"/>
    <w:rsid w:val="00875F37"/>
    <w:rsid w:val="00877E1C"/>
    <w:rsid w:val="0088275F"/>
    <w:rsid w:val="00883548"/>
    <w:rsid w:val="0088380C"/>
    <w:rsid w:val="0088566A"/>
    <w:rsid w:val="00886B70"/>
    <w:rsid w:val="008A3429"/>
    <w:rsid w:val="008A4AC5"/>
    <w:rsid w:val="008A63EA"/>
    <w:rsid w:val="008A7EF9"/>
    <w:rsid w:val="008B52EF"/>
    <w:rsid w:val="008B6F93"/>
    <w:rsid w:val="008B7DCE"/>
    <w:rsid w:val="008C260C"/>
    <w:rsid w:val="008C43CC"/>
    <w:rsid w:val="008C45B9"/>
    <w:rsid w:val="008C4828"/>
    <w:rsid w:val="008D1A16"/>
    <w:rsid w:val="008D3C3C"/>
    <w:rsid w:val="008D452C"/>
    <w:rsid w:val="008D6161"/>
    <w:rsid w:val="008E6E36"/>
    <w:rsid w:val="008F22BD"/>
    <w:rsid w:val="008F4847"/>
    <w:rsid w:val="00904300"/>
    <w:rsid w:val="00910865"/>
    <w:rsid w:val="0091088A"/>
    <w:rsid w:val="009130D5"/>
    <w:rsid w:val="009143B4"/>
    <w:rsid w:val="00924394"/>
    <w:rsid w:val="0092466B"/>
    <w:rsid w:val="00927483"/>
    <w:rsid w:val="00930A94"/>
    <w:rsid w:val="00937562"/>
    <w:rsid w:val="00940E20"/>
    <w:rsid w:val="00945E51"/>
    <w:rsid w:val="00945E88"/>
    <w:rsid w:val="00953120"/>
    <w:rsid w:val="009537F8"/>
    <w:rsid w:val="00964563"/>
    <w:rsid w:val="00972F11"/>
    <w:rsid w:val="009832DF"/>
    <w:rsid w:val="00984386"/>
    <w:rsid w:val="009863B5"/>
    <w:rsid w:val="00991BC0"/>
    <w:rsid w:val="00996C18"/>
    <w:rsid w:val="009A2D1D"/>
    <w:rsid w:val="009A4FCB"/>
    <w:rsid w:val="009A6315"/>
    <w:rsid w:val="009B2584"/>
    <w:rsid w:val="009B28E9"/>
    <w:rsid w:val="009B4A52"/>
    <w:rsid w:val="009B574E"/>
    <w:rsid w:val="009B7B9D"/>
    <w:rsid w:val="009C0DC5"/>
    <w:rsid w:val="009C7EE6"/>
    <w:rsid w:val="009D3A3E"/>
    <w:rsid w:val="009D60E4"/>
    <w:rsid w:val="009D7E20"/>
    <w:rsid w:val="009E202D"/>
    <w:rsid w:val="009E32FC"/>
    <w:rsid w:val="009E5653"/>
    <w:rsid w:val="009E6B8D"/>
    <w:rsid w:val="009E6B90"/>
    <w:rsid w:val="009F12F9"/>
    <w:rsid w:val="009F38A7"/>
    <w:rsid w:val="009F6459"/>
    <w:rsid w:val="009F65FD"/>
    <w:rsid w:val="00A02C8C"/>
    <w:rsid w:val="00A11318"/>
    <w:rsid w:val="00A12AAA"/>
    <w:rsid w:val="00A13990"/>
    <w:rsid w:val="00A1670D"/>
    <w:rsid w:val="00A2534C"/>
    <w:rsid w:val="00A256B6"/>
    <w:rsid w:val="00A259BC"/>
    <w:rsid w:val="00A30D1F"/>
    <w:rsid w:val="00A33D50"/>
    <w:rsid w:val="00A36E2D"/>
    <w:rsid w:val="00A4747C"/>
    <w:rsid w:val="00A5188E"/>
    <w:rsid w:val="00A5728B"/>
    <w:rsid w:val="00A65E5C"/>
    <w:rsid w:val="00A67A37"/>
    <w:rsid w:val="00A76001"/>
    <w:rsid w:val="00A76BB7"/>
    <w:rsid w:val="00A8392E"/>
    <w:rsid w:val="00A83F4A"/>
    <w:rsid w:val="00A873DF"/>
    <w:rsid w:val="00A93C72"/>
    <w:rsid w:val="00A95405"/>
    <w:rsid w:val="00A95B31"/>
    <w:rsid w:val="00A97DDE"/>
    <w:rsid w:val="00AA013C"/>
    <w:rsid w:val="00AA37D1"/>
    <w:rsid w:val="00AB0CBB"/>
    <w:rsid w:val="00AB2C0D"/>
    <w:rsid w:val="00AB59D9"/>
    <w:rsid w:val="00AB6400"/>
    <w:rsid w:val="00AD304D"/>
    <w:rsid w:val="00AD30A7"/>
    <w:rsid w:val="00AD7512"/>
    <w:rsid w:val="00AE0C5E"/>
    <w:rsid w:val="00AE4814"/>
    <w:rsid w:val="00AE5E7F"/>
    <w:rsid w:val="00AF0A33"/>
    <w:rsid w:val="00AF13DF"/>
    <w:rsid w:val="00AF53F2"/>
    <w:rsid w:val="00B025FA"/>
    <w:rsid w:val="00B03904"/>
    <w:rsid w:val="00B109FC"/>
    <w:rsid w:val="00B11207"/>
    <w:rsid w:val="00B14A31"/>
    <w:rsid w:val="00B153A8"/>
    <w:rsid w:val="00B1552D"/>
    <w:rsid w:val="00B16EDC"/>
    <w:rsid w:val="00B21617"/>
    <w:rsid w:val="00B21BD7"/>
    <w:rsid w:val="00B246BA"/>
    <w:rsid w:val="00B25FC3"/>
    <w:rsid w:val="00B33842"/>
    <w:rsid w:val="00B33F2C"/>
    <w:rsid w:val="00B342B4"/>
    <w:rsid w:val="00B34319"/>
    <w:rsid w:val="00B411DB"/>
    <w:rsid w:val="00B43458"/>
    <w:rsid w:val="00B4656F"/>
    <w:rsid w:val="00B50914"/>
    <w:rsid w:val="00B53EC8"/>
    <w:rsid w:val="00B6187C"/>
    <w:rsid w:val="00B629F5"/>
    <w:rsid w:val="00B710AD"/>
    <w:rsid w:val="00B73CA9"/>
    <w:rsid w:val="00B759CD"/>
    <w:rsid w:val="00B8523C"/>
    <w:rsid w:val="00B854BD"/>
    <w:rsid w:val="00B8689E"/>
    <w:rsid w:val="00B86BDF"/>
    <w:rsid w:val="00B90089"/>
    <w:rsid w:val="00B91E68"/>
    <w:rsid w:val="00B96BCA"/>
    <w:rsid w:val="00BA233C"/>
    <w:rsid w:val="00BA6561"/>
    <w:rsid w:val="00BB478C"/>
    <w:rsid w:val="00BC61D1"/>
    <w:rsid w:val="00BC73AD"/>
    <w:rsid w:val="00BE266A"/>
    <w:rsid w:val="00BE27AC"/>
    <w:rsid w:val="00BE3B0E"/>
    <w:rsid w:val="00BF69CF"/>
    <w:rsid w:val="00C00949"/>
    <w:rsid w:val="00C04C3D"/>
    <w:rsid w:val="00C060FE"/>
    <w:rsid w:val="00C11997"/>
    <w:rsid w:val="00C14A7B"/>
    <w:rsid w:val="00C15C68"/>
    <w:rsid w:val="00C16C3E"/>
    <w:rsid w:val="00C2286E"/>
    <w:rsid w:val="00C23263"/>
    <w:rsid w:val="00C2403E"/>
    <w:rsid w:val="00C340C5"/>
    <w:rsid w:val="00C369FE"/>
    <w:rsid w:val="00C5158D"/>
    <w:rsid w:val="00C571EA"/>
    <w:rsid w:val="00C601C6"/>
    <w:rsid w:val="00C61429"/>
    <w:rsid w:val="00C63199"/>
    <w:rsid w:val="00C64042"/>
    <w:rsid w:val="00C70EDF"/>
    <w:rsid w:val="00C771B0"/>
    <w:rsid w:val="00C931DE"/>
    <w:rsid w:val="00C937EF"/>
    <w:rsid w:val="00C94F38"/>
    <w:rsid w:val="00CA217E"/>
    <w:rsid w:val="00CA5786"/>
    <w:rsid w:val="00CB0186"/>
    <w:rsid w:val="00CB09F5"/>
    <w:rsid w:val="00CB0E15"/>
    <w:rsid w:val="00CB4FBC"/>
    <w:rsid w:val="00CB6778"/>
    <w:rsid w:val="00CC27C0"/>
    <w:rsid w:val="00CC4B9E"/>
    <w:rsid w:val="00CC542A"/>
    <w:rsid w:val="00CD3187"/>
    <w:rsid w:val="00CD43C2"/>
    <w:rsid w:val="00CE1580"/>
    <w:rsid w:val="00CE1737"/>
    <w:rsid w:val="00CE3921"/>
    <w:rsid w:val="00CE6007"/>
    <w:rsid w:val="00CE7160"/>
    <w:rsid w:val="00CE76CD"/>
    <w:rsid w:val="00CE7969"/>
    <w:rsid w:val="00CF6D3E"/>
    <w:rsid w:val="00D111A9"/>
    <w:rsid w:val="00D20B0F"/>
    <w:rsid w:val="00D31338"/>
    <w:rsid w:val="00D324EF"/>
    <w:rsid w:val="00D34AD7"/>
    <w:rsid w:val="00D34C86"/>
    <w:rsid w:val="00D3535D"/>
    <w:rsid w:val="00D403D4"/>
    <w:rsid w:val="00D45223"/>
    <w:rsid w:val="00D53011"/>
    <w:rsid w:val="00D53665"/>
    <w:rsid w:val="00D54AEC"/>
    <w:rsid w:val="00D55195"/>
    <w:rsid w:val="00D55450"/>
    <w:rsid w:val="00D56E45"/>
    <w:rsid w:val="00D64025"/>
    <w:rsid w:val="00D654BF"/>
    <w:rsid w:val="00D654C3"/>
    <w:rsid w:val="00D65969"/>
    <w:rsid w:val="00D66479"/>
    <w:rsid w:val="00D66883"/>
    <w:rsid w:val="00D71357"/>
    <w:rsid w:val="00D71F11"/>
    <w:rsid w:val="00D734E6"/>
    <w:rsid w:val="00D73870"/>
    <w:rsid w:val="00D767DA"/>
    <w:rsid w:val="00D77167"/>
    <w:rsid w:val="00D807B3"/>
    <w:rsid w:val="00D8343A"/>
    <w:rsid w:val="00D9678D"/>
    <w:rsid w:val="00DA248C"/>
    <w:rsid w:val="00DA2DD3"/>
    <w:rsid w:val="00DA3C67"/>
    <w:rsid w:val="00DA6C59"/>
    <w:rsid w:val="00DA7B42"/>
    <w:rsid w:val="00DB1345"/>
    <w:rsid w:val="00DB43F6"/>
    <w:rsid w:val="00DB4E80"/>
    <w:rsid w:val="00DB7019"/>
    <w:rsid w:val="00DB7210"/>
    <w:rsid w:val="00DC0838"/>
    <w:rsid w:val="00DC2457"/>
    <w:rsid w:val="00DC3043"/>
    <w:rsid w:val="00DC30A6"/>
    <w:rsid w:val="00DC4516"/>
    <w:rsid w:val="00DC65DD"/>
    <w:rsid w:val="00DC664B"/>
    <w:rsid w:val="00DC7FF2"/>
    <w:rsid w:val="00DD4B84"/>
    <w:rsid w:val="00DD62C5"/>
    <w:rsid w:val="00DE3180"/>
    <w:rsid w:val="00DF0D57"/>
    <w:rsid w:val="00DF153A"/>
    <w:rsid w:val="00DF22E9"/>
    <w:rsid w:val="00DF29BC"/>
    <w:rsid w:val="00DF42B9"/>
    <w:rsid w:val="00DF4BB9"/>
    <w:rsid w:val="00E01153"/>
    <w:rsid w:val="00E03D49"/>
    <w:rsid w:val="00E05C5C"/>
    <w:rsid w:val="00E10A10"/>
    <w:rsid w:val="00E1303A"/>
    <w:rsid w:val="00E170A4"/>
    <w:rsid w:val="00E17A95"/>
    <w:rsid w:val="00E22505"/>
    <w:rsid w:val="00E22DEF"/>
    <w:rsid w:val="00E230E9"/>
    <w:rsid w:val="00E30A8A"/>
    <w:rsid w:val="00E32961"/>
    <w:rsid w:val="00E35B4F"/>
    <w:rsid w:val="00E37DE5"/>
    <w:rsid w:val="00E4236A"/>
    <w:rsid w:val="00E5186B"/>
    <w:rsid w:val="00E524E1"/>
    <w:rsid w:val="00E52785"/>
    <w:rsid w:val="00E60070"/>
    <w:rsid w:val="00E641EC"/>
    <w:rsid w:val="00E67C1D"/>
    <w:rsid w:val="00E71C72"/>
    <w:rsid w:val="00E75747"/>
    <w:rsid w:val="00E85221"/>
    <w:rsid w:val="00E867EA"/>
    <w:rsid w:val="00E916A9"/>
    <w:rsid w:val="00E95C63"/>
    <w:rsid w:val="00EA4A87"/>
    <w:rsid w:val="00EA701F"/>
    <w:rsid w:val="00EA73C9"/>
    <w:rsid w:val="00EB095E"/>
    <w:rsid w:val="00EB7F21"/>
    <w:rsid w:val="00EC2C1F"/>
    <w:rsid w:val="00EC5A27"/>
    <w:rsid w:val="00ED5819"/>
    <w:rsid w:val="00EE18FF"/>
    <w:rsid w:val="00EE2B9F"/>
    <w:rsid w:val="00EE788E"/>
    <w:rsid w:val="00EE797B"/>
    <w:rsid w:val="00EF04E2"/>
    <w:rsid w:val="00F015FA"/>
    <w:rsid w:val="00F03FF5"/>
    <w:rsid w:val="00F063D1"/>
    <w:rsid w:val="00F06807"/>
    <w:rsid w:val="00F160D0"/>
    <w:rsid w:val="00F177FF"/>
    <w:rsid w:val="00F2602B"/>
    <w:rsid w:val="00F30B6C"/>
    <w:rsid w:val="00F30FEC"/>
    <w:rsid w:val="00F32C52"/>
    <w:rsid w:val="00F346D9"/>
    <w:rsid w:val="00F414B8"/>
    <w:rsid w:val="00F44915"/>
    <w:rsid w:val="00F4718C"/>
    <w:rsid w:val="00F502DD"/>
    <w:rsid w:val="00F51513"/>
    <w:rsid w:val="00F5225C"/>
    <w:rsid w:val="00F550BC"/>
    <w:rsid w:val="00F57233"/>
    <w:rsid w:val="00F62F18"/>
    <w:rsid w:val="00F634F9"/>
    <w:rsid w:val="00F63860"/>
    <w:rsid w:val="00F6394B"/>
    <w:rsid w:val="00F723BB"/>
    <w:rsid w:val="00F80C39"/>
    <w:rsid w:val="00F82BC6"/>
    <w:rsid w:val="00F831DE"/>
    <w:rsid w:val="00F84EBD"/>
    <w:rsid w:val="00F87813"/>
    <w:rsid w:val="00F94C8A"/>
    <w:rsid w:val="00F9787F"/>
    <w:rsid w:val="00FA2841"/>
    <w:rsid w:val="00FA5069"/>
    <w:rsid w:val="00FA75A7"/>
    <w:rsid w:val="00FA77C4"/>
    <w:rsid w:val="00FB04BA"/>
    <w:rsid w:val="00FB7126"/>
    <w:rsid w:val="00FC1336"/>
    <w:rsid w:val="00FC51D6"/>
    <w:rsid w:val="00FD4505"/>
    <w:rsid w:val="00FE03F7"/>
    <w:rsid w:val="00FE209B"/>
    <w:rsid w:val="00FE22E3"/>
    <w:rsid w:val="00FE49A3"/>
    <w:rsid w:val="00FF36F9"/>
    <w:rsid w:val="00FF57F0"/>
    <w:rsid w:val="00FF6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BCA1BD1"/>
  <w15:chartTrackingRefBased/>
  <w15:docId w15:val="{53549A64-2E45-444E-A70C-9CB9697B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left" w:pos="-720"/>
      </w:tabs>
      <w:suppressAutoHyphens/>
      <w:outlineLvl w:val="0"/>
    </w:pPr>
    <w:rPr>
      <w:rFonts w:ascii="Times New Roman" w:hAnsi="Times New Roman"/>
      <w:b/>
      <w:spacing w:val="-3"/>
    </w:rPr>
  </w:style>
  <w:style w:type="paragraph" w:styleId="Heading2">
    <w:name w:val="heading 2"/>
    <w:basedOn w:val="Normal"/>
    <w:next w:val="Normal"/>
    <w:qFormat/>
    <w:pPr>
      <w:keepNext/>
      <w:tabs>
        <w:tab w:val="left" w:pos="720"/>
        <w:tab w:val="center" w:pos="4680"/>
      </w:tabs>
      <w:suppressAutoHyphens/>
      <w:ind w:left="720" w:hanging="720"/>
      <w:jc w:val="center"/>
      <w:outlineLvl w:val="1"/>
    </w:pPr>
    <w:rPr>
      <w:rFonts w:ascii="Times New Roman" w:hAnsi="Times New Roman"/>
      <w:b/>
      <w:spacing w:val="-3"/>
      <w:sz w:val="28"/>
    </w:rPr>
  </w:style>
  <w:style w:type="paragraph" w:styleId="Heading3">
    <w:name w:val="heading 3"/>
    <w:basedOn w:val="Normal"/>
    <w:next w:val="Normal"/>
    <w:qFormat/>
    <w:pPr>
      <w:keepNext/>
      <w:tabs>
        <w:tab w:val="left" w:pos="-720"/>
        <w:tab w:val="left" w:pos="0"/>
        <w:tab w:val="num" w:pos="1080"/>
      </w:tabs>
      <w:suppressAutoHyphens/>
      <w:ind w:left="1440" w:hanging="720"/>
      <w:outlineLvl w:val="2"/>
    </w:pPr>
    <w:rPr>
      <w:rFonts w:ascii="Times New Roman" w:hAnsi="Times New Roman"/>
      <w:b/>
      <w:spacing w:val="-3"/>
    </w:rPr>
  </w:style>
  <w:style w:type="paragraph" w:styleId="Heading4">
    <w:name w:val="heading 4"/>
    <w:basedOn w:val="Normal"/>
    <w:next w:val="Normal"/>
    <w:qFormat/>
    <w:pPr>
      <w:keepNext/>
      <w:tabs>
        <w:tab w:val="left" w:pos="-720"/>
      </w:tabs>
      <w:suppressAutoHyphens/>
      <w:ind w:left="720"/>
      <w:outlineLvl w:val="3"/>
    </w:pPr>
    <w:rPr>
      <w:rFonts w:ascii="Times New Roman" w:hAnsi="Times New Roman"/>
      <w:b/>
    </w:rPr>
  </w:style>
  <w:style w:type="paragraph" w:styleId="Heading5">
    <w:name w:val="heading 5"/>
    <w:basedOn w:val="Normal"/>
    <w:next w:val="Normal"/>
    <w:qFormat/>
    <w:pPr>
      <w:keepNext/>
      <w:tabs>
        <w:tab w:val="left" w:pos="-720"/>
      </w:tabs>
      <w:suppressAutoHyphens/>
      <w:outlineLvl w:val="4"/>
    </w:pPr>
    <w:rPr>
      <w:rFonts w:ascii="Times New Roman" w:hAnsi="Times New Roman"/>
      <w:i/>
    </w:rPr>
  </w:style>
  <w:style w:type="paragraph" w:styleId="Heading6">
    <w:name w:val="heading 6"/>
    <w:basedOn w:val="Normal"/>
    <w:next w:val="Normal"/>
    <w:qFormat/>
    <w:pPr>
      <w:keepNext/>
      <w:tabs>
        <w:tab w:val="center" w:pos="4680"/>
      </w:tabs>
      <w:suppressAutoHyphens/>
      <w:jc w:val="center"/>
      <w:outlineLvl w:val="5"/>
    </w:pPr>
    <w:rPr>
      <w:rFonts w:ascii="Times New Roman" w:hAnsi="Times New Roman"/>
      <w:b/>
      <w:sz w:val="28"/>
    </w:rPr>
  </w:style>
  <w:style w:type="paragraph" w:styleId="Heading7">
    <w:name w:val="heading 7"/>
    <w:basedOn w:val="Normal"/>
    <w:next w:val="Normal"/>
    <w:qFormat/>
    <w:pPr>
      <w:keepNext/>
      <w:tabs>
        <w:tab w:val="left" w:pos="-720"/>
      </w:tabs>
      <w:suppressAutoHyphens/>
      <w:outlineLvl w:val="6"/>
    </w:pPr>
    <w:rPr>
      <w:rFonts w:ascii="Times New Roman" w:hAnsi="Times New Roman"/>
      <w:b/>
      <w:i/>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C-tables">
    <w:name w:val="C-tables"/>
    <w:pPr>
      <w:widowControl w:val="0"/>
      <w:tabs>
        <w:tab w:val="left" w:pos="-720"/>
      </w:tabs>
      <w:suppressAutoHyphens/>
    </w:pPr>
    <w:rPr>
      <w:rFonts w:ascii="Arial" w:hAnsi="Arial"/>
      <w:snapToGrid w:val="0"/>
      <w:sz w:val="22"/>
    </w:rPr>
  </w:style>
  <w:style w:type="character" w:customStyle="1" w:styleId="DivisionHd">
    <w:name w:val="Division Hd"/>
    <w:rPr>
      <w:b/>
      <w:sz w:val="36"/>
    </w:rPr>
  </w:style>
  <w:style w:type="character" w:customStyle="1" w:styleId="SubdivHd">
    <w:name w:val="Subdiv. Hd"/>
    <w:rPr>
      <w:rFonts w:ascii="Times New Roman" w:hAnsi="Times New Roman"/>
      <w:b/>
      <w:noProof w:val="0"/>
      <w:sz w:val="28"/>
      <w:lang w:val="en-US"/>
    </w:rPr>
  </w:style>
  <w:style w:type="character" w:customStyle="1" w:styleId="ChapterHd">
    <w:name w:val="Chapter Hd"/>
    <w:rPr>
      <w:b/>
      <w:sz w:val="56"/>
    </w:rPr>
  </w:style>
  <w:style w:type="character" w:customStyle="1" w:styleId="Heading">
    <w:name w:val="Heading"/>
    <w:basedOn w:val="DefaultParagraphFont"/>
  </w:style>
  <w:style w:type="character" w:customStyle="1" w:styleId="Subheading">
    <w:name w:val="Subheading"/>
    <w:basedOn w:val="DefaultParagraphFont"/>
  </w:style>
  <w:style w:type="character" w:customStyle="1" w:styleId="tables">
    <w:name w:val="tables"/>
    <w:rPr>
      <w:rFonts w:ascii="Arial" w:hAnsi="Arial"/>
      <w:noProof w:val="0"/>
      <w:sz w:val="20"/>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New" w:hAnsi="Courier New"/>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New" w:hAnsi="Courier New"/>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New" w:hAnsi="Courier New"/>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New" w:hAnsi="Courier New"/>
      <w:noProof w:val="0"/>
      <w:sz w:val="24"/>
      <w:lang w:val="en-US"/>
    </w:rPr>
  </w:style>
  <w:style w:type="character" w:customStyle="1" w:styleId="Technical30">
    <w:name w:val="Technical[3]"/>
    <w:rPr>
      <w:rFonts w:ascii="Courier New" w:hAnsi="Courier New"/>
      <w:noProof w:val="0"/>
      <w:sz w:val="24"/>
      <w:lang w:val="en-US"/>
    </w:rPr>
  </w:style>
  <w:style w:type="character" w:customStyle="1" w:styleId="Technical40">
    <w:name w:val="Technical[4]"/>
    <w:basedOn w:val="DefaultParagraphFont"/>
  </w:style>
  <w:style w:type="character" w:customStyle="1" w:styleId="Technical10">
    <w:name w:val="Technical[1]"/>
    <w:rPr>
      <w:rFonts w:ascii="Courier New" w:hAnsi="Courier New"/>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rsid w:val="00AE5E7F"/>
    <w:pPr>
      <w:tabs>
        <w:tab w:val="left" w:pos="-720"/>
      </w:tabs>
      <w:suppressAutoHyphens/>
    </w:pPr>
    <w:rPr>
      <w:rFonts w:ascii="Times New Roman" w:hAnsi="Times New Roman"/>
      <w:spacing w:val="-4"/>
      <w:sz w:val="22"/>
    </w:r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semiHidden/>
    <w:pPr>
      <w:tabs>
        <w:tab w:val="left" w:pos="-720"/>
        <w:tab w:val="left" w:pos="0"/>
      </w:tabs>
      <w:suppressAutoHyphens/>
      <w:ind w:left="720" w:hanging="720"/>
      <w:jc w:val="both"/>
    </w:pPr>
    <w:rPr>
      <w:rFonts w:ascii="Times New Roman" w:hAnsi="Times New Roman"/>
      <w:spacing w:val="-3"/>
      <w:sz w:val="22"/>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uiPriority w:val="99"/>
    <w:pPr>
      <w:tabs>
        <w:tab w:val="center" w:pos="4320"/>
        <w:tab w:val="right" w:pos="8640"/>
      </w:tabs>
    </w:pPr>
  </w:style>
  <w:style w:type="paragraph" w:styleId="BodyTextIndent2">
    <w:name w:val="Body Text Indent 2"/>
    <w:basedOn w:val="Normal"/>
    <w:semiHidden/>
    <w:pPr>
      <w:tabs>
        <w:tab w:val="left" w:pos="-720"/>
      </w:tabs>
      <w:suppressAutoHyphens/>
      <w:ind w:left="720"/>
    </w:pPr>
    <w:rPr>
      <w:rFonts w:ascii="Times New Roman" w:hAnsi="Times New Roman"/>
      <w:sz w:val="22"/>
    </w:rPr>
  </w:style>
  <w:style w:type="paragraph" w:styleId="Title">
    <w:name w:val="Title"/>
    <w:basedOn w:val="Normal"/>
    <w:qFormat/>
    <w:pPr>
      <w:tabs>
        <w:tab w:val="left" w:pos="720"/>
        <w:tab w:val="center" w:pos="4680"/>
      </w:tabs>
      <w:suppressAutoHyphens/>
      <w:ind w:left="720" w:hanging="720"/>
      <w:jc w:val="center"/>
    </w:pPr>
    <w:rPr>
      <w:rFonts w:ascii="Times New Roman" w:hAnsi="Times New Roman"/>
      <w:b/>
      <w:spacing w:val="-3"/>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Level1">
    <w:name w:val="Level 1"/>
    <w:pPr>
      <w:autoSpaceDE w:val="0"/>
      <w:autoSpaceDN w:val="0"/>
      <w:adjustRightInd w:val="0"/>
      <w:ind w:left="720"/>
    </w:pPr>
    <w:rPr>
      <w:sz w:val="24"/>
      <w:szCs w:val="24"/>
    </w:r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pPr>
      <w:tabs>
        <w:tab w:val="left" w:pos="-720"/>
      </w:tabs>
      <w:suppressAutoHyphens/>
    </w:pPr>
    <w:rPr>
      <w:rFonts w:ascii="Times New Roman" w:hAnsi="Times New Roman"/>
      <w:b/>
    </w:rPr>
  </w:style>
  <w:style w:type="paragraph" w:styleId="ListParagraph">
    <w:name w:val="List Paragraph"/>
    <w:basedOn w:val="Normal"/>
    <w:qFormat/>
    <w:pPr>
      <w:ind w:left="720"/>
    </w:pPr>
  </w:style>
  <w:style w:type="character" w:customStyle="1" w:styleId="HeaderChar">
    <w:name w:val="Header Char"/>
    <w:uiPriority w:val="99"/>
    <w:rPr>
      <w:rFonts w:ascii="Courier New" w:hAnsi="Courier New"/>
      <w:snapToGrid w:val="0"/>
      <w:sz w:val="24"/>
    </w:rPr>
  </w:style>
  <w:style w:type="table" w:styleId="TableGrid">
    <w:name w:val="Table Grid"/>
    <w:basedOn w:val="TableNormal"/>
    <w:uiPriority w:val="59"/>
    <w:rsid w:val="00F06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F603F"/>
    <w:rPr>
      <w:sz w:val="16"/>
      <w:szCs w:val="16"/>
    </w:rPr>
  </w:style>
  <w:style w:type="paragraph" w:styleId="CommentText">
    <w:name w:val="annotation text"/>
    <w:basedOn w:val="Normal"/>
    <w:link w:val="CommentTextChar"/>
    <w:uiPriority w:val="99"/>
    <w:semiHidden/>
    <w:unhideWhenUsed/>
    <w:rsid w:val="007F603F"/>
    <w:rPr>
      <w:sz w:val="20"/>
    </w:rPr>
  </w:style>
  <w:style w:type="character" w:customStyle="1" w:styleId="CommentTextChar">
    <w:name w:val="Comment Text Char"/>
    <w:link w:val="CommentText"/>
    <w:uiPriority w:val="99"/>
    <w:semiHidden/>
    <w:rsid w:val="007F603F"/>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7F603F"/>
    <w:rPr>
      <w:b/>
      <w:bCs/>
    </w:rPr>
  </w:style>
  <w:style w:type="character" w:customStyle="1" w:styleId="CommentSubjectChar">
    <w:name w:val="Comment Subject Char"/>
    <w:link w:val="CommentSubject"/>
    <w:uiPriority w:val="99"/>
    <w:semiHidden/>
    <w:rsid w:val="007F603F"/>
    <w:rPr>
      <w:rFonts w:ascii="Courier New" w:hAnsi="Courier New"/>
      <w:b/>
      <w:bCs/>
      <w:snapToGrid w:val="0"/>
    </w:rPr>
  </w:style>
  <w:style w:type="paragraph" w:styleId="Revision">
    <w:name w:val="Revision"/>
    <w:hidden/>
    <w:uiPriority w:val="99"/>
    <w:semiHidden/>
    <w:rsid w:val="007F603F"/>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46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cf.hhs.gov/programs/ocs/resource/division-of-energy-assistance-federal-staf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home.grantsolutions.gov/hom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ard_x0020_Copy_x0020_Received_x0020_by_x0020_OD xmlns="529ba1de-83f7-4614-a33a-20d5c69b3234" xsi:nil="true"/>
    <Tracking_x0020_Number xmlns="529ba1de-83f7-4614-a33a-20d5c69b3234">5598</Tracking_x0020_Number>
    <Posted_x0020_Online_x0020_Date xmlns="529ba1de-83f7-4614-a33a-20d5c69b3234" xsi:nil="true"/>
    <Completed_x003f_ xmlns="529ba1de-83f7-4614-a33a-20d5c69b3234">No</Completed_x003f_>
    <Type_x0020_of_x0020_Doc xmlns="529ba1de-83f7-4614-a33a-20d5c69b3234">Federal Register Notices</Type_x0020_of_x0020_Doc>
    <Division xmlns="529ba1de-83f7-4614-a33a-20d5c69b3234">DEA</Division>
    <Due_x0020_Date xmlns="529ba1de-83f7-4614-a33a-20d5c69b3234" xsi:nil="true"/>
    <Program xmlns="529ba1de-83f7-4614-a33a-20d5c69b3234">LIHEAP</Program>
    <V3Comments xmlns="http://schemas.microsoft.com/sharepoint/v3">&lt;div&gt;&lt;/div&gt;</V3Comments>
    <Fiscal_x0020_Year xmlns="529ba1de-83f7-4614-a33a-20d5c69b3234">2021</Fiscal_x0020_Year>
    <Mailed_x0020_Out_x0020_Date xmlns="529ba1de-83f7-4614-a33a-20d5c69b3234" xsi:nil="true"/>
    <Notes0 xmlns="529ba1de-83f7-4614-a33a-20d5c69b3234">We should stop using this Word document because it is in an old format (Word 97-2003 Document - *.doc). </Notes0>
    <Lead_x0020_POC xmlns="529ba1de-83f7-4614-a33a-20d5c69b3234">
      <UserInfo>
        <DisplayName/>
        <AccountId>16</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4" ma:contentTypeDescription="Create a new document." ma:contentTypeScope="" ma:versionID="682c3964f3b7c603b4560bdfd91e5a8b">
  <xsd:schema xmlns:xsd="http://www.w3.org/2001/XMLSchema" xmlns:xs="http://www.w3.org/2001/XMLSchema" xmlns:p="http://schemas.microsoft.com/office/2006/metadata/properties" xmlns:ns1="http://schemas.microsoft.com/sharepoint/v3" xmlns:ns2="529ba1de-83f7-4614-a33a-20d5c69b3234" targetNamespace="http://schemas.microsoft.com/office/2006/metadata/properties" ma:root="true" ma:fieldsID="2687df7cdf7999eb871f91aac4997fe9" ns1:_="" ns2:_="">
    <xsd:import namespace="http://schemas.microsoft.com/sharepoint/v3"/>
    <xsd:import namespace="529ba1de-83f7-4614-a33a-20d5c69b323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xsd:simpleType>
        <xsd:restriction base="dms:Choice">
          <xsd:enumeration value="OCS"/>
          <xsd:enumeration value="DCA"/>
          <xsd:enumeration value="DCDDP"/>
          <xsd:enumeration value="DEA"/>
          <xsd:enumeration value="DSS"/>
          <xsd:enumeration value="OD"/>
        </xsd:restriction>
      </xsd:simpleType>
    </xsd:element>
    <xsd:element name="Program" ma:index="3" ma:displayName="Program" ma:format="Dropdown" ma:internalName="Program">
      <xsd:simpleType>
        <xsd:restriction base="dms:Choice">
          <xsd:enumeration value="All"/>
          <xsd:enumeration value="AFI"/>
          <xsd:enumeration value="CED"/>
          <xsd:enumeration value="CED/RCD"/>
          <xsd:enumeration value="CSBG"/>
          <xsd:enumeration value="LIHEAP"/>
          <xsd:enumeration value="LIHWAP"/>
          <xsd:enumeration value="RCD"/>
          <xsd:enumeration value="SSBG"/>
        </xsd:restriction>
      </xsd:simpleType>
    </xsd:element>
    <xsd:element name="Fiscal_x0020_Year" ma:index="4" ma:displayName="Fiscal Year" ma:format="Dropdown" ma:internalName="Fiscal_x0020_Year">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CA5DFC-98DA-4352-A60F-C69B4F0CABBF}">
  <ds:schemaRefs>
    <ds:schemaRef ds:uri="http://schemas.microsoft.com/office/2006/metadata/properties"/>
    <ds:schemaRef ds:uri="http://schemas.microsoft.com/office/infopath/2007/PartnerControls"/>
    <ds:schemaRef ds:uri="529ba1de-83f7-4614-a33a-20d5c69b3234"/>
    <ds:schemaRef ds:uri="http://schemas.microsoft.com/sharepoint/v3"/>
  </ds:schemaRefs>
</ds:datastoreItem>
</file>

<file path=customXml/itemProps2.xml><?xml version="1.0" encoding="utf-8"?>
<ds:datastoreItem xmlns:ds="http://schemas.openxmlformats.org/officeDocument/2006/customXml" ds:itemID="{C6FD029C-735A-453B-BF5B-B0F0A0832C7F}">
  <ds:schemaRefs>
    <ds:schemaRef ds:uri="http://schemas.openxmlformats.org/officeDocument/2006/bibliography"/>
  </ds:schemaRefs>
</ds:datastoreItem>
</file>

<file path=customXml/itemProps3.xml><?xml version="1.0" encoding="utf-8"?>
<ds:datastoreItem xmlns:ds="http://schemas.openxmlformats.org/officeDocument/2006/customXml" ds:itemID="{B2FDBA51-8EFB-4FA7-AF85-5F3F69CBA110}">
  <ds:schemaRefs>
    <ds:schemaRef ds:uri="http://schemas.microsoft.com/office/2006/metadata/longProperties"/>
  </ds:schemaRefs>
</ds:datastoreItem>
</file>

<file path=customXml/itemProps4.xml><?xml version="1.0" encoding="utf-8"?>
<ds:datastoreItem xmlns:ds="http://schemas.openxmlformats.org/officeDocument/2006/customXml" ds:itemID="{B0261341-FBC1-4718-B263-22472896E308}">
  <ds:schemaRefs>
    <ds:schemaRef ds:uri="http://schemas.microsoft.com/sharepoint/v3/contenttype/forms"/>
  </ds:schemaRefs>
</ds:datastoreItem>
</file>

<file path=customXml/itemProps5.xml><?xml version="1.0" encoding="utf-8"?>
<ds:datastoreItem xmlns:ds="http://schemas.openxmlformats.org/officeDocument/2006/customXml" ds:itemID="{9096757C-E357-46E9-B9FC-1F69CFA60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ba1de-83f7-4614-a33a-20d5c69b3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Federal LIHEAP Household Report Reporting Requirements</vt:lpstr>
    </vt:vector>
  </TitlesOfParts>
  <Company>DHHS</Company>
  <LinksUpToDate>false</LinksUpToDate>
  <CharactersWithSpaces>8738</CharactersWithSpaces>
  <SharedDoc>false</SharedDoc>
  <HLinks>
    <vt:vector size="12" baseType="variant">
      <vt:variant>
        <vt:i4>5898248</vt:i4>
      </vt:variant>
      <vt:variant>
        <vt:i4>3</vt:i4>
      </vt:variant>
      <vt:variant>
        <vt:i4>0</vt:i4>
      </vt:variant>
      <vt:variant>
        <vt:i4>5</vt:i4>
      </vt:variant>
      <vt:variant>
        <vt:lpwstr>http://www.acf.hhs.gov/programs/ocs/resource/division-of-energy-assistance-federal-staff</vt:lpwstr>
      </vt:variant>
      <vt:variant>
        <vt:lpwstr/>
      </vt:variant>
      <vt:variant>
        <vt:i4>1048596</vt:i4>
      </vt:variant>
      <vt:variant>
        <vt:i4>0</vt:i4>
      </vt:variant>
      <vt:variant>
        <vt:i4>0</vt:i4>
      </vt:variant>
      <vt:variant>
        <vt:i4>5</vt:i4>
      </vt:variant>
      <vt:variant>
        <vt:lpwstr>https://home.grantsolutions.gov/home/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LIHEAP Household Report Reporting Requirements</dc:title>
  <dc:subject/>
  <dc:creator>ACF</dc:creator>
  <cp:keywords/>
  <dc:description/>
  <cp:lastModifiedBy>Jones, Molly (ACF)</cp:lastModifiedBy>
  <cp:revision>3</cp:revision>
  <cp:lastPrinted>2015-07-27T19:06:00Z</cp:lastPrinted>
  <dcterms:created xsi:type="dcterms:W3CDTF">2021-12-18T01:42:00Z</dcterms:created>
  <dcterms:modified xsi:type="dcterms:W3CDTF">2021-12-18T10:53:00Z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F Tracking No.">
    <vt:lpwstr>OCS-0148</vt:lpwstr>
  </property>
  <property fmtid="{D5CDD505-2E9C-101B-9397-08002B2CF9AE}" pid="3" name="OMB Control Number">
    <vt:lpwstr>0970-0060</vt:lpwstr>
  </property>
  <property fmtid="{D5CDD505-2E9C-101B-9397-08002B2CF9AE}" pid="4" name="Request Type">
    <vt:lpwstr/>
  </property>
  <property fmtid="{D5CDD505-2E9C-101B-9397-08002B2CF9AE}" pid="5" name="Description0">
    <vt:lpwstr>Instructions</vt:lpwstr>
  </property>
  <property fmtid="{D5CDD505-2E9C-101B-9397-08002B2CF9AE}" pid="6" name="FR Title">
    <vt:lpwstr>LIHEAP Household Report Instructions Short Form</vt:lpwstr>
  </property>
  <property fmtid="{D5CDD505-2E9C-101B-9397-08002B2CF9AE}" pid="7" name="Content Changes">
    <vt:lpwstr/>
  </property>
  <property fmtid="{D5CDD505-2E9C-101B-9397-08002B2CF9AE}" pid="8" name="display_urn:schemas-microsoft-com:office:office#Lead_x0020_POC">
    <vt:lpwstr>Lawson, Katina (ACF)</vt:lpwstr>
  </property>
  <property fmtid="{D5CDD505-2E9C-101B-9397-08002B2CF9AE}" pid="9" name="WorkflowChangePath">
    <vt:lpwstr>dcd4658e-bb5d-4d4a-b6e3-2b36798d318c,4;dcd4658e-bb5d-4d4a-b6e3-2b36798d318c,2;</vt:lpwstr>
  </property>
  <property fmtid="{D5CDD505-2E9C-101B-9397-08002B2CF9AE}" pid="10" name="_docset_NoMedatataSyncRequired">
    <vt:lpwstr>False</vt:lpwstr>
  </property>
</Properties>
</file>