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7951" w:rsidR="00B02D69" w:rsidP="0065782D" w:rsidRDefault="00150437" w14:paraId="092BCD67" w14:textId="24E694D5">
      <w:pPr>
        <w:tabs>
          <w:tab w:val="left" w:pos="360"/>
          <w:tab w:val="left" w:pos="720"/>
        </w:tabs>
        <w:jc w:val="center"/>
        <w:rPr>
          <w:rFonts w:ascii="Arial" w:hAnsi="Arial" w:cs="Arial"/>
          <w:b/>
          <w:bCs/>
          <w:caps/>
          <w:sz w:val="22"/>
          <w:szCs w:val="22"/>
        </w:rPr>
      </w:pPr>
      <w:r w:rsidRPr="00D47951">
        <w:rPr>
          <w:rFonts w:ascii="Arial" w:hAnsi="Arial" w:cs="Arial"/>
          <w:caps/>
          <w:sz w:val="22"/>
          <w:szCs w:val="22"/>
          <w:lang w:val="en-CA"/>
        </w:rPr>
        <w:fldChar w:fldCharType="begin"/>
      </w:r>
      <w:r w:rsidRPr="00D47951">
        <w:rPr>
          <w:rFonts w:ascii="Arial" w:hAnsi="Arial" w:cs="Arial"/>
          <w:caps/>
          <w:sz w:val="22"/>
          <w:szCs w:val="22"/>
          <w:lang w:val="en-CA"/>
        </w:rPr>
        <w:instrText xml:space="preserve"> SEQ CHAPTER \h \r 1</w:instrText>
      </w:r>
      <w:r w:rsidRPr="00D47951">
        <w:rPr>
          <w:rFonts w:ascii="Arial" w:hAnsi="Arial" w:cs="Arial"/>
          <w:caps/>
          <w:sz w:val="22"/>
          <w:szCs w:val="22"/>
          <w:lang w:val="en-CA"/>
        </w:rPr>
        <w:fldChar w:fldCharType="end"/>
      </w:r>
      <w:r w:rsidRPr="00D47951">
        <w:rPr>
          <w:rFonts w:ascii="Arial" w:hAnsi="Arial" w:cs="Arial"/>
          <w:b/>
          <w:bCs/>
          <w:caps/>
          <w:sz w:val="22"/>
          <w:szCs w:val="22"/>
        </w:rPr>
        <w:t xml:space="preserve">Supporting Statement </w:t>
      </w:r>
      <w:r w:rsidRPr="00D47951" w:rsidR="00B02D69">
        <w:rPr>
          <w:rFonts w:ascii="Arial" w:hAnsi="Arial" w:cs="Arial"/>
          <w:b/>
          <w:bCs/>
          <w:caps/>
          <w:sz w:val="22"/>
          <w:szCs w:val="22"/>
        </w:rPr>
        <w:t xml:space="preserve">A </w:t>
      </w:r>
      <w:r w:rsidRPr="00D47951">
        <w:rPr>
          <w:rFonts w:ascii="Arial" w:hAnsi="Arial" w:cs="Arial"/>
          <w:b/>
          <w:bCs/>
          <w:caps/>
          <w:sz w:val="22"/>
          <w:szCs w:val="22"/>
        </w:rPr>
        <w:t xml:space="preserve">for </w:t>
      </w:r>
    </w:p>
    <w:p w:rsidRPr="00D47951" w:rsidR="00150437" w:rsidP="0065782D" w:rsidRDefault="00150437" w14:paraId="7073A7F4" w14:textId="77777777">
      <w:pPr>
        <w:tabs>
          <w:tab w:val="left" w:pos="360"/>
          <w:tab w:val="left" w:pos="720"/>
        </w:tabs>
        <w:jc w:val="center"/>
        <w:rPr>
          <w:rFonts w:ascii="Arial" w:hAnsi="Arial" w:cs="Arial"/>
          <w:b/>
          <w:bCs/>
          <w:sz w:val="22"/>
          <w:szCs w:val="22"/>
        </w:rPr>
      </w:pPr>
      <w:r w:rsidRPr="00D47951">
        <w:rPr>
          <w:rFonts w:ascii="Arial" w:hAnsi="Arial" w:cs="Arial"/>
          <w:b/>
          <w:bCs/>
          <w:caps/>
          <w:sz w:val="22"/>
          <w:szCs w:val="22"/>
        </w:rPr>
        <w:t>Pap</w:t>
      </w:r>
      <w:r w:rsidRPr="00D47951" w:rsidR="004F5E56">
        <w:rPr>
          <w:rFonts w:ascii="Arial" w:hAnsi="Arial" w:cs="Arial"/>
          <w:b/>
          <w:bCs/>
          <w:caps/>
          <w:sz w:val="22"/>
          <w:szCs w:val="22"/>
        </w:rPr>
        <w:t>erwork Reduction Act Submission</w:t>
      </w:r>
    </w:p>
    <w:p w:rsidRPr="00D47951" w:rsidR="000807B5" w:rsidP="0065782D" w:rsidRDefault="000807B5" w14:paraId="1FFF3D0B" w14:textId="77777777">
      <w:pPr>
        <w:tabs>
          <w:tab w:val="left" w:pos="360"/>
          <w:tab w:val="left" w:pos="720"/>
        </w:tabs>
        <w:jc w:val="center"/>
        <w:rPr>
          <w:rFonts w:ascii="Arial" w:hAnsi="Arial" w:cs="Arial"/>
          <w:b/>
          <w:bCs/>
          <w:sz w:val="22"/>
          <w:szCs w:val="22"/>
        </w:rPr>
      </w:pPr>
    </w:p>
    <w:p w:rsidRPr="00D47951" w:rsidR="00C32D41" w:rsidP="0065782D" w:rsidRDefault="00A94AF0" w14:paraId="33E4EB14" w14:textId="77777777">
      <w:pPr>
        <w:tabs>
          <w:tab w:val="left" w:pos="360"/>
          <w:tab w:val="left" w:pos="720"/>
        </w:tabs>
        <w:jc w:val="center"/>
        <w:rPr>
          <w:rFonts w:ascii="Arial" w:hAnsi="Arial" w:cs="Arial"/>
          <w:b/>
          <w:bCs/>
          <w:sz w:val="22"/>
          <w:szCs w:val="22"/>
        </w:rPr>
      </w:pPr>
      <w:r w:rsidRPr="00D47951">
        <w:rPr>
          <w:rFonts w:ascii="Arial" w:hAnsi="Arial" w:cs="Arial"/>
          <w:b/>
          <w:bCs/>
          <w:sz w:val="22"/>
          <w:szCs w:val="22"/>
        </w:rPr>
        <w:t>Native American Graves Protection and Repatriation Regulations, 43 CFR</w:t>
      </w:r>
      <w:r w:rsidRPr="00D47951" w:rsidR="005E1213">
        <w:rPr>
          <w:rFonts w:ascii="Arial" w:hAnsi="Arial" w:cs="Arial"/>
          <w:b/>
          <w:bCs/>
          <w:sz w:val="22"/>
          <w:szCs w:val="22"/>
        </w:rPr>
        <w:t xml:space="preserve"> 10</w:t>
      </w:r>
    </w:p>
    <w:p w:rsidRPr="00D47951" w:rsidR="00150437" w:rsidP="0065782D" w:rsidRDefault="004F5E56" w14:paraId="0521D827" w14:textId="701B291E">
      <w:pPr>
        <w:tabs>
          <w:tab w:val="left" w:pos="360"/>
          <w:tab w:val="left" w:pos="720"/>
        </w:tabs>
        <w:jc w:val="center"/>
        <w:rPr>
          <w:rFonts w:ascii="Arial" w:hAnsi="Arial" w:cs="Arial"/>
          <w:sz w:val="22"/>
          <w:szCs w:val="22"/>
        </w:rPr>
      </w:pPr>
      <w:r w:rsidRPr="00D47951">
        <w:rPr>
          <w:rFonts w:ascii="Arial" w:hAnsi="Arial" w:cs="Arial"/>
          <w:b/>
          <w:bCs/>
          <w:sz w:val="22"/>
          <w:szCs w:val="22"/>
        </w:rPr>
        <w:t xml:space="preserve">OMB Control Number </w:t>
      </w:r>
      <w:r w:rsidRPr="00D47951" w:rsidR="007B4710">
        <w:rPr>
          <w:rFonts w:ascii="Arial" w:hAnsi="Arial" w:cs="Arial"/>
          <w:b/>
          <w:bCs/>
          <w:sz w:val="22"/>
          <w:szCs w:val="22"/>
        </w:rPr>
        <w:t>1024-0</w:t>
      </w:r>
      <w:r w:rsidRPr="00D47951" w:rsidR="005E1213">
        <w:rPr>
          <w:rFonts w:ascii="Arial" w:hAnsi="Arial" w:cs="Arial"/>
          <w:b/>
          <w:bCs/>
          <w:sz w:val="22"/>
          <w:szCs w:val="22"/>
        </w:rPr>
        <w:t>144</w:t>
      </w:r>
    </w:p>
    <w:p w:rsidRPr="00D47951" w:rsidR="00150437" w:rsidP="0065782D" w:rsidRDefault="00150437" w14:paraId="7E6E01D8" w14:textId="77777777">
      <w:pPr>
        <w:tabs>
          <w:tab w:val="left" w:pos="360"/>
          <w:tab w:val="left" w:pos="720"/>
        </w:tabs>
        <w:rPr>
          <w:rFonts w:ascii="Arial" w:hAnsi="Arial" w:cs="Arial"/>
          <w:sz w:val="22"/>
          <w:szCs w:val="22"/>
        </w:rPr>
      </w:pPr>
    </w:p>
    <w:p w:rsidRPr="00D47951" w:rsidR="004F5E56" w:rsidP="0065782D" w:rsidRDefault="004F5E56" w14:paraId="5D49A5B7" w14:textId="77777777">
      <w:pPr>
        <w:tabs>
          <w:tab w:val="left" w:pos="360"/>
          <w:tab w:val="left" w:pos="720"/>
        </w:tabs>
        <w:rPr>
          <w:rFonts w:ascii="Arial" w:hAnsi="Arial" w:cs="Arial"/>
          <w:sz w:val="22"/>
          <w:szCs w:val="22"/>
        </w:rPr>
      </w:pPr>
    </w:p>
    <w:p w:rsidR="00E83BE5" w:rsidP="00E83BE5" w:rsidRDefault="00CF3796" w14:paraId="263B019A" w14:textId="3AFB1625">
      <w:pPr>
        <w:tabs>
          <w:tab w:val="left" w:pos="360"/>
          <w:tab w:val="left" w:pos="720"/>
        </w:tabs>
        <w:rPr>
          <w:rFonts w:ascii="Arial" w:hAnsi="Arial" w:cs="Arial"/>
          <w:b/>
          <w:bCs/>
          <w:sz w:val="22"/>
          <w:szCs w:val="22"/>
        </w:rPr>
      </w:pPr>
      <w:r w:rsidRPr="00D47951">
        <w:rPr>
          <w:rFonts w:ascii="Arial" w:hAnsi="Arial" w:cs="Arial"/>
          <w:b/>
          <w:bCs/>
          <w:sz w:val="22"/>
          <w:szCs w:val="22"/>
        </w:rPr>
        <w:t>Terms of Clearance:</w:t>
      </w:r>
      <w:r w:rsidRPr="00D47951" w:rsidR="005C76AB">
        <w:rPr>
          <w:rFonts w:ascii="Arial" w:hAnsi="Arial" w:cs="Arial"/>
          <w:b/>
          <w:bCs/>
          <w:sz w:val="22"/>
          <w:szCs w:val="22"/>
        </w:rPr>
        <w:t xml:space="preserve">  </w:t>
      </w:r>
      <w:r w:rsidR="006A7370">
        <w:rPr>
          <w:rFonts w:ascii="Arial" w:hAnsi="Arial" w:cs="Arial"/>
          <w:sz w:val="22"/>
          <w:szCs w:val="22"/>
          <w:shd w:val="clear" w:color="auto" w:fill="FFFFFF"/>
        </w:rPr>
        <w:t>None</w:t>
      </w:r>
    </w:p>
    <w:p w:rsidR="00E83BE5" w:rsidP="00E83BE5" w:rsidRDefault="00E83BE5" w14:paraId="3248921D" w14:textId="77777777">
      <w:pPr>
        <w:pBdr>
          <w:bottom w:val="single" w:color="auto" w:sz="4" w:space="1"/>
        </w:pBdr>
        <w:tabs>
          <w:tab w:val="left" w:pos="360"/>
          <w:tab w:val="left" w:pos="720"/>
        </w:tabs>
        <w:rPr>
          <w:rFonts w:ascii="Arial" w:hAnsi="Arial" w:cs="Arial"/>
          <w:b/>
          <w:bCs/>
          <w:sz w:val="22"/>
          <w:szCs w:val="22"/>
        </w:rPr>
      </w:pPr>
    </w:p>
    <w:p w:rsidR="00E83BE5" w:rsidP="00E83BE5" w:rsidRDefault="00E83BE5" w14:paraId="00191712" w14:textId="77777777">
      <w:pPr>
        <w:tabs>
          <w:tab w:val="left" w:pos="360"/>
          <w:tab w:val="left" w:pos="720"/>
        </w:tabs>
        <w:rPr>
          <w:rFonts w:ascii="Arial" w:hAnsi="Arial" w:cs="Arial"/>
          <w:bCs/>
          <w:sz w:val="22"/>
          <w:szCs w:val="22"/>
        </w:rPr>
      </w:pPr>
    </w:p>
    <w:p w:rsidRPr="00D47951" w:rsidR="00B234DC" w:rsidP="00E83BE5" w:rsidRDefault="00150437" w14:paraId="50109B26" w14:textId="2712321C">
      <w:pPr>
        <w:tabs>
          <w:tab w:val="left" w:pos="360"/>
          <w:tab w:val="left" w:pos="720"/>
        </w:tabs>
        <w:rPr>
          <w:rFonts w:ascii="Arial" w:hAnsi="Arial" w:cs="Arial"/>
          <w:b/>
          <w:bCs/>
          <w:sz w:val="22"/>
          <w:szCs w:val="22"/>
        </w:rPr>
      </w:pPr>
      <w:r w:rsidRPr="00D47951">
        <w:rPr>
          <w:rFonts w:ascii="Arial" w:hAnsi="Arial" w:cs="Arial"/>
          <w:b/>
          <w:bCs/>
          <w:sz w:val="22"/>
          <w:szCs w:val="22"/>
        </w:rPr>
        <w:t>1.</w:t>
      </w:r>
      <w:r w:rsidRPr="00D47951">
        <w:rPr>
          <w:rFonts w:ascii="Arial" w:hAnsi="Arial" w:cs="Arial"/>
          <w:b/>
          <w:bCs/>
          <w:sz w:val="22"/>
          <w:szCs w:val="22"/>
        </w:rPr>
        <w:tab/>
      </w:r>
      <w:r w:rsidRPr="00D47951" w:rsidR="00240ABA">
        <w:rPr>
          <w:rFonts w:ascii="Arial" w:hAnsi="Arial" w:cs="Arial"/>
          <w:b/>
          <w:bCs/>
          <w:sz w:val="22"/>
          <w:szCs w:val="22"/>
        </w:rPr>
        <w:t xml:space="preserve">Explain the circumstances that make the collection of information necessary.  Identify any legal or administrative requirements that necessitate the collection. </w:t>
      </w:r>
      <w:r w:rsidRPr="00D47951">
        <w:rPr>
          <w:rFonts w:ascii="Arial" w:hAnsi="Arial" w:cs="Arial"/>
          <w:b/>
          <w:bCs/>
          <w:sz w:val="22"/>
          <w:szCs w:val="22"/>
        </w:rPr>
        <w:t xml:space="preserve">  </w:t>
      </w:r>
    </w:p>
    <w:p w:rsidR="00D47951" w:rsidP="0065782D" w:rsidRDefault="00D47951" w14:paraId="6C249B1E" w14:textId="77777777">
      <w:pPr>
        <w:tabs>
          <w:tab w:val="left" w:pos="360"/>
          <w:tab w:val="left" w:pos="720"/>
        </w:tabs>
        <w:rPr>
          <w:rFonts w:ascii="Arial" w:hAnsi="Arial" w:cs="Arial"/>
          <w:sz w:val="22"/>
          <w:szCs w:val="22"/>
        </w:rPr>
      </w:pPr>
    </w:p>
    <w:p w:rsidR="00682303" w:rsidP="00D47951" w:rsidRDefault="00985152" w14:paraId="4AE0B184" w14:textId="2F8B9D34">
      <w:pPr>
        <w:tabs>
          <w:tab w:val="left" w:pos="360"/>
          <w:tab w:val="left" w:pos="720"/>
        </w:tabs>
        <w:rPr>
          <w:rFonts w:ascii="Arial" w:hAnsi="Arial" w:cs="Arial"/>
          <w:sz w:val="22"/>
          <w:szCs w:val="22"/>
        </w:rPr>
      </w:pPr>
      <w:r w:rsidRPr="00D47951">
        <w:rPr>
          <w:rFonts w:ascii="Arial" w:hAnsi="Arial" w:cs="Arial"/>
          <w:sz w:val="22"/>
          <w:szCs w:val="22"/>
        </w:rPr>
        <w:t xml:space="preserve">The Native American Graves Protection and Repatriation Act of 1990 (NAGPRA or the Act; </w:t>
      </w:r>
      <w:r w:rsidR="00154B1F">
        <w:rPr>
          <w:rFonts w:ascii="Arial" w:hAnsi="Arial" w:cs="Arial"/>
          <w:sz w:val="22"/>
          <w:szCs w:val="22"/>
        </w:rPr>
        <w:t>2</w:t>
      </w:r>
      <w:r w:rsidRPr="00D47951">
        <w:rPr>
          <w:rFonts w:ascii="Arial" w:hAnsi="Arial" w:cs="Arial"/>
          <w:sz w:val="22"/>
          <w:szCs w:val="22"/>
        </w:rPr>
        <w:t>5 U.S.C. 3001-3013) requires</w:t>
      </w:r>
      <w:r w:rsidRPr="00D47951" w:rsidR="008157EB">
        <w:rPr>
          <w:rFonts w:ascii="Arial" w:hAnsi="Arial" w:cs="Arial"/>
          <w:sz w:val="22"/>
          <w:szCs w:val="22"/>
        </w:rPr>
        <w:t xml:space="preserve"> </w:t>
      </w:r>
      <w:r w:rsidRPr="00D47951">
        <w:rPr>
          <w:rFonts w:ascii="Arial" w:hAnsi="Arial" w:cs="Arial"/>
          <w:sz w:val="22"/>
          <w:szCs w:val="22"/>
        </w:rPr>
        <w:t xml:space="preserve">all public and private museums </w:t>
      </w:r>
      <w:r w:rsidRPr="00D47951" w:rsidR="00F72366">
        <w:rPr>
          <w:rFonts w:ascii="Arial" w:hAnsi="Arial" w:cs="Arial"/>
          <w:sz w:val="22"/>
          <w:szCs w:val="22"/>
        </w:rPr>
        <w:t>receiving</w:t>
      </w:r>
      <w:r w:rsidRPr="00D47951" w:rsidR="008157EB">
        <w:rPr>
          <w:rFonts w:ascii="Arial" w:hAnsi="Arial" w:cs="Arial"/>
          <w:sz w:val="22"/>
          <w:szCs w:val="22"/>
        </w:rPr>
        <w:t xml:space="preserve"> Federal funds (</w:t>
      </w:r>
      <w:r w:rsidRPr="00D47951">
        <w:rPr>
          <w:rFonts w:ascii="Arial" w:hAnsi="Arial" w:cs="Arial"/>
          <w:sz w:val="22"/>
          <w:szCs w:val="22"/>
        </w:rPr>
        <w:t>other than the Smithsonian Institution</w:t>
      </w:r>
      <w:r w:rsidRPr="00D47951" w:rsidR="008157EB">
        <w:rPr>
          <w:rFonts w:ascii="Arial" w:hAnsi="Arial" w:cs="Arial"/>
          <w:sz w:val="22"/>
          <w:szCs w:val="22"/>
        </w:rPr>
        <w:t xml:space="preserve">) </w:t>
      </w:r>
      <w:r w:rsidRPr="00D47951" w:rsidR="00AD1EDA">
        <w:rPr>
          <w:rFonts w:ascii="Arial" w:hAnsi="Arial" w:cs="Arial"/>
          <w:sz w:val="22"/>
          <w:szCs w:val="22"/>
        </w:rPr>
        <w:t xml:space="preserve">to compile certain information (summaries, inventories, and notices) regarding Native American cultural items in their possession or control and provide that information to lineal descendants, likely interested Indian tribes and Native Hawaiian organizations, and the National NAGPRA Program (acting on behalf of the Secretary of the Interior, housed in the National Park Service). Museums identify NAGPRA protected items in the collection through examination of museum records and from consultation with </w:t>
      </w:r>
      <w:r w:rsidRPr="00D47951" w:rsidR="00682303">
        <w:rPr>
          <w:rFonts w:ascii="Arial" w:hAnsi="Arial" w:cs="Arial"/>
          <w:sz w:val="22"/>
          <w:szCs w:val="22"/>
        </w:rPr>
        <w:t xml:space="preserve">Indian </w:t>
      </w:r>
      <w:r w:rsidRPr="00D47951" w:rsidR="00AD1EDA">
        <w:rPr>
          <w:rFonts w:ascii="Arial" w:hAnsi="Arial" w:cs="Arial"/>
          <w:sz w:val="22"/>
          <w:szCs w:val="22"/>
        </w:rPr>
        <w:t>tribes</w:t>
      </w:r>
      <w:r w:rsidRPr="00D47951" w:rsidR="00682303">
        <w:rPr>
          <w:rFonts w:ascii="Arial" w:hAnsi="Arial" w:cs="Arial"/>
          <w:sz w:val="22"/>
          <w:szCs w:val="22"/>
        </w:rPr>
        <w:t xml:space="preserve"> and Native Hawaiian organizations</w:t>
      </w:r>
      <w:r w:rsidRPr="00D47951" w:rsidR="00AD1EDA">
        <w:rPr>
          <w:rFonts w:ascii="Arial" w:hAnsi="Arial" w:cs="Arial"/>
          <w:sz w:val="22"/>
          <w:szCs w:val="22"/>
        </w:rPr>
        <w:t xml:space="preserve">. </w:t>
      </w:r>
      <w:r w:rsidRPr="00D47951" w:rsidR="00F72366">
        <w:rPr>
          <w:rFonts w:ascii="Arial" w:hAnsi="Arial" w:cs="Arial"/>
          <w:sz w:val="22"/>
          <w:szCs w:val="22"/>
        </w:rPr>
        <w:t xml:space="preserve">In section 13 of the Act (25 U.S.C. 3011), Congress explicitly authorized the Secretary of the Interior to promulgate regulations implementing the Act. </w:t>
      </w:r>
    </w:p>
    <w:p w:rsidRPr="00D47951" w:rsidR="00D47951" w:rsidP="00D47951" w:rsidRDefault="00D47951" w14:paraId="310ACCE4" w14:textId="77777777">
      <w:pPr>
        <w:tabs>
          <w:tab w:val="left" w:pos="360"/>
          <w:tab w:val="left" w:pos="720"/>
        </w:tabs>
        <w:rPr>
          <w:rFonts w:ascii="Arial" w:hAnsi="Arial" w:cs="Arial"/>
          <w:sz w:val="22"/>
          <w:szCs w:val="22"/>
        </w:rPr>
      </w:pPr>
    </w:p>
    <w:p w:rsidR="00B71B4B" w:rsidP="00B71B4B" w:rsidRDefault="00314E9F" w14:paraId="2D387B78" w14:textId="77777777">
      <w:pPr>
        <w:tabs>
          <w:tab w:val="left" w:pos="360"/>
          <w:tab w:val="left" w:pos="720"/>
        </w:tabs>
        <w:rPr>
          <w:rFonts w:ascii="Arial" w:hAnsi="Arial" w:cs="Arial"/>
          <w:sz w:val="22"/>
          <w:szCs w:val="22"/>
        </w:rPr>
      </w:pPr>
      <w:r w:rsidRPr="00D47951">
        <w:rPr>
          <w:rFonts w:ascii="Arial" w:hAnsi="Arial" w:cs="Arial"/>
          <w:sz w:val="22"/>
          <w:szCs w:val="22"/>
        </w:rPr>
        <w:t>Under NAGPRA and its implementing regulations, the National Park Service (NPS) National NAGPRA Program</w:t>
      </w:r>
      <w:r w:rsidRPr="00D47951" w:rsidR="00ED03A5">
        <w:rPr>
          <w:rFonts w:ascii="Arial" w:hAnsi="Arial" w:cs="Arial"/>
          <w:sz w:val="22"/>
          <w:szCs w:val="22"/>
        </w:rPr>
        <w:t xml:space="preserve"> (the NAGPRA Program)</w:t>
      </w:r>
      <w:r w:rsidRPr="00D47951">
        <w:rPr>
          <w:rFonts w:ascii="Arial" w:hAnsi="Arial" w:cs="Arial"/>
          <w:sz w:val="22"/>
          <w:szCs w:val="22"/>
        </w:rPr>
        <w:t xml:space="preserve">, on behalf of the Secretary, </w:t>
      </w:r>
      <w:r w:rsidRPr="00D47951" w:rsidR="008C5AF1">
        <w:rPr>
          <w:rFonts w:ascii="Arial" w:hAnsi="Arial" w:cs="Arial"/>
          <w:sz w:val="22"/>
          <w:szCs w:val="22"/>
        </w:rPr>
        <w:t xml:space="preserve">is mandated to </w:t>
      </w:r>
      <w:r w:rsidRPr="00D47951">
        <w:rPr>
          <w:rFonts w:ascii="Arial" w:hAnsi="Arial" w:cs="Arial"/>
          <w:sz w:val="22"/>
          <w:szCs w:val="22"/>
        </w:rPr>
        <w:t>collec</w:t>
      </w:r>
      <w:r w:rsidRPr="00D47951" w:rsidR="008C5AF1">
        <w:rPr>
          <w:rFonts w:ascii="Arial" w:hAnsi="Arial" w:cs="Arial"/>
          <w:sz w:val="22"/>
          <w:szCs w:val="22"/>
        </w:rPr>
        <w:t>t</w:t>
      </w:r>
      <w:r w:rsidRPr="00D47951">
        <w:rPr>
          <w:rFonts w:ascii="Arial" w:hAnsi="Arial" w:cs="Arial"/>
          <w:sz w:val="22"/>
          <w:szCs w:val="22"/>
        </w:rPr>
        <w:t xml:space="preserve"> information pertinent for determining the cultural affiliation and geographical origin of </w:t>
      </w:r>
      <w:r w:rsidRPr="00D47951" w:rsidR="00682303">
        <w:rPr>
          <w:rFonts w:ascii="Arial" w:hAnsi="Arial" w:cs="Arial"/>
          <w:sz w:val="22"/>
          <w:szCs w:val="22"/>
        </w:rPr>
        <w:t>Native American human remains and cultural items</w:t>
      </w:r>
      <w:r w:rsidRPr="00D47951">
        <w:rPr>
          <w:rFonts w:ascii="Arial" w:hAnsi="Arial" w:cs="Arial"/>
          <w:sz w:val="22"/>
          <w:szCs w:val="22"/>
        </w:rPr>
        <w:t xml:space="preserve">, including descriptions, acquisition data, and </w:t>
      </w:r>
      <w:r w:rsidRPr="00D47951" w:rsidR="00682303">
        <w:rPr>
          <w:rFonts w:ascii="Arial" w:hAnsi="Arial" w:cs="Arial"/>
          <w:sz w:val="22"/>
          <w:szCs w:val="22"/>
        </w:rPr>
        <w:t xml:space="preserve">records of </w:t>
      </w:r>
      <w:r w:rsidRPr="00D47951">
        <w:rPr>
          <w:rFonts w:ascii="Arial" w:hAnsi="Arial" w:cs="Arial"/>
          <w:sz w:val="22"/>
          <w:szCs w:val="22"/>
        </w:rPr>
        <w:t xml:space="preserve">consultation and it makes this information publicly available. </w:t>
      </w:r>
      <w:r w:rsidRPr="00D47951" w:rsidR="00E71F3C">
        <w:rPr>
          <w:rFonts w:ascii="Arial" w:hAnsi="Arial" w:cs="Arial"/>
          <w:sz w:val="22"/>
          <w:szCs w:val="22"/>
        </w:rPr>
        <w:t>Once</w:t>
      </w:r>
      <w:r w:rsidRPr="00D47951" w:rsidR="001914A3">
        <w:rPr>
          <w:rFonts w:ascii="Arial" w:hAnsi="Arial" w:cs="Arial"/>
          <w:sz w:val="22"/>
          <w:szCs w:val="22"/>
        </w:rPr>
        <w:t xml:space="preserve"> </w:t>
      </w:r>
      <w:r w:rsidRPr="00D47951" w:rsidR="006E5F3C">
        <w:rPr>
          <w:rFonts w:ascii="Arial" w:hAnsi="Arial" w:cs="Arial"/>
          <w:sz w:val="22"/>
          <w:szCs w:val="22"/>
        </w:rPr>
        <w:t xml:space="preserve">the identity and cultural affiliation of </w:t>
      </w:r>
      <w:r w:rsidRPr="00D47951" w:rsidR="00682303">
        <w:rPr>
          <w:rFonts w:ascii="Arial" w:hAnsi="Arial" w:cs="Arial"/>
          <w:sz w:val="22"/>
          <w:szCs w:val="22"/>
        </w:rPr>
        <w:t>human remains and cultural items are</w:t>
      </w:r>
      <w:r w:rsidRPr="00D47951" w:rsidR="00E71F3C">
        <w:rPr>
          <w:rFonts w:ascii="Arial" w:hAnsi="Arial" w:cs="Arial"/>
          <w:sz w:val="22"/>
          <w:szCs w:val="22"/>
        </w:rPr>
        <w:t xml:space="preserve"> determined</w:t>
      </w:r>
      <w:r w:rsidRPr="00D47951" w:rsidR="001914A3">
        <w:rPr>
          <w:rFonts w:ascii="Arial" w:hAnsi="Arial" w:cs="Arial"/>
          <w:sz w:val="22"/>
          <w:szCs w:val="22"/>
        </w:rPr>
        <w:t xml:space="preserve">, the museum must send a written notice of </w:t>
      </w:r>
      <w:r w:rsidRPr="00D47951" w:rsidR="006E5F3C">
        <w:rPr>
          <w:rFonts w:ascii="Arial" w:hAnsi="Arial" w:cs="Arial"/>
          <w:sz w:val="22"/>
          <w:szCs w:val="22"/>
        </w:rPr>
        <w:t>the</w:t>
      </w:r>
      <w:r w:rsidRPr="00D47951" w:rsidR="001914A3">
        <w:rPr>
          <w:rFonts w:ascii="Arial" w:hAnsi="Arial" w:cs="Arial"/>
          <w:sz w:val="22"/>
          <w:szCs w:val="22"/>
        </w:rPr>
        <w:t xml:space="preserve"> determination to the affected Indian tribes or Native Hawaiian organizations and </w:t>
      </w:r>
      <w:r w:rsidRPr="00D47951" w:rsidR="00682303">
        <w:rPr>
          <w:rFonts w:ascii="Arial" w:hAnsi="Arial" w:cs="Arial"/>
          <w:sz w:val="22"/>
          <w:szCs w:val="22"/>
        </w:rPr>
        <w:t>t</w:t>
      </w:r>
      <w:r w:rsidRPr="00D47951" w:rsidR="00ED03A5">
        <w:rPr>
          <w:rFonts w:ascii="Arial" w:hAnsi="Arial" w:cs="Arial"/>
          <w:sz w:val="22"/>
          <w:szCs w:val="22"/>
        </w:rPr>
        <w:t>he</w:t>
      </w:r>
      <w:r w:rsidRPr="00D47951" w:rsidR="00682303">
        <w:rPr>
          <w:rFonts w:ascii="Arial" w:hAnsi="Arial" w:cs="Arial"/>
          <w:sz w:val="22"/>
          <w:szCs w:val="22"/>
        </w:rPr>
        <w:t xml:space="preserve"> </w:t>
      </w:r>
      <w:r w:rsidRPr="00D47951" w:rsidR="00ED03A5">
        <w:rPr>
          <w:rFonts w:ascii="Arial" w:hAnsi="Arial" w:cs="Arial"/>
          <w:sz w:val="22"/>
          <w:szCs w:val="22"/>
        </w:rPr>
        <w:t>NAGPRA Program</w:t>
      </w:r>
      <w:r w:rsidRPr="00D47951" w:rsidR="00682303">
        <w:rPr>
          <w:rFonts w:ascii="Arial" w:hAnsi="Arial" w:cs="Arial"/>
          <w:sz w:val="22"/>
          <w:szCs w:val="22"/>
        </w:rPr>
        <w:t xml:space="preserve"> for publication in the Federal Register</w:t>
      </w:r>
      <w:r w:rsidRPr="00D47951" w:rsidR="006E5F3C">
        <w:rPr>
          <w:rFonts w:ascii="Arial" w:hAnsi="Arial" w:cs="Arial"/>
          <w:sz w:val="22"/>
          <w:szCs w:val="22"/>
        </w:rPr>
        <w:t xml:space="preserve">. </w:t>
      </w:r>
    </w:p>
    <w:p w:rsidR="00B71B4B" w:rsidP="00B71B4B" w:rsidRDefault="00B71B4B" w14:paraId="65DFEB8C" w14:textId="77777777">
      <w:pPr>
        <w:tabs>
          <w:tab w:val="left" w:pos="360"/>
          <w:tab w:val="left" w:pos="720"/>
        </w:tabs>
        <w:rPr>
          <w:rFonts w:ascii="Arial" w:hAnsi="Arial" w:cs="Arial"/>
          <w:sz w:val="22"/>
          <w:szCs w:val="22"/>
        </w:rPr>
      </w:pPr>
    </w:p>
    <w:p w:rsidR="009E5C98" w:rsidP="00B71B4B" w:rsidRDefault="00545B6E" w14:paraId="7838AA42" w14:textId="477F586E">
      <w:pPr>
        <w:tabs>
          <w:tab w:val="left" w:pos="360"/>
          <w:tab w:val="left" w:pos="720"/>
        </w:tabs>
        <w:rPr>
          <w:rFonts w:ascii="Arial" w:hAnsi="Arial" w:cs="Arial"/>
          <w:sz w:val="22"/>
          <w:szCs w:val="22"/>
        </w:rPr>
      </w:pPr>
      <w:r w:rsidRPr="00D47951">
        <w:rPr>
          <w:rFonts w:ascii="Arial" w:hAnsi="Arial" w:cs="Arial"/>
          <w:sz w:val="22"/>
          <w:szCs w:val="22"/>
        </w:rPr>
        <w:t xml:space="preserve">Under NAGPRA, a Federal advisory committee to the Secretary was established (the Review Committee) to monitor and review the implementation of the inventory and identification process and repatriation activities required under the Act. The Act requires the Review Committee have reasonable access to Native American cultural items </w:t>
      </w:r>
      <w:r w:rsidRPr="00D47951" w:rsidR="00766F3B">
        <w:rPr>
          <w:rFonts w:ascii="Arial" w:hAnsi="Arial" w:cs="Arial"/>
          <w:sz w:val="22"/>
          <w:szCs w:val="22"/>
        </w:rPr>
        <w:t>and</w:t>
      </w:r>
      <w:r w:rsidRPr="00D47951">
        <w:rPr>
          <w:rFonts w:ascii="Arial" w:hAnsi="Arial" w:cs="Arial"/>
          <w:sz w:val="22"/>
          <w:szCs w:val="22"/>
        </w:rPr>
        <w:t xml:space="preserve"> to all inventories produced under the Act.</w:t>
      </w:r>
      <w:r w:rsidRPr="00D47951" w:rsidR="00766F3B">
        <w:rPr>
          <w:rFonts w:ascii="Arial" w:hAnsi="Arial" w:cs="Arial"/>
          <w:sz w:val="22"/>
          <w:szCs w:val="22"/>
        </w:rPr>
        <w:t xml:space="preserve">  Under NAGPRA, the Secretary is responsible for the civil enforcement of the Act against museums that fail to comply and awarding grants to museums that must comply with the Act.</w:t>
      </w:r>
      <w:r w:rsidRPr="00D47951" w:rsidR="009224EC">
        <w:rPr>
          <w:rFonts w:ascii="Arial" w:hAnsi="Arial" w:cs="Arial"/>
          <w:sz w:val="22"/>
          <w:szCs w:val="22"/>
        </w:rPr>
        <w:t xml:space="preserve">  </w:t>
      </w:r>
      <w:r w:rsidRPr="00D47951" w:rsidR="0052169B">
        <w:rPr>
          <w:rFonts w:ascii="Arial" w:hAnsi="Arial" w:cs="Arial"/>
          <w:sz w:val="22"/>
          <w:szCs w:val="22"/>
        </w:rPr>
        <w:t>The</w:t>
      </w:r>
      <w:r w:rsidRPr="00D47951" w:rsidR="009E5C98">
        <w:rPr>
          <w:rFonts w:ascii="Arial" w:hAnsi="Arial" w:cs="Arial"/>
          <w:sz w:val="22"/>
          <w:szCs w:val="22"/>
        </w:rPr>
        <w:t xml:space="preserve"> authority for this collection is under</w:t>
      </w:r>
      <w:r w:rsidRPr="00D47951" w:rsidR="0052169B">
        <w:rPr>
          <w:rFonts w:ascii="Arial" w:hAnsi="Arial" w:cs="Arial"/>
          <w:sz w:val="22"/>
          <w:szCs w:val="22"/>
        </w:rPr>
        <w:t xml:space="preserve"> </w:t>
      </w:r>
      <w:r w:rsidRPr="00D47951" w:rsidR="00682303">
        <w:rPr>
          <w:rFonts w:ascii="Arial" w:hAnsi="Arial" w:cs="Arial"/>
          <w:sz w:val="22"/>
          <w:szCs w:val="22"/>
        </w:rPr>
        <w:t>43 CFR Part 10</w:t>
      </w:r>
      <w:r w:rsidRPr="00D47951" w:rsidR="009E5C98">
        <w:rPr>
          <w:rFonts w:ascii="Arial" w:hAnsi="Arial" w:cs="Arial"/>
          <w:sz w:val="22"/>
          <w:szCs w:val="22"/>
        </w:rPr>
        <w:t xml:space="preserve">. </w:t>
      </w:r>
      <w:r w:rsidRPr="00D47951" w:rsidR="0052169B">
        <w:rPr>
          <w:rFonts w:ascii="Arial" w:hAnsi="Arial" w:cs="Arial"/>
          <w:sz w:val="22"/>
          <w:szCs w:val="22"/>
        </w:rPr>
        <w:t xml:space="preserve"> </w:t>
      </w:r>
      <w:r w:rsidRPr="00D47951" w:rsidR="006A4FAB">
        <w:rPr>
          <w:rFonts w:ascii="Arial" w:hAnsi="Arial" w:cs="Arial"/>
          <w:sz w:val="22"/>
          <w:szCs w:val="22"/>
        </w:rPr>
        <w:t xml:space="preserve">The following </w:t>
      </w:r>
      <w:r w:rsidRPr="00D47951" w:rsidR="009E5C98">
        <w:rPr>
          <w:rFonts w:ascii="Arial" w:hAnsi="Arial" w:cs="Arial"/>
          <w:sz w:val="22"/>
          <w:szCs w:val="22"/>
        </w:rPr>
        <w:t xml:space="preserve">authorities </w:t>
      </w:r>
      <w:r w:rsidRPr="00D47951">
        <w:rPr>
          <w:rFonts w:ascii="Arial" w:hAnsi="Arial" w:cs="Arial"/>
          <w:sz w:val="22"/>
          <w:szCs w:val="22"/>
        </w:rPr>
        <w:t xml:space="preserve">specify the information that </w:t>
      </w:r>
      <w:r w:rsidRPr="00D47951" w:rsidR="005D24EE">
        <w:rPr>
          <w:rFonts w:ascii="Arial" w:hAnsi="Arial" w:cs="Arial"/>
          <w:sz w:val="22"/>
          <w:szCs w:val="22"/>
        </w:rPr>
        <w:t>m</w:t>
      </w:r>
      <w:r w:rsidRPr="00D47951" w:rsidR="006A4FAB">
        <w:rPr>
          <w:rFonts w:ascii="Arial" w:hAnsi="Arial" w:cs="Arial"/>
          <w:sz w:val="22"/>
          <w:szCs w:val="22"/>
        </w:rPr>
        <w:t xml:space="preserve">useums </w:t>
      </w:r>
      <w:r w:rsidRPr="00D47951" w:rsidR="005D24EE">
        <w:rPr>
          <w:rFonts w:ascii="Arial" w:hAnsi="Arial" w:cs="Arial"/>
          <w:sz w:val="22"/>
          <w:szCs w:val="22"/>
        </w:rPr>
        <w:t xml:space="preserve">must submit to </w:t>
      </w:r>
      <w:r w:rsidRPr="00D47951" w:rsidR="00ED03A5">
        <w:rPr>
          <w:rFonts w:ascii="Arial" w:hAnsi="Arial" w:cs="Arial"/>
          <w:sz w:val="22"/>
          <w:szCs w:val="22"/>
        </w:rPr>
        <w:t>the NAGPRA Program</w:t>
      </w:r>
      <w:r w:rsidRPr="00D47951" w:rsidR="009E5C98">
        <w:rPr>
          <w:rFonts w:ascii="Arial" w:hAnsi="Arial" w:cs="Arial"/>
          <w:sz w:val="22"/>
          <w:szCs w:val="22"/>
        </w:rPr>
        <w:t>:</w:t>
      </w:r>
    </w:p>
    <w:p w:rsidR="00B71B4B" w:rsidP="00B71B4B" w:rsidRDefault="00B71B4B" w14:paraId="7B705AE9" w14:textId="77777777">
      <w:pPr>
        <w:tabs>
          <w:tab w:val="left" w:pos="360"/>
          <w:tab w:val="left" w:pos="720"/>
        </w:tabs>
        <w:rPr>
          <w:rFonts w:ascii="Arial" w:hAnsi="Arial" w:cs="Arial"/>
          <w:sz w:val="22"/>
          <w:szCs w:val="22"/>
        </w:rPr>
      </w:pPr>
    </w:p>
    <w:p w:rsidR="00E65F95" w:rsidP="00E65F95" w:rsidRDefault="00E65F95" w14:paraId="26727842" w14:textId="77777777">
      <w:pPr>
        <w:pBdr>
          <w:top w:val="single" w:color="auto" w:sz="4" w:space="1"/>
        </w:pBdr>
        <w:tabs>
          <w:tab w:val="left" w:pos="360"/>
          <w:tab w:val="left" w:pos="720"/>
        </w:tabs>
        <w:rPr>
          <w:rFonts w:ascii="Arial" w:hAnsi="Arial" w:cs="Arial"/>
          <w:b/>
          <w:bCs/>
          <w:sz w:val="22"/>
          <w:szCs w:val="22"/>
        </w:rPr>
      </w:pPr>
    </w:p>
    <w:p w:rsidR="005F2F82" w:rsidP="00E65F95" w:rsidRDefault="005F2F82" w14:paraId="6CD9223D" w14:textId="6BCCAF6A">
      <w:pPr>
        <w:pBdr>
          <w:top w:val="single" w:color="auto" w:sz="4" w:space="1"/>
        </w:pBdr>
        <w:tabs>
          <w:tab w:val="left" w:pos="360"/>
          <w:tab w:val="left" w:pos="720"/>
        </w:tabs>
        <w:rPr>
          <w:rFonts w:ascii="Arial" w:hAnsi="Arial" w:cs="Arial"/>
          <w:b/>
          <w:bCs/>
          <w:sz w:val="22"/>
          <w:szCs w:val="22"/>
        </w:rPr>
      </w:pPr>
      <w:r w:rsidRPr="00E65F95">
        <w:rPr>
          <w:rFonts w:ascii="Arial" w:hAnsi="Arial" w:cs="Arial"/>
          <w:b/>
          <w:bCs/>
          <w:sz w:val="22"/>
          <w:szCs w:val="22"/>
        </w:rPr>
        <w:t>Legal A</w:t>
      </w:r>
      <w:r w:rsidRPr="00E65F95" w:rsidR="00E65F95">
        <w:rPr>
          <w:rFonts w:ascii="Arial" w:hAnsi="Arial" w:cs="Arial"/>
          <w:b/>
          <w:bCs/>
          <w:sz w:val="22"/>
          <w:szCs w:val="22"/>
        </w:rPr>
        <w:t xml:space="preserve">uthorities </w:t>
      </w:r>
    </w:p>
    <w:p w:rsidRPr="00E65F95" w:rsidR="00E65F95" w:rsidP="00E65F95" w:rsidRDefault="00E65F95" w14:paraId="0CC146EE" w14:textId="77777777">
      <w:pPr>
        <w:pBdr>
          <w:top w:val="single" w:color="auto" w:sz="4" w:space="1"/>
        </w:pBdr>
        <w:tabs>
          <w:tab w:val="left" w:pos="360"/>
          <w:tab w:val="left" w:pos="720"/>
        </w:tabs>
        <w:rPr>
          <w:rFonts w:ascii="Arial" w:hAnsi="Arial" w:cs="Arial"/>
          <w:b/>
          <w:bCs/>
          <w:sz w:val="22"/>
          <w:szCs w:val="22"/>
        </w:rPr>
      </w:pPr>
    </w:p>
    <w:p w:rsidRPr="00D47951" w:rsidR="005D24EE" w:rsidP="00D47951" w:rsidRDefault="00545B6E" w14:paraId="21049AFD" w14:textId="420169EE">
      <w:pPr>
        <w:pStyle w:val="NoSpacing"/>
        <w:numPr>
          <w:ilvl w:val="0"/>
          <w:numId w:val="44"/>
        </w:numPr>
        <w:tabs>
          <w:tab w:val="left" w:pos="360"/>
          <w:tab w:val="left" w:pos="720"/>
        </w:tabs>
        <w:rPr>
          <w:rFonts w:ascii="Arial" w:hAnsi="Arial" w:cs="Arial"/>
          <w:sz w:val="22"/>
          <w:szCs w:val="22"/>
        </w:rPr>
      </w:pPr>
      <w:r w:rsidRPr="00D47951">
        <w:rPr>
          <w:rFonts w:ascii="Arial" w:hAnsi="Arial" w:cs="Arial"/>
          <w:sz w:val="22"/>
          <w:szCs w:val="22"/>
        </w:rPr>
        <w:t xml:space="preserve">43 CFR 10.9(c)-(d) and 10.13 – </w:t>
      </w:r>
      <w:r w:rsidRPr="00D47951" w:rsidR="006A4FAB">
        <w:rPr>
          <w:rFonts w:ascii="Arial" w:hAnsi="Arial" w:cs="Arial"/>
          <w:i/>
          <w:sz w:val="22"/>
          <w:szCs w:val="22"/>
        </w:rPr>
        <w:t>Inventory</w:t>
      </w:r>
      <w:r w:rsidRPr="00D47951" w:rsidR="006A4FAB">
        <w:rPr>
          <w:rFonts w:ascii="Arial" w:hAnsi="Arial" w:cs="Arial"/>
          <w:b/>
          <w:sz w:val="22"/>
          <w:szCs w:val="22"/>
        </w:rPr>
        <w:t xml:space="preserve"> </w:t>
      </w:r>
      <w:r w:rsidRPr="00D47951">
        <w:rPr>
          <w:rFonts w:ascii="Arial" w:hAnsi="Arial" w:cs="Arial"/>
          <w:b/>
          <w:sz w:val="22"/>
          <w:szCs w:val="22"/>
        </w:rPr>
        <w:t>–</w:t>
      </w:r>
      <w:r w:rsidRPr="00D47951" w:rsidR="006A4FAB">
        <w:rPr>
          <w:rFonts w:ascii="Arial" w:hAnsi="Arial" w:cs="Arial"/>
          <w:b/>
          <w:sz w:val="22"/>
          <w:szCs w:val="22"/>
        </w:rPr>
        <w:t xml:space="preserve"> </w:t>
      </w:r>
      <w:r w:rsidRPr="00D47951" w:rsidR="006A4FAB">
        <w:rPr>
          <w:rFonts w:ascii="Arial" w:hAnsi="Arial" w:cs="Arial"/>
          <w:sz w:val="22"/>
          <w:szCs w:val="22"/>
        </w:rPr>
        <w:t xml:space="preserve">information pertinent for determining the cultural affiliation and geographic origin of Native American human remains and associated funerary objects in </w:t>
      </w:r>
      <w:r w:rsidRPr="00D47951">
        <w:rPr>
          <w:rFonts w:ascii="Arial" w:hAnsi="Arial" w:cs="Arial"/>
          <w:sz w:val="22"/>
          <w:szCs w:val="22"/>
        </w:rPr>
        <w:t>a</w:t>
      </w:r>
      <w:r w:rsidRPr="00D47951" w:rsidR="006A4FAB">
        <w:rPr>
          <w:rFonts w:ascii="Arial" w:hAnsi="Arial" w:cs="Arial"/>
          <w:sz w:val="22"/>
          <w:szCs w:val="22"/>
        </w:rPr>
        <w:t xml:space="preserve"> holding or collection, including descriptions, acquisition data, and </w:t>
      </w:r>
      <w:r w:rsidRPr="00D47951">
        <w:rPr>
          <w:rFonts w:ascii="Arial" w:hAnsi="Arial" w:cs="Arial"/>
          <w:sz w:val="22"/>
          <w:szCs w:val="22"/>
        </w:rPr>
        <w:t>records of consultation.</w:t>
      </w:r>
    </w:p>
    <w:p w:rsidRPr="00D47951" w:rsidR="00545B6E" w:rsidP="00D47951" w:rsidRDefault="006A4FAB" w14:paraId="4F7D6484" w14:textId="77777777">
      <w:pPr>
        <w:pStyle w:val="ListParagraph"/>
        <w:numPr>
          <w:ilvl w:val="0"/>
          <w:numId w:val="14"/>
        </w:numPr>
        <w:tabs>
          <w:tab w:val="left" w:pos="360"/>
          <w:tab w:val="left" w:pos="720"/>
        </w:tabs>
        <w:rPr>
          <w:rFonts w:ascii="Arial" w:hAnsi="Arial" w:cs="Arial"/>
          <w:sz w:val="22"/>
          <w:szCs w:val="22"/>
        </w:rPr>
      </w:pPr>
      <w:r w:rsidRPr="00D47951">
        <w:rPr>
          <w:rFonts w:ascii="Arial" w:hAnsi="Arial" w:cs="Arial"/>
          <w:sz w:val="22"/>
          <w:szCs w:val="22"/>
        </w:rPr>
        <w:t>43 CFR 10.9(e), 10.11(c)(1), and 10.13</w:t>
      </w:r>
      <w:r w:rsidRPr="00D47951" w:rsidR="00545B6E">
        <w:rPr>
          <w:rFonts w:ascii="Arial" w:hAnsi="Arial" w:cs="Arial"/>
          <w:sz w:val="22"/>
          <w:szCs w:val="22"/>
        </w:rPr>
        <w:t xml:space="preserve"> – </w:t>
      </w:r>
      <w:r w:rsidRPr="00D47951" w:rsidR="0052169B">
        <w:rPr>
          <w:rFonts w:ascii="Arial" w:hAnsi="Arial" w:cs="Arial"/>
          <w:i/>
          <w:sz w:val="22"/>
          <w:szCs w:val="22"/>
        </w:rPr>
        <w:t>Notice of Inventory Completion</w:t>
      </w:r>
      <w:r w:rsidRPr="00D47951">
        <w:rPr>
          <w:rFonts w:ascii="Arial" w:hAnsi="Arial" w:cs="Arial"/>
          <w:b/>
          <w:sz w:val="22"/>
          <w:szCs w:val="22"/>
        </w:rPr>
        <w:t xml:space="preserve"> </w:t>
      </w:r>
      <w:r w:rsidRPr="00D47951" w:rsidR="00545B6E">
        <w:rPr>
          <w:rFonts w:ascii="Arial" w:hAnsi="Arial" w:cs="Arial"/>
          <w:sz w:val="22"/>
          <w:szCs w:val="22"/>
        </w:rPr>
        <w:t xml:space="preserve">– </w:t>
      </w:r>
      <w:r w:rsidRPr="00D47951" w:rsidR="0052169B">
        <w:rPr>
          <w:rFonts w:ascii="Arial" w:hAnsi="Arial" w:cs="Arial"/>
          <w:sz w:val="22"/>
          <w:szCs w:val="22"/>
        </w:rPr>
        <w:t xml:space="preserve">information, based on the museum’s completed inventory, to be published in the </w:t>
      </w:r>
      <w:r w:rsidRPr="00D47951" w:rsidR="0052169B">
        <w:rPr>
          <w:rFonts w:ascii="Arial" w:hAnsi="Arial" w:cs="Arial"/>
          <w:i/>
          <w:sz w:val="22"/>
          <w:szCs w:val="22"/>
        </w:rPr>
        <w:t>Federal Register</w:t>
      </w:r>
      <w:r w:rsidRPr="00D47951" w:rsidR="0052169B">
        <w:rPr>
          <w:rFonts w:ascii="Arial" w:hAnsi="Arial" w:cs="Arial"/>
          <w:sz w:val="22"/>
          <w:szCs w:val="22"/>
        </w:rPr>
        <w:t xml:space="preserve"> as </w:t>
      </w:r>
      <w:r w:rsidRPr="00D47951" w:rsidR="0052169B">
        <w:rPr>
          <w:rFonts w:ascii="Arial" w:hAnsi="Arial" w:cs="Arial"/>
          <w:sz w:val="22"/>
          <w:szCs w:val="22"/>
        </w:rPr>
        <w:lastRenderedPageBreak/>
        <w:t xml:space="preserve">a notice of inventory completion.  </w:t>
      </w:r>
    </w:p>
    <w:p w:rsidRPr="00D47951" w:rsidR="0048213B" w:rsidP="00D47951" w:rsidRDefault="006A4FAB" w14:paraId="388949A0" w14:textId="017EE064">
      <w:pPr>
        <w:pStyle w:val="ListParagraph"/>
        <w:numPr>
          <w:ilvl w:val="0"/>
          <w:numId w:val="14"/>
        </w:numPr>
        <w:tabs>
          <w:tab w:val="left" w:pos="360"/>
          <w:tab w:val="left" w:pos="720"/>
        </w:tabs>
        <w:rPr>
          <w:rFonts w:ascii="Arial" w:hAnsi="Arial" w:cs="Arial"/>
          <w:sz w:val="22"/>
          <w:szCs w:val="22"/>
        </w:rPr>
      </w:pPr>
      <w:r w:rsidRPr="00D47951">
        <w:rPr>
          <w:rFonts w:ascii="Arial" w:hAnsi="Arial" w:cs="Arial"/>
          <w:sz w:val="22"/>
          <w:szCs w:val="22"/>
        </w:rPr>
        <w:t>43 CFR 10.8(e) and 10.13</w:t>
      </w:r>
      <w:r w:rsidRPr="00D47951" w:rsidR="00545B6E">
        <w:rPr>
          <w:rFonts w:ascii="Arial" w:hAnsi="Arial" w:cs="Arial"/>
          <w:sz w:val="22"/>
          <w:szCs w:val="22"/>
        </w:rPr>
        <w:t xml:space="preserve"> – </w:t>
      </w:r>
      <w:r w:rsidRPr="00D47951" w:rsidR="0052169B">
        <w:rPr>
          <w:rFonts w:ascii="Arial" w:hAnsi="Arial" w:cs="Arial"/>
          <w:i/>
          <w:sz w:val="22"/>
          <w:szCs w:val="22"/>
        </w:rPr>
        <w:t>Summary</w:t>
      </w:r>
      <w:r w:rsidRPr="00D47951" w:rsidR="00545B6E">
        <w:rPr>
          <w:rFonts w:ascii="Arial" w:hAnsi="Arial" w:cs="Arial"/>
          <w:i/>
          <w:sz w:val="22"/>
          <w:szCs w:val="22"/>
        </w:rPr>
        <w:t xml:space="preserve"> </w:t>
      </w:r>
      <w:r w:rsidRPr="00D47951" w:rsidR="00545B6E">
        <w:rPr>
          <w:rFonts w:ascii="Arial" w:hAnsi="Arial" w:cs="Arial"/>
          <w:sz w:val="22"/>
          <w:szCs w:val="22"/>
        </w:rPr>
        <w:t xml:space="preserve">– </w:t>
      </w:r>
      <w:r w:rsidRPr="00D47951" w:rsidR="0052169B">
        <w:rPr>
          <w:rFonts w:ascii="Arial" w:hAnsi="Arial" w:cs="Arial"/>
          <w:sz w:val="22"/>
          <w:szCs w:val="22"/>
        </w:rPr>
        <w:t>information pertinent for determining the cultural affiliation and identity of objects (as cultural items), including descriptions, acquisition data, and parties invited to consult about the objects.</w:t>
      </w:r>
    </w:p>
    <w:p w:rsidRPr="00D47951" w:rsidR="0048213B" w:rsidP="00D47951" w:rsidRDefault="006A4FAB" w14:paraId="64C39553" w14:textId="778519B3">
      <w:pPr>
        <w:pStyle w:val="ListParagraph"/>
        <w:numPr>
          <w:ilvl w:val="0"/>
          <w:numId w:val="14"/>
        </w:numPr>
        <w:tabs>
          <w:tab w:val="left" w:pos="360"/>
          <w:tab w:val="left" w:pos="720"/>
        </w:tabs>
        <w:rPr>
          <w:rFonts w:ascii="Arial" w:hAnsi="Arial" w:cs="Arial"/>
          <w:sz w:val="22"/>
          <w:szCs w:val="22"/>
        </w:rPr>
      </w:pPr>
      <w:r w:rsidRPr="00D47951">
        <w:rPr>
          <w:rFonts w:ascii="Arial" w:hAnsi="Arial" w:cs="Arial"/>
          <w:sz w:val="22"/>
          <w:szCs w:val="22"/>
        </w:rPr>
        <w:t>43 CFR 10.8(f)</w:t>
      </w:r>
      <w:r w:rsidRPr="00D47951" w:rsidR="00545B6E">
        <w:rPr>
          <w:rFonts w:ascii="Arial" w:hAnsi="Arial" w:cs="Arial"/>
          <w:sz w:val="22"/>
          <w:szCs w:val="22"/>
        </w:rPr>
        <w:t xml:space="preserve"> – </w:t>
      </w:r>
      <w:r w:rsidRPr="00D47951" w:rsidR="0052169B">
        <w:rPr>
          <w:rFonts w:ascii="Arial" w:hAnsi="Arial" w:cs="Arial"/>
          <w:i/>
          <w:sz w:val="22"/>
          <w:szCs w:val="22"/>
        </w:rPr>
        <w:t>Notice of Intent to Repatriate</w:t>
      </w:r>
      <w:r w:rsidRPr="00D47951" w:rsidR="00545B6E">
        <w:rPr>
          <w:rFonts w:ascii="Arial" w:hAnsi="Arial" w:cs="Arial"/>
          <w:i/>
          <w:sz w:val="22"/>
          <w:szCs w:val="22"/>
        </w:rPr>
        <w:t xml:space="preserve"> –</w:t>
      </w:r>
      <w:r w:rsidRPr="00D47951" w:rsidR="00545B6E">
        <w:rPr>
          <w:rFonts w:ascii="Arial" w:hAnsi="Arial" w:cs="Arial"/>
          <w:sz w:val="22"/>
          <w:szCs w:val="22"/>
        </w:rPr>
        <w:t xml:space="preserve"> </w:t>
      </w:r>
      <w:r w:rsidRPr="00D47951" w:rsidR="0052169B">
        <w:rPr>
          <w:rFonts w:ascii="Arial" w:hAnsi="Arial" w:cs="Arial"/>
          <w:sz w:val="22"/>
          <w:szCs w:val="22"/>
        </w:rPr>
        <w:t xml:space="preserve">information, based on the museum’s completed summary, available information, and consultation, to be published in the </w:t>
      </w:r>
      <w:r w:rsidRPr="00D47951" w:rsidR="0052169B">
        <w:rPr>
          <w:rFonts w:ascii="Arial" w:hAnsi="Arial" w:cs="Arial"/>
          <w:i/>
          <w:sz w:val="22"/>
          <w:szCs w:val="22"/>
        </w:rPr>
        <w:t xml:space="preserve">Federal Register </w:t>
      </w:r>
      <w:r w:rsidRPr="00D47951" w:rsidR="0052169B">
        <w:rPr>
          <w:rFonts w:ascii="Arial" w:hAnsi="Arial" w:cs="Arial"/>
          <w:sz w:val="22"/>
          <w:szCs w:val="22"/>
        </w:rPr>
        <w:t>as a notice of intent to repatriate cultural items</w:t>
      </w:r>
      <w:r w:rsidRPr="00D47951" w:rsidR="0048213B">
        <w:rPr>
          <w:rFonts w:ascii="Arial" w:hAnsi="Arial" w:cs="Arial"/>
          <w:sz w:val="22"/>
          <w:szCs w:val="22"/>
        </w:rPr>
        <w:t>.</w:t>
      </w:r>
    </w:p>
    <w:p w:rsidRPr="00D47951" w:rsidR="009224EC" w:rsidP="00D47951" w:rsidRDefault="009224EC" w14:paraId="4837D0C7" w14:textId="77777777">
      <w:pPr>
        <w:pStyle w:val="NoSpacing"/>
        <w:tabs>
          <w:tab w:val="left" w:pos="360"/>
          <w:tab w:val="left" w:pos="720"/>
        </w:tabs>
        <w:rPr>
          <w:rFonts w:ascii="Arial" w:hAnsi="Arial" w:cs="Arial"/>
          <w:sz w:val="22"/>
          <w:szCs w:val="22"/>
        </w:rPr>
      </w:pPr>
    </w:p>
    <w:p w:rsidRPr="00D47951" w:rsidR="00150437" w:rsidP="00D47951" w:rsidRDefault="00150437" w14:paraId="286D9DD6" w14:textId="4D62F994">
      <w:pPr>
        <w:pStyle w:val="ListParagraph"/>
        <w:tabs>
          <w:tab w:val="left" w:pos="360"/>
          <w:tab w:val="left" w:pos="720"/>
        </w:tabs>
        <w:ind w:left="0"/>
        <w:rPr>
          <w:rFonts w:ascii="Arial" w:hAnsi="Arial" w:cs="Arial"/>
          <w:b/>
          <w:bCs/>
          <w:sz w:val="22"/>
          <w:szCs w:val="22"/>
        </w:rPr>
      </w:pPr>
      <w:r w:rsidRPr="00D47951">
        <w:rPr>
          <w:rFonts w:ascii="Arial" w:hAnsi="Arial" w:cs="Arial"/>
          <w:b/>
          <w:bCs/>
          <w:sz w:val="22"/>
          <w:szCs w:val="22"/>
        </w:rPr>
        <w:t>2.</w:t>
      </w:r>
      <w:r w:rsidRPr="00D47951">
        <w:rPr>
          <w:rFonts w:ascii="Arial" w:hAnsi="Arial" w:cs="Arial"/>
          <w:b/>
          <w:bCs/>
          <w:sz w:val="22"/>
          <w:szCs w:val="22"/>
        </w:rPr>
        <w:tab/>
      </w:r>
      <w:r w:rsidRPr="00D47951" w:rsidR="00240ABA">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D47951">
        <w:rPr>
          <w:rFonts w:ascii="Arial" w:hAnsi="Arial" w:cs="Arial"/>
          <w:b/>
          <w:bCs/>
          <w:sz w:val="22"/>
          <w:szCs w:val="22"/>
        </w:rPr>
        <w:t xml:space="preserve">  </w:t>
      </w:r>
    </w:p>
    <w:p w:rsidR="00B71B4B" w:rsidP="00D47951" w:rsidRDefault="00B71B4B" w14:paraId="4A31C697" w14:textId="77777777">
      <w:pPr>
        <w:tabs>
          <w:tab w:val="left" w:pos="360"/>
          <w:tab w:val="left" w:pos="720"/>
        </w:tabs>
        <w:rPr>
          <w:rFonts w:ascii="Arial" w:hAnsi="Arial" w:cs="Arial"/>
          <w:sz w:val="22"/>
          <w:szCs w:val="22"/>
        </w:rPr>
      </w:pPr>
    </w:p>
    <w:p w:rsidR="005E4F43" w:rsidP="00D47951" w:rsidRDefault="00E65F95" w14:paraId="14D713DE" w14:textId="535C8CB3">
      <w:pPr>
        <w:tabs>
          <w:tab w:val="left" w:pos="360"/>
          <w:tab w:val="left" w:pos="720"/>
        </w:tabs>
        <w:rPr>
          <w:rFonts w:ascii="Arial" w:hAnsi="Arial" w:cs="Arial"/>
          <w:sz w:val="22"/>
          <w:szCs w:val="22"/>
        </w:rPr>
      </w:pPr>
      <w:r>
        <w:rPr>
          <w:rFonts w:ascii="Arial" w:hAnsi="Arial" w:cs="Arial"/>
          <w:sz w:val="22"/>
          <w:szCs w:val="22"/>
        </w:rPr>
        <w:t>There are no c</w:t>
      </w:r>
      <w:r w:rsidRPr="00D47951" w:rsidR="009E4F9F">
        <w:rPr>
          <w:rFonts w:ascii="Arial" w:hAnsi="Arial" w:cs="Arial"/>
          <w:sz w:val="22"/>
          <w:szCs w:val="22"/>
        </w:rPr>
        <w:t>hange</w:t>
      </w:r>
      <w:r>
        <w:rPr>
          <w:rFonts w:ascii="Arial" w:hAnsi="Arial" w:cs="Arial"/>
          <w:sz w:val="22"/>
          <w:szCs w:val="22"/>
        </w:rPr>
        <w:t>s</w:t>
      </w:r>
      <w:r w:rsidRPr="00D47951" w:rsidR="009E4F9F">
        <w:rPr>
          <w:rFonts w:ascii="Arial" w:hAnsi="Arial" w:cs="Arial"/>
          <w:sz w:val="22"/>
          <w:szCs w:val="22"/>
        </w:rPr>
        <w:t xml:space="preserve"> </w:t>
      </w:r>
      <w:r>
        <w:rPr>
          <w:rFonts w:ascii="Arial" w:hAnsi="Arial" w:cs="Arial"/>
          <w:sz w:val="22"/>
          <w:szCs w:val="22"/>
        </w:rPr>
        <w:t>to this collection</w:t>
      </w:r>
      <w:r w:rsidRPr="00D47951" w:rsidR="009E4F9F">
        <w:rPr>
          <w:rFonts w:ascii="Arial" w:hAnsi="Arial" w:cs="Arial"/>
          <w:sz w:val="22"/>
          <w:szCs w:val="22"/>
        </w:rPr>
        <w:t xml:space="preserve">. </w:t>
      </w:r>
      <w:r w:rsidRPr="00D47951" w:rsidR="005E4F43">
        <w:rPr>
          <w:rFonts w:ascii="Arial" w:hAnsi="Arial" w:cs="Arial"/>
          <w:sz w:val="22"/>
          <w:szCs w:val="22"/>
        </w:rPr>
        <w:t xml:space="preserve">The information </w:t>
      </w:r>
      <w:r w:rsidRPr="00D47951" w:rsidR="00A72994">
        <w:rPr>
          <w:rFonts w:ascii="Arial" w:hAnsi="Arial" w:cs="Arial"/>
          <w:sz w:val="22"/>
          <w:szCs w:val="22"/>
        </w:rPr>
        <w:t xml:space="preserve">collected under 43 CFR Part 10 </w:t>
      </w:r>
      <w:r w:rsidRPr="00D47951" w:rsidR="007437E7">
        <w:rPr>
          <w:rFonts w:ascii="Arial" w:hAnsi="Arial" w:cs="Arial"/>
          <w:sz w:val="22"/>
          <w:szCs w:val="22"/>
        </w:rPr>
        <w:t>will be</w:t>
      </w:r>
      <w:r w:rsidRPr="00D47951" w:rsidR="005E4F43">
        <w:rPr>
          <w:rFonts w:ascii="Arial" w:hAnsi="Arial" w:cs="Arial"/>
          <w:sz w:val="22"/>
          <w:szCs w:val="22"/>
        </w:rPr>
        <w:t>:</w:t>
      </w:r>
    </w:p>
    <w:p w:rsidRPr="00D47951" w:rsidR="00B71B4B" w:rsidP="00D47951" w:rsidRDefault="00B71B4B" w14:paraId="79553FA2" w14:textId="77777777">
      <w:pPr>
        <w:tabs>
          <w:tab w:val="left" w:pos="360"/>
          <w:tab w:val="left" w:pos="720"/>
        </w:tabs>
        <w:rPr>
          <w:rFonts w:ascii="Arial" w:hAnsi="Arial" w:cs="Arial"/>
          <w:sz w:val="22"/>
          <w:szCs w:val="22"/>
        </w:rPr>
      </w:pPr>
    </w:p>
    <w:tbl>
      <w:tblPr>
        <w:tblStyle w:val="TableGrid"/>
        <w:tblW w:w="0" w:type="auto"/>
        <w:tblInd w:w="108" w:type="dxa"/>
        <w:tblLook w:val="04A0" w:firstRow="1" w:lastRow="0" w:firstColumn="1" w:lastColumn="0" w:noHBand="0" w:noVBand="1"/>
      </w:tblPr>
      <w:tblGrid>
        <w:gridCol w:w="2587"/>
        <w:gridCol w:w="6655"/>
      </w:tblGrid>
      <w:tr w:rsidRPr="00D47951" w:rsidR="00FA101D" w:rsidTr="00336159" w14:paraId="3341153B" w14:textId="77777777">
        <w:tc>
          <w:tcPr>
            <w:tcW w:w="2587" w:type="dxa"/>
            <w:shd w:val="clear" w:color="auto" w:fill="C2D69B" w:themeFill="accent3" w:themeFillTint="99"/>
          </w:tcPr>
          <w:p w:rsidRPr="006D22E2" w:rsidR="00D74C90" w:rsidP="00D47951" w:rsidRDefault="00D74C90" w14:paraId="59AFA5FC" w14:textId="2754DECB">
            <w:pPr>
              <w:tabs>
                <w:tab w:val="left" w:pos="360"/>
                <w:tab w:val="left" w:pos="720"/>
              </w:tabs>
              <w:rPr>
                <w:rFonts w:ascii="Arial" w:hAnsi="Arial" w:cs="Arial"/>
                <w:b/>
                <w:sz w:val="22"/>
                <w:szCs w:val="22"/>
              </w:rPr>
            </w:pPr>
            <w:r w:rsidRPr="006D22E2">
              <w:rPr>
                <w:rFonts w:ascii="Arial" w:hAnsi="Arial" w:cs="Arial"/>
                <w:b/>
                <w:sz w:val="22"/>
                <w:szCs w:val="22"/>
              </w:rPr>
              <w:t>Used By:</w:t>
            </w:r>
          </w:p>
        </w:tc>
        <w:tc>
          <w:tcPr>
            <w:tcW w:w="6655" w:type="dxa"/>
            <w:shd w:val="clear" w:color="auto" w:fill="C2D69B" w:themeFill="accent3" w:themeFillTint="99"/>
          </w:tcPr>
          <w:p w:rsidRPr="006D22E2" w:rsidR="00D74C90" w:rsidP="00D47951" w:rsidRDefault="00D74C90" w14:paraId="427F9342" w14:textId="1B91499B">
            <w:pPr>
              <w:tabs>
                <w:tab w:val="left" w:pos="360"/>
                <w:tab w:val="left" w:pos="720"/>
              </w:tabs>
              <w:rPr>
                <w:rFonts w:ascii="Arial" w:hAnsi="Arial" w:cs="Arial"/>
                <w:b/>
                <w:sz w:val="22"/>
                <w:szCs w:val="22"/>
              </w:rPr>
            </w:pPr>
            <w:r w:rsidRPr="006D22E2">
              <w:rPr>
                <w:rFonts w:ascii="Arial" w:hAnsi="Arial" w:cs="Arial"/>
                <w:b/>
                <w:sz w:val="22"/>
                <w:szCs w:val="22"/>
              </w:rPr>
              <w:t>Used to:</w:t>
            </w:r>
          </w:p>
        </w:tc>
      </w:tr>
      <w:tr w:rsidRPr="00D47951" w:rsidR="00FA101D" w:rsidTr="00E65F95" w14:paraId="31781182" w14:textId="77777777">
        <w:tc>
          <w:tcPr>
            <w:tcW w:w="2587" w:type="dxa"/>
          </w:tcPr>
          <w:p w:rsidRPr="00D47951" w:rsidR="00D74C90" w:rsidP="00D47951" w:rsidRDefault="00D74C90" w14:paraId="62D8527F" w14:textId="0D9580F1">
            <w:pPr>
              <w:pStyle w:val="NoSpacing"/>
              <w:tabs>
                <w:tab w:val="left" w:pos="360"/>
                <w:tab w:val="left" w:pos="720"/>
              </w:tabs>
              <w:rPr>
                <w:rFonts w:ascii="Arial" w:hAnsi="Arial" w:cs="Arial"/>
                <w:sz w:val="22"/>
                <w:szCs w:val="22"/>
              </w:rPr>
            </w:pPr>
            <w:r w:rsidRPr="00D47951">
              <w:rPr>
                <w:rFonts w:ascii="Arial" w:hAnsi="Arial" w:cs="Arial"/>
                <w:sz w:val="22"/>
                <w:szCs w:val="22"/>
              </w:rPr>
              <w:t>Lineal descendants, Indian Tribes, and Native Hawaiian organizations</w:t>
            </w:r>
          </w:p>
        </w:tc>
        <w:tc>
          <w:tcPr>
            <w:tcW w:w="6655" w:type="dxa"/>
          </w:tcPr>
          <w:p w:rsidRPr="00D47951" w:rsidR="00D74C90" w:rsidP="00D47951" w:rsidRDefault="00D74C90" w14:paraId="5A0426BD" w14:textId="77777777">
            <w:pPr>
              <w:pStyle w:val="NoSpacing"/>
              <w:numPr>
                <w:ilvl w:val="0"/>
                <w:numId w:val="41"/>
              </w:numPr>
              <w:tabs>
                <w:tab w:val="left" w:pos="360"/>
                <w:tab w:val="left" w:pos="720"/>
              </w:tabs>
              <w:ind w:left="344"/>
              <w:rPr>
                <w:rFonts w:ascii="Arial" w:hAnsi="Arial" w:cs="Arial"/>
                <w:sz w:val="22"/>
                <w:szCs w:val="22"/>
              </w:rPr>
            </w:pPr>
            <w:r w:rsidRPr="00D47951">
              <w:rPr>
                <w:rFonts w:ascii="Arial" w:hAnsi="Arial" w:cs="Arial"/>
                <w:sz w:val="22"/>
                <w:szCs w:val="22"/>
              </w:rPr>
              <w:t>determine whether to engage in active consultation with a museum or Federal agency,</w:t>
            </w:r>
          </w:p>
          <w:p w:rsidRPr="00D47951" w:rsidR="00D74C90" w:rsidP="00D47951" w:rsidRDefault="00D74C90" w14:paraId="17C0FFB0" w14:textId="77777777">
            <w:pPr>
              <w:pStyle w:val="NoSpacing"/>
              <w:numPr>
                <w:ilvl w:val="0"/>
                <w:numId w:val="41"/>
              </w:numPr>
              <w:tabs>
                <w:tab w:val="left" w:pos="360"/>
                <w:tab w:val="left" w:pos="720"/>
              </w:tabs>
              <w:ind w:left="344"/>
              <w:rPr>
                <w:rFonts w:ascii="Arial" w:hAnsi="Arial" w:cs="Arial"/>
                <w:sz w:val="22"/>
                <w:szCs w:val="22"/>
              </w:rPr>
            </w:pPr>
            <w:r w:rsidRPr="00D47951">
              <w:rPr>
                <w:rFonts w:ascii="Arial" w:hAnsi="Arial" w:cs="Arial"/>
                <w:sz w:val="22"/>
                <w:szCs w:val="22"/>
              </w:rPr>
              <w:t xml:space="preserve">identify the cultural affiliation and type of cultural items in a holding or collection, and </w:t>
            </w:r>
          </w:p>
          <w:p w:rsidRPr="00B71B4B" w:rsidR="00D74C90" w:rsidP="00D47951" w:rsidRDefault="00D74C90" w14:paraId="1FE1B8B7" w14:textId="0EB9364A">
            <w:pPr>
              <w:pStyle w:val="NoSpacing"/>
              <w:numPr>
                <w:ilvl w:val="0"/>
                <w:numId w:val="41"/>
              </w:numPr>
              <w:tabs>
                <w:tab w:val="left" w:pos="360"/>
                <w:tab w:val="left" w:pos="720"/>
              </w:tabs>
              <w:ind w:left="344"/>
              <w:rPr>
                <w:rFonts w:ascii="Arial" w:hAnsi="Arial" w:cs="Arial"/>
                <w:sz w:val="22"/>
                <w:szCs w:val="22"/>
              </w:rPr>
            </w:pPr>
            <w:r w:rsidRPr="00D47951">
              <w:rPr>
                <w:rFonts w:ascii="Arial" w:hAnsi="Arial" w:cs="Arial"/>
                <w:sz w:val="22"/>
                <w:szCs w:val="22"/>
              </w:rPr>
              <w:t>requesting the repatriation of cultural items;</w:t>
            </w:r>
          </w:p>
        </w:tc>
      </w:tr>
      <w:tr w:rsidRPr="00D47951" w:rsidR="00FA101D" w:rsidTr="00E65F95" w14:paraId="46D25087" w14:textId="77777777">
        <w:trPr>
          <w:trHeight w:val="1655"/>
        </w:trPr>
        <w:tc>
          <w:tcPr>
            <w:tcW w:w="2587" w:type="dxa"/>
          </w:tcPr>
          <w:p w:rsidRPr="00D47951" w:rsidR="00D74C90" w:rsidP="00D47951" w:rsidRDefault="00D74C90" w14:paraId="66447793" w14:textId="0359FF9A">
            <w:pPr>
              <w:tabs>
                <w:tab w:val="left" w:pos="360"/>
                <w:tab w:val="left" w:pos="720"/>
              </w:tabs>
              <w:rPr>
                <w:rFonts w:ascii="Arial" w:hAnsi="Arial" w:cs="Arial"/>
                <w:sz w:val="22"/>
                <w:szCs w:val="22"/>
              </w:rPr>
            </w:pPr>
            <w:r w:rsidRPr="00D47951">
              <w:rPr>
                <w:rFonts w:ascii="Arial" w:hAnsi="Arial" w:cs="Arial"/>
                <w:sz w:val="22"/>
                <w:szCs w:val="22"/>
              </w:rPr>
              <w:t>The Review Committee</w:t>
            </w:r>
          </w:p>
        </w:tc>
        <w:tc>
          <w:tcPr>
            <w:tcW w:w="6655" w:type="dxa"/>
          </w:tcPr>
          <w:p w:rsidRPr="00D47951" w:rsidR="00D74C90" w:rsidP="00D47951" w:rsidRDefault="00D74C90" w14:paraId="40A34E54" w14:textId="77777777">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 xml:space="preserve">monitor the inventory and identification process conducted </w:t>
            </w:r>
          </w:p>
          <w:p w:rsidRPr="00D47951" w:rsidR="00D74C90" w:rsidP="00D47951" w:rsidRDefault="00D74C90" w14:paraId="64CAEA76" w14:textId="77777777">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 xml:space="preserve">ensure a fair, objective consideration and assessment of all available relevant information and evidence, </w:t>
            </w:r>
          </w:p>
          <w:p w:rsidRPr="00D47951" w:rsidR="00D74C90" w:rsidP="00D47951" w:rsidRDefault="00D74C90" w14:paraId="6897D79D" w14:textId="29703FFD">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 xml:space="preserve">consult with Indian Tribes and Native Hawaiian organizations, </w:t>
            </w:r>
          </w:p>
          <w:p w:rsidRPr="00D47951" w:rsidR="00D74C90" w:rsidP="00D47951" w:rsidRDefault="00D74C90" w14:paraId="61F3968A" w14:textId="77777777">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consult with the Secretary of the Interior</w:t>
            </w:r>
          </w:p>
          <w:p w:rsidRPr="00D47951" w:rsidR="00D74C90" w:rsidP="00D47951" w:rsidRDefault="00D74C90" w14:paraId="6BAC29F3" w14:textId="2BC90D56">
            <w:pPr>
              <w:pStyle w:val="NoSpacing"/>
              <w:numPr>
                <w:ilvl w:val="0"/>
                <w:numId w:val="42"/>
              </w:numPr>
              <w:tabs>
                <w:tab w:val="left" w:pos="360"/>
                <w:tab w:val="left" w:pos="720"/>
              </w:tabs>
              <w:ind w:left="344"/>
              <w:rPr>
                <w:rFonts w:ascii="Arial" w:hAnsi="Arial" w:cs="Arial"/>
                <w:sz w:val="22"/>
                <w:szCs w:val="22"/>
              </w:rPr>
            </w:pPr>
            <w:r w:rsidRPr="00D47951">
              <w:rPr>
                <w:rFonts w:ascii="Arial" w:hAnsi="Arial" w:cs="Arial"/>
                <w:sz w:val="22"/>
                <w:szCs w:val="22"/>
              </w:rPr>
              <w:t>develop of regulations, and reports to Congress</w:t>
            </w:r>
          </w:p>
        </w:tc>
      </w:tr>
      <w:tr w:rsidRPr="00D47951" w:rsidR="00D74C90" w:rsidTr="00E65F95" w14:paraId="6934ADBB" w14:textId="77777777">
        <w:trPr>
          <w:trHeight w:val="1610"/>
        </w:trPr>
        <w:tc>
          <w:tcPr>
            <w:tcW w:w="2587" w:type="dxa"/>
          </w:tcPr>
          <w:p w:rsidRPr="00D47951" w:rsidR="00D74C90" w:rsidP="00D47951" w:rsidRDefault="00B66B72" w14:paraId="0D6831A0" w14:textId="07A3D111">
            <w:pPr>
              <w:tabs>
                <w:tab w:val="left" w:pos="360"/>
                <w:tab w:val="left" w:pos="720"/>
              </w:tabs>
              <w:rPr>
                <w:rFonts w:ascii="Arial" w:hAnsi="Arial" w:cs="Arial"/>
                <w:sz w:val="22"/>
                <w:szCs w:val="22"/>
              </w:rPr>
            </w:pPr>
            <w:r w:rsidRPr="00D47951">
              <w:rPr>
                <w:rFonts w:ascii="Arial" w:hAnsi="Arial" w:cs="Arial"/>
                <w:sz w:val="22"/>
                <w:szCs w:val="22"/>
              </w:rPr>
              <w:t>The Secretary (or the Assistant Secretary</w:t>
            </w:r>
          </w:p>
        </w:tc>
        <w:tc>
          <w:tcPr>
            <w:tcW w:w="6655" w:type="dxa"/>
          </w:tcPr>
          <w:p w:rsidRPr="00D47951" w:rsidR="00B66B72" w:rsidP="00D47951" w:rsidRDefault="00B66B72" w14:paraId="2A6D6940" w14:textId="57D9D4CA">
            <w:pPr>
              <w:pStyle w:val="NoSpacing"/>
              <w:numPr>
                <w:ilvl w:val="0"/>
                <w:numId w:val="43"/>
              </w:numPr>
              <w:tabs>
                <w:tab w:val="left" w:pos="360"/>
                <w:tab w:val="left" w:pos="720"/>
              </w:tabs>
              <w:ind w:left="344"/>
              <w:rPr>
                <w:rFonts w:ascii="Arial" w:hAnsi="Arial" w:cs="Arial"/>
                <w:sz w:val="22"/>
                <w:szCs w:val="22"/>
              </w:rPr>
            </w:pPr>
            <w:r w:rsidRPr="00D47951">
              <w:rPr>
                <w:rFonts w:ascii="Arial" w:hAnsi="Arial" w:cs="Arial"/>
                <w:sz w:val="22"/>
                <w:szCs w:val="22"/>
              </w:rPr>
              <w:t xml:space="preserve">determine whether a museum has complied with the requirements of NAGPRA; </w:t>
            </w:r>
          </w:p>
          <w:p w:rsidRPr="00D47951" w:rsidR="00B66B72" w:rsidP="00D47951" w:rsidRDefault="00B66B72" w14:paraId="7A4F8B68" w14:textId="77777777">
            <w:pPr>
              <w:pStyle w:val="NoSpacing"/>
              <w:numPr>
                <w:ilvl w:val="0"/>
                <w:numId w:val="43"/>
              </w:numPr>
              <w:tabs>
                <w:tab w:val="left" w:pos="360"/>
                <w:tab w:val="left" w:pos="720"/>
              </w:tabs>
              <w:ind w:left="344"/>
              <w:rPr>
                <w:rFonts w:ascii="Arial" w:hAnsi="Arial" w:cs="Arial"/>
                <w:sz w:val="22"/>
                <w:szCs w:val="22"/>
              </w:rPr>
            </w:pPr>
            <w:r w:rsidRPr="00D47951">
              <w:rPr>
                <w:rFonts w:ascii="Arial" w:hAnsi="Arial" w:cs="Arial"/>
                <w:sz w:val="22"/>
                <w:szCs w:val="22"/>
              </w:rPr>
              <w:t>carry out the Secretary’s responsibility for the civil enforcement of the Act against museums that fail to comply, and</w:t>
            </w:r>
          </w:p>
          <w:p w:rsidRPr="00D47951" w:rsidR="00D74C90" w:rsidP="00D47951" w:rsidRDefault="00B66B72" w14:paraId="71446DC9" w14:textId="210DC218">
            <w:pPr>
              <w:pStyle w:val="NoSpacing"/>
              <w:numPr>
                <w:ilvl w:val="0"/>
                <w:numId w:val="43"/>
              </w:numPr>
              <w:tabs>
                <w:tab w:val="left" w:pos="360"/>
                <w:tab w:val="left" w:pos="720"/>
              </w:tabs>
              <w:ind w:left="344"/>
              <w:rPr>
                <w:rFonts w:ascii="Arial" w:hAnsi="Arial" w:cs="Arial"/>
                <w:sz w:val="22"/>
                <w:szCs w:val="22"/>
              </w:rPr>
            </w:pPr>
            <w:r w:rsidRPr="00D47951">
              <w:rPr>
                <w:rFonts w:ascii="Arial" w:hAnsi="Arial" w:cs="Arial"/>
                <w:sz w:val="22"/>
                <w:szCs w:val="22"/>
              </w:rPr>
              <w:t xml:space="preserve"> determine a museum eligibility for grants under the Act.</w:t>
            </w:r>
          </w:p>
        </w:tc>
      </w:tr>
    </w:tbl>
    <w:p w:rsidRPr="00D47951" w:rsidR="006A1FCE" w:rsidP="007C4FD7" w:rsidRDefault="006A1FCE" w14:paraId="1C047F77" w14:textId="77777777">
      <w:pPr>
        <w:tabs>
          <w:tab w:val="left" w:pos="360"/>
          <w:tab w:val="left" w:pos="720"/>
        </w:tabs>
        <w:ind w:left="360" w:hanging="360"/>
        <w:rPr>
          <w:rFonts w:ascii="Arial" w:hAnsi="Arial" w:cs="Arial"/>
          <w:b/>
          <w:bCs/>
          <w:sz w:val="22"/>
          <w:szCs w:val="22"/>
        </w:rPr>
      </w:pPr>
    </w:p>
    <w:p w:rsidRPr="00D47951" w:rsidR="00150437" w:rsidP="007C4FD7" w:rsidRDefault="00150437" w14:paraId="1A5170C2" w14:textId="6DC423BD">
      <w:pPr>
        <w:tabs>
          <w:tab w:val="left" w:pos="-1080"/>
          <w:tab w:val="left" w:pos="360"/>
          <w:tab w:val="left" w:pos="720"/>
        </w:tabs>
        <w:rPr>
          <w:rFonts w:ascii="Arial" w:hAnsi="Arial" w:cs="Arial"/>
          <w:b/>
          <w:bCs/>
          <w:sz w:val="22"/>
          <w:szCs w:val="22"/>
        </w:rPr>
      </w:pPr>
      <w:r w:rsidRPr="00D47951">
        <w:rPr>
          <w:rFonts w:ascii="Arial" w:hAnsi="Arial" w:cs="Arial"/>
          <w:b/>
          <w:bCs/>
          <w:sz w:val="22"/>
          <w:szCs w:val="22"/>
        </w:rPr>
        <w:t>3.</w:t>
      </w:r>
      <w:r w:rsidRPr="00D47951">
        <w:rPr>
          <w:rFonts w:ascii="Arial" w:hAnsi="Arial" w:cs="Arial"/>
          <w:b/>
          <w:bCs/>
          <w:sz w:val="22"/>
          <w:szCs w:val="22"/>
        </w:rPr>
        <w:tab/>
      </w:r>
      <w:r w:rsidRPr="00D47951" w:rsidR="00240ABA">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D47951" w:rsidR="0090404C" w:rsidP="007C4FD7" w:rsidRDefault="0090404C" w14:paraId="6BC2004F" w14:textId="77777777">
      <w:pPr>
        <w:pStyle w:val="NoSpacing"/>
        <w:tabs>
          <w:tab w:val="left" w:pos="360"/>
          <w:tab w:val="left" w:pos="720"/>
        </w:tabs>
        <w:rPr>
          <w:rFonts w:ascii="Arial" w:hAnsi="Arial" w:cs="Arial"/>
          <w:sz w:val="22"/>
          <w:szCs w:val="22"/>
        </w:rPr>
      </w:pPr>
    </w:p>
    <w:p w:rsidRPr="00D47951" w:rsidR="00605086" w:rsidP="00605086" w:rsidRDefault="00605086" w14:paraId="14E5134A" w14:textId="7D612EEA">
      <w:pPr>
        <w:tabs>
          <w:tab w:val="left" w:pos="-1080"/>
          <w:tab w:val="left" w:pos="-720"/>
          <w:tab w:val="left" w:pos="360"/>
          <w:tab w:val="left" w:pos="720"/>
        </w:tabs>
        <w:rPr>
          <w:rFonts w:ascii="Arial" w:hAnsi="Arial" w:cs="Arial"/>
          <w:sz w:val="22"/>
          <w:szCs w:val="22"/>
        </w:rPr>
      </w:pPr>
      <w:r>
        <w:rPr>
          <w:rFonts w:ascii="Arial" w:hAnsi="Arial" w:cs="Arial"/>
          <w:sz w:val="22"/>
          <w:szCs w:val="22"/>
        </w:rPr>
        <w:t>E</w:t>
      </w:r>
      <w:r w:rsidRPr="00D47951">
        <w:rPr>
          <w:rFonts w:ascii="Arial" w:hAnsi="Arial" w:cs="Arial"/>
          <w:sz w:val="22"/>
          <w:szCs w:val="22"/>
        </w:rPr>
        <w:t>lectronic submission</w:t>
      </w:r>
      <w:r>
        <w:rPr>
          <w:rFonts w:ascii="Arial" w:hAnsi="Arial" w:cs="Arial"/>
          <w:sz w:val="22"/>
          <w:szCs w:val="22"/>
        </w:rPr>
        <w:t>s</w:t>
      </w:r>
      <w:r w:rsidRPr="00D47951">
        <w:rPr>
          <w:rFonts w:ascii="Arial" w:hAnsi="Arial" w:cs="Arial"/>
          <w:sz w:val="22"/>
          <w:szCs w:val="22"/>
        </w:rPr>
        <w:t xml:space="preserve"> are preferred</w:t>
      </w:r>
      <w:r>
        <w:rPr>
          <w:rFonts w:ascii="Arial" w:hAnsi="Arial" w:cs="Arial"/>
          <w:sz w:val="22"/>
          <w:szCs w:val="22"/>
        </w:rPr>
        <w:t>.</w:t>
      </w:r>
      <w:r w:rsidRPr="00D47951">
        <w:rPr>
          <w:rFonts w:ascii="Arial" w:hAnsi="Arial" w:cs="Arial"/>
          <w:sz w:val="22"/>
          <w:szCs w:val="22"/>
        </w:rPr>
        <w:t xml:space="preserve">  The NAGPRA Program provides templates </w:t>
      </w:r>
      <w:r>
        <w:rPr>
          <w:rFonts w:ascii="Arial" w:hAnsi="Arial" w:cs="Arial"/>
          <w:sz w:val="22"/>
          <w:szCs w:val="22"/>
        </w:rPr>
        <w:t xml:space="preserve">to </w:t>
      </w:r>
      <w:r w:rsidR="00EF72E1">
        <w:rPr>
          <w:rFonts w:ascii="Arial" w:hAnsi="Arial" w:cs="Arial"/>
          <w:sz w:val="22"/>
          <w:szCs w:val="22"/>
        </w:rPr>
        <w:t xml:space="preserve">collect </w:t>
      </w:r>
      <w:r>
        <w:rPr>
          <w:rFonts w:ascii="Arial" w:hAnsi="Arial" w:cs="Arial"/>
          <w:sz w:val="22"/>
          <w:szCs w:val="22"/>
        </w:rPr>
        <w:t>information</w:t>
      </w:r>
      <w:r w:rsidR="00EF72E1">
        <w:rPr>
          <w:rFonts w:ascii="Arial" w:hAnsi="Arial" w:cs="Arial"/>
          <w:sz w:val="22"/>
          <w:szCs w:val="22"/>
        </w:rPr>
        <w:t xml:space="preserve">.  </w:t>
      </w:r>
      <w:r>
        <w:rPr>
          <w:rFonts w:ascii="Arial" w:hAnsi="Arial" w:cs="Arial"/>
          <w:sz w:val="22"/>
          <w:szCs w:val="22"/>
        </w:rPr>
        <w:t xml:space="preserve">The NAGPRA Program </w:t>
      </w:r>
      <w:r w:rsidR="00EF72E1">
        <w:rPr>
          <w:rFonts w:ascii="Arial" w:hAnsi="Arial" w:cs="Arial"/>
          <w:sz w:val="22"/>
          <w:szCs w:val="22"/>
        </w:rPr>
        <w:t xml:space="preserve">is </w:t>
      </w:r>
      <w:r>
        <w:rPr>
          <w:rFonts w:ascii="Arial" w:hAnsi="Arial" w:cs="Arial"/>
          <w:sz w:val="22"/>
          <w:szCs w:val="22"/>
        </w:rPr>
        <w:t>explor</w:t>
      </w:r>
      <w:r w:rsidR="00EF72E1">
        <w:rPr>
          <w:rFonts w:ascii="Arial" w:hAnsi="Arial" w:cs="Arial"/>
          <w:sz w:val="22"/>
          <w:szCs w:val="22"/>
        </w:rPr>
        <w:t xml:space="preserve">ing </w:t>
      </w:r>
      <w:r>
        <w:rPr>
          <w:rFonts w:ascii="Arial" w:hAnsi="Arial" w:cs="Arial"/>
          <w:sz w:val="22"/>
          <w:szCs w:val="22"/>
        </w:rPr>
        <w:t xml:space="preserve">the use of information technology </w:t>
      </w:r>
      <w:r w:rsidR="00EF72E1">
        <w:rPr>
          <w:rFonts w:ascii="Arial" w:hAnsi="Arial" w:cs="Arial"/>
          <w:sz w:val="22"/>
          <w:szCs w:val="22"/>
        </w:rPr>
        <w:t xml:space="preserve">for </w:t>
      </w:r>
      <w:r>
        <w:rPr>
          <w:rFonts w:ascii="Arial" w:hAnsi="Arial" w:cs="Arial"/>
          <w:sz w:val="22"/>
          <w:szCs w:val="22"/>
        </w:rPr>
        <w:t>electronic submissions or online template generators.</w:t>
      </w:r>
    </w:p>
    <w:p w:rsidRPr="00D47951" w:rsidR="00327083" w:rsidP="00D47951" w:rsidRDefault="00327083" w14:paraId="62F0FF78" w14:textId="77777777">
      <w:pPr>
        <w:pStyle w:val="NoSpacing"/>
        <w:tabs>
          <w:tab w:val="left" w:pos="360"/>
          <w:tab w:val="left" w:pos="720"/>
        </w:tabs>
        <w:rPr>
          <w:rFonts w:ascii="Arial" w:hAnsi="Arial" w:cs="Arial"/>
          <w:sz w:val="22"/>
          <w:szCs w:val="22"/>
        </w:rPr>
      </w:pPr>
    </w:p>
    <w:p w:rsidR="00E65F95" w:rsidP="0065782D" w:rsidRDefault="00E65F95" w14:paraId="5141E4C4" w14:textId="77777777">
      <w:pPr>
        <w:tabs>
          <w:tab w:val="left" w:pos="360"/>
          <w:tab w:val="left" w:pos="720"/>
        </w:tabs>
        <w:rPr>
          <w:rFonts w:ascii="Arial" w:hAnsi="Arial" w:cs="Arial"/>
          <w:b/>
          <w:bCs/>
          <w:sz w:val="22"/>
          <w:szCs w:val="22"/>
        </w:rPr>
      </w:pPr>
      <w:r>
        <w:rPr>
          <w:rFonts w:ascii="Arial" w:hAnsi="Arial" w:cs="Arial"/>
          <w:b/>
          <w:bCs/>
          <w:sz w:val="22"/>
          <w:szCs w:val="22"/>
        </w:rPr>
        <w:br w:type="page"/>
      </w:r>
    </w:p>
    <w:p w:rsidRPr="00D47951" w:rsidR="00913659" w:rsidP="0065782D" w:rsidRDefault="00150437" w14:paraId="1A5F31F0" w14:textId="196BA266">
      <w:pPr>
        <w:tabs>
          <w:tab w:val="left" w:pos="360"/>
          <w:tab w:val="left" w:pos="720"/>
        </w:tabs>
        <w:rPr>
          <w:rFonts w:ascii="Arial" w:hAnsi="Arial" w:cs="Arial"/>
          <w:b/>
          <w:bCs/>
          <w:sz w:val="22"/>
          <w:szCs w:val="22"/>
        </w:rPr>
      </w:pPr>
      <w:r w:rsidRPr="00D47951">
        <w:rPr>
          <w:rFonts w:ascii="Arial" w:hAnsi="Arial" w:cs="Arial"/>
          <w:b/>
          <w:bCs/>
          <w:sz w:val="22"/>
          <w:szCs w:val="22"/>
        </w:rPr>
        <w:lastRenderedPageBreak/>
        <w:t>4.</w:t>
      </w:r>
      <w:r w:rsidRPr="00D47951">
        <w:rPr>
          <w:rFonts w:ascii="Arial" w:hAnsi="Arial" w:cs="Arial"/>
          <w:b/>
          <w:bCs/>
          <w:sz w:val="22"/>
          <w:szCs w:val="22"/>
        </w:rPr>
        <w:tab/>
      </w:r>
      <w:r w:rsidRPr="00D47951" w:rsidR="00240ABA">
        <w:rPr>
          <w:rFonts w:ascii="Arial" w:hAnsi="Arial" w:cs="Arial"/>
          <w:b/>
          <w:bCs/>
          <w:sz w:val="22"/>
          <w:szCs w:val="22"/>
        </w:rPr>
        <w:t xml:space="preserve">Describe efforts to identify duplication.  Show specifically why any similar information already available cannot be used or modified for use for the purposes described in Item 2 above.  </w:t>
      </w:r>
      <w:r w:rsidRPr="00D47951">
        <w:rPr>
          <w:rFonts w:ascii="Arial" w:hAnsi="Arial" w:cs="Arial"/>
          <w:b/>
          <w:bCs/>
          <w:sz w:val="22"/>
          <w:szCs w:val="22"/>
        </w:rPr>
        <w:t xml:space="preserve">  </w:t>
      </w:r>
    </w:p>
    <w:p w:rsidRPr="00D47951" w:rsidR="0090404C" w:rsidP="00D47951" w:rsidRDefault="0090404C" w14:paraId="41328162" w14:textId="77777777">
      <w:pPr>
        <w:pStyle w:val="NoSpacing"/>
        <w:tabs>
          <w:tab w:val="left" w:pos="360"/>
          <w:tab w:val="left" w:pos="720"/>
        </w:tabs>
        <w:rPr>
          <w:rFonts w:ascii="Arial" w:hAnsi="Arial" w:cs="Arial"/>
          <w:sz w:val="22"/>
          <w:szCs w:val="22"/>
        </w:rPr>
      </w:pPr>
    </w:p>
    <w:p w:rsidRPr="00D47951" w:rsidR="00F1045C" w:rsidP="00D47951" w:rsidRDefault="00F26CA6" w14:paraId="594820DA" w14:textId="5D559C7F">
      <w:pPr>
        <w:tabs>
          <w:tab w:val="left" w:pos="-1080"/>
          <w:tab w:val="left" w:pos="-720"/>
          <w:tab w:val="left" w:pos="360"/>
          <w:tab w:val="left" w:pos="720"/>
        </w:tabs>
        <w:rPr>
          <w:rFonts w:ascii="Arial" w:hAnsi="Arial" w:cs="Arial"/>
          <w:bCs/>
          <w:sz w:val="22"/>
          <w:szCs w:val="22"/>
        </w:rPr>
      </w:pPr>
      <w:r w:rsidRPr="00D47951">
        <w:rPr>
          <w:rFonts w:ascii="Arial" w:hAnsi="Arial" w:cs="Arial"/>
          <w:bCs/>
          <w:sz w:val="22"/>
          <w:szCs w:val="22"/>
        </w:rPr>
        <w:t xml:space="preserve">The information </w:t>
      </w:r>
      <w:r w:rsidRPr="00D47951" w:rsidR="00F1045C">
        <w:rPr>
          <w:rFonts w:ascii="Arial" w:hAnsi="Arial" w:cs="Arial"/>
          <w:bCs/>
          <w:sz w:val="22"/>
          <w:szCs w:val="22"/>
        </w:rPr>
        <w:t xml:space="preserve">submitted to NPS </w:t>
      </w:r>
      <w:r w:rsidRPr="00D47951" w:rsidR="0041740A">
        <w:rPr>
          <w:rFonts w:ascii="Arial" w:hAnsi="Arial" w:cs="Arial"/>
          <w:bCs/>
          <w:sz w:val="22"/>
          <w:szCs w:val="22"/>
        </w:rPr>
        <w:t>from</w:t>
      </w:r>
      <w:r w:rsidRPr="00D47951">
        <w:rPr>
          <w:rFonts w:ascii="Arial" w:hAnsi="Arial" w:cs="Arial"/>
          <w:bCs/>
          <w:sz w:val="22"/>
          <w:szCs w:val="22"/>
        </w:rPr>
        <w:t xml:space="preserve"> </w:t>
      </w:r>
      <w:r w:rsidRPr="00D47951" w:rsidR="00C504CF">
        <w:rPr>
          <w:rFonts w:ascii="Arial" w:hAnsi="Arial" w:cs="Arial"/>
          <w:bCs/>
          <w:sz w:val="22"/>
          <w:szCs w:val="22"/>
        </w:rPr>
        <w:t xml:space="preserve">the </w:t>
      </w:r>
      <w:r w:rsidRPr="00D47951">
        <w:rPr>
          <w:rFonts w:ascii="Arial" w:hAnsi="Arial" w:cs="Arial"/>
          <w:bCs/>
          <w:sz w:val="22"/>
          <w:szCs w:val="22"/>
        </w:rPr>
        <w:t xml:space="preserve">museums </w:t>
      </w:r>
      <w:r w:rsidRPr="00D47951" w:rsidR="0041740A">
        <w:rPr>
          <w:rFonts w:ascii="Arial" w:hAnsi="Arial" w:cs="Arial"/>
          <w:bCs/>
          <w:sz w:val="22"/>
          <w:szCs w:val="22"/>
        </w:rPr>
        <w:t xml:space="preserve">is </w:t>
      </w:r>
      <w:r w:rsidRPr="00D47951" w:rsidR="00F1045C">
        <w:rPr>
          <w:rFonts w:ascii="Arial" w:hAnsi="Arial" w:cs="Arial"/>
          <w:bCs/>
          <w:sz w:val="22"/>
          <w:szCs w:val="22"/>
        </w:rPr>
        <w:t xml:space="preserve">used </w:t>
      </w:r>
      <w:r w:rsidRPr="00D47951">
        <w:rPr>
          <w:rFonts w:ascii="Arial" w:hAnsi="Arial" w:cs="Arial"/>
          <w:bCs/>
          <w:sz w:val="22"/>
          <w:szCs w:val="22"/>
        </w:rPr>
        <w:t>for</w:t>
      </w:r>
      <w:r w:rsidRPr="00D47951" w:rsidR="0041740A">
        <w:rPr>
          <w:rFonts w:ascii="Arial" w:hAnsi="Arial" w:cs="Arial"/>
          <w:bCs/>
          <w:sz w:val="22"/>
          <w:szCs w:val="22"/>
        </w:rPr>
        <w:t xml:space="preserve"> no other </w:t>
      </w:r>
      <w:r w:rsidRPr="00D47951">
        <w:rPr>
          <w:rFonts w:ascii="Arial" w:hAnsi="Arial" w:cs="Arial"/>
          <w:bCs/>
          <w:sz w:val="22"/>
          <w:szCs w:val="22"/>
        </w:rPr>
        <w:t xml:space="preserve">purpose than to comply with the requirements of NAGPRA. </w:t>
      </w:r>
      <w:r w:rsidRPr="00D47951" w:rsidR="00F1045C">
        <w:rPr>
          <w:rFonts w:ascii="Arial" w:hAnsi="Arial" w:cs="Arial"/>
          <w:bCs/>
          <w:sz w:val="22"/>
          <w:szCs w:val="22"/>
        </w:rPr>
        <w:t xml:space="preserve"> There is no duplication of effort because NPS is the only federal agency mandated to collect this information on behalf of the Secretary. </w:t>
      </w:r>
    </w:p>
    <w:p w:rsidRPr="00D47951" w:rsidR="009E4F9F" w:rsidP="0065782D" w:rsidRDefault="009E4F9F" w14:paraId="1AF4067F" w14:textId="5A441FDA">
      <w:pPr>
        <w:widowControl/>
        <w:tabs>
          <w:tab w:val="left" w:pos="360"/>
          <w:tab w:val="left" w:pos="720"/>
        </w:tabs>
        <w:autoSpaceDE/>
        <w:autoSpaceDN/>
        <w:adjustRightInd/>
        <w:rPr>
          <w:rFonts w:ascii="Arial" w:hAnsi="Arial" w:cs="Arial"/>
          <w:b/>
          <w:bCs/>
          <w:sz w:val="22"/>
          <w:szCs w:val="22"/>
        </w:rPr>
      </w:pPr>
    </w:p>
    <w:p w:rsidRPr="00D47951" w:rsidR="00150437" w:rsidP="0065782D" w:rsidRDefault="00150437" w14:paraId="10C12204" w14:textId="6B7C4F1D">
      <w:pPr>
        <w:tabs>
          <w:tab w:val="left" w:pos="360"/>
          <w:tab w:val="left" w:pos="720"/>
        </w:tabs>
        <w:rPr>
          <w:rFonts w:ascii="Arial" w:hAnsi="Arial" w:cs="Arial"/>
          <w:b/>
          <w:bCs/>
          <w:sz w:val="22"/>
          <w:szCs w:val="22"/>
        </w:rPr>
      </w:pPr>
      <w:r w:rsidRPr="00D47951">
        <w:rPr>
          <w:rFonts w:ascii="Arial" w:hAnsi="Arial" w:cs="Arial"/>
          <w:b/>
          <w:bCs/>
          <w:sz w:val="22"/>
          <w:szCs w:val="22"/>
        </w:rPr>
        <w:t>5.</w:t>
      </w:r>
      <w:r w:rsidRPr="00D47951">
        <w:rPr>
          <w:rFonts w:ascii="Arial" w:hAnsi="Arial" w:cs="Arial"/>
          <w:b/>
          <w:bCs/>
          <w:sz w:val="22"/>
          <w:szCs w:val="22"/>
        </w:rPr>
        <w:tab/>
      </w:r>
      <w:r w:rsidRPr="00D47951" w:rsidR="00240ABA">
        <w:rPr>
          <w:rFonts w:ascii="Arial" w:hAnsi="Arial" w:cs="Arial"/>
          <w:b/>
          <w:bCs/>
          <w:sz w:val="22"/>
          <w:szCs w:val="22"/>
        </w:rPr>
        <w:t xml:space="preserve">If the collection of information impacts small businesses or other small entities, describe any methods used to minimize burden.  </w:t>
      </w:r>
    </w:p>
    <w:p w:rsidRPr="00D47951" w:rsidR="009E4F9F" w:rsidP="0065782D" w:rsidRDefault="009E4F9F" w14:paraId="3698D2CF" w14:textId="77777777">
      <w:pPr>
        <w:pStyle w:val="NoSpacing"/>
        <w:tabs>
          <w:tab w:val="left" w:pos="360"/>
          <w:tab w:val="left" w:pos="720"/>
        </w:tabs>
        <w:rPr>
          <w:rFonts w:ascii="Arial" w:hAnsi="Arial" w:cs="Arial"/>
          <w:sz w:val="22"/>
          <w:szCs w:val="22"/>
        </w:rPr>
      </w:pPr>
    </w:p>
    <w:p w:rsidR="006C41D7" w:rsidP="00D47951" w:rsidRDefault="000450CA" w14:paraId="062FD16F" w14:textId="22EB0DC2">
      <w:pPr>
        <w:pStyle w:val="CM22"/>
        <w:tabs>
          <w:tab w:val="left" w:pos="360"/>
          <w:tab w:val="left" w:pos="720"/>
        </w:tabs>
        <w:spacing w:after="0"/>
        <w:rPr>
          <w:sz w:val="22"/>
          <w:szCs w:val="22"/>
        </w:rPr>
      </w:pPr>
      <w:r w:rsidRPr="00D47951">
        <w:rPr>
          <w:sz w:val="22"/>
          <w:szCs w:val="22"/>
        </w:rPr>
        <w:t>The</w:t>
      </w:r>
      <w:r w:rsidRPr="00D47951" w:rsidR="00217A77">
        <w:rPr>
          <w:sz w:val="22"/>
          <w:szCs w:val="22"/>
        </w:rPr>
        <w:t xml:space="preserve"> collection of information for purposes of this submission </w:t>
      </w:r>
      <w:r w:rsidRPr="00D47951" w:rsidR="00BD14E9">
        <w:rPr>
          <w:sz w:val="22"/>
          <w:szCs w:val="22"/>
        </w:rPr>
        <w:t xml:space="preserve">is restricted to </w:t>
      </w:r>
      <w:r w:rsidRPr="00D47951" w:rsidR="005F28EB">
        <w:rPr>
          <w:sz w:val="22"/>
          <w:szCs w:val="22"/>
        </w:rPr>
        <w:t>“museums.</w:t>
      </w:r>
      <w:r w:rsidRPr="00D47951" w:rsidR="00980D49">
        <w:rPr>
          <w:sz w:val="22"/>
          <w:szCs w:val="22"/>
        </w:rPr>
        <w:t xml:space="preserve">” </w:t>
      </w:r>
      <w:r w:rsidRPr="00D47951" w:rsidR="00A147F1">
        <w:rPr>
          <w:sz w:val="22"/>
          <w:szCs w:val="22"/>
        </w:rPr>
        <w:t>From 1990</w:t>
      </w:r>
      <w:r w:rsidRPr="00D47951" w:rsidR="00766F3B">
        <w:rPr>
          <w:sz w:val="22"/>
          <w:szCs w:val="22"/>
        </w:rPr>
        <w:t xml:space="preserve"> </w:t>
      </w:r>
      <w:r w:rsidRPr="00D47951" w:rsidR="00A147F1">
        <w:rPr>
          <w:sz w:val="22"/>
          <w:szCs w:val="22"/>
        </w:rPr>
        <w:t>to date, a</w:t>
      </w:r>
      <w:r w:rsidRPr="00D47951" w:rsidR="00980D49">
        <w:rPr>
          <w:sz w:val="22"/>
          <w:szCs w:val="22"/>
        </w:rPr>
        <w:t xml:space="preserve">pproximately 10% of </w:t>
      </w:r>
      <w:r w:rsidRPr="00D47951" w:rsidR="00C9619D">
        <w:rPr>
          <w:sz w:val="22"/>
          <w:szCs w:val="22"/>
        </w:rPr>
        <w:t xml:space="preserve">the total number of </w:t>
      </w:r>
      <w:r w:rsidRPr="00D47951" w:rsidR="00766F3B">
        <w:rPr>
          <w:sz w:val="22"/>
          <w:szCs w:val="22"/>
        </w:rPr>
        <w:t xml:space="preserve">responding </w:t>
      </w:r>
      <w:r w:rsidRPr="00D47951" w:rsidR="00980D49">
        <w:rPr>
          <w:sz w:val="22"/>
          <w:szCs w:val="22"/>
        </w:rPr>
        <w:t xml:space="preserve">museums </w:t>
      </w:r>
      <w:r w:rsidRPr="00D47951" w:rsidR="000255F6">
        <w:rPr>
          <w:sz w:val="22"/>
          <w:szCs w:val="22"/>
        </w:rPr>
        <w:t>could</w:t>
      </w:r>
      <w:r w:rsidRPr="00D47951" w:rsidR="00980D49">
        <w:rPr>
          <w:sz w:val="22"/>
          <w:szCs w:val="22"/>
        </w:rPr>
        <w:t xml:space="preserve"> be characterized as small entities.  </w:t>
      </w:r>
      <w:r w:rsidRPr="00D47951" w:rsidR="00766F3B">
        <w:rPr>
          <w:sz w:val="22"/>
          <w:szCs w:val="22"/>
        </w:rPr>
        <w:t>The impact on these small entities to provide this information</w:t>
      </w:r>
      <w:r w:rsidRPr="00D47951" w:rsidR="00097BB8">
        <w:rPr>
          <w:sz w:val="22"/>
          <w:szCs w:val="22"/>
        </w:rPr>
        <w:t xml:space="preserve"> in an inventory</w:t>
      </w:r>
      <w:r w:rsidRPr="00D47951" w:rsidR="00766F3B">
        <w:rPr>
          <w:sz w:val="22"/>
          <w:szCs w:val="22"/>
        </w:rPr>
        <w:t xml:space="preserve"> </w:t>
      </w:r>
      <w:r w:rsidRPr="00D47951" w:rsidR="00097BB8">
        <w:rPr>
          <w:sz w:val="22"/>
          <w:szCs w:val="22"/>
        </w:rPr>
        <w:t xml:space="preserve">is a part of their normal duties of collections management.  The information in a notice is in addition to their normal duties.  </w:t>
      </w:r>
      <w:r w:rsidRPr="00D47951" w:rsidR="00F1045C">
        <w:rPr>
          <w:sz w:val="22"/>
          <w:szCs w:val="22"/>
        </w:rPr>
        <w:t xml:space="preserve">In an effort to reduce respondent burden, </w:t>
      </w:r>
      <w:r w:rsidRPr="00D47951" w:rsidR="00ED03A5">
        <w:rPr>
          <w:sz w:val="22"/>
          <w:szCs w:val="22"/>
        </w:rPr>
        <w:t>the NAGPRA Program</w:t>
      </w:r>
      <w:r w:rsidRPr="00D47951" w:rsidR="00C9619D">
        <w:rPr>
          <w:sz w:val="22"/>
          <w:szCs w:val="22"/>
        </w:rPr>
        <w:t xml:space="preserve"> provides</w:t>
      </w:r>
      <w:r w:rsidRPr="00D47951" w:rsidR="001D2D73">
        <w:rPr>
          <w:sz w:val="22"/>
          <w:szCs w:val="22"/>
        </w:rPr>
        <w:t xml:space="preserve"> </w:t>
      </w:r>
      <w:r w:rsidRPr="00D47951" w:rsidR="00097BB8">
        <w:rPr>
          <w:sz w:val="22"/>
          <w:szCs w:val="22"/>
        </w:rPr>
        <w:t xml:space="preserve">templates and </w:t>
      </w:r>
      <w:r w:rsidRPr="00D47951" w:rsidR="001D2D73">
        <w:rPr>
          <w:sz w:val="22"/>
          <w:szCs w:val="22"/>
        </w:rPr>
        <w:t xml:space="preserve">technical assistance </w:t>
      </w:r>
      <w:r w:rsidRPr="00D47951" w:rsidR="00066E8A">
        <w:rPr>
          <w:sz w:val="22"/>
          <w:szCs w:val="22"/>
        </w:rPr>
        <w:t>to direct inquiries by phone and email</w:t>
      </w:r>
      <w:r w:rsidRPr="00D47951" w:rsidR="00A147F1">
        <w:rPr>
          <w:sz w:val="22"/>
          <w:szCs w:val="22"/>
        </w:rPr>
        <w:t>.</w:t>
      </w:r>
      <w:r w:rsidRPr="00D47951" w:rsidR="00097BB8">
        <w:rPr>
          <w:sz w:val="22"/>
          <w:szCs w:val="22"/>
        </w:rPr>
        <w:t xml:space="preserve">  The NAGPRA Program assists many small entities directly with drafting and completing the notice requirements.</w:t>
      </w:r>
      <w:r w:rsidRPr="00D47951" w:rsidR="00A147F1">
        <w:rPr>
          <w:sz w:val="22"/>
          <w:szCs w:val="22"/>
        </w:rPr>
        <w:t xml:space="preserve">  </w:t>
      </w:r>
    </w:p>
    <w:p w:rsidRPr="007C4FD7" w:rsidR="007C4FD7" w:rsidP="007C4FD7" w:rsidRDefault="007C4FD7" w14:paraId="2E7B83C0" w14:textId="77777777"/>
    <w:p w:rsidRPr="00D47951" w:rsidR="00150437" w:rsidP="007C4FD7" w:rsidRDefault="00150437" w14:paraId="738254DB" w14:textId="21392E96">
      <w:pPr>
        <w:widowControl/>
        <w:tabs>
          <w:tab w:val="left" w:pos="360"/>
          <w:tab w:val="left" w:pos="720"/>
        </w:tabs>
        <w:autoSpaceDE/>
        <w:autoSpaceDN/>
        <w:adjustRightInd/>
        <w:rPr>
          <w:rFonts w:ascii="Arial" w:hAnsi="Arial" w:cs="Arial"/>
          <w:b/>
          <w:bCs/>
          <w:sz w:val="22"/>
          <w:szCs w:val="22"/>
        </w:rPr>
      </w:pPr>
      <w:r w:rsidRPr="00D47951">
        <w:rPr>
          <w:rFonts w:ascii="Arial" w:hAnsi="Arial" w:cs="Arial"/>
          <w:b/>
          <w:bCs/>
          <w:sz w:val="22"/>
          <w:szCs w:val="22"/>
        </w:rPr>
        <w:t>6.</w:t>
      </w:r>
      <w:r w:rsidRPr="00D47951" w:rsidR="00066E8A">
        <w:rPr>
          <w:rFonts w:ascii="Arial" w:hAnsi="Arial" w:cs="Arial"/>
          <w:b/>
          <w:bCs/>
          <w:sz w:val="22"/>
          <w:szCs w:val="22"/>
        </w:rPr>
        <w:tab/>
      </w:r>
      <w:r w:rsidRPr="00D47951" w:rsidR="00240ABA">
        <w:rPr>
          <w:rFonts w:ascii="Arial" w:hAnsi="Arial" w:cs="Arial"/>
          <w:b/>
          <w:bCs/>
          <w:sz w:val="22"/>
          <w:szCs w:val="22"/>
        </w:rPr>
        <w:t xml:space="preserve">Describe the consequence to Federal program or policy activities if the collection is not conducted or is conducted less frequently, as well as any technical or legal obstacles to reducing burden.  </w:t>
      </w:r>
    </w:p>
    <w:p w:rsidR="007C4FD7" w:rsidP="00D47951" w:rsidRDefault="007C4FD7" w14:paraId="3D0AF559" w14:textId="77777777">
      <w:pPr>
        <w:tabs>
          <w:tab w:val="left" w:pos="360"/>
          <w:tab w:val="left" w:pos="720"/>
        </w:tabs>
        <w:rPr>
          <w:rFonts w:ascii="Arial" w:hAnsi="Arial" w:cs="Arial"/>
          <w:sz w:val="22"/>
          <w:szCs w:val="22"/>
        </w:rPr>
      </w:pPr>
    </w:p>
    <w:p w:rsidRPr="00D47951" w:rsidR="00BE24FE" w:rsidP="00D47951" w:rsidRDefault="00524435" w14:paraId="6F8406A8" w14:textId="34130472">
      <w:pPr>
        <w:tabs>
          <w:tab w:val="left" w:pos="360"/>
          <w:tab w:val="left" w:pos="720"/>
        </w:tabs>
        <w:rPr>
          <w:rFonts w:ascii="Arial" w:hAnsi="Arial" w:cs="Arial"/>
          <w:sz w:val="22"/>
          <w:szCs w:val="22"/>
        </w:rPr>
      </w:pPr>
      <w:r w:rsidRPr="00D47951">
        <w:rPr>
          <w:rFonts w:ascii="Arial" w:hAnsi="Arial" w:cs="Arial"/>
          <w:sz w:val="22"/>
          <w:szCs w:val="22"/>
        </w:rPr>
        <w:t>Unless a museum has new information or requires changes to a previous determination, t</w:t>
      </w:r>
      <w:r w:rsidRPr="00D47951" w:rsidR="00066E8A">
        <w:rPr>
          <w:rFonts w:ascii="Arial" w:hAnsi="Arial" w:cs="Arial"/>
          <w:sz w:val="22"/>
          <w:szCs w:val="22"/>
        </w:rPr>
        <w:t xml:space="preserve">he information collected under 43 CFR Part 10 does not require more than one </w:t>
      </w:r>
      <w:r w:rsidRPr="00D47951">
        <w:rPr>
          <w:rFonts w:ascii="Arial" w:hAnsi="Arial" w:cs="Arial"/>
          <w:sz w:val="22"/>
          <w:szCs w:val="22"/>
        </w:rPr>
        <w:t>submission</w:t>
      </w:r>
      <w:r w:rsidRPr="00D47951" w:rsidR="00066E8A">
        <w:rPr>
          <w:rFonts w:ascii="Arial" w:hAnsi="Arial" w:cs="Arial"/>
          <w:sz w:val="22"/>
          <w:szCs w:val="22"/>
        </w:rPr>
        <w:t xml:space="preserve">.  </w:t>
      </w:r>
      <w:r w:rsidRPr="00D47951" w:rsidR="004734F6">
        <w:rPr>
          <w:rFonts w:ascii="Arial" w:hAnsi="Arial" w:cs="Arial"/>
          <w:sz w:val="22"/>
          <w:szCs w:val="22"/>
        </w:rPr>
        <w:t xml:space="preserve">If </w:t>
      </w:r>
      <w:r w:rsidRPr="00D47951" w:rsidR="001D2D73">
        <w:rPr>
          <w:rFonts w:ascii="Arial" w:hAnsi="Arial" w:cs="Arial"/>
          <w:sz w:val="22"/>
          <w:szCs w:val="22"/>
        </w:rPr>
        <w:t xml:space="preserve">the information in an inventory, </w:t>
      </w:r>
      <w:r w:rsidRPr="00D47951" w:rsidR="004734F6">
        <w:rPr>
          <w:rFonts w:ascii="Arial" w:hAnsi="Arial" w:cs="Arial"/>
          <w:sz w:val="22"/>
          <w:szCs w:val="22"/>
        </w:rPr>
        <w:t>a summary</w:t>
      </w:r>
      <w:r w:rsidRPr="00D47951" w:rsidR="001D2D73">
        <w:rPr>
          <w:rFonts w:ascii="Arial" w:hAnsi="Arial" w:cs="Arial"/>
          <w:sz w:val="22"/>
          <w:szCs w:val="22"/>
        </w:rPr>
        <w:t>, or a notice</w:t>
      </w:r>
      <w:r w:rsidRPr="00D47951" w:rsidR="004734F6">
        <w:rPr>
          <w:rFonts w:ascii="Arial" w:hAnsi="Arial" w:cs="Arial"/>
          <w:sz w:val="22"/>
          <w:szCs w:val="22"/>
        </w:rPr>
        <w:t xml:space="preserve"> is not collected</w:t>
      </w:r>
      <w:r w:rsidRPr="00D47951" w:rsidR="00097BB8">
        <w:rPr>
          <w:rFonts w:ascii="Arial" w:hAnsi="Arial" w:cs="Arial"/>
          <w:sz w:val="22"/>
          <w:szCs w:val="22"/>
        </w:rPr>
        <w:t xml:space="preserve"> </w:t>
      </w:r>
      <w:r w:rsidR="00675AF7">
        <w:rPr>
          <w:rFonts w:ascii="Arial" w:hAnsi="Arial" w:cs="Arial"/>
          <w:sz w:val="22"/>
          <w:szCs w:val="22"/>
        </w:rPr>
        <w:t xml:space="preserve">because </w:t>
      </w:r>
      <w:r w:rsidRPr="00D47951" w:rsidR="00097BB8">
        <w:rPr>
          <w:rFonts w:ascii="Arial" w:hAnsi="Arial" w:cs="Arial"/>
          <w:sz w:val="22"/>
          <w:szCs w:val="22"/>
        </w:rPr>
        <w:t>m</w:t>
      </w:r>
      <w:r w:rsidRPr="00D47951" w:rsidR="00BE24FE">
        <w:rPr>
          <w:rFonts w:ascii="Arial" w:hAnsi="Arial" w:cs="Arial"/>
          <w:sz w:val="22"/>
          <w:szCs w:val="22"/>
        </w:rPr>
        <w:t>any l</w:t>
      </w:r>
      <w:r w:rsidRPr="00D47951" w:rsidR="004734F6">
        <w:rPr>
          <w:rFonts w:ascii="Arial" w:hAnsi="Arial" w:cs="Arial"/>
          <w:sz w:val="22"/>
          <w:szCs w:val="22"/>
        </w:rPr>
        <w:t xml:space="preserve">ineal descendants, Indian Tribes, and Native Hawaiian organizations </w:t>
      </w:r>
      <w:r w:rsidRPr="00D47951" w:rsidR="00097BB8">
        <w:rPr>
          <w:rFonts w:ascii="Arial" w:hAnsi="Arial" w:cs="Arial"/>
          <w:sz w:val="22"/>
          <w:szCs w:val="22"/>
        </w:rPr>
        <w:t>would</w:t>
      </w:r>
      <w:r w:rsidRPr="00D47951" w:rsidR="004734F6">
        <w:rPr>
          <w:rFonts w:ascii="Arial" w:hAnsi="Arial" w:cs="Arial"/>
          <w:sz w:val="22"/>
          <w:szCs w:val="22"/>
        </w:rPr>
        <w:t xml:space="preserve"> not be able to determine their interest in </w:t>
      </w:r>
      <w:r w:rsidRPr="00D47951" w:rsidR="00097BB8">
        <w:rPr>
          <w:rFonts w:ascii="Arial" w:hAnsi="Arial" w:cs="Arial"/>
          <w:sz w:val="22"/>
          <w:szCs w:val="22"/>
        </w:rPr>
        <w:t xml:space="preserve">repatriating </w:t>
      </w:r>
      <w:r w:rsidRPr="00D47951" w:rsidR="00CC4AB6">
        <w:rPr>
          <w:rFonts w:ascii="Arial" w:hAnsi="Arial" w:cs="Arial"/>
          <w:sz w:val="22"/>
          <w:szCs w:val="22"/>
        </w:rPr>
        <w:t>cultural items</w:t>
      </w:r>
      <w:r w:rsidRPr="00D47951" w:rsidR="00097BB8">
        <w:rPr>
          <w:rFonts w:ascii="Arial" w:hAnsi="Arial" w:cs="Arial"/>
          <w:sz w:val="22"/>
          <w:szCs w:val="22"/>
        </w:rPr>
        <w:t>.  Without the information collected, t</w:t>
      </w:r>
      <w:r w:rsidRPr="00D47951" w:rsidR="004734F6">
        <w:rPr>
          <w:rFonts w:ascii="Arial" w:hAnsi="Arial" w:cs="Arial"/>
          <w:sz w:val="22"/>
          <w:szCs w:val="22"/>
        </w:rPr>
        <w:t xml:space="preserve">he Review Committee </w:t>
      </w:r>
      <w:r w:rsidRPr="00D47951" w:rsidR="00097BB8">
        <w:rPr>
          <w:rFonts w:ascii="Arial" w:hAnsi="Arial" w:cs="Arial"/>
          <w:sz w:val="22"/>
          <w:szCs w:val="22"/>
        </w:rPr>
        <w:t>would</w:t>
      </w:r>
      <w:r w:rsidRPr="00D47951" w:rsidR="004734F6">
        <w:rPr>
          <w:rFonts w:ascii="Arial" w:hAnsi="Arial" w:cs="Arial"/>
          <w:sz w:val="22"/>
          <w:szCs w:val="22"/>
        </w:rPr>
        <w:t xml:space="preserve"> not be </w:t>
      </w:r>
      <w:r w:rsidRPr="00D47951" w:rsidR="00CC4AB6">
        <w:rPr>
          <w:rFonts w:ascii="Arial" w:hAnsi="Arial" w:cs="Arial"/>
          <w:sz w:val="22"/>
          <w:szCs w:val="22"/>
        </w:rPr>
        <w:t xml:space="preserve">able to </w:t>
      </w:r>
      <w:r w:rsidRPr="00D47951" w:rsidR="00097BB8">
        <w:rPr>
          <w:rFonts w:ascii="Arial" w:hAnsi="Arial" w:cs="Arial"/>
          <w:sz w:val="22"/>
          <w:szCs w:val="22"/>
        </w:rPr>
        <w:t>advise the Secretary or resolve disputes and t</w:t>
      </w:r>
      <w:r w:rsidRPr="00D47951" w:rsidR="00FD1417">
        <w:rPr>
          <w:rFonts w:ascii="Arial" w:hAnsi="Arial" w:cs="Arial"/>
          <w:sz w:val="22"/>
          <w:szCs w:val="22"/>
        </w:rPr>
        <w:t xml:space="preserve">he Secretary </w:t>
      </w:r>
      <w:r w:rsidRPr="00D47951" w:rsidR="00097BB8">
        <w:rPr>
          <w:rFonts w:ascii="Arial" w:hAnsi="Arial" w:cs="Arial"/>
          <w:sz w:val="22"/>
          <w:szCs w:val="22"/>
        </w:rPr>
        <w:t>would not be able to determine if a museum</w:t>
      </w:r>
      <w:r w:rsidRPr="00D47951" w:rsidR="00FD1417">
        <w:rPr>
          <w:rFonts w:ascii="Arial" w:hAnsi="Arial" w:cs="Arial"/>
          <w:sz w:val="22"/>
          <w:szCs w:val="22"/>
        </w:rPr>
        <w:t xml:space="preserve"> fail</w:t>
      </w:r>
      <w:r w:rsidRPr="00D47951" w:rsidR="00097BB8">
        <w:rPr>
          <w:rFonts w:ascii="Arial" w:hAnsi="Arial" w:cs="Arial"/>
          <w:sz w:val="22"/>
          <w:szCs w:val="22"/>
        </w:rPr>
        <w:t>ed</w:t>
      </w:r>
      <w:r w:rsidRPr="00D47951" w:rsidR="00FD1417">
        <w:rPr>
          <w:rFonts w:ascii="Arial" w:hAnsi="Arial" w:cs="Arial"/>
          <w:sz w:val="22"/>
          <w:szCs w:val="22"/>
        </w:rPr>
        <w:t xml:space="preserve"> to comply</w:t>
      </w:r>
      <w:r w:rsidRPr="00D47951" w:rsidR="0041688F">
        <w:rPr>
          <w:rFonts w:ascii="Arial" w:hAnsi="Arial" w:cs="Arial"/>
          <w:sz w:val="22"/>
          <w:szCs w:val="22"/>
        </w:rPr>
        <w:t xml:space="preserve"> with the </w:t>
      </w:r>
      <w:r w:rsidRPr="00D47951" w:rsidR="00097BB8">
        <w:rPr>
          <w:rFonts w:ascii="Arial" w:hAnsi="Arial" w:cs="Arial"/>
          <w:sz w:val="22"/>
          <w:szCs w:val="22"/>
        </w:rPr>
        <w:t>Act or if a museum is eligible to receive a grant</w:t>
      </w:r>
      <w:r w:rsidRPr="00D47951" w:rsidR="00FD1417">
        <w:rPr>
          <w:rFonts w:ascii="Arial" w:hAnsi="Arial" w:cs="Arial"/>
          <w:sz w:val="22"/>
          <w:szCs w:val="22"/>
        </w:rPr>
        <w:t xml:space="preserve"> under the Act</w:t>
      </w:r>
      <w:r w:rsidRPr="00D47951" w:rsidR="00097BB8">
        <w:rPr>
          <w:rFonts w:ascii="Arial" w:hAnsi="Arial" w:cs="Arial"/>
          <w:sz w:val="22"/>
          <w:szCs w:val="22"/>
        </w:rPr>
        <w:t>.  Finally, without the information collected, m</w:t>
      </w:r>
      <w:r w:rsidRPr="00D47951" w:rsidR="00CD051C">
        <w:rPr>
          <w:rFonts w:ascii="Arial" w:hAnsi="Arial" w:cs="Arial"/>
          <w:sz w:val="22"/>
          <w:szCs w:val="22"/>
        </w:rPr>
        <w:t xml:space="preserve">useums might be vulnerable to </w:t>
      </w:r>
      <w:r w:rsidRPr="00D47951" w:rsidR="002D3E1D">
        <w:rPr>
          <w:rFonts w:ascii="Arial" w:hAnsi="Arial" w:cs="Arial"/>
          <w:sz w:val="22"/>
          <w:szCs w:val="22"/>
        </w:rPr>
        <w:t>law</w:t>
      </w:r>
      <w:r w:rsidRPr="00D47951" w:rsidR="00CD051C">
        <w:rPr>
          <w:rFonts w:ascii="Arial" w:hAnsi="Arial" w:cs="Arial"/>
          <w:sz w:val="22"/>
          <w:szCs w:val="22"/>
        </w:rPr>
        <w:t>suits alleging bad faith or a violation of due process in the repatriation of cultural items.</w:t>
      </w:r>
      <w:r w:rsidRPr="00D47951" w:rsidR="00424E89">
        <w:rPr>
          <w:rFonts w:ascii="Arial" w:hAnsi="Arial" w:cs="Arial"/>
          <w:sz w:val="22"/>
          <w:szCs w:val="22"/>
        </w:rPr>
        <w:t xml:space="preserve"> </w:t>
      </w:r>
    </w:p>
    <w:p w:rsidRPr="00D47951" w:rsidR="00EA38A5" w:rsidP="00D47951" w:rsidRDefault="00EA38A5" w14:paraId="21BA1258" w14:textId="77777777">
      <w:pPr>
        <w:pStyle w:val="NoSpacing"/>
        <w:tabs>
          <w:tab w:val="left" w:pos="360"/>
          <w:tab w:val="left" w:pos="720"/>
        </w:tabs>
        <w:rPr>
          <w:rFonts w:ascii="Arial" w:hAnsi="Arial" w:cs="Arial"/>
          <w:sz w:val="22"/>
          <w:szCs w:val="22"/>
        </w:rPr>
      </w:pPr>
    </w:p>
    <w:p w:rsidRPr="00D47951" w:rsidR="00240ABA" w:rsidP="007C4FD7" w:rsidRDefault="00150437" w14:paraId="0F7BC04D" w14:textId="77777777">
      <w:pPr>
        <w:tabs>
          <w:tab w:val="left" w:pos="360"/>
          <w:tab w:val="left" w:pos="720"/>
        </w:tabs>
        <w:rPr>
          <w:rFonts w:ascii="Arial" w:hAnsi="Arial" w:cs="Arial"/>
          <w:b/>
          <w:sz w:val="22"/>
          <w:szCs w:val="22"/>
        </w:rPr>
      </w:pPr>
      <w:r w:rsidRPr="00D47951">
        <w:rPr>
          <w:rFonts w:ascii="Arial" w:hAnsi="Arial" w:cs="Arial"/>
          <w:b/>
          <w:bCs/>
          <w:sz w:val="22"/>
          <w:szCs w:val="22"/>
        </w:rPr>
        <w:t>7.</w:t>
      </w:r>
      <w:r w:rsidRPr="00D47951">
        <w:rPr>
          <w:rFonts w:ascii="Arial" w:hAnsi="Arial" w:cs="Arial"/>
          <w:b/>
          <w:bCs/>
          <w:sz w:val="22"/>
          <w:szCs w:val="22"/>
        </w:rPr>
        <w:tab/>
      </w:r>
      <w:r w:rsidRPr="00D47951" w:rsidR="00240ABA">
        <w:rPr>
          <w:rFonts w:ascii="Arial" w:hAnsi="Arial" w:cs="Arial"/>
          <w:b/>
          <w:sz w:val="22"/>
          <w:szCs w:val="22"/>
        </w:rPr>
        <w:t>Explain any special circumstances that would cause an information collection to be conducted in a manner:</w:t>
      </w:r>
    </w:p>
    <w:p w:rsidRPr="00D47951" w:rsidR="00240ABA" w:rsidP="004C135B" w:rsidRDefault="00240ABA" w14:paraId="198D0625" w14:textId="437D6D52">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report information to the agency more often than quarterly;</w:t>
      </w:r>
    </w:p>
    <w:p w:rsidRPr="00D47951" w:rsidR="00240ABA" w:rsidP="004C135B" w:rsidRDefault="00240ABA" w14:paraId="52316772" w14:textId="4906B0B9">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prepare a written response to a collection of information in fewer than 30 days after receipt of it;</w:t>
      </w:r>
    </w:p>
    <w:p w:rsidRPr="00D47951" w:rsidR="00240ABA" w:rsidP="004C135B" w:rsidRDefault="00240ABA" w14:paraId="4C5A6E7C" w14:textId="76C9305B">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submit more than an original and two copies of any document;</w:t>
      </w:r>
    </w:p>
    <w:p w:rsidRPr="00D47951" w:rsidR="00240ABA" w:rsidP="004C135B" w:rsidRDefault="00240ABA" w14:paraId="444D5E5E" w14:textId="3DA56FA3">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respondents to retain records, other than health, medical, government contract, grant-in-aid, or tax records, for more than three years;</w:t>
      </w:r>
    </w:p>
    <w:p w:rsidRPr="00D47951" w:rsidR="00240ABA" w:rsidP="004C135B" w:rsidRDefault="00240ABA" w14:paraId="672A1563" w14:textId="740329B4">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in connection with a statistical survey that is not designed to produce valid and reliable results that can be generalized to the universe of study;</w:t>
      </w:r>
    </w:p>
    <w:p w:rsidRPr="00D47951" w:rsidR="00240ABA" w:rsidP="004C135B" w:rsidRDefault="00240ABA" w14:paraId="54835D9E" w14:textId="39C5DC1A">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requiring the use of a statistical data classification that has not been reviewed and approved by OMB;</w:t>
      </w:r>
    </w:p>
    <w:p w:rsidRPr="00D47951" w:rsidR="007005EB" w:rsidP="004C135B" w:rsidRDefault="00240ABA" w14:paraId="21A74D87" w14:textId="7469FD93">
      <w:pPr>
        <w:tabs>
          <w:tab w:val="left" w:pos="36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D47951" w:rsidR="00150437" w:rsidP="004C135B" w:rsidRDefault="00240ABA" w14:paraId="0528B37A" w14:textId="574418B2">
      <w:pPr>
        <w:tabs>
          <w:tab w:val="left" w:pos="360"/>
        </w:tabs>
        <w:ind w:left="720" w:hanging="360"/>
        <w:rPr>
          <w:rFonts w:ascii="Arial" w:hAnsi="Arial" w:cs="Arial"/>
          <w:b/>
          <w:sz w:val="22"/>
          <w:szCs w:val="22"/>
        </w:rPr>
      </w:pPr>
      <w:r w:rsidRPr="00D47951">
        <w:rPr>
          <w:rFonts w:ascii="Arial" w:hAnsi="Arial" w:cs="Arial"/>
          <w:b/>
          <w:sz w:val="22"/>
          <w:szCs w:val="22"/>
        </w:rPr>
        <w:lastRenderedPageBreak/>
        <w:t>*</w:t>
      </w:r>
      <w:r w:rsidRPr="00D47951">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D47951" w:rsidR="00524435" w:rsidP="00D47951" w:rsidRDefault="00524435" w14:paraId="6EB4E117" w14:textId="77777777">
      <w:pPr>
        <w:pStyle w:val="NoSpacing"/>
        <w:tabs>
          <w:tab w:val="left" w:pos="360"/>
          <w:tab w:val="left" w:pos="720"/>
        </w:tabs>
        <w:rPr>
          <w:rFonts w:ascii="Arial" w:hAnsi="Arial" w:cs="Arial"/>
          <w:sz w:val="22"/>
          <w:szCs w:val="22"/>
        </w:rPr>
      </w:pPr>
    </w:p>
    <w:p w:rsidRPr="00D47951" w:rsidR="00D42BDC" w:rsidP="00D47951" w:rsidRDefault="00D42BDC" w14:paraId="366A4643" w14:textId="03B9AFFE">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 regulations at 43 CFR 10.10(f)(1) require</w:t>
      </w:r>
      <w:r w:rsidRPr="00D47951" w:rsidR="00C736E5">
        <w:rPr>
          <w:rFonts w:ascii="Arial" w:hAnsi="Arial" w:cs="Arial"/>
          <w:sz w:val="22"/>
          <w:szCs w:val="22"/>
        </w:rPr>
        <w:t>s</w:t>
      </w:r>
      <w:r w:rsidRPr="00D47951">
        <w:rPr>
          <w:rFonts w:ascii="Arial" w:hAnsi="Arial" w:cs="Arial"/>
          <w:sz w:val="22"/>
          <w:szCs w:val="22"/>
        </w:rPr>
        <w:t xml:space="preserve"> </w:t>
      </w:r>
      <w:r w:rsidRPr="00D47951" w:rsidR="00C736E5">
        <w:rPr>
          <w:rFonts w:ascii="Arial" w:hAnsi="Arial" w:cs="Arial"/>
          <w:sz w:val="22"/>
          <w:szCs w:val="22"/>
        </w:rPr>
        <w:t xml:space="preserve">that </w:t>
      </w:r>
      <w:r w:rsidRPr="00D47951">
        <w:rPr>
          <w:rFonts w:ascii="Arial" w:hAnsi="Arial" w:cs="Arial"/>
          <w:sz w:val="22"/>
          <w:szCs w:val="22"/>
        </w:rPr>
        <w:t>museum</w:t>
      </w:r>
      <w:r w:rsidRPr="00D47951" w:rsidR="00C736E5">
        <w:rPr>
          <w:rFonts w:ascii="Arial" w:hAnsi="Arial" w:cs="Arial"/>
          <w:sz w:val="22"/>
          <w:szCs w:val="22"/>
        </w:rPr>
        <w:t>s</w:t>
      </w:r>
      <w:r w:rsidRPr="00D47951">
        <w:rPr>
          <w:rFonts w:ascii="Arial" w:hAnsi="Arial" w:cs="Arial"/>
          <w:sz w:val="22"/>
          <w:szCs w:val="22"/>
        </w:rPr>
        <w:t xml:space="preserve"> adopt internal procedures to permanently document the content and recipients of all repatriations.  This information is not collected</w:t>
      </w:r>
      <w:r w:rsidRPr="00D47951" w:rsidR="00ED03A5">
        <w:rPr>
          <w:rFonts w:ascii="Arial" w:hAnsi="Arial" w:cs="Arial"/>
          <w:sz w:val="22"/>
          <w:szCs w:val="22"/>
        </w:rPr>
        <w:t xml:space="preserve"> or stored by the </w:t>
      </w:r>
      <w:r w:rsidRPr="00D47951" w:rsidR="00C736E5">
        <w:rPr>
          <w:rFonts w:ascii="Arial" w:hAnsi="Arial" w:cs="Arial"/>
          <w:sz w:val="22"/>
          <w:szCs w:val="22"/>
        </w:rPr>
        <w:t>NAGPRA P</w:t>
      </w:r>
      <w:r w:rsidRPr="00D47951" w:rsidR="00ED03A5">
        <w:rPr>
          <w:rFonts w:ascii="Arial" w:hAnsi="Arial" w:cs="Arial"/>
          <w:sz w:val="22"/>
          <w:szCs w:val="22"/>
        </w:rPr>
        <w:t>rogram</w:t>
      </w:r>
      <w:r w:rsidRPr="00D47951">
        <w:rPr>
          <w:rFonts w:ascii="Arial" w:hAnsi="Arial" w:cs="Arial"/>
          <w:sz w:val="22"/>
          <w:szCs w:val="22"/>
        </w:rPr>
        <w:t xml:space="preserve">.  </w:t>
      </w:r>
    </w:p>
    <w:p w:rsidRPr="00D47951" w:rsidR="00377A72" w:rsidP="00D47951" w:rsidRDefault="00377A72" w14:paraId="1D676A46" w14:textId="77777777">
      <w:pPr>
        <w:pStyle w:val="NoSpacing"/>
        <w:tabs>
          <w:tab w:val="left" w:pos="360"/>
          <w:tab w:val="left" w:pos="720"/>
        </w:tabs>
        <w:rPr>
          <w:rFonts w:ascii="Arial" w:hAnsi="Arial" w:cs="Arial"/>
          <w:sz w:val="22"/>
          <w:szCs w:val="22"/>
        </w:rPr>
      </w:pPr>
    </w:p>
    <w:p w:rsidRPr="00D47951" w:rsidR="00240ABA" w:rsidP="004C135B" w:rsidRDefault="00805D9A" w14:paraId="0EBA4627" w14:textId="4692A154">
      <w:pPr>
        <w:tabs>
          <w:tab w:val="left" w:pos="360"/>
          <w:tab w:val="left" w:pos="720"/>
        </w:tabs>
        <w:rPr>
          <w:rFonts w:ascii="Arial" w:hAnsi="Arial" w:cs="Arial"/>
          <w:b/>
          <w:sz w:val="22"/>
          <w:szCs w:val="22"/>
        </w:rPr>
      </w:pPr>
      <w:r w:rsidRPr="00D47951">
        <w:rPr>
          <w:rFonts w:ascii="Arial" w:hAnsi="Arial" w:cs="Arial"/>
          <w:b/>
          <w:bCs/>
          <w:sz w:val="22"/>
          <w:szCs w:val="22"/>
        </w:rPr>
        <w:t>8.</w:t>
      </w:r>
      <w:r w:rsidRPr="00D47951">
        <w:rPr>
          <w:rFonts w:ascii="Arial" w:hAnsi="Arial" w:cs="Arial"/>
          <w:b/>
          <w:bCs/>
          <w:sz w:val="22"/>
          <w:szCs w:val="22"/>
        </w:rPr>
        <w:tab/>
      </w:r>
      <w:r w:rsidRPr="00D47951" w:rsidR="00240ABA">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D47951" w:rsidR="003A05A6" w:rsidP="004C135B" w:rsidRDefault="003A05A6" w14:paraId="7755D225" w14:textId="56F3A3F4">
      <w:pPr>
        <w:pStyle w:val="NoSpacing"/>
        <w:tabs>
          <w:tab w:val="left" w:pos="360"/>
          <w:tab w:val="left" w:pos="720"/>
        </w:tabs>
        <w:rPr>
          <w:rFonts w:ascii="Arial" w:hAnsi="Arial" w:cs="Arial"/>
          <w:sz w:val="22"/>
          <w:szCs w:val="22"/>
        </w:rPr>
      </w:pPr>
    </w:p>
    <w:p w:rsidRPr="00D47951" w:rsidR="003A05A6" w:rsidP="004C135B" w:rsidRDefault="003A05A6" w14:paraId="7C0754F1" w14:textId="77777777">
      <w:pPr>
        <w:tabs>
          <w:tab w:val="left" w:pos="360"/>
          <w:tab w:val="left" w:pos="720"/>
        </w:tabs>
        <w:rPr>
          <w:rFonts w:ascii="Arial" w:hAnsi="Arial" w:cs="Arial"/>
          <w:b/>
          <w:sz w:val="22"/>
          <w:szCs w:val="22"/>
        </w:rPr>
      </w:pPr>
      <w:r w:rsidRPr="00D4795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47951" w:rsidR="003A05A6" w:rsidP="004C135B" w:rsidRDefault="003A05A6" w14:paraId="40529CE2" w14:textId="77777777">
      <w:pPr>
        <w:pStyle w:val="NoSpacing"/>
        <w:tabs>
          <w:tab w:val="left" w:pos="360"/>
          <w:tab w:val="left" w:pos="720"/>
        </w:tabs>
        <w:rPr>
          <w:rFonts w:ascii="Arial" w:hAnsi="Arial" w:cs="Arial"/>
          <w:sz w:val="22"/>
          <w:szCs w:val="22"/>
        </w:rPr>
      </w:pPr>
    </w:p>
    <w:p w:rsidRPr="00D47951" w:rsidR="003A05A6" w:rsidP="004C135B" w:rsidRDefault="003A05A6" w14:paraId="3C596357" w14:textId="77777777">
      <w:pPr>
        <w:tabs>
          <w:tab w:val="left" w:pos="360"/>
          <w:tab w:val="left" w:pos="720"/>
        </w:tabs>
        <w:rPr>
          <w:rFonts w:ascii="Arial" w:hAnsi="Arial" w:cs="Arial"/>
          <w:sz w:val="22"/>
          <w:szCs w:val="22"/>
        </w:rPr>
      </w:pPr>
      <w:r w:rsidRPr="00D47951">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D47951">
        <w:rPr>
          <w:rFonts w:ascii="Arial" w:hAnsi="Arial" w:cs="Arial"/>
          <w:b/>
          <w:bCs/>
          <w:sz w:val="22"/>
          <w:szCs w:val="22"/>
        </w:rPr>
        <w:t xml:space="preserve">  </w:t>
      </w:r>
    </w:p>
    <w:p w:rsidRPr="00D47951" w:rsidR="001562F4" w:rsidP="00D47951" w:rsidRDefault="001562F4" w14:paraId="6F2CAE26" w14:textId="77777777">
      <w:pPr>
        <w:pStyle w:val="NoSpacing"/>
        <w:tabs>
          <w:tab w:val="left" w:pos="360"/>
          <w:tab w:val="left" w:pos="720"/>
        </w:tabs>
        <w:rPr>
          <w:rFonts w:ascii="Arial" w:hAnsi="Arial" w:cs="Arial"/>
          <w:sz w:val="22"/>
          <w:szCs w:val="22"/>
        </w:rPr>
      </w:pPr>
    </w:p>
    <w:p w:rsidR="00977425" w:rsidP="00D47951" w:rsidRDefault="001562F4" w14:paraId="65A6D82E" w14:textId="64B69AAA">
      <w:pPr>
        <w:tabs>
          <w:tab w:val="left" w:pos="360"/>
          <w:tab w:val="left" w:pos="720"/>
        </w:tabs>
        <w:rPr>
          <w:rFonts w:ascii="Arial" w:hAnsi="Arial" w:cs="Arial"/>
          <w:sz w:val="22"/>
          <w:szCs w:val="22"/>
        </w:rPr>
      </w:pPr>
      <w:r w:rsidRPr="00D47951">
        <w:rPr>
          <w:rFonts w:ascii="Arial" w:hAnsi="Arial" w:cs="Arial"/>
          <w:sz w:val="22"/>
          <w:szCs w:val="22"/>
        </w:rPr>
        <w:t xml:space="preserve">On </w:t>
      </w:r>
      <w:r w:rsidR="004348E7">
        <w:rPr>
          <w:rFonts w:ascii="Arial" w:hAnsi="Arial" w:cs="Arial"/>
          <w:sz w:val="22"/>
          <w:szCs w:val="22"/>
        </w:rPr>
        <w:t>November 9</w:t>
      </w:r>
      <w:r w:rsidRPr="00D47951">
        <w:rPr>
          <w:rFonts w:ascii="Arial" w:hAnsi="Arial" w:cs="Arial"/>
          <w:sz w:val="22"/>
          <w:szCs w:val="22"/>
        </w:rPr>
        <w:t>,</w:t>
      </w:r>
      <w:r w:rsidR="004348E7">
        <w:rPr>
          <w:rFonts w:ascii="Arial" w:hAnsi="Arial" w:cs="Arial"/>
          <w:sz w:val="22"/>
          <w:szCs w:val="22"/>
        </w:rPr>
        <w:t xml:space="preserve"> 2021</w:t>
      </w:r>
      <w:r w:rsidR="00CD262F">
        <w:rPr>
          <w:rFonts w:ascii="Arial" w:hAnsi="Arial" w:cs="Arial"/>
          <w:sz w:val="22"/>
          <w:szCs w:val="22"/>
        </w:rPr>
        <w:t>,</w:t>
      </w:r>
      <w:r w:rsidRPr="00D47951">
        <w:rPr>
          <w:rFonts w:ascii="Arial" w:hAnsi="Arial" w:cs="Arial"/>
          <w:sz w:val="22"/>
          <w:szCs w:val="22"/>
        </w:rPr>
        <w:t xml:space="preserve"> the National NAGPRA Program published in the Federal Register (</w:t>
      </w:r>
      <w:r w:rsidRPr="00D47951" w:rsidR="00CD262F">
        <w:rPr>
          <w:rFonts w:ascii="Arial" w:hAnsi="Arial" w:cs="Arial"/>
          <w:sz w:val="22"/>
          <w:szCs w:val="22"/>
        </w:rPr>
        <w:t>8</w:t>
      </w:r>
      <w:r w:rsidR="00CD262F">
        <w:rPr>
          <w:rFonts w:ascii="Arial" w:hAnsi="Arial" w:cs="Arial"/>
          <w:sz w:val="22"/>
          <w:szCs w:val="22"/>
        </w:rPr>
        <w:t>6</w:t>
      </w:r>
      <w:r w:rsidRPr="00D47951" w:rsidR="00CD262F">
        <w:rPr>
          <w:rFonts w:ascii="Arial" w:hAnsi="Arial" w:cs="Arial"/>
          <w:sz w:val="22"/>
          <w:szCs w:val="22"/>
        </w:rPr>
        <w:t xml:space="preserve"> </w:t>
      </w:r>
      <w:r w:rsidRPr="00D47951">
        <w:rPr>
          <w:rFonts w:ascii="Arial" w:hAnsi="Arial" w:cs="Arial"/>
          <w:sz w:val="22"/>
          <w:szCs w:val="22"/>
        </w:rPr>
        <w:t xml:space="preserve">FR </w:t>
      </w:r>
      <w:r w:rsidR="00CD262F">
        <w:rPr>
          <w:rFonts w:ascii="Arial" w:hAnsi="Arial" w:cs="Arial"/>
          <w:sz w:val="22"/>
          <w:szCs w:val="22"/>
        </w:rPr>
        <w:t>62203</w:t>
      </w:r>
      <w:r w:rsidRPr="00D47951">
        <w:rPr>
          <w:rFonts w:ascii="Arial" w:hAnsi="Arial" w:cs="Arial"/>
          <w:sz w:val="22"/>
          <w:szCs w:val="22"/>
        </w:rPr>
        <w:t xml:space="preserve">) a Notice of our intent to request that OMB renew approval for this information collection.  In that Notice, we solicited comments for 60 days, ending on </w:t>
      </w:r>
      <w:r w:rsidR="00CD262F">
        <w:rPr>
          <w:rFonts w:ascii="Arial" w:hAnsi="Arial" w:cs="Arial"/>
          <w:sz w:val="22"/>
          <w:szCs w:val="22"/>
        </w:rPr>
        <w:t>January 10, 2022</w:t>
      </w:r>
      <w:r w:rsidRPr="00D47951">
        <w:rPr>
          <w:rFonts w:ascii="Arial" w:hAnsi="Arial" w:cs="Arial"/>
          <w:sz w:val="22"/>
          <w:szCs w:val="22"/>
        </w:rPr>
        <w:t>.  We did not receive any public comments in response to this Notice.</w:t>
      </w:r>
      <w:r w:rsidRPr="00D47951" w:rsidR="009E4F9F">
        <w:rPr>
          <w:rFonts w:ascii="Arial" w:hAnsi="Arial" w:cs="Arial"/>
          <w:sz w:val="22"/>
          <w:szCs w:val="22"/>
        </w:rPr>
        <w:t xml:space="preserve"> </w:t>
      </w:r>
    </w:p>
    <w:p w:rsidR="00A035BA" w:rsidP="00D47951" w:rsidRDefault="00A035BA" w14:paraId="4D0AFBC7" w14:textId="77777777">
      <w:pPr>
        <w:tabs>
          <w:tab w:val="left" w:pos="360"/>
          <w:tab w:val="left" w:pos="720"/>
        </w:tabs>
        <w:rPr>
          <w:rFonts w:ascii="Arial" w:hAnsi="Arial" w:cs="Arial"/>
          <w:sz w:val="22"/>
          <w:szCs w:val="22"/>
        </w:rPr>
      </w:pPr>
    </w:p>
    <w:p w:rsidRPr="00D47951" w:rsidR="001562F4" w:rsidP="00D47951" w:rsidRDefault="00A035BA" w14:paraId="4A7C43B8" w14:textId="5DD84CA3">
      <w:pPr>
        <w:tabs>
          <w:tab w:val="left" w:pos="360"/>
          <w:tab w:val="left" w:pos="720"/>
        </w:tabs>
        <w:rPr>
          <w:rStyle w:val="blueten1"/>
          <w:rFonts w:ascii="Arial" w:hAnsi="Arial" w:cs="Arial"/>
          <w:color w:val="auto"/>
          <w:sz w:val="22"/>
          <w:szCs w:val="22"/>
        </w:rPr>
      </w:pPr>
      <w:r>
        <w:rPr>
          <w:rFonts w:ascii="Arial" w:hAnsi="Arial" w:cs="Arial"/>
          <w:sz w:val="22"/>
          <w:szCs w:val="22"/>
        </w:rPr>
        <w:t>W</w:t>
      </w:r>
      <w:r w:rsidRPr="00977425" w:rsidR="00977425">
        <w:rPr>
          <w:rFonts w:ascii="Arial" w:hAnsi="Arial" w:cs="Arial"/>
          <w:sz w:val="22"/>
          <w:szCs w:val="22"/>
        </w:rPr>
        <w:t xml:space="preserve">e </w:t>
      </w:r>
      <w:r>
        <w:rPr>
          <w:rFonts w:ascii="Arial" w:hAnsi="Arial" w:cs="Arial"/>
          <w:sz w:val="22"/>
          <w:szCs w:val="22"/>
        </w:rPr>
        <w:t xml:space="preserve">also proactively </w:t>
      </w:r>
      <w:bookmarkStart w:name="_Hlk95387915" w:id="0"/>
      <w:r w:rsidRPr="00977425" w:rsidR="00977425">
        <w:rPr>
          <w:rFonts w:ascii="Arial" w:hAnsi="Arial" w:cs="Arial"/>
          <w:sz w:val="22"/>
          <w:szCs w:val="22"/>
        </w:rPr>
        <w:t xml:space="preserve">consulted with the nine (9) individuals identified </w:t>
      </w:r>
      <w:bookmarkEnd w:id="0"/>
      <w:r w:rsidRPr="00977425" w:rsidR="00977425">
        <w:rPr>
          <w:rFonts w:ascii="Arial" w:hAnsi="Arial" w:cs="Arial"/>
          <w:sz w:val="22"/>
          <w:szCs w:val="22"/>
        </w:rPr>
        <w:t>in Table 8.1 who familiar with this collection of information in order to validate our time burden estimate and asked for comments on the questions below:</w:t>
      </w:r>
    </w:p>
    <w:p w:rsidRPr="00D47951" w:rsidR="001562F4" w:rsidP="00D47951" w:rsidRDefault="001562F4" w14:paraId="1C3EC449" w14:textId="77777777">
      <w:pPr>
        <w:pStyle w:val="NoSpacing"/>
        <w:tabs>
          <w:tab w:val="left" w:pos="360"/>
          <w:tab w:val="left" w:pos="720"/>
        </w:tabs>
        <w:rPr>
          <w:rStyle w:val="blueten1"/>
          <w:rFonts w:ascii="Arial" w:hAnsi="Arial" w:cs="Arial"/>
          <w:b/>
          <w:color w:val="auto"/>
          <w:sz w:val="22"/>
          <w:szCs w:val="22"/>
        </w:rPr>
      </w:pPr>
    </w:p>
    <w:p w:rsidR="001562F4" w:rsidP="00977425" w:rsidRDefault="00977425" w14:paraId="1C293C02" w14:textId="7795A9A5">
      <w:pPr>
        <w:tabs>
          <w:tab w:val="left" w:pos="360"/>
          <w:tab w:val="left" w:pos="720"/>
          <w:tab w:val="left" w:pos="1440"/>
        </w:tabs>
        <w:rPr>
          <w:rFonts w:ascii="Arial" w:hAnsi="Arial" w:cs="Arial"/>
          <w:b/>
          <w:sz w:val="22"/>
          <w:szCs w:val="22"/>
        </w:rPr>
      </w:pPr>
      <w:r w:rsidRPr="00977425">
        <w:rPr>
          <w:rFonts w:ascii="Arial" w:hAnsi="Arial" w:cs="Arial"/>
          <w:b/>
          <w:sz w:val="22"/>
          <w:szCs w:val="22"/>
        </w:rPr>
        <w:t>Table 8.1</w:t>
      </w:r>
      <w:r w:rsidRPr="00E65F95" w:rsidR="00E65F95">
        <w:rPr>
          <w:rFonts w:ascii="Arial" w:hAnsi="Arial" w:cs="Arial"/>
          <w:sz w:val="22"/>
          <w:szCs w:val="22"/>
        </w:rPr>
        <w:t xml:space="preserve"> </w:t>
      </w:r>
      <w:r w:rsidR="00E65F95">
        <w:rPr>
          <w:rFonts w:ascii="Arial" w:hAnsi="Arial" w:cs="Arial"/>
          <w:b/>
          <w:sz w:val="22"/>
          <w:szCs w:val="22"/>
        </w:rPr>
        <w:t>C</w:t>
      </w:r>
      <w:r w:rsidRPr="00E65F95" w:rsidR="00E65F95">
        <w:rPr>
          <w:rFonts w:ascii="Arial" w:hAnsi="Arial" w:cs="Arial"/>
          <w:b/>
          <w:sz w:val="22"/>
          <w:szCs w:val="22"/>
        </w:rPr>
        <w:t xml:space="preserve">onsulted with individuals </w:t>
      </w:r>
      <w:r w:rsidR="00E65F95">
        <w:rPr>
          <w:rFonts w:ascii="Arial" w:hAnsi="Arial" w:cs="Arial"/>
          <w:b/>
          <w:sz w:val="22"/>
          <w:szCs w:val="22"/>
        </w:rPr>
        <w:t>outside the organization</w:t>
      </w:r>
      <w:r w:rsidR="00430BC8">
        <w:rPr>
          <w:rFonts w:ascii="Arial" w:hAnsi="Arial" w:cs="Arial"/>
          <w:b/>
          <w:sz w:val="22"/>
          <w:szCs w:val="22"/>
        </w:rPr>
        <w:t xml:space="preserve">. </w:t>
      </w:r>
    </w:p>
    <w:p w:rsidRPr="00977425" w:rsidR="00430BC8" w:rsidP="00977425" w:rsidRDefault="00430BC8" w14:paraId="1947EE82" w14:textId="77777777">
      <w:pPr>
        <w:tabs>
          <w:tab w:val="left" w:pos="360"/>
          <w:tab w:val="left" w:pos="720"/>
          <w:tab w:val="left" w:pos="1440"/>
        </w:tabs>
        <w:rPr>
          <w:rStyle w:val="blueten1"/>
          <w:rFonts w:ascii="Arial" w:hAnsi="Arial" w:cs="Arial"/>
          <w:color w:val="auto"/>
          <w:sz w:val="22"/>
          <w:szCs w:val="22"/>
        </w:rPr>
      </w:pPr>
    </w:p>
    <w:tbl>
      <w:tblPr>
        <w:tblStyle w:val="TableGrid1"/>
        <w:tblW w:w="0" w:type="auto"/>
        <w:tblInd w:w="108" w:type="dxa"/>
        <w:tblLook w:val="04A0" w:firstRow="1" w:lastRow="0" w:firstColumn="1" w:lastColumn="0" w:noHBand="0" w:noVBand="1"/>
      </w:tblPr>
      <w:tblGrid>
        <w:gridCol w:w="5490"/>
        <w:gridCol w:w="3978"/>
      </w:tblGrid>
      <w:tr w:rsidRPr="009802C1" w:rsidR="009802C1" w:rsidTr="00336159" w14:paraId="1303A813" w14:textId="77777777">
        <w:tc>
          <w:tcPr>
            <w:tcW w:w="5490" w:type="dxa"/>
            <w:shd w:val="clear" w:color="auto" w:fill="C2D69B" w:themeFill="accent3" w:themeFillTint="99"/>
          </w:tcPr>
          <w:p w:rsidRPr="009802C1" w:rsidR="009802C1" w:rsidP="009802C1" w:rsidRDefault="009802C1" w14:paraId="5CF768DE" w14:textId="77777777">
            <w:pPr>
              <w:tabs>
                <w:tab w:val="left" w:pos="360"/>
                <w:tab w:val="left" w:pos="720"/>
                <w:tab w:val="left" w:pos="1440"/>
              </w:tabs>
              <w:rPr>
                <w:rFonts w:ascii="Arial" w:hAnsi="Arial" w:cs="Arial"/>
                <w:b/>
                <w:sz w:val="22"/>
                <w:szCs w:val="22"/>
              </w:rPr>
            </w:pPr>
            <w:r w:rsidRPr="009802C1">
              <w:rPr>
                <w:rFonts w:ascii="Arial" w:hAnsi="Arial" w:cs="Arial"/>
                <w:b/>
                <w:sz w:val="22"/>
                <w:szCs w:val="22"/>
              </w:rPr>
              <w:t>Organization</w:t>
            </w:r>
          </w:p>
        </w:tc>
        <w:tc>
          <w:tcPr>
            <w:tcW w:w="3978" w:type="dxa"/>
            <w:shd w:val="clear" w:color="auto" w:fill="C2D69B" w:themeFill="accent3" w:themeFillTint="99"/>
          </w:tcPr>
          <w:p w:rsidRPr="009802C1" w:rsidR="009802C1" w:rsidP="009802C1" w:rsidRDefault="009802C1" w14:paraId="1A7EF181" w14:textId="77777777">
            <w:pPr>
              <w:tabs>
                <w:tab w:val="left" w:pos="360"/>
                <w:tab w:val="left" w:pos="720"/>
                <w:tab w:val="left" w:pos="1440"/>
              </w:tabs>
              <w:rPr>
                <w:rFonts w:ascii="Arial" w:hAnsi="Arial" w:cs="Arial"/>
                <w:b/>
                <w:sz w:val="22"/>
                <w:szCs w:val="22"/>
              </w:rPr>
            </w:pPr>
            <w:r w:rsidRPr="009802C1">
              <w:rPr>
                <w:rFonts w:ascii="Arial" w:hAnsi="Arial" w:cs="Arial"/>
                <w:b/>
                <w:sz w:val="22"/>
                <w:szCs w:val="22"/>
              </w:rPr>
              <w:t>Title</w:t>
            </w:r>
          </w:p>
        </w:tc>
      </w:tr>
      <w:tr w:rsidRPr="009802C1" w:rsidR="009802C1" w:rsidTr="00430BC8" w14:paraId="652670FD" w14:textId="77777777">
        <w:tc>
          <w:tcPr>
            <w:tcW w:w="5490" w:type="dxa"/>
            <w:vAlign w:val="center"/>
          </w:tcPr>
          <w:p w:rsidRPr="009802C1" w:rsidR="009802C1" w:rsidP="009802C1" w:rsidRDefault="009802C1" w14:paraId="0E539BF3" w14:textId="185F537E">
            <w:pPr>
              <w:tabs>
                <w:tab w:val="left" w:pos="360"/>
                <w:tab w:val="left" w:pos="720"/>
                <w:tab w:val="left" w:pos="1440"/>
              </w:tabs>
              <w:rPr>
                <w:rFonts w:ascii="Arial" w:hAnsi="Arial" w:cs="Arial"/>
                <w:sz w:val="22"/>
                <w:szCs w:val="22"/>
              </w:rPr>
            </w:pPr>
            <w:r w:rsidRPr="009802C1">
              <w:rPr>
                <w:rFonts w:ascii="Arial" w:hAnsi="Arial" w:cs="Arial"/>
                <w:sz w:val="22"/>
                <w:szCs w:val="22"/>
              </w:rPr>
              <w:t>University of Denver Museum of Anthropology</w:t>
            </w:r>
          </w:p>
        </w:tc>
        <w:tc>
          <w:tcPr>
            <w:tcW w:w="3978" w:type="dxa"/>
            <w:vAlign w:val="center"/>
          </w:tcPr>
          <w:p w:rsidRPr="009802C1" w:rsidR="009802C1" w:rsidP="009802C1" w:rsidRDefault="009802C1" w14:paraId="389271D9" w14:textId="78EBCFE9">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Registrar/NAGPRA Coordinator</w:t>
            </w:r>
          </w:p>
        </w:tc>
      </w:tr>
      <w:tr w:rsidRPr="009802C1" w:rsidR="009802C1" w:rsidTr="00430BC8" w14:paraId="0CF9F45C" w14:textId="77777777">
        <w:tc>
          <w:tcPr>
            <w:tcW w:w="5490" w:type="dxa"/>
            <w:vAlign w:val="center"/>
          </w:tcPr>
          <w:p w:rsidRPr="009802C1" w:rsidR="009802C1" w:rsidP="009802C1" w:rsidRDefault="009802C1" w14:paraId="0EC98DFA" w14:textId="1C8EA4F3">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Cincinnati Museum Center Union Terminal</w:t>
            </w:r>
          </w:p>
        </w:tc>
        <w:tc>
          <w:tcPr>
            <w:tcW w:w="3978" w:type="dxa"/>
            <w:vAlign w:val="center"/>
          </w:tcPr>
          <w:p w:rsidRPr="009802C1" w:rsidR="009802C1" w:rsidP="009802C1" w:rsidRDefault="009802C1" w14:paraId="65587128" w14:textId="1A582FF2">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Curator of Archaeology</w:t>
            </w:r>
          </w:p>
        </w:tc>
      </w:tr>
      <w:tr w:rsidRPr="009802C1" w:rsidR="009802C1" w:rsidTr="00430BC8" w14:paraId="672C9715" w14:textId="77777777">
        <w:tc>
          <w:tcPr>
            <w:tcW w:w="5490" w:type="dxa"/>
            <w:vAlign w:val="center"/>
          </w:tcPr>
          <w:p w:rsidRPr="009802C1" w:rsidR="009802C1" w:rsidP="009802C1" w:rsidRDefault="009802C1" w14:paraId="6C202551" w14:textId="360D884A">
            <w:pPr>
              <w:pStyle w:val="NoSpacing"/>
              <w:tabs>
                <w:tab w:val="left" w:pos="360"/>
                <w:tab w:val="left" w:pos="720"/>
              </w:tabs>
              <w:rPr>
                <w:rFonts w:ascii="Arial" w:hAnsi="Arial" w:cs="Arial"/>
                <w:sz w:val="22"/>
                <w:szCs w:val="22"/>
              </w:rPr>
            </w:pPr>
            <w:r w:rsidRPr="00D47951">
              <w:rPr>
                <w:rStyle w:val="blueten1"/>
                <w:rFonts w:ascii="Arial" w:hAnsi="Arial" w:cs="Arial"/>
                <w:color w:val="auto"/>
                <w:sz w:val="22"/>
                <w:szCs w:val="22"/>
              </w:rPr>
              <w:t>Office of the State Archaeologist Bio-archaeology Program</w:t>
            </w:r>
            <w:r>
              <w:rPr>
                <w:rStyle w:val="blueten1"/>
                <w:rFonts w:ascii="Arial" w:hAnsi="Arial" w:cs="Arial"/>
                <w:color w:val="auto"/>
                <w:sz w:val="22"/>
                <w:szCs w:val="22"/>
              </w:rPr>
              <w:t xml:space="preserve">, </w:t>
            </w:r>
            <w:r w:rsidRPr="00D47951">
              <w:rPr>
                <w:rStyle w:val="blueten1"/>
                <w:rFonts w:ascii="Arial" w:hAnsi="Arial" w:cs="Arial"/>
                <w:color w:val="auto"/>
                <w:sz w:val="22"/>
                <w:szCs w:val="22"/>
              </w:rPr>
              <w:t>University of Iowa</w:t>
            </w:r>
          </w:p>
        </w:tc>
        <w:tc>
          <w:tcPr>
            <w:tcW w:w="3978" w:type="dxa"/>
            <w:vAlign w:val="center"/>
          </w:tcPr>
          <w:p w:rsidRPr="009802C1" w:rsidR="009802C1" w:rsidP="009802C1" w:rsidRDefault="009802C1" w14:paraId="28448199" w14:textId="77777777">
            <w:pPr>
              <w:tabs>
                <w:tab w:val="left" w:pos="360"/>
                <w:tab w:val="left" w:pos="720"/>
                <w:tab w:val="left" w:pos="1440"/>
              </w:tabs>
              <w:rPr>
                <w:rFonts w:ascii="Arial" w:hAnsi="Arial" w:cs="Arial"/>
                <w:sz w:val="22"/>
                <w:szCs w:val="22"/>
              </w:rPr>
            </w:pPr>
          </w:p>
        </w:tc>
      </w:tr>
      <w:tr w:rsidRPr="009802C1" w:rsidR="009802C1" w:rsidTr="00430BC8" w14:paraId="04750D9F" w14:textId="77777777">
        <w:tc>
          <w:tcPr>
            <w:tcW w:w="5490" w:type="dxa"/>
            <w:vAlign w:val="center"/>
          </w:tcPr>
          <w:p w:rsidRPr="009802C1" w:rsidR="009802C1" w:rsidP="009802C1" w:rsidRDefault="009802C1" w14:paraId="34ACEBED" w14:textId="7269778C">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Peabody Museum of Natural History, Yale University</w:t>
            </w:r>
          </w:p>
        </w:tc>
        <w:tc>
          <w:tcPr>
            <w:tcW w:w="3978" w:type="dxa"/>
            <w:vAlign w:val="center"/>
          </w:tcPr>
          <w:p w:rsidRPr="009802C1" w:rsidR="009802C1" w:rsidP="009802C1" w:rsidRDefault="009802C1" w14:paraId="68E3C121" w14:textId="2577BE5D">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Senior Collections Manager</w:t>
            </w:r>
          </w:p>
        </w:tc>
      </w:tr>
      <w:tr w:rsidRPr="009802C1" w:rsidR="009802C1" w:rsidTr="00430BC8" w14:paraId="6C753B4C" w14:textId="77777777">
        <w:tc>
          <w:tcPr>
            <w:tcW w:w="5490" w:type="dxa"/>
            <w:vAlign w:val="center"/>
          </w:tcPr>
          <w:p w:rsidRPr="009802C1" w:rsidR="009802C1" w:rsidP="009802C1" w:rsidRDefault="009802C1" w14:paraId="19983F31" w14:textId="29590085">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San Diego Museum of Man</w:t>
            </w:r>
          </w:p>
        </w:tc>
        <w:tc>
          <w:tcPr>
            <w:tcW w:w="3978" w:type="dxa"/>
            <w:vAlign w:val="center"/>
          </w:tcPr>
          <w:p w:rsidRPr="009802C1" w:rsidR="009802C1" w:rsidP="009802C1" w:rsidRDefault="009802C1" w14:paraId="00BCF7A6" w14:textId="7ED4118A">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Director of Cultural Resources</w:t>
            </w:r>
          </w:p>
        </w:tc>
      </w:tr>
      <w:tr w:rsidRPr="009802C1" w:rsidR="009802C1" w:rsidTr="00430BC8" w14:paraId="11153CE0" w14:textId="77777777">
        <w:tc>
          <w:tcPr>
            <w:tcW w:w="5490" w:type="dxa"/>
            <w:vAlign w:val="center"/>
          </w:tcPr>
          <w:p w:rsidRPr="009802C1" w:rsidR="009802C1" w:rsidP="009802C1" w:rsidRDefault="009802C1" w14:paraId="6870C1F4" w14:textId="5099BC2B">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Heard Museum</w:t>
            </w:r>
          </w:p>
        </w:tc>
        <w:tc>
          <w:tcPr>
            <w:tcW w:w="3978" w:type="dxa"/>
            <w:vAlign w:val="center"/>
          </w:tcPr>
          <w:p w:rsidRPr="009802C1" w:rsidR="009802C1" w:rsidP="009802C1" w:rsidRDefault="009802C1" w14:paraId="48CD8FDF" w14:textId="362C2E7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Director/CEO</w:t>
            </w:r>
          </w:p>
        </w:tc>
      </w:tr>
      <w:tr w:rsidRPr="009802C1" w:rsidR="009802C1" w:rsidTr="00430BC8" w14:paraId="5CE0A071" w14:textId="77777777">
        <w:tc>
          <w:tcPr>
            <w:tcW w:w="5490" w:type="dxa"/>
            <w:vAlign w:val="center"/>
          </w:tcPr>
          <w:p w:rsidRPr="009802C1" w:rsidR="009802C1" w:rsidP="009802C1" w:rsidRDefault="009802C1" w14:paraId="76CD0F33" w14:textId="0AECE2F1">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The University of Tulsa</w:t>
            </w:r>
          </w:p>
        </w:tc>
        <w:tc>
          <w:tcPr>
            <w:tcW w:w="3978" w:type="dxa"/>
            <w:vAlign w:val="center"/>
          </w:tcPr>
          <w:p w:rsidRPr="009802C1" w:rsidR="009802C1" w:rsidP="009802C1" w:rsidRDefault="009802C1" w14:paraId="33CD0FB7" w14:textId="7D06A91D">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Assoc. Professor of Anthropology</w:t>
            </w:r>
          </w:p>
        </w:tc>
      </w:tr>
      <w:tr w:rsidRPr="009802C1" w:rsidR="009802C1" w:rsidTr="00430BC8" w14:paraId="06F6E6E3" w14:textId="77777777">
        <w:tc>
          <w:tcPr>
            <w:tcW w:w="5490" w:type="dxa"/>
            <w:vAlign w:val="center"/>
          </w:tcPr>
          <w:p w:rsidRPr="009802C1" w:rsidR="009802C1" w:rsidP="009802C1" w:rsidRDefault="009802C1" w14:paraId="3077FB66" w14:textId="5C9F332D">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Oceanic Art and Culture Peabody Essex Museum</w:t>
            </w:r>
          </w:p>
        </w:tc>
        <w:tc>
          <w:tcPr>
            <w:tcW w:w="3978" w:type="dxa"/>
            <w:vAlign w:val="center"/>
          </w:tcPr>
          <w:p w:rsidRPr="009802C1" w:rsidR="009802C1" w:rsidP="009802C1" w:rsidRDefault="009802C1" w14:paraId="05F4448F" w14:textId="03D5B974">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Curator</w:t>
            </w:r>
          </w:p>
        </w:tc>
      </w:tr>
      <w:tr w:rsidRPr="009802C1" w:rsidR="009802C1" w:rsidTr="00430BC8" w14:paraId="55088DF9" w14:textId="77777777">
        <w:tc>
          <w:tcPr>
            <w:tcW w:w="5490" w:type="dxa"/>
          </w:tcPr>
          <w:p w:rsidRPr="009802C1" w:rsidR="009802C1" w:rsidP="009802C1" w:rsidRDefault="009802C1" w14:paraId="49044A23" w14:textId="2E803AC9">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Indiana University</w:t>
            </w:r>
          </w:p>
        </w:tc>
        <w:tc>
          <w:tcPr>
            <w:tcW w:w="3978" w:type="dxa"/>
          </w:tcPr>
          <w:p w:rsidRPr="009802C1" w:rsidR="009802C1" w:rsidP="009802C1" w:rsidRDefault="009802C1" w14:paraId="449CF8FB" w14:textId="12817BE0">
            <w:pPr>
              <w:tabs>
                <w:tab w:val="left" w:pos="360"/>
                <w:tab w:val="left" w:pos="720"/>
                <w:tab w:val="left" w:pos="1440"/>
              </w:tabs>
              <w:rPr>
                <w:rFonts w:ascii="Arial" w:hAnsi="Arial" w:cs="Arial"/>
                <w:sz w:val="22"/>
                <w:szCs w:val="22"/>
              </w:rPr>
            </w:pPr>
            <w:r w:rsidRPr="00D47951">
              <w:rPr>
                <w:rStyle w:val="blueten1"/>
                <w:rFonts w:ascii="Arial" w:hAnsi="Arial" w:cs="Arial"/>
                <w:color w:val="auto"/>
                <w:sz w:val="22"/>
                <w:szCs w:val="22"/>
              </w:rPr>
              <w:t>NAGPRA Director</w:t>
            </w:r>
          </w:p>
        </w:tc>
      </w:tr>
    </w:tbl>
    <w:p w:rsidR="009802C1" w:rsidP="00D47951" w:rsidRDefault="009802C1" w14:paraId="6FA3A3B6" w14:textId="64A474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Style w:val="blueten1"/>
          <w:rFonts w:ascii="Arial" w:hAnsi="Arial" w:cs="Arial"/>
          <w:color w:val="auto"/>
          <w:sz w:val="22"/>
          <w:szCs w:val="22"/>
          <w:highlight w:val="yellow"/>
        </w:rPr>
      </w:pPr>
    </w:p>
    <w:p w:rsidR="00072BAE" w:rsidP="00D47951" w:rsidRDefault="00072BAE" w14:paraId="576B6FA0" w14:textId="77777777">
      <w:pPr>
        <w:tabs>
          <w:tab w:val="left" w:pos="360"/>
          <w:tab w:val="left" w:pos="720"/>
        </w:tabs>
        <w:rPr>
          <w:rStyle w:val="blueten1"/>
          <w:rFonts w:ascii="Arial" w:hAnsi="Arial" w:cs="Arial"/>
          <w:color w:val="auto"/>
          <w:sz w:val="22"/>
          <w:szCs w:val="22"/>
        </w:rPr>
      </w:pPr>
      <w:r>
        <w:rPr>
          <w:rStyle w:val="blueten1"/>
          <w:rFonts w:ascii="Arial" w:hAnsi="Arial" w:cs="Arial"/>
          <w:color w:val="auto"/>
          <w:sz w:val="22"/>
          <w:szCs w:val="22"/>
        </w:rPr>
        <w:br w:type="page"/>
      </w:r>
    </w:p>
    <w:p w:rsidRPr="00D47951" w:rsidR="001562F4" w:rsidP="00D47951" w:rsidRDefault="001562F4" w14:paraId="11FB9968" w14:textId="7C51565F">
      <w:pPr>
        <w:tabs>
          <w:tab w:val="left" w:pos="360"/>
          <w:tab w:val="left" w:pos="720"/>
        </w:tabs>
        <w:rPr>
          <w:rFonts w:ascii="Arial" w:hAnsi="Arial" w:cs="Arial"/>
          <w:sz w:val="22"/>
          <w:szCs w:val="22"/>
        </w:rPr>
      </w:pPr>
      <w:r w:rsidRPr="00D47951">
        <w:rPr>
          <w:rStyle w:val="blueten1"/>
          <w:rFonts w:ascii="Arial" w:hAnsi="Arial" w:cs="Arial"/>
          <w:color w:val="auto"/>
          <w:sz w:val="22"/>
          <w:szCs w:val="22"/>
        </w:rPr>
        <w:lastRenderedPageBreak/>
        <w:t xml:space="preserve">Of these nine people, </w:t>
      </w:r>
      <w:r w:rsidRPr="00D47951" w:rsidR="00D42BDC">
        <w:rPr>
          <w:rStyle w:val="blueten1"/>
          <w:rFonts w:ascii="Arial" w:hAnsi="Arial" w:cs="Arial"/>
          <w:color w:val="auto"/>
          <w:sz w:val="22"/>
          <w:szCs w:val="22"/>
        </w:rPr>
        <w:t xml:space="preserve">we received </w:t>
      </w:r>
      <w:r w:rsidRPr="00D47951">
        <w:rPr>
          <w:rStyle w:val="blueten1"/>
          <w:rFonts w:ascii="Arial" w:hAnsi="Arial" w:cs="Arial"/>
          <w:color w:val="auto"/>
          <w:sz w:val="22"/>
          <w:szCs w:val="22"/>
        </w:rPr>
        <w:t>three comments of “no response</w:t>
      </w:r>
      <w:r w:rsidRPr="00D47951" w:rsidR="00D42BDC">
        <w:rPr>
          <w:rStyle w:val="blueten1"/>
          <w:rFonts w:ascii="Arial" w:hAnsi="Arial" w:cs="Arial"/>
          <w:color w:val="auto"/>
          <w:sz w:val="22"/>
          <w:szCs w:val="22"/>
        </w:rPr>
        <w:t>.</w:t>
      </w:r>
      <w:r w:rsidRPr="00D47951">
        <w:rPr>
          <w:rStyle w:val="blueten1"/>
          <w:rFonts w:ascii="Arial" w:hAnsi="Arial" w:cs="Arial"/>
          <w:color w:val="auto"/>
          <w:sz w:val="22"/>
          <w:szCs w:val="22"/>
        </w:rPr>
        <w:t xml:space="preserve">” </w:t>
      </w:r>
      <w:r w:rsidRPr="00D47951" w:rsidR="00D42BDC">
        <w:rPr>
          <w:rStyle w:val="blueten1"/>
          <w:rFonts w:ascii="Arial" w:hAnsi="Arial" w:cs="Arial"/>
          <w:color w:val="auto"/>
          <w:sz w:val="22"/>
          <w:szCs w:val="22"/>
        </w:rPr>
        <w:t xml:space="preserve"> </w:t>
      </w:r>
      <w:r w:rsidRPr="00D47951">
        <w:rPr>
          <w:rFonts w:ascii="Arial" w:hAnsi="Arial" w:cs="Arial"/>
          <w:sz w:val="22"/>
          <w:szCs w:val="22"/>
        </w:rPr>
        <w:t xml:space="preserve">In addition, five responses were received as indicated: </w:t>
      </w:r>
    </w:p>
    <w:p w:rsidRPr="00D47951" w:rsidR="001562F4" w:rsidP="00D47951" w:rsidRDefault="001562F4" w14:paraId="7C38DBEE" w14:textId="77777777">
      <w:pPr>
        <w:pStyle w:val="NoSpacing"/>
        <w:tabs>
          <w:tab w:val="left" w:pos="360"/>
          <w:tab w:val="left" w:pos="720"/>
        </w:tabs>
        <w:rPr>
          <w:rFonts w:ascii="Arial" w:hAnsi="Arial" w:cs="Arial"/>
          <w:sz w:val="22"/>
          <w:szCs w:val="22"/>
        </w:rPr>
      </w:pPr>
    </w:p>
    <w:p w:rsidR="001562F4" w:rsidP="000F23E1" w:rsidRDefault="001562F4" w14:paraId="1D48F629" w14:textId="6B0BE9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720"/>
        <w:rPr>
          <w:rFonts w:ascii="Arial" w:hAnsi="Arial" w:cs="Arial"/>
          <w:sz w:val="22"/>
          <w:szCs w:val="22"/>
        </w:rPr>
      </w:pPr>
      <w:r w:rsidRPr="00D47951">
        <w:rPr>
          <w:rFonts w:ascii="Arial" w:hAnsi="Arial" w:cs="Arial"/>
          <w:sz w:val="22"/>
          <w:szCs w:val="22"/>
        </w:rPr>
        <w:t>Registrar/NAGPRA Coordinator, University of Denver Museum of Anthropology, stated that National NAGPRA Program’s information collection is necessary to ensure compliance, transparency, and accountability. She requested that the Program provide templates and examples of the information they are requesting.</w:t>
      </w:r>
    </w:p>
    <w:p w:rsidRPr="00977425" w:rsidR="00023B9B" w:rsidP="000F23E1" w:rsidRDefault="00023B9B" w14:paraId="42F8509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720"/>
        <w:rPr>
          <w:rFonts w:ascii="Arial" w:hAnsi="Arial" w:cs="Arial"/>
          <w:sz w:val="22"/>
          <w:szCs w:val="22"/>
        </w:rPr>
      </w:pPr>
    </w:p>
    <w:p w:rsidRPr="00D47951" w:rsidR="001562F4" w:rsidP="00D47951" w:rsidRDefault="001562F4" w14:paraId="13184C7A" w14:textId="4509E2A2">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Fonts w:ascii="Arial" w:hAnsi="Arial" w:cs="Arial"/>
          <w:sz w:val="22"/>
          <w:szCs w:val="22"/>
        </w:rPr>
        <w:t xml:space="preserve">Director of Cultural Resources, San Diego Museum of Man, stated that she believes the information collected by National NAGPRA is necessary and practical; however, there seems to be redundancy between the notices of inventory completion and the </w:t>
      </w:r>
      <w:r w:rsidRPr="00D47951" w:rsidR="001D2D73">
        <w:rPr>
          <w:rFonts w:ascii="Arial" w:hAnsi="Arial" w:cs="Arial"/>
          <w:sz w:val="22"/>
          <w:szCs w:val="22"/>
        </w:rPr>
        <w:t>i</w:t>
      </w:r>
      <w:r w:rsidRPr="00D47951">
        <w:rPr>
          <w:rFonts w:ascii="Arial" w:hAnsi="Arial" w:cs="Arial"/>
          <w:sz w:val="22"/>
          <w:szCs w:val="22"/>
        </w:rPr>
        <w:t>nventories themselves. She expressed the desire to have a clearer template for inputting inventory information that also streamlines the Federal Register notice of inventory completion process. She also expressed the desire to end the need for physical consultation letters and physical signatures for notices approved for publication, noting that electronic communications are more efficient.</w:t>
      </w:r>
    </w:p>
    <w:p w:rsidRPr="00D47951" w:rsidR="001562F4" w:rsidP="00D47951" w:rsidRDefault="001562F4" w14:paraId="263AA609" w14:textId="28901D9D">
      <w:pPr>
        <w:pStyle w:val="NoSpacing"/>
        <w:tabs>
          <w:tab w:val="left" w:pos="360"/>
          <w:tab w:val="left" w:pos="720"/>
        </w:tabs>
        <w:rPr>
          <w:rStyle w:val="blueten1"/>
          <w:rFonts w:ascii="Arial" w:hAnsi="Arial" w:cs="Arial"/>
          <w:color w:val="auto"/>
          <w:sz w:val="22"/>
          <w:szCs w:val="22"/>
        </w:rPr>
      </w:pPr>
    </w:p>
    <w:p w:rsidR="00977425" w:rsidP="00977425" w:rsidRDefault="001562F4" w14:paraId="0C72A42B" w14:textId="56605DD4">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Fonts w:ascii="Arial" w:hAnsi="Arial" w:cs="Arial"/>
          <w:sz w:val="22"/>
          <w:szCs w:val="22"/>
        </w:rPr>
        <w:t>Registrar, Heard Museum, responded on behalf of David Roche, Director/CEO, Heard Museum. Ms. Moore said the information collection is necessary and gave time estimates for completing NAGPRA documents but had no further comments.</w:t>
      </w:r>
    </w:p>
    <w:p w:rsidRPr="00977425" w:rsidR="00977425" w:rsidP="00977425" w:rsidRDefault="00977425" w14:paraId="74ABBD7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360"/>
        <w:rPr>
          <w:rFonts w:ascii="Arial" w:hAnsi="Arial" w:cs="Arial"/>
          <w:sz w:val="22"/>
          <w:szCs w:val="22"/>
        </w:rPr>
      </w:pPr>
    </w:p>
    <w:p w:rsidR="001562F4" w:rsidP="00D47951" w:rsidRDefault="001562F4" w14:paraId="7BB1191B" w14:textId="4FA6235E">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Fonts w:ascii="Arial" w:hAnsi="Arial" w:cs="Arial"/>
          <w:sz w:val="22"/>
          <w:szCs w:val="22"/>
        </w:rPr>
        <w:t xml:space="preserve">Office of the State Archaeologist </w:t>
      </w:r>
      <w:proofErr w:type="spellStart"/>
      <w:r w:rsidRPr="00D47951">
        <w:rPr>
          <w:rFonts w:ascii="Arial" w:hAnsi="Arial" w:cs="Arial"/>
          <w:sz w:val="22"/>
          <w:szCs w:val="22"/>
        </w:rPr>
        <w:t>Bioarchaeology</w:t>
      </w:r>
      <w:proofErr w:type="spellEnd"/>
      <w:r w:rsidRPr="00D47951">
        <w:rPr>
          <w:rFonts w:ascii="Arial" w:hAnsi="Arial" w:cs="Arial"/>
          <w:sz w:val="22"/>
          <w:szCs w:val="22"/>
        </w:rPr>
        <w:t xml:space="preserve"> Program, University of Iowa, responded that an online submission system involving auto-populating forms for NAGPRA summaries and inventories would be more useful and efficient. She also suggested that NAGPRA generate a list of tribes by state that respondents could select from to add those that were applicable to their summary and/or inventory. She added that including each tribe’s appropriate contact information would be even more helpful. </w:t>
      </w:r>
    </w:p>
    <w:p w:rsidR="00072BAE" w:rsidP="00072BAE" w:rsidRDefault="00072BAE" w14:paraId="4222A50E" w14:textId="77777777">
      <w:pPr>
        <w:pStyle w:val="ListParagraph"/>
        <w:rPr>
          <w:rFonts w:ascii="Arial" w:hAnsi="Arial" w:cs="Arial"/>
          <w:sz w:val="22"/>
          <w:szCs w:val="22"/>
        </w:rPr>
      </w:pPr>
    </w:p>
    <w:p w:rsidRPr="00D47951" w:rsidR="001562F4" w:rsidP="00D47951" w:rsidRDefault="001562F4" w14:paraId="7DA1F529" w14:textId="3E80E02A">
      <w:pPr>
        <w:pStyle w:val="HTMLPreformatted"/>
        <w:numPr>
          <w:ilvl w:val="0"/>
          <w:numId w:val="3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Fonts w:ascii="Arial" w:hAnsi="Arial" w:cs="Arial"/>
          <w:sz w:val="22"/>
          <w:szCs w:val="22"/>
        </w:rPr>
        <w:t xml:space="preserve"> NAGPRA Director, Indiana University, stated that amendments to NAGPRA inventories should be made even if consultation hasn’t been done and determinations of cultural affiliation haven’t been made, because having an accurate inventory online and available to all tribes is more important. She also stated the “cultural affiliation paperwork” required to be submitted with Notices of Inventory Completion is redundant. </w:t>
      </w:r>
    </w:p>
    <w:p w:rsidRPr="00D47951" w:rsidR="001562F4" w:rsidP="00D47951" w:rsidRDefault="001562F4" w14:paraId="49471862" w14:textId="77777777">
      <w:pPr>
        <w:pStyle w:val="NoSpacing"/>
        <w:tabs>
          <w:tab w:val="left" w:pos="360"/>
          <w:tab w:val="left" w:pos="720"/>
        </w:tabs>
        <w:rPr>
          <w:rFonts w:ascii="Arial" w:hAnsi="Arial" w:cs="Arial"/>
          <w:sz w:val="22"/>
          <w:szCs w:val="22"/>
          <w:shd w:val="clear" w:color="auto" w:fill="FFFFFF"/>
        </w:rPr>
      </w:pPr>
    </w:p>
    <w:p w:rsidRPr="00BD3ACF" w:rsidR="001562F4" w:rsidP="00D47951" w:rsidRDefault="001562F4" w14:paraId="477F566C" w14:textId="3640B872">
      <w:pPr>
        <w:pStyle w:val="HTMLPreformatted"/>
        <w:numPr>
          <w:ilvl w:val="0"/>
          <w:numId w:val="3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D47951">
        <w:rPr>
          <w:rStyle w:val="blueten1"/>
          <w:rFonts w:ascii="Arial" w:hAnsi="Arial" w:cs="Arial"/>
          <w:color w:val="auto"/>
          <w:sz w:val="22"/>
          <w:szCs w:val="22"/>
        </w:rPr>
        <w:t>Despite mul</w:t>
      </w:r>
      <w:r w:rsidRPr="00D47951" w:rsidR="001D2D73">
        <w:rPr>
          <w:rStyle w:val="blueten1"/>
          <w:rFonts w:ascii="Arial" w:hAnsi="Arial" w:cs="Arial"/>
          <w:color w:val="auto"/>
          <w:sz w:val="22"/>
          <w:szCs w:val="22"/>
        </w:rPr>
        <w:t>tiple requests, no comment was</w:t>
      </w:r>
      <w:r w:rsidRPr="00D47951">
        <w:rPr>
          <w:rStyle w:val="blueten1"/>
          <w:rFonts w:ascii="Arial" w:hAnsi="Arial" w:cs="Arial"/>
          <w:color w:val="auto"/>
          <w:sz w:val="22"/>
          <w:szCs w:val="22"/>
        </w:rPr>
        <w:t xml:space="preserve"> received from The University of Tulsa.</w:t>
      </w:r>
      <w:r w:rsidRPr="00D47951">
        <w:rPr>
          <w:rFonts w:ascii="Arial" w:hAnsi="Arial" w:cs="Arial"/>
          <w:sz w:val="22"/>
          <w:szCs w:val="22"/>
        </w:rPr>
        <w:t xml:space="preserve"> </w:t>
      </w:r>
      <w:r w:rsidRPr="00D47951">
        <w:rPr>
          <w:rFonts w:ascii="Arial" w:hAnsi="Arial" w:cs="Arial"/>
          <w:sz w:val="22"/>
          <w:szCs w:val="22"/>
          <w:shd w:val="clear" w:color="auto" w:fill="FFFFFF"/>
        </w:rPr>
        <w:t>Multiple attempts were made to solicit feedback from the remaining individual via email and phone but were unsuccessful.</w:t>
      </w:r>
    </w:p>
    <w:p w:rsidRPr="00E83BE5" w:rsidR="00BD3ACF" w:rsidP="00BD3ACF" w:rsidRDefault="00BD3ACF" w14:paraId="6BF0BE5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ind w:left="720"/>
        <w:rPr>
          <w:rFonts w:ascii="Arial" w:hAnsi="Arial" w:cs="Arial"/>
          <w:sz w:val="22"/>
          <w:szCs w:val="22"/>
        </w:rPr>
      </w:pPr>
    </w:p>
    <w:p w:rsidRPr="00D47951" w:rsidR="00150437" w:rsidP="004C135B" w:rsidRDefault="00150437" w14:paraId="7789443F" w14:textId="420742F0">
      <w:pPr>
        <w:tabs>
          <w:tab w:val="left" w:pos="360"/>
          <w:tab w:val="left" w:pos="720"/>
        </w:tabs>
        <w:rPr>
          <w:rFonts w:ascii="Arial" w:hAnsi="Arial" w:cs="Arial"/>
          <w:b/>
          <w:bCs/>
          <w:sz w:val="22"/>
          <w:szCs w:val="22"/>
        </w:rPr>
      </w:pPr>
      <w:r w:rsidRPr="00D47951">
        <w:rPr>
          <w:rFonts w:ascii="Arial" w:hAnsi="Arial" w:cs="Arial"/>
          <w:b/>
          <w:bCs/>
          <w:sz w:val="22"/>
          <w:szCs w:val="22"/>
        </w:rPr>
        <w:t>9.</w:t>
      </w:r>
      <w:r w:rsidRPr="00D47951">
        <w:rPr>
          <w:rFonts w:ascii="Arial" w:hAnsi="Arial" w:cs="Arial"/>
          <w:b/>
          <w:bCs/>
          <w:sz w:val="22"/>
          <w:szCs w:val="22"/>
        </w:rPr>
        <w:tab/>
      </w:r>
      <w:r w:rsidRPr="00D47951" w:rsidR="00D41C96">
        <w:rPr>
          <w:rFonts w:ascii="Arial" w:hAnsi="Arial" w:cs="Arial"/>
          <w:b/>
          <w:sz w:val="22"/>
          <w:szCs w:val="22"/>
        </w:rPr>
        <w:t xml:space="preserve">Explain any decision to provide any payment or gift to respondents, other than remuneration of contractors or grantees.  </w:t>
      </w:r>
    </w:p>
    <w:p w:rsidRPr="00D47951" w:rsidR="00524435" w:rsidP="00D47951" w:rsidRDefault="00524435" w14:paraId="15FA7DA5" w14:textId="77777777">
      <w:pPr>
        <w:pStyle w:val="NoSpacing"/>
        <w:tabs>
          <w:tab w:val="left" w:pos="360"/>
          <w:tab w:val="left" w:pos="720"/>
        </w:tabs>
        <w:rPr>
          <w:rFonts w:ascii="Arial" w:hAnsi="Arial" w:cs="Arial"/>
          <w:sz w:val="22"/>
          <w:szCs w:val="22"/>
        </w:rPr>
      </w:pPr>
    </w:p>
    <w:p w:rsidRPr="00D47951" w:rsidR="00913659" w:rsidP="00D47951" w:rsidRDefault="00AE48A1" w14:paraId="680C1A13" w14:textId="6298AB8F">
      <w:pPr>
        <w:tabs>
          <w:tab w:val="left" w:pos="360"/>
          <w:tab w:val="left" w:pos="720"/>
        </w:tabs>
        <w:rPr>
          <w:rFonts w:ascii="Arial" w:hAnsi="Arial" w:cs="Arial"/>
          <w:sz w:val="22"/>
          <w:szCs w:val="22"/>
        </w:rPr>
      </w:pPr>
      <w:r w:rsidRPr="00D47951">
        <w:rPr>
          <w:rFonts w:ascii="Arial" w:hAnsi="Arial" w:cs="Arial"/>
          <w:sz w:val="22"/>
          <w:szCs w:val="22"/>
        </w:rPr>
        <w:t>We do not provide payments or gifts to respondents.</w:t>
      </w:r>
    </w:p>
    <w:p w:rsidRPr="00D47951" w:rsidR="00913659" w:rsidP="00D47951" w:rsidRDefault="00913659" w14:paraId="3351280A" w14:textId="77777777">
      <w:pPr>
        <w:pStyle w:val="NoSpacing"/>
        <w:tabs>
          <w:tab w:val="left" w:pos="360"/>
          <w:tab w:val="left" w:pos="720"/>
        </w:tabs>
        <w:rPr>
          <w:rFonts w:ascii="Arial" w:hAnsi="Arial" w:cs="Arial"/>
          <w:sz w:val="22"/>
          <w:szCs w:val="22"/>
        </w:rPr>
      </w:pPr>
    </w:p>
    <w:p w:rsidRPr="00D47951" w:rsidR="00150437" w:rsidP="004C135B" w:rsidRDefault="00150437" w14:paraId="4B79D901" w14:textId="749367B2">
      <w:pPr>
        <w:tabs>
          <w:tab w:val="left" w:pos="450"/>
          <w:tab w:val="left" w:pos="720"/>
        </w:tabs>
        <w:rPr>
          <w:rFonts w:ascii="Arial" w:hAnsi="Arial" w:cs="Arial"/>
          <w:b/>
          <w:bCs/>
          <w:sz w:val="22"/>
          <w:szCs w:val="22"/>
        </w:rPr>
      </w:pPr>
      <w:r w:rsidRPr="00D47951">
        <w:rPr>
          <w:rFonts w:ascii="Arial" w:hAnsi="Arial" w:cs="Arial"/>
          <w:b/>
          <w:bCs/>
          <w:sz w:val="22"/>
          <w:szCs w:val="22"/>
        </w:rPr>
        <w:t>10.</w:t>
      </w:r>
      <w:r w:rsidRPr="00D47951">
        <w:rPr>
          <w:rFonts w:ascii="Arial" w:hAnsi="Arial" w:cs="Arial"/>
          <w:b/>
          <w:bCs/>
          <w:sz w:val="22"/>
          <w:szCs w:val="22"/>
        </w:rPr>
        <w:tab/>
      </w:r>
      <w:r w:rsidRPr="00D47951" w:rsidR="00D41C96">
        <w:rPr>
          <w:rFonts w:ascii="Arial" w:hAnsi="Arial" w:cs="Arial"/>
          <w:b/>
          <w:sz w:val="22"/>
          <w:szCs w:val="22"/>
        </w:rPr>
        <w:t xml:space="preserve">Describe any assurance of confidentiality provided to respondents and the basis for the assurance in statute, regulation, or agency policy.  </w:t>
      </w:r>
    </w:p>
    <w:p w:rsidRPr="00D47951" w:rsidR="00524435" w:rsidP="00D47951" w:rsidRDefault="00524435" w14:paraId="1BAF3819" w14:textId="77777777">
      <w:pPr>
        <w:pStyle w:val="NoSpacing"/>
        <w:tabs>
          <w:tab w:val="left" w:pos="360"/>
          <w:tab w:val="left" w:pos="720"/>
        </w:tabs>
        <w:rPr>
          <w:rFonts w:ascii="Arial" w:hAnsi="Arial" w:cs="Arial"/>
          <w:sz w:val="22"/>
          <w:szCs w:val="22"/>
        </w:rPr>
      </w:pPr>
    </w:p>
    <w:p w:rsidRPr="00D47951" w:rsidR="00C76BDA" w:rsidP="00D47951" w:rsidRDefault="00C736E5" w14:paraId="7D2F2C3B" w14:textId="78D72DF2">
      <w:pPr>
        <w:tabs>
          <w:tab w:val="left" w:pos="-1080"/>
          <w:tab w:val="left" w:pos="-720"/>
          <w:tab w:val="left" w:pos="360"/>
          <w:tab w:val="left" w:pos="720"/>
        </w:tabs>
        <w:rPr>
          <w:rFonts w:ascii="Arial" w:hAnsi="Arial" w:cs="Arial"/>
          <w:b/>
          <w:bCs/>
          <w:sz w:val="22"/>
          <w:szCs w:val="22"/>
        </w:rPr>
      </w:pPr>
      <w:r w:rsidRPr="00D47951">
        <w:rPr>
          <w:rFonts w:ascii="Arial" w:hAnsi="Arial" w:cs="Arial"/>
          <w:sz w:val="22"/>
          <w:szCs w:val="22"/>
        </w:rPr>
        <w:t xml:space="preserve">The information collection is not conducted in a manner that includes a pledge of confidentiality; </w:t>
      </w:r>
      <w:r w:rsidRPr="00D47951" w:rsidR="007B525E">
        <w:rPr>
          <w:rFonts w:ascii="Arial" w:hAnsi="Arial" w:cs="Arial"/>
          <w:sz w:val="22"/>
          <w:szCs w:val="22"/>
        </w:rPr>
        <w:t>therefore,</w:t>
      </w:r>
      <w:r w:rsidRPr="00D47951">
        <w:rPr>
          <w:rFonts w:ascii="Arial" w:hAnsi="Arial" w:cs="Arial"/>
          <w:bCs/>
          <w:sz w:val="22"/>
          <w:szCs w:val="22"/>
        </w:rPr>
        <w:t xml:space="preserve"> w</w:t>
      </w:r>
      <w:r w:rsidRPr="00D47951" w:rsidR="00805D9A">
        <w:rPr>
          <w:rFonts w:ascii="Arial" w:hAnsi="Arial" w:cs="Arial"/>
          <w:bCs/>
          <w:sz w:val="22"/>
          <w:szCs w:val="22"/>
        </w:rPr>
        <w:t>e</w:t>
      </w:r>
      <w:r w:rsidRPr="00D47951" w:rsidR="00AF4434">
        <w:rPr>
          <w:rFonts w:ascii="Arial" w:hAnsi="Arial" w:cs="Arial"/>
          <w:bCs/>
          <w:sz w:val="22"/>
          <w:szCs w:val="22"/>
        </w:rPr>
        <w:t xml:space="preserve"> </w:t>
      </w:r>
      <w:r w:rsidRPr="00D47951">
        <w:rPr>
          <w:rFonts w:ascii="Arial" w:hAnsi="Arial" w:cs="Arial"/>
          <w:bCs/>
          <w:sz w:val="22"/>
          <w:szCs w:val="22"/>
        </w:rPr>
        <w:t xml:space="preserve">do not </w:t>
      </w:r>
      <w:r w:rsidRPr="00D47951" w:rsidR="00AF4434">
        <w:rPr>
          <w:rFonts w:ascii="Arial" w:hAnsi="Arial" w:cs="Arial"/>
          <w:bCs/>
          <w:sz w:val="22"/>
          <w:szCs w:val="22"/>
        </w:rPr>
        <w:t>make</w:t>
      </w:r>
      <w:r w:rsidRPr="00D47951" w:rsidR="00C76BDA">
        <w:rPr>
          <w:rFonts w:ascii="Arial" w:hAnsi="Arial" w:cs="Arial"/>
          <w:bCs/>
          <w:sz w:val="22"/>
          <w:szCs w:val="22"/>
        </w:rPr>
        <w:t xml:space="preserve"> </w:t>
      </w:r>
      <w:r w:rsidRPr="00D47951">
        <w:rPr>
          <w:rFonts w:ascii="Arial" w:hAnsi="Arial" w:cs="Arial"/>
          <w:bCs/>
          <w:sz w:val="22"/>
          <w:szCs w:val="22"/>
        </w:rPr>
        <w:t xml:space="preserve">any </w:t>
      </w:r>
      <w:r w:rsidRPr="00D47951" w:rsidR="00C76BDA">
        <w:rPr>
          <w:rFonts w:ascii="Arial" w:hAnsi="Arial" w:cs="Arial"/>
          <w:bCs/>
          <w:sz w:val="22"/>
          <w:szCs w:val="22"/>
        </w:rPr>
        <w:t>assurance</w:t>
      </w:r>
      <w:r w:rsidRPr="00D47951">
        <w:rPr>
          <w:rFonts w:ascii="Arial" w:hAnsi="Arial" w:cs="Arial"/>
          <w:bCs/>
          <w:sz w:val="22"/>
          <w:szCs w:val="22"/>
        </w:rPr>
        <w:t>s</w:t>
      </w:r>
      <w:r w:rsidRPr="00D47951" w:rsidR="00C76BDA">
        <w:rPr>
          <w:rFonts w:ascii="Arial" w:hAnsi="Arial" w:cs="Arial"/>
          <w:bCs/>
          <w:sz w:val="22"/>
          <w:szCs w:val="22"/>
        </w:rPr>
        <w:t xml:space="preserve"> of confidentiality</w:t>
      </w:r>
      <w:r w:rsidRPr="00D47951" w:rsidR="007B525E">
        <w:rPr>
          <w:rFonts w:ascii="Arial" w:hAnsi="Arial" w:cs="Arial"/>
          <w:bCs/>
          <w:sz w:val="22"/>
          <w:szCs w:val="22"/>
        </w:rPr>
        <w:t>.</w:t>
      </w:r>
      <w:r w:rsidRPr="00D47951" w:rsidR="00C76BDA">
        <w:rPr>
          <w:rFonts w:ascii="Arial" w:hAnsi="Arial" w:cs="Arial"/>
          <w:bCs/>
          <w:sz w:val="22"/>
          <w:szCs w:val="22"/>
        </w:rPr>
        <w:t xml:space="preserve"> </w:t>
      </w:r>
    </w:p>
    <w:p w:rsidRPr="00D47951" w:rsidR="00913659" w:rsidP="00D47951" w:rsidRDefault="00913659" w14:paraId="15C0C40E" w14:textId="77777777">
      <w:pPr>
        <w:pStyle w:val="NoSpacing"/>
        <w:tabs>
          <w:tab w:val="left" w:pos="360"/>
          <w:tab w:val="left" w:pos="720"/>
        </w:tabs>
        <w:rPr>
          <w:rFonts w:ascii="Arial" w:hAnsi="Arial" w:cs="Arial"/>
          <w:sz w:val="22"/>
          <w:szCs w:val="22"/>
        </w:rPr>
      </w:pPr>
    </w:p>
    <w:p w:rsidRPr="00D47951" w:rsidR="00BB4A08" w:rsidP="004C135B" w:rsidRDefault="00150437" w14:paraId="42E3E578" w14:textId="300DE589">
      <w:pPr>
        <w:tabs>
          <w:tab w:val="left" w:pos="450"/>
          <w:tab w:val="left" w:pos="720"/>
        </w:tabs>
        <w:rPr>
          <w:rFonts w:ascii="Arial" w:hAnsi="Arial" w:cs="Arial"/>
          <w:b/>
          <w:bCs/>
          <w:sz w:val="22"/>
          <w:szCs w:val="22"/>
        </w:rPr>
      </w:pPr>
      <w:r w:rsidRPr="00D47951">
        <w:rPr>
          <w:rFonts w:ascii="Arial" w:hAnsi="Arial" w:cs="Arial"/>
          <w:b/>
          <w:bCs/>
          <w:sz w:val="22"/>
          <w:szCs w:val="22"/>
        </w:rPr>
        <w:t>11.</w:t>
      </w:r>
      <w:r w:rsidRPr="00D47951">
        <w:rPr>
          <w:rFonts w:ascii="Arial" w:hAnsi="Arial" w:cs="Arial"/>
          <w:b/>
          <w:bCs/>
          <w:sz w:val="22"/>
          <w:szCs w:val="22"/>
        </w:rPr>
        <w:tab/>
      </w:r>
      <w:r w:rsidRPr="00D47951" w:rsidR="00D41C96">
        <w:rPr>
          <w:rFonts w:ascii="Arial" w:hAnsi="Arial" w:cs="Arial"/>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D47951" w:rsidR="00D41C96">
        <w:rPr>
          <w:rFonts w:ascii="Arial" w:hAnsi="Arial" w:cs="Arial"/>
          <w:b/>
          <w:sz w:val="22"/>
          <w:szCs w:val="22"/>
        </w:rPr>
        <w:lastRenderedPageBreak/>
        <w:t xml:space="preserve">considers the questions necessary, the specific uses to be made of the information, the explanation to be given to persons from whom the information is requested, and any steps to be taken to obtain their consent.  </w:t>
      </w:r>
      <w:r w:rsidRPr="00D47951">
        <w:rPr>
          <w:rFonts w:ascii="Arial" w:hAnsi="Arial" w:cs="Arial"/>
          <w:b/>
          <w:bCs/>
          <w:sz w:val="22"/>
          <w:szCs w:val="22"/>
        </w:rPr>
        <w:t xml:space="preserve">  </w:t>
      </w:r>
    </w:p>
    <w:p w:rsidRPr="00D47951" w:rsidR="00524435" w:rsidP="00D47951" w:rsidRDefault="00524435" w14:paraId="47B66C42" w14:textId="77777777">
      <w:pPr>
        <w:pStyle w:val="NoSpacing"/>
        <w:tabs>
          <w:tab w:val="left" w:pos="360"/>
          <w:tab w:val="left" w:pos="720"/>
        </w:tabs>
        <w:rPr>
          <w:rFonts w:ascii="Arial" w:hAnsi="Arial" w:cs="Arial"/>
          <w:sz w:val="22"/>
          <w:szCs w:val="22"/>
        </w:rPr>
      </w:pPr>
    </w:p>
    <w:p w:rsidRPr="00D47951" w:rsidR="00871AB7" w:rsidP="00D47951" w:rsidRDefault="00C736E5" w14:paraId="3BE6F580" w14:textId="364EEB12">
      <w:pPr>
        <w:tabs>
          <w:tab w:val="left" w:pos="360"/>
          <w:tab w:val="left" w:pos="720"/>
        </w:tabs>
        <w:rPr>
          <w:rFonts w:ascii="Arial" w:hAnsi="Arial" w:cs="Arial"/>
          <w:sz w:val="22"/>
          <w:szCs w:val="22"/>
        </w:rPr>
      </w:pPr>
      <w:r w:rsidRPr="00D47951">
        <w:rPr>
          <w:rFonts w:ascii="Arial" w:hAnsi="Arial" w:cs="Arial"/>
          <w:sz w:val="22"/>
          <w:szCs w:val="22"/>
        </w:rPr>
        <w:t xml:space="preserve">Pursuant to 43 CFR 10.10(f)(2) provide that, at the request of an Indian Tribe official, a museum may take such steps to ensure that information of a particularly sensitive nature is not made available to the general public.  </w:t>
      </w:r>
    </w:p>
    <w:p w:rsidRPr="00D47951" w:rsidR="00150437" w:rsidP="00D47951" w:rsidRDefault="00150437" w14:paraId="2664FF3A" w14:textId="77777777">
      <w:pPr>
        <w:tabs>
          <w:tab w:val="left" w:pos="-1080"/>
          <w:tab w:val="left" w:pos="-720"/>
          <w:tab w:val="left" w:pos="360"/>
          <w:tab w:val="left" w:pos="720"/>
        </w:tabs>
        <w:rPr>
          <w:rFonts w:ascii="Arial" w:hAnsi="Arial" w:cs="Arial"/>
          <w:sz w:val="22"/>
          <w:szCs w:val="22"/>
        </w:rPr>
      </w:pPr>
    </w:p>
    <w:p w:rsidRPr="00D47951" w:rsidR="00D41C96" w:rsidP="004C135B" w:rsidRDefault="00805D9A" w14:paraId="44E6BBE8" w14:textId="05A54C93">
      <w:pPr>
        <w:tabs>
          <w:tab w:val="left" w:pos="450"/>
          <w:tab w:val="left" w:pos="720"/>
        </w:tabs>
        <w:rPr>
          <w:rFonts w:ascii="Arial" w:hAnsi="Arial" w:cs="Arial"/>
          <w:b/>
          <w:sz w:val="22"/>
          <w:szCs w:val="22"/>
        </w:rPr>
      </w:pPr>
      <w:r w:rsidRPr="00D47951">
        <w:rPr>
          <w:rFonts w:ascii="Arial" w:hAnsi="Arial" w:cs="Arial"/>
          <w:b/>
          <w:bCs/>
          <w:sz w:val="22"/>
          <w:szCs w:val="22"/>
        </w:rPr>
        <w:t>12.</w:t>
      </w:r>
      <w:r w:rsidRPr="00D47951">
        <w:rPr>
          <w:rFonts w:ascii="Arial" w:hAnsi="Arial" w:cs="Arial"/>
          <w:b/>
          <w:bCs/>
          <w:sz w:val="22"/>
          <w:szCs w:val="22"/>
        </w:rPr>
        <w:tab/>
      </w:r>
      <w:r w:rsidRPr="00D47951" w:rsidR="00D41C96">
        <w:rPr>
          <w:rFonts w:ascii="Arial" w:hAnsi="Arial" w:cs="Arial"/>
          <w:b/>
          <w:sz w:val="22"/>
          <w:szCs w:val="22"/>
        </w:rPr>
        <w:t>Provide estimates of the hour burden of the collection of information.  The statement should:</w:t>
      </w:r>
    </w:p>
    <w:p w:rsidRPr="00D47951" w:rsidR="00D41C96" w:rsidP="00882D20" w:rsidRDefault="00D41C96" w14:paraId="62C39C8E"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47951" w:rsidR="00D41C96" w:rsidP="00882D20" w:rsidRDefault="00D41C96" w14:paraId="0559D54C"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If this request for approval covers more than one form, provide separate hour burden estimates for each form and aggregate the hour burdens.</w:t>
      </w:r>
    </w:p>
    <w:p w:rsidRPr="00D47951" w:rsidR="00D41C96" w:rsidP="00882D20" w:rsidRDefault="00D41C96" w14:paraId="625872B0" w14:textId="77777777">
      <w:pPr>
        <w:tabs>
          <w:tab w:val="left" w:pos="360"/>
          <w:tab w:val="left" w:pos="720"/>
        </w:tabs>
        <w:ind w:left="720" w:hanging="720"/>
        <w:rPr>
          <w:rFonts w:ascii="Arial" w:hAnsi="Arial" w:cs="Arial"/>
          <w:sz w:val="22"/>
          <w:szCs w:val="22"/>
        </w:rPr>
      </w:pPr>
      <w:r w:rsidRPr="00D47951">
        <w:rPr>
          <w:rFonts w:ascii="Arial" w:hAnsi="Arial" w:cs="Arial"/>
          <w:b/>
          <w:sz w:val="22"/>
          <w:szCs w:val="22"/>
        </w:rPr>
        <w:tab/>
        <w:t>*</w:t>
      </w:r>
      <w:r w:rsidRPr="00D4795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D47951" w:rsidR="00700CDA" w:rsidP="00D47951" w:rsidRDefault="00700CDA" w14:paraId="3322300F" w14:textId="77777777">
      <w:pPr>
        <w:pStyle w:val="NoSpacing"/>
        <w:tabs>
          <w:tab w:val="left" w:pos="360"/>
          <w:tab w:val="left" w:pos="720"/>
        </w:tabs>
        <w:rPr>
          <w:rFonts w:ascii="Arial" w:hAnsi="Arial" w:cs="Arial"/>
          <w:sz w:val="22"/>
          <w:szCs w:val="22"/>
        </w:rPr>
      </w:pPr>
    </w:p>
    <w:p w:rsidR="00890401" w:rsidP="00D47951" w:rsidRDefault="00C558F4" w14:paraId="2BA6C3E7" w14:textId="7F82EC3E">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Approximately 1,</w:t>
      </w:r>
      <w:r w:rsidRPr="00D47951" w:rsidR="00BA72DB">
        <w:rPr>
          <w:rFonts w:ascii="Arial" w:hAnsi="Arial" w:cs="Arial"/>
          <w:sz w:val="22"/>
          <w:szCs w:val="22"/>
        </w:rPr>
        <w:t>200</w:t>
      </w:r>
      <w:r w:rsidRPr="00D47951">
        <w:rPr>
          <w:rFonts w:ascii="Arial" w:hAnsi="Arial" w:cs="Arial"/>
          <w:sz w:val="22"/>
          <w:szCs w:val="22"/>
        </w:rPr>
        <w:t xml:space="preserve"> museums are covered by these regulations. NPS assum</w:t>
      </w:r>
      <w:r w:rsidRPr="00D47951" w:rsidR="003617D9">
        <w:rPr>
          <w:rFonts w:ascii="Arial" w:hAnsi="Arial" w:cs="Arial"/>
          <w:sz w:val="22"/>
          <w:szCs w:val="22"/>
        </w:rPr>
        <w:t>e</w:t>
      </w:r>
      <w:r w:rsidRPr="00D47951">
        <w:rPr>
          <w:rFonts w:ascii="Arial" w:hAnsi="Arial" w:cs="Arial"/>
          <w:sz w:val="22"/>
          <w:szCs w:val="22"/>
        </w:rPr>
        <w:t xml:space="preserve"> that most of these museums are in compliance with the </w:t>
      </w:r>
      <w:r w:rsidRPr="00D47951" w:rsidR="00097BB8">
        <w:rPr>
          <w:rFonts w:ascii="Arial" w:hAnsi="Arial" w:cs="Arial"/>
          <w:sz w:val="22"/>
          <w:szCs w:val="22"/>
        </w:rPr>
        <w:t>regulations;</w:t>
      </w:r>
      <w:r w:rsidRPr="00D47951">
        <w:rPr>
          <w:rFonts w:ascii="Arial" w:hAnsi="Arial" w:cs="Arial"/>
          <w:sz w:val="22"/>
          <w:szCs w:val="22"/>
        </w:rPr>
        <w:t xml:space="preserve"> therefore</w:t>
      </w:r>
      <w:r w:rsidR="00430BC8">
        <w:rPr>
          <w:rFonts w:ascii="Arial" w:hAnsi="Arial" w:cs="Arial"/>
          <w:sz w:val="22"/>
          <w:szCs w:val="22"/>
        </w:rPr>
        <w:t>,</w:t>
      </w:r>
      <w:r w:rsidRPr="00D47951">
        <w:rPr>
          <w:rFonts w:ascii="Arial" w:hAnsi="Arial" w:cs="Arial"/>
          <w:sz w:val="22"/>
          <w:szCs w:val="22"/>
        </w:rPr>
        <w:t xml:space="preserve"> </w:t>
      </w:r>
      <w:r w:rsidRPr="00D47951" w:rsidR="00097BB8">
        <w:rPr>
          <w:rFonts w:ascii="Arial" w:hAnsi="Arial" w:cs="Arial"/>
          <w:sz w:val="22"/>
          <w:szCs w:val="22"/>
        </w:rPr>
        <w:t>o</w:t>
      </w:r>
      <w:r w:rsidRPr="00D47951" w:rsidR="00890401">
        <w:rPr>
          <w:rFonts w:ascii="Arial" w:hAnsi="Arial" w:cs="Arial"/>
          <w:sz w:val="22"/>
          <w:szCs w:val="22"/>
        </w:rPr>
        <w:t>ur estimate of the burden hours for each information collection requirement makes the following assumptions:</w:t>
      </w:r>
    </w:p>
    <w:p w:rsidRPr="00D47951" w:rsidR="00920927" w:rsidP="00D47951" w:rsidRDefault="00920927" w14:paraId="7F7B21B3" w14:textId="77777777">
      <w:pPr>
        <w:tabs>
          <w:tab w:val="left" w:pos="-1080"/>
          <w:tab w:val="left" w:pos="-720"/>
          <w:tab w:val="left" w:pos="360"/>
          <w:tab w:val="left" w:pos="720"/>
        </w:tabs>
        <w:rPr>
          <w:rFonts w:ascii="Arial" w:hAnsi="Arial" w:cs="Arial"/>
          <w:sz w:val="22"/>
          <w:szCs w:val="22"/>
        </w:rPr>
      </w:pPr>
    </w:p>
    <w:p w:rsidRPr="00D47951" w:rsidR="00BA72DB" w:rsidP="00D47951" w:rsidRDefault="00890401" w14:paraId="05983CBB" w14:textId="77777777">
      <w:pPr>
        <w:numPr>
          <w:ilvl w:val="0"/>
          <w:numId w:val="37"/>
        </w:num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 xml:space="preserve">The number of </w:t>
      </w:r>
      <w:r w:rsidRPr="00D47951" w:rsidR="00F15BE0">
        <w:rPr>
          <w:rFonts w:ascii="Arial" w:hAnsi="Arial" w:cs="Arial"/>
          <w:sz w:val="22"/>
          <w:szCs w:val="22"/>
        </w:rPr>
        <w:t xml:space="preserve">private, state and local </w:t>
      </w:r>
      <w:r w:rsidRPr="00D47951">
        <w:rPr>
          <w:rFonts w:ascii="Arial" w:hAnsi="Arial" w:cs="Arial"/>
          <w:sz w:val="22"/>
          <w:szCs w:val="22"/>
        </w:rPr>
        <w:t>museums</w:t>
      </w:r>
      <w:r w:rsidRPr="00D47951" w:rsidR="00A936D1">
        <w:rPr>
          <w:rFonts w:ascii="Arial" w:hAnsi="Arial" w:cs="Arial"/>
          <w:sz w:val="22"/>
          <w:szCs w:val="22"/>
        </w:rPr>
        <w:t xml:space="preserve"> (n=3)</w:t>
      </w:r>
      <w:r w:rsidRPr="00D47951">
        <w:rPr>
          <w:rFonts w:ascii="Arial" w:hAnsi="Arial" w:cs="Arial"/>
          <w:sz w:val="22"/>
          <w:szCs w:val="22"/>
        </w:rPr>
        <w:t xml:space="preserve"> submitting new summaries or inventories on an annual basis is a relatively small number.</w:t>
      </w:r>
    </w:p>
    <w:p w:rsidRPr="00D47951" w:rsidR="00BA72DB" w:rsidP="00D47951" w:rsidRDefault="007B4DE2" w14:paraId="0D9094DF" w14:textId="77777777">
      <w:pPr>
        <w:numPr>
          <w:ilvl w:val="0"/>
          <w:numId w:val="37"/>
        </w:num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 number of notices</w:t>
      </w:r>
      <w:r w:rsidRPr="00D47951" w:rsidR="00BA72DB">
        <w:rPr>
          <w:rFonts w:ascii="Arial" w:hAnsi="Arial" w:cs="Arial"/>
          <w:sz w:val="22"/>
          <w:szCs w:val="22"/>
        </w:rPr>
        <w:t xml:space="preserve"> (</w:t>
      </w:r>
      <w:r w:rsidRPr="00D47951" w:rsidR="00BA72DB">
        <w:rPr>
          <w:rFonts w:ascii="Arial" w:hAnsi="Arial" w:cs="Arial"/>
          <w:i/>
          <w:sz w:val="22"/>
          <w:szCs w:val="22"/>
        </w:rPr>
        <w:t>n=105</w:t>
      </w:r>
      <w:r w:rsidRPr="00D47951" w:rsidR="00BA72DB">
        <w:rPr>
          <w:rFonts w:ascii="Arial" w:hAnsi="Arial" w:cs="Arial"/>
          <w:sz w:val="22"/>
          <w:szCs w:val="22"/>
        </w:rPr>
        <w:t>) that will be submitted assumes that individual museums will submit multiple notices at one time</w:t>
      </w:r>
      <w:r w:rsidRPr="00D47951">
        <w:rPr>
          <w:rFonts w:ascii="Arial" w:hAnsi="Arial" w:cs="Arial"/>
          <w:sz w:val="22"/>
          <w:szCs w:val="22"/>
        </w:rPr>
        <w:t>, depending on geographic or cultural affiliation</w:t>
      </w:r>
      <w:r w:rsidRPr="00D47951" w:rsidR="00BA72DB">
        <w:rPr>
          <w:rFonts w:ascii="Arial" w:hAnsi="Arial" w:cs="Arial"/>
          <w:sz w:val="22"/>
          <w:szCs w:val="22"/>
        </w:rPr>
        <w:t xml:space="preserve"> of the cultural items versus the previous practice of separate submissions</w:t>
      </w:r>
      <w:r w:rsidRPr="00D47951">
        <w:rPr>
          <w:rFonts w:ascii="Arial" w:hAnsi="Arial" w:cs="Arial"/>
          <w:sz w:val="22"/>
          <w:szCs w:val="22"/>
        </w:rPr>
        <w:t xml:space="preserve">.  </w:t>
      </w:r>
      <w:r w:rsidRPr="00D47951" w:rsidR="00BA72DB">
        <w:rPr>
          <w:rFonts w:ascii="Arial" w:hAnsi="Arial" w:cs="Arial"/>
          <w:sz w:val="22"/>
          <w:szCs w:val="22"/>
        </w:rPr>
        <w:t>In</w:t>
      </w:r>
      <w:r w:rsidRPr="00D47951">
        <w:rPr>
          <w:rFonts w:ascii="Arial" w:hAnsi="Arial" w:cs="Arial"/>
          <w:sz w:val="22"/>
          <w:szCs w:val="22"/>
        </w:rPr>
        <w:t xml:space="preserve"> FY2017, 62 institutions </w:t>
      </w:r>
      <w:r w:rsidRPr="00D47951" w:rsidR="00BA72DB">
        <w:rPr>
          <w:rFonts w:ascii="Arial" w:hAnsi="Arial" w:cs="Arial"/>
          <w:sz w:val="22"/>
          <w:szCs w:val="22"/>
        </w:rPr>
        <w:t xml:space="preserve">(state/local </w:t>
      </w:r>
      <w:r w:rsidRPr="00D47951" w:rsidR="00BA72DB">
        <w:rPr>
          <w:rFonts w:ascii="Arial" w:hAnsi="Arial" w:cs="Arial"/>
          <w:i/>
          <w:sz w:val="22"/>
          <w:szCs w:val="22"/>
        </w:rPr>
        <w:t>n=22</w:t>
      </w:r>
      <w:r w:rsidRPr="00D47951" w:rsidR="00BA72DB">
        <w:rPr>
          <w:rFonts w:ascii="Arial" w:hAnsi="Arial" w:cs="Arial"/>
          <w:sz w:val="22"/>
          <w:szCs w:val="22"/>
        </w:rPr>
        <w:t xml:space="preserve"> and private </w:t>
      </w:r>
      <w:r w:rsidRPr="00D47951" w:rsidR="00BA72DB">
        <w:rPr>
          <w:rFonts w:ascii="Arial" w:hAnsi="Arial" w:cs="Arial"/>
          <w:i/>
          <w:sz w:val="22"/>
          <w:szCs w:val="22"/>
        </w:rPr>
        <w:t>n=40</w:t>
      </w:r>
      <w:r w:rsidRPr="00D47951" w:rsidR="00BA72DB">
        <w:rPr>
          <w:rFonts w:ascii="Arial" w:hAnsi="Arial" w:cs="Arial"/>
          <w:sz w:val="22"/>
          <w:szCs w:val="22"/>
        </w:rPr>
        <w:t xml:space="preserve">) </w:t>
      </w:r>
      <w:r w:rsidRPr="00D47951">
        <w:rPr>
          <w:rFonts w:ascii="Arial" w:hAnsi="Arial" w:cs="Arial"/>
          <w:sz w:val="22"/>
          <w:szCs w:val="22"/>
        </w:rPr>
        <w:t xml:space="preserve">submitted 126 notices </w:t>
      </w:r>
      <w:r w:rsidRPr="00D47951" w:rsidR="00BA72DB">
        <w:rPr>
          <w:rFonts w:ascii="Arial" w:hAnsi="Arial" w:cs="Arial"/>
          <w:sz w:val="22"/>
          <w:szCs w:val="22"/>
        </w:rPr>
        <w:t xml:space="preserve">(state/local </w:t>
      </w:r>
      <w:r w:rsidRPr="00D47951" w:rsidR="00BA72DB">
        <w:rPr>
          <w:rFonts w:ascii="Arial" w:hAnsi="Arial" w:cs="Arial"/>
          <w:i/>
          <w:sz w:val="22"/>
          <w:szCs w:val="22"/>
        </w:rPr>
        <w:t>n=58</w:t>
      </w:r>
      <w:r w:rsidRPr="00D47951" w:rsidR="00BA72DB">
        <w:rPr>
          <w:rFonts w:ascii="Arial" w:hAnsi="Arial" w:cs="Arial"/>
          <w:sz w:val="22"/>
          <w:szCs w:val="22"/>
        </w:rPr>
        <w:t xml:space="preserve"> and private </w:t>
      </w:r>
      <w:r w:rsidRPr="00D47951" w:rsidR="00BA72DB">
        <w:rPr>
          <w:rFonts w:ascii="Arial" w:hAnsi="Arial" w:cs="Arial"/>
          <w:i/>
          <w:sz w:val="22"/>
          <w:szCs w:val="22"/>
        </w:rPr>
        <w:t>n=68</w:t>
      </w:r>
      <w:r w:rsidRPr="00D47951" w:rsidR="00BA72DB">
        <w:rPr>
          <w:rFonts w:ascii="Arial" w:hAnsi="Arial" w:cs="Arial"/>
          <w:sz w:val="22"/>
          <w:szCs w:val="22"/>
        </w:rPr>
        <w:t xml:space="preserve">) </w:t>
      </w:r>
      <w:r w:rsidRPr="00D47951">
        <w:rPr>
          <w:rFonts w:ascii="Arial" w:hAnsi="Arial" w:cs="Arial"/>
          <w:sz w:val="22"/>
          <w:szCs w:val="22"/>
        </w:rPr>
        <w:t xml:space="preserve">for publication in the Federal Register.  The estimate </w:t>
      </w:r>
      <w:r w:rsidRPr="00D47951" w:rsidR="00BA72DB">
        <w:rPr>
          <w:rFonts w:ascii="Arial" w:hAnsi="Arial" w:cs="Arial"/>
          <w:sz w:val="22"/>
          <w:szCs w:val="22"/>
        </w:rPr>
        <w:t>is a reduction in the annual burden by 21 notices.</w:t>
      </w:r>
      <w:r w:rsidRPr="00D47951" w:rsidDel="00C558F4" w:rsidR="00BA72DB">
        <w:rPr>
          <w:rFonts w:ascii="Arial" w:hAnsi="Arial" w:cs="Arial"/>
          <w:i/>
          <w:sz w:val="22"/>
          <w:szCs w:val="22"/>
        </w:rPr>
        <w:t xml:space="preserve"> </w:t>
      </w:r>
    </w:p>
    <w:p w:rsidRPr="00D47951" w:rsidR="00F06B8F" w:rsidP="00D47951" w:rsidRDefault="00F06B8F" w14:paraId="0C627F05" w14:textId="7EABEB8D">
      <w:pPr>
        <w:numPr>
          <w:ilvl w:val="0"/>
          <w:numId w:val="37"/>
        </w:num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 xml:space="preserve">Museums </w:t>
      </w:r>
      <w:r w:rsidRPr="00D47951" w:rsidR="00A936D1">
        <w:rPr>
          <w:rFonts w:ascii="Arial" w:hAnsi="Arial" w:cs="Arial"/>
          <w:sz w:val="22"/>
          <w:szCs w:val="22"/>
        </w:rPr>
        <w:t>(</w:t>
      </w:r>
      <w:r w:rsidRPr="00D47951" w:rsidR="00A936D1">
        <w:rPr>
          <w:rFonts w:ascii="Arial" w:hAnsi="Arial" w:cs="Arial"/>
          <w:i/>
          <w:sz w:val="22"/>
          <w:szCs w:val="22"/>
        </w:rPr>
        <w:t>n=14</w:t>
      </w:r>
      <w:r w:rsidRPr="00D47951" w:rsidR="00A936D1">
        <w:rPr>
          <w:rFonts w:ascii="Arial" w:hAnsi="Arial" w:cs="Arial"/>
          <w:sz w:val="22"/>
          <w:szCs w:val="22"/>
        </w:rPr>
        <w:t xml:space="preserve">) </w:t>
      </w:r>
      <w:r w:rsidRPr="00D47951">
        <w:rPr>
          <w:rFonts w:ascii="Arial" w:hAnsi="Arial" w:cs="Arial"/>
          <w:sz w:val="22"/>
          <w:szCs w:val="22"/>
        </w:rPr>
        <w:t>are required to notify tribes and request information from tribes in preparing notices and facilitating repatriation.  NPS is assuming that most museums conducted initial consultation and have fewer requirements for sharing information under the regulations.</w:t>
      </w:r>
    </w:p>
    <w:p w:rsidRPr="00D47951" w:rsidR="00F06B8F" w:rsidP="00D47951" w:rsidRDefault="00F06B8F" w14:paraId="68B16A65" w14:textId="34F1B806">
      <w:pPr>
        <w:numPr>
          <w:ilvl w:val="0"/>
          <w:numId w:val="37"/>
        </w:num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 xml:space="preserve">State and local governments </w:t>
      </w:r>
      <w:r w:rsidRPr="00D47951" w:rsidR="00A936D1">
        <w:rPr>
          <w:rFonts w:ascii="Arial" w:hAnsi="Arial" w:cs="Arial"/>
          <w:sz w:val="22"/>
          <w:szCs w:val="22"/>
        </w:rPr>
        <w:t>(</w:t>
      </w:r>
      <w:r w:rsidRPr="00D47951" w:rsidR="00A936D1">
        <w:rPr>
          <w:rFonts w:ascii="Arial" w:hAnsi="Arial" w:cs="Arial"/>
          <w:i/>
          <w:sz w:val="22"/>
          <w:szCs w:val="22"/>
        </w:rPr>
        <w:t>n=16</w:t>
      </w:r>
      <w:r w:rsidRPr="00D47951" w:rsidR="00A936D1">
        <w:rPr>
          <w:rFonts w:ascii="Arial" w:hAnsi="Arial" w:cs="Arial"/>
          <w:sz w:val="22"/>
          <w:szCs w:val="22"/>
        </w:rPr>
        <w:t xml:space="preserve">) </w:t>
      </w:r>
      <w:r w:rsidRPr="00D47951">
        <w:rPr>
          <w:rFonts w:ascii="Arial" w:hAnsi="Arial" w:cs="Arial"/>
          <w:sz w:val="22"/>
          <w:szCs w:val="22"/>
        </w:rPr>
        <w:t>may be required to respond to requests for information under the regulations.</w:t>
      </w:r>
    </w:p>
    <w:p w:rsidR="00920927" w:rsidP="00D47951" w:rsidRDefault="00920927" w14:paraId="3833766C" w14:textId="77777777">
      <w:pPr>
        <w:tabs>
          <w:tab w:val="left" w:pos="-1080"/>
          <w:tab w:val="left" w:pos="-720"/>
          <w:tab w:val="left" w:pos="360"/>
          <w:tab w:val="left" w:pos="720"/>
        </w:tabs>
        <w:rPr>
          <w:rFonts w:ascii="Arial" w:hAnsi="Arial" w:cs="Arial"/>
          <w:sz w:val="22"/>
          <w:szCs w:val="22"/>
        </w:rPr>
      </w:pPr>
    </w:p>
    <w:p w:rsidR="00E43AEC" w:rsidP="00DC5209" w:rsidRDefault="00890401" w14:paraId="4BD1911F" w14:textId="661B1CDC">
      <w:pPr>
        <w:tabs>
          <w:tab w:val="left" w:pos="360"/>
          <w:tab w:val="left" w:pos="720"/>
        </w:tabs>
        <w:rPr>
          <w:rFonts w:ascii="Arial" w:hAnsi="Arial" w:cs="Arial"/>
          <w:sz w:val="22"/>
          <w:szCs w:val="22"/>
        </w:rPr>
      </w:pPr>
      <w:r w:rsidRPr="00DC5209">
        <w:rPr>
          <w:rFonts w:ascii="Arial" w:hAnsi="Arial" w:cs="Arial"/>
          <w:sz w:val="22"/>
          <w:szCs w:val="22"/>
        </w:rPr>
        <w:t xml:space="preserve">Based on these assumptions, </w:t>
      </w:r>
      <w:r w:rsidRPr="00DC5209" w:rsidR="00DC5209">
        <w:rPr>
          <w:rFonts w:ascii="Arial" w:hAnsi="Arial" w:cs="Arial"/>
          <w:sz w:val="22"/>
          <w:szCs w:val="22"/>
        </w:rPr>
        <w:t xml:space="preserve">2e estimate that we will receive </w:t>
      </w:r>
      <w:r w:rsidRPr="00DC5209" w:rsidR="00DC5209">
        <w:rPr>
          <w:rFonts w:ascii="Arial" w:hAnsi="Arial" w:cs="Arial"/>
          <w:b/>
          <w:sz w:val="22"/>
          <w:szCs w:val="22"/>
        </w:rPr>
        <w:t>448 responses</w:t>
      </w:r>
      <w:r w:rsidRPr="00DC5209" w:rsidR="00DC5209">
        <w:rPr>
          <w:rFonts w:ascii="Arial" w:hAnsi="Arial" w:cs="Arial"/>
          <w:sz w:val="22"/>
          <w:szCs w:val="22"/>
        </w:rPr>
        <w:t xml:space="preserve"> totaling </w:t>
      </w:r>
      <w:r w:rsidRPr="00DC5209" w:rsidR="00DC5209">
        <w:rPr>
          <w:rFonts w:ascii="Arial" w:hAnsi="Arial" w:cs="Arial"/>
          <w:b/>
          <w:sz w:val="22"/>
          <w:szCs w:val="22"/>
        </w:rPr>
        <w:t>4,470 burden hours</w:t>
      </w:r>
      <w:r w:rsidRPr="00DC5209" w:rsidR="00DC5209">
        <w:rPr>
          <w:rFonts w:ascii="Arial" w:hAnsi="Arial" w:cs="Arial"/>
          <w:sz w:val="22"/>
          <w:szCs w:val="22"/>
        </w:rPr>
        <w:t xml:space="preserve">.  We estimate the annual dollar value of the burden hours is </w:t>
      </w:r>
      <w:r w:rsidRPr="00DC5209" w:rsidR="00DC5209">
        <w:rPr>
          <w:rFonts w:ascii="Arial" w:hAnsi="Arial" w:cs="Arial"/>
          <w:b/>
          <w:sz w:val="22"/>
          <w:szCs w:val="22"/>
        </w:rPr>
        <w:t>$</w:t>
      </w:r>
      <w:r w:rsidR="00F91E81">
        <w:rPr>
          <w:rFonts w:ascii="Arial" w:hAnsi="Arial" w:cs="Arial"/>
          <w:b/>
          <w:i/>
          <w:sz w:val="22"/>
          <w:szCs w:val="22"/>
        </w:rPr>
        <w:t>223,304</w:t>
      </w:r>
      <w:r w:rsidRPr="000B165C" w:rsidDel="000B165C" w:rsidR="000B165C">
        <w:rPr>
          <w:rFonts w:ascii="Arial" w:hAnsi="Arial" w:cs="Arial"/>
          <w:b/>
          <w:sz w:val="22"/>
          <w:szCs w:val="22"/>
        </w:rPr>
        <w:t xml:space="preserve"> </w:t>
      </w:r>
      <w:r w:rsidRPr="00DC5209" w:rsidR="00DC5209">
        <w:rPr>
          <w:rFonts w:ascii="Arial" w:hAnsi="Arial" w:cs="Arial"/>
          <w:sz w:val="22"/>
          <w:szCs w:val="22"/>
        </w:rPr>
        <w:t>(rounded).</w:t>
      </w:r>
    </w:p>
    <w:p w:rsidR="00E43AEC" w:rsidP="008C264E" w:rsidRDefault="00E43AEC" w14:paraId="4A67BEC2" w14:textId="7E912907">
      <w:pPr>
        <w:widowControl/>
        <w:tabs>
          <w:tab w:val="left" w:pos="360"/>
          <w:tab w:val="left" w:pos="720"/>
        </w:tabs>
        <w:autoSpaceDE/>
        <w:autoSpaceDN/>
        <w:adjustRightInd/>
        <w:textAlignment w:val="top"/>
        <w:rPr>
          <w:rFonts w:ascii="Arial" w:hAnsi="Arial" w:cs="Arial"/>
          <w:sz w:val="22"/>
          <w:szCs w:val="22"/>
        </w:rPr>
      </w:pPr>
    </w:p>
    <w:p w:rsidRPr="00F81A05" w:rsidR="00E43AEC" w:rsidP="00E43AEC" w:rsidRDefault="00E43AEC" w14:paraId="148BE505" w14:textId="41731796">
      <w:pPr>
        <w:tabs>
          <w:tab w:val="left" w:pos="360"/>
          <w:tab w:val="left" w:pos="720"/>
        </w:tabs>
        <w:rPr>
          <w:rFonts w:ascii="Arial" w:hAnsi="Arial" w:cs="Arial"/>
          <w:sz w:val="22"/>
          <w:szCs w:val="22"/>
        </w:rPr>
      </w:pPr>
      <w:r w:rsidRPr="0094045F">
        <w:rPr>
          <w:rFonts w:ascii="Arial" w:hAnsi="Arial" w:cs="Arial"/>
          <w:sz w:val="22"/>
          <w:szCs w:val="22"/>
        </w:rPr>
        <w:t xml:space="preserve">We used the Bureau of Labor Statistics </w:t>
      </w:r>
      <w:r>
        <w:rPr>
          <w:rFonts w:ascii="Arial" w:hAnsi="Arial" w:cs="Arial"/>
          <w:sz w:val="22"/>
          <w:szCs w:val="22"/>
        </w:rPr>
        <w:t>(BLS) N</w:t>
      </w:r>
      <w:r w:rsidRPr="0094045F">
        <w:rPr>
          <w:rFonts w:ascii="Arial" w:hAnsi="Arial" w:cs="Arial"/>
          <w:sz w:val="22"/>
          <w:szCs w:val="22"/>
        </w:rPr>
        <w:t xml:space="preserve">ews </w:t>
      </w:r>
      <w:r w:rsidRPr="003E119D" w:rsidR="003E119D">
        <w:rPr>
          <w:rFonts w:ascii="Arial" w:hAnsi="Arial" w:cs="Arial"/>
          <w:sz w:val="22"/>
          <w:szCs w:val="22"/>
        </w:rPr>
        <w:t xml:space="preserve">Release </w:t>
      </w:r>
      <w:hyperlink w:history="1" r:id="rId11">
        <w:r w:rsidRPr="003E119D" w:rsidR="003E119D">
          <w:rPr>
            <w:rStyle w:val="Hyperlink"/>
            <w:rFonts w:ascii="Arial" w:hAnsi="Arial" w:cs="Arial"/>
            <w:sz w:val="22"/>
            <w:szCs w:val="22"/>
          </w:rPr>
          <w:t>USDL-21-2146</w:t>
        </w:r>
      </w:hyperlink>
      <w:r w:rsidRPr="003E119D" w:rsidR="003E119D">
        <w:rPr>
          <w:rFonts w:ascii="Arial" w:hAnsi="Arial" w:cs="Arial"/>
          <w:sz w:val="22"/>
          <w:szCs w:val="22"/>
        </w:rPr>
        <w:t>, December 16,2021, Employer Costs for Employee Compensation—September 2021</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rsidRPr="00F81A05" w:rsidR="00E43AEC" w:rsidP="00E43AEC" w:rsidRDefault="00E43AEC" w14:paraId="55DDBC6B" w14:textId="77777777">
      <w:pPr>
        <w:tabs>
          <w:tab w:val="left" w:pos="360"/>
          <w:tab w:val="left" w:pos="720"/>
        </w:tabs>
        <w:rPr>
          <w:rFonts w:ascii="Arial" w:hAnsi="Arial" w:cs="Arial"/>
          <w:sz w:val="22"/>
          <w:szCs w:val="22"/>
        </w:rPr>
      </w:pPr>
    </w:p>
    <w:p w:rsidRPr="001B42B4" w:rsidR="00E43AEC" w:rsidP="00E43AEC" w:rsidRDefault="00E43AEC" w14:paraId="22AC1B8E" w14:textId="61CA4CF5">
      <w:pPr>
        <w:numPr>
          <w:ilvl w:val="0"/>
          <w:numId w:val="45"/>
        </w:numPr>
        <w:tabs>
          <w:tab w:val="left" w:pos="360"/>
          <w:tab w:val="left" w:pos="720"/>
        </w:tabs>
        <w:contextualSpacing/>
        <w:rPr>
          <w:rFonts w:ascii="Arial" w:hAnsi="Arial" w:cs="Arial"/>
          <w:sz w:val="22"/>
          <w:szCs w:val="22"/>
        </w:rPr>
      </w:pPr>
      <w:r w:rsidRPr="006A7370">
        <w:rPr>
          <w:rFonts w:ascii="Arial" w:hAnsi="Arial" w:cs="Arial"/>
          <w:sz w:val="22"/>
          <w:szCs w:val="22"/>
        </w:rPr>
        <w:lastRenderedPageBreak/>
        <w:t xml:space="preserve">Private Sector.  Table 5 lists the hourly rate for </w:t>
      </w:r>
      <w:r w:rsidRPr="001B42B4" w:rsidR="006A7370">
        <w:rPr>
          <w:rFonts w:ascii="Arial" w:hAnsi="Arial" w:cs="Arial"/>
          <w:sz w:val="22"/>
          <w:szCs w:val="22"/>
        </w:rPr>
        <w:t xml:space="preserve">full-time </w:t>
      </w:r>
      <w:r w:rsidRPr="001B42B4">
        <w:rPr>
          <w:rFonts w:ascii="Arial" w:hAnsi="Arial" w:cs="Arial"/>
          <w:sz w:val="22"/>
          <w:szCs w:val="22"/>
        </w:rPr>
        <w:t>workers as $</w:t>
      </w:r>
      <w:r w:rsidRPr="001B42B4" w:rsidR="000B165C">
        <w:rPr>
          <w:rFonts w:ascii="Arial" w:hAnsi="Arial" w:cs="Arial"/>
          <w:sz w:val="22"/>
          <w:szCs w:val="22"/>
        </w:rPr>
        <w:t>43.25</w:t>
      </w:r>
      <w:r w:rsidRPr="001B42B4">
        <w:rPr>
          <w:rFonts w:ascii="Arial" w:hAnsi="Arial" w:cs="Arial"/>
          <w:sz w:val="22"/>
          <w:szCs w:val="22"/>
        </w:rPr>
        <w:t>, including benefits.</w:t>
      </w:r>
    </w:p>
    <w:p w:rsidRPr="001B42B4" w:rsidR="00E43AEC" w:rsidP="00E43AEC" w:rsidRDefault="00946FEE" w14:paraId="21DFF9FD" w14:textId="28F74126">
      <w:pPr>
        <w:numPr>
          <w:ilvl w:val="0"/>
          <w:numId w:val="45"/>
        </w:numPr>
        <w:tabs>
          <w:tab w:val="left" w:pos="360"/>
          <w:tab w:val="left" w:pos="720"/>
        </w:tabs>
        <w:contextualSpacing/>
        <w:rPr>
          <w:rFonts w:ascii="Arial" w:hAnsi="Arial" w:cs="Arial"/>
          <w:sz w:val="22"/>
          <w:szCs w:val="22"/>
        </w:rPr>
      </w:pPr>
      <w:r w:rsidRPr="001B42B4">
        <w:rPr>
          <w:rFonts w:ascii="Arial" w:hAnsi="Arial" w:cs="Arial"/>
          <w:sz w:val="22"/>
          <w:szCs w:val="22"/>
        </w:rPr>
        <w:t xml:space="preserve">State and Local </w:t>
      </w:r>
      <w:r w:rsidRPr="001B42B4" w:rsidR="00E43AEC">
        <w:rPr>
          <w:rFonts w:ascii="Arial" w:hAnsi="Arial" w:cs="Arial"/>
          <w:sz w:val="22"/>
          <w:szCs w:val="22"/>
        </w:rPr>
        <w:t>Government.  Table 3 lists the hourly rate for all workers as $</w:t>
      </w:r>
      <w:r w:rsidRPr="001B42B4" w:rsidR="00565E57">
        <w:rPr>
          <w:rFonts w:ascii="Arial" w:hAnsi="Arial" w:cs="Arial"/>
          <w:sz w:val="22"/>
          <w:szCs w:val="22"/>
        </w:rPr>
        <w:t>54.46</w:t>
      </w:r>
      <w:r w:rsidRPr="001B42B4" w:rsidR="00E43AEC">
        <w:rPr>
          <w:rFonts w:ascii="Arial" w:hAnsi="Arial" w:cs="Arial"/>
          <w:sz w:val="22"/>
          <w:szCs w:val="22"/>
        </w:rPr>
        <w:t xml:space="preserve">, including benefits.  </w:t>
      </w:r>
    </w:p>
    <w:p w:rsidR="00E43AEC" w:rsidP="008C264E" w:rsidRDefault="00E43AEC" w14:paraId="05C82FEF" w14:textId="77777777">
      <w:pPr>
        <w:widowControl/>
        <w:tabs>
          <w:tab w:val="left" w:pos="360"/>
          <w:tab w:val="left" w:pos="720"/>
        </w:tabs>
        <w:autoSpaceDE/>
        <w:autoSpaceDN/>
        <w:adjustRightInd/>
        <w:textAlignment w:val="top"/>
        <w:rPr>
          <w:rFonts w:ascii="Arial" w:hAnsi="Arial" w:cs="Arial"/>
          <w:sz w:val="22"/>
          <w:szCs w:val="22"/>
        </w:rPr>
      </w:pPr>
    </w:p>
    <w:p w:rsidR="00B00362" w:rsidP="00B00362" w:rsidRDefault="001A7D46" w14:paraId="00D1B4E0" w14:textId="58EB9BFB">
      <w:pPr>
        <w:tabs>
          <w:tab w:val="left" w:pos="360"/>
          <w:tab w:val="left" w:pos="720"/>
        </w:tabs>
        <w:rPr>
          <w:rFonts w:ascii="Arial" w:hAnsi="Arial" w:cs="Arial"/>
          <w:b/>
          <w:sz w:val="22"/>
          <w:szCs w:val="22"/>
        </w:rPr>
      </w:pPr>
      <w:r w:rsidRPr="00D47951">
        <w:rPr>
          <w:rFonts w:ascii="Arial" w:hAnsi="Arial" w:cs="Arial"/>
          <w:b/>
          <w:sz w:val="22"/>
          <w:szCs w:val="22"/>
        </w:rPr>
        <w:t xml:space="preserve">Table </w:t>
      </w:r>
      <w:r w:rsidRPr="00D47951" w:rsidR="00C558F4">
        <w:rPr>
          <w:rFonts w:ascii="Arial" w:hAnsi="Arial" w:cs="Arial"/>
          <w:b/>
          <w:sz w:val="22"/>
          <w:szCs w:val="22"/>
        </w:rPr>
        <w:t>1</w:t>
      </w:r>
      <w:r w:rsidR="008C264E">
        <w:rPr>
          <w:rFonts w:ascii="Arial" w:hAnsi="Arial" w:cs="Arial"/>
          <w:b/>
          <w:sz w:val="22"/>
          <w:szCs w:val="22"/>
        </w:rPr>
        <w:t>2.1</w:t>
      </w:r>
      <w:r w:rsidRPr="00D47951">
        <w:rPr>
          <w:rFonts w:ascii="Arial" w:hAnsi="Arial" w:cs="Arial"/>
          <w:b/>
          <w:sz w:val="22"/>
          <w:szCs w:val="22"/>
        </w:rPr>
        <w:t xml:space="preserve">.  </w:t>
      </w:r>
      <w:r w:rsidRPr="004C072E" w:rsidR="00B00362">
        <w:rPr>
          <w:rFonts w:ascii="Arial" w:hAnsi="Arial" w:cs="Arial"/>
          <w:b/>
          <w:sz w:val="22"/>
          <w:szCs w:val="22"/>
        </w:rPr>
        <w:t>Estimated cost based on the hour burden of the collection</w:t>
      </w:r>
    </w:p>
    <w:p w:rsidRPr="00D47951" w:rsidR="00B00362" w:rsidP="00B00362" w:rsidRDefault="00B00362" w14:paraId="61CBD7A1" w14:textId="77777777">
      <w:pPr>
        <w:tabs>
          <w:tab w:val="left" w:pos="360"/>
          <w:tab w:val="left" w:pos="720"/>
        </w:tabs>
        <w:rPr>
          <w:rFonts w:ascii="Arial" w:hAnsi="Arial" w:cs="Arial"/>
          <w:b/>
          <w:sz w:val="22"/>
          <w:szCs w:val="22"/>
        </w:rPr>
      </w:pPr>
    </w:p>
    <w:tbl>
      <w:tblPr>
        <w:tblStyle w:val="TableGrid2"/>
        <w:tblW w:w="9535" w:type="dxa"/>
        <w:tblInd w:w="0" w:type="dxa"/>
        <w:tblLayout w:type="fixed"/>
        <w:tblLook w:val="01E0" w:firstRow="1" w:lastRow="1" w:firstColumn="1" w:lastColumn="1" w:noHBand="0" w:noVBand="0"/>
      </w:tblPr>
      <w:tblGrid>
        <w:gridCol w:w="3775"/>
        <w:gridCol w:w="1170"/>
        <w:gridCol w:w="1260"/>
        <w:gridCol w:w="1080"/>
        <w:gridCol w:w="900"/>
        <w:gridCol w:w="1350"/>
      </w:tblGrid>
      <w:tr w:rsidRPr="00E43AEC" w:rsidR="00E43AEC" w:rsidTr="00430BC8" w14:paraId="413E840E" w14:textId="77777777">
        <w:tc>
          <w:tcPr>
            <w:tcW w:w="3775" w:type="dxa"/>
            <w:shd w:val="clear" w:color="auto" w:fill="76923C" w:themeFill="accent3" w:themeFillShade="BF"/>
            <w:vAlign w:val="center"/>
          </w:tcPr>
          <w:p w:rsidRPr="00430BC8" w:rsidR="00E43AEC" w:rsidP="00430BC8" w:rsidRDefault="00E43AEC" w14:paraId="497305DC" w14:textId="77777777">
            <w:pPr>
              <w:tabs>
                <w:tab w:val="left" w:pos="360"/>
                <w:tab w:val="left" w:pos="720"/>
              </w:tabs>
              <w:jc w:val="center"/>
              <w:rPr>
                <w:rFonts w:ascii="Arial" w:hAnsi="Arial" w:cs="Arial"/>
                <w:b/>
                <w:bCs/>
                <w:sz w:val="16"/>
                <w:szCs w:val="22"/>
              </w:rPr>
            </w:pPr>
            <w:r w:rsidRPr="00430BC8">
              <w:rPr>
                <w:rFonts w:ascii="Arial" w:hAnsi="Arial" w:cs="Arial"/>
                <w:b/>
                <w:bCs/>
                <w:sz w:val="16"/>
                <w:szCs w:val="22"/>
              </w:rPr>
              <w:t>Requirement</w:t>
            </w:r>
          </w:p>
        </w:tc>
        <w:tc>
          <w:tcPr>
            <w:tcW w:w="1170" w:type="dxa"/>
            <w:shd w:val="clear" w:color="auto" w:fill="76923C" w:themeFill="accent3" w:themeFillShade="BF"/>
            <w:vAlign w:val="center"/>
          </w:tcPr>
          <w:p w:rsidRPr="00430BC8" w:rsidR="00E43AEC" w:rsidP="00430BC8" w:rsidRDefault="00E43AEC" w14:paraId="05CA7C45" w14:textId="77777777">
            <w:pPr>
              <w:tabs>
                <w:tab w:val="left" w:pos="360"/>
                <w:tab w:val="left" w:pos="720"/>
              </w:tabs>
              <w:jc w:val="center"/>
              <w:rPr>
                <w:rFonts w:ascii="Arial" w:hAnsi="Arial" w:cs="Arial"/>
                <w:b/>
                <w:bCs/>
                <w:sz w:val="16"/>
                <w:szCs w:val="22"/>
              </w:rPr>
            </w:pPr>
            <w:r w:rsidRPr="00430BC8">
              <w:rPr>
                <w:rFonts w:ascii="Arial" w:hAnsi="Arial" w:cs="Arial"/>
                <w:b/>
                <w:bCs/>
                <w:sz w:val="16"/>
                <w:szCs w:val="22"/>
              </w:rPr>
              <w:t>Average</w:t>
            </w:r>
          </w:p>
          <w:p w:rsidRPr="00430BC8" w:rsidR="00E43AEC" w:rsidP="00430BC8" w:rsidRDefault="00E43AEC" w14:paraId="440E1A70" w14:textId="77777777">
            <w:pPr>
              <w:tabs>
                <w:tab w:val="left" w:pos="360"/>
                <w:tab w:val="left" w:pos="720"/>
              </w:tabs>
              <w:jc w:val="center"/>
              <w:rPr>
                <w:rFonts w:ascii="Arial" w:hAnsi="Arial" w:cs="Arial"/>
                <w:b/>
                <w:bCs/>
                <w:sz w:val="16"/>
                <w:szCs w:val="22"/>
              </w:rPr>
            </w:pPr>
            <w:r w:rsidRPr="00430BC8">
              <w:rPr>
                <w:rFonts w:ascii="Arial" w:hAnsi="Arial" w:cs="Arial"/>
                <w:b/>
                <w:bCs/>
                <w:sz w:val="16"/>
                <w:szCs w:val="22"/>
              </w:rPr>
              <w:t>Number of Annual Responses</w:t>
            </w:r>
          </w:p>
        </w:tc>
        <w:tc>
          <w:tcPr>
            <w:tcW w:w="1260" w:type="dxa"/>
            <w:shd w:val="clear" w:color="auto" w:fill="76923C" w:themeFill="accent3" w:themeFillShade="BF"/>
            <w:vAlign w:val="center"/>
          </w:tcPr>
          <w:p w:rsidRPr="00430BC8" w:rsidR="00E43AEC" w:rsidP="00430BC8" w:rsidRDefault="00E43AEC" w14:paraId="6C191D71" w14:textId="77777777">
            <w:pPr>
              <w:tabs>
                <w:tab w:val="left" w:pos="360"/>
                <w:tab w:val="left" w:pos="720"/>
              </w:tabs>
              <w:jc w:val="center"/>
              <w:rPr>
                <w:rFonts w:ascii="Arial" w:hAnsi="Arial" w:cs="Arial"/>
                <w:b/>
                <w:bCs/>
                <w:sz w:val="16"/>
                <w:szCs w:val="22"/>
              </w:rPr>
            </w:pPr>
            <w:r w:rsidRPr="00430BC8">
              <w:rPr>
                <w:rFonts w:ascii="Arial" w:hAnsi="Arial" w:cs="Arial"/>
                <w:b/>
                <w:bCs/>
                <w:sz w:val="16"/>
                <w:szCs w:val="22"/>
              </w:rPr>
              <w:t>Average Completion Time per Response</w:t>
            </w:r>
          </w:p>
        </w:tc>
        <w:tc>
          <w:tcPr>
            <w:tcW w:w="1080" w:type="dxa"/>
            <w:shd w:val="clear" w:color="auto" w:fill="76923C" w:themeFill="accent3" w:themeFillShade="BF"/>
            <w:vAlign w:val="center"/>
          </w:tcPr>
          <w:p w:rsidRPr="00430BC8" w:rsidR="00E43AEC" w:rsidP="00430BC8" w:rsidRDefault="00E43AEC" w14:paraId="1A8B6154" w14:textId="77777777">
            <w:pPr>
              <w:tabs>
                <w:tab w:val="left" w:pos="360"/>
                <w:tab w:val="left" w:pos="720"/>
              </w:tabs>
              <w:jc w:val="center"/>
              <w:rPr>
                <w:rFonts w:ascii="Arial" w:hAnsi="Arial" w:cs="Arial"/>
                <w:b/>
                <w:bCs/>
                <w:sz w:val="16"/>
                <w:szCs w:val="22"/>
              </w:rPr>
            </w:pPr>
            <w:r w:rsidRPr="00430BC8">
              <w:rPr>
                <w:rFonts w:ascii="Arial" w:hAnsi="Arial" w:cs="Arial"/>
                <w:b/>
                <w:bCs/>
                <w:sz w:val="16"/>
                <w:szCs w:val="22"/>
              </w:rPr>
              <w:t>Estimated</w:t>
            </w:r>
          </w:p>
          <w:p w:rsidRPr="00430BC8" w:rsidR="00E43AEC" w:rsidP="00430BC8" w:rsidRDefault="00E43AEC" w14:paraId="70218EEE" w14:textId="77777777">
            <w:pPr>
              <w:tabs>
                <w:tab w:val="left" w:pos="360"/>
                <w:tab w:val="left" w:pos="720"/>
              </w:tabs>
              <w:jc w:val="center"/>
              <w:rPr>
                <w:rFonts w:ascii="Arial" w:hAnsi="Arial" w:cs="Arial"/>
                <w:b/>
                <w:bCs/>
                <w:sz w:val="16"/>
                <w:szCs w:val="22"/>
              </w:rPr>
            </w:pPr>
            <w:r w:rsidRPr="00430BC8">
              <w:rPr>
                <w:rFonts w:ascii="Arial" w:hAnsi="Arial" w:cs="Arial"/>
                <w:b/>
                <w:bCs/>
                <w:sz w:val="16"/>
                <w:szCs w:val="22"/>
              </w:rPr>
              <w:t>Annual Burden Hours</w:t>
            </w:r>
          </w:p>
        </w:tc>
        <w:tc>
          <w:tcPr>
            <w:tcW w:w="900" w:type="dxa"/>
            <w:shd w:val="clear" w:color="auto" w:fill="76923C" w:themeFill="accent3" w:themeFillShade="BF"/>
            <w:vAlign w:val="center"/>
          </w:tcPr>
          <w:p w:rsidRPr="00430BC8" w:rsidR="00E43AEC" w:rsidP="00430BC8" w:rsidRDefault="00E43AEC" w14:paraId="5275423C" w14:textId="77777777">
            <w:pPr>
              <w:tabs>
                <w:tab w:val="left" w:pos="360"/>
                <w:tab w:val="left" w:pos="720"/>
              </w:tabs>
              <w:jc w:val="center"/>
              <w:rPr>
                <w:rFonts w:ascii="Arial" w:hAnsi="Arial" w:cs="Arial"/>
                <w:b/>
                <w:bCs/>
                <w:sz w:val="16"/>
                <w:szCs w:val="22"/>
              </w:rPr>
            </w:pPr>
            <w:r w:rsidRPr="00430BC8">
              <w:rPr>
                <w:rFonts w:ascii="Arial" w:hAnsi="Arial" w:cs="Arial"/>
                <w:b/>
                <w:bCs/>
                <w:sz w:val="16"/>
                <w:szCs w:val="22"/>
              </w:rPr>
              <w:t>Hourly Rate</w:t>
            </w:r>
          </w:p>
        </w:tc>
        <w:tc>
          <w:tcPr>
            <w:tcW w:w="1350" w:type="dxa"/>
            <w:shd w:val="clear" w:color="auto" w:fill="76923C" w:themeFill="accent3" w:themeFillShade="BF"/>
            <w:vAlign w:val="center"/>
          </w:tcPr>
          <w:p w:rsidRPr="00430BC8" w:rsidR="00E43AEC" w:rsidP="00430BC8" w:rsidRDefault="00E43AEC" w14:paraId="777AE8B6" w14:textId="77777777">
            <w:pPr>
              <w:tabs>
                <w:tab w:val="left" w:pos="360"/>
                <w:tab w:val="left" w:pos="720"/>
              </w:tabs>
              <w:jc w:val="center"/>
              <w:rPr>
                <w:rFonts w:ascii="Arial" w:hAnsi="Arial" w:cs="Arial"/>
                <w:b/>
                <w:bCs/>
                <w:sz w:val="16"/>
                <w:szCs w:val="22"/>
              </w:rPr>
            </w:pPr>
            <w:r w:rsidRPr="00430BC8">
              <w:rPr>
                <w:rFonts w:ascii="Arial" w:hAnsi="Arial" w:cs="Arial"/>
                <w:b/>
                <w:bCs/>
                <w:sz w:val="16"/>
                <w:szCs w:val="22"/>
              </w:rPr>
              <w:t>$ Value of Annual Burden Hours</w:t>
            </w:r>
          </w:p>
        </w:tc>
      </w:tr>
      <w:tr w:rsidRPr="00E43AEC" w:rsidR="00E43AEC" w:rsidTr="00430BC8" w14:paraId="0489E9FB" w14:textId="77777777">
        <w:trPr>
          <w:trHeight w:val="314"/>
        </w:trPr>
        <w:tc>
          <w:tcPr>
            <w:tcW w:w="9535" w:type="dxa"/>
            <w:gridSpan w:val="6"/>
            <w:shd w:val="clear" w:color="auto" w:fill="C2D69B" w:themeFill="accent3" w:themeFillTint="99"/>
            <w:vAlign w:val="center"/>
          </w:tcPr>
          <w:p w:rsidRPr="00E43AEC" w:rsidR="00E43AEC" w:rsidP="00430BC8" w:rsidRDefault="00E43AEC" w14:paraId="165CE355" w14:textId="2BABF486">
            <w:pPr>
              <w:tabs>
                <w:tab w:val="left" w:pos="360"/>
                <w:tab w:val="left" w:pos="720"/>
              </w:tabs>
              <w:rPr>
                <w:rFonts w:ascii="Arial" w:hAnsi="Arial" w:cs="Arial"/>
                <w:b/>
                <w:i/>
              </w:rPr>
            </w:pPr>
            <w:r w:rsidRPr="00E43AEC">
              <w:rPr>
                <w:rFonts w:ascii="Arial" w:hAnsi="Arial" w:cs="Arial"/>
                <w:b/>
                <w:i/>
              </w:rPr>
              <w:t xml:space="preserve">New Summary/Inventory </w:t>
            </w:r>
          </w:p>
        </w:tc>
      </w:tr>
      <w:tr w:rsidRPr="00E43AEC" w:rsidR="00E43AEC" w:rsidTr="00565E57" w14:paraId="5DA1F5E1" w14:textId="77777777">
        <w:trPr>
          <w:trHeight w:val="251"/>
        </w:trPr>
        <w:tc>
          <w:tcPr>
            <w:tcW w:w="3775" w:type="dxa"/>
            <w:vAlign w:val="center"/>
          </w:tcPr>
          <w:p w:rsidRPr="00E43AEC" w:rsidR="00E43AEC" w:rsidP="00430BC8" w:rsidRDefault="00E43AEC" w14:paraId="66DBBB73" w14:textId="5DD7D3C2">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 xml:space="preserve">Private </w:t>
            </w:r>
            <w:r>
              <w:rPr>
                <w:rFonts w:ascii="Arial" w:hAnsi="Arial" w:cs="Arial"/>
                <w:sz w:val="18"/>
                <w:szCs w:val="18"/>
              </w:rPr>
              <w:t>Museums</w:t>
            </w:r>
          </w:p>
        </w:tc>
        <w:tc>
          <w:tcPr>
            <w:tcW w:w="1170" w:type="dxa"/>
            <w:vAlign w:val="center"/>
          </w:tcPr>
          <w:p w:rsidRPr="00E43AEC" w:rsidR="00E43AEC" w:rsidP="00565E57" w:rsidRDefault="00E43AEC" w14:paraId="0B9058B4" w14:textId="41E43604">
            <w:pPr>
              <w:tabs>
                <w:tab w:val="left" w:pos="360"/>
                <w:tab w:val="left" w:pos="720"/>
              </w:tabs>
              <w:jc w:val="center"/>
              <w:rPr>
                <w:rFonts w:ascii="Arial" w:hAnsi="Arial" w:cs="Arial"/>
                <w:sz w:val="18"/>
                <w:szCs w:val="18"/>
              </w:rPr>
            </w:pPr>
            <w:r>
              <w:rPr>
                <w:rFonts w:ascii="Arial" w:hAnsi="Arial" w:cs="Arial"/>
                <w:sz w:val="18"/>
                <w:szCs w:val="18"/>
              </w:rPr>
              <w:t>1</w:t>
            </w:r>
          </w:p>
        </w:tc>
        <w:tc>
          <w:tcPr>
            <w:tcW w:w="1260" w:type="dxa"/>
            <w:vAlign w:val="center"/>
          </w:tcPr>
          <w:p w:rsidRPr="00E43AEC" w:rsidR="00E43AEC" w:rsidP="00E43AEC" w:rsidRDefault="00241419" w14:paraId="3BA7B859" w14:textId="0A20D49A">
            <w:pPr>
              <w:tabs>
                <w:tab w:val="left" w:pos="360"/>
                <w:tab w:val="left" w:pos="720"/>
              </w:tabs>
              <w:jc w:val="center"/>
              <w:rPr>
                <w:rFonts w:ascii="Arial" w:hAnsi="Arial" w:cs="Arial"/>
                <w:sz w:val="18"/>
                <w:szCs w:val="18"/>
              </w:rPr>
            </w:pPr>
            <w:r>
              <w:rPr>
                <w:rFonts w:ascii="Arial" w:hAnsi="Arial" w:cs="Arial"/>
                <w:sz w:val="18"/>
                <w:szCs w:val="18"/>
              </w:rPr>
              <w:t>100 hours</w:t>
            </w:r>
          </w:p>
        </w:tc>
        <w:tc>
          <w:tcPr>
            <w:tcW w:w="1080" w:type="dxa"/>
            <w:vAlign w:val="center"/>
          </w:tcPr>
          <w:p w:rsidRPr="00E43AEC" w:rsidR="00E43AEC" w:rsidP="00E43AEC" w:rsidRDefault="00241419" w14:paraId="2C5808B2" w14:textId="469A1313">
            <w:pPr>
              <w:tabs>
                <w:tab w:val="left" w:pos="360"/>
                <w:tab w:val="left" w:pos="720"/>
              </w:tabs>
              <w:jc w:val="center"/>
              <w:rPr>
                <w:rFonts w:ascii="Arial" w:hAnsi="Arial" w:cs="Arial"/>
                <w:sz w:val="18"/>
                <w:szCs w:val="18"/>
              </w:rPr>
            </w:pPr>
            <w:r>
              <w:rPr>
                <w:rFonts w:ascii="Arial" w:hAnsi="Arial" w:cs="Arial"/>
                <w:sz w:val="18"/>
                <w:szCs w:val="18"/>
              </w:rPr>
              <w:t>100</w:t>
            </w:r>
          </w:p>
        </w:tc>
        <w:tc>
          <w:tcPr>
            <w:tcW w:w="900" w:type="dxa"/>
            <w:vAlign w:val="center"/>
          </w:tcPr>
          <w:p w:rsidRPr="00E43AEC" w:rsidR="00E43AEC" w:rsidP="00565E57" w:rsidRDefault="00E43AEC" w14:paraId="485270C0" w14:textId="18B11E8D">
            <w:pPr>
              <w:tabs>
                <w:tab w:val="left" w:pos="360"/>
                <w:tab w:val="left" w:pos="720"/>
              </w:tabs>
              <w:jc w:val="center"/>
              <w:rPr>
                <w:rFonts w:ascii="Arial" w:hAnsi="Arial" w:cs="Arial"/>
                <w:sz w:val="18"/>
                <w:szCs w:val="18"/>
              </w:rPr>
            </w:pPr>
            <w:r>
              <w:rPr>
                <w:rFonts w:ascii="Arial" w:hAnsi="Arial" w:cs="Arial"/>
                <w:sz w:val="18"/>
                <w:szCs w:val="18"/>
              </w:rPr>
              <w:t xml:space="preserve">$ </w:t>
            </w:r>
            <w:r w:rsidR="00FD6C8B">
              <w:rPr>
                <w:rFonts w:ascii="Arial" w:hAnsi="Arial" w:cs="Arial"/>
                <w:sz w:val="18"/>
                <w:szCs w:val="18"/>
              </w:rPr>
              <w:t>43.25</w:t>
            </w:r>
          </w:p>
        </w:tc>
        <w:tc>
          <w:tcPr>
            <w:tcW w:w="1350" w:type="dxa"/>
            <w:vAlign w:val="center"/>
          </w:tcPr>
          <w:p w:rsidRPr="00E43AEC" w:rsidR="00E43AEC" w:rsidP="00565E57" w:rsidRDefault="00F96F1F" w14:paraId="1DBC58A8" w14:textId="65B452D6">
            <w:pPr>
              <w:tabs>
                <w:tab w:val="left" w:pos="360"/>
                <w:tab w:val="left" w:pos="720"/>
              </w:tabs>
              <w:jc w:val="center"/>
              <w:rPr>
                <w:rFonts w:ascii="Arial" w:hAnsi="Arial" w:cs="Arial"/>
                <w:sz w:val="18"/>
                <w:szCs w:val="18"/>
              </w:rPr>
            </w:pPr>
            <w:r>
              <w:rPr>
                <w:rFonts w:ascii="Arial" w:hAnsi="Arial" w:cs="Arial"/>
                <w:sz w:val="18"/>
                <w:szCs w:val="18"/>
              </w:rPr>
              <w:t>$</w:t>
            </w:r>
            <w:r w:rsidR="001F37E0">
              <w:rPr>
                <w:rFonts w:ascii="Arial" w:hAnsi="Arial" w:cs="Arial"/>
                <w:sz w:val="18"/>
                <w:szCs w:val="18"/>
              </w:rPr>
              <w:t>4,</w:t>
            </w:r>
            <w:r w:rsidR="00C30424">
              <w:rPr>
                <w:rFonts w:ascii="Arial" w:hAnsi="Arial" w:cs="Arial"/>
                <w:sz w:val="18"/>
                <w:szCs w:val="18"/>
              </w:rPr>
              <w:t>325</w:t>
            </w:r>
          </w:p>
        </w:tc>
      </w:tr>
      <w:tr w:rsidRPr="00E43AEC" w:rsidR="00E43AEC" w:rsidTr="00565E57" w14:paraId="769FC067" w14:textId="77777777">
        <w:trPr>
          <w:trHeight w:val="314"/>
        </w:trPr>
        <w:tc>
          <w:tcPr>
            <w:tcW w:w="3775" w:type="dxa"/>
            <w:vAlign w:val="center"/>
          </w:tcPr>
          <w:p w:rsidRPr="00E43AEC" w:rsidR="00E43AEC" w:rsidP="00430BC8" w:rsidRDefault="00E43AEC" w14:paraId="29629234" w14:textId="0ABE9957">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rsidRPr="00E43AEC" w:rsidR="00E43AEC" w:rsidP="00565E57" w:rsidRDefault="00E43AEC" w14:paraId="571C277A" w14:textId="2E705745">
            <w:pPr>
              <w:tabs>
                <w:tab w:val="left" w:pos="360"/>
                <w:tab w:val="left" w:pos="720"/>
              </w:tabs>
              <w:jc w:val="center"/>
              <w:rPr>
                <w:rFonts w:ascii="Arial" w:hAnsi="Arial" w:cs="Arial"/>
                <w:sz w:val="18"/>
                <w:szCs w:val="18"/>
              </w:rPr>
            </w:pPr>
            <w:r>
              <w:rPr>
                <w:rFonts w:ascii="Arial" w:hAnsi="Arial" w:cs="Arial"/>
                <w:sz w:val="18"/>
                <w:szCs w:val="18"/>
              </w:rPr>
              <w:t>2</w:t>
            </w:r>
          </w:p>
        </w:tc>
        <w:tc>
          <w:tcPr>
            <w:tcW w:w="1260" w:type="dxa"/>
            <w:vAlign w:val="center"/>
          </w:tcPr>
          <w:p w:rsidRPr="00E43AEC" w:rsidR="00E43AEC" w:rsidP="00E43AEC" w:rsidRDefault="00241419" w14:paraId="6E2350AE" w14:textId="31A8C9E4">
            <w:pPr>
              <w:tabs>
                <w:tab w:val="left" w:pos="360"/>
                <w:tab w:val="left" w:pos="720"/>
              </w:tabs>
              <w:jc w:val="center"/>
              <w:rPr>
                <w:rFonts w:ascii="Arial" w:hAnsi="Arial" w:cs="Arial"/>
                <w:sz w:val="18"/>
                <w:szCs w:val="18"/>
              </w:rPr>
            </w:pPr>
            <w:r>
              <w:rPr>
                <w:rFonts w:ascii="Arial" w:hAnsi="Arial" w:cs="Arial"/>
                <w:sz w:val="18"/>
                <w:szCs w:val="18"/>
              </w:rPr>
              <w:t>100 hours</w:t>
            </w:r>
          </w:p>
        </w:tc>
        <w:tc>
          <w:tcPr>
            <w:tcW w:w="1080" w:type="dxa"/>
            <w:vAlign w:val="center"/>
          </w:tcPr>
          <w:p w:rsidRPr="00E43AEC" w:rsidR="00E43AEC" w:rsidP="00E43AEC" w:rsidRDefault="00241419" w14:paraId="5BDB097D" w14:textId="21F066C4">
            <w:pPr>
              <w:tabs>
                <w:tab w:val="left" w:pos="360"/>
                <w:tab w:val="left" w:pos="720"/>
              </w:tabs>
              <w:jc w:val="center"/>
              <w:rPr>
                <w:rFonts w:ascii="Arial" w:hAnsi="Arial" w:cs="Arial"/>
                <w:sz w:val="18"/>
                <w:szCs w:val="18"/>
              </w:rPr>
            </w:pPr>
            <w:r>
              <w:rPr>
                <w:rFonts w:ascii="Arial" w:hAnsi="Arial" w:cs="Arial"/>
                <w:sz w:val="18"/>
                <w:szCs w:val="18"/>
              </w:rPr>
              <w:t>200</w:t>
            </w:r>
          </w:p>
        </w:tc>
        <w:tc>
          <w:tcPr>
            <w:tcW w:w="900" w:type="dxa"/>
            <w:vAlign w:val="center"/>
          </w:tcPr>
          <w:p w:rsidRPr="00E43AEC" w:rsidR="00E43AEC" w:rsidP="00565E57" w:rsidRDefault="00565E57" w14:paraId="7D07D7FF" w14:textId="03D29A32">
            <w:pPr>
              <w:tabs>
                <w:tab w:val="left" w:pos="360"/>
                <w:tab w:val="left" w:pos="720"/>
              </w:tabs>
              <w:jc w:val="center"/>
              <w:rPr>
                <w:rFonts w:ascii="Arial" w:hAnsi="Arial" w:cs="Arial"/>
                <w:sz w:val="18"/>
                <w:szCs w:val="18"/>
              </w:rPr>
            </w:pPr>
            <w:r>
              <w:rPr>
                <w:rFonts w:ascii="Arial" w:hAnsi="Arial" w:cs="Arial"/>
                <w:sz w:val="18"/>
                <w:szCs w:val="18"/>
              </w:rPr>
              <w:t>54.46</w:t>
            </w:r>
          </w:p>
        </w:tc>
        <w:tc>
          <w:tcPr>
            <w:tcW w:w="1350" w:type="dxa"/>
            <w:vAlign w:val="center"/>
          </w:tcPr>
          <w:p w:rsidRPr="00E43AEC" w:rsidR="00E43AEC" w:rsidP="00565E57" w:rsidRDefault="008D5EE9" w14:paraId="30F65ECE" w14:textId="43EA41CF">
            <w:pPr>
              <w:tabs>
                <w:tab w:val="left" w:pos="360"/>
                <w:tab w:val="left" w:pos="720"/>
              </w:tabs>
              <w:jc w:val="center"/>
              <w:rPr>
                <w:rFonts w:ascii="Arial" w:hAnsi="Arial" w:cs="Arial"/>
                <w:sz w:val="18"/>
                <w:szCs w:val="18"/>
              </w:rPr>
            </w:pPr>
            <w:r>
              <w:rPr>
                <w:rFonts w:ascii="Arial" w:hAnsi="Arial" w:cs="Arial"/>
                <w:sz w:val="18"/>
                <w:szCs w:val="18"/>
              </w:rPr>
              <w:t>10,892</w:t>
            </w:r>
          </w:p>
        </w:tc>
      </w:tr>
      <w:tr w:rsidRPr="00E43AEC" w:rsidR="00E43AEC" w:rsidTr="00565E57" w14:paraId="6F9FF4AC" w14:textId="77777777">
        <w:trPr>
          <w:trHeight w:val="341"/>
        </w:trPr>
        <w:tc>
          <w:tcPr>
            <w:tcW w:w="9535" w:type="dxa"/>
            <w:gridSpan w:val="6"/>
            <w:shd w:val="clear" w:color="auto" w:fill="C2D69B" w:themeFill="accent3" w:themeFillTint="99"/>
            <w:vAlign w:val="center"/>
          </w:tcPr>
          <w:p w:rsidRPr="00E43AEC" w:rsidR="00E43AEC" w:rsidP="00565E57" w:rsidRDefault="00E43AEC" w14:paraId="7ECF3E8F" w14:textId="51324F80">
            <w:pPr>
              <w:tabs>
                <w:tab w:val="left" w:pos="360"/>
                <w:tab w:val="left" w:pos="720"/>
              </w:tabs>
              <w:jc w:val="center"/>
              <w:rPr>
                <w:rFonts w:ascii="Arial" w:hAnsi="Arial" w:cs="Arial"/>
                <w:b/>
                <w:i/>
              </w:rPr>
            </w:pPr>
            <w:r w:rsidRPr="00E43AEC">
              <w:rPr>
                <w:rFonts w:ascii="Arial" w:hAnsi="Arial" w:cs="Arial"/>
                <w:b/>
                <w:i/>
              </w:rPr>
              <w:t>Updated Summary/Inventory Data</w:t>
            </w:r>
          </w:p>
        </w:tc>
      </w:tr>
      <w:tr w:rsidRPr="00E43AEC" w:rsidR="00241419" w:rsidTr="00565E57" w14:paraId="3B55C338" w14:textId="77777777">
        <w:tc>
          <w:tcPr>
            <w:tcW w:w="3775" w:type="dxa"/>
            <w:vAlign w:val="center"/>
          </w:tcPr>
          <w:p w:rsidRPr="00E43AEC" w:rsidR="00241419" w:rsidP="00430BC8" w:rsidRDefault="00241419" w14:paraId="667A6D15" w14:textId="77777777">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 xml:space="preserve">Private </w:t>
            </w:r>
            <w:r>
              <w:rPr>
                <w:rFonts w:ascii="Arial" w:hAnsi="Arial" w:cs="Arial"/>
                <w:sz w:val="18"/>
                <w:szCs w:val="18"/>
              </w:rPr>
              <w:t>Museums</w:t>
            </w:r>
          </w:p>
        </w:tc>
        <w:tc>
          <w:tcPr>
            <w:tcW w:w="1170" w:type="dxa"/>
            <w:vAlign w:val="center"/>
          </w:tcPr>
          <w:p w:rsidRPr="00E43AEC" w:rsidR="00241419" w:rsidP="00565E57" w:rsidRDefault="00241419" w14:paraId="01B7AF8D" w14:textId="25FDA840">
            <w:pPr>
              <w:tabs>
                <w:tab w:val="left" w:pos="360"/>
                <w:tab w:val="left" w:pos="720"/>
              </w:tabs>
              <w:jc w:val="center"/>
              <w:rPr>
                <w:rFonts w:ascii="Arial" w:hAnsi="Arial" w:cs="Arial"/>
                <w:sz w:val="18"/>
                <w:szCs w:val="18"/>
              </w:rPr>
            </w:pPr>
            <w:r>
              <w:rPr>
                <w:rFonts w:ascii="Arial" w:hAnsi="Arial" w:cs="Arial"/>
                <w:sz w:val="18"/>
                <w:szCs w:val="18"/>
              </w:rPr>
              <w:t>130</w:t>
            </w:r>
          </w:p>
        </w:tc>
        <w:tc>
          <w:tcPr>
            <w:tcW w:w="1260" w:type="dxa"/>
            <w:vAlign w:val="center"/>
          </w:tcPr>
          <w:p w:rsidRPr="00E43AEC" w:rsidR="00241419" w:rsidP="00241419" w:rsidRDefault="00241419" w14:paraId="7ED65D6E" w14:textId="64E94CDA">
            <w:pPr>
              <w:tabs>
                <w:tab w:val="left" w:pos="360"/>
                <w:tab w:val="left" w:pos="720"/>
              </w:tabs>
              <w:jc w:val="center"/>
              <w:rPr>
                <w:rFonts w:ascii="Arial" w:hAnsi="Arial" w:cs="Arial"/>
                <w:sz w:val="18"/>
                <w:szCs w:val="18"/>
              </w:rPr>
            </w:pPr>
            <w:r>
              <w:rPr>
                <w:rFonts w:ascii="Arial" w:hAnsi="Arial" w:cs="Arial"/>
                <w:sz w:val="18"/>
                <w:szCs w:val="18"/>
              </w:rPr>
              <w:t>10 hours</w:t>
            </w:r>
          </w:p>
        </w:tc>
        <w:tc>
          <w:tcPr>
            <w:tcW w:w="1080" w:type="dxa"/>
            <w:vAlign w:val="center"/>
          </w:tcPr>
          <w:p w:rsidRPr="00E43AEC" w:rsidR="00241419" w:rsidP="00241419" w:rsidRDefault="00241419" w14:paraId="00CB416C" w14:textId="35396900">
            <w:pPr>
              <w:tabs>
                <w:tab w:val="left" w:pos="360"/>
                <w:tab w:val="left" w:pos="720"/>
              </w:tabs>
              <w:jc w:val="center"/>
              <w:rPr>
                <w:rFonts w:ascii="Arial" w:hAnsi="Arial" w:cs="Arial"/>
                <w:sz w:val="18"/>
                <w:szCs w:val="18"/>
              </w:rPr>
            </w:pPr>
            <w:r>
              <w:rPr>
                <w:rFonts w:ascii="Arial" w:hAnsi="Arial" w:cs="Arial"/>
                <w:sz w:val="18"/>
                <w:szCs w:val="18"/>
              </w:rPr>
              <w:t>1,300</w:t>
            </w:r>
          </w:p>
        </w:tc>
        <w:tc>
          <w:tcPr>
            <w:tcW w:w="900" w:type="dxa"/>
            <w:vAlign w:val="center"/>
          </w:tcPr>
          <w:p w:rsidRPr="00E43AEC" w:rsidR="00241419" w:rsidP="00565E57" w:rsidRDefault="00241419" w14:paraId="10998B67" w14:textId="41721F5E">
            <w:pPr>
              <w:tabs>
                <w:tab w:val="left" w:pos="360"/>
                <w:tab w:val="left" w:pos="720"/>
              </w:tabs>
              <w:jc w:val="center"/>
              <w:rPr>
                <w:rFonts w:ascii="Arial" w:hAnsi="Arial" w:cs="Arial"/>
                <w:sz w:val="18"/>
                <w:szCs w:val="18"/>
              </w:rPr>
            </w:pPr>
            <w:r>
              <w:rPr>
                <w:rFonts w:ascii="Arial" w:hAnsi="Arial" w:cs="Arial"/>
                <w:sz w:val="18"/>
                <w:szCs w:val="18"/>
              </w:rPr>
              <w:t xml:space="preserve">$ </w:t>
            </w:r>
            <w:r w:rsidR="00FD6C8B">
              <w:rPr>
                <w:rFonts w:ascii="Arial" w:hAnsi="Arial" w:cs="Arial"/>
                <w:sz w:val="18"/>
                <w:szCs w:val="18"/>
              </w:rPr>
              <w:t>43.25</w:t>
            </w:r>
          </w:p>
        </w:tc>
        <w:tc>
          <w:tcPr>
            <w:tcW w:w="1350" w:type="dxa"/>
            <w:vAlign w:val="center"/>
          </w:tcPr>
          <w:p w:rsidRPr="00E43AEC" w:rsidR="00241419" w:rsidP="00565E57" w:rsidRDefault="00F96F1F" w14:paraId="6D85A69D" w14:textId="51DAC2C5">
            <w:pPr>
              <w:tabs>
                <w:tab w:val="left" w:pos="360"/>
                <w:tab w:val="left" w:pos="720"/>
              </w:tabs>
              <w:jc w:val="center"/>
              <w:rPr>
                <w:rFonts w:ascii="Arial" w:hAnsi="Arial" w:cs="Arial"/>
                <w:sz w:val="18"/>
                <w:szCs w:val="18"/>
              </w:rPr>
            </w:pPr>
            <w:r>
              <w:rPr>
                <w:rFonts w:ascii="Arial" w:hAnsi="Arial" w:cs="Arial"/>
                <w:sz w:val="18"/>
                <w:szCs w:val="18"/>
              </w:rPr>
              <w:t>$</w:t>
            </w:r>
            <w:r w:rsidR="00A975E3">
              <w:rPr>
                <w:rFonts w:ascii="Arial" w:hAnsi="Arial" w:cs="Arial"/>
                <w:sz w:val="18"/>
                <w:szCs w:val="18"/>
              </w:rPr>
              <w:t>56,2</w:t>
            </w:r>
            <w:r w:rsidR="00821174">
              <w:rPr>
                <w:rFonts w:ascii="Arial" w:hAnsi="Arial" w:cs="Arial"/>
                <w:sz w:val="18"/>
                <w:szCs w:val="18"/>
              </w:rPr>
              <w:t>25</w:t>
            </w:r>
          </w:p>
        </w:tc>
      </w:tr>
      <w:tr w:rsidRPr="00E43AEC" w:rsidR="00241419" w:rsidTr="00565E57" w14:paraId="7E4064BA" w14:textId="77777777">
        <w:trPr>
          <w:trHeight w:val="278"/>
        </w:trPr>
        <w:tc>
          <w:tcPr>
            <w:tcW w:w="3775" w:type="dxa"/>
            <w:vAlign w:val="center"/>
          </w:tcPr>
          <w:p w:rsidRPr="00E43AEC" w:rsidR="00241419" w:rsidP="00430BC8" w:rsidRDefault="00241419" w14:paraId="642F060C" w14:textId="77777777">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rsidRPr="00E43AEC" w:rsidR="00241419" w:rsidP="00565E57" w:rsidRDefault="00241419" w14:paraId="7B07D7DE" w14:textId="347B7E0C">
            <w:pPr>
              <w:tabs>
                <w:tab w:val="left" w:pos="360"/>
                <w:tab w:val="left" w:pos="720"/>
              </w:tabs>
              <w:jc w:val="center"/>
              <w:rPr>
                <w:rFonts w:ascii="Arial" w:hAnsi="Arial" w:cs="Arial"/>
                <w:sz w:val="18"/>
                <w:szCs w:val="18"/>
              </w:rPr>
            </w:pPr>
            <w:r>
              <w:rPr>
                <w:rFonts w:ascii="Arial" w:hAnsi="Arial" w:cs="Arial"/>
                <w:sz w:val="18"/>
                <w:szCs w:val="18"/>
              </w:rPr>
              <w:t>180</w:t>
            </w:r>
          </w:p>
        </w:tc>
        <w:tc>
          <w:tcPr>
            <w:tcW w:w="1260" w:type="dxa"/>
            <w:vAlign w:val="center"/>
          </w:tcPr>
          <w:p w:rsidRPr="00E43AEC" w:rsidR="00241419" w:rsidP="00241419" w:rsidRDefault="00241419" w14:paraId="76F153DC" w14:textId="14A6295D">
            <w:pPr>
              <w:tabs>
                <w:tab w:val="left" w:pos="360"/>
                <w:tab w:val="left" w:pos="720"/>
              </w:tabs>
              <w:jc w:val="center"/>
              <w:rPr>
                <w:rFonts w:ascii="Arial" w:hAnsi="Arial" w:cs="Arial"/>
                <w:sz w:val="18"/>
                <w:szCs w:val="18"/>
              </w:rPr>
            </w:pPr>
            <w:r>
              <w:rPr>
                <w:rFonts w:ascii="Arial" w:hAnsi="Arial" w:cs="Arial"/>
                <w:sz w:val="18"/>
                <w:szCs w:val="18"/>
              </w:rPr>
              <w:t>10 hours</w:t>
            </w:r>
          </w:p>
        </w:tc>
        <w:tc>
          <w:tcPr>
            <w:tcW w:w="1080" w:type="dxa"/>
            <w:vAlign w:val="center"/>
          </w:tcPr>
          <w:p w:rsidRPr="00E43AEC" w:rsidR="00241419" w:rsidP="00241419" w:rsidRDefault="00241419" w14:paraId="232B14A3" w14:textId="2DA60DA1">
            <w:pPr>
              <w:tabs>
                <w:tab w:val="left" w:pos="360"/>
                <w:tab w:val="left" w:pos="720"/>
              </w:tabs>
              <w:jc w:val="center"/>
              <w:rPr>
                <w:rFonts w:ascii="Arial" w:hAnsi="Arial" w:cs="Arial"/>
                <w:sz w:val="18"/>
                <w:szCs w:val="18"/>
              </w:rPr>
            </w:pPr>
            <w:r>
              <w:rPr>
                <w:rFonts w:ascii="Arial" w:hAnsi="Arial" w:cs="Arial"/>
                <w:sz w:val="18"/>
                <w:szCs w:val="18"/>
              </w:rPr>
              <w:t>1,800</w:t>
            </w:r>
          </w:p>
        </w:tc>
        <w:tc>
          <w:tcPr>
            <w:tcW w:w="900" w:type="dxa"/>
            <w:vAlign w:val="center"/>
          </w:tcPr>
          <w:p w:rsidRPr="00E43AEC" w:rsidR="00241419" w:rsidP="00565E57" w:rsidRDefault="00565E57" w14:paraId="46C3727A" w14:textId="278A6F8F">
            <w:pPr>
              <w:tabs>
                <w:tab w:val="left" w:pos="360"/>
                <w:tab w:val="left" w:pos="720"/>
              </w:tabs>
              <w:jc w:val="center"/>
              <w:rPr>
                <w:rFonts w:ascii="Arial" w:hAnsi="Arial" w:cs="Arial"/>
                <w:sz w:val="18"/>
                <w:szCs w:val="18"/>
              </w:rPr>
            </w:pPr>
            <w:r w:rsidRPr="00565E57">
              <w:rPr>
                <w:rFonts w:ascii="Arial" w:hAnsi="Arial" w:cs="Arial"/>
                <w:sz w:val="18"/>
                <w:szCs w:val="18"/>
              </w:rPr>
              <w:t>54.46</w:t>
            </w:r>
          </w:p>
        </w:tc>
        <w:tc>
          <w:tcPr>
            <w:tcW w:w="1350" w:type="dxa"/>
            <w:vAlign w:val="center"/>
          </w:tcPr>
          <w:p w:rsidRPr="00E43AEC" w:rsidR="00241419" w:rsidP="00565E57" w:rsidRDefault="00E00D12" w14:paraId="530B942D" w14:textId="506ED00A">
            <w:pPr>
              <w:tabs>
                <w:tab w:val="left" w:pos="360"/>
                <w:tab w:val="left" w:pos="720"/>
              </w:tabs>
              <w:jc w:val="center"/>
              <w:rPr>
                <w:rFonts w:ascii="Arial" w:hAnsi="Arial" w:cs="Arial"/>
                <w:sz w:val="18"/>
                <w:szCs w:val="18"/>
              </w:rPr>
            </w:pPr>
            <w:r>
              <w:rPr>
                <w:rFonts w:ascii="Arial" w:hAnsi="Arial" w:cs="Arial"/>
                <w:sz w:val="18"/>
                <w:szCs w:val="18"/>
              </w:rPr>
              <w:t>98,208</w:t>
            </w:r>
          </w:p>
        </w:tc>
      </w:tr>
      <w:tr w:rsidRPr="00E43AEC" w:rsidR="00E43AEC" w:rsidTr="00565E57" w14:paraId="65E98F4E" w14:textId="77777777">
        <w:trPr>
          <w:trHeight w:val="269"/>
        </w:trPr>
        <w:tc>
          <w:tcPr>
            <w:tcW w:w="9535" w:type="dxa"/>
            <w:gridSpan w:val="6"/>
            <w:shd w:val="clear" w:color="auto" w:fill="C2D69B" w:themeFill="accent3" w:themeFillTint="99"/>
            <w:vAlign w:val="center"/>
          </w:tcPr>
          <w:p w:rsidRPr="00E43AEC" w:rsidR="00E43AEC" w:rsidP="00565E57" w:rsidRDefault="00E43AEC" w14:paraId="66299FEF" w14:textId="7A915C26">
            <w:pPr>
              <w:tabs>
                <w:tab w:val="left" w:pos="360"/>
                <w:tab w:val="left" w:pos="720"/>
              </w:tabs>
              <w:jc w:val="center"/>
              <w:rPr>
                <w:rFonts w:ascii="Arial" w:hAnsi="Arial" w:cs="Arial"/>
                <w:b/>
                <w:i/>
              </w:rPr>
            </w:pPr>
            <w:r w:rsidRPr="00E43AEC">
              <w:rPr>
                <w:rFonts w:ascii="Arial" w:hAnsi="Arial" w:cs="Arial"/>
                <w:b/>
                <w:i/>
              </w:rPr>
              <w:t>Notices</w:t>
            </w:r>
          </w:p>
        </w:tc>
      </w:tr>
      <w:tr w:rsidRPr="00E43AEC" w:rsidR="00241419" w:rsidTr="00565E57" w14:paraId="746BECD2" w14:textId="77777777">
        <w:tc>
          <w:tcPr>
            <w:tcW w:w="3775" w:type="dxa"/>
            <w:vAlign w:val="center"/>
          </w:tcPr>
          <w:p w:rsidRPr="00E43AEC" w:rsidR="00241419" w:rsidP="00430BC8" w:rsidRDefault="00241419" w14:paraId="4C2B8A5D" w14:textId="77777777">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 xml:space="preserve">Private </w:t>
            </w:r>
            <w:r>
              <w:rPr>
                <w:rFonts w:ascii="Arial" w:hAnsi="Arial" w:cs="Arial"/>
                <w:sz w:val="18"/>
                <w:szCs w:val="18"/>
              </w:rPr>
              <w:t>Museums</w:t>
            </w:r>
          </w:p>
        </w:tc>
        <w:tc>
          <w:tcPr>
            <w:tcW w:w="1170" w:type="dxa"/>
            <w:vAlign w:val="center"/>
          </w:tcPr>
          <w:p w:rsidRPr="00E43AEC" w:rsidR="00241419" w:rsidP="00565E57" w:rsidRDefault="00241419" w14:paraId="3D67E242" w14:textId="6580428B">
            <w:pPr>
              <w:tabs>
                <w:tab w:val="left" w:pos="360"/>
                <w:tab w:val="left" w:pos="720"/>
              </w:tabs>
              <w:jc w:val="center"/>
              <w:rPr>
                <w:rFonts w:ascii="Arial" w:hAnsi="Arial" w:cs="Arial"/>
                <w:sz w:val="18"/>
                <w:szCs w:val="18"/>
              </w:rPr>
            </w:pPr>
            <w:r>
              <w:rPr>
                <w:rFonts w:ascii="Arial" w:hAnsi="Arial" w:cs="Arial"/>
                <w:sz w:val="18"/>
                <w:szCs w:val="18"/>
              </w:rPr>
              <w:t>41</w:t>
            </w:r>
          </w:p>
        </w:tc>
        <w:tc>
          <w:tcPr>
            <w:tcW w:w="1260" w:type="dxa"/>
            <w:vAlign w:val="center"/>
          </w:tcPr>
          <w:p w:rsidRPr="00E43AEC" w:rsidR="00241419" w:rsidP="00241419" w:rsidRDefault="00241419" w14:paraId="555FDAF6" w14:textId="48A3C781">
            <w:pPr>
              <w:tabs>
                <w:tab w:val="left" w:pos="360"/>
                <w:tab w:val="left" w:pos="720"/>
              </w:tabs>
              <w:jc w:val="center"/>
              <w:rPr>
                <w:rFonts w:ascii="Arial" w:hAnsi="Arial" w:cs="Arial"/>
                <w:sz w:val="18"/>
                <w:szCs w:val="18"/>
              </w:rPr>
            </w:pPr>
            <w:r>
              <w:rPr>
                <w:rFonts w:ascii="Arial" w:hAnsi="Arial" w:cs="Arial"/>
                <w:sz w:val="18"/>
                <w:szCs w:val="18"/>
              </w:rPr>
              <w:t>10 hours</w:t>
            </w:r>
          </w:p>
        </w:tc>
        <w:tc>
          <w:tcPr>
            <w:tcW w:w="1080" w:type="dxa"/>
            <w:vAlign w:val="center"/>
          </w:tcPr>
          <w:p w:rsidRPr="00E43AEC" w:rsidR="00241419" w:rsidP="00241419" w:rsidRDefault="00241419" w14:paraId="595FF92A" w14:textId="08C8DAA1">
            <w:pPr>
              <w:tabs>
                <w:tab w:val="left" w:pos="360"/>
                <w:tab w:val="left" w:pos="720"/>
              </w:tabs>
              <w:jc w:val="center"/>
              <w:rPr>
                <w:rFonts w:ascii="Arial" w:hAnsi="Arial" w:cs="Arial"/>
                <w:sz w:val="18"/>
                <w:szCs w:val="18"/>
              </w:rPr>
            </w:pPr>
            <w:r>
              <w:rPr>
                <w:rFonts w:ascii="Arial" w:hAnsi="Arial" w:cs="Arial"/>
                <w:sz w:val="18"/>
                <w:szCs w:val="18"/>
              </w:rPr>
              <w:t>410</w:t>
            </w:r>
          </w:p>
        </w:tc>
        <w:tc>
          <w:tcPr>
            <w:tcW w:w="900" w:type="dxa"/>
            <w:vAlign w:val="center"/>
          </w:tcPr>
          <w:p w:rsidRPr="00E43AEC" w:rsidR="00241419" w:rsidP="00565E57" w:rsidRDefault="00241419" w14:paraId="51E6AC61" w14:textId="04E67E2B">
            <w:pPr>
              <w:tabs>
                <w:tab w:val="left" w:pos="360"/>
                <w:tab w:val="left" w:pos="720"/>
              </w:tabs>
              <w:jc w:val="center"/>
              <w:rPr>
                <w:rFonts w:ascii="Arial" w:hAnsi="Arial" w:cs="Arial"/>
                <w:sz w:val="18"/>
                <w:szCs w:val="18"/>
              </w:rPr>
            </w:pPr>
            <w:r>
              <w:rPr>
                <w:rFonts w:ascii="Arial" w:hAnsi="Arial" w:cs="Arial"/>
                <w:sz w:val="18"/>
                <w:szCs w:val="18"/>
              </w:rPr>
              <w:t xml:space="preserve">$ </w:t>
            </w:r>
            <w:r w:rsidR="00FD6C8B">
              <w:rPr>
                <w:rFonts w:ascii="Arial" w:hAnsi="Arial" w:cs="Arial"/>
                <w:sz w:val="18"/>
                <w:szCs w:val="18"/>
              </w:rPr>
              <w:t>43.25</w:t>
            </w:r>
          </w:p>
        </w:tc>
        <w:tc>
          <w:tcPr>
            <w:tcW w:w="1350" w:type="dxa"/>
            <w:vAlign w:val="center"/>
          </w:tcPr>
          <w:p w:rsidRPr="00E43AEC" w:rsidR="00241419" w:rsidP="00565E57" w:rsidRDefault="00F96F1F" w14:paraId="196FE333" w14:textId="462FEC9E">
            <w:pPr>
              <w:tabs>
                <w:tab w:val="left" w:pos="360"/>
                <w:tab w:val="left" w:pos="720"/>
              </w:tabs>
              <w:jc w:val="center"/>
              <w:rPr>
                <w:rFonts w:ascii="Arial" w:hAnsi="Arial" w:cs="Arial"/>
                <w:sz w:val="18"/>
                <w:szCs w:val="18"/>
              </w:rPr>
            </w:pPr>
            <w:r>
              <w:rPr>
                <w:rFonts w:ascii="Arial" w:hAnsi="Arial" w:cs="Arial"/>
                <w:sz w:val="18"/>
                <w:szCs w:val="18"/>
              </w:rPr>
              <w:t>$</w:t>
            </w:r>
            <w:r w:rsidR="00E17901">
              <w:rPr>
                <w:rFonts w:ascii="Arial" w:hAnsi="Arial" w:cs="Arial"/>
                <w:sz w:val="18"/>
                <w:szCs w:val="18"/>
              </w:rPr>
              <w:t>17,733</w:t>
            </w:r>
          </w:p>
        </w:tc>
      </w:tr>
      <w:tr w:rsidRPr="00E43AEC" w:rsidR="00241419" w:rsidTr="00565E57" w14:paraId="0E292641" w14:textId="77777777">
        <w:tc>
          <w:tcPr>
            <w:tcW w:w="3775" w:type="dxa"/>
            <w:vAlign w:val="center"/>
          </w:tcPr>
          <w:p w:rsidRPr="00E43AEC" w:rsidR="00241419" w:rsidP="00430BC8" w:rsidRDefault="00241419" w14:paraId="6B693790" w14:textId="77777777">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rsidRPr="00E43AEC" w:rsidR="00241419" w:rsidP="00565E57" w:rsidRDefault="00241419" w14:paraId="3E857225" w14:textId="489E0A5C">
            <w:pPr>
              <w:tabs>
                <w:tab w:val="left" w:pos="360"/>
                <w:tab w:val="left" w:pos="720"/>
              </w:tabs>
              <w:jc w:val="center"/>
              <w:rPr>
                <w:rFonts w:ascii="Arial" w:hAnsi="Arial" w:cs="Arial"/>
                <w:sz w:val="18"/>
                <w:szCs w:val="18"/>
              </w:rPr>
            </w:pPr>
            <w:r>
              <w:rPr>
                <w:rFonts w:ascii="Arial" w:hAnsi="Arial" w:cs="Arial"/>
                <w:sz w:val="18"/>
                <w:szCs w:val="18"/>
              </w:rPr>
              <w:t>64</w:t>
            </w:r>
          </w:p>
        </w:tc>
        <w:tc>
          <w:tcPr>
            <w:tcW w:w="1260" w:type="dxa"/>
            <w:vAlign w:val="center"/>
          </w:tcPr>
          <w:p w:rsidRPr="00E43AEC" w:rsidR="00241419" w:rsidP="00241419" w:rsidRDefault="00241419" w14:paraId="2078BF66" w14:textId="71F08AAC">
            <w:pPr>
              <w:tabs>
                <w:tab w:val="left" w:pos="360"/>
                <w:tab w:val="left" w:pos="720"/>
              </w:tabs>
              <w:jc w:val="center"/>
              <w:rPr>
                <w:rFonts w:ascii="Arial" w:hAnsi="Arial" w:cs="Arial"/>
                <w:sz w:val="18"/>
                <w:szCs w:val="18"/>
              </w:rPr>
            </w:pPr>
            <w:r>
              <w:rPr>
                <w:rFonts w:ascii="Arial" w:hAnsi="Arial" w:cs="Arial"/>
                <w:sz w:val="18"/>
                <w:szCs w:val="18"/>
              </w:rPr>
              <w:t>10 hours</w:t>
            </w:r>
          </w:p>
        </w:tc>
        <w:tc>
          <w:tcPr>
            <w:tcW w:w="1080" w:type="dxa"/>
            <w:vAlign w:val="center"/>
          </w:tcPr>
          <w:p w:rsidRPr="00E43AEC" w:rsidR="00241419" w:rsidP="00241419" w:rsidRDefault="00241419" w14:paraId="53536A3F" w14:textId="1A055822">
            <w:pPr>
              <w:tabs>
                <w:tab w:val="left" w:pos="360"/>
                <w:tab w:val="left" w:pos="720"/>
              </w:tabs>
              <w:jc w:val="center"/>
              <w:rPr>
                <w:rFonts w:ascii="Arial" w:hAnsi="Arial" w:cs="Arial"/>
                <w:sz w:val="18"/>
                <w:szCs w:val="18"/>
              </w:rPr>
            </w:pPr>
            <w:r>
              <w:rPr>
                <w:rFonts w:ascii="Arial" w:hAnsi="Arial" w:cs="Arial"/>
                <w:sz w:val="18"/>
                <w:szCs w:val="18"/>
              </w:rPr>
              <w:t>640</w:t>
            </w:r>
          </w:p>
        </w:tc>
        <w:tc>
          <w:tcPr>
            <w:tcW w:w="900" w:type="dxa"/>
            <w:vAlign w:val="center"/>
          </w:tcPr>
          <w:p w:rsidRPr="00E43AEC" w:rsidR="00241419" w:rsidP="00565E57" w:rsidRDefault="00565E57" w14:paraId="421FC396" w14:textId="50CF353E">
            <w:pPr>
              <w:tabs>
                <w:tab w:val="left" w:pos="360"/>
                <w:tab w:val="left" w:pos="720"/>
              </w:tabs>
              <w:jc w:val="center"/>
              <w:rPr>
                <w:rFonts w:ascii="Arial" w:hAnsi="Arial" w:cs="Arial"/>
                <w:sz w:val="18"/>
                <w:szCs w:val="18"/>
              </w:rPr>
            </w:pPr>
            <w:r w:rsidRPr="00565E57">
              <w:rPr>
                <w:rFonts w:ascii="Arial" w:hAnsi="Arial" w:cs="Arial"/>
                <w:sz w:val="18"/>
                <w:szCs w:val="18"/>
              </w:rPr>
              <w:t>54.46</w:t>
            </w:r>
          </w:p>
        </w:tc>
        <w:tc>
          <w:tcPr>
            <w:tcW w:w="1350" w:type="dxa"/>
            <w:vAlign w:val="center"/>
          </w:tcPr>
          <w:p w:rsidRPr="00E43AEC" w:rsidR="00241419" w:rsidP="00565E57" w:rsidRDefault="00B01085" w14:paraId="579F1D05" w14:textId="3ABDB926">
            <w:pPr>
              <w:tabs>
                <w:tab w:val="left" w:pos="360"/>
                <w:tab w:val="left" w:pos="720"/>
              </w:tabs>
              <w:jc w:val="center"/>
              <w:rPr>
                <w:rFonts w:ascii="Arial" w:hAnsi="Arial" w:cs="Arial"/>
                <w:sz w:val="18"/>
                <w:szCs w:val="18"/>
              </w:rPr>
            </w:pPr>
            <w:r w:rsidRPr="00B01085">
              <w:rPr>
                <w:rFonts w:ascii="Arial" w:hAnsi="Arial" w:cs="Arial"/>
                <w:sz w:val="18"/>
                <w:szCs w:val="18"/>
              </w:rPr>
              <w:t>34,854</w:t>
            </w:r>
          </w:p>
        </w:tc>
      </w:tr>
      <w:tr w:rsidRPr="00E43AEC" w:rsidR="00E43AEC" w:rsidTr="00565E57" w14:paraId="563EB574" w14:textId="77777777">
        <w:tc>
          <w:tcPr>
            <w:tcW w:w="9535" w:type="dxa"/>
            <w:gridSpan w:val="6"/>
            <w:shd w:val="clear" w:color="auto" w:fill="C2D69B" w:themeFill="accent3" w:themeFillTint="99"/>
            <w:vAlign w:val="center"/>
          </w:tcPr>
          <w:p w:rsidRPr="00E43AEC" w:rsidR="00E43AEC" w:rsidP="00565E57" w:rsidRDefault="00E43AEC" w14:paraId="5DD52D7B" w14:textId="06976072">
            <w:pPr>
              <w:tabs>
                <w:tab w:val="left" w:pos="360"/>
                <w:tab w:val="left" w:pos="720"/>
              </w:tabs>
              <w:jc w:val="center"/>
              <w:rPr>
                <w:rFonts w:ascii="Arial" w:hAnsi="Arial" w:cs="Arial"/>
                <w:b/>
                <w:i/>
              </w:rPr>
            </w:pPr>
            <w:r w:rsidRPr="00E43AEC">
              <w:rPr>
                <w:rFonts w:ascii="Arial" w:hAnsi="Arial" w:cs="Arial"/>
                <w:b/>
              </w:rPr>
              <w:t>Notify Tribes/Request Information</w:t>
            </w:r>
          </w:p>
        </w:tc>
      </w:tr>
      <w:tr w:rsidRPr="00E43AEC" w:rsidR="00241419" w:rsidTr="00565E57" w14:paraId="2D04DFF4" w14:textId="77777777">
        <w:tc>
          <w:tcPr>
            <w:tcW w:w="3775" w:type="dxa"/>
            <w:vAlign w:val="center"/>
          </w:tcPr>
          <w:p w:rsidRPr="00E43AEC" w:rsidR="00241419" w:rsidP="00430BC8" w:rsidRDefault="00241419" w14:paraId="3EC400F4" w14:textId="77777777">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 xml:space="preserve">Private </w:t>
            </w:r>
            <w:r>
              <w:rPr>
                <w:rFonts w:ascii="Arial" w:hAnsi="Arial" w:cs="Arial"/>
                <w:sz w:val="18"/>
                <w:szCs w:val="18"/>
              </w:rPr>
              <w:t>Museums</w:t>
            </w:r>
          </w:p>
        </w:tc>
        <w:tc>
          <w:tcPr>
            <w:tcW w:w="1170" w:type="dxa"/>
            <w:vAlign w:val="center"/>
          </w:tcPr>
          <w:p w:rsidRPr="00E43AEC" w:rsidR="00241419" w:rsidP="00565E57" w:rsidRDefault="00241419" w14:paraId="00655401" w14:textId="70B9464B">
            <w:pPr>
              <w:tabs>
                <w:tab w:val="left" w:pos="360"/>
                <w:tab w:val="left" w:pos="720"/>
              </w:tabs>
              <w:jc w:val="center"/>
              <w:rPr>
                <w:rFonts w:ascii="Arial" w:hAnsi="Arial" w:cs="Arial"/>
                <w:sz w:val="18"/>
                <w:szCs w:val="18"/>
              </w:rPr>
            </w:pPr>
            <w:r>
              <w:rPr>
                <w:rFonts w:ascii="Arial" w:hAnsi="Arial" w:cs="Arial"/>
                <w:sz w:val="18"/>
                <w:szCs w:val="18"/>
              </w:rPr>
              <w:t>4</w:t>
            </w:r>
          </w:p>
        </w:tc>
        <w:tc>
          <w:tcPr>
            <w:tcW w:w="1260" w:type="dxa"/>
            <w:vAlign w:val="center"/>
          </w:tcPr>
          <w:p w:rsidRPr="00E43AEC" w:rsidR="00241419" w:rsidP="00241419" w:rsidRDefault="00241419" w14:paraId="4A546927" w14:textId="43C8CB9E">
            <w:pPr>
              <w:tabs>
                <w:tab w:val="left" w:pos="360"/>
                <w:tab w:val="left" w:pos="720"/>
              </w:tabs>
              <w:jc w:val="center"/>
              <w:rPr>
                <w:rFonts w:ascii="Arial" w:hAnsi="Arial" w:cs="Arial"/>
                <w:sz w:val="18"/>
                <w:szCs w:val="18"/>
              </w:rPr>
            </w:pPr>
            <w:r>
              <w:rPr>
                <w:rFonts w:ascii="Arial" w:hAnsi="Arial" w:cs="Arial"/>
                <w:sz w:val="18"/>
                <w:szCs w:val="18"/>
              </w:rPr>
              <w:t>30 mins</w:t>
            </w:r>
          </w:p>
        </w:tc>
        <w:tc>
          <w:tcPr>
            <w:tcW w:w="1080" w:type="dxa"/>
            <w:vAlign w:val="center"/>
          </w:tcPr>
          <w:p w:rsidRPr="00E43AEC" w:rsidR="00241419" w:rsidP="00241419" w:rsidRDefault="00241419" w14:paraId="2352DF41" w14:textId="72A4BC2B">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vAlign w:val="center"/>
          </w:tcPr>
          <w:p w:rsidRPr="00E43AEC" w:rsidR="00241419" w:rsidP="00565E57" w:rsidRDefault="00241419" w14:paraId="3D4B798F" w14:textId="7274C4D9">
            <w:pPr>
              <w:tabs>
                <w:tab w:val="left" w:pos="360"/>
                <w:tab w:val="left" w:pos="720"/>
              </w:tabs>
              <w:jc w:val="center"/>
              <w:rPr>
                <w:rFonts w:ascii="Arial" w:hAnsi="Arial" w:cs="Arial"/>
                <w:sz w:val="18"/>
                <w:szCs w:val="18"/>
              </w:rPr>
            </w:pPr>
            <w:r>
              <w:rPr>
                <w:rFonts w:ascii="Arial" w:hAnsi="Arial" w:cs="Arial"/>
                <w:sz w:val="18"/>
                <w:szCs w:val="18"/>
              </w:rPr>
              <w:t xml:space="preserve">$ </w:t>
            </w:r>
            <w:r w:rsidRPr="00FD6C8B" w:rsidR="00FD6C8B">
              <w:rPr>
                <w:rFonts w:ascii="Arial" w:hAnsi="Arial" w:cs="Arial"/>
                <w:sz w:val="18"/>
                <w:szCs w:val="18"/>
              </w:rPr>
              <w:t>43.25</w:t>
            </w:r>
          </w:p>
        </w:tc>
        <w:tc>
          <w:tcPr>
            <w:tcW w:w="1350" w:type="dxa"/>
            <w:vAlign w:val="center"/>
          </w:tcPr>
          <w:p w:rsidRPr="00E43AEC" w:rsidR="00241419" w:rsidP="00565E57" w:rsidRDefault="00F96F1F" w14:paraId="13833E97" w14:textId="37955333">
            <w:pPr>
              <w:tabs>
                <w:tab w:val="left" w:pos="360"/>
                <w:tab w:val="left" w:pos="720"/>
              </w:tabs>
              <w:jc w:val="center"/>
              <w:rPr>
                <w:rFonts w:ascii="Arial" w:hAnsi="Arial" w:cs="Arial"/>
                <w:sz w:val="18"/>
                <w:szCs w:val="18"/>
              </w:rPr>
            </w:pPr>
            <w:r>
              <w:rPr>
                <w:rFonts w:ascii="Arial" w:hAnsi="Arial" w:cs="Arial"/>
                <w:sz w:val="18"/>
                <w:szCs w:val="18"/>
              </w:rPr>
              <w:t>$</w:t>
            </w:r>
            <w:r w:rsidR="00042386">
              <w:rPr>
                <w:rFonts w:ascii="Arial" w:hAnsi="Arial" w:cs="Arial"/>
                <w:sz w:val="18"/>
                <w:szCs w:val="18"/>
              </w:rPr>
              <w:t>87</w:t>
            </w:r>
          </w:p>
        </w:tc>
      </w:tr>
      <w:tr w:rsidRPr="00E43AEC" w:rsidR="00241419" w:rsidTr="00565E57" w14:paraId="4FCDFA9C" w14:textId="77777777">
        <w:tc>
          <w:tcPr>
            <w:tcW w:w="3775" w:type="dxa"/>
            <w:vAlign w:val="center"/>
          </w:tcPr>
          <w:p w:rsidRPr="00E43AEC" w:rsidR="00241419" w:rsidP="00430BC8" w:rsidRDefault="00241419" w14:paraId="2F1056DA" w14:textId="77777777">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rsidRPr="00E43AEC" w:rsidR="00241419" w:rsidP="00565E57" w:rsidRDefault="00241419" w14:paraId="20E0C06A" w14:textId="5BF02486">
            <w:pPr>
              <w:tabs>
                <w:tab w:val="left" w:pos="360"/>
                <w:tab w:val="left" w:pos="720"/>
              </w:tabs>
              <w:jc w:val="center"/>
              <w:rPr>
                <w:rFonts w:ascii="Arial" w:hAnsi="Arial" w:cs="Arial"/>
                <w:sz w:val="18"/>
                <w:szCs w:val="18"/>
              </w:rPr>
            </w:pPr>
            <w:r>
              <w:rPr>
                <w:rFonts w:ascii="Arial" w:hAnsi="Arial" w:cs="Arial"/>
                <w:sz w:val="18"/>
                <w:szCs w:val="18"/>
              </w:rPr>
              <w:t>10</w:t>
            </w:r>
          </w:p>
        </w:tc>
        <w:tc>
          <w:tcPr>
            <w:tcW w:w="1260" w:type="dxa"/>
            <w:vAlign w:val="center"/>
          </w:tcPr>
          <w:p w:rsidRPr="00E43AEC" w:rsidR="00241419" w:rsidP="00241419" w:rsidRDefault="00241419" w14:paraId="69426677" w14:textId="51C54F41">
            <w:pPr>
              <w:tabs>
                <w:tab w:val="left" w:pos="360"/>
                <w:tab w:val="left" w:pos="720"/>
              </w:tabs>
              <w:jc w:val="center"/>
              <w:rPr>
                <w:rFonts w:ascii="Arial" w:hAnsi="Arial" w:cs="Arial"/>
                <w:sz w:val="18"/>
                <w:szCs w:val="18"/>
              </w:rPr>
            </w:pPr>
            <w:r>
              <w:rPr>
                <w:rFonts w:ascii="Arial" w:hAnsi="Arial" w:cs="Arial"/>
                <w:sz w:val="18"/>
                <w:szCs w:val="18"/>
              </w:rPr>
              <w:t>30 mins</w:t>
            </w:r>
          </w:p>
        </w:tc>
        <w:tc>
          <w:tcPr>
            <w:tcW w:w="1080" w:type="dxa"/>
            <w:vAlign w:val="center"/>
          </w:tcPr>
          <w:p w:rsidRPr="00E43AEC" w:rsidR="00241419" w:rsidP="00241419" w:rsidRDefault="00241419" w14:paraId="3361D9C5" w14:textId="54F8CF91">
            <w:pPr>
              <w:tabs>
                <w:tab w:val="left" w:pos="360"/>
                <w:tab w:val="left" w:pos="720"/>
              </w:tabs>
              <w:jc w:val="center"/>
              <w:rPr>
                <w:rFonts w:ascii="Arial" w:hAnsi="Arial" w:cs="Arial"/>
                <w:sz w:val="18"/>
                <w:szCs w:val="18"/>
              </w:rPr>
            </w:pPr>
            <w:r>
              <w:rPr>
                <w:rFonts w:ascii="Arial" w:hAnsi="Arial" w:cs="Arial"/>
                <w:sz w:val="18"/>
                <w:szCs w:val="18"/>
              </w:rPr>
              <w:t>5</w:t>
            </w:r>
          </w:p>
        </w:tc>
        <w:tc>
          <w:tcPr>
            <w:tcW w:w="900" w:type="dxa"/>
            <w:vAlign w:val="center"/>
          </w:tcPr>
          <w:p w:rsidRPr="00E43AEC" w:rsidR="00241419" w:rsidP="00565E57" w:rsidRDefault="00565E57" w14:paraId="4BEC1BAE" w14:textId="09D5BA36">
            <w:pPr>
              <w:tabs>
                <w:tab w:val="left" w:pos="360"/>
                <w:tab w:val="left" w:pos="720"/>
              </w:tabs>
              <w:jc w:val="center"/>
              <w:rPr>
                <w:rFonts w:ascii="Arial" w:hAnsi="Arial" w:cs="Arial"/>
                <w:sz w:val="18"/>
                <w:szCs w:val="18"/>
              </w:rPr>
            </w:pPr>
            <w:r w:rsidRPr="00565E57">
              <w:rPr>
                <w:rFonts w:ascii="Arial" w:hAnsi="Arial" w:cs="Arial"/>
                <w:sz w:val="18"/>
                <w:szCs w:val="18"/>
              </w:rPr>
              <w:t>54.46</w:t>
            </w:r>
          </w:p>
        </w:tc>
        <w:tc>
          <w:tcPr>
            <w:tcW w:w="1350" w:type="dxa"/>
            <w:vAlign w:val="center"/>
          </w:tcPr>
          <w:p w:rsidRPr="00E43AEC" w:rsidR="00241419" w:rsidP="00565E57" w:rsidRDefault="00F009B0" w14:paraId="3BEEB622" w14:textId="2E2F5A0E">
            <w:pPr>
              <w:tabs>
                <w:tab w:val="left" w:pos="360"/>
                <w:tab w:val="left" w:pos="720"/>
              </w:tabs>
              <w:jc w:val="center"/>
              <w:rPr>
                <w:rFonts w:ascii="Arial" w:hAnsi="Arial" w:cs="Arial"/>
                <w:sz w:val="18"/>
                <w:szCs w:val="18"/>
              </w:rPr>
            </w:pPr>
            <w:r>
              <w:rPr>
                <w:rFonts w:ascii="Arial" w:hAnsi="Arial" w:cs="Arial"/>
                <w:sz w:val="18"/>
                <w:szCs w:val="18"/>
              </w:rPr>
              <w:t>272</w:t>
            </w:r>
          </w:p>
        </w:tc>
      </w:tr>
      <w:tr w:rsidRPr="00E43AEC" w:rsidR="00E43AEC" w:rsidTr="00565E57" w14:paraId="43038F92" w14:textId="77777777">
        <w:trPr>
          <w:trHeight w:val="314"/>
        </w:trPr>
        <w:tc>
          <w:tcPr>
            <w:tcW w:w="9535" w:type="dxa"/>
            <w:gridSpan w:val="6"/>
            <w:shd w:val="clear" w:color="auto" w:fill="C2D69B" w:themeFill="accent3" w:themeFillTint="99"/>
            <w:vAlign w:val="center"/>
          </w:tcPr>
          <w:p w:rsidRPr="00E43AEC" w:rsidR="00E43AEC" w:rsidP="00565E57" w:rsidRDefault="00E43AEC" w14:paraId="19F40F81" w14:textId="22702A33">
            <w:pPr>
              <w:tabs>
                <w:tab w:val="left" w:pos="360"/>
                <w:tab w:val="left" w:pos="720"/>
              </w:tabs>
              <w:jc w:val="center"/>
              <w:rPr>
                <w:rFonts w:ascii="Arial" w:hAnsi="Arial" w:cs="Arial"/>
                <w:b/>
                <w:i/>
              </w:rPr>
            </w:pPr>
            <w:r w:rsidRPr="00E43AEC">
              <w:rPr>
                <w:rFonts w:ascii="Arial" w:hAnsi="Arial" w:cs="Arial"/>
                <w:b/>
              </w:rPr>
              <w:t>Respond to Request for Information</w:t>
            </w:r>
          </w:p>
        </w:tc>
      </w:tr>
      <w:tr w:rsidRPr="00E43AEC" w:rsidR="00E43AEC" w:rsidTr="00565E57" w14:paraId="63ADE697" w14:textId="77777777">
        <w:trPr>
          <w:trHeight w:val="359"/>
        </w:trPr>
        <w:tc>
          <w:tcPr>
            <w:tcW w:w="3775" w:type="dxa"/>
            <w:vAlign w:val="center"/>
          </w:tcPr>
          <w:p w:rsidRPr="00E43AEC" w:rsidR="00E43AEC" w:rsidP="00430BC8" w:rsidRDefault="00E43AEC" w14:paraId="5632C859" w14:textId="77777777">
            <w:pPr>
              <w:tabs>
                <w:tab w:val="left" w:pos="360"/>
                <w:tab w:val="left" w:pos="720"/>
              </w:tabs>
              <w:rPr>
                <w:rFonts w:ascii="Arial" w:hAnsi="Arial" w:cs="Arial"/>
                <w:sz w:val="18"/>
                <w:szCs w:val="18"/>
              </w:rPr>
            </w:pPr>
            <w:r>
              <w:rPr>
                <w:rFonts w:ascii="Arial" w:hAnsi="Arial" w:cs="Arial"/>
                <w:sz w:val="18"/>
                <w:szCs w:val="18"/>
              </w:rPr>
              <w:t xml:space="preserve">     </w:t>
            </w:r>
            <w:r w:rsidRPr="00E43AEC">
              <w:rPr>
                <w:rFonts w:ascii="Arial" w:hAnsi="Arial" w:cs="Arial"/>
                <w:sz w:val="18"/>
                <w:szCs w:val="18"/>
              </w:rPr>
              <w:t>State and Local Gov</w:t>
            </w:r>
            <w:r>
              <w:rPr>
                <w:rFonts w:ascii="Arial" w:hAnsi="Arial" w:cs="Arial"/>
                <w:sz w:val="18"/>
                <w:szCs w:val="18"/>
              </w:rPr>
              <w:t>ernmen</w:t>
            </w:r>
            <w:r w:rsidRPr="00E43AEC">
              <w:rPr>
                <w:rFonts w:ascii="Arial" w:hAnsi="Arial" w:cs="Arial"/>
                <w:sz w:val="18"/>
                <w:szCs w:val="18"/>
              </w:rPr>
              <w:t>t Museums</w:t>
            </w:r>
          </w:p>
        </w:tc>
        <w:tc>
          <w:tcPr>
            <w:tcW w:w="1170" w:type="dxa"/>
            <w:vAlign w:val="center"/>
          </w:tcPr>
          <w:p w:rsidRPr="00E43AEC" w:rsidR="00E43AEC" w:rsidP="00565E57" w:rsidRDefault="00241419" w14:paraId="753CEEDF" w14:textId="41AC317C">
            <w:pPr>
              <w:tabs>
                <w:tab w:val="left" w:pos="360"/>
                <w:tab w:val="left" w:pos="720"/>
              </w:tabs>
              <w:jc w:val="center"/>
              <w:rPr>
                <w:rFonts w:ascii="Arial" w:hAnsi="Arial" w:cs="Arial"/>
                <w:sz w:val="18"/>
                <w:szCs w:val="18"/>
              </w:rPr>
            </w:pPr>
            <w:r>
              <w:rPr>
                <w:rFonts w:ascii="Arial" w:hAnsi="Arial" w:cs="Arial"/>
                <w:sz w:val="18"/>
                <w:szCs w:val="18"/>
              </w:rPr>
              <w:t>16</w:t>
            </w:r>
          </w:p>
        </w:tc>
        <w:tc>
          <w:tcPr>
            <w:tcW w:w="1260" w:type="dxa"/>
            <w:vAlign w:val="center"/>
          </w:tcPr>
          <w:p w:rsidRPr="00E43AEC" w:rsidR="00E43AEC" w:rsidP="00597185" w:rsidRDefault="00241419" w14:paraId="3DA4DA79" w14:textId="57352E17">
            <w:pPr>
              <w:tabs>
                <w:tab w:val="left" w:pos="360"/>
                <w:tab w:val="left" w:pos="720"/>
              </w:tabs>
              <w:jc w:val="center"/>
              <w:rPr>
                <w:rFonts w:ascii="Arial" w:hAnsi="Arial" w:cs="Arial"/>
                <w:sz w:val="18"/>
                <w:szCs w:val="18"/>
              </w:rPr>
            </w:pPr>
            <w:r>
              <w:rPr>
                <w:rFonts w:ascii="Arial" w:hAnsi="Arial" w:cs="Arial"/>
                <w:sz w:val="18"/>
                <w:szCs w:val="18"/>
              </w:rPr>
              <w:t>48 mins</w:t>
            </w:r>
          </w:p>
        </w:tc>
        <w:tc>
          <w:tcPr>
            <w:tcW w:w="1080" w:type="dxa"/>
            <w:vAlign w:val="center"/>
          </w:tcPr>
          <w:p w:rsidRPr="00E43AEC" w:rsidR="00E43AEC" w:rsidP="00597185" w:rsidRDefault="00241419" w14:paraId="785E185D" w14:textId="46060EBA">
            <w:pPr>
              <w:tabs>
                <w:tab w:val="left" w:pos="360"/>
                <w:tab w:val="left" w:pos="720"/>
              </w:tabs>
              <w:jc w:val="center"/>
              <w:rPr>
                <w:rFonts w:ascii="Arial" w:hAnsi="Arial" w:cs="Arial"/>
                <w:sz w:val="18"/>
                <w:szCs w:val="18"/>
              </w:rPr>
            </w:pPr>
            <w:r>
              <w:rPr>
                <w:rFonts w:ascii="Arial" w:hAnsi="Arial" w:cs="Arial"/>
                <w:sz w:val="18"/>
                <w:szCs w:val="18"/>
              </w:rPr>
              <w:t>13</w:t>
            </w:r>
          </w:p>
        </w:tc>
        <w:tc>
          <w:tcPr>
            <w:tcW w:w="900" w:type="dxa"/>
            <w:vAlign w:val="center"/>
          </w:tcPr>
          <w:p w:rsidRPr="00E43AEC" w:rsidR="00E43AEC" w:rsidP="00565E57" w:rsidRDefault="00241419" w14:paraId="4CD9A1C5" w14:textId="67555154">
            <w:pPr>
              <w:tabs>
                <w:tab w:val="left" w:pos="360"/>
                <w:tab w:val="left" w:pos="720"/>
              </w:tabs>
              <w:jc w:val="center"/>
              <w:rPr>
                <w:rFonts w:ascii="Arial" w:hAnsi="Arial" w:cs="Arial"/>
                <w:sz w:val="18"/>
                <w:szCs w:val="18"/>
              </w:rPr>
            </w:pPr>
            <w:r>
              <w:rPr>
                <w:rFonts w:ascii="Arial" w:hAnsi="Arial" w:cs="Arial"/>
                <w:sz w:val="18"/>
                <w:szCs w:val="18"/>
              </w:rPr>
              <w:t xml:space="preserve">$ </w:t>
            </w:r>
            <w:r w:rsidR="00565E57">
              <w:rPr>
                <w:rFonts w:ascii="Arial" w:hAnsi="Arial" w:cs="Arial"/>
                <w:sz w:val="18"/>
                <w:szCs w:val="18"/>
              </w:rPr>
              <w:t>54.46</w:t>
            </w:r>
          </w:p>
        </w:tc>
        <w:tc>
          <w:tcPr>
            <w:tcW w:w="1350" w:type="dxa"/>
            <w:vAlign w:val="center"/>
          </w:tcPr>
          <w:p w:rsidRPr="00E43AEC" w:rsidR="00E43AEC" w:rsidP="00565E57" w:rsidRDefault="00F96F1F" w14:paraId="541FD151" w14:textId="47825A6C">
            <w:pPr>
              <w:tabs>
                <w:tab w:val="left" w:pos="360"/>
                <w:tab w:val="left" w:pos="720"/>
              </w:tabs>
              <w:jc w:val="center"/>
              <w:rPr>
                <w:rFonts w:ascii="Arial" w:hAnsi="Arial" w:cs="Arial"/>
                <w:sz w:val="18"/>
                <w:szCs w:val="18"/>
              </w:rPr>
            </w:pPr>
            <w:r>
              <w:rPr>
                <w:rFonts w:ascii="Arial" w:hAnsi="Arial" w:cs="Arial"/>
                <w:sz w:val="18"/>
                <w:szCs w:val="18"/>
              </w:rPr>
              <w:t>$</w:t>
            </w:r>
            <w:r w:rsidR="005800D9">
              <w:rPr>
                <w:rFonts w:ascii="Arial" w:hAnsi="Arial" w:cs="Arial"/>
                <w:sz w:val="18"/>
                <w:szCs w:val="18"/>
              </w:rPr>
              <w:t>708</w:t>
            </w:r>
            <w:r>
              <w:rPr>
                <w:rFonts w:ascii="Arial" w:hAnsi="Arial" w:cs="Arial"/>
                <w:sz w:val="18"/>
                <w:szCs w:val="18"/>
              </w:rPr>
              <w:t xml:space="preserve"> </w:t>
            </w:r>
          </w:p>
        </w:tc>
      </w:tr>
      <w:tr w:rsidRPr="00241419" w:rsidR="00E43AEC" w:rsidTr="0013453B" w14:paraId="304CADCE" w14:textId="77777777">
        <w:trPr>
          <w:trHeight w:val="251"/>
        </w:trPr>
        <w:tc>
          <w:tcPr>
            <w:tcW w:w="3775" w:type="dxa"/>
            <w:shd w:val="clear" w:color="auto" w:fill="C2D69B" w:themeFill="accent3" w:themeFillTint="99"/>
            <w:vAlign w:val="center"/>
          </w:tcPr>
          <w:p w:rsidRPr="00E43AEC" w:rsidR="00E43AEC" w:rsidP="00E43AEC" w:rsidRDefault="00E43AEC" w14:paraId="26F41627" w14:textId="77777777">
            <w:pPr>
              <w:tabs>
                <w:tab w:val="left" w:pos="360"/>
                <w:tab w:val="left" w:pos="720"/>
              </w:tabs>
              <w:jc w:val="right"/>
              <w:rPr>
                <w:rFonts w:ascii="Arial" w:hAnsi="Arial" w:cs="Arial"/>
                <w:b/>
                <w:i/>
                <w:sz w:val="18"/>
                <w:szCs w:val="18"/>
              </w:rPr>
            </w:pPr>
            <w:r w:rsidRPr="00E43AEC">
              <w:rPr>
                <w:rFonts w:ascii="Arial" w:hAnsi="Arial" w:cs="Arial"/>
                <w:b/>
                <w:i/>
                <w:sz w:val="18"/>
                <w:szCs w:val="18"/>
              </w:rPr>
              <w:t>Totals:</w:t>
            </w:r>
          </w:p>
        </w:tc>
        <w:tc>
          <w:tcPr>
            <w:tcW w:w="1170" w:type="dxa"/>
            <w:shd w:val="clear" w:color="auto" w:fill="C2D69B" w:themeFill="accent3" w:themeFillTint="99"/>
            <w:vAlign w:val="center"/>
          </w:tcPr>
          <w:p w:rsidRPr="00E43AEC" w:rsidR="00E43AEC" w:rsidP="00565E57" w:rsidRDefault="00241419" w14:paraId="1A1A5B76" w14:textId="4B0831CC">
            <w:pPr>
              <w:tabs>
                <w:tab w:val="left" w:pos="360"/>
                <w:tab w:val="left" w:pos="720"/>
              </w:tabs>
              <w:jc w:val="center"/>
              <w:rPr>
                <w:rFonts w:ascii="Arial" w:hAnsi="Arial" w:cs="Arial"/>
                <w:b/>
                <w:i/>
                <w:sz w:val="18"/>
                <w:szCs w:val="18"/>
              </w:rPr>
            </w:pPr>
            <w:r w:rsidRPr="00241419">
              <w:rPr>
                <w:rFonts w:ascii="Arial" w:hAnsi="Arial" w:cs="Arial"/>
                <w:b/>
                <w:i/>
                <w:sz w:val="18"/>
                <w:szCs w:val="18"/>
              </w:rPr>
              <w:t>448</w:t>
            </w:r>
          </w:p>
        </w:tc>
        <w:tc>
          <w:tcPr>
            <w:tcW w:w="1260" w:type="dxa"/>
            <w:shd w:val="clear" w:color="auto" w:fill="C2D69B" w:themeFill="accent3" w:themeFillTint="99"/>
            <w:vAlign w:val="center"/>
          </w:tcPr>
          <w:p w:rsidRPr="00E43AEC" w:rsidR="00E43AEC" w:rsidP="00E43AEC" w:rsidRDefault="00E43AEC" w14:paraId="00338474" w14:textId="3E550630">
            <w:pPr>
              <w:tabs>
                <w:tab w:val="left" w:pos="360"/>
                <w:tab w:val="left" w:pos="720"/>
              </w:tabs>
              <w:jc w:val="center"/>
              <w:rPr>
                <w:rFonts w:ascii="Arial" w:hAnsi="Arial" w:cs="Arial"/>
                <w:b/>
                <w:i/>
                <w:sz w:val="18"/>
                <w:szCs w:val="18"/>
              </w:rPr>
            </w:pPr>
          </w:p>
        </w:tc>
        <w:tc>
          <w:tcPr>
            <w:tcW w:w="1080" w:type="dxa"/>
            <w:shd w:val="clear" w:color="auto" w:fill="C2D69B" w:themeFill="accent3" w:themeFillTint="99"/>
            <w:vAlign w:val="center"/>
          </w:tcPr>
          <w:p w:rsidRPr="00E43AEC" w:rsidR="00E43AEC" w:rsidP="00E43AEC" w:rsidRDefault="00241419" w14:paraId="536D0DA9" w14:textId="3B2E9E98">
            <w:pPr>
              <w:tabs>
                <w:tab w:val="left" w:pos="360"/>
                <w:tab w:val="left" w:pos="720"/>
              </w:tabs>
              <w:jc w:val="center"/>
              <w:rPr>
                <w:rFonts w:ascii="Arial" w:hAnsi="Arial" w:cs="Arial"/>
                <w:b/>
                <w:i/>
                <w:sz w:val="18"/>
                <w:szCs w:val="18"/>
              </w:rPr>
            </w:pPr>
            <w:r w:rsidRPr="00241419">
              <w:rPr>
                <w:rFonts w:ascii="Arial" w:hAnsi="Arial" w:cs="Arial"/>
                <w:b/>
                <w:i/>
                <w:sz w:val="18"/>
                <w:szCs w:val="18"/>
              </w:rPr>
              <w:t>4,470</w:t>
            </w:r>
          </w:p>
        </w:tc>
        <w:tc>
          <w:tcPr>
            <w:tcW w:w="900" w:type="dxa"/>
            <w:shd w:val="clear" w:color="auto" w:fill="C2D69B" w:themeFill="accent3" w:themeFillTint="99"/>
          </w:tcPr>
          <w:p w:rsidRPr="00E43AEC" w:rsidR="00E43AEC" w:rsidP="00E43AEC" w:rsidRDefault="00E43AEC" w14:paraId="19B1FD17" w14:textId="77777777">
            <w:pPr>
              <w:tabs>
                <w:tab w:val="left" w:pos="360"/>
                <w:tab w:val="left" w:pos="720"/>
              </w:tabs>
              <w:jc w:val="right"/>
              <w:rPr>
                <w:rFonts w:ascii="Arial" w:hAnsi="Arial" w:cs="Arial"/>
                <w:b/>
                <w:i/>
                <w:sz w:val="18"/>
                <w:szCs w:val="18"/>
              </w:rPr>
            </w:pPr>
          </w:p>
        </w:tc>
        <w:tc>
          <w:tcPr>
            <w:tcW w:w="1350" w:type="dxa"/>
            <w:shd w:val="clear" w:color="auto" w:fill="C2D69B" w:themeFill="accent3" w:themeFillTint="99"/>
            <w:vAlign w:val="center"/>
          </w:tcPr>
          <w:p w:rsidRPr="00E43AEC" w:rsidR="00E43AEC" w:rsidP="0013453B" w:rsidRDefault="00F96F1F" w14:paraId="5C472469" w14:textId="5995AA82">
            <w:pPr>
              <w:tabs>
                <w:tab w:val="left" w:pos="360"/>
                <w:tab w:val="left" w:pos="720"/>
              </w:tabs>
              <w:jc w:val="center"/>
              <w:rPr>
                <w:rFonts w:ascii="Arial" w:hAnsi="Arial" w:cs="Arial"/>
                <w:b/>
                <w:i/>
                <w:sz w:val="18"/>
                <w:szCs w:val="18"/>
              </w:rPr>
            </w:pPr>
            <w:r>
              <w:rPr>
                <w:rFonts w:ascii="Arial" w:hAnsi="Arial" w:cs="Arial"/>
                <w:b/>
                <w:i/>
                <w:sz w:val="18"/>
                <w:szCs w:val="18"/>
              </w:rPr>
              <w:t>$</w:t>
            </w:r>
            <w:bookmarkStart w:name="_Hlk95389090" w:id="1"/>
            <w:r w:rsidR="0013453B">
              <w:rPr>
                <w:rFonts w:ascii="Arial" w:hAnsi="Arial" w:cs="Arial"/>
                <w:b/>
                <w:i/>
                <w:sz w:val="18"/>
                <w:szCs w:val="18"/>
              </w:rPr>
              <w:t>2</w:t>
            </w:r>
            <w:bookmarkEnd w:id="1"/>
            <w:r w:rsidR="00AA0EC1">
              <w:rPr>
                <w:rFonts w:ascii="Arial" w:hAnsi="Arial" w:cs="Arial"/>
                <w:b/>
                <w:i/>
                <w:sz w:val="18"/>
                <w:szCs w:val="18"/>
              </w:rPr>
              <w:t>23,</w:t>
            </w:r>
            <w:r w:rsidR="0072566F">
              <w:rPr>
                <w:rFonts w:ascii="Arial" w:hAnsi="Arial" w:cs="Arial"/>
                <w:b/>
                <w:i/>
                <w:sz w:val="18"/>
                <w:szCs w:val="18"/>
              </w:rPr>
              <w:t>304</w:t>
            </w:r>
          </w:p>
        </w:tc>
      </w:tr>
    </w:tbl>
    <w:p w:rsidR="00E43AEC" w:rsidP="00D47951" w:rsidRDefault="00E43AEC" w14:paraId="7BF501A4" w14:textId="4432D77F">
      <w:pPr>
        <w:widowControl/>
        <w:tabs>
          <w:tab w:val="left" w:pos="360"/>
          <w:tab w:val="left" w:pos="720"/>
        </w:tabs>
        <w:autoSpaceDE/>
        <w:autoSpaceDN/>
        <w:adjustRightInd/>
        <w:textAlignment w:val="top"/>
        <w:rPr>
          <w:rFonts w:ascii="Arial" w:hAnsi="Arial" w:cs="Arial"/>
          <w:sz w:val="22"/>
          <w:szCs w:val="22"/>
        </w:rPr>
      </w:pPr>
    </w:p>
    <w:p w:rsidR="000B165C" w:rsidP="00882D20" w:rsidRDefault="000B165C" w14:paraId="3D33C43F" w14:textId="77777777">
      <w:pPr>
        <w:tabs>
          <w:tab w:val="left" w:pos="360"/>
          <w:tab w:val="left" w:pos="720"/>
        </w:tabs>
        <w:rPr>
          <w:rFonts w:ascii="Arial" w:hAnsi="Arial" w:cs="Arial"/>
          <w:b/>
          <w:bCs/>
          <w:sz w:val="22"/>
          <w:szCs w:val="22"/>
        </w:rPr>
      </w:pPr>
      <w:r>
        <w:rPr>
          <w:rFonts w:ascii="Arial" w:hAnsi="Arial" w:cs="Arial"/>
          <w:b/>
          <w:bCs/>
          <w:sz w:val="22"/>
          <w:szCs w:val="22"/>
        </w:rPr>
        <w:br w:type="page"/>
      </w:r>
    </w:p>
    <w:p w:rsidRPr="00D47951" w:rsidR="00D41C96" w:rsidP="00882D20" w:rsidRDefault="00150437" w14:paraId="11BA6606" w14:textId="75BBB5A0">
      <w:pPr>
        <w:tabs>
          <w:tab w:val="left" w:pos="360"/>
          <w:tab w:val="left" w:pos="720"/>
        </w:tabs>
        <w:rPr>
          <w:rFonts w:ascii="Arial" w:hAnsi="Arial" w:cs="Arial"/>
          <w:b/>
          <w:sz w:val="22"/>
          <w:szCs w:val="22"/>
        </w:rPr>
      </w:pPr>
      <w:r w:rsidRPr="00D47951">
        <w:rPr>
          <w:rFonts w:ascii="Arial" w:hAnsi="Arial" w:cs="Arial"/>
          <w:b/>
          <w:bCs/>
          <w:sz w:val="22"/>
          <w:szCs w:val="22"/>
        </w:rPr>
        <w:lastRenderedPageBreak/>
        <w:t>13.</w:t>
      </w:r>
      <w:r w:rsidRPr="00D47951">
        <w:rPr>
          <w:rFonts w:ascii="Arial" w:hAnsi="Arial" w:cs="Arial"/>
          <w:b/>
          <w:bCs/>
          <w:sz w:val="22"/>
          <w:szCs w:val="22"/>
        </w:rPr>
        <w:tab/>
      </w:r>
      <w:r w:rsidRPr="00D47951" w:rsidR="00D41C96">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Pr="00D47951" w:rsidR="00D41C96" w:rsidP="00882D20" w:rsidRDefault="00D41C96" w14:paraId="36E8B9CA" w14:textId="77777777">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47951" w:rsidR="00D41C96" w:rsidP="00882D20" w:rsidRDefault="00D41C96" w14:paraId="192C4A69" w14:textId="77777777">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47951" w:rsidR="00D41C96" w:rsidP="00882D20" w:rsidRDefault="00D41C96" w14:paraId="532F5152"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47951" w:rsidR="00844D30" w:rsidP="00D47951" w:rsidRDefault="00844D30" w14:paraId="71FE8AB4" w14:textId="77777777">
      <w:pPr>
        <w:pStyle w:val="NoSpacing"/>
        <w:tabs>
          <w:tab w:val="left" w:pos="360"/>
          <w:tab w:val="left" w:pos="720"/>
        </w:tabs>
        <w:rPr>
          <w:rFonts w:ascii="Arial" w:hAnsi="Arial" w:cs="Arial"/>
          <w:sz w:val="22"/>
          <w:szCs w:val="22"/>
        </w:rPr>
      </w:pPr>
    </w:p>
    <w:p w:rsidRPr="00D47951" w:rsidR="006C3998" w:rsidP="00D47951" w:rsidRDefault="006C3998" w14:paraId="63839ECB" w14:textId="7696397D">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non</w:t>
      </w:r>
      <w:r w:rsidRPr="00D47951" w:rsidR="005C7CB5">
        <w:rPr>
          <w:rFonts w:ascii="Arial" w:hAnsi="Arial" w:cs="Arial"/>
          <w:sz w:val="22"/>
          <w:szCs w:val="22"/>
        </w:rPr>
        <w:t>-</w:t>
      </w:r>
      <w:r w:rsidRPr="00D47951">
        <w:rPr>
          <w:rFonts w:ascii="Arial" w:hAnsi="Arial" w:cs="Arial"/>
          <w:sz w:val="22"/>
          <w:szCs w:val="22"/>
        </w:rPr>
        <w:t>hour cost burdens to respondents</w:t>
      </w:r>
      <w:r w:rsidRPr="00D47951" w:rsidR="00B6332B">
        <w:rPr>
          <w:rFonts w:ascii="Arial" w:hAnsi="Arial" w:cs="Arial"/>
          <w:sz w:val="22"/>
          <w:szCs w:val="22"/>
        </w:rPr>
        <w:t xml:space="preserve">. </w:t>
      </w:r>
      <w:r w:rsidRPr="00D47951">
        <w:rPr>
          <w:rFonts w:ascii="Arial" w:hAnsi="Arial" w:cs="Arial"/>
          <w:sz w:val="22"/>
          <w:szCs w:val="22"/>
        </w:rPr>
        <w:t xml:space="preserve"> </w:t>
      </w:r>
    </w:p>
    <w:p w:rsidRPr="00D47951" w:rsidR="00C76BDA" w:rsidP="00D47951" w:rsidRDefault="00C76BDA" w14:paraId="66682ADE" w14:textId="77777777">
      <w:pPr>
        <w:pStyle w:val="NoSpacing"/>
        <w:tabs>
          <w:tab w:val="left" w:pos="360"/>
          <w:tab w:val="left" w:pos="720"/>
        </w:tabs>
        <w:rPr>
          <w:rFonts w:ascii="Arial" w:hAnsi="Arial" w:cs="Arial"/>
          <w:sz w:val="22"/>
          <w:szCs w:val="22"/>
        </w:rPr>
      </w:pPr>
    </w:p>
    <w:p w:rsidRPr="00D47951" w:rsidR="00D41C96" w:rsidP="00882D20" w:rsidRDefault="00150437" w14:paraId="7C8360FC" w14:textId="77777777">
      <w:pPr>
        <w:tabs>
          <w:tab w:val="left" w:pos="450"/>
          <w:tab w:val="left" w:pos="720"/>
        </w:tabs>
        <w:rPr>
          <w:rFonts w:ascii="Arial" w:hAnsi="Arial" w:cs="Arial"/>
          <w:b/>
          <w:sz w:val="22"/>
          <w:szCs w:val="22"/>
        </w:rPr>
      </w:pPr>
      <w:r w:rsidRPr="00D47951">
        <w:rPr>
          <w:rFonts w:ascii="Arial" w:hAnsi="Arial" w:cs="Arial"/>
          <w:b/>
          <w:bCs/>
          <w:sz w:val="22"/>
          <w:szCs w:val="22"/>
        </w:rPr>
        <w:t>14.</w:t>
      </w:r>
      <w:r w:rsidRPr="00D47951">
        <w:rPr>
          <w:rFonts w:ascii="Arial" w:hAnsi="Arial" w:cs="Arial"/>
          <w:b/>
          <w:bCs/>
          <w:sz w:val="22"/>
          <w:szCs w:val="22"/>
        </w:rPr>
        <w:tab/>
      </w:r>
      <w:r w:rsidRPr="00D47951" w:rsidR="00D41C96">
        <w:rPr>
          <w:rFonts w:ascii="Arial" w:hAnsi="Arial" w:cs="Arial"/>
          <w:b/>
          <w:sz w:val="22"/>
          <w:szCs w:val="22"/>
        </w:rPr>
        <w:t xml:space="preserve">Provide </w:t>
      </w:r>
      <w:bookmarkStart w:name="_Hlk95394471" w:id="2"/>
      <w:r w:rsidRPr="00D47951" w:rsidR="00D41C96">
        <w:rPr>
          <w:rFonts w:ascii="Arial" w:hAnsi="Arial" w:cs="Arial"/>
          <w:b/>
          <w:sz w:val="22"/>
          <w:szCs w:val="22"/>
        </w:rPr>
        <w:t>estimates of annualized cost to the Federal government</w:t>
      </w:r>
      <w:bookmarkEnd w:id="2"/>
      <w:r w:rsidRPr="00D47951" w:rsidR="00D41C96">
        <w:rPr>
          <w:rFonts w:ascii="Arial" w:hAnsi="Arial" w:cs="Arial"/>
          <w:b/>
          <w:sz w:val="22"/>
          <w:szCs w:val="22"/>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2D20" w:rsidP="00882D20" w:rsidRDefault="00882D20" w14:paraId="02504FBB" w14:textId="77777777">
      <w:pPr>
        <w:widowControl/>
        <w:tabs>
          <w:tab w:val="left" w:pos="720"/>
        </w:tabs>
        <w:autoSpaceDE/>
        <w:autoSpaceDN/>
        <w:adjustRightInd/>
        <w:textAlignment w:val="top"/>
        <w:rPr>
          <w:rFonts w:ascii="Arial" w:hAnsi="Arial" w:cs="Arial"/>
          <w:sz w:val="22"/>
          <w:szCs w:val="22"/>
        </w:rPr>
      </w:pPr>
    </w:p>
    <w:p w:rsidR="007A4693" w:rsidP="007A4693" w:rsidRDefault="007A4693" w14:paraId="08563758" w14:textId="3B44C05C">
      <w:pPr>
        <w:widowControl/>
        <w:tabs>
          <w:tab w:val="left" w:pos="720"/>
        </w:tabs>
        <w:autoSpaceDE/>
        <w:autoSpaceDN/>
        <w:adjustRightInd/>
        <w:textAlignment w:val="top"/>
        <w:rPr>
          <w:rFonts w:ascii="Arial" w:hAnsi="Arial" w:cs="Arial"/>
          <w:sz w:val="22"/>
          <w:szCs w:val="22"/>
        </w:rPr>
      </w:pPr>
      <w:r>
        <w:rPr>
          <w:rFonts w:ascii="Arial" w:hAnsi="Arial" w:cs="Arial"/>
          <w:sz w:val="22"/>
          <w:szCs w:val="22"/>
        </w:rPr>
        <w:t xml:space="preserve">We estimate the annual cost to the government </w:t>
      </w:r>
      <w:r w:rsidR="00B00362">
        <w:rPr>
          <w:rFonts w:ascii="Arial" w:hAnsi="Arial" w:cs="Arial"/>
          <w:sz w:val="22"/>
          <w:szCs w:val="22"/>
        </w:rPr>
        <w:t xml:space="preserve">– including operational costs </w:t>
      </w:r>
      <w:r w:rsidR="00232A5E">
        <w:rPr>
          <w:rFonts w:ascii="Arial" w:hAnsi="Arial" w:cs="Arial"/>
          <w:sz w:val="22"/>
          <w:szCs w:val="22"/>
        </w:rPr>
        <w:t>is</w:t>
      </w:r>
      <w:r>
        <w:rPr>
          <w:rFonts w:ascii="Arial" w:hAnsi="Arial" w:cs="Arial"/>
          <w:sz w:val="22"/>
          <w:szCs w:val="22"/>
        </w:rPr>
        <w:t xml:space="preserve"> </w:t>
      </w:r>
      <w:r w:rsidRPr="007A4693">
        <w:rPr>
          <w:rFonts w:ascii="Arial" w:hAnsi="Arial" w:cs="Arial"/>
          <w:b/>
          <w:sz w:val="22"/>
          <w:szCs w:val="22"/>
        </w:rPr>
        <w:t>$</w:t>
      </w:r>
      <w:r w:rsidRPr="00892AFE" w:rsidR="007C14A9">
        <w:rPr>
          <w:rFonts w:ascii="Arial" w:hAnsi="Arial" w:cs="Arial"/>
          <w:b/>
          <w:sz w:val="22"/>
          <w:szCs w:val="22"/>
        </w:rPr>
        <w:t>192,97</w:t>
      </w:r>
      <w:r w:rsidR="002B4FCE">
        <w:rPr>
          <w:rFonts w:ascii="Arial" w:hAnsi="Arial" w:cs="Arial"/>
          <w:b/>
          <w:sz w:val="22"/>
          <w:szCs w:val="22"/>
        </w:rPr>
        <w:t>7</w:t>
      </w:r>
      <w:r w:rsidR="00A9306D">
        <w:rPr>
          <w:rFonts w:ascii="Arial" w:hAnsi="Arial" w:cs="Arial"/>
          <w:b/>
          <w:sz w:val="22"/>
          <w:szCs w:val="22"/>
        </w:rPr>
        <w:t xml:space="preserve"> </w:t>
      </w:r>
      <w:r w:rsidRPr="007A4693">
        <w:rPr>
          <w:rFonts w:ascii="Arial" w:hAnsi="Arial" w:cs="Arial"/>
          <w:b/>
          <w:sz w:val="22"/>
          <w:szCs w:val="22"/>
        </w:rPr>
        <w:t>(rounded)</w:t>
      </w:r>
      <w:r>
        <w:rPr>
          <w:rFonts w:ascii="Arial" w:hAnsi="Arial" w:cs="Arial"/>
          <w:sz w:val="22"/>
          <w:szCs w:val="22"/>
        </w:rPr>
        <w:t>.</w:t>
      </w:r>
    </w:p>
    <w:p w:rsidR="007A4693" w:rsidP="007A4693" w:rsidRDefault="007A4693" w14:paraId="015E8B67" w14:textId="77777777">
      <w:pPr>
        <w:widowControl/>
        <w:tabs>
          <w:tab w:val="left" w:pos="720"/>
        </w:tabs>
        <w:autoSpaceDE/>
        <w:autoSpaceDN/>
        <w:adjustRightInd/>
        <w:textAlignment w:val="top"/>
        <w:rPr>
          <w:rFonts w:ascii="Arial" w:hAnsi="Arial" w:cs="Arial"/>
          <w:sz w:val="22"/>
          <w:szCs w:val="22"/>
        </w:rPr>
      </w:pPr>
    </w:p>
    <w:p w:rsidRPr="007A4693" w:rsidR="00E02D93" w:rsidP="007A4693" w:rsidRDefault="0061048F" w14:paraId="7C3A8409" w14:textId="6EE88F5E">
      <w:pPr>
        <w:widowControl/>
        <w:tabs>
          <w:tab w:val="left" w:pos="720"/>
        </w:tabs>
        <w:autoSpaceDE/>
        <w:autoSpaceDN/>
        <w:adjustRightInd/>
        <w:textAlignment w:val="top"/>
        <w:rPr>
          <w:rFonts w:ascii="Arial" w:hAnsi="Arial" w:cs="Arial"/>
          <w:sz w:val="22"/>
          <w:szCs w:val="22"/>
        </w:rPr>
      </w:pPr>
      <w:r w:rsidRPr="000F23E1">
        <w:rPr>
          <w:rFonts w:ascii="Arial" w:hAnsi="Arial" w:cs="Arial"/>
          <w:sz w:val="22"/>
          <w:szCs w:val="22"/>
        </w:rPr>
        <w:t xml:space="preserve">Table </w:t>
      </w:r>
      <w:r w:rsidR="008C264E">
        <w:rPr>
          <w:rFonts w:ascii="Arial" w:hAnsi="Arial" w:cs="Arial"/>
          <w:sz w:val="22"/>
          <w:szCs w:val="22"/>
        </w:rPr>
        <w:t>14.1</w:t>
      </w:r>
      <w:r w:rsidRPr="000F23E1" w:rsidR="008C264E">
        <w:rPr>
          <w:rFonts w:ascii="Arial" w:hAnsi="Arial" w:cs="Arial"/>
          <w:sz w:val="22"/>
          <w:szCs w:val="22"/>
        </w:rPr>
        <w:t xml:space="preserve"> </w:t>
      </w:r>
      <w:r w:rsidRPr="000F23E1" w:rsidR="004C0F63">
        <w:rPr>
          <w:rFonts w:ascii="Arial" w:hAnsi="Arial" w:cs="Arial"/>
          <w:sz w:val="22"/>
          <w:szCs w:val="22"/>
        </w:rPr>
        <w:t xml:space="preserve">below shows the </w:t>
      </w:r>
      <w:r w:rsidRPr="000F23E1" w:rsidR="009224EC">
        <w:rPr>
          <w:rFonts w:ascii="Arial" w:hAnsi="Arial" w:cs="Arial"/>
          <w:sz w:val="22"/>
          <w:szCs w:val="22"/>
        </w:rPr>
        <w:t xml:space="preserve">average </w:t>
      </w:r>
      <w:r w:rsidRPr="000F23E1" w:rsidR="004C0F63">
        <w:rPr>
          <w:rFonts w:ascii="Arial" w:hAnsi="Arial" w:cs="Arial"/>
          <w:sz w:val="22"/>
          <w:szCs w:val="22"/>
        </w:rPr>
        <w:t>weighted hourly rate of $</w:t>
      </w:r>
      <w:r w:rsidRPr="008778D1" w:rsidR="008778D1">
        <w:rPr>
          <w:rFonts w:ascii="Arial" w:hAnsi="Arial" w:cs="Arial"/>
          <w:sz w:val="22"/>
          <w:szCs w:val="22"/>
        </w:rPr>
        <w:t xml:space="preserve">85.90 </w:t>
      </w:r>
      <w:r w:rsidRPr="000F23E1" w:rsidR="004C0F63">
        <w:rPr>
          <w:rFonts w:ascii="Arial" w:hAnsi="Arial" w:cs="Arial"/>
          <w:sz w:val="22"/>
          <w:szCs w:val="22"/>
        </w:rPr>
        <w:t xml:space="preserve">for the </w:t>
      </w:r>
      <w:r w:rsidRPr="000F23E1">
        <w:rPr>
          <w:rFonts w:ascii="Arial" w:hAnsi="Arial" w:cs="Arial"/>
          <w:sz w:val="22"/>
          <w:szCs w:val="22"/>
        </w:rPr>
        <w:t xml:space="preserve">Federal staff associated with this information collection. </w:t>
      </w:r>
      <w:r w:rsidR="007A4693">
        <w:rPr>
          <w:rFonts w:ascii="Arial" w:hAnsi="Arial" w:cs="Arial"/>
          <w:sz w:val="22"/>
          <w:szCs w:val="22"/>
        </w:rPr>
        <w:t xml:space="preserve"> </w:t>
      </w:r>
      <w:r w:rsidRPr="000F23E1">
        <w:rPr>
          <w:rFonts w:ascii="Arial" w:hAnsi="Arial" w:cs="Arial"/>
          <w:sz w:val="22"/>
          <w:szCs w:val="22"/>
        </w:rPr>
        <w:t xml:space="preserve">We used the Office of Personnel Management Salary Table </w:t>
      </w:r>
      <w:hyperlink w:history="1" r:id="rId12">
        <w:r w:rsidRPr="000F23E1" w:rsidR="00EB4967">
          <w:rPr>
            <w:rStyle w:val="Hyperlink"/>
            <w:rFonts w:ascii="Arial" w:hAnsi="Arial" w:cs="Arial"/>
            <w:color w:val="auto"/>
            <w:sz w:val="22"/>
            <w:szCs w:val="22"/>
          </w:rPr>
          <w:t>20</w:t>
        </w:r>
        <w:r w:rsidR="00EB4967">
          <w:rPr>
            <w:rStyle w:val="Hyperlink"/>
            <w:rFonts w:ascii="Arial" w:hAnsi="Arial" w:cs="Arial"/>
            <w:color w:val="auto"/>
            <w:sz w:val="22"/>
            <w:szCs w:val="22"/>
          </w:rPr>
          <w:t>22</w:t>
        </w:r>
        <w:r w:rsidRPr="000F23E1" w:rsidR="00EB4967">
          <w:rPr>
            <w:rStyle w:val="Hyperlink"/>
            <w:rFonts w:ascii="Arial" w:hAnsi="Arial" w:cs="Arial"/>
            <w:color w:val="auto"/>
            <w:sz w:val="22"/>
            <w:szCs w:val="22"/>
          </w:rPr>
          <w:t>-DCB</w:t>
        </w:r>
      </w:hyperlink>
      <w:r w:rsidRPr="000F23E1" w:rsidR="009224EC">
        <w:rPr>
          <w:rFonts w:ascii="Arial" w:hAnsi="Arial" w:cs="Arial"/>
          <w:sz w:val="22"/>
          <w:szCs w:val="22"/>
        </w:rPr>
        <w:t xml:space="preserve"> </w:t>
      </w:r>
      <w:r w:rsidRPr="000F23E1">
        <w:rPr>
          <w:rFonts w:ascii="Arial" w:hAnsi="Arial" w:cs="Arial"/>
          <w:sz w:val="22"/>
          <w:szCs w:val="22"/>
        </w:rPr>
        <w:t>to determine the hourly rates and multiplied the hourly rate by 1.</w:t>
      </w:r>
      <w:r w:rsidR="007A4693">
        <w:rPr>
          <w:rFonts w:ascii="Arial" w:hAnsi="Arial" w:cs="Arial"/>
          <w:sz w:val="22"/>
          <w:szCs w:val="22"/>
        </w:rPr>
        <w:t>59</w:t>
      </w:r>
      <w:r w:rsidRPr="000F23E1">
        <w:rPr>
          <w:rFonts w:ascii="Arial" w:hAnsi="Arial" w:cs="Arial"/>
          <w:sz w:val="22"/>
          <w:szCs w:val="22"/>
        </w:rPr>
        <w:t xml:space="preserve"> to account for benefits</w:t>
      </w:r>
      <w:r w:rsidRPr="000F23E1" w:rsidR="006D22E2">
        <w:rPr>
          <w:rFonts w:ascii="Arial" w:hAnsi="Arial" w:cs="Arial"/>
          <w:sz w:val="22"/>
          <w:szCs w:val="22"/>
        </w:rPr>
        <w:t xml:space="preserve"> in accordance with </w:t>
      </w:r>
      <w:r w:rsidR="007A4693">
        <w:rPr>
          <w:rFonts w:ascii="Arial" w:hAnsi="Arial" w:cs="Arial"/>
          <w:sz w:val="22"/>
          <w:szCs w:val="22"/>
        </w:rPr>
        <w:t>N</w:t>
      </w:r>
      <w:r w:rsidRPr="0094045F" w:rsidR="007A4693">
        <w:rPr>
          <w:rFonts w:ascii="Arial" w:hAnsi="Arial" w:cs="Arial"/>
          <w:sz w:val="22"/>
          <w:szCs w:val="22"/>
        </w:rPr>
        <w:t xml:space="preserve">ews </w:t>
      </w:r>
      <w:bookmarkStart w:name="_Hlk95388348" w:id="3"/>
      <w:r w:rsidR="007A4693">
        <w:rPr>
          <w:rFonts w:ascii="Arial" w:hAnsi="Arial" w:cs="Arial"/>
          <w:sz w:val="22"/>
          <w:szCs w:val="22"/>
        </w:rPr>
        <w:t>R</w:t>
      </w:r>
      <w:r w:rsidRPr="0094045F" w:rsidR="007A4693">
        <w:rPr>
          <w:rFonts w:ascii="Arial" w:hAnsi="Arial" w:cs="Arial"/>
          <w:sz w:val="22"/>
          <w:szCs w:val="22"/>
        </w:rPr>
        <w:t xml:space="preserve">elease </w:t>
      </w:r>
      <w:bookmarkStart w:name="_Hlk95388332" w:id="4"/>
      <w:r w:rsidR="00540FB2">
        <w:fldChar w:fldCharType="begin"/>
      </w:r>
      <w:r w:rsidR="00540FB2">
        <w:instrText xml:space="preserve"> HYPERLINK "https://www.bls.gov/news.release/pdf/ecec.pdf" </w:instrText>
      </w:r>
      <w:r w:rsidR="00540FB2">
        <w:fldChar w:fldCharType="separate"/>
      </w:r>
      <w:r w:rsidR="007A4693">
        <w:rPr>
          <w:rStyle w:val="Hyperlink"/>
          <w:rFonts w:ascii="Arial" w:hAnsi="Arial" w:cs="Arial"/>
          <w:sz w:val="22"/>
          <w:szCs w:val="22"/>
        </w:rPr>
        <w:t>USDL-</w:t>
      </w:r>
      <w:r w:rsidR="00337E18">
        <w:rPr>
          <w:rStyle w:val="Hyperlink"/>
          <w:rFonts w:ascii="Arial" w:hAnsi="Arial" w:cs="Arial"/>
          <w:sz w:val="22"/>
          <w:szCs w:val="22"/>
        </w:rPr>
        <w:t>21-2146</w:t>
      </w:r>
      <w:r w:rsidR="00540FB2">
        <w:rPr>
          <w:rStyle w:val="Hyperlink"/>
          <w:rFonts w:ascii="Arial" w:hAnsi="Arial" w:cs="Arial"/>
          <w:sz w:val="22"/>
          <w:szCs w:val="22"/>
        </w:rPr>
        <w:fldChar w:fldCharType="end"/>
      </w:r>
      <w:r w:rsidRPr="0094045F" w:rsidR="007A4693">
        <w:rPr>
          <w:rFonts w:ascii="Arial" w:hAnsi="Arial" w:cs="Arial"/>
          <w:sz w:val="22"/>
          <w:szCs w:val="22"/>
        </w:rPr>
        <w:t>,</w:t>
      </w:r>
      <w:bookmarkEnd w:id="4"/>
      <w:r w:rsidRPr="0094045F" w:rsidR="007A4693">
        <w:rPr>
          <w:rFonts w:ascii="Arial" w:hAnsi="Arial" w:cs="Arial"/>
          <w:sz w:val="22"/>
          <w:szCs w:val="22"/>
        </w:rPr>
        <w:t xml:space="preserve"> </w:t>
      </w:r>
      <w:r w:rsidR="00337E18">
        <w:rPr>
          <w:rFonts w:ascii="Arial" w:hAnsi="Arial" w:cs="Arial"/>
          <w:sz w:val="22"/>
          <w:szCs w:val="22"/>
        </w:rPr>
        <w:t>December 16,2021</w:t>
      </w:r>
      <w:r w:rsidR="007A4693">
        <w:rPr>
          <w:rFonts w:ascii="Arial" w:hAnsi="Arial" w:cs="Arial"/>
          <w:sz w:val="22"/>
          <w:szCs w:val="22"/>
        </w:rPr>
        <w:t xml:space="preserve">, </w:t>
      </w:r>
      <w:r w:rsidRPr="0094045F" w:rsidR="007A4693">
        <w:rPr>
          <w:rFonts w:ascii="Arial" w:hAnsi="Arial" w:cs="Arial"/>
          <w:sz w:val="22"/>
          <w:szCs w:val="22"/>
        </w:rPr>
        <w:t>, Employer Costs for Employee Compensation—</w:t>
      </w:r>
      <w:r w:rsidR="003E119D">
        <w:rPr>
          <w:rFonts w:ascii="Arial" w:hAnsi="Arial" w:cs="Arial"/>
          <w:sz w:val="22"/>
          <w:szCs w:val="22"/>
        </w:rPr>
        <w:t>September 2021</w:t>
      </w:r>
      <w:r w:rsidRPr="000F23E1" w:rsidR="001740A9">
        <w:rPr>
          <w:rFonts w:ascii="Arial" w:hAnsi="Arial" w:cs="Arial"/>
          <w:sz w:val="22"/>
          <w:szCs w:val="22"/>
        </w:rPr>
        <w:t>.</w:t>
      </w:r>
      <w:bookmarkEnd w:id="3"/>
    </w:p>
    <w:p w:rsidR="008C264E" w:rsidP="00D47951" w:rsidRDefault="008C264E" w14:paraId="5068D3F8" w14:textId="77777777">
      <w:pPr>
        <w:tabs>
          <w:tab w:val="left" w:pos="360"/>
          <w:tab w:val="left" w:pos="720"/>
        </w:tabs>
        <w:ind w:left="180" w:hanging="180"/>
        <w:rPr>
          <w:rFonts w:ascii="Arial" w:hAnsi="Arial" w:cs="Arial"/>
          <w:b/>
          <w:sz w:val="22"/>
          <w:szCs w:val="22"/>
        </w:rPr>
      </w:pPr>
    </w:p>
    <w:p w:rsidR="00C50AC2" w:rsidP="00D47951" w:rsidRDefault="00C50AC2" w14:paraId="72A43FB8" w14:textId="77777777">
      <w:pPr>
        <w:tabs>
          <w:tab w:val="left" w:pos="360"/>
          <w:tab w:val="left" w:pos="720"/>
        </w:tabs>
        <w:ind w:left="180" w:hanging="180"/>
        <w:rPr>
          <w:rFonts w:ascii="Arial" w:hAnsi="Arial" w:cs="Arial"/>
          <w:b/>
          <w:sz w:val="22"/>
          <w:szCs w:val="22"/>
        </w:rPr>
      </w:pPr>
      <w:r>
        <w:rPr>
          <w:rFonts w:ascii="Arial" w:hAnsi="Arial" w:cs="Arial"/>
          <w:b/>
          <w:sz w:val="22"/>
          <w:szCs w:val="22"/>
        </w:rPr>
        <w:br w:type="page"/>
      </w:r>
    </w:p>
    <w:p w:rsidRPr="00D47951" w:rsidR="00E02D93" w:rsidP="00D47951" w:rsidRDefault="00E02D93" w14:paraId="2F71161E" w14:textId="0B5FBB61">
      <w:pPr>
        <w:tabs>
          <w:tab w:val="left" w:pos="360"/>
          <w:tab w:val="left" w:pos="720"/>
        </w:tabs>
        <w:ind w:left="180" w:hanging="180"/>
        <w:rPr>
          <w:rFonts w:ascii="Arial" w:hAnsi="Arial" w:cs="Arial"/>
          <w:b/>
          <w:sz w:val="22"/>
          <w:szCs w:val="22"/>
        </w:rPr>
      </w:pPr>
      <w:r w:rsidRPr="00D47951">
        <w:rPr>
          <w:rFonts w:ascii="Arial" w:hAnsi="Arial" w:cs="Arial"/>
          <w:b/>
          <w:sz w:val="22"/>
          <w:szCs w:val="22"/>
        </w:rPr>
        <w:lastRenderedPageBreak/>
        <w:t xml:space="preserve">Table </w:t>
      </w:r>
      <w:r w:rsidR="008C264E">
        <w:rPr>
          <w:rFonts w:ascii="Arial" w:hAnsi="Arial" w:cs="Arial"/>
          <w:b/>
          <w:sz w:val="22"/>
          <w:szCs w:val="22"/>
        </w:rPr>
        <w:t>14.1</w:t>
      </w:r>
      <w:r w:rsidRPr="00D47951">
        <w:rPr>
          <w:rFonts w:ascii="Arial" w:hAnsi="Arial" w:cs="Arial"/>
          <w:b/>
          <w:sz w:val="22"/>
          <w:szCs w:val="22"/>
        </w:rPr>
        <w:t>.  Federal staff weighted hourly rate</w:t>
      </w: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10"/>
        <w:gridCol w:w="810"/>
        <w:gridCol w:w="900"/>
        <w:gridCol w:w="1350"/>
        <w:gridCol w:w="1620"/>
        <w:gridCol w:w="1098"/>
      </w:tblGrid>
      <w:tr w:rsidRPr="00D47951" w:rsidR="00FA101D" w:rsidTr="008778D1" w14:paraId="0048E14E" w14:textId="77777777">
        <w:trPr>
          <w:trHeight w:val="998"/>
          <w:tblHeader/>
        </w:trPr>
        <w:tc>
          <w:tcPr>
            <w:tcW w:w="3510" w:type="dxa"/>
            <w:shd w:val="clear" w:color="auto" w:fill="D6E3BC" w:themeFill="accent3" w:themeFillTint="66"/>
            <w:vAlign w:val="center"/>
          </w:tcPr>
          <w:p w:rsidRPr="00882D20" w:rsidR="0061048F" w:rsidP="00C50AC2" w:rsidRDefault="0061048F" w14:paraId="7C05C81D" w14:textId="77777777">
            <w:pPr>
              <w:tabs>
                <w:tab w:val="left" w:pos="360"/>
                <w:tab w:val="left" w:pos="720"/>
              </w:tabs>
              <w:jc w:val="center"/>
              <w:rPr>
                <w:rFonts w:ascii="Arial" w:hAnsi="Arial" w:cs="Arial"/>
                <w:b/>
                <w:bCs/>
                <w:sz w:val="18"/>
                <w:szCs w:val="22"/>
              </w:rPr>
            </w:pPr>
            <w:r w:rsidRPr="00882D20">
              <w:rPr>
                <w:rFonts w:ascii="Arial" w:hAnsi="Arial" w:cs="Arial"/>
                <w:b/>
                <w:bCs/>
                <w:sz w:val="18"/>
                <w:szCs w:val="22"/>
              </w:rPr>
              <w:t>Position</w:t>
            </w:r>
          </w:p>
        </w:tc>
        <w:tc>
          <w:tcPr>
            <w:tcW w:w="810" w:type="dxa"/>
            <w:shd w:val="clear" w:color="auto" w:fill="D6E3BC" w:themeFill="accent3" w:themeFillTint="66"/>
            <w:vAlign w:val="center"/>
          </w:tcPr>
          <w:p w:rsidRPr="00882D20" w:rsidR="0061048F" w:rsidP="00C50AC2" w:rsidRDefault="0061048F" w14:paraId="04DB0B3B"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GS Level</w:t>
            </w:r>
          </w:p>
        </w:tc>
        <w:tc>
          <w:tcPr>
            <w:tcW w:w="900" w:type="dxa"/>
            <w:shd w:val="clear" w:color="auto" w:fill="D6E3BC" w:themeFill="accent3" w:themeFillTint="66"/>
            <w:vAlign w:val="center"/>
          </w:tcPr>
          <w:p w:rsidRPr="00882D20" w:rsidR="0061048F" w:rsidP="00ED326B" w:rsidRDefault="0061048F" w14:paraId="624A924D"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p>
        </w:tc>
        <w:tc>
          <w:tcPr>
            <w:tcW w:w="1350" w:type="dxa"/>
            <w:shd w:val="clear" w:color="auto" w:fill="D6E3BC" w:themeFill="accent3" w:themeFillTint="66"/>
            <w:vAlign w:val="center"/>
          </w:tcPr>
          <w:p w:rsidRPr="00882D20" w:rsidR="0061048F" w:rsidRDefault="0061048F" w14:paraId="61DB72D5" w14:textId="15115341">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p>
          <w:p w:rsidRPr="00882D20" w:rsidR="0061048F" w:rsidRDefault="0061048F" w14:paraId="3AD12D92"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incl. benefits</w:t>
            </w:r>
          </w:p>
          <w:p w:rsidRPr="00882D20" w:rsidR="0061048F" w:rsidRDefault="0061048F" w14:paraId="05CE0BDD" w14:textId="4A902C88">
            <w:pPr>
              <w:pStyle w:val="NoSpacing"/>
              <w:tabs>
                <w:tab w:val="left" w:pos="360"/>
                <w:tab w:val="left" w:pos="720"/>
              </w:tabs>
              <w:jc w:val="center"/>
              <w:rPr>
                <w:rFonts w:ascii="Arial" w:hAnsi="Arial" w:cs="Arial"/>
                <w:b/>
                <w:sz w:val="18"/>
                <w:szCs w:val="22"/>
              </w:rPr>
            </w:pPr>
            <w:r w:rsidRPr="00882D20">
              <w:rPr>
                <w:rFonts w:ascii="Arial" w:hAnsi="Arial" w:cs="Arial"/>
                <w:b/>
                <w:i/>
                <w:sz w:val="18"/>
                <w:szCs w:val="22"/>
              </w:rPr>
              <w:t>(1.</w:t>
            </w:r>
            <w:r w:rsidR="007A4693">
              <w:rPr>
                <w:rFonts w:ascii="Arial" w:hAnsi="Arial" w:cs="Arial"/>
                <w:b/>
                <w:i/>
                <w:sz w:val="18"/>
                <w:szCs w:val="22"/>
              </w:rPr>
              <w:t>59</w:t>
            </w:r>
            <w:r w:rsidRPr="00882D20">
              <w:rPr>
                <w:rFonts w:ascii="Arial" w:hAnsi="Arial" w:cs="Arial"/>
                <w:b/>
                <w:i/>
                <w:sz w:val="18"/>
                <w:szCs w:val="22"/>
              </w:rPr>
              <w:t>)</w:t>
            </w:r>
          </w:p>
        </w:tc>
        <w:tc>
          <w:tcPr>
            <w:tcW w:w="1620" w:type="dxa"/>
            <w:shd w:val="clear" w:color="auto" w:fill="D6E3BC" w:themeFill="accent3" w:themeFillTint="66"/>
            <w:vAlign w:val="center"/>
          </w:tcPr>
          <w:p w:rsidRPr="00882D20" w:rsidR="0061048F" w:rsidRDefault="0061048F" w14:paraId="4CA9DE3F"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Estimated percent of time spent on collection work</w:t>
            </w:r>
          </w:p>
        </w:tc>
        <w:tc>
          <w:tcPr>
            <w:tcW w:w="1098" w:type="dxa"/>
            <w:shd w:val="clear" w:color="auto" w:fill="D6E3BC" w:themeFill="accent3" w:themeFillTint="66"/>
            <w:vAlign w:val="center"/>
          </w:tcPr>
          <w:p w:rsidRPr="00882D20" w:rsidR="0061048F" w:rsidRDefault="0061048F" w14:paraId="2BC0033C"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Weighted average</w:t>
            </w:r>
          </w:p>
        </w:tc>
      </w:tr>
      <w:tr w:rsidRPr="00D47951" w:rsidR="003B3901" w:rsidTr="007A4693" w14:paraId="4A533FB8" w14:textId="77777777">
        <w:trPr>
          <w:trHeight w:val="259"/>
        </w:trPr>
        <w:tc>
          <w:tcPr>
            <w:tcW w:w="3510" w:type="dxa"/>
            <w:shd w:val="clear" w:color="auto" w:fill="auto"/>
            <w:vAlign w:val="center"/>
          </w:tcPr>
          <w:p w:rsidRPr="00D33600" w:rsidR="003B3901" w:rsidP="003B3901" w:rsidRDefault="003B3901" w14:paraId="06F80BE9" w14:textId="77777777">
            <w:pPr>
              <w:tabs>
                <w:tab w:val="left" w:pos="360"/>
                <w:tab w:val="left" w:pos="720"/>
              </w:tabs>
              <w:rPr>
                <w:rFonts w:ascii="Arial" w:hAnsi="Arial" w:cs="Arial"/>
                <w:bCs/>
                <w:szCs w:val="22"/>
              </w:rPr>
            </w:pPr>
            <w:r w:rsidRPr="00D33600">
              <w:rPr>
                <w:rFonts w:ascii="Arial" w:hAnsi="Arial" w:cs="Arial"/>
                <w:szCs w:val="22"/>
              </w:rPr>
              <w:t>Clerical</w:t>
            </w:r>
          </w:p>
        </w:tc>
        <w:tc>
          <w:tcPr>
            <w:tcW w:w="810" w:type="dxa"/>
            <w:shd w:val="clear" w:color="auto" w:fill="auto"/>
            <w:vAlign w:val="center"/>
          </w:tcPr>
          <w:p w:rsidRPr="00D33600" w:rsidR="003B3901" w:rsidP="003B3901" w:rsidRDefault="003B3901" w14:paraId="74EDA151" w14:textId="616A5283">
            <w:pPr>
              <w:tabs>
                <w:tab w:val="left" w:pos="360"/>
                <w:tab w:val="left" w:pos="720"/>
              </w:tabs>
              <w:jc w:val="center"/>
              <w:rPr>
                <w:rFonts w:ascii="Arial" w:hAnsi="Arial" w:cs="Arial"/>
                <w:bCs/>
                <w:szCs w:val="22"/>
              </w:rPr>
            </w:pPr>
            <w:r w:rsidRPr="009941EE">
              <w:rPr>
                <w:rFonts w:ascii="Arial" w:hAnsi="Arial" w:cs="Arial"/>
                <w:b/>
                <w:bCs/>
                <w:szCs w:val="22"/>
              </w:rPr>
              <w:t>9/</w:t>
            </w:r>
            <w:r>
              <w:rPr>
                <w:rFonts w:ascii="Arial" w:hAnsi="Arial" w:cs="Arial"/>
                <w:b/>
                <w:bCs/>
                <w:szCs w:val="22"/>
              </w:rPr>
              <w:t>5</w:t>
            </w:r>
          </w:p>
        </w:tc>
        <w:tc>
          <w:tcPr>
            <w:tcW w:w="900" w:type="dxa"/>
            <w:shd w:val="clear" w:color="auto" w:fill="auto"/>
            <w:vAlign w:val="center"/>
          </w:tcPr>
          <w:p w:rsidRPr="00D33600" w:rsidR="003B3901" w:rsidP="003B3901" w:rsidRDefault="003B3901" w14:paraId="5B528711" w14:textId="3C6E6633">
            <w:pPr>
              <w:tabs>
                <w:tab w:val="left" w:pos="360"/>
                <w:tab w:val="left" w:pos="720"/>
              </w:tabs>
              <w:jc w:val="right"/>
              <w:rPr>
                <w:rFonts w:ascii="Arial" w:hAnsi="Arial" w:cs="Arial"/>
                <w:bCs/>
                <w:szCs w:val="22"/>
              </w:rPr>
            </w:pPr>
            <w:r w:rsidRPr="009941EE">
              <w:rPr>
                <w:rFonts w:ascii="Arial" w:hAnsi="Arial" w:cs="Arial"/>
                <w:b/>
                <w:bCs/>
                <w:szCs w:val="22"/>
              </w:rPr>
              <w:t>$</w:t>
            </w:r>
            <w:r w:rsidRPr="00B35F8A">
              <w:rPr>
                <w:rFonts w:ascii="Arial" w:hAnsi="Arial" w:cs="Arial"/>
                <w:b/>
                <w:bCs/>
                <w:szCs w:val="22"/>
              </w:rPr>
              <w:t>33.64</w:t>
            </w:r>
          </w:p>
        </w:tc>
        <w:tc>
          <w:tcPr>
            <w:tcW w:w="1350" w:type="dxa"/>
            <w:shd w:val="clear" w:color="auto" w:fill="auto"/>
            <w:vAlign w:val="center"/>
          </w:tcPr>
          <w:p w:rsidRPr="00D33600" w:rsidR="003B3901" w:rsidP="003B3901" w:rsidRDefault="003B3901" w14:paraId="08148267" w14:textId="67DAE09C">
            <w:pPr>
              <w:tabs>
                <w:tab w:val="left" w:pos="360"/>
                <w:tab w:val="left" w:pos="720"/>
              </w:tabs>
              <w:jc w:val="right"/>
              <w:rPr>
                <w:rFonts w:ascii="Arial" w:hAnsi="Arial" w:cs="Arial"/>
                <w:bCs/>
                <w:szCs w:val="22"/>
              </w:rPr>
            </w:pPr>
            <w:r>
              <w:rPr>
                <w:rFonts w:ascii="Arial" w:hAnsi="Arial" w:cs="Arial"/>
                <w:b/>
                <w:bCs/>
                <w:szCs w:val="22"/>
              </w:rPr>
              <w:t>$</w:t>
            </w:r>
            <w:r w:rsidRPr="00033814">
              <w:rPr>
                <w:rFonts w:ascii="Arial" w:hAnsi="Arial" w:cs="Arial"/>
                <w:b/>
                <w:bCs/>
                <w:szCs w:val="22"/>
              </w:rPr>
              <w:t>50.46</w:t>
            </w:r>
          </w:p>
        </w:tc>
        <w:tc>
          <w:tcPr>
            <w:tcW w:w="1620" w:type="dxa"/>
            <w:shd w:val="clear" w:color="auto" w:fill="auto"/>
            <w:vAlign w:val="center"/>
          </w:tcPr>
          <w:p w:rsidRPr="00D33600" w:rsidR="003B3901" w:rsidP="003B3901" w:rsidRDefault="003B3901" w14:paraId="15DB5A20" w14:textId="72FE2074">
            <w:pPr>
              <w:tabs>
                <w:tab w:val="left" w:pos="360"/>
                <w:tab w:val="left" w:pos="720"/>
              </w:tabs>
              <w:jc w:val="center"/>
              <w:rPr>
                <w:rFonts w:ascii="Arial" w:hAnsi="Arial" w:cs="Arial"/>
                <w:bCs/>
                <w:szCs w:val="22"/>
              </w:rPr>
            </w:pPr>
            <w:r w:rsidRPr="00D64513">
              <w:rPr>
                <w:rFonts w:ascii="Arial" w:hAnsi="Arial" w:cs="Arial"/>
                <w:b/>
                <w:szCs w:val="22"/>
              </w:rPr>
              <w:t>4%</w:t>
            </w:r>
          </w:p>
        </w:tc>
        <w:tc>
          <w:tcPr>
            <w:tcW w:w="1098" w:type="dxa"/>
            <w:shd w:val="clear" w:color="auto" w:fill="auto"/>
            <w:vAlign w:val="center"/>
          </w:tcPr>
          <w:p w:rsidRPr="007A4693" w:rsidR="003B3901" w:rsidP="003B3901" w:rsidRDefault="003B3901" w14:paraId="1B1D33A7" w14:textId="1AC05E06">
            <w:pPr>
              <w:tabs>
                <w:tab w:val="left" w:pos="360"/>
                <w:tab w:val="left" w:pos="720"/>
              </w:tabs>
              <w:jc w:val="right"/>
              <w:rPr>
                <w:rFonts w:ascii="Arial" w:hAnsi="Arial" w:cs="Arial"/>
                <w:b/>
                <w:bCs/>
                <w:szCs w:val="22"/>
              </w:rPr>
            </w:pPr>
            <w:r w:rsidRPr="007A4693">
              <w:rPr>
                <w:rFonts w:ascii="Arial" w:hAnsi="Arial" w:cs="Arial"/>
                <w:b/>
                <w:bCs/>
                <w:szCs w:val="22"/>
              </w:rPr>
              <w:t>$</w:t>
            </w:r>
            <w:r w:rsidRPr="00033814">
              <w:rPr>
                <w:rFonts w:ascii="Arial" w:hAnsi="Arial" w:cs="Arial"/>
                <w:b/>
                <w:bCs/>
                <w:szCs w:val="22"/>
              </w:rPr>
              <w:t>2.0</w:t>
            </w:r>
            <w:r>
              <w:rPr>
                <w:rFonts w:ascii="Arial" w:hAnsi="Arial" w:cs="Arial"/>
                <w:b/>
                <w:bCs/>
                <w:szCs w:val="22"/>
              </w:rPr>
              <w:t>2</w:t>
            </w:r>
          </w:p>
        </w:tc>
      </w:tr>
      <w:tr w:rsidRPr="00D47951" w:rsidR="003B3901" w:rsidTr="007A4693" w14:paraId="1E79A997" w14:textId="77777777">
        <w:trPr>
          <w:trHeight w:val="259"/>
        </w:trPr>
        <w:tc>
          <w:tcPr>
            <w:tcW w:w="3510" w:type="dxa"/>
            <w:shd w:val="clear" w:color="auto" w:fill="auto"/>
            <w:vAlign w:val="center"/>
          </w:tcPr>
          <w:p w:rsidRPr="00D33600" w:rsidR="003B3901" w:rsidP="003B3901" w:rsidRDefault="003B3901" w14:paraId="76C05C91" w14:textId="77777777">
            <w:pPr>
              <w:tabs>
                <w:tab w:val="left" w:pos="360"/>
                <w:tab w:val="left" w:pos="720"/>
              </w:tabs>
              <w:rPr>
                <w:rFonts w:ascii="Arial" w:hAnsi="Arial" w:cs="Arial"/>
                <w:bCs/>
                <w:szCs w:val="22"/>
              </w:rPr>
            </w:pPr>
            <w:r w:rsidRPr="00D33600">
              <w:rPr>
                <w:rFonts w:ascii="Arial" w:hAnsi="Arial" w:cs="Arial"/>
                <w:szCs w:val="22"/>
              </w:rPr>
              <w:t>Skilled/technical knowledge,</w:t>
            </w:r>
          </w:p>
        </w:tc>
        <w:tc>
          <w:tcPr>
            <w:tcW w:w="810" w:type="dxa"/>
            <w:shd w:val="clear" w:color="auto" w:fill="auto"/>
            <w:vAlign w:val="center"/>
          </w:tcPr>
          <w:p w:rsidRPr="00D33600" w:rsidR="003B3901" w:rsidP="003B3901" w:rsidRDefault="003B3901" w14:paraId="4CAC2800" w14:textId="2A9124E6">
            <w:pPr>
              <w:tabs>
                <w:tab w:val="left" w:pos="360"/>
                <w:tab w:val="left" w:pos="720"/>
              </w:tabs>
              <w:jc w:val="center"/>
              <w:rPr>
                <w:rFonts w:ascii="Arial" w:hAnsi="Arial" w:cs="Arial"/>
                <w:bCs/>
                <w:szCs w:val="22"/>
              </w:rPr>
            </w:pPr>
            <w:r w:rsidRPr="009941EE">
              <w:rPr>
                <w:rFonts w:ascii="Arial" w:hAnsi="Arial" w:cs="Arial"/>
                <w:b/>
                <w:bCs/>
                <w:szCs w:val="22"/>
              </w:rPr>
              <w:t>13/</w:t>
            </w:r>
            <w:r>
              <w:rPr>
                <w:rFonts w:ascii="Arial" w:hAnsi="Arial" w:cs="Arial"/>
                <w:b/>
                <w:bCs/>
                <w:szCs w:val="22"/>
              </w:rPr>
              <w:t>5</w:t>
            </w:r>
          </w:p>
        </w:tc>
        <w:tc>
          <w:tcPr>
            <w:tcW w:w="900" w:type="dxa"/>
            <w:shd w:val="clear" w:color="auto" w:fill="auto"/>
            <w:vAlign w:val="center"/>
          </w:tcPr>
          <w:p w:rsidRPr="00D33600" w:rsidR="003B3901" w:rsidP="003B3901" w:rsidRDefault="003B3901" w14:paraId="038775A0" w14:textId="60E3BE9B">
            <w:pPr>
              <w:tabs>
                <w:tab w:val="left" w:pos="360"/>
                <w:tab w:val="left" w:pos="720"/>
              </w:tabs>
              <w:jc w:val="right"/>
              <w:rPr>
                <w:rFonts w:ascii="Arial" w:hAnsi="Arial" w:cs="Arial"/>
                <w:bCs/>
                <w:szCs w:val="22"/>
              </w:rPr>
            </w:pPr>
            <w:r w:rsidRPr="004A2D7C">
              <w:rPr>
                <w:rFonts w:ascii="Arial" w:hAnsi="Arial" w:cs="Arial"/>
                <w:b/>
                <w:bCs/>
                <w:szCs w:val="22"/>
              </w:rPr>
              <w:t>58.01</w:t>
            </w:r>
          </w:p>
        </w:tc>
        <w:tc>
          <w:tcPr>
            <w:tcW w:w="1350" w:type="dxa"/>
            <w:shd w:val="clear" w:color="auto" w:fill="auto"/>
            <w:vAlign w:val="center"/>
          </w:tcPr>
          <w:p w:rsidRPr="00D33600" w:rsidR="003B3901" w:rsidP="003B3901" w:rsidRDefault="003B3901" w14:paraId="7EB824A2" w14:textId="4BA3454F">
            <w:pPr>
              <w:tabs>
                <w:tab w:val="left" w:pos="360"/>
                <w:tab w:val="left" w:pos="720"/>
              </w:tabs>
              <w:jc w:val="right"/>
              <w:rPr>
                <w:rFonts w:ascii="Arial" w:hAnsi="Arial" w:cs="Arial"/>
                <w:bCs/>
                <w:szCs w:val="22"/>
              </w:rPr>
            </w:pPr>
            <w:r>
              <w:rPr>
                <w:rFonts w:ascii="Arial" w:hAnsi="Arial" w:cs="Arial"/>
                <w:b/>
                <w:bCs/>
                <w:szCs w:val="22"/>
              </w:rPr>
              <w:t>$</w:t>
            </w:r>
            <w:r w:rsidRPr="00033814">
              <w:rPr>
                <w:rFonts w:ascii="Arial" w:hAnsi="Arial" w:cs="Arial"/>
                <w:b/>
                <w:bCs/>
                <w:szCs w:val="22"/>
              </w:rPr>
              <w:t>87.0</w:t>
            </w:r>
            <w:r>
              <w:rPr>
                <w:rFonts w:ascii="Arial" w:hAnsi="Arial" w:cs="Arial"/>
                <w:b/>
                <w:bCs/>
                <w:szCs w:val="22"/>
              </w:rPr>
              <w:t>2</w:t>
            </w:r>
          </w:p>
        </w:tc>
        <w:tc>
          <w:tcPr>
            <w:tcW w:w="1620" w:type="dxa"/>
            <w:shd w:val="clear" w:color="auto" w:fill="auto"/>
            <w:vAlign w:val="center"/>
          </w:tcPr>
          <w:p w:rsidRPr="00D33600" w:rsidR="003B3901" w:rsidP="003B3901" w:rsidRDefault="003B3901" w14:paraId="79624CD0" w14:textId="00DB9C86">
            <w:pPr>
              <w:tabs>
                <w:tab w:val="left" w:pos="360"/>
                <w:tab w:val="left" w:pos="720"/>
              </w:tabs>
              <w:jc w:val="center"/>
              <w:rPr>
                <w:rFonts w:ascii="Arial" w:hAnsi="Arial" w:cs="Arial"/>
                <w:bCs/>
                <w:szCs w:val="22"/>
              </w:rPr>
            </w:pPr>
            <w:r w:rsidRPr="00D64513">
              <w:rPr>
                <w:rFonts w:ascii="Arial" w:hAnsi="Arial" w:cs="Arial"/>
                <w:b/>
                <w:szCs w:val="22"/>
              </w:rPr>
              <w:t>95%</w:t>
            </w:r>
          </w:p>
        </w:tc>
        <w:tc>
          <w:tcPr>
            <w:tcW w:w="1098" w:type="dxa"/>
            <w:shd w:val="clear" w:color="auto" w:fill="auto"/>
            <w:vAlign w:val="center"/>
          </w:tcPr>
          <w:p w:rsidRPr="007A4693" w:rsidR="003B3901" w:rsidP="003B3901" w:rsidRDefault="003B3901" w14:paraId="4B29D267" w14:textId="089497B1">
            <w:pPr>
              <w:tabs>
                <w:tab w:val="left" w:pos="360"/>
                <w:tab w:val="left" w:pos="720"/>
              </w:tabs>
              <w:jc w:val="right"/>
              <w:rPr>
                <w:rFonts w:ascii="Arial" w:hAnsi="Arial" w:cs="Arial"/>
                <w:b/>
                <w:bCs/>
                <w:szCs w:val="22"/>
              </w:rPr>
            </w:pPr>
            <w:r>
              <w:rPr>
                <w:rFonts w:ascii="Arial" w:hAnsi="Arial" w:cs="Arial"/>
                <w:b/>
                <w:bCs/>
                <w:szCs w:val="22"/>
              </w:rPr>
              <w:t>$</w:t>
            </w:r>
            <w:r w:rsidRPr="00033814">
              <w:rPr>
                <w:rFonts w:ascii="Arial" w:hAnsi="Arial" w:cs="Arial"/>
                <w:b/>
                <w:bCs/>
                <w:szCs w:val="22"/>
              </w:rPr>
              <w:t>82.</w:t>
            </w:r>
            <w:r>
              <w:rPr>
                <w:rFonts w:ascii="Arial" w:hAnsi="Arial" w:cs="Arial"/>
                <w:b/>
                <w:bCs/>
                <w:szCs w:val="22"/>
              </w:rPr>
              <w:t>67</w:t>
            </w:r>
          </w:p>
        </w:tc>
      </w:tr>
      <w:tr w:rsidRPr="00D47951" w:rsidR="003B3901" w:rsidTr="007A4693" w14:paraId="7199EAFA" w14:textId="77777777">
        <w:trPr>
          <w:trHeight w:val="259"/>
        </w:trPr>
        <w:tc>
          <w:tcPr>
            <w:tcW w:w="3510" w:type="dxa"/>
            <w:shd w:val="clear" w:color="auto" w:fill="auto"/>
            <w:vAlign w:val="center"/>
          </w:tcPr>
          <w:p w:rsidRPr="00D33600" w:rsidR="003B3901" w:rsidP="003B3901" w:rsidRDefault="003B3901" w14:paraId="3C6BB61C" w14:textId="77777777">
            <w:pPr>
              <w:tabs>
                <w:tab w:val="left" w:pos="360"/>
                <w:tab w:val="left" w:pos="720"/>
              </w:tabs>
              <w:rPr>
                <w:rFonts w:ascii="Arial" w:hAnsi="Arial" w:cs="Arial"/>
                <w:szCs w:val="22"/>
              </w:rPr>
            </w:pPr>
            <w:r w:rsidRPr="00D33600">
              <w:rPr>
                <w:rFonts w:ascii="Arial" w:hAnsi="Arial" w:cs="Arial"/>
                <w:szCs w:val="22"/>
              </w:rPr>
              <w:t>Management/professional</w:t>
            </w:r>
          </w:p>
        </w:tc>
        <w:tc>
          <w:tcPr>
            <w:tcW w:w="810" w:type="dxa"/>
            <w:shd w:val="clear" w:color="auto" w:fill="auto"/>
            <w:vAlign w:val="center"/>
          </w:tcPr>
          <w:p w:rsidRPr="00D33600" w:rsidR="003B3901" w:rsidP="003B3901" w:rsidRDefault="003B3901" w14:paraId="0B36291E" w14:textId="389002F0">
            <w:pPr>
              <w:tabs>
                <w:tab w:val="left" w:pos="360"/>
                <w:tab w:val="left" w:pos="720"/>
              </w:tabs>
              <w:jc w:val="center"/>
              <w:rPr>
                <w:rFonts w:ascii="Arial" w:hAnsi="Arial" w:cs="Arial"/>
                <w:bCs/>
                <w:szCs w:val="22"/>
              </w:rPr>
            </w:pPr>
            <w:r>
              <w:rPr>
                <w:rFonts w:ascii="Arial" w:hAnsi="Arial" w:cs="Arial"/>
                <w:b/>
                <w:bCs/>
                <w:szCs w:val="22"/>
              </w:rPr>
              <w:t>15/5</w:t>
            </w:r>
          </w:p>
        </w:tc>
        <w:tc>
          <w:tcPr>
            <w:tcW w:w="900" w:type="dxa"/>
            <w:shd w:val="clear" w:color="auto" w:fill="auto"/>
            <w:vAlign w:val="center"/>
          </w:tcPr>
          <w:p w:rsidRPr="00D33600" w:rsidR="003B3901" w:rsidP="003B3901" w:rsidRDefault="003B3901" w14:paraId="37D40850" w14:textId="478C1AD8">
            <w:pPr>
              <w:tabs>
                <w:tab w:val="left" w:pos="360"/>
                <w:tab w:val="left" w:pos="720"/>
              </w:tabs>
              <w:jc w:val="right"/>
              <w:rPr>
                <w:rFonts w:ascii="Arial" w:hAnsi="Arial" w:cs="Arial"/>
                <w:bCs/>
                <w:szCs w:val="22"/>
              </w:rPr>
            </w:pPr>
            <w:r w:rsidRPr="002D0264">
              <w:rPr>
                <w:rFonts w:ascii="Arial" w:hAnsi="Arial" w:cs="Arial"/>
                <w:b/>
                <w:bCs/>
                <w:szCs w:val="22"/>
              </w:rPr>
              <w:t>80.63</w:t>
            </w:r>
          </w:p>
        </w:tc>
        <w:tc>
          <w:tcPr>
            <w:tcW w:w="1350" w:type="dxa"/>
            <w:shd w:val="clear" w:color="auto" w:fill="auto"/>
            <w:vAlign w:val="center"/>
          </w:tcPr>
          <w:p w:rsidRPr="00D33600" w:rsidR="003B3901" w:rsidP="003B3901" w:rsidRDefault="003B3901" w14:paraId="5C4FC98A" w14:textId="64EEBD7D">
            <w:pPr>
              <w:tabs>
                <w:tab w:val="left" w:pos="360"/>
                <w:tab w:val="left" w:pos="720"/>
              </w:tabs>
              <w:jc w:val="right"/>
              <w:rPr>
                <w:rFonts w:ascii="Arial" w:hAnsi="Arial" w:cs="Arial"/>
                <w:bCs/>
                <w:szCs w:val="22"/>
              </w:rPr>
            </w:pPr>
            <w:r>
              <w:rPr>
                <w:rFonts w:ascii="Arial" w:hAnsi="Arial" w:cs="Arial"/>
                <w:b/>
                <w:bCs/>
                <w:szCs w:val="22"/>
              </w:rPr>
              <w:t>$120.95</w:t>
            </w:r>
          </w:p>
        </w:tc>
        <w:tc>
          <w:tcPr>
            <w:tcW w:w="1620" w:type="dxa"/>
            <w:shd w:val="clear" w:color="auto" w:fill="auto"/>
            <w:vAlign w:val="center"/>
          </w:tcPr>
          <w:p w:rsidRPr="00D33600" w:rsidR="003B3901" w:rsidP="003B3901" w:rsidRDefault="003B3901" w14:paraId="7BF3A339" w14:textId="63F8104B">
            <w:pPr>
              <w:tabs>
                <w:tab w:val="left" w:pos="360"/>
                <w:tab w:val="left" w:pos="720"/>
              </w:tabs>
              <w:jc w:val="center"/>
              <w:rPr>
                <w:rFonts w:ascii="Arial" w:hAnsi="Arial" w:cs="Arial"/>
                <w:bCs/>
                <w:szCs w:val="22"/>
              </w:rPr>
            </w:pPr>
            <w:r w:rsidRPr="00D64513">
              <w:rPr>
                <w:rFonts w:ascii="Arial" w:hAnsi="Arial" w:cs="Arial"/>
                <w:b/>
                <w:bCs/>
                <w:szCs w:val="22"/>
              </w:rPr>
              <w:t>1%</w:t>
            </w:r>
          </w:p>
        </w:tc>
        <w:tc>
          <w:tcPr>
            <w:tcW w:w="1098" w:type="dxa"/>
            <w:shd w:val="clear" w:color="auto" w:fill="auto"/>
            <w:vAlign w:val="center"/>
          </w:tcPr>
          <w:p w:rsidRPr="007A4693" w:rsidR="003B3901" w:rsidP="003B3901" w:rsidRDefault="003B3901" w14:paraId="4CC9B7B8" w14:textId="2B4F7BEA">
            <w:pPr>
              <w:tabs>
                <w:tab w:val="left" w:pos="360"/>
                <w:tab w:val="left" w:pos="720"/>
              </w:tabs>
              <w:jc w:val="right"/>
              <w:rPr>
                <w:rFonts w:ascii="Arial" w:hAnsi="Arial" w:cs="Arial"/>
                <w:b/>
                <w:bCs/>
                <w:szCs w:val="22"/>
              </w:rPr>
            </w:pPr>
            <w:r>
              <w:rPr>
                <w:rFonts w:ascii="Arial" w:hAnsi="Arial" w:cs="Arial"/>
                <w:b/>
                <w:bCs/>
                <w:szCs w:val="22"/>
              </w:rPr>
              <w:t>$1.21</w:t>
            </w:r>
          </w:p>
        </w:tc>
      </w:tr>
      <w:tr w:rsidRPr="00D47951" w:rsidR="003B3901" w:rsidTr="007A4693" w14:paraId="059002AF" w14:textId="77777777">
        <w:trPr>
          <w:trHeight w:val="259"/>
        </w:trPr>
        <w:tc>
          <w:tcPr>
            <w:tcW w:w="8190" w:type="dxa"/>
            <w:gridSpan w:val="5"/>
            <w:shd w:val="clear" w:color="auto" w:fill="auto"/>
            <w:vAlign w:val="center"/>
          </w:tcPr>
          <w:p w:rsidRPr="00D33600" w:rsidR="003B3901" w:rsidP="003B3901" w:rsidRDefault="003B3901" w14:paraId="38D8708E" w14:textId="77777777">
            <w:pPr>
              <w:tabs>
                <w:tab w:val="left" w:pos="360"/>
                <w:tab w:val="left" w:pos="720"/>
              </w:tabs>
              <w:jc w:val="right"/>
              <w:rPr>
                <w:rFonts w:ascii="Arial" w:hAnsi="Arial" w:cs="Arial"/>
                <w:b/>
                <w:bCs/>
                <w:szCs w:val="22"/>
              </w:rPr>
            </w:pPr>
            <w:r w:rsidRPr="00D33600">
              <w:rPr>
                <w:rFonts w:ascii="Arial" w:hAnsi="Arial" w:cs="Arial"/>
                <w:b/>
                <w:szCs w:val="22"/>
              </w:rPr>
              <w:t>Total</w:t>
            </w:r>
          </w:p>
        </w:tc>
        <w:tc>
          <w:tcPr>
            <w:tcW w:w="1098" w:type="dxa"/>
            <w:shd w:val="clear" w:color="auto" w:fill="auto"/>
            <w:vAlign w:val="center"/>
          </w:tcPr>
          <w:p w:rsidRPr="007A4693" w:rsidR="003B3901" w:rsidP="003B3901" w:rsidRDefault="003B3901" w14:paraId="6262DB9D" w14:textId="07EA80A9">
            <w:pPr>
              <w:tabs>
                <w:tab w:val="left" w:pos="360"/>
                <w:tab w:val="left" w:pos="720"/>
              </w:tabs>
              <w:jc w:val="right"/>
              <w:rPr>
                <w:rFonts w:ascii="Arial" w:hAnsi="Arial" w:cs="Arial"/>
                <w:b/>
                <w:bCs/>
                <w:szCs w:val="22"/>
              </w:rPr>
            </w:pPr>
            <w:r>
              <w:rPr>
                <w:rFonts w:ascii="Arial" w:hAnsi="Arial" w:cs="Arial"/>
                <w:b/>
                <w:bCs/>
                <w:szCs w:val="22"/>
              </w:rPr>
              <w:t>$</w:t>
            </w:r>
            <w:r w:rsidR="00AD7908">
              <w:rPr>
                <w:rFonts w:ascii="Arial" w:hAnsi="Arial" w:cs="Arial"/>
                <w:b/>
                <w:bCs/>
                <w:szCs w:val="22"/>
              </w:rPr>
              <w:t>85.90</w:t>
            </w:r>
          </w:p>
        </w:tc>
      </w:tr>
    </w:tbl>
    <w:p w:rsidRPr="00D47951" w:rsidR="0061048F" w:rsidP="00D47951" w:rsidRDefault="0061048F" w14:paraId="40D8E9D7" w14:textId="77777777">
      <w:pPr>
        <w:pStyle w:val="NoSpacing"/>
        <w:tabs>
          <w:tab w:val="left" w:pos="360"/>
          <w:tab w:val="left" w:pos="720"/>
        </w:tabs>
        <w:rPr>
          <w:rFonts w:ascii="Arial" w:hAnsi="Arial" w:cs="Arial"/>
          <w:sz w:val="22"/>
          <w:szCs w:val="22"/>
          <w:highlight w:val="yellow"/>
        </w:rPr>
      </w:pPr>
    </w:p>
    <w:p w:rsidR="00B96D1F" w:rsidP="00D47951" w:rsidRDefault="00902E31" w14:paraId="1FE81530" w14:textId="15A45797">
      <w:pPr>
        <w:widowControl/>
        <w:tabs>
          <w:tab w:val="left" w:pos="360"/>
          <w:tab w:val="left" w:pos="720"/>
        </w:tabs>
        <w:autoSpaceDE/>
        <w:autoSpaceDN/>
        <w:adjustRightInd/>
        <w:rPr>
          <w:rFonts w:ascii="Arial" w:hAnsi="Arial" w:cs="Arial"/>
          <w:sz w:val="22"/>
          <w:szCs w:val="22"/>
        </w:rPr>
      </w:pPr>
      <w:r w:rsidRPr="00D47951">
        <w:rPr>
          <w:rFonts w:ascii="Arial" w:hAnsi="Arial" w:cs="Arial"/>
          <w:sz w:val="22"/>
          <w:szCs w:val="22"/>
        </w:rPr>
        <w:t xml:space="preserve">The estimated operational costs are based upon the </w:t>
      </w:r>
      <w:r w:rsidRPr="00D47951" w:rsidR="00B96D1F">
        <w:rPr>
          <w:rFonts w:ascii="Arial" w:hAnsi="Arial" w:cs="Arial"/>
          <w:sz w:val="22"/>
          <w:szCs w:val="22"/>
        </w:rPr>
        <w:t>following assumptions:</w:t>
      </w:r>
    </w:p>
    <w:p w:rsidRPr="00D47951" w:rsidR="007A4693" w:rsidP="00D47951" w:rsidRDefault="007A4693" w14:paraId="26EE5E2A" w14:textId="77777777">
      <w:pPr>
        <w:widowControl/>
        <w:tabs>
          <w:tab w:val="left" w:pos="360"/>
          <w:tab w:val="left" w:pos="720"/>
        </w:tabs>
        <w:autoSpaceDE/>
        <w:autoSpaceDN/>
        <w:adjustRightInd/>
        <w:rPr>
          <w:rFonts w:ascii="Arial" w:hAnsi="Arial" w:cs="Arial"/>
          <w:sz w:val="22"/>
          <w:szCs w:val="22"/>
        </w:rPr>
      </w:pPr>
    </w:p>
    <w:p w:rsidRPr="00D47951" w:rsidR="00B96D1F" w:rsidP="001740A9" w:rsidRDefault="00B96D1F" w14:paraId="79F77A41" w14:textId="3A520F70">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 xml:space="preserve">Summaries, inventories, and notices submitted by museums are received by staff of the NAGPRA Program. </w:t>
      </w:r>
    </w:p>
    <w:p w:rsidRPr="00D47951" w:rsidR="00B96D1F" w:rsidP="001740A9" w:rsidRDefault="00B96D1F" w14:paraId="261A1B0F" w14:textId="77777777">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 xml:space="preserve">Summaries and inventories are logged, entered into a database, and filed in both paper and electronic formats.  </w:t>
      </w:r>
    </w:p>
    <w:p w:rsidRPr="00D47951" w:rsidR="00B96D1F" w:rsidP="001740A9" w:rsidRDefault="00B96D1F" w14:paraId="528CC346" w14:textId="77777777">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 xml:space="preserve">Notices are logged, entered into a database, reviewed for publication, and returned to the submitting museums for approval.  </w:t>
      </w:r>
    </w:p>
    <w:p w:rsidRPr="00D47951" w:rsidR="00B96D1F" w:rsidP="001740A9" w:rsidRDefault="00B96D1F" w14:paraId="7D2C3070" w14:textId="77777777">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The number of museums submitting new summaries or inventories on an annual basis is a relatively small number.</w:t>
      </w:r>
    </w:p>
    <w:p w:rsidRPr="00D47951" w:rsidR="00B96D1F" w:rsidP="001740A9" w:rsidRDefault="00B96D1F" w14:paraId="234B3AFD" w14:textId="77777777">
      <w:pPr>
        <w:widowControl/>
        <w:numPr>
          <w:ilvl w:val="0"/>
          <w:numId w:val="29"/>
        </w:numPr>
        <w:tabs>
          <w:tab w:val="left" w:pos="360"/>
          <w:tab w:val="left" w:pos="720"/>
        </w:tabs>
        <w:autoSpaceDE/>
        <w:autoSpaceDN/>
        <w:adjustRightInd/>
        <w:contextualSpacing/>
        <w:rPr>
          <w:rFonts w:ascii="Arial" w:hAnsi="Arial" w:cs="Arial"/>
          <w:sz w:val="22"/>
          <w:szCs w:val="22"/>
        </w:rPr>
      </w:pPr>
      <w:r w:rsidRPr="00D47951">
        <w:rPr>
          <w:rFonts w:ascii="Arial" w:hAnsi="Arial" w:cs="Arial"/>
          <w:sz w:val="22"/>
          <w:szCs w:val="22"/>
        </w:rPr>
        <w:t xml:space="preserve">The number of museums updating data in a summary or inventory is relatively large and represents multiple submissions from a single museum because the data is usually updated on a case by case basis, depending on geographic or cultural affiliation.  </w:t>
      </w:r>
    </w:p>
    <w:p w:rsidRPr="00D47951" w:rsidR="00491812" w:rsidP="00491812" w:rsidRDefault="00491812" w14:paraId="144EF1A5" w14:textId="0C9B390F">
      <w:pPr>
        <w:widowControl/>
        <w:numPr>
          <w:ilvl w:val="0"/>
          <w:numId w:val="29"/>
        </w:numPr>
        <w:tabs>
          <w:tab w:val="left" w:pos="360"/>
          <w:tab w:val="left" w:pos="720"/>
        </w:tabs>
        <w:autoSpaceDE/>
        <w:autoSpaceDN/>
        <w:adjustRightInd/>
        <w:contextualSpacing/>
        <w:rPr>
          <w:rFonts w:ascii="Arial" w:hAnsi="Arial" w:cs="Arial"/>
          <w:sz w:val="22"/>
          <w:szCs w:val="22"/>
        </w:rPr>
      </w:pPr>
      <w:r>
        <w:rPr>
          <w:rFonts w:ascii="Arial" w:hAnsi="Arial" w:cs="Arial"/>
          <w:sz w:val="22"/>
          <w:szCs w:val="22"/>
        </w:rPr>
        <w:t>Around</w:t>
      </w:r>
      <w:r w:rsidRPr="00D47951">
        <w:rPr>
          <w:rFonts w:ascii="Arial" w:hAnsi="Arial" w:cs="Arial"/>
          <w:sz w:val="22"/>
          <w:szCs w:val="22"/>
        </w:rPr>
        <w:t xml:space="preserve"> 154 notices </w:t>
      </w:r>
      <w:r>
        <w:rPr>
          <w:rFonts w:ascii="Arial" w:hAnsi="Arial" w:cs="Arial"/>
          <w:sz w:val="22"/>
          <w:szCs w:val="22"/>
        </w:rPr>
        <w:t>get</w:t>
      </w:r>
      <w:r w:rsidRPr="00D47951">
        <w:rPr>
          <w:rFonts w:ascii="Arial" w:hAnsi="Arial" w:cs="Arial"/>
          <w:sz w:val="22"/>
          <w:szCs w:val="22"/>
        </w:rPr>
        <w:t xml:space="preserve"> submitted for publication.  Unlike the museums, each notice requires work by the NAGPRA Program staff, and the figures below do not reflect the cost-savings associated with preparing and submitting multiple notices from a single institution.</w:t>
      </w:r>
    </w:p>
    <w:p w:rsidRPr="00D47951" w:rsidR="003617D9" w:rsidP="00D47951" w:rsidRDefault="003617D9" w14:paraId="0C4AB591" w14:textId="77777777">
      <w:pPr>
        <w:pStyle w:val="NoSpacing"/>
        <w:tabs>
          <w:tab w:val="left" w:pos="360"/>
          <w:tab w:val="left" w:pos="720"/>
        </w:tabs>
        <w:rPr>
          <w:rFonts w:ascii="Arial" w:hAnsi="Arial" w:cs="Arial"/>
          <w:sz w:val="22"/>
          <w:szCs w:val="22"/>
        </w:rPr>
      </w:pPr>
    </w:p>
    <w:p w:rsidR="004E4F06" w:rsidP="00D47951" w:rsidRDefault="004E4F06" w14:paraId="43EC1E63" w14:textId="55B80BC7">
      <w:pPr>
        <w:tabs>
          <w:tab w:val="left" w:pos="360"/>
          <w:tab w:val="left" w:pos="720"/>
        </w:tabs>
        <w:rPr>
          <w:rFonts w:ascii="Arial" w:hAnsi="Arial" w:cs="Arial"/>
          <w:b/>
          <w:sz w:val="22"/>
          <w:szCs w:val="22"/>
        </w:rPr>
      </w:pPr>
      <w:r w:rsidRPr="00D47951">
        <w:rPr>
          <w:rFonts w:ascii="Arial" w:hAnsi="Arial" w:cs="Arial"/>
          <w:b/>
          <w:sz w:val="22"/>
          <w:szCs w:val="22"/>
        </w:rPr>
        <w:t xml:space="preserve">Table </w:t>
      </w:r>
      <w:r w:rsidR="008C264E">
        <w:rPr>
          <w:rFonts w:ascii="Arial" w:hAnsi="Arial" w:cs="Arial"/>
          <w:b/>
          <w:sz w:val="22"/>
          <w:szCs w:val="22"/>
        </w:rPr>
        <w:t>14.2</w:t>
      </w:r>
      <w:r w:rsidRPr="00D47951">
        <w:rPr>
          <w:rFonts w:ascii="Arial" w:hAnsi="Arial" w:cs="Arial"/>
          <w:b/>
          <w:sz w:val="22"/>
          <w:szCs w:val="22"/>
        </w:rPr>
        <w:t xml:space="preserve">.  </w:t>
      </w:r>
      <w:r w:rsidR="00F36CBE">
        <w:rPr>
          <w:rFonts w:ascii="Arial" w:hAnsi="Arial" w:cs="Arial"/>
          <w:b/>
          <w:sz w:val="22"/>
          <w:szCs w:val="22"/>
        </w:rPr>
        <w:t>E</w:t>
      </w:r>
      <w:r w:rsidRPr="00F36CBE" w:rsidR="00F36CBE">
        <w:rPr>
          <w:rFonts w:ascii="Arial" w:hAnsi="Arial" w:cs="Arial"/>
          <w:b/>
          <w:sz w:val="22"/>
          <w:szCs w:val="22"/>
        </w:rPr>
        <w:t>stimate</w:t>
      </w:r>
      <w:r w:rsidR="00F36CBE">
        <w:rPr>
          <w:rFonts w:ascii="Arial" w:hAnsi="Arial" w:cs="Arial"/>
          <w:b/>
          <w:sz w:val="22"/>
          <w:szCs w:val="22"/>
        </w:rPr>
        <w:t>d</w:t>
      </w:r>
      <w:r w:rsidRPr="00F36CBE" w:rsidR="00F36CBE">
        <w:rPr>
          <w:rFonts w:ascii="Arial" w:hAnsi="Arial" w:cs="Arial"/>
          <w:b/>
          <w:sz w:val="22"/>
          <w:szCs w:val="22"/>
        </w:rPr>
        <w:t xml:space="preserve"> annualized cost to the Federal government</w:t>
      </w:r>
    </w:p>
    <w:p w:rsidRPr="00D47951" w:rsidR="00F36CBE" w:rsidP="00D47951" w:rsidRDefault="00F36CBE" w14:paraId="10A8A97D" w14:textId="77777777">
      <w:pPr>
        <w:tabs>
          <w:tab w:val="left" w:pos="360"/>
          <w:tab w:val="left" w:pos="720"/>
        </w:tabs>
        <w:rPr>
          <w:rFonts w:ascii="Arial" w:hAnsi="Arial" w:cs="Arial"/>
          <w:sz w:val="22"/>
          <w:szCs w:val="22"/>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1260"/>
        <w:gridCol w:w="1530"/>
        <w:gridCol w:w="1350"/>
        <w:gridCol w:w="900"/>
        <w:gridCol w:w="180"/>
        <w:gridCol w:w="1350"/>
      </w:tblGrid>
      <w:tr w:rsidRPr="00D47951" w:rsidR="00FA101D" w:rsidTr="008778D1" w14:paraId="299A4DBE" w14:textId="77777777">
        <w:trPr>
          <w:trHeight w:val="791"/>
        </w:trPr>
        <w:tc>
          <w:tcPr>
            <w:tcW w:w="2970" w:type="dxa"/>
            <w:shd w:val="clear" w:color="auto" w:fill="76923C" w:themeFill="accent3" w:themeFillShade="BF"/>
            <w:vAlign w:val="center"/>
          </w:tcPr>
          <w:p w:rsidRPr="00D33600" w:rsidR="004E4F06" w:rsidP="008778D1" w:rsidRDefault="004E4F06" w14:paraId="54568877" w14:textId="77777777">
            <w:pPr>
              <w:tabs>
                <w:tab w:val="left" w:pos="360"/>
                <w:tab w:val="left" w:pos="720"/>
              </w:tabs>
              <w:jc w:val="center"/>
              <w:rPr>
                <w:rFonts w:ascii="Arial" w:hAnsi="Arial" w:cs="Arial"/>
                <w:b/>
                <w:sz w:val="18"/>
                <w:szCs w:val="22"/>
              </w:rPr>
            </w:pPr>
            <w:r w:rsidRPr="00D33600">
              <w:rPr>
                <w:rFonts w:ascii="Arial" w:hAnsi="Arial" w:cs="Arial"/>
                <w:b/>
                <w:sz w:val="18"/>
                <w:szCs w:val="22"/>
              </w:rPr>
              <w:t>Activity</w:t>
            </w:r>
          </w:p>
        </w:tc>
        <w:tc>
          <w:tcPr>
            <w:tcW w:w="1260" w:type="dxa"/>
            <w:shd w:val="clear" w:color="auto" w:fill="76923C" w:themeFill="accent3" w:themeFillShade="BF"/>
            <w:vAlign w:val="center"/>
          </w:tcPr>
          <w:p w:rsidRPr="00D33600" w:rsidR="004E4F06" w:rsidP="008778D1" w:rsidRDefault="004E4F06" w14:paraId="16BE2888" w14:textId="1E960382">
            <w:pPr>
              <w:tabs>
                <w:tab w:val="left" w:pos="360"/>
                <w:tab w:val="left" w:pos="720"/>
              </w:tabs>
              <w:jc w:val="center"/>
              <w:rPr>
                <w:rFonts w:ascii="Arial" w:hAnsi="Arial" w:cs="Arial"/>
                <w:b/>
                <w:sz w:val="18"/>
                <w:szCs w:val="22"/>
              </w:rPr>
            </w:pPr>
            <w:r w:rsidRPr="00D33600">
              <w:rPr>
                <w:rFonts w:ascii="Arial" w:hAnsi="Arial" w:cs="Arial"/>
                <w:b/>
                <w:sz w:val="18"/>
                <w:szCs w:val="22"/>
              </w:rPr>
              <w:t xml:space="preserve">Annual </w:t>
            </w:r>
            <w:r w:rsidR="007A4693">
              <w:rPr>
                <w:rFonts w:ascii="Arial" w:hAnsi="Arial" w:cs="Arial"/>
                <w:b/>
                <w:sz w:val="18"/>
                <w:szCs w:val="22"/>
              </w:rPr>
              <w:t>R</w:t>
            </w:r>
            <w:r w:rsidRPr="00D33600">
              <w:rPr>
                <w:rFonts w:ascii="Arial" w:hAnsi="Arial" w:cs="Arial"/>
                <w:b/>
                <w:sz w:val="18"/>
                <w:szCs w:val="22"/>
              </w:rPr>
              <w:t>espon</w:t>
            </w:r>
            <w:r w:rsidR="007A4693">
              <w:rPr>
                <w:rFonts w:ascii="Arial" w:hAnsi="Arial" w:cs="Arial"/>
                <w:b/>
                <w:sz w:val="18"/>
                <w:szCs w:val="22"/>
              </w:rPr>
              <w:t>ses</w:t>
            </w:r>
          </w:p>
        </w:tc>
        <w:tc>
          <w:tcPr>
            <w:tcW w:w="1530" w:type="dxa"/>
            <w:shd w:val="clear" w:color="auto" w:fill="76923C" w:themeFill="accent3" w:themeFillShade="BF"/>
            <w:vAlign w:val="center"/>
          </w:tcPr>
          <w:p w:rsidRPr="00D33600" w:rsidR="004E4F06" w:rsidP="008778D1" w:rsidRDefault="004E4F06" w14:paraId="4D4C355D" w14:textId="78EC41FF">
            <w:pPr>
              <w:tabs>
                <w:tab w:val="left" w:pos="360"/>
                <w:tab w:val="left" w:pos="720"/>
              </w:tabs>
              <w:jc w:val="center"/>
              <w:rPr>
                <w:rFonts w:ascii="Arial" w:hAnsi="Arial" w:cs="Arial"/>
                <w:b/>
                <w:sz w:val="18"/>
                <w:szCs w:val="22"/>
              </w:rPr>
            </w:pPr>
            <w:r w:rsidRPr="00D33600">
              <w:rPr>
                <w:rFonts w:ascii="Arial" w:hAnsi="Arial" w:cs="Arial"/>
                <w:b/>
                <w:sz w:val="18"/>
                <w:szCs w:val="22"/>
              </w:rPr>
              <w:t xml:space="preserve">Average </w:t>
            </w:r>
            <w:r w:rsidR="007A4693">
              <w:rPr>
                <w:rFonts w:ascii="Arial" w:hAnsi="Arial" w:cs="Arial"/>
                <w:b/>
                <w:sz w:val="18"/>
                <w:szCs w:val="22"/>
              </w:rPr>
              <w:t>T</w:t>
            </w:r>
            <w:r w:rsidRPr="00D33600">
              <w:rPr>
                <w:rFonts w:ascii="Arial" w:hAnsi="Arial" w:cs="Arial"/>
                <w:b/>
                <w:sz w:val="18"/>
                <w:szCs w:val="22"/>
              </w:rPr>
              <w:t xml:space="preserve">ime/ </w:t>
            </w:r>
            <w:r w:rsidR="007A4693">
              <w:rPr>
                <w:rFonts w:ascii="Arial" w:hAnsi="Arial" w:cs="Arial"/>
                <w:b/>
                <w:sz w:val="18"/>
                <w:szCs w:val="22"/>
              </w:rPr>
              <w:t>R</w:t>
            </w:r>
            <w:r w:rsidRPr="00D33600">
              <w:rPr>
                <w:rFonts w:ascii="Arial" w:hAnsi="Arial" w:cs="Arial"/>
                <w:b/>
                <w:sz w:val="18"/>
                <w:szCs w:val="22"/>
              </w:rPr>
              <w:t>esponse</w:t>
            </w:r>
          </w:p>
          <w:p w:rsidRPr="00D33600" w:rsidR="00B96D1F" w:rsidP="008778D1" w:rsidRDefault="00B96D1F" w14:paraId="1825A115" w14:textId="08D67491">
            <w:pPr>
              <w:tabs>
                <w:tab w:val="left" w:pos="360"/>
                <w:tab w:val="left" w:pos="720"/>
              </w:tabs>
              <w:jc w:val="center"/>
              <w:rPr>
                <w:rFonts w:ascii="Arial" w:hAnsi="Arial" w:cs="Arial"/>
                <w:b/>
                <w:sz w:val="18"/>
                <w:szCs w:val="22"/>
              </w:rPr>
            </w:pPr>
            <w:r w:rsidRPr="00D33600">
              <w:rPr>
                <w:rFonts w:ascii="Arial" w:hAnsi="Arial" w:cs="Arial"/>
                <w:b/>
                <w:sz w:val="18"/>
                <w:szCs w:val="22"/>
              </w:rPr>
              <w:t>(hours)</w:t>
            </w:r>
          </w:p>
        </w:tc>
        <w:tc>
          <w:tcPr>
            <w:tcW w:w="1350" w:type="dxa"/>
            <w:shd w:val="clear" w:color="auto" w:fill="76923C" w:themeFill="accent3" w:themeFillShade="BF"/>
            <w:vAlign w:val="center"/>
          </w:tcPr>
          <w:p w:rsidRPr="00D33600" w:rsidR="004E4F06" w:rsidP="008778D1" w:rsidRDefault="004E4F06" w14:paraId="27DDE13B" w14:textId="394CD726">
            <w:pPr>
              <w:tabs>
                <w:tab w:val="left" w:pos="360"/>
                <w:tab w:val="left" w:pos="720"/>
              </w:tabs>
              <w:jc w:val="center"/>
              <w:rPr>
                <w:rFonts w:ascii="Arial" w:hAnsi="Arial" w:cs="Arial"/>
                <w:b/>
                <w:sz w:val="18"/>
                <w:szCs w:val="22"/>
              </w:rPr>
            </w:pPr>
            <w:r w:rsidRPr="00D33600">
              <w:rPr>
                <w:rFonts w:ascii="Arial" w:hAnsi="Arial" w:cs="Arial"/>
                <w:b/>
                <w:sz w:val="18"/>
                <w:szCs w:val="22"/>
              </w:rPr>
              <w:t xml:space="preserve">Total </w:t>
            </w:r>
            <w:r w:rsidR="007A4693">
              <w:rPr>
                <w:rFonts w:ascii="Arial" w:hAnsi="Arial" w:cs="Arial"/>
                <w:b/>
                <w:sz w:val="18"/>
                <w:szCs w:val="22"/>
              </w:rPr>
              <w:t>A</w:t>
            </w:r>
            <w:r w:rsidRPr="00D33600">
              <w:rPr>
                <w:rFonts w:ascii="Arial" w:hAnsi="Arial" w:cs="Arial"/>
                <w:b/>
                <w:sz w:val="18"/>
                <w:szCs w:val="22"/>
              </w:rPr>
              <w:t xml:space="preserve">nnual </w:t>
            </w:r>
            <w:r w:rsidR="007A4693">
              <w:rPr>
                <w:rFonts w:ascii="Arial" w:hAnsi="Arial" w:cs="Arial"/>
                <w:b/>
                <w:sz w:val="18"/>
                <w:szCs w:val="22"/>
              </w:rPr>
              <w:t>B</w:t>
            </w:r>
            <w:r w:rsidRPr="00D33600">
              <w:rPr>
                <w:rFonts w:ascii="Arial" w:hAnsi="Arial" w:cs="Arial"/>
                <w:b/>
                <w:sz w:val="18"/>
                <w:szCs w:val="22"/>
              </w:rPr>
              <w:t>urden</w:t>
            </w:r>
          </w:p>
          <w:p w:rsidRPr="00D33600" w:rsidR="00B96D1F" w:rsidP="008778D1" w:rsidRDefault="00B96D1F" w14:paraId="76A15487" w14:textId="26429C0B">
            <w:pPr>
              <w:tabs>
                <w:tab w:val="left" w:pos="360"/>
                <w:tab w:val="left" w:pos="720"/>
              </w:tabs>
              <w:jc w:val="center"/>
              <w:rPr>
                <w:rFonts w:ascii="Arial" w:hAnsi="Arial" w:cs="Arial"/>
                <w:b/>
                <w:sz w:val="18"/>
                <w:szCs w:val="22"/>
              </w:rPr>
            </w:pPr>
            <w:r w:rsidRPr="00D33600">
              <w:rPr>
                <w:rFonts w:ascii="Arial" w:hAnsi="Arial" w:cs="Arial"/>
                <w:b/>
                <w:sz w:val="18"/>
                <w:szCs w:val="22"/>
              </w:rPr>
              <w:t>(hours)</w:t>
            </w:r>
          </w:p>
        </w:tc>
        <w:tc>
          <w:tcPr>
            <w:tcW w:w="1080" w:type="dxa"/>
            <w:gridSpan w:val="2"/>
            <w:shd w:val="clear" w:color="auto" w:fill="76923C" w:themeFill="accent3" w:themeFillShade="BF"/>
            <w:vAlign w:val="center"/>
          </w:tcPr>
          <w:p w:rsidRPr="00D33600" w:rsidR="004E4F06" w:rsidP="008778D1" w:rsidRDefault="004E4F06" w14:paraId="2634BE33" w14:textId="77911F7A">
            <w:pPr>
              <w:tabs>
                <w:tab w:val="left" w:pos="360"/>
                <w:tab w:val="left" w:pos="720"/>
              </w:tabs>
              <w:jc w:val="center"/>
              <w:rPr>
                <w:rFonts w:ascii="Arial" w:hAnsi="Arial" w:cs="Arial"/>
                <w:b/>
                <w:sz w:val="18"/>
                <w:szCs w:val="22"/>
              </w:rPr>
            </w:pPr>
            <w:r w:rsidRPr="00D33600">
              <w:rPr>
                <w:rFonts w:ascii="Arial" w:hAnsi="Arial" w:cs="Arial"/>
                <w:b/>
                <w:sz w:val="18"/>
                <w:szCs w:val="22"/>
              </w:rPr>
              <w:t xml:space="preserve">Weighted </w:t>
            </w:r>
            <w:r w:rsidR="007A4693">
              <w:rPr>
                <w:rFonts w:ascii="Arial" w:hAnsi="Arial" w:cs="Arial"/>
                <w:b/>
                <w:sz w:val="18"/>
                <w:szCs w:val="22"/>
              </w:rPr>
              <w:t>H</w:t>
            </w:r>
            <w:r w:rsidRPr="00D33600">
              <w:rPr>
                <w:rFonts w:ascii="Arial" w:hAnsi="Arial" w:cs="Arial"/>
                <w:b/>
                <w:sz w:val="18"/>
                <w:szCs w:val="22"/>
              </w:rPr>
              <w:t xml:space="preserve">ourly </w:t>
            </w:r>
            <w:r w:rsidR="007A4693">
              <w:rPr>
                <w:rFonts w:ascii="Arial" w:hAnsi="Arial" w:cs="Arial"/>
                <w:b/>
                <w:sz w:val="18"/>
                <w:szCs w:val="22"/>
              </w:rPr>
              <w:t>R</w:t>
            </w:r>
            <w:r w:rsidRPr="00D33600">
              <w:rPr>
                <w:rFonts w:ascii="Arial" w:hAnsi="Arial" w:cs="Arial"/>
                <w:b/>
                <w:sz w:val="18"/>
                <w:szCs w:val="22"/>
              </w:rPr>
              <w:t>ate</w:t>
            </w:r>
          </w:p>
        </w:tc>
        <w:tc>
          <w:tcPr>
            <w:tcW w:w="1350" w:type="dxa"/>
            <w:shd w:val="clear" w:color="auto" w:fill="76923C" w:themeFill="accent3" w:themeFillShade="BF"/>
            <w:vAlign w:val="center"/>
          </w:tcPr>
          <w:p w:rsidRPr="00D33600" w:rsidR="004E4F06" w:rsidP="008778D1" w:rsidRDefault="004E4F06" w14:paraId="50716772" w14:textId="3C4D369A">
            <w:pPr>
              <w:tabs>
                <w:tab w:val="left" w:pos="360"/>
                <w:tab w:val="left" w:pos="720"/>
              </w:tabs>
              <w:jc w:val="center"/>
              <w:rPr>
                <w:rFonts w:ascii="Arial" w:hAnsi="Arial" w:cs="Arial"/>
                <w:b/>
                <w:sz w:val="18"/>
                <w:szCs w:val="22"/>
              </w:rPr>
            </w:pPr>
            <w:r w:rsidRPr="00D33600">
              <w:rPr>
                <w:rFonts w:ascii="Arial" w:hAnsi="Arial" w:cs="Arial"/>
                <w:b/>
                <w:sz w:val="18"/>
                <w:szCs w:val="22"/>
              </w:rPr>
              <w:t xml:space="preserve">Value of </w:t>
            </w:r>
            <w:r w:rsidR="007A4693">
              <w:rPr>
                <w:rFonts w:ascii="Arial" w:hAnsi="Arial" w:cs="Arial"/>
                <w:b/>
                <w:sz w:val="18"/>
                <w:szCs w:val="22"/>
              </w:rPr>
              <w:t>A</w:t>
            </w:r>
            <w:r w:rsidRPr="00D33600">
              <w:rPr>
                <w:rFonts w:ascii="Arial" w:hAnsi="Arial" w:cs="Arial"/>
                <w:b/>
                <w:sz w:val="18"/>
                <w:szCs w:val="22"/>
              </w:rPr>
              <w:t xml:space="preserve">nnual </w:t>
            </w:r>
            <w:r w:rsidR="007A4693">
              <w:rPr>
                <w:rFonts w:ascii="Arial" w:hAnsi="Arial" w:cs="Arial"/>
                <w:b/>
                <w:sz w:val="18"/>
                <w:szCs w:val="22"/>
              </w:rPr>
              <w:t>Gov’t B</w:t>
            </w:r>
            <w:r w:rsidRPr="00D33600">
              <w:rPr>
                <w:rFonts w:ascii="Arial" w:hAnsi="Arial" w:cs="Arial"/>
                <w:b/>
                <w:sz w:val="18"/>
                <w:szCs w:val="22"/>
              </w:rPr>
              <w:t>urden</w:t>
            </w:r>
          </w:p>
        </w:tc>
      </w:tr>
      <w:tr w:rsidRPr="00D47951" w:rsidR="007A4693" w:rsidTr="00C57CC1" w14:paraId="154EEB87" w14:textId="77777777">
        <w:trPr>
          <w:trHeight w:val="359"/>
        </w:trPr>
        <w:tc>
          <w:tcPr>
            <w:tcW w:w="9540" w:type="dxa"/>
            <w:gridSpan w:val="7"/>
            <w:tcBorders>
              <w:bottom w:val="single" w:color="auto" w:sz="4" w:space="0"/>
            </w:tcBorders>
            <w:shd w:val="clear" w:color="auto" w:fill="D6E3BC" w:themeFill="accent3" w:themeFillTint="66"/>
            <w:vAlign w:val="center"/>
          </w:tcPr>
          <w:p w:rsidRPr="00D47951" w:rsidR="007A4693" w:rsidP="008E638D" w:rsidRDefault="007A4693" w14:paraId="76D2F005" w14:textId="10DCDEFB">
            <w:pPr>
              <w:tabs>
                <w:tab w:val="left" w:pos="360"/>
                <w:tab w:val="left" w:pos="720"/>
              </w:tabs>
              <w:rPr>
                <w:rFonts w:ascii="Arial" w:hAnsi="Arial" w:cs="Arial"/>
                <w:b/>
                <w:sz w:val="22"/>
                <w:szCs w:val="22"/>
              </w:rPr>
            </w:pPr>
            <w:r>
              <w:rPr>
                <w:rFonts w:ascii="Arial" w:hAnsi="Arial" w:cs="Arial"/>
                <w:b/>
                <w:sz w:val="22"/>
                <w:szCs w:val="22"/>
              </w:rPr>
              <w:t>Salary Costs</w:t>
            </w:r>
          </w:p>
        </w:tc>
      </w:tr>
      <w:tr w:rsidRPr="00D47951" w:rsidR="00C57CC1" w:rsidTr="00C57CC1" w14:paraId="3D957088" w14:textId="77777777">
        <w:trPr>
          <w:trHeight w:val="259"/>
        </w:trPr>
        <w:tc>
          <w:tcPr>
            <w:tcW w:w="2970" w:type="dxa"/>
            <w:shd w:val="clear" w:color="auto" w:fill="auto"/>
            <w:vAlign w:val="center"/>
          </w:tcPr>
          <w:p w:rsidRPr="00D33600" w:rsidR="00C57CC1" w:rsidP="00C57CC1" w:rsidRDefault="00C57CC1" w14:paraId="1FA536E3" w14:textId="48BF31EB">
            <w:pPr>
              <w:tabs>
                <w:tab w:val="left" w:pos="360"/>
                <w:tab w:val="left" w:pos="720"/>
              </w:tabs>
              <w:rPr>
                <w:rFonts w:ascii="Arial" w:hAnsi="Arial" w:cs="Arial"/>
                <w:szCs w:val="22"/>
              </w:rPr>
            </w:pPr>
            <w:r w:rsidRPr="00D33600">
              <w:rPr>
                <w:rFonts w:ascii="Arial" w:hAnsi="Arial" w:cs="Arial"/>
                <w:szCs w:val="22"/>
              </w:rPr>
              <w:t>New Summaries and Inventories</w:t>
            </w:r>
          </w:p>
        </w:tc>
        <w:tc>
          <w:tcPr>
            <w:tcW w:w="1260" w:type="dxa"/>
            <w:shd w:val="clear" w:color="auto" w:fill="auto"/>
            <w:vAlign w:val="center"/>
          </w:tcPr>
          <w:p w:rsidRPr="00D33600" w:rsidR="00C57CC1" w:rsidP="00C57CC1" w:rsidRDefault="00C57CC1" w14:paraId="057E7503" w14:textId="77777777">
            <w:pPr>
              <w:tabs>
                <w:tab w:val="left" w:pos="360"/>
                <w:tab w:val="left" w:pos="720"/>
              </w:tabs>
              <w:jc w:val="center"/>
              <w:rPr>
                <w:rFonts w:ascii="Arial" w:hAnsi="Arial" w:cs="Arial"/>
                <w:szCs w:val="22"/>
              </w:rPr>
            </w:pPr>
            <w:r w:rsidRPr="00D33600">
              <w:rPr>
                <w:rFonts w:ascii="Arial" w:hAnsi="Arial" w:cs="Arial"/>
                <w:szCs w:val="22"/>
              </w:rPr>
              <w:t>3</w:t>
            </w:r>
          </w:p>
        </w:tc>
        <w:tc>
          <w:tcPr>
            <w:tcW w:w="1530" w:type="dxa"/>
            <w:shd w:val="clear" w:color="auto" w:fill="auto"/>
            <w:vAlign w:val="center"/>
          </w:tcPr>
          <w:p w:rsidRPr="00D33600" w:rsidR="00C57CC1" w:rsidP="00C57CC1" w:rsidRDefault="00C57CC1" w14:paraId="5A0199CE" w14:textId="52F0DC3C">
            <w:pPr>
              <w:tabs>
                <w:tab w:val="left" w:pos="360"/>
                <w:tab w:val="left" w:pos="720"/>
              </w:tabs>
              <w:jc w:val="center"/>
              <w:rPr>
                <w:rFonts w:ascii="Arial" w:hAnsi="Arial" w:cs="Arial"/>
                <w:szCs w:val="22"/>
              </w:rPr>
            </w:pPr>
            <w:r w:rsidRPr="00D33600">
              <w:rPr>
                <w:rFonts w:ascii="Arial" w:hAnsi="Arial" w:cs="Arial"/>
                <w:szCs w:val="22"/>
              </w:rPr>
              <w:t>2</w:t>
            </w:r>
          </w:p>
        </w:tc>
        <w:tc>
          <w:tcPr>
            <w:tcW w:w="1350" w:type="dxa"/>
            <w:shd w:val="clear" w:color="auto" w:fill="auto"/>
            <w:vAlign w:val="center"/>
          </w:tcPr>
          <w:p w:rsidRPr="00D33600" w:rsidR="00C57CC1" w:rsidP="00C57CC1" w:rsidRDefault="00C57CC1" w14:paraId="77B9D594" w14:textId="77777777">
            <w:pPr>
              <w:tabs>
                <w:tab w:val="left" w:pos="360"/>
                <w:tab w:val="left" w:pos="720"/>
              </w:tabs>
              <w:jc w:val="center"/>
              <w:rPr>
                <w:rFonts w:ascii="Arial" w:hAnsi="Arial" w:cs="Arial"/>
                <w:szCs w:val="22"/>
              </w:rPr>
            </w:pPr>
            <w:r w:rsidRPr="00D33600">
              <w:rPr>
                <w:rFonts w:ascii="Arial" w:hAnsi="Arial" w:cs="Arial"/>
                <w:szCs w:val="22"/>
              </w:rPr>
              <w:t>6</w:t>
            </w:r>
          </w:p>
        </w:tc>
        <w:tc>
          <w:tcPr>
            <w:tcW w:w="1080" w:type="dxa"/>
            <w:gridSpan w:val="2"/>
            <w:shd w:val="clear" w:color="auto" w:fill="auto"/>
            <w:vAlign w:val="center"/>
          </w:tcPr>
          <w:p w:rsidRPr="00D33600" w:rsidR="00C57CC1" w:rsidP="00C57CC1" w:rsidRDefault="00C57CC1" w14:paraId="4A3B9B05" w14:textId="7DE2E4E5">
            <w:pPr>
              <w:jc w:val="center"/>
              <w:rPr>
                <w:rFonts w:ascii="Arial" w:hAnsi="Arial" w:cs="Arial"/>
                <w:szCs w:val="22"/>
              </w:rPr>
            </w:pPr>
            <w:r>
              <w:rPr>
                <w:rFonts w:ascii="Arial" w:hAnsi="Arial" w:cs="Arial"/>
                <w:szCs w:val="22"/>
              </w:rPr>
              <w:t>$</w:t>
            </w:r>
            <w:r w:rsidRPr="009B051F">
              <w:rPr>
                <w:rFonts w:ascii="Arial" w:hAnsi="Arial" w:cs="Arial"/>
                <w:szCs w:val="22"/>
              </w:rPr>
              <w:t>85.90</w:t>
            </w:r>
          </w:p>
        </w:tc>
        <w:tc>
          <w:tcPr>
            <w:tcW w:w="1350" w:type="dxa"/>
            <w:tcBorders>
              <w:left w:val="nil"/>
              <w:bottom w:val="nil"/>
              <w:right w:val="single" w:color="auto" w:sz="4" w:space="0"/>
            </w:tcBorders>
            <w:shd w:val="clear" w:color="auto" w:fill="auto"/>
            <w:vAlign w:val="center"/>
          </w:tcPr>
          <w:p w:rsidRPr="00D33600" w:rsidR="00C57CC1" w:rsidP="00C57CC1" w:rsidRDefault="00C57CC1" w14:paraId="6480D5C2" w14:textId="04741F54">
            <w:pPr>
              <w:jc w:val="center"/>
              <w:rPr>
                <w:rFonts w:ascii="Arial" w:hAnsi="Arial" w:cs="Arial"/>
                <w:szCs w:val="22"/>
              </w:rPr>
            </w:pPr>
            <w:r>
              <w:rPr>
                <w:rFonts w:ascii="Arial" w:hAnsi="Arial" w:cs="Arial"/>
                <w:szCs w:val="22"/>
              </w:rPr>
              <w:t>$</w:t>
            </w:r>
            <w:r w:rsidRPr="005F363A">
              <w:rPr>
                <w:rFonts w:ascii="Arial" w:hAnsi="Arial" w:cs="Arial"/>
                <w:szCs w:val="22"/>
              </w:rPr>
              <w:t>515</w:t>
            </w:r>
          </w:p>
        </w:tc>
      </w:tr>
      <w:tr w:rsidRPr="00D47951" w:rsidR="00C57CC1" w:rsidTr="00C57CC1" w14:paraId="1CB98B28" w14:textId="77777777">
        <w:trPr>
          <w:trHeight w:val="259"/>
        </w:trPr>
        <w:tc>
          <w:tcPr>
            <w:tcW w:w="2970" w:type="dxa"/>
            <w:shd w:val="clear" w:color="auto" w:fill="auto"/>
            <w:vAlign w:val="center"/>
          </w:tcPr>
          <w:p w:rsidRPr="00D33600" w:rsidR="00C57CC1" w:rsidP="00C57CC1" w:rsidRDefault="00C57CC1" w14:paraId="290AF151" w14:textId="4A055987">
            <w:pPr>
              <w:tabs>
                <w:tab w:val="left" w:pos="360"/>
                <w:tab w:val="left" w:pos="720"/>
              </w:tabs>
              <w:rPr>
                <w:rFonts w:ascii="Arial" w:hAnsi="Arial" w:cs="Arial"/>
                <w:szCs w:val="22"/>
              </w:rPr>
            </w:pPr>
            <w:r w:rsidRPr="00D33600">
              <w:rPr>
                <w:rFonts w:ascii="Arial" w:hAnsi="Arial" w:cs="Arial"/>
                <w:szCs w:val="22"/>
              </w:rPr>
              <w:t xml:space="preserve">Updated Summary and Inventory Data  </w:t>
            </w:r>
          </w:p>
        </w:tc>
        <w:tc>
          <w:tcPr>
            <w:tcW w:w="1260" w:type="dxa"/>
            <w:shd w:val="clear" w:color="auto" w:fill="auto"/>
            <w:vAlign w:val="center"/>
          </w:tcPr>
          <w:p w:rsidRPr="00D33600" w:rsidR="00C57CC1" w:rsidP="00C57CC1" w:rsidRDefault="00C57CC1" w14:paraId="425D457C" w14:textId="77777777">
            <w:pPr>
              <w:tabs>
                <w:tab w:val="left" w:pos="360"/>
                <w:tab w:val="left" w:pos="720"/>
              </w:tabs>
              <w:jc w:val="center"/>
              <w:rPr>
                <w:rFonts w:ascii="Arial" w:hAnsi="Arial" w:cs="Arial"/>
                <w:szCs w:val="22"/>
              </w:rPr>
            </w:pPr>
            <w:r w:rsidRPr="00D33600">
              <w:rPr>
                <w:rFonts w:ascii="Arial" w:hAnsi="Arial" w:cs="Arial"/>
                <w:szCs w:val="22"/>
              </w:rPr>
              <w:t>471</w:t>
            </w:r>
          </w:p>
        </w:tc>
        <w:tc>
          <w:tcPr>
            <w:tcW w:w="1530" w:type="dxa"/>
            <w:shd w:val="clear" w:color="auto" w:fill="auto"/>
            <w:vAlign w:val="center"/>
          </w:tcPr>
          <w:p w:rsidRPr="00D33600" w:rsidR="00C57CC1" w:rsidP="00C57CC1" w:rsidRDefault="00C57CC1" w14:paraId="0F28DB06" w14:textId="3B25A302">
            <w:pPr>
              <w:tabs>
                <w:tab w:val="left" w:pos="360"/>
                <w:tab w:val="left" w:pos="720"/>
              </w:tabs>
              <w:jc w:val="center"/>
              <w:rPr>
                <w:rFonts w:ascii="Arial" w:hAnsi="Arial" w:cs="Arial"/>
                <w:szCs w:val="22"/>
              </w:rPr>
            </w:pPr>
            <w:r w:rsidRPr="00D33600">
              <w:rPr>
                <w:rFonts w:ascii="Arial" w:hAnsi="Arial" w:cs="Arial"/>
                <w:szCs w:val="22"/>
              </w:rPr>
              <w:t>1</w:t>
            </w:r>
          </w:p>
        </w:tc>
        <w:tc>
          <w:tcPr>
            <w:tcW w:w="1350" w:type="dxa"/>
            <w:shd w:val="clear" w:color="auto" w:fill="auto"/>
            <w:vAlign w:val="center"/>
          </w:tcPr>
          <w:p w:rsidRPr="00D33600" w:rsidR="00C57CC1" w:rsidP="00C57CC1" w:rsidRDefault="00C57CC1" w14:paraId="6A52FDE8" w14:textId="77777777">
            <w:pPr>
              <w:tabs>
                <w:tab w:val="left" w:pos="360"/>
                <w:tab w:val="left" w:pos="720"/>
              </w:tabs>
              <w:jc w:val="center"/>
              <w:rPr>
                <w:rFonts w:ascii="Arial" w:hAnsi="Arial" w:cs="Arial"/>
                <w:szCs w:val="22"/>
              </w:rPr>
            </w:pPr>
            <w:r w:rsidRPr="00D33600">
              <w:rPr>
                <w:rFonts w:ascii="Arial" w:hAnsi="Arial" w:cs="Arial"/>
                <w:szCs w:val="22"/>
              </w:rPr>
              <w:t>471</w:t>
            </w:r>
          </w:p>
        </w:tc>
        <w:tc>
          <w:tcPr>
            <w:tcW w:w="1080" w:type="dxa"/>
            <w:gridSpan w:val="2"/>
            <w:shd w:val="clear" w:color="auto" w:fill="auto"/>
            <w:vAlign w:val="center"/>
          </w:tcPr>
          <w:p w:rsidRPr="00D33600" w:rsidR="00C57CC1" w:rsidP="00C57CC1" w:rsidRDefault="00C57CC1" w14:paraId="13B194AC" w14:textId="75E28FFC">
            <w:pPr>
              <w:jc w:val="center"/>
              <w:rPr>
                <w:rFonts w:ascii="Arial" w:hAnsi="Arial" w:cs="Arial"/>
                <w:szCs w:val="22"/>
              </w:rPr>
            </w:pPr>
            <w:r w:rsidRPr="009B051F">
              <w:rPr>
                <w:rFonts w:ascii="Arial" w:hAnsi="Arial" w:cs="Arial"/>
                <w:szCs w:val="22"/>
              </w:rPr>
              <w:t>85.90</w:t>
            </w:r>
          </w:p>
        </w:tc>
        <w:tc>
          <w:tcPr>
            <w:tcW w:w="1350" w:type="dxa"/>
            <w:tcBorders>
              <w:top w:val="nil"/>
              <w:left w:val="nil"/>
              <w:bottom w:val="nil"/>
              <w:right w:val="single" w:color="auto" w:sz="4" w:space="0"/>
            </w:tcBorders>
            <w:shd w:val="clear" w:color="auto" w:fill="auto"/>
            <w:vAlign w:val="center"/>
          </w:tcPr>
          <w:p w:rsidRPr="00D33600" w:rsidR="00C57CC1" w:rsidP="00C57CC1" w:rsidRDefault="00C57CC1" w14:paraId="2D11BE2D" w14:textId="0FBAB8C7">
            <w:pPr>
              <w:jc w:val="center"/>
              <w:rPr>
                <w:rFonts w:ascii="Arial" w:hAnsi="Arial" w:cs="Arial"/>
                <w:szCs w:val="22"/>
              </w:rPr>
            </w:pPr>
            <w:r>
              <w:rPr>
                <w:rFonts w:ascii="Arial" w:hAnsi="Arial" w:cs="Arial"/>
                <w:szCs w:val="22"/>
              </w:rPr>
              <w:t>$</w:t>
            </w:r>
            <w:r w:rsidRPr="005F363A">
              <w:rPr>
                <w:rFonts w:ascii="Arial" w:hAnsi="Arial" w:cs="Arial"/>
                <w:szCs w:val="22"/>
              </w:rPr>
              <w:t>40,45</w:t>
            </w:r>
            <w:r>
              <w:rPr>
                <w:rFonts w:ascii="Arial" w:hAnsi="Arial" w:cs="Arial"/>
                <w:szCs w:val="22"/>
              </w:rPr>
              <w:t>9</w:t>
            </w:r>
          </w:p>
        </w:tc>
      </w:tr>
      <w:tr w:rsidRPr="00D47951" w:rsidR="00C57CC1" w:rsidTr="00C57CC1" w14:paraId="3D74C0E3" w14:textId="77777777">
        <w:trPr>
          <w:trHeight w:val="359"/>
        </w:trPr>
        <w:tc>
          <w:tcPr>
            <w:tcW w:w="2970" w:type="dxa"/>
            <w:shd w:val="clear" w:color="auto" w:fill="auto"/>
            <w:vAlign w:val="center"/>
          </w:tcPr>
          <w:p w:rsidRPr="00D33600" w:rsidR="00C57CC1" w:rsidP="00C57CC1" w:rsidRDefault="00C57CC1" w14:paraId="151C49F6" w14:textId="77777777">
            <w:pPr>
              <w:tabs>
                <w:tab w:val="left" w:pos="360"/>
                <w:tab w:val="left" w:pos="720"/>
              </w:tabs>
              <w:rPr>
                <w:rFonts w:ascii="Arial" w:hAnsi="Arial" w:cs="Arial"/>
                <w:szCs w:val="22"/>
              </w:rPr>
            </w:pPr>
            <w:r w:rsidRPr="00D33600">
              <w:rPr>
                <w:rFonts w:ascii="Arial" w:hAnsi="Arial" w:cs="Arial"/>
                <w:szCs w:val="22"/>
              </w:rPr>
              <w:t>Notices</w:t>
            </w:r>
          </w:p>
        </w:tc>
        <w:tc>
          <w:tcPr>
            <w:tcW w:w="1260" w:type="dxa"/>
            <w:shd w:val="clear" w:color="auto" w:fill="auto"/>
            <w:vAlign w:val="center"/>
          </w:tcPr>
          <w:p w:rsidRPr="00D33600" w:rsidR="00C57CC1" w:rsidP="00C57CC1" w:rsidRDefault="00C57CC1" w14:paraId="453B3F09" w14:textId="0903C103">
            <w:pPr>
              <w:tabs>
                <w:tab w:val="left" w:pos="360"/>
                <w:tab w:val="left" w:pos="720"/>
              </w:tabs>
              <w:jc w:val="center"/>
              <w:rPr>
                <w:rFonts w:ascii="Arial" w:hAnsi="Arial" w:cs="Arial"/>
                <w:szCs w:val="22"/>
              </w:rPr>
            </w:pPr>
            <w:r w:rsidRPr="00D33600">
              <w:rPr>
                <w:rFonts w:ascii="Arial" w:hAnsi="Arial" w:cs="Arial"/>
                <w:szCs w:val="22"/>
              </w:rPr>
              <w:t>154</w:t>
            </w:r>
          </w:p>
        </w:tc>
        <w:tc>
          <w:tcPr>
            <w:tcW w:w="1530" w:type="dxa"/>
            <w:shd w:val="clear" w:color="auto" w:fill="auto"/>
            <w:vAlign w:val="center"/>
          </w:tcPr>
          <w:p w:rsidRPr="00D33600" w:rsidR="00C57CC1" w:rsidP="00C57CC1" w:rsidRDefault="00C57CC1" w14:paraId="248E04F3" w14:textId="2AB51FE4">
            <w:pPr>
              <w:tabs>
                <w:tab w:val="left" w:pos="360"/>
                <w:tab w:val="left" w:pos="720"/>
              </w:tabs>
              <w:jc w:val="center"/>
              <w:rPr>
                <w:rFonts w:ascii="Arial" w:hAnsi="Arial" w:cs="Arial"/>
                <w:szCs w:val="22"/>
              </w:rPr>
            </w:pPr>
            <w:r w:rsidRPr="00D33600">
              <w:rPr>
                <w:rFonts w:ascii="Arial" w:hAnsi="Arial" w:cs="Arial"/>
                <w:szCs w:val="22"/>
              </w:rPr>
              <w:t>5</w:t>
            </w:r>
          </w:p>
        </w:tc>
        <w:tc>
          <w:tcPr>
            <w:tcW w:w="1350" w:type="dxa"/>
            <w:shd w:val="clear" w:color="auto" w:fill="auto"/>
            <w:vAlign w:val="center"/>
          </w:tcPr>
          <w:p w:rsidRPr="00D33600" w:rsidR="00C57CC1" w:rsidP="00C57CC1" w:rsidRDefault="00C57CC1" w14:paraId="52060548" w14:textId="77777777">
            <w:pPr>
              <w:tabs>
                <w:tab w:val="left" w:pos="360"/>
                <w:tab w:val="left" w:pos="720"/>
              </w:tabs>
              <w:jc w:val="center"/>
              <w:rPr>
                <w:rFonts w:ascii="Arial" w:hAnsi="Arial" w:cs="Arial"/>
                <w:szCs w:val="22"/>
              </w:rPr>
            </w:pPr>
            <w:r w:rsidRPr="00D33600">
              <w:rPr>
                <w:rFonts w:ascii="Arial" w:hAnsi="Arial" w:cs="Arial"/>
                <w:szCs w:val="22"/>
              </w:rPr>
              <w:t>770</w:t>
            </w:r>
          </w:p>
        </w:tc>
        <w:tc>
          <w:tcPr>
            <w:tcW w:w="1080" w:type="dxa"/>
            <w:gridSpan w:val="2"/>
            <w:shd w:val="clear" w:color="auto" w:fill="auto"/>
            <w:vAlign w:val="center"/>
          </w:tcPr>
          <w:p w:rsidRPr="00D33600" w:rsidR="00C57CC1" w:rsidP="00C57CC1" w:rsidRDefault="00C57CC1" w14:paraId="0774B72D" w14:textId="094F5215">
            <w:pPr>
              <w:jc w:val="center"/>
              <w:rPr>
                <w:rFonts w:ascii="Arial" w:hAnsi="Arial" w:cs="Arial"/>
                <w:szCs w:val="22"/>
              </w:rPr>
            </w:pPr>
            <w:r w:rsidRPr="009B051F">
              <w:rPr>
                <w:rFonts w:ascii="Arial" w:hAnsi="Arial" w:cs="Arial"/>
                <w:szCs w:val="22"/>
              </w:rPr>
              <w:t>85.90</w:t>
            </w:r>
          </w:p>
        </w:tc>
        <w:tc>
          <w:tcPr>
            <w:tcW w:w="1350" w:type="dxa"/>
            <w:tcBorders>
              <w:top w:val="nil"/>
              <w:left w:val="nil"/>
              <w:bottom w:val="nil"/>
              <w:right w:val="single" w:color="auto" w:sz="4" w:space="0"/>
            </w:tcBorders>
            <w:shd w:val="clear" w:color="auto" w:fill="auto"/>
            <w:vAlign w:val="center"/>
          </w:tcPr>
          <w:p w:rsidRPr="00D33600" w:rsidR="00C57CC1" w:rsidP="00C57CC1" w:rsidRDefault="00C57CC1" w14:paraId="62D26B8C" w14:textId="430CB46A">
            <w:pPr>
              <w:jc w:val="center"/>
              <w:rPr>
                <w:rFonts w:ascii="Arial" w:hAnsi="Arial" w:cs="Arial"/>
                <w:szCs w:val="22"/>
              </w:rPr>
            </w:pPr>
            <w:r>
              <w:rPr>
                <w:rFonts w:ascii="Arial" w:hAnsi="Arial" w:cs="Arial"/>
                <w:szCs w:val="22"/>
              </w:rPr>
              <w:t>$</w:t>
            </w:r>
            <w:r w:rsidRPr="005F363A">
              <w:rPr>
                <w:rFonts w:ascii="Arial" w:hAnsi="Arial" w:cs="Arial"/>
                <w:szCs w:val="22"/>
              </w:rPr>
              <w:t>66,143</w:t>
            </w:r>
          </w:p>
        </w:tc>
      </w:tr>
      <w:tr w:rsidRPr="00D47951" w:rsidR="00FA101D" w:rsidTr="00B51D94" w14:paraId="78166163" w14:textId="77777777">
        <w:trPr>
          <w:trHeight w:val="396"/>
        </w:trPr>
        <w:tc>
          <w:tcPr>
            <w:tcW w:w="8010" w:type="dxa"/>
            <w:gridSpan w:val="5"/>
            <w:shd w:val="clear" w:color="auto" w:fill="auto"/>
            <w:vAlign w:val="center"/>
          </w:tcPr>
          <w:p w:rsidRPr="00D33600" w:rsidR="003617D9" w:rsidP="00D47951" w:rsidRDefault="003617D9" w14:paraId="12EEF27D" w14:textId="69BE4D2F">
            <w:pPr>
              <w:tabs>
                <w:tab w:val="left" w:pos="360"/>
                <w:tab w:val="left" w:pos="720"/>
              </w:tabs>
              <w:jc w:val="right"/>
              <w:rPr>
                <w:rFonts w:ascii="Arial" w:hAnsi="Arial" w:cs="Arial"/>
                <w:b/>
                <w:szCs w:val="22"/>
              </w:rPr>
            </w:pPr>
            <w:r w:rsidRPr="00D33600">
              <w:rPr>
                <w:rFonts w:ascii="Arial" w:hAnsi="Arial" w:cs="Arial"/>
                <w:b/>
                <w:szCs w:val="22"/>
              </w:rPr>
              <w:t>Subtotal</w:t>
            </w:r>
            <w:r w:rsidR="007A4693">
              <w:rPr>
                <w:rFonts w:ascii="Arial" w:hAnsi="Arial" w:cs="Arial"/>
                <w:b/>
                <w:szCs w:val="22"/>
              </w:rPr>
              <w:t xml:space="preserve"> Salary Costs:</w:t>
            </w:r>
          </w:p>
        </w:tc>
        <w:tc>
          <w:tcPr>
            <w:tcW w:w="1530" w:type="dxa"/>
            <w:gridSpan w:val="2"/>
            <w:shd w:val="clear" w:color="auto" w:fill="auto"/>
            <w:vAlign w:val="center"/>
          </w:tcPr>
          <w:p w:rsidRPr="00D33600" w:rsidR="003617D9" w:rsidP="00B51D94" w:rsidRDefault="007A4693" w14:paraId="73D972CF" w14:textId="42862B9B">
            <w:pPr>
              <w:tabs>
                <w:tab w:val="left" w:pos="360"/>
                <w:tab w:val="left" w:pos="720"/>
              </w:tabs>
              <w:jc w:val="center"/>
              <w:rPr>
                <w:rFonts w:ascii="Arial" w:hAnsi="Arial" w:cs="Arial"/>
                <w:b/>
                <w:szCs w:val="22"/>
              </w:rPr>
            </w:pPr>
            <w:r>
              <w:rPr>
                <w:rFonts w:ascii="Arial" w:hAnsi="Arial" w:cs="Arial"/>
                <w:b/>
                <w:szCs w:val="22"/>
              </w:rPr>
              <w:t>$</w:t>
            </w:r>
            <w:r w:rsidR="008B6420">
              <w:rPr>
                <w:rFonts w:ascii="Arial" w:hAnsi="Arial" w:cs="Arial"/>
                <w:b/>
                <w:szCs w:val="22"/>
              </w:rPr>
              <w:t>107,117</w:t>
            </w:r>
          </w:p>
        </w:tc>
      </w:tr>
      <w:tr w:rsidRPr="00D47951" w:rsidR="00FA101D" w:rsidTr="00C57CC1" w14:paraId="5AB52267" w14:textId="77777777">
        <w:trPr>
          <w:trHeight w:val="386"/>
        </w:trPr>
        <w:tc>
          <w:tcPr>
            <w:tcW w:w="9540" w:type="dxa"/>
            <w:gridSpan w:val="7"/>
            <w:shd w:val="clear" w:color="auto" w:fill="D6E3BC" w:themeFill="accent3" w:themeFillTint="66"/>
            <w:vAlign w:val="center"/>
          </w:tcPr>
          <w:p w:rsidRPr="00D47951" w:rsidR="004E4F06" w:rsidP="00D47951" w:rsidRDefault="004E4F06" w14:paraId="7A84FB99" w14:textId="2062F799">
            <w:pPr>
              <w:tabs>
                <w:tab w:val="left" w:pos="360"/>
                <w:tab w:val="left" w:pos="720"/>
              </w:tabs>
              <w:rPr>
                <w:rFonts w:ascii="Arial" w:hAnsi="Arial" w:cs="Arial"/>
                <w:b/>
                <w:sz w:val="22"/>
                <w:szCs w:val="22"/>
              </w:rPr>
            </w:pPr>
            <w:r w:rsidRPr="00D47951">
              <w:rPr>
                <w:rFonts w:ascii="Arial" w:hAnsi="Arial" w:cs="Arial"/>
                <w:b/>
                <w:sz w:val="22"/>
                <w:szCs w:val="22"/>
              </w:rPr>
              <w:t>Operational Costs</w:t>
            </w:r>
          </w:p>
        </w:tc>
      </w:tr>
      <w:tr w:rsidRPr="00D47951" w:rsidR="00FA101D" w:rsidTr="008778D1" w14:paraId="0DE02DBB" w14:textId="77777777">
        <w:trPr>
          <w:trHeight w:val="854"/>
        </w:trPr>
        <w:tc>
          <w:tcPr>
            <w:tcW w:w="2970" w:type="dxa"/>
            <w:shd w:val="clear" w:color="auto" w:fill="76923C" w:themeFill="accent3" w:themeFillShade="BF"/>
            <w:vAlign w:val="center"/>
          </w:tcPr>
          <w:p w:rsidRPr="00D33600" w:rsidR="004E4F06" w:rsidP="008778D1" w:rsidRDefault="008778D1" w14:paraId="3F96A0EE" w14:textId="5609657E">
            <w:pPr>
              <w:tabs>
                <w:tab w:val="left" w:pos="360"/>
                <w:tab w:val="left" w:pos="720"/>
              </w:tabs>
              <w:jc w:val="center"/>
              <w:rPr>
                <w:rFonts w:ascii="Arial" w:hAnsi="Arial" w:cs="Arial"/>
                <w:b/>
                <w:sz w:val="18"/>
                <w:szCs w:val="22"/>
              </w:rPr>
            </w:pPr>
            <w:r w:rsidRPr="008778D1">
              <w:rPr>
                <w:rFonts w:ascii="Arial" w:hAnsi="Arial" w:cs="Arial"/>
                <w:b/>
                <w:sz w:val="18"/>
                <w:szCs w:val="22"/>
              </w:rPr>
              <w:t>Activity</w:t>
            </w:r>
          </w:p>
        </w:tc>
        <w:tc>
          <w:tcPr>
            <w:tcW w:w="1260" w:type="dxa"/>
            <w:shd w:val="clear" w:color="auto" w:fill="76923C" w:themeFill="accent3" w:themeFillShade="BF"/>
            <w:vAlign w:val="center"/>
          </w:tcPr>
          <w:p w:rsidRPr="00D33600" w:rsidR="004E4F06" w:rsidP="008778D1" w:rsidRDefault="004E4F06" w14:paraId="10A8A4C1" w14:textId="6C91BCFA">
            <w:pPr>
              <w:tabs>
                <w:tab w:val="left" w:pos="360"/>
                <w:tab w:val="left" w:pos="720"/>
              </w:tabs>
              <w:jc w:val="center"/>
              <w:rPr>
                <w:rFonts w:ascii="Arial" w:hAnsi="Arial" w:cs="Arial"/>
                <w:b/>
                <w:sz w:val="18"/>
                <w:szCs w:val="22"/>
              </w:rPr>
            </w:pPr>
            <w:r w:rsidRPr="00D33600">
              <w:rPr>
                <w:rFonts w:ascii="Arial" w:hAnsi="Arial" w:cs="Arial"/>
                <w:b/>
                <w:sz w:val="18"/>
                <w:szCs w:val="22"/>
              </w:rPr>
              <w:t>Number of Notices</w:t>
            </w:r>
          </w:p>
        </w:tc>
        <w:tc>
          <w:tcPr>
            <w:tcW w:w="1530" w:type="dxa"/>
            <w:shd w:val="clear" w:color="auto" w:fill="76923C" w:themeFill="accent3" w:themeFillShade="BF"/>
            <w:vAlign w:val="center"/>
          </w:tcPr>
          <w:p w:rsidRPr="00D33600" w:rsidR="004E4F06" w:rsidP="008778D1" w:rsidRDefault="004E4F06" w14:paraId="30C52EDF" w14:textId="4F98CAC7">
            <w:pPr>
              <w:tabs>
                <w:tab w:val="left" w:pos="360"/>
                <w:tab w:val="left" w:pos="720"/>
              </w:tabs>
              <w:jc w:val="center"/>
              <w:rPr>
                <w:rFonts w:ascii="Arial" w:hAnsi="Arial" w:cs="Arial"/>
                <w:b/>
                <w:sz w:val="18"/>
                <w:szCs w:val="22"/>
              </w:rPr>
            </w:pPr>
            <w:r w:rsidRPr="00D33600">
              <w:rPr>
                <w:rFonts w:ascii="Arial" w:hAnsi="Arial" w:cs="Arial"/>
                <w:b/>
                <w:sz w:val="18"/>
                <w:szCs w:val="22"/>
              </w:rPr>
              <w:t>Number of Columns</w:t>
            </w:r>
            <w:r w:rsidR="0067436D">
              <w:rPr>
                <w:rFonts w:ascii="Arial" w:hAnsi="Arial" w:cs="Arial"/>
                <w:b/>
                <w:sz w:val="18"/>
                <w:szCs w:val="22"/>
              </w:rPr>
              <w:t xml:space="preserve"> per </w:t>
            </w:r>
            <w:r w:rsidRPr="00D33600">
              <w:rPr>
                <w:rFonts w:ascii="Arial" w:hAnsi="Arial" w:cs="Arial"/>
                <w:b/>
                <w:sz w:val="18"/>
                <w:szCs w:val="22"/>
              </w:rPr>
              <w:t>notice</w:t>
            </w:r>
          </w:p>
        </w:tc>
        <w:tc>
          <w:tcPr>
            <w:tcW w:w="1350" w:type="dxa"/>
            <w:shd w:val="clear" w:color="auto" w:fill="76923C" w:themeFill="accent3" w:themeFillShade="BF"/>
            <w:vAlign w:val="center"/>
          </w:tcPr>
          <w:p w:rsidRPr="00D33600" w:rsidR="004E4F06" w:rsidP="008778D1" w:rsidRDefault="004E4F06" w14:paraId="17A3E1AD" w14:textId="42C60378">
            <w:pPr>
              <w:tabs>
                <w:tab w:val="left" w:pos="360"/>
                <w:tab w:val="left" w:pos="720"/>
              </w:tabs>
              <w:jc w:val="center"/>
              <w:rPr>
                <w:rFonts w:ascii="Arial" w:hAnsi="Arial" w:cs="Arial"/>
                <w:b/>
                <w:sz w:val="18"/>
                <w:szCs w:val="22"/>
              </w:rPr>
            </w:pPr>
            <w:r w:rsidRPr="00D33600">
              <w:rPr>
                <w:rFonts w:ascii="Arial" w:hAnsi="Arial" w:cs="Arial"/>
                <w:b/>
                <w:sz w:val="18"/>
                <w:szCs w:val="22"/>
              </w:rPr>
              <w:t>Total Number of Columns</w:t>
            </w:r>
          </w:p>
        </w:tc>
        <w:tc>
          <w:tcPr>
            <w:tcW w:w="1080" w:type="dxa"/>
            <w:gridSpan w:val="2"/>
            <w:shd w:val="clear" w:color="auto" w:fill="76923C" w:themeFill="accent3" w:themeFillShade="BF"/>
            <w:vAlign w:val="center"/>
          </w:tcPr>
          <w:p w:rsidRPr="00D33600" w:rsidR="004E4F06" w:rsidP="008778D1" w:rsidRDefault="004E4F06" w14:paraId="05157A53" w14:textId="56028B57">
            <w:pPr>
              <w:tabs>
                <w:tab w:val="left" w:pos="360"/>
                <w:tab w:val="left" w:pos="720"/>
              </w:tabs>
              <w:jc w:val="center"/>
              <w:rPr>
                <w:rFonts w:ascii="Arial" w:hAnsi="Arial" w:cs="Arial"/>
                <w:b/>
                <w:sz w:val="18"/>
                <w:szCs w:val="22"/>
              </w:rPr>
            </w:pPr>
            <w:r w:rsidRPr="00D33600">
              <w:rPr>
                <w:rFonts w:ascii="Arial" w:hAnsi="Arial" w:cs="Arial"/>
                <w:b/>
                <w:sz w:val="18"/>
                <w:szCs w:val="22"/>
              </w:rPr>
              <w:t>Cost per column</w:t>
            </w:r>
          </w:p>
        </w:tc>
        <w:tc>
          <w:tcPr>
            <w:tcW w:w="1350" w:type="dxa"/>
            <w:shd w:val="clear" w:color="auto" w:fill="76923C" w:themeFill="accent3" w:themeFillShade="BF"/>
            <w:vAlign w:val="center"/>
          </w:tcPr>
          <w:p w:rsidRPr="00D33600" w:rsidR="004E4F06" w:rsidP="008778D1" w:rsidRDefault="004E4F06" w14:paraId="240278C7" w14:textId="2BCAAFBF">
            <w:pPr>
              <w:tabs>
                <w:tab w:val="left" w:pos="360"/>
                <w:tab w:val="left" w:pos="720"/>
              </w:tabs>
              <w:jc w:val="center"/>
              <w:rPr>
                <w:rFonts w:ascii="Arial" w:hAnsi="Arial" w:cs="Arial"/>
                <w:b/>
                <w:sz w:val="18"/>
                <w:szCs w:val="22"/>
              </w:rPr>
            </w:pPr>
            <w:r w:rsidRPr="00D33600">
              <w:rPr>
                <w:rFonts w:ascii="Arial" w:hAnsi="Arial" w:cs="Arial"/>
                <w:b/>
                <w:sz w:val="18"/>
                <w:szCs w:val="22"/>
              </w:rPr>
              <w:t>Cost</w:t>
            </w:r>
          </w:p>
        </w:tc>
      </w:tr>
      <w:tr w:rsidRPr="00D47951" w:rsidR="00FA101D" w:rsidTr="008778D1" w14:paraId="0346D7C9" w14:textId="77777777">
        <w:trPr>
          <w:trHeight w:val="521"/>
        </w:trPr>
        <w:tc>
          <w:tcPr>
            <w:tcW w:w="2970" w:type="dxa"/>
            <w:shd w:val="clear" w:color="auto" w:fill="auto"/>
            <w:vAlign w:val="center"/>
          </w:tcPr>
          <w:p w:rsidRPr="00D33600" w:rsidR="004E4F06" w:rsidP="00D47951" w:rsidRDefault="004E4F06" w14:paraId="431894F0" w14:textId="42A74A5A">
            <w:pPr>
              <w:tabs>
                <w:tab w:val="left" w:pos="360"/>
                <w:tab w:val="left" w:pos="720"/>
              </w:tabs>
              <w:rPr>
                <w:rFonts w:ascii="Arial" w:hAnsi="Arial" w:cs="Arial"/>
                <w:szCs w:val="22"/>
              </w:rPr>
            </w:pPr>
            <w:r w:rsidRPr="00D33600">
              <w:rPr>
                <w:rFonts w:ascii="Arial" w:hAnsi="Arial" w:cs="Arial"/>
                <w:szCs w:val="22"/>
              </w:rPr>
              <w:t xml:space="preserve">Publication Costs </w:t>
            </w:r>
          </w:p>
        </w:tc>
        <w:tc>
          <w:tcPr>
            <w:tcW w:w="1260" w:type="dxa"/>
            <w:shd w:val="clear" w:color="auto" w:fill="auto"/>
            <w:vAlign w:val="center"/>
          </w:tcPr>
          <w:p w:rsidRPr="00D33600" w:rsidR="004E4F06" w:rsidP="00D47951" w:rsidRDefault="00D330A5" w14:paraId="7AD8B9C8" w14:textId="521CF425">
            <w:pPr>
              <w:tabs>
                <w:tab w:val="left" w:pos="360"/>
                <w:tab w:val="left" w:pos="720"/>
              </w:tabs>
              <w:jc w:val="center"/>
              <w:rPr>
                <w:rFonts w:ascii="Arial" w:hAnsi="Arial" w:cs="Arial"/>
                <w:szCs w:val="22"/>
              </w:rPr>
            </w:pPr>
            <w:r w:rsidRPr="00D33600">
              <w:rPr>
                <w:rFonts w:ascii="Arial" w:hAnsi="Arial" w:cs="Arial"/>
                <w:szCs w:val="22"/>
              </w:rPr>
              <w:t>180</w:t>
            </w:r>
          </w:p>
        </w:tc>
        <w:tc>
          <w:tcPr>
            <w:tcW w:w="1530" w:type="dxa"/>
            <w:shd w:val="clear" w:color="auto" w:fill="auto"/>
            <w:vAlign w:val="center"/>
          </w:tcPr>
          <w:p w:rsidRPr="00D33600" w:rsidR="004E4F06" w:rsidP="00D47951" w:rsidRDefault="004E4F06" w14:paraId="5355C554" w14:textId="193AE302">
            <w:pPr>
              <w:tabs>
                <w:tab w:val="left" w:pos="360"/>
                <w:tab w:val="left" w:pos="720"/>
              </w:tabs>
              <w:jc w:val="center"/>
              <w:rPr>
                <w:rFonts w:ascii="Arial" w:hAnsi="Arial" w:cs="Arial"/>
                <w:szCs w:val="22"/>
              </w:rPr>
            </w:pPr>
            <w:r w:rsidRPr="00D33600">
              <w:rPr>
                <w:rFonts w:ascii="Arial" w:hAnsi="Arial" w:cs="Arial"/>
                <w:szCs w:val="22"/>
              </w:rPr>
              <w:t>3</w:t>
            </w:r>
          </w:p>
        </w:tc>
        <w:tc>
          <w:tcPr>
            <w:tcW w:w="1350" w:type="dxa"/>
            <w:shd w:val="clear" w:color="auto" w:fill="auto"/>
            <w:vAlign w:val="center"/>
          </w:tcPr>
          <w:p w:rsidRPr="00D33600" w:rsidR="004E4F06" w:rsidP="00D47951" w:rsidRDefault="00937D18" w14:paraId="75847471" w14:textId="34503785">
            <w:pPr>
              <w:tabs>
                <w:tab w:val="left" w:pos="360"/>
                <w:tab w:val="left" w:pos="720"/>
              </w:tabs>
              <w:jc w:val="center"/>
              <w:rPr>
                <w:rFonts w:ascii="Arial" w:hAnsi="Arial" w:cs="Arial"/>
                <w:szCs w:val="22"/>
              </w:rPr>
            </w:pPr>
            <w:r>
              <w:rPr>
                <w:rFonts w:ascii="Arial" w:hAnsi="Arial" w:cs="Arial"/>
                <w:szCs w:val="22"/>
              </w:rPr>
              <w:t>580</w:t>
            </w:r>
          </w:p>
        </w:tc>
        <w:tc>
          <w:tcPr>
            <w:tcW w:w="1080" w:type="dxa"/>
            <w:gridSpan w:val="2"/>
            <w:shd w:val="clear" w:color="auto" w:fill="auto"/>
            <w:vAlign w:val="center"/>
          </w:tcPr>
          <w:p w:rsidRPr="00D33600" w:rsidR="004E4F06" w:rsidP="00D47951" w:rsidRDefault="004E4F06" w14:paraId="027AC620" w14:textId="3BCF07EF">
            <w:pPr>
              <w:tabs>
                <w:tab w:val="left" w:pos="360"/>
                <w:tab w:val="left" w:pos="720"/>
              </w:tabs>
              <w:jc w:val="center"/>
              <w:rPr>
                <w:rFonts w:ascii="Arial" w:hAnsi="Arial" w:cs="Arial"/>
                <w:szCs w:val="22"/>
              </w:rPr>
            </w:pPr>
            <w:r w:rsidRPr="00D33600">
              <w:rPr>
                <w:rFonts w:ascii="Arial" w:hAnsi="Arial" w:cs="Arial"/>
                <w:szCs w:val="22"/>
              </w:rPr>
              <w:t>$15</w:t>
            </w:r>
            <w:r w:rsidRPr="00D33600" w:rsidR="00D330A5">
              <w:rPr>
                <w:rFonts w:ascii="Arial" w:hAnsi="Arial" w:cs="Arial"/>
                <w:szCs w:val="22"/>
              </w:rPr>
              <w:t>9</w:t>
            </w:r>
          </w:p>
        </w:tc>
        <w:tc>
          <w:tcPr>
            <w:tcW w:w="1350" w:type="dxa"/>
            <w:shd w:val="clear" w:color="auto" w:fill="auto"/>
            <w:vAlign w:val="center"/>
          </w:tcPr>
          <w:p w:rsidRPr="00D33600" w:rsidR="004E4F06" w:rsidP="007A4693" w:rsidRDefault="004E4F06" w14:paraId="57556D16" w14:textId="7D2E87E7">
            <w:pPr>
              <w:tabs>
                <w:tab w:val="left" w:pos="360"/>
                <w:tab w:val="left" w:pos="720"/>
              </w:tabs>
              <w:jc w:val="right"/>
              <w:rPr>
                <w:rFonts w:ascii="Arial" w:hAnsi="Arial" w:cs="Arial"/>
                <w:szCs w:val="22"/>
              </w:rPr>
            </w:pPr>
            <w:r w:rsidRPr="00D33600">
              <w:rPr>
                <w:rFonts w:ascii="Arial" w:hAnsi="Arial" w:cs="Arial"/>
                <w:szCs w:val="22"/>
              </w:rPr>
              <w:t>$</w:t>
            </w:r>
            <w:r w:rsidRPr="00D33600" w:rsidR="00D330A5">
              <w:rPr>
                <w:rFonts w:ascii="Arial" w:hAnsi="Arial" w:cs="Arial"/>
                <w:szCs w:val="22"/>
              </w:rPr>
              <w:t>85,860</w:t>
            </w:r>
          </w:p>
        </w:tc>
      </w:tr>
      <w:tr w:rsidRPr="00D47951" w:rsidR="007A4693" w:rsidTr="008778D1" w14:paraId="74856806" w14:textId="77777777">
        <w:trPr>
          <w:trHeight w:val="341"/>
        </w:trPr>
        <w:tc>
          <w:tcPr>
            <w:tcW w:w="8190" w:type="dxa"/>
            <w:gridSpan w:val="6"/>
            <w:shd w:val="clear" w:color="auto" w:fill="D6E3BC" w:themeFill="accent3" w:themeFillTint="66"/>
            <w:vAlign w:val="center"/>
          </w:tcPr>
          <w:p w:rsidRPr="00D33600" w:rsidR="007A4693" w:rsidP="008778D1" w:rsidRDefault="007A4693" w14:paraId="19B187A3" w14:textId="40ABEE85">
            <w:pPr>
              <w:tabs>
                <w:tab w:val="left" w:pos="360"/>
                <w:tab w:val="left" w:pos="720"/>
              </w:tabs>
              <w:jc w:val="right"/>
              <w:rPr>
                <w:rFonts w:ascii="Arial" w:hAnsi="Arial" w:cs="Arial"/>
                <w:b/>
                <w:szCs w:val="22"/>
              </w:rPr>
            </w:pPr>
            <w:r w:rsidRPr="00D33600">
              <w:rPr>
                <w:rFonts w:ascii="Arial" w:hAnsi="Arial" w:cs="Arial"/>
                <w:b/>
                <w:szCs w:val="22"/>
              </w:rPr>
              <w:t>Subtotal</w:t>
            </w:r>
            <w:r>
              <w:rPr>
                <w:rFonts w:ascii="Arial" w:hAnsi="Arial" w:cs="Arial"/>
                <w:b/>
                <w:szCs w:val="22"/>
              </w:rPr>
              <w:t xml:space="preserve"> – Operational Costs</w:t>
            </w:r>
          </w:p>
        </w:tc>
        <w:tc>
          <w:tcPr>
            <w:tcW w:w="1350" w:type="dxa"/>
            <w:shd w:val="clear" w:color="auto" w:fill="D6E3BC" w:themeFill="accent3" w:themeFillTint="66"/>
            <w:vAlign w:val="center"/>
          </w:tcPr>
          <w:p w:rsidRPr="00D33600" w:rsidR="007A4693" w:rsidP="008778D1" w:rsidRDefault="007A4693" w14:paraId="4AAD46E4" w14:textId="65E89FE8">
            <w:pPr>
              <w:tabs>
                <w:tab w:val="left" w:pos="360"/>
                <w:tab w:val="left" w:pos="720"/>
              </w:tabs>
              <w:jc w:val="right"/>
              <w:rPr>
                <w:rFonts w:ascii="Arial" w:hAnsi="Arial" w:cs="Arial"/>
                <w:b/>
                <w:szCs w:val="22"/>
              </w:rPr>
            </w:pPr>
            <w:r>
              <w:rPr>
                <w:rFonts w:ascii="Arial" w:hAnsi="Arial" w:cs="Arial"/>
                <w:b/>
                <w:szCs w:val="22"/>
              </w:rPr>
              <w:t>$85,860</w:t>
            </w:r>
          </w:p>
        </w:tc>
      </w:tr>
      <w:tr w:rsidRPr="00D47951" w:rsidR="004E4F06" w:rsidTr="008778D1" w14:paraId="3B78C849" w14:textId="77777777">
        <w:trPr>
          <w:trHeight w:val="359"/>
        </w:trPr>
        <w:tc>
          <w:tcPr>
            <w:tcW w:w="8190" w:type="dxa"/>
            <w:gridSpan w:val="6"/>
            <w:shd w:val="clear" w:color="auto" w:fill="76923C" w:themeFill="accent3" w:themeFillShade="BF"/>
            <w:vAlign w:val="center"/>
          </w:tcPr>
          <w:p w:rsidRPr="00EC186B" w:rsidR="004E4F06" w:rsidP="008778D1" w:rsidRDefault="004E4F06" w14:paraId="4FD0F7FC" w14:textId="738100FC">
            <w:pPr>
              <w:tabs>
                <w:tab w:val="left" w:pos="360"/>
                <w:tab w:val="left" w:pos="720"/>
              </w:tabs>
              <w:jc w:val="right"/>
              <w:rPr>
                <w:rFonts w:ascii="Arial" w:hAnsi="Arial" w:cs="Arial"/>
                <w:b/>
                <w:szCs w:val="22"/>
              </w:rPr>
            </w:pPr>
            <w:r w:rsidRPr="00EC186B">
              <w:rPr>
                <w:rFonts w:ascii="Arial" w:hAnsi="Arial" w:cs="Arial"/>
                <w:b/>
                <w:szCs w:val="22"/>
              </w:rPr>
              <w:t>TOTAL</w:t>
            </w:r>
            <w:r w:rsidRPr="00EC186B" w:rsidR="003617D9">
              <w:rPr>
                <w:rFonts w:ascii="Arial" w:hAnsi="Arial" w:cs="Arial"/>
                <w:b/>
                <w:szCs w:val="22"/>
              </w:rPr>
              <w:t xml:space="preserve"> </w:t>
            </w:r>
            <w:r w:rsidR="007A4693">
              <w:rPr>
                <w:rFonts w:ascii="Arial" w:hAnsi="Arial" w:cs="Arial"/>
                <w:b/>
                <w:szCs w:val="22"/>
              </w:rPr>
              <w:t xml:space="preserve">ANNUAL GOVERNMENT </w:t>
            </w:r>
            <w:r w:rsidRPr="00EC186B" w:rsidR="003617D9">
              <w:rPr>
                <w:rFonts w:ascii="Arial" w:hAnsi="Arial" w:cs="Arial"/>
                <w:b/>
                <w:szCs w:val="22"/>
              </w:rPr>
              <w:t>COST</w:t>
            </w:r>
            <w:r w:rsidR="007A4693">
              <w:rPr>
                <w:rFonts w:ascii="Arial" w:hAnsi="Arial" w:cs="Arial"/>
                <w:b/>
                <w:szCs w:val="22"/>
              </w:rPr>
              <w:t>:</w:t>
            </w:r>
          </w:p>
        </w:tc>
        <w:tc>
          <w:tcPr>
            <w:tcW w:w="1350" w:type="dxa"/>
            <w:shd w:val="clear" w:color="auto" w:fill="76923C" w:themeFill="accent3" w:themeFillShade="BF"/>
            <w:vAlign w:val="center"/>
          </w:tcPr>
          <w:p w:rsidRPr="00EC186B" w:rsidR="004E4F06" w:rsidP="008778D1" w:rsidRDefault="004E4F06" w14:paraId="1EC660B5" w14:textId="6F7AACB0">
            <w:pPr>
              <w:tabs>
                <w:tab w:val="left" w:pos="360"/>
                <w:tab w:val="left" w:pos="720"/>
              </w:tabs>
              <w:jc w:val="right"/>
              <w:rPr>
                <w:rFonts w:ascii="Arial" w:hAnsi="Arial" w:cs="Arial"/>
                <w:b/>
                <w:szCs w:val="22"/>
              </w:rPr>
            </w:pPr>
            <w:r w:rsidRPr="00EC186B">
              <w:rPr>
                <w:rFonts w:ascii="Arial" w:hAnsi="Arial" w:cs="Arial"/>
                <w:b/>
                <w:szCs w:val="22"/>
              </w:rPr>
              <w:t>$</w:t>
            </w:r>
            <w:r w:rsidR="00BA315E">
              <w:rPr>
                <w:rFonts w:ascii="Arial" w:hAnsi="Arial" w:cs="Arial"/>
                <w:b/>
                <w:szCs w:val="22"/>
              </w:rPr>
              <w:t>192,977</w:t>
            </w:r>
          </w:p>
        </w:tc>
      </w:tr>
    </w:tbl>
    <w:p w:rsidRPr="00D47951" w:rsidR="00D41C96" w:rsidP="00D33600" w:rsidRDefault="00150437" w14:paraId="1901AD78" w14:textId="047EF03D">
      <w:pPr>
        <w:tabs>
          <w:tab w:val="left" w:pos="450"/>
          <w:tab w:val="left" w:pos="720"/>
        </w:tabs>
        <w:rPr>
          <w:rFonts w:ascii="Arial" w:hAnsi="Arial" w:cs="Arial"/>
          <w:b/>
          <w:sz w:val="22"/>
          <w:szCs w:val="22"/>
        </w:rPr>
      </w:pPr>
      <w:r w:rsidRPr="00D47951">
        <w:rPr>
          <w:rFonts w:ascii="Arial" w:hAnsi="Arial" w:cs="Arial"/>
          <w:b/>
          <w:bCs/>
          <w:sz w:val="22"/>
          <w:szCs w:val="22"/>
        </w:rPr>
        <w:lastRenderedPageBreak/>
        <w:t>15.</w:t>
      </w:r>
      <w:r w:rsidRPr="00D47951">
        <w:rPr>
          <w:rFonts w:ascii="Arial" w:hAnsi="Arial" w:cs="Arial"/>
          <w:b/>
          <w:bCs/>
          <w:sz w:val="22"/>
          <w:szCs w:val="22"/>
        </w:rPr>
        <w:tab/>
      </w:r>
      <w:r w:rsidRPr="00D47951" w:rsidR="00D41C96">
        <w:rPr>
          <w:rFonts w:ascii="Arial" w:hAnsi="Arial" w:cs="Arial"/>
          <w:b/>
          <w:sz w:val="22"/>
          <w:szCs w:val="22"/>
        </w:rPr>
        <w:t>Explain the reasons for any program changes or adjustments in hour or cost burden.</w:t>
      </w:r>
    </w:p>
    <w:p w:rsidR="00D33600" w:rsidP="00D47951" w:rsidRDefault="00D33600" w14:paraId="58CFED0E" w14:textId="77777777">
      <w:pPr>
        <w:widowControl/>
        <w:tabs>
          <w:tab w:val="left" w:pos="360"/>
          <w:tab w:val="left" w:pos="720"/>
        </w:tabs>
        <w:autoSpaceDE/>
        <w:autoSpaceDN/>
        <w:adjustRightInd/>
        <w:rPr>
          <w:rFonts w:ascii="Arial" w:hAnsi="Arial" w:eastAsia="Calibri" w:cs="Arial"/>
          <w:sz w:val="22"/>
          <w:szCs w:val="22"/>
        </w:rPr>
      </w:pPr>
    </w:p>
    <w:p w:rsidRPr="00D47951" w:rsidR="00D33600" w:rsidP="00F37553" w:rsidRDefault="00F37553" w14:paraId="14EF1927" w14:textId="0B1B8606">
      <w:pPr>
        <w:widowControl/>
        <w:tabs>
          <w:tab w:val="left" w:pos="360"/>
          <w:tab w:val="left" w:pos="720"/>
        </w:tabs>
        <w:autoSpaceDE/>
        <w:autoSpaceDN/>
        <w:adjustRightInd/>
        <w:rPr>
          <w:rFonts w:ascii="Arial" w:hAnsi="Arial" w:cs="Arial"/>
          <w:bCs/>
          <w:sz w:val="22"/>
          <w:szCs w:val="22"/>
        </w:rPr>
      </w:pPr>
      <w:r>
        <w:rPr>
          <w:rFonts w:ascii="Arial" w:hAnsi="Arial" w:cs="Arial"/>
          <w:bCs/>
          <w:sz w:val="22"/>
          <w:szCs w:val="22"/>
        </w:rPr>
        <w:t>There are no programmatic changes for</w:t>
      </w:r>
      <w:r w:rsidR="001B42B4">
        <w:rPr>
          <w:rFonts w:ascii="Arial" w:hAnsi="Arial" w:cs="Arial"/>
          <w:bCs/>
          <w:sz w:val="22"/>
          <w:szCs w:val="22"/>
        </w:rPr>
        <w:t xml:space="preserve"> this </w:t>
      </w:r>
      <w:r>
        <w:rPr>
          <w:rFonts w:ascii="Arial" w:hAnsi="Arial" w:cs="Arial"/>
          <w:bCs/>
          <w:sz w:val="22"/>
          <w:szCs w:val="22"/>
        </w:rPr>
        <w:t>renewal</w:t>
      </w:r>
    </w:p>
    <w:p w:rsidRPr="00D47951" w:rsidR="00F46EB3" w:rsidP="00D47951" w:rsidRDefault="00F46EB3" w14:paraId="00EA9A9F" w14:textId="7AC67D5C">
      <w:pPr>
        <w:pStyle w:val="NoSpacing"/>
        <w:tabs>
          <w:tab w:val="left" w:pos="360"/>
          <w:tab w:val="left" w:pos="720"/>
        </w:tabs>
        <w:rPr>
          <w:rFonts w:ascii="Arial" w:hAnsi="Arial" w:cs="Arial"/>
          <w:sz w:val="22"/>
          <w:szCs w:val="22"/>
        </w:rPr>
      </w:pPr>
    </w:p>
    <w:p w:rsidRPr="00D47951" w:rsidR="000B41D9" w:rsidP="00D33600" w:rsidRDefault="00150437" w14:paraId="52D3102C" w14:textId="3ADC10F8">
      <w:pPr>
        <w:tabs>
          <w:tab w:val="left" w:pos="450"/>
          <w:tab w:val="left" w:pos="720"/>
        </w:tabs>
        <w:rPr>
          <w:rFonts w:ascii="Arial" w:hAnsi="Arial" w:cs="Arial"/>
          <w:sz w:val="22"/>
          <w:szCs w:val="22"/>
        </w:rPr>
      </w:pPr>
      <w:r w:rsidRPr="00D47951">
        <w:rPr>
          <w:rFonts w:ascii="Arial" w:hAnsi="Arial" w:cs="Arial"/>
          <w:b/>
          <w:bCs/>
          <w:sz w:val="22"/>
          <w:szCs w:val="22"/>
        </w:rPr>
        <w:t>16.</w:t>
      </w:r>
      <w:r w:rsidRPr="00D47951">
        <w:rPr>
          <w:rFonts w:ascii="Arial" w:hAnsi="Arial" w:cs="Arial"/>
          <w:b/>
          <w:bCs/>
          <w:sz w:val="22"/>
          <w:szCs w:val="22"/>
        </w:rPr>
        <w:tab/>
      </w:r>
      <w:r w:rsidRPr="00D47951" w:rsidR="00D41C96">
        <w:rPr>
          <w:rFonts w:ascii="Arial" w:hAnsi="Arial" w:cs="Arial"/>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D47951">
        <w:rPr>
          <w:rFonts w:ascii="Arial" w:hAnsi="Arial" w:cs="Arial"/>
          <w:b/>
          <w:bCs/>
          <w:sz w:val="22"/>
          <w:szCs w:val="22"/>
        </w:rPr>
        <w:t xml:space="preserve">  </w:t>
      </w:r>
    </w:p>
    <w:p w:rsidRPr="00D47951" w:rsidR="00314FE9" w:rsidP="00D33600" w:rsidRDefault="00314FE9" w14:paraId="6ABE74A6" w14:textId="77777777">
      <w:pPr>
        <w:pStyle w:val="NoSpacing"/>
        <w:tabs>
          <w:tab w:val="left" w:pos="450"/>
          <w:tab w:val="left" w:pos="720"/>
        </w:tabs>
        <w:rPr>
          <w:rFonts w:ascii="Arial" w:hAnsi="Arial" w:cs="Arial"/>
          <w:sz w:val="22"/>
          <w:szCs w:val="22"/>
        </w:rPr>
      </w:pPr>
    </w:p>
    <w:p w:rsidRPr="00D47951" w:rsidR="006A754D" w:rsidP="00D47951" w:rsidRDefault="006A754D" w14:paraId="2DEF9C22" w14:textId="71627F67">
      <w:pPr>
        <w:tabs>
          <w:tab w:val="left" w:pos="360"/>
          <w:tab w:val="left" w:pos="720"/>
        </w:tabs>
        <w:rPr>
          <w:rFonts w:ascii="Arial" w:hAnsi="Arial" w:cs="Arial"/>
          <w:sz w:val="22"/>
          <w:szCs w:val="22"/>
        </w:rPr>
      </w:pPr>
      <w:r w:rsidRPr="00D47951">
        <w:rPr>
          <w:rFonts w:ascii="Arial" w:hAnsi="Arial" w:cs="Arial"/>
          <w:sz w:val="22"/>
          <w:szCs w:val="22"/>
        </w:rPr>
        <w:t>Not applicable.</w:t>
      </w:r>
    </w:p>
    <w:p w:rsidRPr="00D47951" w:rsidR="00150437" w:rsidP="00D47951" w:rsidRDefault="00150437" w14:paraId="20FCB122" w14:textId="77777777">
      <w:pPr>
        <w:pStyle w:val="NoSpacing"/>
        <w:tabs>
          <w:tab w:val="left" w:pos="360"/>
          <w:tab w:val="left" w:pos="720"/>
        </w:tabs>
        <w:rPr>
          <w:rFonts w:ascii="Arial" w:hAnsi="Arial" w:cs="Arial"/>
          <w:sz w:val="22"/>
          <w:szCs w:val="22"/>
        </w:rPr>
      </w:pPr>
    </w:p>
    <w:p w:rsidRPr="00D47951" w:rsidR="00150437" w:rsidP="00D33600" w:rsidRDefault="00150437" w14:paraId="19242EB6" w14:textId="01182BF6">
      <w:pPr>
        <w:tabs>
          <w:tab w:val="left" w:pos="450"/>
          <w:tab w:val="left" w:pos="720"/>
        </w:tabs>
        <w:rPr>
          <w:rFonts w:ascii="Arial" w:hAnsi="Arial" w:cs="Arial"/>
          <w:b/>
          <w:bCs/>
          <w:sz w:val="22"/>
          <w:szCs w:val="22"/>
        </w:rPr>
      </w:pPr>
      <w:r w:rsidRPr="00D47951">
        <w:rPr>
          <w:rFonts w:ascii="Arial" w:hAnsi="Arial" w:cs="Arial"/>
          <w:b/>
          <w:bCs/>
          <w:sz w:val="22"/>
          <w:szCs w:val="22"/>
        </w:rPr>
        <w:t>17.</w:t>
      </w:r>
      <w:r w:rsidRPr="00D47951">
        <w:rPr>
          <w:rFonts w:ascii="Arial" w:hAnsi="Arial" w:cs="Arial"/>
          <w:b/>
          <w:bCs/>
          <w:sz w:val="22"/>
          <w:szCs w:val="22"/>
        </w:rPr>
        <w:tab/>
      </w:r>
      <w:r w:rsidRPr="00D47951" w:rsidR="00D61EF2">
        <w:rPr>
          <w:rFonts w:ascii="Arial" w:hAnsi="Arial" w:cs="Arial"/>
          <w:b/>
          <w:sz w:val="22"/>
          <w:szCs w:val="22"/>
        </w:rPr>
        <w:t xml:space="preserve">If seeking approval to not display the expiration date for OMB approval of the information collection, explain the reasons that display would be inappropriate.  </w:t>
      </w:r>
    </w:p>
    <w:p w:rsidR="00D33600" w:rsidP="00D47951" w:rsidRDefault="00D33600" w14:paraId="53CC5111" w14:textId="77777777">
      <w:pPr>
        <w:tabs>
          <w:tab w:val="left" w:pos="-1080"/>
          <w:tab w:val="left" w:pos="-720"/>
          <w:tab w:val="left" w:pos="360"/>
          <w:tab w:val="left" w:pos="720"/>
        </w:tabs>
        <w:rPr>
          <w:rFonts w:ascii="Arial" w:hAnsi="Arial" w:cs="Arial"/>
          <w:bCs/>
          <w:sz w:val="22"/>
          <w:szCs w:val="22"/>
        </w:rPr>
      </w:pPr>
    </w:p>
    <w:p w:rsidRPr="00D47951" w:rsidR="00913659" w:rsidP="00D47951" w:rsidRDefault="00CD3A42" w14:paraId="1C20A8ED" w14:textId="7D12C2E9">
      <w:pPr>
        <w:tabs>
          <w:tab w:val="left" w:pos="-1080"/>
          <w:tab w:val="left" w:pos="-720"/>
          <w:tab w:val="left" w:pos="360"/>
          <w:tab w:val="left" w:pos="720"/>
        </w:tabs>
        <w:rPr>
          <w:rFonts w:ascii="Arial" w:hAnsi="Arial" w:cs="Arial"/>
          <w:bCs/>
          <w:sz w:val="22"/>
          <w:szCs w:val="22"/>
        </w:rPr>
      </w:pPr>
      <w:r w:rsidRPr="00D47951">
        <w:rPr>
          <w:rFonts w:ascii="Arial" w:hAnsi="Arial" w:cs="Arial"/>
          <w:bCs/>
          <w:sz w:val="22"/>
          <w:szCs w:val="22"/>
        </w:rPr>
        <w:t>There are no intentions to seek approvals to not display the OMB expiration date on the forms and for this collection.</w:t>
      </w:r>
    </w:p>
    <w:p w:rsidRPr="00D47951" w:rsidR="00150437" w:rsidP="00D47951" w:rsidRDefault="00150437" w14:paraId="310ED2F3" w14:textId="77777777">
      <w:pPr>
        <w:pStyle w:val="NoSpacing"/>
        <w:tabs>
          <w:tab w:val="left" w:pos="360"/>
          <w:tab w:val="left" w:pos="720"/>
        </w:tabs>
        <w:rPr>
          <w:rFonts w:ascii="Arial" w:hAnsi="Arial" w:cs="Arial"/>
          <w:sz w:val="22"/>
          <w:szCs w:val="22"/>
        </w:rPr>
      </w:pPr>
    </w:p>
    <w:p w:rsidRPr="00D47951" w:rsidR="001A1789" w:rsidP="00D33600" w:rsidRDefault="00150437" w14:paraId="20BF8786" w14:textId="77777777">
      <w:pPr>
        <w:tabs>
          <w:tab w:val="left" w:pos="450"/>
          <w:tab w:val="left" w:pos="720"/>
        </w:tabs>
        <w:rPr>
          <w:rFonts w:ascii="Arial" w:hAnsi="Arial" w:cs="Arial"/>
          <w:sz w:val="22"/>
          <w:szCs w:val="22"/>
        </w:rPr>
      </w:pPr>
      <w:r w:rsidRPr="00D47951">
        <w:rPr>
          <w:rFonts w:ascii="Arial" w:hAnsi="Arial" w:cs="Arial"/>
          <w:b/>
          <w:bCs/>
          <w:sz w:val="22"/>
          <w:szCs w:val="22"/>
        </w:rPr>
        <w:t>18.</w:t>
      </w:r>
      <w:r w:rsidRPr="00D47951" w:rsidR="009B1CDE">
        <w:rPr>
          <w:rFonts w:ascii="Arial" w:hAnsi="Arial" w:cs="Arial"/>
          <w:b/>
          <w:bCs/>
          <w:sz w:val="22"/>
          <w:szCs w:val="22"/>
        </w:rPr>
        <w:t xml:space="preserve"> </w:t>
      </w:r>
      <w:r w:rsidRPr="00D47951" w:rsidR="001A1789">
        <w:rPr>
          <w:rFonts w:ascii="Arial" w:hAnsi="Arial" w:cs="Arial"/>
          <w:b/>
          <w:bCs/>
          <w:sz w:val="22"/>
          <w:szCs w:val="22"/>
        </w:rPr>
        <w:t xml:space="preserve"> </w:t>
      </w:r>
      <w:r w:rsidRPr="00D47951" w:rsidR="00A80285">
        <w:rPr>
          <w:rFonts w:ascii="Arial" w:hAnsi="Arial" w:cs="Arial"/>
          <w:b/>
          <w:bCs/>
          <w:sz w:val="22"/>
          <w:szCs w:val="22"/>
        </w:rPr>
        <w:t>Explain each exception to the certification statement</w:t>
      </w:r>
      <w:r w:rsidRPr="00D47951" w:rsidR="001A1789">
        <w:rPr>
          <w:rFonts w:ascii="Arial" w:hAnsi="Arial" w:cs="Arial"/>
          <w:b/>
          <w:bCs/>
          <w:sz w:val="22"/>
          <w:szCs w:val="22"/>
        </w:rPr>
        <w:t>.</w:t>
      </w:r>
      <w:r w:rsidRPr="00D47951" w:rsidR="001A1789">
        <w:rPr>
          <w:rFonts w:ascii="Arial" w:hAnsi="Arial" w:cs="Arial"/>
          <w:sz w:val="22"/>
          <w:szCs w:val="22"/>
        </w:rPr>
        <w:t xml:space="preserve"> </w:t>
      </w:r>
    </w:p>
    <w:p w:rsidRPr="00D47951" w:rsidR="001A1789" w:rsidP="00D47951" w:rsidRDefault="001A1789" w14:paraId="6EBEF1F3" w14:textId="77777777">
      <w:pPr>
        <w:pStyle w:val="NoSpacing"/>
        <w:tabs>
          <w:tab w:val="left" w:pos="360"/>
          <w:tab w:val="left" w:pos="720"/>
        </w:tabs>
        <w:rPr>
          <w:rFonts w:ascii="Arial" w:hAnsi="Arial" w:cs="Arial"/>
          <w:sz w:val="22"/>
          <w:szCs w:val="22"/>
        </w:rPr>
      </w:pPr>
    </w:p>
    <w:p w:rsidRPr="00D47951" w:rsidR="00A00E93" w:rsidP="00D47951" w:rsidRDefault="009C158D" w14:paraId="2E54E20D" w14:textId="77777777">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exceptions to the certification statement.</w:t>
      </w:r>
    </w:p>
    <w:sectPr w:rsidRPr="00D47951" w:rsidR="00A00E93" w:rsidSect="00A035BA">
      <w:footerReference w:type="default" r:id="rId13"/>
      <w:footerReference w:type="first" r:id="rId14"/>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C84E" w14:textId="77777777" w:rsidR="00654659" w:rsidRDefault="00654659">
      <w:r>
        <w:separator/>
      </w:r>
    </w:p>
  </w:endnote>
  <w:endnote w:type="continuationSeparator" w:id="0">
    <w:p w14:paraId="542172B5" w14:textId="77777777" w:rsidR="00654659" w:rsidRDefault="00654659">
      <w:r>
        <w:continuationSeparator/>
      </w:r>
    </w:p>
  </w:endnote>
  <w:endnote w:type="continuationNotice" w:id="1">
    <w:p w14:paraId="3450B84C" w14:textId="77777777" w:rsidR="00654659" w:rsidRDefault="00654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1439364478"/>
      <w:docPartObj>
        <w:docPartGallery w:val="Page Numbers (Bottom of Page)"/>
        <w:docPartUnique/>
      </w:docPartObj>
    </w:sdtPr>
    <w:sdtEndPr>
      <w:rPr>
        <w:noProof/>
      </w:rPr>
    </w:sdtEndPr>
    <w:sdtContent>
      <w:p w14:paraId="3A92E70B" w14:textId="7CD2C766" w:rsidR="000F23E1" w:rsidRPr="00D33600" w:rsidRDefault="000F23E1" w:rsidP="00D33600">
        <w:pPr>
          <w:pStyle w:val="Footer"/>
          <w:jc w:val="center"/>
          <w:rPr>
            <w:rFonts w:ascii="Arial" w:hAnsi="Arial" w:cs="Arial"/>
            <w:sz w:val="22"/>
          </w:rPr>
        </w:pPr>
        <w:r w:rsidRPr="00D33600">
          <w:rPr>
            <w:rFonts w:ascii="Arial" w:hAnsi="Arial" w:cs="Arial"/>
            <w:sz w:val="22"/>
          </w:rPr>
          <w:t xml:space="preserve">- </w:t>
        </w:r>
        <w:r w:rsidRPr="00D33600">
          <w:rPr>
            <w:rFonts w:ascii="Arial" w:hAnsi="Arial" w:cs="Arial"/>
            <w:sz w:val="22"/>
          </w:rPr>
          <w:fldChar w:fldCharType="begin"/>
        </w:r>
        <w:r w:rsidRPr="00D33600">
          <w:rPr>
            <w:rFonts w:ascii="Arial" w:hAnsi="Arial" w:cs="Arial"/>
            <w:sz w:val="22"/>
          </w:rPr>
          <w:instrText xml:space="preserve"> PAGE   \* MERGEFORMAT </w:instrText>
        </w:r>
        <w:r w:rsidRPr="00D33600">
          <w:rPr>
            <w:rFonts w:ascii="Arial" w:hAnsi="Arial" w:cs="Arial"/>
            <w:sz w:val="22"/>
          </w:rPr>
          <w:fldChar w:fldCharType="separate"/>
        </w:r>
        <w:r w:rsidR="001F513C">
          <w:rPr>
            <w:rFonts w:ascii="Arial" w:hAnsi="Arial" w:cs="Arial"/>
            <w:noProof/>
            <w:sz w:val="22"/>
          </w:rPr>
          <w:t>2</w:t>
        </w:r>
        <w:r w:rsidRPr="00D33600">
          <w:rPr>
            <w:rFonts w:ascii="Arial" w:hAnsi="Arial" w:cs="Arial"/>
            <w:noProof/>
            <w:sz w:val="22"/>
          </w:rPr>
          <w:fldChar w:fldCharType="end"/>
        </w:r>
        <w:r w:rsidRPr="00D33600">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2003118197"/>
      <w:docPartObj>
        <w:docPartGallery w:val="Page Numbers (Bottom of Page)"/>
        <w:docPartUnique/>
      </w:docPartObj>
    </w:sdtPr>
    <w:sdtEndPr>
      <w:rPr>
        <w:noProof/>
      </w:rPr>
    </w:sdtEndPr>
    <w:sdtContent>
      <w:p w14:paraId="27ECC87B" w14:textId="0E662961" w:rsidR="000F23E1" w:rsidRPr="00B71B4B" w:rsidRDefault="000F23E1" w:rsidP="00B71B4B">
        <w:pPr>
          <w:pStyle w:val="Footer"/>
          <w:jc w:val="center"/>
          <w:rPr>
            <w:rFonts w:ascii="Arial" w:hAnsi="Arial" w:cs="Arial"/>
            <w:sz w:val="22"/>
            <w:szCs w:val="22"/>
          </w:rPr>
        </w:pPr>
        <w:r w:rsidRPr="00B71B4B">
          <w:rPr>
            <w:rFonts w:ascii="Arial" w:hAnsi="Arial" w:cs="Arial"/>
            <w:sz w:val="22"/>
            <w:szCs w:val="22"/>
          </w:rPr>
          <w:t xml:space="preserve">- </w:t>
        </w:r>
        <w:r w:rsidRPr="00B71B4B">
          <w:rPr>
            <w:rFonts w:ascii="Arial" w:hAnsi="Arial" w:cs="Arial"/>
            <w:sz w:val="22"/>
            <w:szCs w:val="22"/>
          </w:rPr>
          <w:fldChar w:fldCharType="begin"/>
        </w:r>
        <w:r w:rsidRPr="00B71B4B">
          <w:rPr>
            <w:rFonts w:ascii="Arial" w:hAnsi="Arial" w:cs="Arial"/>
            <w:sz w:val="22"/>
            <w:szCs w:val="22"/>
          </w:rPr>
          <w:instrText xml:space="preserve"> PAGE   \* MERGEFORMAT </w:instrText>
        </w:r>
        <w:r w:rsidRPr="00B71B4B">
          <w:rPr>
            <w:rFonts w:ascii="Arial" w:hAnsi="Arial" w:cs="Arial"/>
            <w:sz w:val="22"/>
            <w:szCs w:val="22"/>
          </w:rPr>
          <w:fldChar w:fldCharType="separate"/>
        </w:r>
        <w:r w:rsidR="001F513C">
          <w:rPr>
            <w:rFonts w:ascii="Arial" w:hAnsi="Arial" w:cs="Arial"/>
            <w:noProof/>
            <w:sz w:val="22"/>
            <w:szCs w:val="22"/>
          </w:rPr>
          <w:t>1</w:t>
        </w:r>
        <w:r w:rsidRPr="00B71B4B">
          <w:rPr>
            <w:rFonts w:ascii="Arial" w:hAnsi="Arial" w:cs="Arial"/>
            <w:noProof/>
            <w:sz w:val="22"/>
            <w:szCs w:val="22"/>
          </w:rPr>
          <w:fldChar w:fldCharType="end"/>
        </w:r>
        <w:r w:rsidRPr="00B71B4B">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CEF4" w14:textId="77777777" w:rsidR="00654659" w:rsidRDefault="00654659">
      <w:r>
        <w:separator/>
      </w:r>
    </w:p>
  </w:footnote>
  <w:footnote w:type="continuationSeparator" w:id="0">
    <w:p w14:paraId="09F3980B" w14:textId="77777777" w:rsidR="00654659" w:rsidRDefault="00654659">
      <w:r>
        <w:continuationSeparator/>
      </w:r>
    </w:p>
  </w:footnote>
  <w:footnote w:type="continuationNotice" w:id="1">
    <w:p w14:paraId="1EFD2C87" w14:textId="77777777" w:rsidR="00654659" w:rsidRDefault="006546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16AB5"/>
    <w:multiLevelType w:val="multilevel"/>
    <w:tmpl w:val="BF84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014178"/>
    <w:multiLevelType w:val="multilevel"/>
    <w:tmpl w:val="B812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573EE2"/>
    <w:multiLevelType w:val="hybridMultilevel"/>
    <w:tmpl w:val="42D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B4A2B"/>
    <w:multiLevelType w:val="hybridMultilevel"/>
    <w:tmpl w:val="2F54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C18AA"/>
    <w:multiLevelType w:val="hybridMultilevel"/>
    <w:tmpl w:val="EF3C967E"/>
    <w:lvl w:ilvl="0" w:tplc="EE5860C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A7E32"/>
    <w:multiLevelType w:val="hybridMultilevel"/>
    <w:tmpl w:val="16B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55A69"/>
    <w:multiLevelType w:val="hybridMultilevel"/>
    <w:tmpl w:val="8EE2EE40"/>
    <w:lvl w:ilvl="0" w:tplc="9A346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E496F"/>
    <w:multiLevelType w:val="hybridMultilevel"/>
    <w:tmpl w:val="DCE24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467D1"/>
    <w:multiLevelType w:val="hybridMultilevel"/>
    <w:tmpl w:val="390C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F4CA8"/>
    <w:multiLevelType w:val="hybridMultilevel"/>
    <w:tmpl w:val="1742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31170"/>
    <w:multiLevelType w:val="hybridMultilevel"/>
    <w:tmpl w:val="422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22595"/>
    <w:multiLevelType w:val="hybridMultilevel"/>
    <w:tmpl w:val="D5E4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03A39"/>
    <w:multiLevelType w:val="multilevel"/>
    <w:tmpl w:val="B316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CB4B9B"/>
    <w:multiLevelType w:val="hybridMultilevel"/>
    <w:tmpl w:val="6848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C7D79"/>
    <w:multiLevelType w:val="hybridMultilevel"/>
    <w:tmpl w:val="C97E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6721F"/>
    <w:multiLevelType w:val="hybridMultilevel"/>
    <w:tmpl w:val="DA2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E76B8"/>
    <w:multiLevelType w:val="hybridMultilevel"/>
    <w:tmpl w:val="5F7A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75030"/>
    <w:multiLevelType w:val="hybridMultilevel"/>
    <w:tmpl w:val="0EF6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E7667"/>
    <w:multiLevelType w:val="hybridMultilevel"/>
    <w:tmpl w:val="38C448FE"/>
    <w:lvl w:ilvl="0" w:tplc="9A346D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CA4149"/>
    <w:multiLevelType w:val="hybridMultilevel"/>
    <w:tmpl w:val="8AB4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80F2C"/>
    <w:multiLevelType w:val="multilevel"/>
    <w:tmpl w:val="7C5E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22C4E"/>
    <w:multiLevelType w:val="hybridMultilevel"/>
    <w:tmpl w:val="C7F82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1" w15:restartNumberingAfterBreak="0">
    <w:nsid w:val="58061E22"/>
    <w:multiLevelType w:val="multilevel"/>
    <w:tmpl w:val="5210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663F8"/>
    <w:multiLevelType w:val="hybridMultilevel"/>
    <w:tmpl w:val="D47C4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E755AA"/>
    <w:multiLevelType w:val="hybridMultilevel"/>
    <w:tmpl w:val="4BBA9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D67C7C"/>
    <w:multiLevelType w:val="hybridMultilevel"/>
    <w:tmpl w:val="D210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7" w15:restartNumberingAfterBreak="0">
    <w:nsid w:val="5F7D1215"/>
    <w:multiLevelType w:val="hybridMultilevel"/>
    <w:tmpl w:val="808A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9" w15:restartNumberingAfterBreak="0">
    <w:nsid w:val="66494118"/>
    <w:multiLevelType w:val="hybridMultilevel"/>
    <w:tmpl w:val="DF6E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94426"/>
    <w:multiLevelType w:val="hybridMultilevel"/>
    <w:tmpl w:val="5B60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82C1A"/>
    <w:multiLevelType w:val="hybridMultilevel"/>
    <w:tmpl w:val="5238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9686D05"/>
    <w:multiLevelType w:val="hybridMultilevel"/>
    <w:tmpl w:val="BCB85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5621D"/>
    <w:multiLevelType w:val="hybridMultilevel"/>
    <w:tmpl w:val="7BFC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F813D2D"/>
    <w:multiLevelType w:val="hybridMultilevel"/>
    <w:tmpl w:val="6760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6"/>
  </w:num>
  <w:num w:numId="3">
    <w:abstractNumId w:val="35"/>
  </w:num>
  <w:num w:numId="4">
    <w:abstractNumId w:val="38"/>
  </w:num>
  <w:num w:numId="5">
    <w:abstractNumId w:val="3"/>
  </w:num>
  <w:num w:numId="6">
    <w:abstractNumId w:val="26"/>
  </w:num>
  <w:num w:numId="7">
    <w:abstractNumId w:val="45"/>
  </w:num>
  <w:num w:numId="8">
    <w:abstractNumId w:val="20"/>
  </w:num>
  <w:num w:numId="9">
    <w:abstractNumId w:val="17"/>
  </w:num>
  <w:num w:numId="10">
    <w:abstractNumId w:val="2"/>
  </w:num>
  <w:num w:numId="11">
    <w:abstractNumId w:val="42"/>
  </w:num>
  <w:num w:numId="12">
    <w:abstractNumId w:val="11"/>
  </w:num>
  <w:num w:numId="13">
    <w:abstractNumId w:val="30"/>
  </w:num>
  <w:num w:numId="14">
    <w:abstractNumId w:val="14"/>
  </w:num>
  <w:num w:numId="15">
    <w:abstractNumId w:val="23"/>
  </w:num>
  <w:num w:numId="16">
    <w:abstractNumId w:val="15"/>
  </w:num>
  <w:num w:numId="17">
    <w:abstractNumId w:val="31"/>
  </w:num>
  <w:num w:numId="18">
    <w:abstractNumId w:val="7"/>
  </w:num>
  <w:num w:numId="19">
    <w:abstractNumId w:val="4"/>
  </w:num>
  <w:num w:numId="20">
    <w:abstractNumId w:val="33"/>
  </w:num>
  <w:num w:numId="21">
    <w:abstractNumId w:val="32"/>
  </w:num>
  <w:num w:numId="22">
    <w:abstractNumId w:val="10"/>
  </w:num>
  <w:num w:numId="23">
    <w:abstractNumId w:val="33"/>
  </w:num>
  <w:num w:numId="24">
    <w:abstractNumId w:val="46"/>
  </w:num>
  <w:num w:numId="25">
    <w:abstractNumId w:val="12"/>
  </w:num>
  <w:num w:numId="26">
    <w:abstractNumId w:val="24"/>
  </w:num>
  <w:num w:numId="27">
    <w:abstractNumId w:val="34"/>
  </w:num>
  <w:num w:numId="28">
    <w:abstractNumId w:val="39"/>
  </w:num>
  <w:num w:numId="29">
    <w:abstractNumId w:val="13"/>
  </w:num>
  <w:num w:numId="30">
    <w:abstractNumId w:val="8"/>
  </w:num>
  <w:num w:numId="31">
    <w:abstractNumId w:val="6"/>
  </w:num>
  <w:num w:numId="32">
    <w:abstractNumId w:val="44"/>
  </w:num>
  <w:num w:numId="33">
    <w:abstractNumId w:val="27"/>
  </w:num>
  <w:num w:numId="34">
    <w:abstractNumId w:val="41"/>
  </w:num>
  <w:num w:numId="35">
    <w:abstractNumId w:val="22"/>
  </w:num>
  <w:num w:numId="36">
    <w:abstractNumId w:val="18"/>
  </w:num>
  <w:num w:numId="37">
    <w:abstractNumId w:val="37"/>
  </w:num>
  <w:num w:numId="38">
    <w:abstractNumId w:val="29"/>
  </w:num>
  <w:num w:numId="39">
    <w:abstractNumId w:val="9"/>
  </w:num>
  <w:num w:numId="40">
    <w:abstractNumId w:val="25"/>
  </w:num>
  <w:num w:numId="41">
    <w:abstractNumId w:val="43"/>
  </w:num>
  <w:num w:numId="42">
    <w:abstractNumId w:val="40"/>
  </w:num>
  <w:num w:numId="43">
    <w:abstractNumId w:val="21"/>
  </w:num>
  <w:num w:numId="44">
    <w:abstractNumId w:val="5"/>
  </w:num>
  <w:num w:numId="45">
    <w:abstractNumId w:val="19"/>
  </w:num>
  <w:num w:numId="46">
    <w:abstractNumId w:val="28"/>
  </w:num>
  <w:num w:numId="47">
    <w:abstractNumId w:val="1"/>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E56"/>
    <w:rsid w:val="00005F51"/>
    <w:rsid w:val="00010ED7"/>
    <w:rsid w:val="00020E49"/>
    <w:rsid w:val="00023B9B"/>
    <w:rsid w:val="000255F6"/>
    <w:rsid w:val="000260AA"/>
    <w:rsid w:val="00031FE2"/>
    <w:rsid w:val="00034D80"/>
    <w:rsid w:val="00035A2D"/>
    <w:rsid w:val="00035B90"/>
    <w:rsid w:val="00037C4E"/>
    <w:rsid w:val="00041B09"/>
    <w:rsid w:val="00041D7A"/>
    <w:rsid w:val="00042386"/>
    <w:rsid w:val="00043077"/>
    <w:rsid w:val="000450CA"/>
    <w:rsid w:val="00055444"/>
    <w:rsid w:val="0005767E"/>
    <w:rsid w:val="0006107E"/>
    <w:rsid w:val="000615BA"/>
    <w:rsid w:val="00066A3A"/>
    <w:rsid w:val="00066E8A"/>
    <w:rsid w:val="00067E1C"/>
    <w:rsid w:val="0007173C"/>
    <w:rsid w:val="00071755"/>
    <w:rsid w:val="00072BAE"/>
    <w:rsid w:val="00072DCE"/>
    <w:rsid w:val="000744A2"/>
    <w:rsid w:val="00075220"/>
    <w:rsid w:val="00076D08"/>
    <w:rsid w:val="000807B5"/>
    <w:rsid w:val="00083CC9"/>
    <w:rsid w:val="0008548C"/>
    <w:rsid w:val="00086DFC"/>
    <w:rsid w:val="00092F39"/>
    <w:rsid w:val="000939C1"/>
    <w:rsid w:val="00095313"/>
    <w:rsid w:val="00095440"/>
    <w:rsid w:val="00097BB8"/>
    <w:rsid w:val="000A2A0E"/>
    <w:rsid w:val="000A3A0F"/>
    <w:rsid w:val="000A48E1"/>
    <w:rsid w:val="000B165C"/>
    <w:rsid w:val="000B41D9"/>
    <w:rsid w:val="000B4270"/>
    <w:rsid w:val="000B6135"/>
    <w:rsid w:val="000C02FA"/>
    <w:rsid w:val="000C256E"/>
    <w:rsid w:val="000C3C8B"/>
    <w:rsid w:val="000C7786"/>
    <w:rsid w:val="000D2499"/>
    <w:rsid w:val="000D269F"/>
    <w:rsid w:val="000D498D"/>
    <w:rsid w:val="000E551A"/>
    <w:rsid w:val="000E6111"/>
    <w:rsid w:val="000E665C"/>
    <w:rsid w:val="000F0EB5"/>
    <w:rsid w:val="000F23E1"/>
    <w:rsid w:val="000F5551"/>
    <w:rsid w:val="000F60D4"/>
    <w:rsid w:val="000F6524"/>
    <w:rsid w:val="001004D0"/>
    <w:rsid w:val="00100C91"/>
    <w:rsid w:val="00104DAB"/>
    <w:rsid w:val="001151B4"/>
    <w:rsid w:val="001177D8"/>
    <w:rsid w:val="00123BE1"/>
    <w:rsid w:val="001279AF"/>
    <w:rsid w:val="0013056B"/>
    <w:rsid w:val="0013453B"/>
    <w:rsid w:val="00141411"/>
    <w:rsid w:val="001471DB"/>
    <w:rsid w:val="00150437"/>
    <w:rsid w:val="00153299"/>
    <w:rsid w:val="00153396"/>
    <w:rsid w:val="00154B1F"/>
    <w:rsid w:val="00155E37"/>
    <w:rsid w:val="001562F4"/>
    <w:rsid w:val="00157818"/>
    <w:rsid w:val="00160C76"/>
    <w:rsid w:val="0016195F"/>
    <w:rsid w:val="00162806"/>
    <w:rsid w:val="0016441E"/>
    <w:rsid w:val="0016700C"/>
    <w:rsid w:val="001713A6"/>
    <w:rsid w:val="001740A9"/>
    <w:rsid w:val="001840D0"/>
    <w:rsid w:val="0018447E"/>
    <w:rsid w:val="0018456E"/>
    <w:rsid w:val="00185124"/>
    <w:rsid w:val="00185402"/>
    <w:rsid w:val="0018543E"/>
    <w:rsid w:val="001914A3"/>
    <w:rsid w:val="00191F2B"/>
    <w:rsid w:val="00193911"/>
    <w:rsid w:val="001A1789"/>
    <w:rsid w:val="001A23E8"/>
    <w:rsid w:val="001A575B"/>
    <w:rsid w:val="001A7D46"/>
    <w:rsid w:val="001B1320"/>
    <w:rsid w:val="001B1444"/>
    <w:rsid w:val="001B1B0B"/>
    <w:rsid w:val="001B42B4"/>
    <w:rsid w:val="001B74A2"/>
    <w:rsid w:val="001C058A"/>
    <w:rsid w:val="001C085F"/>
    <w:rsid w:val="001C0B4A"/>
    <w:rsid w:val="001C749D"/>
    <w:rsid w:val="001D15DC"/>
    <w:rsid w:val="001D2D73"/>
    <w:rsid w:val="001D559D"/>
    <w:rsid w:val="001D574D"/>
    <w:rsid w:val="001E2EAC"/>
    <w:rsid w:val="001E5D7F"/>
    <w:rsid w:val="001E7987"/>
    <w:rsid w:val="001E7BF6"/>
    <w:rsid w:val="001F2F86"/>
    <w:rsid w:val="001F37E0"/>
    <w:rsid w:val="001F41ED"/>
    <w:rsid w:val="001F513C"/>
    <w:rsid w:val="00202BF5"/>
    <w:rsid w:val="00204FD0"/>
    <w:rsid w:val="0020539F"/>
    <w:rsid w:val="0020666B"/>
    <w:rsid w:val="00207C5B"/>
    <w:rsid w:val="00207E7C"/>
    <w:rsid w:val="00210063"/>
    <w:rsid w:val="00217A77"/>
    <w:rsid w:val="00221B25"/>
    <w:rsid w:val="00222AFD"/>
    <w:rsid w:val="00222B0F"/>
    <w:rsid w:val="00224EFE"/>
    <w:rsid w:val="0023146B"/>
    <w:rsid w:val="00232A5E"/>
    <w:rsid w:val="00233F47"/>
    <w:rsid w:val="0023584C"/>
    <w:rsid w:val="00240ABA"/>
    <w:rsid w:val="00241419"/>
    <w:rsid w:val="00242519"/>
    <w:rsid w:val="002461A8"/>
    <w:rsid w:val="00250B71"/>
    <w:rsid w:val="00252338"/>
    <w:rsid w:val="002523BE"/>
    <w:rsid w:val="002539BE"/>
    <w:rsid w:val="002541CC"/>
    <w:rsid w:val="00261817"/>
    <w:rsid w:val="00262166"/>
    <w:rsid w:val="0027308D"/>
    <w:rsid w:val="0028148A"/>
    <w:rsid w:val="00283DC7"/>
    <w:rsid w:val="0028598D"/>
    <w:rsid w:val="002914D4"/>
    <w:rsid w:val="0029681A"/>
    <w:rsid w:val="002A3582"/>
    <w:rsid w:val="002A7BBD"/>
    <w:rsid w:val="002A7C82"/>
    <w:rsid w:val="002B2E9C"/>
    <w:rsid w:val="002B4FCE"/>
    <w:rsid w:val="002B7698"/>
    <w:rsid w:val="002C3BF5"/>
    <w:rsid w:val="002C4305"/>
    <w:rsid w:val="002D0264"/>
    <w:rsid w:val="002D3DDD"/>
    <w:rsid w:val="002D3E1D"/>
    <w:rsid w:val="002D3FE9"/>
    <w:rsid w:val="002D4B96"/>
    <w:rsid w:val="002D69F0"/>
    <w:rsid w:val="002E244D"/>
    <w:rsid w:val="002E2A20"/>
    <w:rsid w:val="002E4658"/>
    <w:rsid w:val="002E4FE7"/>
    <w:rsid w:val="002F2536"/>
    <w:rsid w:val="002F3FFA"/>
    <w:rsid w:val="002F4E13"/>
    <w:rsid w:val="003070F0"/>
    <w:rsid w:val="003129D0"/>
    <w:rsid w:val="00314E9F"/>
    <w:rsid w:val="00314FE9"/>
    <w:rsid w:val="003200EB"/>
    <w:rsid w:val="0032174D"/>
    <w:rsid w:val="0032445C"/>
    <w:rsid w:val="00326FB7"/>
    <w:rsid w:val="00327083"/>
    <w:rsid w:val="00336159"/>
    <w:rsid w:val="00337E18"/>
    <w:rsid w:val="00344287"/>
    <w:rsid w:val="003617D9"/>
    <w:rsid w:val="00362028"/>
    <w:rsid w:val="00366A91"/>
    <w:rsid w:val="003711BF"/>
    <w:rsid w:val="00372251"/>
    <w:rsid w:val="00373AA4"/>
    <w:rsid w:val="00376B41"/>
    <w:rsid w:val="00377A72"/>
    <w:rsid w:val="0038338F"/>
    <w:rsid w:val="003835FC"/>
    <w:rsid w:val="003845CB"/>
    <w:rsid w:val="00384A4E"/>
    <w:rsid w:val="00387F5E"/>
    <w:rsid w:val="00392038"/>
    <w:rsid w:val="00394D19"/>
    <w:rsid w:val="003A05A6"/>
    <w:rsid w:val="003A11D5"/>
    <w:rsid w:val="003A6294"/>
    <w:rsid w:val="003B1915"/>
    <w:rsid w:val="003B3901"/>
    <w:rsid w:val="003B6242"/>
    <w:rsid w:val="003B7CB9"/>
    <w:rsid w:val="003C0C42"/>
    <w:rsid w:val="003C7C1D"/>
    <w:rsid w:val="003D2DED"/>
    <w:rsid w:val="003D2F98"/>
    <w:rsid w:val="003E1005"/>
    <w:rsid w:val="003E1084"/>
    <w:rsid w:val="003E119D"/>
    <w:rsid w:val="003E310F"/>
    <w:rsid w:val="003F1E1C"/>
    <w:rsid w:val="003F2685"/>
    <w:rsid w:val="003F66B5"/>
    <w:rsid w:val="00400B30"/>
    <w:rsid w:val="004012A0"/>
    <w:rsid w:val="0040200F"/>
    <w:rsid w:val="004031DD"/>
    <w:rsid w:val="004035E3"/>
    <w:rsid w:val="004075A5"/>
    <w:rsid w:val="0041253E"/>
    <w:rsid w:val="00412B66"/>
    <w:rsid w:val="004154D7"/>
    <w:rsid w:val="0041664C"/>
    <w:rsid w:val="0041688F"/>
    <w:rsid w:val="0041740A"/>
    <w:rsid w:val="00423226"/>
    <w:rsid w:val="00424E89"/>
    <w:rsid w:val="00426924"/>
    <w:rsid w:val="00430BC8"/>
    <w:rsid w:val="00431618"/>
    <w:rsid w:val="004348E7"/>
    <w:rsid w:val="0044501C"/>
    <w:rsid w:val="00461F82"/>
    <w:rsid w:val="004647B1"/>
    <w:rsid w:val="00467EF5"/>
    <w:rsid w:val="004734F6"/>
    <w:rsid w:val="00477715"/>
    <w:rsid w:val="004810E6"/>
    <w:rsid w:val="0048213B"/>
    <w:rsid w:val="00484EA0"/>
    <w:rsid w:val="00486344"/>
    <w:rsid w:val="00491812"/>
    <w:rsid w:val="00493F24"/>
    <w:rsid w:val="00495AA9"/>
    <w:rsid w:val="004A2225"/>
    <w:rsid w:val="004A2D7C"/>
    <w:rsid w:val="004B4627"/>
    <w:rsid w:val="004B747E"/>
    <w:rsid w:val="004C020E"/>
    <w:rsid w:val="004C0F63"/>
    <w:rsid w:val="004C135B"/>
    <w:rsid w:val="004C1E6E"/>
    <w:rsid w:val="004C267F"/>
    <w:rsid w:val="004C3606"/>
    <w:rsid w:val="004C706B"/>
    <w:rsid w:val="004C71BB"/>
    <w:rsid w:val="004D0263"/>
    <w:rsid w:val="004D3BD9"/>
    <w:rsid w:val="004D3BE2"/>
    <w:rsid w:val="004D5DC5"/>
    <w:rsid w:val="004E2796"/>
    <w:rsid w:val="004E4F06"/>
    <w:rsid w:val="004E5033"/>
    <w:rsid w:val="004F2A4D"/>
    <w:rsid w:val="004F371A"/>
    <w:rsid w:val="004F3845"/>
    <w:rsid w:val="004F5E56"/>
    <w:rsid w:val="00500CDF"/>
    <w:rsid w:val="00502F79"/>
    <w:rsid w:val="00505039"/>
    <w:rsid w:val="00506AFF"/>
    <w:rsid w:val="0050725D"/>
    <w:rsid w:val="0050786C"/>
    <w:rsid w:val="00511606"/>
    <w:rsid w:val="005157A2"/>
    <w:rsid w:val="0052169B"/>
    <w:rsid w:val="005225A2"/>
    <w:rsid w:val="00524435"/>
    <w:rsid w:val="00527A8D"/>
    <w:rsid w:val="00534CE2"/>
    <w:rsid w:val="00534FD9"/>
    <w:rsid w:val="00535A35"/>
    <w:rsid w:val="00537618"/>
    <w:rsid w:val="00540FB2"/>
    <w:rsid w:val="00545B6E"/>
    <w:rsid w:val="005510B4"/>
    <w:rsid w:val="005524FF"/>
    <w:rsid w:val="005539AD"/>
    <w:rsid w:val="005647CC"/>
    <w:rsid w:val="00564D6E"/>
    <w:rsid w:val="00565E57"/>
    <w:rsid w:val="00566B08"/>
    <w:rsid w:val="005739E0"/>
    <w:rsid w:val="00573EA7"/>
    <w:rsid w:val="005775FB"/>
    <w:rsid w:val="005800D9"/>
    <w:rsid w:val="00580CA2"/>
    <w:rsid w:val="00581C5B"/>
    <w:rsid w:val="005841D0"/>
    <w:rsid w:val="005855C9"/>
    <w:rsid w:val="005875BB"/>
    <w:rsid w:val="00590519"/>
    <w:rsid w:val="00591929"/>
    <w:rsid w:val="00593FCA"/>
    <w:rsid w:val="005A0410"/>
    <w:rsid w:val="005A1560"/>
    <w:rsid w:val="005A1961"/>
    <w:rsid w:val="005A2EC9"/>
    <w:rsid w:val="005A7F52"/>
    <w:rsid w:val="005A7FFE"/>
    <w:rsid w:val="005B061D"/>
    <w:rsid w:val="005B06A2"/>
    <w:rsid w:val="005B79B4"/>
    <w:rsid w:val="005C76AB"/>
    <w:rsid w:val="005C7CB5"/>
    <w:rsid w:val="005D24EE"/>
    <w:rsid w:val="005D455D"/>
    <w:rsid w:val="005D5A09"/>
    <w:rsid w:val="005E05DE"/>
    <w:rsid w:val="005E1213"/>
    <w:rsid w:val="005E32DE"/>
    <w:rsid w:val="005E4F43"/>
    <w:rsid w:val="005E5675"/>
    <w:rsid w:val="005F28EB"/>
    <w:rsid w:val="005F2F82"/>
    <w:rsid w:val="00600086"/>
    <w:rsid w:val="00605086"/>
    <w:rsid w:val="0061048F"/>
    <w:rsid w:val="006113B7"/>
    <w:rsid w:val="0061226E"/>
    <w:rsid w:val="00613212"/>
    <w:rsid w:val="00613B16"/>
    <w:rsid w:val="006179E5"/>
    <w:rsid w:val="006365C6"/>
    <w:rsid w:val="006404DE"/>
    <w:rsid w:val="006442B4"/>
    <w:rsid w:val="0065248B"/>
    <w:rsid w:val="00654659"/>
    <w:rsid w:val="0065782D"/>
    <w:rsid w:val="0066144E"/>
    <w:rsid w:val="006678E6"/>
    <w:rsid w:val="0067034B"/>
    <w:rsid w:val="00670629"/>
    <w:rsid w:val="00673A0A"/>
    <w:rsid w:val="0067436D"/>
    <w:rsid w:val="00675AF7"/>
    <w:rsid w:val="00682303"/>
    <w:rsid w:val="0069457C"/>
    <w:rsid w:val="006969D7"/>
    <w:rsid w:val="006A0CAA"/>
    <w:rsid w:val="006A0ECE"/>
    <w:rsid w:val="006A1FCE"/>
    <w:rsid w:val="006A2558"/>
    <w:rsid w:val="006A28AE"/>
    <w:rsid w:val="006A2B74"/>
    <w:rsid w:val="006A4FAB"/>
    <w:rsid w:val="006A5504"/>
    <w:rsid w:val="006A7370"/>
    <w:rsid w:val="006A754D"/>
    <w:rsid w:val="006B38E5"/>
    <w:rsid w:val="006B4556"/>
    <w:rsid w:val="006B4D6F"/>
    <w:rsid w:val="006B6FF9"/>
    <w:rsid w:val="006C27DD"/>
    <w:rsid w:val="006C286F"/>
    <w:rsid w:val="006C3998"/>
    <w:rsid w:val="006C41D7"/>
    <w:rsid w:val="006D1096"/>
    <w:rsid w:val="006D22E2"/>
    <w:rsid w:val="006D2762"/>
    <w:rsid w:val="006D2B2B"/>
    <w:rsid w:val="006D5225"/>
    <w:rsid w:val="006D6C98"/>
    <w:rsid w:val="006D7CC9"/>
    <w:rsid w:val="006E3A13"/>
    <w:rsid w:val="006E3E3B"/>
    <w:rsid w:val="006E5F3C"/>
    <w:rsid w:val="006F256F"/>
    <w:rsid w:val="006F25DC"/>
    <w:rsid w:val="006F372A"/>
    <w:rsid w:val="006F5465"/>
    <w:rsid w:val="006F7CF1"/>
    <w:rsid w:val="007005EB"/>
    <w:rsid w:val="00700611"/>
    <w:rsid w:val="00700754"/>
    <w:rsid w:val="00700CDA"/>
    <w:rsid w:val="0070232E"/>
    <w:rsid w:val="0070341A"/>
    <w:rsid w:val="00704A79"/>
    <w:rsid w:val="00707524"/>
    <w:rsid w:val="007200C4"/>
    <w:rsid w:val="00722062"/>
    <w:rsid w:val="007234AC"/>
    <w:rsid w:val="0072566F"/>
    <w:rsid w:val="00731A99"/>
    <w:rsid w:val="0073270C"/>
    <w:rsid w:val="007412B1"/>
    <w:rsid w:val="007415AF"/>
    <w:rsid w:val="0074173E"/>
    <w:rsid w:val="007436FE"/>
    <w:rsid w:val="007437E7"/>
    <w:rsid w:val="00744BC0"/>
    <w:rsid w:val="00745DE9"/>
    <w:rsid w:val="00746CED"/>
    <w:rsid w:val="007517B2"/>
    <w:rsid w:val="00760C33"/>
    <w:rsid w:val="0076393E"/>
    <w:rsid w:val="00766F3B"/>
    <w:rsid w:val="00767FB4"/>
    <w:rsid w:val="007721A6"/>
    <w:rsid w:val="0077337B"/>
    <w:rsid w:val="00774094"/>
    <w:rsid w:val="007760D2"/>
    <w:rsid w:val="007942BE"/>
    <w:rsid w:val="007956A3"/>
    <w:rsid w:val="007A1BB4"/>
    <w:rsid w:val="007A29F9"/>
    <w:rsid w:val="007A4693"/>
    <w:rsid w:val="007A4AAD"/>
    <w:rsid w:val="007A4D68"/>
    <w:rsid w:val="007A5C8A"/>
    <w:rsid w:val="007B179D"/>
    <w:rsid w:val="007B1C91"/>
    <w:rsid w:val="007B27D6"/>
    <w:rsid w:val="007B4710"/>
    <w:rsid w:val="007B4DE2"/>
    <w:rsid w:val="007B525E"/>
    <w:rsid w:val="007B7AC1"/>
    <w:rsid w:val="007B7BD7"/>
    <w:rsid w:val="007C033C"/>
    <w:rsid w:val="007C14A9"/>
    <w:rsid w:val="007C2945"/>
    <w:rsid w:val="007C4FD7"/>
    <w:rsid w:val="007C71FC"/>
    <w:rsid w:val="007D1DAC"/>
    <w:rsid w:val="007E2908"/>
    <w:rsid w:val="007E2F38"/>
    <w:rsid w:val="007E7347"/>
    <w:rsid w:val="007F61F5"/>
    <w:rsid w:val="007F72E0"/>
    <w:rsid w:val="00803278"/>
    <w:rsid w:val="00803C65"/>
    <w:rsid w:val="00805D9A"/>
    <w:rsid w:val="00810317"/>
    <w:rsid w:val="00811D7B"/>
    <w:rsid w:val="008157EB"/>
    <w:rsid w:val="00821174"/>
    <w:rsid w:val="00822728"/>
    <w:rsid w:val="00825436"/>
    <w:rsid w:val="008257A2"/>
    <w:rsid w:val="00826198"/>
    <w:rsid w:val="008270A3"/>
    <w:rsid w:val="0083200E"/>
    <w:rsid w:val="00833199"/>
    <w:rsid w:val="00842D39"/>
    <w:rsid w:val="00844D30"/>
    <w:rsid w:val="00870FBA"/>
    <w:rsid w:val="00871AB7"/>
    <w:rsid w:val="0087520A"/>
    <w:rsid w:val="008769FD"/>
    <w:rsid w:val="008778D1"/>
    <w:rsid w:val="00881164"/>
    <w:rsid w:val="00881597"/>
    <w:rsid w:val="00882D20"/>
    <w:rsid w:val="00885A4B"/>
    <w:rsid w:val="00886B2D"/>
    <w:rsid w:val="00887203"/>
    <w:rsid w:val="008875AF"/>
    <w:rsid w:val="00890401"/>
    <w:rsid w:val="00892018"/>
    <w:rsid w:val="00895161"/>
    <w:rsid w:val="008A2953"/>
    <w:rsid w:val="008A4A16"/>
    <w:rsid w:val="008A5564"/>
    <w:rsid w:val="008B11A8"/>
    <w:rsid w:val="008B6299"/>
    <w:rsid w:val="008B6420"/>
    <w:rsid w:val="008B73D0"/>
    <w:rsid w:val="008C264E"/>
    <w:rsid w:val="008C2B07"/>
    <w:rsid w:val="008C312C"/>
    <w:rsid w:val="008C43FD"/>
    <w:rsid w:val="008C4610"/>
    <w:rsid w:val="008C5AF1"/>
    <w:rsid w:val="008C6543"/>
    <w:rsid w:val="008C7E54"/>
    <w:rsid w:val="008D2627"/>
    <w:rsid w:val="008D350E"/>
    <w:rsid w:val="008D3D9E"/>
    <w:rsid w:val="008D5EE9"/>
    <w:rsid w:val="008E6EA8"/>
    <w:rsid w:val="008F051B"/>
    <w:rsid w:val="008F44E0"/>
    <w:rsid w:val="009005A0"/>
    <w:rsid w:val="00901DCD"/>
    <w:rsid w:val="00902E31"/>
    <w:rsid w:val="0090404C"/>
    <w:rsid w:val="00907EC4"/>
    <w:rsid w:val="0091024E"/>
    <w:rsid w:val="00913659"/>
    <w:rsid w:val="009169DF"/>
    <w:rsid w:val="00920927"/>
    <w:rsid w:val="00921880"/>
    <w:rsid w:val="009224EC"/>
    <w:rsid w:val="00924BDF"/>
    <w:rsid w:val="0092673C"/>
    <w:rsid w:val="0092757B"/>
    <w:rsid w:val="00927B8F"/>
    <w:rsid w:val="00937D18"/>
    <w:rsid w:val="00941EC3"/>
    <w:rsid w:val="00946FEE"/>
    <w:rsid w:val="0095102F"/>
    <w:rsid w:val="0095362B"/>
    <w:rsid w:val="0096364A"/>
    <w:rsid w:val="00967296"/>
    <w:rsid w:val="00975BF4"/>
    <w:rsid w:val="00977425"/>
    <w:rsid w:val="009802C1"/>
    <w:rsid w:val="00980938"/>
    <w:rsid w:val="00980D49"/>
    <w:rsid w:val="00985152"/>
    <w:rsid w:val="00986C0C"/>
    <w:rsid w:val="00990A9D"/>
    <w:rsid w:val="009A0458"/>
    <w:rsid w:val="009A1F98"/>
    <w:rsid w:val="009A50DE"/>
    <w:rsid w:val="009B0EC1"/>
    <w:rsid w:val="009B1CDE"/>
    <w:rsid w:val="009B3AF9"/>
    <w:rsid w:val="009B58EF"/>
    <w:rsid w:val="009C0D9C"/>
    <w:rsid w:val="009C158D"/>
    <w:rsid w:val="009C1D42"/>
    <w:rsid w:val="009D10B1"/>
    <w:rsid w:val="009D11A6"/>
    <w:rsid w:val="009D3795"/>
    <w:rsid w:val="009D43AD"/>
    <w:rsid w:val="009E081D"/>
    <w:rsid w:val="009E2E8D"/>
    <w:rsid w:val="009E34E0"/>
    <w:rsid w:val="009E4F9F"/>
    <w:rsid w:val="009E5C98"/>
    <w:rsid w:val="009E644A"/>
    <w:rsid w:val="009E67A0"/>
    <w:rsid w:val="009E69CA"/>
    <w:rsid w:val="009E7F7A"/>
    <w:rsid w:val="00A004C4"/>
    <w:rsid w:val="00A00C68"/>
    <w:rsid w:val="00A00E93"/>
    <w:rsid w:val="00A01B93"/>
    <w:rsid w:val="00A033E9"/>
    <w:rsid w:val="00A035BA"/>
    <w:rsid w:val="00A049F6"/>
    <w:rsid w:val="00A07E73"/>
    <w:rsid w:val="00A136D0"/>
    <w:rsid w:val="00A13FE9"/>
    <w:rsid w:val="00A147F1"/>
    <w:rsid w:val="00A24AD0"/>
    <w:rsid w:val="00A26B53"/>
    <w:rsid w:val="00A30F07"/>
    <w:rsid w:val="00A32B4D"/>
    <w:rsid w:val="00A3463C"/>
    <w:rsid w:val="00A362D3"/>
    <w:rsid w:val="00A367FF"/>
    <w:rsid w:val="00A377A8"/>
    <w:rsid w:val="00A415A1"/>
    <w:rsid w:val="00A431D6"/>
    <w:rsid w:val="00A43896"/>
    <w:rsid w:val="00A44DCA"/>
    <w:rsid w:val="00A501CF"/>
    <w:rsid w:val="00A5236E"/>
    <w:rsid w:val="00A5273E"/>
    <w:rsid w:val="00A5360B"/>
    <w:rsid w:val="00A53774"/>
    <w:rsid w:val="00A551A0"/>
    <w:rsid w:val="00A555D0"/>
    <w:rsid w:val="00A61DE0"/>
    <w:rsid w:val="00A62C43"/>
    <w:rsid w:val="00A63C17"/>
    <w:rsid w:val="00A6458D"/>
    <w:rsid w:val="00A654A2"/>
    <w:rsid w:val="00A72994"/>
    <w:rsid w:val="00A73CD1"/>
    <w:rsid w:val="00A73DDF"/>
    <w:rsid w:val="00A771D3"/>
    <w:rsid w:val="00A80285"/>
    <w:rsid w:val="00A81DA1"/>
    <w:rsid w:val="00A85B23"/>
    <w:rsid w:val="00A86BAE"/>
    <w:rsid w:val="00A87859"/>
    <w:rsid w:val="00A9306D"/>
    <w:rsid w:val="00A936D1"/>
    <w:rsid w:val="00A94AF0"/>
    <w:rsid w:val="00A95963"/>
    <w:rsid w:val="00A9672A"/>
    <w:rsid w:val="00A96BDF"/>
    <w:rsid w:val="00A97389"/>
    <w:rsid w:val="00A975E3"/>
    <w:rsid w:val="00AA0C40"/>
    <w:rsid w:val="00AA0D49"/>
    <w:rsid w:val="00AA0EC1"/>
    <w:rsid w:val="00AB6EB2"/>
    <w:rsid w:val="00AB7FAA"/>
    <w:rsid w:val="00AC0DCA"/>
    <w:rsid w:val="00AC3044"/>
    <w:rsid w:val="00AC325A"/>
    <w:rsid w:val="00AC6C16"/>
    <w:rsid w:val="00AD1EDA"/>
    <w:rsid w:val="00AD7908"/>
    <w:rsid w:val="00AE4375"/>
    <w:rsid w:val="00AE48A1"/>
    <w:rsid w:val="00AF3421"/>
    <w:rsid w:val="00AF3960"/>
    <w:rsid w:val="00AF4434"/>
    <w:rsid w:val="00AF7C4F"/>
    <w:rsid w:val="00B00362"/>
    <w:rsid w:val="00B01085"/>
    <w:rsid w:val="00B011D5"/>
    <w:rsid w:val="00B01E27"/>
    <w:rsid w:val="00B02D69"/>
    <w:rsid w:val="00B0376E"/>
    <w:rsid w:val="00B0516F"/>
    <w:rsid w:val="00B10A87"/>
    <w:rsid w:val="00B129B5"/>
    <w:rsid w:val="00B12F9B"/>
    <w:rsid w:val="00B15739"/>
    <w:rsid w:val="00B16C22"/>
    <w:rsid w:val="00B20CFF"/>
    <w:rsid w:val="00B234DC"/>
    <w:rsid w:val="00B25773"/>
    <w:rsid w:val="00B26B27"/>
    <w:rsid w:val="00B309E0"/>
    <w:rsid w:val="00B31D65"/>
    <w:rsid w:val="00B350BD"/>
    <w:rsid w:val="00B35F8A"/>
    <w:rsid w:val="00B42D6E"/>
    <w:rsid w:val="00B45D26"/>
    <w:rsid w:val="00B50015"/>
    <w:rsid w:val="00B50120"/>
    <w:rsid w:val="00B50E94"/>
    <w:rsid w:val="00B513B8"/>
    <w:rsid w:val="00B51632"/>
    <w:rsid w:val="00B51D94"/>
    <w:rsid w:val="00B55D87"/>
    <w:rsid w:val="00B572F9"/>
    <w:rsid w:val="00B577E2"/>
    <w:rsid w:val="00B6332B"/>
    <w:rsid w:val="00B66B72"/>
    <w:rsid w:val="00B71B4B"/>
    <w:rsid w:val="00B775AD"/>
    <w:rsid w:val="00B81071"/>
    <w:rsid w:val="00B84592"/>
    <w:rsid w:val="00B8799B"/>
    <w:rsid w:val="00B87D33"/>
    <w:rsid w:val="00B94EB3"/>
    <w:rsid w:val="00B96D1F"/>
    <w:rsid w:val="00B970BC"/>
    <w:rsid w:val="00B972AB"/>
    <w:rsid w:val="00B97955"/>
    <w:rsid w:val="00BA315E"/>
    <w:rsid w:val="00BA6F77"/>
    <w:rsid w:val="00BA72DB"/>
    <w:rsid w:val="00BA7C86"/>
    <w:rsid w:val="00BB0E92"/>
    <w:rsid w:val="00BB3741"/>
    <w:rsid w:val="00BB3E95"/>
    <w:rsid w:val="00BB4A08"/>
    <w:rsid w:val="00BD12DC"/>
    <w:rsid w:val="00BD14E9"/>
    <w:rsid w:val="00BD1EFF"/>
    <w:rsid w:val="00BD3ACF"/>
    <w:rsid w:val="00BD3D8A"/>
    <w:rsid w:val="00BE24FE"/>
    <w:rsid w:val="00BE32B4"/>
    <w:rsid w:val="00BE3511"/>
    <w:rsid w:val="00BE45D3"/>
    <w:rsid w:val="00BE4D76"/>
    <w:rsid w:val="00BE620A"/>
    <w:rsid w:val="00BF324C"/>
    <w:rsid w:val="00C0279F"/>
    <w:rsid w:val="00C120DA"/>
    <w:rsid w:val="00C15C8D"/>
    <w:rsid w:val="00C16DED"/>
    <w:rsid w:val="00C25911"/>
    <w:rsid w:val="00C2606F"/>
    <w:rsid w:val="00C30424"/>
    <w:rsid w:val="00C32D41"/>
    <w:rsid w:val="00C47C35"/>
    <w:rsid w:val="00C50496"/>
    <w:rsid w:val="00C504CF"/>
    <w:rsid w:val="00C50AC2"/>
    <w:rsid w:val="00C5487E"/>
    <w:rsid w:val="00C558F4"/>
    <w:rsid w:val="00C5605F"/>
    <w:rsid w:val="00C57CC1"/>
    <w:rsid w:val="00C616EE"/>
    <w:rsid w:val="00C62F22"/>
    <w:rsid w:val="00C65339"/>
    <w:rsid w:val="00C736E5"/>
    <w:rsid w:val="00C73A8E"/>
    <w:rsid w:val="00C76BDA"/>
    <w:rsid w:val="00C8092F"/>
    <w:rsid w:val="00C82FD9"/>
    <w:rsid w:val="00C85649"/>
    <w:rsid w:val="00C87057"/>
    <w:rsid w:val="00C91534"/>
    <w:rsid w:val="00C93460"/>
    <w:rsid w:val="00C93920"/>
    <w:rsid w:val="00C9619D"/>
    <w:rsid w:val="00CA5D8B"/>
    <w:rsid w:val="00CA7B7E"/>
    <w:rsid w:val="00CB010C"/>
    <w:rsid w:val="00CB1F14"/>
    <w:rsid w:val="00CB24BF"/>
    <w:rsid w:val="00CB40FD"/>
    <w:rsid w:val="00CB5462"/>
    <w:rsid w:val="00CB54A0"/>
    <w:rsid w:val="00CB7F91"/>
    <w:rsid w:val="00CC1311"/>
    <w:rsid w:val="00CC1D72"/>
    <w:rsid w:val="00CC419D"/>
    <w:rsid w:val="00CC4AB6"/>
    <w:rsid w:val="00CD051C"/>
    <w:rsid w:val="00CD262F"/>
    <w:rsid w:val="00CD3A42"/>
    <w:rsid w:val="00CE3357"/>
    <w:rsid w:val="00CE5154"/>
    <w:rsid w:val="00CF06DA"/>
    <w:rsid w:val="00CF3796"/>
    <w:rsid w:val="00CF7AFB"/>
    <w:rsid w:val="00D03547"/>
    <w:rsid w:val="00D04B23"/>
    <w:rsid w:val="00D06D94"/>
    <w:rsid w:val="00D07059"/>
    <w:rsid w:val="00D15FC9"/>
    <w:rsid w:val="00D228D7"/>
    <w:rsid w:val="00D253A1"/>
    <w:rsid w:val="00D26381"/>
    <w:rsid w:val="00D26830"/>
    <w:rsid w:val="00D315BD"/>
    <w:rsid w:val="00D32719"/>
    <w:rsid w:val="00D330A5"/>
    <w:rsid w:val="00D33600"/>
    <w:rsid w:val="00D34C53"/>
    <w:rsid w:val="00D3512B"/>
    <w:rsid w:val="00D36965"/>
    <w:rsid w:val="00D41C96"/>
    <w:rsid w:val="00D4273C"/>
    <w:rsid w:val="00D42BDC"/>
    <w:rsid w:val="00D42C46"/>
    <w:rsid w:val="00D439B7"/>
    <w:rsid w:val="00D47765"/>
    <w:rsid w:val="00D47951"/>
    <w:rsid w:val="00D521DB"/>
    <w:rsid w:val="00D6039B"/>
    <w:rsid w:val="00D60CD3"/>
    <w:rsid w:val="00D61EF2"/>
    <w:rsid w:val="00D675D3"/>
    <w:rsid w:val="00D67BA6"/>
    <w:rsid w:val="00D73A32"/>
    <w:rsid w:val="00D74C90"/>
    <w:rsid w:val="00D755A7"/>
    <w:rsid w:val="00D826AD"/>
    <w:rsid w:val="00D923B9"/>
    <w:rsid w:val="00D94E99"/>
    <w:rsid w:val="00D967A9"/>
    <w:rsid w:val="00DA34D3"/>
    <w:rsid w:val="00DA7868"/>
    <w:rsid w:val="00DB1098"/>
    <w:rsid w:val="00DB3CC5"/>
    <w:rsid w:val="00DB50FA"/>
    <w:rsid w:val="00DB6ACC"/>
    <w:rsid w:val="00DC047B"/>
    <w:rsid w:val="00DC0C9A"/>
    <w:rsid w:val="00DC16B1"/>
    <w:rsid w:val="00DC1B5F"/>
    <w:rsid w:val="00DC5209"/>
    <w:rsid w:val="00DD0EA7"/>
    <w:rsid w:val="00DD12B8"/>
    <w:rsid w:val="00DD6B83"/>
    <w:rsid w:val="00DE0F21"/>
    <w:rsid w:val="00DE60FB"/>
    <w:rsid w:val="00DE6BEC"/>
    <w:rsid w:val="00DF3EA7"/>
    <w:rsid w:val="00DF444F"/>
    <w:rsid w:val="00DF4587"/>
    <w:rsid w:val="00DF4989"/>
    <w:rsid w:val="00E0063A"/>
    <w:rsid w:val="00E00D12"/>
    <w:rsid w:val="00E02D93"/>
    <w:rsid w:val="00E1039F"/>
    <w:rsid w:val="00E1762E"/>
    <w:rsid w:val="00E17901"/>
    <w:rsid w:val="00E17F78"/>
    <w:rsid w:val="00E203E2"/>
    <w:rsid w:val="00E337B1"/>
    <w:rsid w:val="00E33FB2"/>
    <w:rsid w:val="00E34122"/>
    <w:rsid w:val="00E36E01"/>
    <w:rsid w:val="00E3772D"/>
    <w:rsid w:val="00E37EA5"/>
    <w:rsid w:val="00E43AEC"/>
    <w:rsid w:val="00E50452"/>
    <w:rsid w:val="00E54071"/>
    <w:rsid w:val="00E55DCC"/>
    <w:rsid w:val="00E57C55"/>
    <w:rsid w:val="00E623F6"/>
    <w:rsid w:val="00E65F95"/>
    <w:rsid w:val="00E70585"/>
    <w:rsid w:val="00E71F3C"/>
    <w:rsid w:val="00E7385F"/>
    <w:rsid w:val="00E77602"/>
    <w:rsid w:val="00E83587"/>
    <w:rsid w:val="00E83AF0"/>
    <w:rsid w:val="00E83BE5"/>
    <w:rsid w:val="00E83F6F"/>
    <w:rsid w:val="00E84015"/>
    <w:rsid w:val="00E85E63"/>
    <w:rsid w:val="00E87D8E"/>
    <w:rsid w:val="00E911B5"/>
    <w:rsid w:val="00E948AD"/>
    <w:rsid w:val="00E95141"/>
    <w:rsid w:val="00E963B0"/>
    <w:rsid w:val="00E96D94"/>
    <w:rsid w:val="00EA38A5"/>
    <w:rsid w:val="00EA45FF"/>
    <w:rsid w:val="00EB2B08"/>
    <w:rsid w:val="00EB3333"/>
    <w:rsid w:val="00EB4967"/>
    <w:rsid w:val="00EC005F"/>
    <w:rsid w:val="00EC186B"/>
    <w:rsid w:val="00EC1CA6"/>
    <w:rsid w:val="00EC274F"/>
    <w:rsid w:val="00EC6701"/>
    <w:rsid w:val="00EC7AB0"/>
    <w:rsid w:val="00EC7E98"/>
    <w:rsid w:val="00ED03A5"/>
    <w:rsid w:val="00ED134E"/>
    <w:rsid w:val="00ED326B"/>
    <w:rsid w:val="00EE041A"/>
    <w:rsid w:val="00EF0F6E"/>
    <w:rsid w:val="00EF72E1"/>
    <w:rsid w:val="00F009B0"/>
    <w:rsid w:val="00F014F9"/>
    <w:rsid w:val="00F031A3"/>
    <w:rsid w:val="00F03863"/>
    <w:rsid w:val="00F049F5"/>
    <w:rsid w:val="00F06B8F"/>
    <w:rsid w:val="00F07594"/>
    <w:rsid w:val="00F1045C"/>
    <w:rsid w:val="00F111D5"/>
    <w:rsid w:val="00F12821"/>
    <w:rsid w:val="00F12908"/>
    <w:rsid w:val="00F15BE0"/>
    <w:rsid w:val="00F168D4"/>
    <w:rsid w:val="00F17F92"/>
    <w:rsid w:val="00F20740"/>
    <w:rsid w:val="00F220F7"/>
    <w:rsid w:val="00F22A0A"/>
    <w:rsid w:val="00F23D90"/>
    <w:rsid w:val="00F2401F"/>
    <w:rsid w:val="00F26CA6"/>
    <w:rsid w:val="00F3088E"/>
    <w:rsid w:val="00F308A6"/>
    <w:rsid w:val="00F316BE"/>
    <w:rsid w:val="00F32FEA"/>
    <w:rsid w:val="00F33E4A"/>
    <w:rsid w:val="00F36955"/>
    <w:rsid w:val="00F36CBE"/>
    <w:rsid w:val="00F37553"/>
    <w:rsid w:val="00F41BCD"/>
    <w:rsid w:val="00F41D24"/>
    <w:rsid w:val="00F46EB3"/>
    <w:rsid w:val="00F54295"/>
    <w:rsid w:val="00F5487E"/>
    <w:rsid w:val="00F55E39"/>
    <w:rsid w:val="00F609B7"/>
    <w:rsid w:val="00F61D28"/>
    <w:rsid w:val="00F67542"/>
    <w:rsid w:val="00F72366"/>
    <w:rsid w:val="00F75276"/>
    <w:rsid w:val="00F7700E"/>
    <w:rsid w:val="00F822DB"/>
    <w:rsid w:val="00F8556B"/>
    <w:rsid w:val="00F91494"/>
    <w:rsid w:val="00F91E81"/>
    <w:rsid w:val="00F9242D"/>
    <w:rsid w:val="00F9583A"/>
    <w:rsid w:val="00F96F1F"/>
    <w:rsid w:val="00F97221"/>
    <w:rsid w:val="00FA101D"/>
    <w:rsid w:val="00FA3370"/>
    <w:rsid w:val="00FA6E27"/>
    <w:rsid w:val="00FA6F8E"/>
    <w:rsid w:val="00FA7090"/>
    <w:rsid w:val="00FA7E07"/>
    <w:rsid w:val="00FB0CB6"/>
    <w:rsid w:val="00FB6B47"/>
    <w:rsid w:val="00FC3110"/>
    <w:rsid w:val="00FC419F"/>
    <w:rsid w:val="00FC53D8"/>
    <w:rsid w:val="00FD0999"/>
    <w:rsid w:val="00FD1199"/>
    <w:rsid w:val="00FD1417"/>
    <w:rsid w:val="00FD26BB"/>
    <w:rsid w:val="00FD2E2E"/>
    <w:rsid w:val="00FD3716"/>
    <w:rsid w:val="00FD6C8B"/>
    <w:rsid w:val="00FE2D1D"/>
    <w:rsid w:val="00FE6807"/>
    <w:rsid w:val="00FF0937"/>
    <w:rsid w:val="00FF482B"/>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7527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6589">
      <w:bodyDiv w:val="1"/>
      <w:marLeft w:val="0"/>
      <w:marRight w:val="0"/>
      <w:marTop w:val="0"/>
      <w:marBottom w:val="0"/>
      <w:divBdr>
        <w:top w:val="none" w:sz="0" w:space="0" w:color="auto"/>
        <w:left w:val="none" w:sz="0" w:space="0" w:color="auto"/>
        <w:bottom w:val="none" w:sz="0" w:space="0" w:color="auto"/>
        <w:right w:val="none" w:sz="0" w:space="0" w:color="auto"/>
      </w:divBdr>
      <w:divsChild>
        <w:div w:id="1642878862">
          <w:marLeft w:val="0"/>
          <w:marRight w:val="0"/>
          <w:marTop w:val="0"/>
          <w:marBottom w:val="0"/>
          <w:divBdr>
            <w:top w:val="none" w:sz="0" w:space="0" w:color="auto"/>
            <w:left w:val="none" w:sz="0" w:space="0" w:color="auto"/>
            <w:bottom w:val="none" w:sz="0" w:space="0" w:color="auto"/>
            <w:right w:val="none" w:sz="0" w:space="0" w:color="auto"/>
          </w:divBdr>
          <w:divsChild>
            <w:div w:id="497311583">
              <w:marLeft w:val="0"/>
              <w:marRight w:val="0"/>
              <w:marTop w:val="0"/>
              <w:marBottom w:val="0"/>
              <w:divBdr>
                <w:top w:val="none" w:sz="0" w:space="0" w:color="auto"/>
                <w:left w:val="single" w:sz="6" w:space="0" w:color="E2E2E2"/>
                <w:bottom w:val="none" w:sz="0" w:space="0" w:color="auto"/>
                <w:right w:val="single" w:sz="6" w:space="0" w:color="E2E2E2"/>
              </w:divBdr>
              <w:divsChild>
                <w:div w:id="529531972">
                  <w:marLeft w:val="0"/>
                  <w:marRight w:val="0"/>
                  <w:marTop w:val="0"/>
                  <w:marBottom w:val="0"/>
                  <w:divBdr>
                    <w:top w:val="none" w:sz="0" w:space="0" w:color="auto"/>
                    <w:left w:val="none" w:sz="0" w:space="0" w:color="auto"/>
                    <w:bottom w:val="none" w:sz="0" w:space="0" w:color="auto"/>
                    <w:right w:val="none" w:sz="0" w:space="0" w:color="auto"/>
                  </w:divBdr>
                  <w:divsChild>
                    <w:div w:id="166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499">
      <w:bodyDiv w:val="1"/>
      <w:marLeft w:val="0"/>
      <w:marRight w:val="0"/>
      <w:marTop w:val="0"/>
      <w:marBottom w:val="0"/>
      <w:divBdr>
        <w:top w:val="none" w:sz="0" w:space="0" w:color="auto"/>
        <w:left w:val="none" w:sz="0" w:space="0" w:color="auto"/>
        <w:bottom w:val="none" w:sz="0" w:space="0" w:color="auto"/>
        <w:right w:val="none" w:sz="0" w:space="0" w:color="auto"/>
      </w:divBdr>
    </w:div>
    <w:div w:id="318115297">
      <w:bodyDiv w:val="1"/>
      <w:marLeft w:val="0"/>
      <w:marRight w:val="0"/>
      <w:marTop w:val="0"/>
      <w:marBottom w:val="0"/>
      <w:divBdr>
        <w:top w:val="none" w:sz="0" w:space="0" w:color="auto"/>
        <w:left w:val="none" w:sz="0" w:space="0" w:color="auto"/>
        <w:bottom w:val="none" w:sz="0" w:space="0" w:color="auto"/>
        <w:right w:val="none" w:sz="0" w:space="0" w:color="auto"/>
      </w:divBdr>
    </w:div>
    <w:div w:id="660617093">
      <w:bodyDiv w:val="1"/>
      <w:marLeft w:val="0"/>
      <w:marRight w:val="0"/>
      <w:marTop w:val="0"/>
      <w:marBottom w:val="0"/>
      <w:divBdr>
        <w:top w:val="none" w:sz="0" w:space="0" w:color="auto"/>
        <w:left w:val="none" w:sz="0" w:space="0" w:color="auto"/>
        <w:bottom w:val="none" w:sz="0" w:space="0" w:color="auto"/>
        <w:right w:val="none" w:sz="0" w:space="0" w:color="auto"/>
      </w:divBdr>
    </w:div>
    <w:div w:id="958996441">
      <w:marLeft w:val="0"/>
      <w:marRight w:val="0"/>
      <w:marTop w:val="0"/>
      <w:marBottom w:val="0"/>
      <w:divBdr>
        <w:top w:val="none" w:sz="0" w:space="0" w:color="auto"/>
        <w:left w:val="none" w:sz="0" w:space="0" w:color="auto"/>
        <w:bottom w:val="none" w:sz="0" w:space="0" w:color="auto"/>
        <w:right w:val="none" w:sz="0" w:space="0" w:color="auto"/>
      </w:divBdr>
    </w:div>
    <w:div w:id="958996442">
      <w:marLeft w:val="0"/>
      <w:marRight w:val="0"/>
      <w:marTop w:val="0"/>
      <w:marBottom w:val="0"/>
      <w:divBdr>
        <w:top w:val="none" w:sz="0" w:space="0" w:color="auto"/>
        <w:left w:val="none" w:sz="0" w:space="0" w:color="auto"/>
        <w:bottom w:val="none" w:sz="0" w:space="0" w:color="auto"/>
        <w:right w:val="none" w:sz="0" w:space="0" w:color="auto"/>
      </w:divBdr>
    </w:div>
    <w:div w:id="958996443">
      <w:marLeft w:val="0"/>
      <w:marRight w:val="0"/>
      <w:marTop w:val="0"/>
      <w:marBottom w:val="0"/>
      <w:divBdr>
        <w:top w:val="none" w:sz="0" w:space="0" w:color="auto"/>
        <w:left w:val="none" w:sz="0" w:space="0" w:color="auto"/>
        <w:bottom w:val="none" w:sz="0" w:space="0" w:color="auto"/>
        <w:right w:val="none" w:sz="0" w:space="0" w:color="auto"/>
      </w:divBdr>
    </w:div>
    <w:div w:id="984044552">
      <w:bodyDiv w:val="1"/>
      <w:marLeft w:val="0"/>
      <w:marRight w:val="0"/>
      <w:marTop w:val="0"/>
      <w:marBottom w:val="0"/>
      <w:divBdr>
        <w:top w:val="none" w:sz="0" w:space="0" w:color="auto"/>
        <w:left w:val="none" w:sz="0" w:space="0" w:color="auto"/>
        <w:bottom w:val="none" w:sz="0" w:space="0" w:color="auto"/>
        <w:right w:val="none" w:sz="0" w:space="0" w:color="auto"/>
      </w:divBdr>
      <w:divsChild>
        <w:div w:id="654993537">
          <w:marLeft w:val="0"/>
          <w:marRight w:val="0"/>
          <w:marTop w:val="0"/>
          <w:marBottom w:val="0"/>
          <w:divBdr>
            <w:top w:val="none" w:sz="0" w:space="0" w:color="auto"/>
            <w:left w:val="none" w:sz="0" w:space="0" w:color="auto"/>
            <w:bottom w:val="none" w:sz="0" w:space="0" w:color="auto"/>
            <w:right w:val="none" w:sz="0" w:space="0" w:color="auto"/>
          </w:divBdr>
        </w:div>
      </w:divsChild>
    </w:div>
    <w:div w:id="1371344178">
      <w:bodyDiv w:val="1"/>
      <w:marLeft w:val="0"/>
      <w:marRight w:val="0"/>
      <w:marTop w:val="0"/>
      <w:marBottom w:val="0"/>
      <w:divBdr>
        <w:top w:val="none" w:sz="0" w:space="0" w:color="auto"/>
        <w:left w:val="none" w:sz="0" w:space="0" w:color="auto"/>
        <w:bottom w:val="none" w:sz="0" w:space="0" w:color="auto"/>
        <w:right w:val="none" w:sz="0" w:space="0" w:color="auto"/>
      </w:divBdr>
    </w:div>
    <w:div w:id="1561592997">
      <w:bodyDiv w:val="1"/>
      <w:marLeft w:val="0"/>
      <w:marRight w:val="0"/>
      <w:marTop w:val="0"/>
      <w:marBottom w:val="0"/>
      <w:divBdr>
        <w:top w:val="none" w:sz="0" w:space="0" w:color="auto"/>
        <w:left w:val="none" w:sz="0" w:space="0" w:color="auto"/>
        <w:bottom w:val="none" w:sz="0" w:space="0" w:color="auto"/>
        <w:right w:val="none" w:sz="0" w:space="0" w:color="auto"/>
      </w:divBdr>
    </w:div>
    <w:div w:id="1561868057">
      <w:bodyDiv w:val="1"/>
      <w:marLeft w:val="0"/>
      <w:marRight w:val="0"/>
      <w:marTop w:val="0"/>
      <w:marBottom w:val="0"/>
      <w:divBdr>
        <w:top w:val="none" w:sz="0" w:space="0" w:color="auto"/>
        <w:left w:val="none" w:sz="0" w:space="0" w:color="auto"/>
        <w:bottom w:val="none" w:sz="0" w:space="0" w:color="auto"/>
        <w:right w:val="none" w:sz="0" w:space="0" w:color="auto"/>
      </w:divBdr>
    </w:div>
    <w:div w:id="1622611119">
      <w:bodyDiv w:val="1"/>
      <w:marLeft w:val="0"/>
      <w:marRight w:val="0"/>
      <w:marTop w:val="0"/>
      <w:marBottom w:val="0"/>
      <w:divBdr>
        <w:top w:val="none" w:sz="0" w:space="0" w:color="auto"/>
        <w:left w:val="none" w:sz="0" w:space="0" w:color="auto"/>
        <w:bottom w:val="none" w:sz="0" w:space="0" w:color="auto"/>
        <w:right w:val="none" w:sz="0" w:space="0" w:color="auto"/>
      </w:divBdr>
    </w:div>
    <w:div w:id="1842551135">
      <w:bodyDiv w:val="1"/>
      <w:marLeft w:val="0"/>
      <w:marRight w:val="0"/>
      <w:marTop w:val="0"/>
      <w:marBottom w:val="0"/>
      <w:divBdr>
        <w:top w:val="none" w:sz="0" w:space="0" w:color="auto"/>
        <w:left w:val="none" w:sz="0" w:space="0" w:color="auto"/>
        <w:bottom w:val="none" w:sz="0" w:space="0" w:color="auto"/>
        <w:right w:val="none" w:sz="0" w:space="0" w:color="auto"/>
      </w:divBdr>
    </w:div>
    <w:div w:id="1946569341">
      <w:bodyDiv w:val="1"/>
      <w:marLeft w:val="0"/>
      <w:marRight w:val="0"/>
      <w:marTop w:val="0"/>
      <w:marBottom w:val="0"/>
      <w:divBdr>
        <w:top w:val="none" w:sz="0" w:space="0" w:color="auto"/>
        <w:left w:val="none" w:sz="0" w:space="0" w:color="auto"/>
        <w:bottom w:val="none" w:sz="0" w:space="0" w:color="auto"/>
        <w:right w:val="none" w:sz="0" w:space="0" w:color="auto"/>
      </w:divBdr>
    </w:div>
    <w:div w:id="19907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A5B7A-C700-4D94-9E1A-A8CC89A94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AC8B1-C583-41F7-91F3-92C9C3EE9D0D}">
  <ds:schemaRefs>
    <ds:schemaRef ds:uri="http://schemas.openxmlformats.org/officeDocument/2006/bibliography"/>
  </ds:schemaRefs>
</ds:datastoreItem>
</file>

<file path=customXml/itemProps3.xml><?xml version="1.0" encoding="utf-8"?>
<ds:datastoreItem xmlns:ds="http://schemas.openxmlformats.org/officeDocument/2006/customXml" ds:itemID="{1FD3AEFF-49EA-443C-90AA-6CFDAECAE45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697CA6-12B7-4EAA-8FC0-F5D550FF52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3867</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25858</CharactersWithSpaces>
  <SharedDoc>false</SharedDoc>
  <HLinks>
    <vt:vector size="18" baseType="variant">
      <vt:variant>
        <vt:i4>1703952</vt:i4>
      </vt:variant>
      <vt:variant>
        <vt:i4>8</vt:i4>
      </vt:variant>
      <vt:variant>
        <vt:i4>0</vt:i4>
      </vt:variant>
      <vt:variant>
        <vt:i4>5</vt:i4>
      </vt:variant>
      <vt:variant>
        <vt:lpwstr>https://www.bls.gov/news.release/pdf/ecec.pdf</vt:lpwstr>
      </vt:variant>
      <vt:variant>
        <vt:lpwstr/>
      </vt:variant>
      <vt:variant>
        <vt:i4>4587638</vt:i4>
      </vt:variant>
      <vt:variant>
        <vt:i4>5</vt:i4>
      </vt:variant>
      <vt:variant>
        <vt:i4>0</vt:i4>
      </vt:variant>
      <vt:variant>
        <vt:i4>5</vt:i4>
      </vt:variant>
      <vt:variant>
        <vt:lpwstr>https://www.opm.gov/policy-data-oversight/pay-leave/salaries-wages/salary-tables/pdf/2022/dcb_h.pdf</vt:lpwstr>
      </vt:variant>
      <vt:variant>
        <vt:lpwstr/>
      </vt:variant>
      <vt:variant>
        <vt:i4>1703952</vt:i4>
      </vt:variant>
      <vt:variant>
        <vt:i4>2</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2022-02-10T19:08:00Z</dcterms:created>
  <dcterms:modified xsi:type="dcterms:W3CDTF">2022-02-10T20:07:00Z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