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2821" w:rsidP="00A02821" w:rsidRDefault="00A02821" w14:paraId="4D7F5ABC" w14:textId="2A165C98">
      <w:pPr>
        <w:pStyle w:val="Default"/>
        <w:rPr>
          <w:b/>
          <w:bCs/>
        </w:rPr>
      </w:pPr>
      <w:r w:rsidRPr="00A02821">
        <w:rPr>
          <w:b/>
          <w:bCs/>
        </w:rPr>
        <w:t xml:space="preserve">EPA ICR No. </w:t>
      </w:r>
      <w:r w:rsidR="0041330D">
        <w:rPr>
          <w:b/>
          <w:bCs/>
        </w:rPr>
        <w:t>2</w:t>
      </w:r>
      <w:r w:rsidR="00571309">
        <w:rPr>
          <w:b/>
          <w:bCs/>
        </w:rPr>
        <w:t>4</w:t>
      </w:r>
      <w:r w:rsidR="0041330D">
        <w:rPr>
          <w:b/>
          <w:bCs/>
        </w:rPr>
        <w:t>99.03</w:t>
      </w:r>
      <w:r w:rsidR="00E47720">
        <w:rPr>
          <w:b/>
          <w:bCs/>
        </w:rPr>
        <w:tab/>
      </w:r>
      <w:r w:rsidR="00E47720">
        <w:rPr>
          <w:b/>
          <w:bCs/>
        </w:rPr>
        <w:tab/>
      </w:r>
      <w:r w:rsidR="00E47720">
        <w:rPr>
          <w:b/>
          <w:bCs/>
        </w:rPr>
        <w:tab/>
      </w:r>
      <w:r w:rsidR="00E47720">
        <w:rPr>
          <w:b/>
          <w:bCs/>
        </w:rPr>
        <w:tab/>
      </w:r>
      <w:r w:rsidR="00E47720">
        <w:rPr>
          <w:b/>
          <w:bCs/>
        </w:rPr>
        <w:tab/>
      </w:r>
      <w:r w:rsidR="00E47720">
        <w:rPr>
          <w:b/>
          <w:bCs/>
        </w:rPr>
        <w:tab/>
        <w:t>OMB Control No. 2070-0</w:t>
      </w:r>
      <w:r w:rsidR="0041330D">
        <w:rPr>
          <w:b/>
          <w:bCs/>
        </w:rPr>
        <w:t>196</w:t>
      </w:r>
    </w:p>
    <w:p w:rsidRPr="00A02821" w:rsidR="00E47720" w:rsidP="00A02821" w:rsidRDefault="00E47720" w14:paraId="76A13106" w14:textId="77777777">
      <w:pPr>
        <w:pStyle w:val="Default"/>
        <w:rPr>
          <w:b/>
          <w:bCs/>
        </w:rPr>
      </w:pPr>
    </w:p>
    <w:p w:rsidRPr="00A02821" w:rsidR="00A02821" w:rsidP="00A02821" w:rsidRDefault="00A02821" w14:paraId="1037F1BC" w14:textId="5AEC1126">
      <w:pPr>
        <w:pStyle w:val="Default"/>
        <w:jc w:val="center"/>
        <w:rPr>
          <w:rFonts w:asciiTheme="minorHAnsi" w:hAnsiTheme="minorHAnsi" w:cstheme="minorHAnsi"/>
          <w:b/>
          <w:bCs/>
          <w:sz w:val="28"/>
          <w:szCs w:val="28"/>
        </w:rPr>
      </w:pPr>
      <w:r w:rsidRPr="00A02821">
        <w:rPr>
          <w:rFonts w:asciiTheme="minorHAnsi" w:hAnsiTheme="minorHAnsi" w:cstheme="minorHAnsi"/>
          <w:b/>
          <w:bCs/>
          <w:sz w:val="28"/>
          <w:szCs w:val="28"/>
        </w:rPr>
        <w:t xml:space="preserve">ATTACHMENT </w:t>
      </w:r>
      <w:r w:rsidR="0041330D">
        <w:rPr>
          <w:rFonts w:asciiTheme="minorHAnsi" w:hAnsiTheme="minorHAnsi" w:cstheme="minorHAnsi"/>
          <w:b/>
          <w:bCs/>
          <w:sz w:val="28"/>
          <w:szCs w:val="28"/>
        </w:rPr>
        <w:t>C</w:t>
      </w:r>
    </w:p>
    <w:p w:rsidRPr="00A02821" w:rsidR="00A02821" w:rsidP="00A02821" w:rsidRDefault="00A02821" w14:paraId="15D9968B" w14:textId="77777777">
      <w:pPr>
        <w:pStyle w:val="Default"/>
        <w:jc w:val="center"/>
        <w:rPr>
          <w:rFonts w:asciiTheme="minorHAnsi" w:hAnsiTheme="minorHAnsi" w:cstheme="minorHAnsi"/>
          <w:sz w:val="28"/>
          <w:szCs w:val="28"/>
        </w:rPr>
      </w:pPr>
    </w:p>
    <w:p w:rsidRPr="00A02821" w:rsidR="00A02821" w:rsidP="00A02821" w:rsidRDefault="00A02821" w14:paraId="4D416E1F" w14:textId="3D6808FB">
      <w:pPr>
        <w:pStyle w:val="Default"/>
        <w:jc w:val="center"/>
        <w:rPr>
          <w:rFonts w:asciiTheme="minorHAnsi" w:hAnsiTheme="minorHAnsi" w:cstheme="minorHAnsi"/>
          <w:sz w:val="28"/>
          <w:szCs w:val="28"/>
        </w:rPr>
      </w:pPr>
      <w:r w:rsidRPr="00A02821">
        <w:rPr>
          <w:rFonts w:asciiTheme="minorHAnsi" w:hAnsiTheme="minorHAnsi" w:cstheme="minorHAnsi"/>
          <w:b/>
          <w:bCs/>
          <w:sz w:val="28"/>
          <w:szCs w:val="28"/>
        </w:rPr>
        <w:t>Section 11 of the Federal Insecticide, Fungicide, and Rodenticide Act</w:t>
      </w:r>
    </w:p>
    <w:p w:rsidR="00E47720" w:rsidP="00A02821" w:rsidRDefault="00E47720" w14:paraId="2ED439E0" w14:textId="77777777">
      <w:pPr>
        <w:pStyle w:val="Default"/>
        <w:jc w:val="center"/>
        <w:rPr>
          <w:rFonts w:asciiTheme="minorHAnsi" w:hAnsiTheme="minorHAnsi" w:cstheme="minorHAnsi"/>
          <w:b/>
          <w:bCs/>
          <w:sz w:val="28"/>
          <w:szCs w:val="28"/>
        </w:rPr>
      </w:pPr>
    </w:p>
    <w:p w:rsidRPr="00A02821" w:rsidR="00A02821" w:rsidP="00A02821" w:rsidRDefault="00A02821" w14:paraId="622A7746" w14:textId="520F44EE">
      <w:pPr>
        <w:pStyle w:val="Default"/>
        <w:jc w:val="center"/>
        <w:rPr>
          <w:rFonts w:asciiTheme="minorHAnsi" w:hAnsiTheme="minorHAnsi" w:cstheme="minorHAnsi"/>
          <w:b/>
          <w:bCs/>
          <w:sz w:val="28"/>
          <w:szCs w:val="28"/>
        </w:rPr>
      </w:pPr>
      <w:r w:rsidRPr="00A02821">
        <w:rPr>
          <w:rFonts w:asciiTheme="minorHAnsi" w:hAnsiTheme="minorHAnsi" w:cstheme="minorHAnsi"/>
          <w:b/>
          <w:bCs/>
          <w:sz w:val="28"/>
          <w:szCs w:val="28"/>
        </w:rPr>
        <w:t>SEC. 11. [7 U.S.C. 136i] USE OF RESTRICTED USE PESTICIDES; APPLICATORS.</w:t>
      </w:r>
    </w:p>
    <w:p w:rsidR="00E47720" w:rsidP="00A02821" w:rsidRDefault="00A02821" w14:paraId="563F4A09" w14:textId="77777777">
      <w:pPr>
        <w:pStyle w:val="Default"/>
        <w:rPr>
          <w:sz w:val="23"/>
          <w:szCs w:val="23"/>
        </w:rPr>
      </w:pPr>
      <w:r>
        <w:rPr>
          <w:sz w:val="23"/>
          <w:szCs w:val="23"/>
        </w:rPr>
        <w:t xml:space="preserve">(a) CERTIFICATION PROCEDURE.— </w:t>
      </w:r>
    </w:p>
    <w:p w:rsidR="00A02821" w:rsidP="00E47720" w:rsidRDefault="00A02821" w14:paraId="122E945F" w14:textId="1EBD10EE">
      <w:pPr>
        <w:pStyle w:val="Default"/>
        <w:ind w:firstLine="720"/>
        <w:rPr>
          <w:sz w:val="23"/>
          <w:szCs w:val="23"/>
        </w:rPr>
      </w:pPr>
      <w:r>
        <w:rPr>
          <w:sz w:val="23"/>
          <w:szCs w:val="23"/>
        </w:rPr>
        <w:t xml:space="preserve">(1) FEDERAL CERTIFICATION.—In any State for which a State plan for applicator certification has not been approved by the Administrator, the Administrator, in consultation with the Governor of such State, shall conduct a program for the certification of applicators of pesticides. Such program shall conform to the requirements imposed upon the States under the provisions of subsection (a)(2) of this section and shall not require private applicators to take any examination to establish competency in the use of pesticides. Prior to the implementation of the program, the Administrator shall publish in the Federal Register for review and comment a summary of the Federal plan for applicator certification and shall make generally available within the State copies of the plan. The Administrator shall hold public hearings at one or more locations within the State if so requested by the Governor of such State during the thirty days following publication of the Federal Register notice inviting comment on the Federal plan. The hearings shall be held within thirty days following receipt of the request from the Governor. In any State in which the Administrator conducts a certification program, the Administrator may require any person engaging in the commercial application, sale, offering for sale, holding for sale, or distribution of any pesticide one or more uses of which have been classified for restricted use to maintain such records and submit such reports concerning the commercial application, sale, or distribution of such pesticide as the Administrator may be regulation prescribe. Subject to paragraph (2), the Administrator shall prescribe standards for the certification of applicators of pesticides. Such standards shall provide that to be certified, an individual must be determined to be competent with respect to the use and handling of pesticides, or to the use and handling of the pesticide or class of pesticides covered by such individual’s certification. The certification standard for a private applicator shall, under a State plan submitted for approval, be deemed fulfilled by the applicator completing a certification form. The Administrator shall further assure that such form contains adequate information and affirmations to carry out the intent of this Act, and may include in the form an affirmation that the private applicator has completed a training program approved by the Administrator so long as the program does not require the private applicator to take, pursuant to a requirement prescribed by the Administrator, any examination to establish competency in the use of the pesticide. The Administrator may require any pesticide dealer participating in a certification program to be licensed under a State licensing program approved by the Administrator. </w:t>
      </w:r>
    </w:p>
    <w:p w:rsidR="00E47720" w:rsidP="00E47720" w:rsidRDefault="00A02821" w14:paraId="318EEB50" w14:textId="77777777">
      <w:pPr>
        <w:pStyle w:val="Default"/>
        <w:ind w:firstLine="720"/>
        <w:rPr>
          <w:sz w:val="23"/>
          <w:szCs w:val="23"/>
        </w:rPr>
      </w:pPr>
      <w:r>
        <w:rPr>
          <w:sz w:val="23"/>
          <w:szCs w:val="23"/>
        </w:rPr>
        <w:t xml:space="preserve">(2) STATE CERTIFICATION.—If any State, at any time, desires to certify applicators of pesticides, the Governor of such State shall submit a State plan for such purpose. The Administrator shall approve the plan submitted by any State, or any modification thereof, if such plan in the Administrator’s judgment— </w:t>
      </w:r>
    </w:p>
    <w:p w:rsidR="00A02821" w:rsidP="00E47720" w:rsidRDefault="00A02821" w14:paraId="1FFEAF1F" w14:textId="5508115C">
      <w:pPr>
        <w:pStyle w:val="Default"/>
        <w:ind w:left="720" w:firstLine="720"/>
        <w:rPr>
          <w:sz w:val="23"/>
          <w:szCs w:val="23"/>
        </w:rPr>
      </w:pPr>
      <w:r>
        <w:rPr>
          <w:sz w:val="23"/>
          <w:szCs w:val="23"/>
        </w:rPr>
        <w:t xml:space="preserve">(A) designates a </w:t>
      </w:r>
      <w:proofErr w:type="gramStart"/>
      <w:r>
        <w:rPr>
          <w:sz w:val="23"/>
          <w:szCs w:val="23"/>
        </w:rPr>
        <w:t>State</w:t>
      </w:r>
      <w:proofErr w:type="gramEnd"/>
      <w:r>
        <w:rPr>
          <w:sz w:val="23"/>
          <w:szCs w:val="23"/>
        </w:rPr>
        <w:t xml:space="preserve"> agency as the agency responsible for administering the plan throughout the State; </w:t>
      </w:r>
    </w:p>
    <w:p w:rsidR="00A02821" w:rsidP="00E47720" w:rsidRDefault="00A02821" w14:paraId="40F95C44" w14:textId="52E61D53">
      <w:pPr>
        <w:pStyle w:val="Default"/>
        <w:ind w:left="720" w:firstLine="720"/>
        <w:rPr>
          <w:sz w:val="23"/>
          <w:szCs w:val="23"/>
        </w:rPr>
      </w:pPr>
      <w:r>
        <w:rPr>
          <w:sz w:val="23"/>
          <w:szCs w:val="23"/>
        </w:rPr>
        <w:t xml:space="preserve">(B) contains satisfactory assurances that such agency has or will have the legal authority and qualified personnel necessary to carry out the </w:t>
      </w:r>
      <w:proofErr w:type="gramStart"/>
      <w:r>
        <w:rPr>
          <w:sz w:val="23"/>
          <w:szCs w:val="23"/>
        </w:rPr>
        <w:t>plan;</w:t>
      </w:r>
      <w:proofErr w:type="gramEnd"/>
    </w:p>
    <w:p w:rsidR="00A02821" w:rsidP="00E47720" w:rsidRDefault="00A02821" w14:paraId="1C1C61EA" w14:textId="77777777">
      <w:pPr>
        <w:pStyle w:val="Default"/>
        <w:ind w:left="720" w:firstLine="720"/>
        <w:rPr>
          <w:sz w:val="23"/>
          <w:szCs w:val="23"/>
        </w:rPr>
      </w:pPr>
      <w:r>
        <w:rPr>
          <w:sz w:val="23"/>
          <w:szCs w:val="23"/>
        </w:rPr>
        <w:t xml:space="preserve">(C) gives satisfactory assurances that the State will devote adequate funds to the administration of the </w:t>
      </w:r>
      <w:proofErr w:type="gramStart"/>
      <w:r>
        <w:rPr>
          <w:sz w:val="23"/>
          <w:szCs w:val="23"/>
        </w:rPr>
        <w:t>plan;</w:t>
      </w:r>
      <w:proofErr w:type="gramEnd"/>
      <w:r>
        <w:rPr>
          <w:sz w:val="23"/>
          <w:szCs w:val="23"/>
        </w:rPr>
        <w:t xml:space="preserve"> </w:t>
      </w:r>
    </w:p>
    <w:p w:rsidR="00A02821" w:rsidP="00E47720" w:rsidRDefault="00A02821" w14:paraId="07E51C29" w14:textId="77777777">
      <w:pPr>
        <w:pStyle w:val="Default"/>
        <w:ind w:left="720" w:firstLine="720"/>
        <w:rPr>
          <w:sz w:val="23"/>
          <w:szCs w:val="23"/>
        </w:rPr>
      </w:pPr>
      <w:r>
        <w:rPr>
          <w:sz w:val="23"/>
          <w:szCs w:val="23"/>
        </w:rPr>
        <w:lastRenderedPageBreak/>
        <w:t xml:space="preserve">(D) provides that the State agency will make such reports to the Administrator in such form and containing such information as the Administrator may from time to time require; and </w:t>
      </w:r>
    </w:p>
    <w:p w:rsidR="00A02821" w:rsidP="00E47720" w:rsidRDefault="00A02821" w14:paraId="7B7615AD" w14:textId="77777777">
      <w:pPr>
        <w:pStyle w:val="Default"/>
        <w:ind w:left="720" w:firstLine="720"/>
        <w:rPr>
          <w:sz w:val="23"/>
          <w:szCs w:val="23"/>
        </w:rPr>
      </w:pPr>
      <w:r>
        <w:rPr>
          <w:sz w:val="23"/>
          <w:szCs w:val="23"/>
        </w:rPr>
        <w:t xml:space="preserve">(E) contains satisfactory assurances that State standards for the certification of applicators of pesticides conform with those standards prescribed by the Administrator under paragraph (1). Any State certification program under this section shall be maintained in accordance with the State plan approved under this section. </w:t>
      </w:r>
    </w:p>
    <w:p w:rsidR="00A02821" w:rsidP="00A02821" w:rsidRDefault="00A02821" w14:paraId="7C2A844E" w14:textId="77777777">
      <w:pPr>
        <w:pStyle w:val="Default"/>
        <w:rPr>
          <w:sz w:val="23"/>
          <w:szCs w:val="23"/>
        </w:rPr>
      </w:pPr>
    </w:p>
    <w:p w:rsidR="00A02821" w:rsidP="00A02821" w:rsidRDefault="00A02821" w14:paraId="0622AB49" w14:textId="77777777">
      <w:pPr>
        <w:pStyle w:val="Default"/>
        <w:rPr>
          <w:sz w:val="23"/>
          <w:szCs w:val="23"/>
        </w:rPr>
      </w:pPr>
    </w:p>
    <w:p w:rsidR="00A02821" w:rsidP="00E47720" w:rsidRDefault="00A02821" w14:paraId="7B11C83D" w14:textId="77777777">
      <w:pPr>
        <w:pStyle w:val="Default"/>
        <w:ind w:firstLine="720"/>
        <w:rPr>
          <w:sz w:val="23"/>
          <w:szCs w:val="23"/>
        </w:rPr>
      </w:pPr>
      <w:r>
        <w:rPr>
          <w:sz w:val="23"/>
          <w:szCs w:val="23"/>
        </w:rPr>
        <w:t xml:space="preserve">(b) STATE PLANS.—If the Administrator rejects a plan submitted under subsection (a)(2), the Administrator shall afford the State submitting the plan due notice and opportunity for hearing before so doing. If the Administrator approves a plan submitted under subsection (a)(2), then such State shall certify applicators of pesticides with respect to such State. Whenever the Administrator determines that a State is not administering the certification program in accordance with the plan approved under this section, the Administrator shall so notify the State and provide for a hearing at the request of the State, and, if appropriate corrective action is not taken within a reasonable time, not to exceed ninety days, the Administrator shall withdraw approval of such plan. </w:t>
      </w:r>
    </w:p>
    <w:p w:rsidR="00A02821" w:rsidP="00E47720" w:rsidRDefault="00A02821" w14:paraId="743BB941" w14:textId="77777777">
      <w:pPr>
        <w:pStyle w:val="Default"/>
        <w:ind w:firstLine="720"/>
        <w:rPr>
          <w:sz w:val="23"/>
          <w:szCs w:val="23"/>
        </w:rPr>
      </w:pPr>
      <w:r>
        <w:rPr>
          <w:sz w:val="23"/>
          <w:szCs w:val="23"/>
        </w:rPr>
        <w:t xml:space="preserve">(c) INSTRUCTION IN INTEGRATED PEST MANAGEMENT TECHNIQUES.— Standards prescribed by the Administrator for the certification of applicators of pesticides under subsection (a), and the State plans submitted to the Administrator under subsection (a), shall include provisions for making instructional materials concerning integrated pest management techniques available to individuals at their request in accordance with the provisions of section 23(c) of this Act, but such plans may not require that any individual receive instruction concerning such techniques or be shown to be competent with respect to the use of such techniques. The Administrator and States implementing such plans shall provide that all interested individuals are notified of the availability of such instructional materials. </w:t>
      </w:r>
    </w:p>
    <w:p w:rsidR="00A02821" w:rsidP="00E47720" w:rsidRDefault="00A02821" w14:paraId="323EDE70" w14:textId="77777777">
      <w:pPr>
        <w:pStyle w:val="Default"/>
        <w:ind w:firstLine="720"/>
        <w:rPr>
          <w:sz w:val="23"/>
          <w:szCs w:val="23"/>
        </w:rPr>
      </w:pPr>
      <w:r>
        <w:rPr>
          <w:sz w:val="23"/>
          <w:szCs w:val="23"/>
        </w:rPr>
        <w:t xml:space="preserve">(d) IN GENERAL.—No regulations prescribed by the Administrator for carrying out the provisions of this Act shall require any private applicator to maintain any records or file any reports or other documents. </w:t>
      </w:r>
    </w:p>
    <w:p w:rsidR="00A02821" w:rsidP="00E47720" w:rsidRDefault="00A02821" w14:paraId="30E830DA" w14:textId="77777777">
      <w:pPr>
        <w:pStyle w:val="Default"/>
        <w:ind w:firstLine="720"/>
        <w:rPr>
          <w:sz w:val="23"/>
          <w:szCs w:val="23"/>
        </w:rPr>
      </w:pPr>
      <w:r>
        <w:rPr>
          <w:sz w:val="23"/>
          <w:szCs w:val="23"/>
        </w:rPr>
        <w:t>(e) SEPARATE STANDARDS.—When establishing or approving standards for licensing or certification, the Administrator shall establish separate standards for commercial and private applicators.</w:t>
      </w:r>
    </w:p>
    <w:p w:rsidR="0006688F" w:rsidRDefault="0006688F" w14:paraId="2E880FC5" w14:textId="77777777"/>
    <w:sectPr w:rsidR="0006688F" w:rsidSect="001647CC">
      <w:pgSz w:w="12240" w:h="16340"/>
      <w:pgMar w:top="1850" w:right="1241" w:bottom="1440" w:left="156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AF2C" w14:textId="77777777" w:rsidR="00A02821" w:rsidRDefault="00A02821" w:rsidP="00A02821">
      <w:pPr>
        <w:spacing w:after="0" w:line="240" w:lineRule="auto"/>
      </w:pPr>
      <w:r>
        <w:separator/>
      </w:r>
    </w:p>
  </w:endnote>
  <w:endnote w:type="continuationSeparator" w:id="0">
    <w:p w14:paraId="66E86570" w14:textId="77777777" w:rsidR="00A02821" w:rsidRDefault="00A02821" w:rsidP="00A0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A9BCD" w14:textId="77777777" w:rsidR="00A02821" w:rsidRDefault="00A02821" w:rsidP="00A02821">
      <w:pPr>
        <w:spacing w:after="0" w:line="240" w:lineRule="auto"/>
      </w:pPr>
      <w:r>
        <w:separator/>
      </w:r>
    </w:p>
  </w:footnote>
  <w:footnote w:type="continuationSeparator" w:id="0">
    <w:p w14:paraId="6FFB5611" w14:textId="77777777" w:rsidR="00A02821" w:rsidRDefault="00A02821" w:rsidP="00A028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21"/>
    <w:rsid w:val="0006688F"/>
    <w:rsid w:val="000A2AF8"/>
    <w:rsid w:val="0041330D"/>
    <w:rsid w:val="00571309"/>
    <w:rsid w:val="00A02821"/>
    <w:rsid w:val="00E4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E32B"/>
  <w15:chartTrackingRefBased/>
  <w15:docId w15:val="{4B626797-C6C7-44D1-90B8-ED2B260D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282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02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821"/>
  </w:style>
  <w:style w:type="paragraph" w:styleId="Footer">
    <w:name w:val="footer"/>
    <w:basedOn w:val="Normal"/>
    <w:link w:val="FooterChar"/>
    <w:uiPriority w:val="99"/>
    <w:unhideWhenUsed/>
    <w:rsid w:val="00A02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3631</FRN_x0020_List_x0020_Item_x0020_ID>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fcce57db00be6a8645ec81b23f439856">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4398036e23da9070f8080a5aa1cdfb4"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40981-49EF-4D25-B9FA-3F12D842A5D0}">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a5d1ca4e-0a3f-4119-b619-e20b93ebd1aa"/>
    <ds:schemaRef ds:uri="118f882f-1e32-4cf2-ad69-9de43d57f4c6"/>
    <ds:schemaRef ds:uri="4ffa91fb-a0ff-4ac5-b2db-65c790d184a4"/>
    <ds:schemaRef ds:uri="http://purl.org/dc/dcmitype/"/>
    <ds:schemaRef ds:uri="http://schemas.microsoft.com/office/2006/metadata/properties"/>
    <ds:schemaRef ds:uri="http://schemas.microsoft.com/sharepoint.v3"/>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2723AA4D-7A84-4D16-B182-FEE40FB414F7}">
  <ds:schemaRefs>
    <ds:schemaRef ds:uri="http://schemas.microsoft.com/sharepoint/v3/contenttype/forms"/>
  </ds:schemaRefs>
</ds:datastoreItem>
</file>

<file path=customXml/itemProps3.xml><?xml version="1.0" encoding="utf-8"?>
<ds:datastoreItem xmlns:ds="http://schemas.openxmlformats.org/officeDocument/2006/customXml" ds:itemID="{17E56B0D-BB08-471D-92CD-F599FAD79A46}">
  <ds:schemaRefs>
    <ds:schemaRef ds:uri="Microsoft.SharePoint.Taxonomy.ContentTypeSync"/>
  </ds:schemaRefs>
</ds:datastoreItem>
</file>

<file path=customXml/itemProps4.xml><?xml version="1.0" encoding="utf-8"?>
<ds:datastoreItem xmlns:ds="http://schemas.openxmlformats.org/officeDocument/2006/customXml" ds:itemID="{F5469F5F-1A0F-44B2-A099-7BC91B1DC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 Carolyn</dc:creator>
  <cp:keywords/>
  <dc:description/>
  <cp:lastModifiedBy>Johnson, Amaris</cp:lastModifiedBy>
  <cp:revision>2</cp:revision>
  <dcterms:created xsi:type="dcterms:W3CDTF">2022-02-07T23:11:00Z</dcterms:created>
  <dcterms:modified xsi:type="dcterms:W3CDTF">2022-02-07T23:11:00Z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