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0F" w:rsidRDefault="00201F0F" w:rsidP="00201F0F">
      <w:pPr>
        <w:pStyle w:val="Heading5"/>
        <w:rPr>
          <w:rFonts w:ascii="Arial" w:hAnsi="Arial" w:cs="Arial"/>
        </w:rPr>
      </w:pPr>
      <w:bookmarkStart w:id="0" w:name="14:2.0.1.1.2.1.1.30"/>
      <w:bookmarkStart w:id="1" w:name="_GoBack"/>
      <w:bookmarkEnd w:id="1"/>
      <w:r>
        <w:rPr>
          <w:rFonts w:ascii="Arial" w:hAnsi="Arial" w:cs="Arial"/>
        </w:rPr>
        <w:t>§ 61.49   Retesting after failure.</w:t>
      </w:r>
    </w:p>
    <w:bookmarkEnd w:id="0"/>
    <w:p w:rsidR="00201F0F" w:rsidRDefault="00201F0F" w:rsidP="00201F0F">
      <w:pPr>
        <w:pStyle w:val="NormalWeb"/>
      </w:pPr>
      <w:r>
        <w:rPr>
          <w:rFonts w:ascii="Arial" w:hAnsi="Arial" w:cs="Arial"/>
          <w:sz w:val="18"/>
          <w:szCs w:val="18"/>
        </w:rPr>
        <w:t xml:space="preserve"> (a) An applicant for a knowledge or practical test who fails that test may reapply for the test only after the applicant has received:</w:t>
      </w:r>
    </w:p>
    <w:p w:rsidR="00201F0F" w:rsidRDefault="00201F0F" w:rsidP="00201F0F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The necessary training from an authorized instructor who has determined that the applicant is proficient to pass the test; and</w:t>
      </w:r>
    </w:p>
    <w:p w:rsidR="00201F0F" w:rsidRDefault="00201F0F" w:rsidP="00201F0F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(2) An endorsement from an authorized instructor who gave the applicant the additional training.</w:t>
      </w:r>
    </w:p>
    <w:p w:rsidR="00201F0F" w:rsidRDefault="00201F0F" w:rsidP="00201F0F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(b) An applicant for a flight instructor certificate with an airplane category rating or, for a flight instructor certificate with a glider category rating, who has failed the practical test due to deficiencies in instructional proficiency on stall awareness, spin entry, spins, or spin recovery must:</w:t>
      </w:r>
    </w:p>
    <w:p w:rsidR="00201F0F" w:rsidRDefault="00201F0F" w:rsidP="00201F0F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Comply with the requirements of paragraph (a) of this section before being retested;</w:t>
      </w:r>
    </w:p>
    <w:p w:rsidR="00201F0F" w:rsidRDefault="00201F0F" w:rsidP="00201F0F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(2) Bring an aircraft to the retest that is of the appropriate aircraft category for the rating sought and is certificated for spins; and</w:t>
      </w:r>
    </w:p>
    <w:p w:rsidR="00201F0F" w:rsidRDefault="00201F0F" w:rsidP="00201F0F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(3) Demonstrate satisfactory instructional proficiency on stall awareness, spin entry, spins, and spin recovery to an examiner during the retest.</w:t>
      </w:r>
    </w:p>
    <w:p w:rsidR="008157C7" w:rsidRDefault="008157C7"/>
    <w:sectPr w:rsidR="008157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C7"/>
    <w:rsid w:val="00201F0F"/>
    <w:rsid w:val="008157C7"/>
    <w:rsid w:val="00BF34D9"/>
    <w:rsid w:val="00F3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8157C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7C7"/>
    <w:rPr>
      <w:color w:val="0000FF"/>
      <w:u w:val="single"/>
    </w:rPr>
  </w:style>
  <w:style w:type="character" w:customStyle="1" w:styleId="updatebodytest1">
    <w:name w:val="updatebodytest1"/>
    <w:basedOn w:val="DefaultParagraphFont"/>
    <w:rsid w:val="008157C7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styleId="NormalWeb">
    <w:name w:val="Normal (Web)"/>
    <w:basedOn w:val="Normal"/>
    <w:rsid w:val="008157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8157C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7C7"/>
    <w:rPr>
      <w:color w:val="0000FF"/>
      <w:u w:val="single"/>
    </w:rPr>
  </w:style>
  <w:style w:type="character" w:customStyle="1" w:styleId="updatebodytest1">
    <w:name w:val="updatebodytest1"/>
    <w:basedOn w:val="DefaultParagraphFont"/>
    <w:rsid w:val="008157C7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styleId="NormalWeb">
    <w:name w:val="Normal (Web)"/>
    <w:basedOn w:val="Normal"/>
    <w:rsid w:val="008157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 61</vt:lpstr>
    </vt:vector>
  </TitlesOfParts>
  <Company>Air Traffic Organization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61</dc:title>
  <dc:subject/>
  <dc:creator>Taylor CTR Dahl</dc:creator>
  <cp:keywords/>
  <dc:description/>
  <cp:lastModifiedBy>SYSTEM</cp:lastModifiedBy>
  <cp:revision>2</cp:revision>
  <dcterms:created xsi:type="dcterms:W3CDTF">2018-10-01T19:56:00Z</dcterms:created>
  <dcterms:modified xsi:type="dcterms:W3CDTF">2018-10-01T19:56:00Z</dcterms:modified>
</cp:coreProperties>
</file>