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C579FF">
        <w:rPr>
          <w:sz w:val="28"/>
        </w:rPr>
        <w:t>2125-0628</w:t>
      </w:r>
      <w:r>
        <w:rPr>
          <w:sz w:val="28"/>
        </w:rPr>
        <w:t>)</w:t>
      </w:r>
    </w:p>
    <w:p w:rsidR="00E50293" w:rsidRPr="009239AA" w:rsidRDefault="00526E7A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D659008" wp14:editId="7C5347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783A98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C579FF" w:rsidRPr="00C579FF">
        <w:t>Online survey for soliciting training priorities</w:t>
      </w:r>
      <w:r w:rsidR="00C579FF">
        <w:t>.</w:t>
      </w:r>
    </w:p>
    <w:p w:rsidR="005E714A" w:rsidRDefault="005E714A"/>
    <w:p w:rsidR="001B0AAA" w:rsidRPr="00C579FF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C579FF" w:rsidRPr="00C579FF">
        <w:t>To determine which courses to offer as NHI’s “Golden Anniversary Courses” in 2020. (Goal is to offer the most useful/needed course in each state)</w:t>
      </w:r>
    </w:p>
    <w:p w:rsidR="001B0AAA" w:rsidRPr="00C579FF" w:rsidRDefault="001B0AAA"/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C579FF" w:rsidRPr="00C579FF">
        <w:t>State Department of Transportation Training Directors or equivalent (SDOTs are the main customers of NHI’s training courses)</w:t>
      </w:r>
    </w:p>
    <w:p w:rsidR="00F15956" w:rsidRDefault="00F15956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</w:t>
      </w:r>
      <w:r w:rsidR="00C579FF">
        <w:rPr>
          <w:bCs/>
          <w:sz w:val="24"/>
        </w:rPr>
        <w:t xml:space="preserve">X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</w:t>
      </w:r>
      <w:r w:rsidR="00C579FF">
        <w:t>Stanley Woronick</w:t>
      </w:r>
      <w:r>
        <w:t>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C579FF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</w:t>
      </w:r>
      <w:r w:rsidR="00C579FF">
        <w:t>X</w:t>
      </w:r>
      <w:r w:rsidR="009239AA">
        <w:t xml:space="preserve">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</w:t>
      </w:r>
      <w:r w:rsidR="00C579FF">
        <w:t>X</w:t>
      </w:r>
      <w:r>
        <w:t xml:space="preserve">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</w:t>
      </w:r>
      <w:r w:rsidR="00C579FF">
        <w:t>X</w:t>
      </w:r>
      <w:r>
        <w:t xml:space="preserve">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2340"/>
        <w:gridCol w:w="1620"/>
        <w:gridCol w:w="1363"/>
      </w:tblGrid>
      <w:tr w:rsidR="00EF2095" w:rsidTr="00C579FF">
        <w:trPr>
          <w:trHeight w:val="274"/>
        </w:trPr>
        <w:tc>
          <w:tcPr>
            <w:tcW w:w="433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234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36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C579FF">
        <w:trPr>
          <w:trHeight w:val="274"/>
        </w:trPr>
        <w:tc>
          <w:tcPr>
            <w:tcW w:w="4338" w:type="dxa"/>
          </w:tcPr>
          <w:p w:rsidR="006832D9" w:rsidRDefault="00C579FF" w:rsidP="00843796">
            <w:r>
              <w:t>SDOT Training Directors</w:t>
            </w:r>
          </w:p>
        </w:tc>
        <w:tc>
          <w:tcPr>
            <w:tcW w:w="2340" w:type="dxa"/>
          </w:tcPr>
          <w:p w:rsidR="006832D9" w:rsidRDefault="00C579FF" w:rsidP="00843796">
            <w:r>
              <w:t>52</w:t>
            </w:r>
          </w:p>
        </w:tc>
        <w:tc>
          <w:tcPr>
            <w:tcW w:w="1620" w:type="dxa"/>
          </w:tcPr>
          <w:p w:rsidR="006832D9" w:rsidRDefault="00C579FF" w:rsidP="00843796">
            <w:r>
              <w:t>15 minutes</w:t>
            </w:r>
          </w:p>
        </w:tc>
        <w:tc>
          <w:tcPr>
            <w:tcW w:w="1363" w:type="dxa"/>
          </w:tcPr>
          <w:p w:rsidR="006832D9" w:rsidRDefault="00C579FF" w:rsidP="00843796">
            <w:r>
              <w:t>13 hours</w:t>
            </w:r>
          </w:p>
        </w:tc>
      </w:tr>
      <w:tr w:rsidR="00EF2095" w:rsidTr="00C579FF">
        <w:trPr>
          <w:trHeight w:val="274"/>
        </w:trPr>
        <w:tc>
          <w:tcPr>
            <w:tcW w:w="4338" w:type="dxa"/>
          </w:tcPr>
          <w:p w:rsidR="006832D9" w:rsidRDefault="006832D9" w:rsidP="00843796"/>
        </w:tc>
        <w:tc>
          <w:tcPr>
            <w:tcW w:w="2340" w:type="dxa"/>
          </w:tcPr>
          <w:p w:rsidR="006832D9" w:rsidRDefault="006832D9" w:rsidP="00843796"/>
        </w:tc>
        <w:tc>
          <w:tcPr>
            <w:tcW w:w="1620" w:type="dxa"/>
          </w:tcPr>
          <w:p w:rsidR="006832D9" w:rsidRDefault="006832D9" w:rsidP="00843796"/>
        </w:tc>
        <w:tc>
          <w:tcPr>
            <w:tcW w:w="1363" w:type="dxa"/>
          </w:tcPr>
          <w:p w:rsidR="006832D9" w:rsidRDefault="006832D9" w:rsidP="00843796"/>
        </w:tc>
      </w:tr>
      <w:tr w:rsidR="00EF2095" w:rsidTr="00C579FF">
        <w:trPr>
          <w:trHeight w:val="289"/>
        </w:trPr>
        <w:tc>
          <w:tcPr>
            <w:tcW w:w="433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2340" w:type="dxa"/>
          </w:tcPr>
          <w:p w:rsidR="006832D9" w:rsidRPr="0001027E" w:rsidRDefault="00C579FF" w:rsidP="00843796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620" w:type="dxa"/>
          </w:tcPr>
          <w:p w:rsidR="006832D9" w:rsidRPr="00C579FF" w:rsidRDefault="00C579FF" w:rsidP="00843796">
            <w:pPr>
              <w:rPr>
                <w:b/>
              </w:rPr>
            </w:pPr>
            <w:r w:rsidRPr="00C579FF">
              <w:rPr>
                <w:b/>
              </w:rPr>
              <w:t>15 minutes</w:t>
            </w:r>
          </w:p>
        </w:tc>
        <w:tc>
          <w:tcPr>
            <w:tcW w:w="1363" w:type="dxa"/>
          </w:tcPr>
          <w:p w:rsidR="006832D9" w:rsidRPr="0001027E" w:rsidRDefault="00C579FF" w:rsidP="00843796">
            <w:pPr>
              <w:rPr>
                <w:b/>
              </w:rPr>
            </w:pPr>
            <w:r>
              <w:rPr>
                <w:b/>
              </w:rPr>
              <w:t>13 hours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</w:t>
      </w:r>
      <w:r w:rsidR="00C579FF">
        <w:t>$0</w:t>
      </w:r>
      <w:r w:rsidR="00C86E91">
        <w:t>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C579FF" w:rsidP="00A403BB">
      <w:r w:rsidRPr="00C579FF">
        <w:t>We will identify the SDOT training director (or equivalent role – the person who can make decisions on what specific training is needed) for each state. This will be done by reviewing previous communications and checking against SDOT staff pages.</w:t>
      </w:r>
    </w:p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C579FF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C579FF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2C5" w:rsidRDefault="002E42C5">
      <w:r>
        <w:separator/>
      </w:r>
    </w:p>
  </w:endnote>
  <w:endnote w:type="continuationSeparator" w:id="0">
    <w:p w:rsidR="002E42C5" w:rsidRDefault="002E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DC6B8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E0E8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2C5" w:rsidRDefault="002E42C5">
      <w:r>
        <w:separator/>
      </w:r>
    </w:p>
  </w:footnote>
  <w:footnote w:type="continuationSeparator" w:id="0">
    <w:p w:rsidR="002E42C5" w:rsidRDefault="002E4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2E42C5"/>
    <w:rsid w:val="003D5BBE"/>
    <w:rsid w:val="003E3C61"/>
    <w:rsid w:val="003F1C5B"/>
    <w:rsid w:val="00434E33"/>
    <w:rsid w:val="00441434"/>
    <w:rsid w:val="0045264C"/>
    <w:rsid w:val="00452C42"/>
    <w:rsid w:val="004571D6"/>
    <w:rsid w:val="004876EC"/>
    <w:rsid w:val="004D6E14"/>
    <w:rsid w:val="004E0E84"/>
    <w:rsid w:val="005009B0"/>
    <w:rsid w:val="00526E7A"/>
    <w:rsid w:val="005946D6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17B0"/>
    <w:rsid w:val="00A674DF"/>
    <w:rsid w:val="00A83AA6"/>
    <w:rsid w:val="00A934D6"/>
    <w:rsid w:val="00A96EDD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579FF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DC6B87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2011-07-26T11:40:00Z</cp:lastPrinted>
  <dcterms:created xsi:type="dcterms:W3CDTF">2019-10-18T14:52:00Z</dcterms:created>
  <dcterms:modified xsi:type="dcterms:W3CDTF">2019-10-18T14:52:00Z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