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138BF">
        <w:rPr>
          <w:sz w:val="28"/>
        </w:rPr>
        <w:t>2125-0628</w:t>
      </w:r>
      <w:bookmarkStart w:name="_GoBack" w:id="0"/>
      <w:bookmarkEnd w:id="0"/>
      <w:r>
        <w:rPr>
          <w:sz w:val="28"/>
        </w:rPr>
        <w:t>)</w:t>
      </w:r>
    </w:p>
    <w:p w:rsidRPr="009239AA" w:rsidR="00E50293" w:rsidP="00434E33" w:rsidRDefault="00526E7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32132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:rsidRDefault="001B171F">
      <w:r>
        <w:t xml:space="preserve">Comment Card.  </w:t>
      </w:r>
      <w:r w:rsidR="00B622B4">
        <w:t>Pavement Preservation Webinar Series Evaluations</w:t>
      </w: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B622B4">
      <w:r>
        <w:t>Just for the use of myself and the presenter of the webinar to have an idea of how the participants felt about participating in the webinar.</w:t>
      </w:r>
    </w:p>
    <w:p w:rsidR="00C8488C" w:rsidRDefault="00C8488C"/>
    <w:p w:rsidR="00C8488C" w:rsidRDefault="00C8488C"/>
    <w:p w:rsidR="00F15956" w:rsidRDefault="00F15956"/>
    <w:p w:rsidR="00E26329" w:rsidP="00434E33" w:rsidRDefault="00E26329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Pr="00280345" w:rsidR="00F15956" w:rsidRDefault="00B622B4">
      <w:r w:rsidRPr="00280345">
        <w:rPr>
          <w:color w:val="000000"/>
          <w:shd w:val="clear" w:color="auto" w:fill="FFFFFF"/>
        </w:rPr>
        <w:t>State highway and local agencies, industry, suppliers, consultants, and academia or any person interested in maintaining and preserving good pavement condition.</w:t>
      </w:r>
    </w:p>
    <w:p w:rsidRPr="00280345"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280345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280345">
        <w:rPr>
          <w:bCs/>
          <w:sz w:val="24"/>
          <w:u w:val="single"/>
        </w:rPr>
        <w:t>Webinar</w:t>
      </w:r>
      <w:r w:rsidRPr="00F06866" w:rsidR="00F06866">
        <w:rPr>
          <w:bCs/>
          <w:sz w:val="24"/>
          <w:u w:val="single"/>
        </w:rPr>
        <w:t>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proofErr w:type="spellStart"/>
      <w:proofErr w:type="gramStart"/>
      <w:r>
        <w:t>Name:_</w:t>
      </w:r>
      <w:proofErr w:type="gramEnd"/>
      <w:r>
        <w:t>__</w:t>
      </w:r>
      <w:r w:rsidRPr="00972871" w:rsidR="00972871">
        <w:rPr>
          <w:u w:val="single"/>
        </w:rPr>
        <w:t>Jason</w:t>
      </w:r>
      <w:proofErr w:type="spellEnd"/>
      <w:r w:rsidRPr="00972871" w:rsidR="00972871">
        <w:rPr>
          <w:u w:val="single"/>
        </w:rPr>
        <w:t xml:space="preserve"> Dietz</w:t>
      </w:r>
      <w:r>
        <w:t>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280345">
        <w:t>X</w:t>
      </w:r>
      <w:r w:rsidR="009239AA">
        <w:t xml:space="preserve">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280345">
        <w:t>X</w:t>
      </w:r>
      <w:r w:rsidR="009239AA">
        <w:t xml:space="preserve">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</w:t>
      </w:r>
      <w:r w:rsidR="00972871">
        <w:t>X</w:t>
      </w:r>
      <w:r>
        <w:t xml:space="preserve"> ] </w:t>
      </w:r>
      <w:r w:rsidR="00972871">
        <w:t>N</w:t>
      </w:r>
      <w:r>
        <w:t>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280345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1B171F">
            <w:r>
              <w:t>Federal, State and local governments</w:t>
            </w:r>
          </w:p>
        </w:tc>
        <w:tc>
          <w:tcPr>
            <w:tcW w:w="1530" w:type="dxa"/>
          </w:tcPr>
          <w:p w:rsidR="006832D9" w:rsidP="00843796" w:rsidRDefault="001B171F">
            <w:r>
              <w:t>60</w:t>
            </w:r>
          </w:p>
        </w:tc>
        <w:tc>
          <w:tcPr>
            <w:tcW w:w="1710" w:type="dxa"/>
          </w:tcPr>
          <w:p w:rsidR="006832D9" w:rsidP="00843796" w:rsidRDefault="001B171F">
            <w:r>
              <w:t>3 minutes</w:t>
            </w:r>
          </w:p>
        </w:tc>
        <w:tc>
          <w:tcPr>
            <w:tcW w:w="1003" w:type="dxa"/>
          </w:tcPr>
          <w:p w:rsidR="006832D9" w:rsidP="00843796" w:rsidRDefault="001B171F">
            <w:r>
              <w:t>3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1B171F">
            <w:r>
              <w:t>Private Sector</w:t>
            </w:r>
          </w:p>
        </w:tc>
        <w:tc>
          <w:tcPr>
            <w:tcW w:w="1530" w:type="dxa"/>
          </w:tcPr>
          <w:p w:rsidR="006832D9" w:rsidP="00843796" w:rsidRDefault="001B171F">
            <w:r>
              <w:t>30</w:t>
            </w:r>
          </w:p>
        </w:tc>
        <w:tc>
          <w:tcPr>
            <w:tcW w:w="1710" w:type="dxa"/>
          </w:tcPr>
          <w:p w:rsidR="006832D9" w:rsidP="00843796" w:rsidRDefault="001B171F">
            <w:r>
              <w:t>3 minutes</w:t>
            </w:r>
          </w:p>
        </w:tc>
        <w:tc>
          <w:tcPr>
            <w:tcW w:w="1003" w:type="dxa"/>
          </w:tcPr>
          <w:p w:rsidR="006832D9" w:rsidP="00843796" w:rsidRDefault="001B171F">
            <w:r>
              <w:t>1.5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1B171F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2F7543">
            <w:pPr>
              <w:rPr>
                <w:b/>
              </w:rPr>
            </w:pPr>
            <w:r>
              <w:rPr>
                <w:b/>
              </w:rPr>
              <w:t>4.5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280345">
        <w:t>$0.00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972871">
        <w:t>X</w:t>
      </w:r>
      <w:r>
        <w:t xml:space="preserve">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972871">
      <w:r>
        <w:t xml:space="preserve">Evaluations are provided at the end of the webinar and participants </w:t>
      </w:r>
      <w:r w:rsidR="001B171F">
        <w:t>participation is voluntary.</w:t>
      </w:r>
    </w:p>
    <w:p w:rsidR="00A403BB" w:rsidP="00A403BB" w:rsidRDefault="00A403BB"/>
    <w:p w:rsidR="00A403BB" w:rsidP="00A403BB" w:rsidRDefault="00A403BB"/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proofErr w:type="gramStart"/>
      <w:r w:rsidR="00280345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280345">
        <w:t>X</w:t>
      </w:r>
      <w:r>
        <w:t xml:space="preserve">  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5E714A" w:rsidP="00F24CFC" w:rsidRDefault="005E714A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56" w:rsidRDefault="00E04256">
      <w:r>
        <w:separator/>
      </w:r>
    </w:p>
  </w:endnote>
  <w:endnote w:type="continuationSeparator" w:id="0">
    <w:p w:rsidR="00E04256" w:rsidRDefault="00E0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DC6B8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138B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56" w:rsidRDefault="00E04256">
      <w:r>
        <w:separator/>
      </w:r>
    </w:p>
  </w:footnote>
  <w:footnote w:type="continuationSeparator" w:id="0">
    <w:p w:rsidR="00E04256" w:rsidRDefault="00E0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38B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B171F"/>
    <w:rsid w:val="001C39F7"/>
    <w:rsid w:val="00237B48"/>
    <w:rsid w:val="0024521E"/>
    <w:rsid w:val="00263C3D"/>
    <w:rsid w:val="00274D0B"/>
    <w:rsid w:val="00280345"/>
    <w:rsid w:val="002B052D"/>
    <w:rsid w:val="002B34CD"/>
    <w:rsid w:val="002B3C95"/>
    <w:rsid w:val="002D0B92"/>
    <w:rsid w:val="002E42C5"/>
    <w:rsid w:val="002F7543"/>
    <w:rsid w:val="003D5BBE"/>
    <w:rsid w:val="003E3C61"/>
    <w:rsid w:val="003F1C5B"/>
    <w:rsid w:val="00434E33"/>
    <w:rsid w:val="00441434"/>
    <w:rsid w:val="0045264C"/>
    <w:rsid w:val="00452C42"/>
    <w:rsid w:val="004571D6"/>
    <w:rsid w:val="004876EC"/>
    <w:rsid w:val="004D6E14"/>
    <w:rsid w:val="005009B0"/>
    <w:rsid w:val="00526E7A"/>
    <w:rsid w:val="005946D6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72871"/>
    <w:rsid w:val="009C13B9"/>
    <w:rsid w:val="009D01A2"/>
    <w:rsid w:val="009F5923"/>
    <w:rsid w:val="00A403BB"/>
    <w:rsid w:val="00A617B0"/>
    <w:rsid w:val="00A674DF"/>
    <w:rsid w:val="00A83AA6"/>
    <w:rsid w:val="00A934D6"/>
    <w:rsid w:val="00A96EDD"/>
    <w:rsid w:val="00AE1809"/>
    <w:rsid w:val="00B622B4"/>
    <w:rsid w:val="00B80D76"/>
    <w:rsid w:val="00B818DA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C6B87"/>
    <w:rsid w:val="00E04256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4406DF"/>
  <w15:docId w15:val="{5AB838FF-E239-468F-BDBC-8A4652BC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Howell, Michael (FHWA)</cp:lastModifiedBy>
  <cp:revision>3</cp:revision>
  <cp:lastPrinted>2011-07-26T11:40:00Z</cp:lastPrinted>
  <dcterms:created xsi:type="dcterms:W3CDTF">2020-09-10T18:00:00Z</dcterms:created>
  <dcterms:modified xsi:type="dcterms:W3CDTF">2020-09-10T18:01:00Z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