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3F76" w:rsidP="00281285" w:rsidRDefault="003B3F76" w14:paraId="10E6696E" w14:textId="77777777"/>
    <w:p w:rsidR="003B3F76" w:rsidP="00281285" w:rsidRDefault="003B3F76" w14:paraId="4D4D940A" w14:textId="03456139">
      <w:pPr>
        <w:pStyle w:val="ListParagraph"/>
        <w:numPr>
          <w:ilvl w:val="0"/>
          <w:numId w:val="1"/>
        </w:numPr>
      </w:pPr>
      <w:r>
        <w:t>From the HUD Contact Us page on the agency website the public will click on a link to submit an inquiry to the HUD Secretary and will be taken to the page below to review the disclaimer and enter a captcha image before being directed to the inquiry submission from.</w:t>
      </w:r>
    </w:p>
    <w:p w:rsidR="006D6313" w:rsidP="00281285" w:rsidRDefault="00281285" w14:paraId="687E9F2C" w14:textId="669DC2F8">
      <w:r>
        <w:rPr>
          <w:noProof/>
        </w:rPr>
        <w:drawing>
          <wp:inline distT="0" distB="0" distL="0" distR="0" wp14:anchorId="7FFC6E5C" wp14:editId="54C4C578">
            <wp:extent cx="5943600" cy="4608195"/>
            <wp:effectExtent l="19050" t="19050" r="19050" b="2095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0"/>
                    <a:stretch>
                      <a:fillRect/>
                    </a:stretch>
                  </pic:blipFill>
                  <pic:spPr>
                    <a:xfrm>
                      <a:off x="0" y="0"/>
                      <a:ext cx="5943600" cy="4608195"/>
                    </a:xfrm>
                    <a:prstGeom prst="rect">
                      <a:avLst/>
                    </a:prstGeom>
                    <a:ln>
                      <a:solidFill>
                        <a:schemeClr val="accent1"/>
                      </a:solidFill>
                    </a:ln>
                  </pic:spPr>
                </pic:pic>
              </a:graphicData>
            </a:graphic>
          </wp:inline>
        </w:drawing>
      </w:r>
    </w:p>
    <w:p w:rsidR="00281285" w:rsidP="00281285" w:rsidRDefault="00281285" w14:paraId="1E5EF70D" w14:textId="06819B56"/>
    <w:p w:rsidR="003B3F76" w:rsidP="00281285" w:rsidRDefault="003B3F76" w14:paraId="54B20CD7" w14:textId="368A5CF4">
      <w:pPr>
        <w:pStyle w:val="ListParagraph"/>
        <w:numPr>
          <w:ilvl w:val="0"/>
          <w:numId w:val="1"/>
        </w:numPr>
      </w:pPr>
      <w:r>
        <w:t xml:space="preserve"> Submission Form – On this form the user will have the ability to upload any supporting documentation and enter information about what they are seeking and contact details.  Upon submission the user will be presented with a confirmation message.</w:t>
      </w:r>
    </w:p>
    <w:p w:rsidR="003B3F76" w:rsidP="00281285" w:rsidRDefault="003B3F76" w14:paraId="105C1E7F" w14:textId="390AA955"/>
    <w:p w:rsidR="003B3F76" w:rsidP="00281285" w:rsidRDefault="003B3F76" w14:paraId="690EE862" w14:textId="7BF5F4E1"/>
    <w:p w:rsidR="003B3F76" w:rsidP="00281285" w:rsidRDefault="003B3F76" w14:paraId="25C0508E" w14:textId="5DDF11F4"/>
    <w:p w:rsidR="003B3F76" w:rsidP="00281285" w:rsidRDefault="003B3F76" w14:paraId="51C0AA96" w14:textId="675D1A60"/>
    <w:p w:rsidR="003B3F76" w:rsidP="00281285" w:rsidRDefault="003B3F76" w14:paraId="79C9C590" w14:textId="4CAD2CB5"/>
    <w:p w:rsidR="003B3F76" w:rsidP="00281285" w:rsidRDefault="003B3F76" w14:paraId="2A98FE49" w14:textId="4A600AE3"/>
    <w:p w:rsidR="003B3F76" w:rsidP="00281285" w:rsidRDefault="003B3F76" w14:paraId="618E9488" w14:textId="77777777"/>
    <w:p w:rsidR="00281285" w:rsidP="00281285" w:rsidRDefault="00281285" w14:paraId="5A884C9A" w14:textId="7AC38B26">
      <w:r>
        <w:rPr>
          <w:noProof/>
        </w:rPr>
        <w:drawing>
          <wp:inline distT="0" distB="0" distL="0" distR="0" wp14:anchorId="0E894D12" wp14:editId="1DD219A2">
            <wp:extent cx="5943600" cy="4648200"/>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1"/>
                    <a:stretch>
                      <a:fillRect/>
                    </a:stretch>
                  </pic:blipFill>
                  <pic:spPr>
                    <a:xfrm>
                      <a:off x="0" y="0"/>
                      <a:ext cx="5943600" cy="4648200"/>
                    </a:xfrm>
                    <a:prstGeom prst="rect">
                      <a:avLst/>
                    </a:prstGeom>
                  </pic:spPr>
                </pic:pic>
              </a:graphicData>
            </a:graphic>
          </wp:inline>
        </w:drawing>
      </w:r>
      <w:r>
        <w:rPr>
          <w:noProof/>
        </w:rPr>
        <w:drawing>
          <wp:inline distT="0" distB="0" distL="0" distR="0" wp14:anchorId="44DCF3A0" wp14:editId="060EA459">
            <wp:extent cx="5943600" cy="294005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2"/>
                    <a:stretch>
                      <a:fillRect/>
                    </a:stretch>
                  </pic:blipFill>
                  <pic:spPr>
                    <a:xfrm>
                      <a:off x="0" y="0"/>
                      <a:ext cx="5943600" cy="2940050"/>
                    </a:xfrm>
                    <a:prstGeom prst="rect">
                      <a:avLst/>
                    </a:prstGeom>
                  </pic:spPr>
                </pic:pic>
              </a:graphicData>
            </a:graphic>
          </wp:inline>
        </w:drawing>
      </w:r>
    </w:p>
    <w:p w:rsidR="00281285" w:rsidP="00281285" w:rsidRDefault="00281285" w14:paraId="3ABE2013" w14:textId="15E04E25"/>
    <w:p w:rsidR="00281285" w:rsidP="00281285" w:rsidRDefault="00281285" w14:paraId="5922925E" w14:textId="1E561171"/>
    <w:p w:rsidR="003B3F76" w:rsidP="003B3F76" w:rsidRDefault="003B3F76" w14:paraId="4D3B35A1" w14:textId="73853482">
      <w:pPr>
        <w:pStyle w:val="ListParagraph"/>
        <w:numPr>
          <w:ilvl w:val="0"/>
          <w:numId w:val="1"/>
        </w:numPr>
      </w:pPr>
      <w:r>
        <w:t xml:space="preserve"> The confirmation message will advise that the form can’t be modified after submission.</w:t>
      </w:r>
    </w:p>
    <w:p w:rsidR="003B3F76" w:rsidP="003B3F76" w:rsidRDefault="003B3F76" w14:paraId="583C42F4" w14:textId="77777777"/>
    <w:p w:rsidR="00281285" w:rsidP="003B3F76" w:rsidRDefault="00281285" w14:paraId="66E7E81A" w14:textId="62B3F6C7">
      <w:pPr>
        <w:ind w:left="360"/>
      </w:pPr>
      <w:r>
        <w:rPr>
          <w:noProof/>
        </w:rPr>
        <w:drawing>
          <wp:inline distT="0" distB="0" distL="0" distR="0" wp14:anchorId="11F2E881" wp14:editId="7736EA5D">
            <wp:extent cx="5943600" cy="5120005"/>
            <wp:effectExtent l="19050" t="19050" r="19050" b="23495"/>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3"/>
                    <a:stretch>
                      <a:fillRect/>
                    </a:stretch>
                  </pic:blipFill>
                  <pic:spPr>
                    <a:xfrm>
                      <a:off x="0" y="0"/>
                      <a:ext cx="5943600" cy="5120005"/>
                    </a:xfrm>
                    <a:prstGeom prst="rect">
                      <a:avLst/>
                    </a:prstGeom>
                    <a:ln>
                      <a:solidFill>
                        <a:schemeClr val="accent1"/>
                      </a:solidFill>
                    </a:ln>
                  </pic:spPr>
                </pic:pic>
              </a:graphicData>
            </a:graphic>
          </wp:inline>
        </w:drawing>
      </w:r>
    </w:p>
    <w:p w:rsidR="003B3F76" w:rsidP="003B3F76" w:rsidRDefault="003B3F76" w14:paraId="2D0F11DA" w14:textId="48208560">
      <w:pPr>
        <w:pStyle w:val="ListParagraph"/>
        <w:numPr>
          <w:ilvl w:val="0"/>
          <w:numId w:val="1"/>
        </w:numPr>
      </w:pPr>
      <w:r>
        <w:t xml:space="preserve"> Upon successful submission a confirmation prompt will be displayed.  Clicking OK will return the user to the Contact Us page of the HUD website.  </w:t>
      </w:r>
    </w:p>
    <w:p w:rsidR="00281285" w:rsidP="00281285" w:rsidRDefault="00281285" w14:paraId="33E8A543" w14:textId="0FF25DA6"/>
    <w:p w:rsidR="00281285" w:rsidP="00281285" w:rsidRDefault="00281285" w14:paraId="5FFF7594" w14:textId="72049357">
      <w:r>
        <w:rPr>
          <w:noProof/>
        </w:rPr>
        <w:lastRenderedPageBreak/>
        <w:drawing>
          <wp:inline distT="0" distB="0" distL="0" distR="0" wp14:anchorId="5AAB060E" wp14:editId="5C07EA29">
            <wp:extent cx="5943600" cy="1348740"/>
            <wp:effectExtent l="19050" t="19050" r="19050" b="22860"/>
            <wp:docPr id="5" name="Picture 5" descr="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nnel chart&#10;&#10;Description automatically generated"/>
                    <pic:cNvPicPr/>
                  </pic:nvPicPr>
                  <pic:blipFill>
                    <a:blip r:embed="rId14"/>
                    <a:stretch>
                      <a:fillRect/>
                    </a:stretch>
                  </pic:blipFill>
                  <pic:spPr>
                    <a:xfrm>
                      <a:off x="0" y="0"/>
                      <a:ext cx="5943600" cy="1348740"/>
                    </a:xfrm>
                    <a:prstGeom prst="rect">
                      <a:avLst/>
                    </a:prstGeom>
                    <a:ln>
                      <a:solidFill>
                        <a:schemeClr val="accent1"/>
                      </a:solidFill>
                    </a:ln>
                  </pic:spPr>
                </pic:pic>
              </a:graphicData>
            </a:graphic>
          </wp:inline>
        </w:drawing>
      </w:r>
    </w:p>
    <w:p w:rsidR="003B3F76" w:rsidP="00281285" w:rsidRDefault="003B3F76" w14:paraId="34956798" w14:textId="77777777"/>
    <w:p w:rsidR="00281285" w:rsidP="00281285" w:rsidRDefault="00281285" w14:paraId="036DA4FE" w14:textId="623A73F8"/>
    <w:p w:rsidR="00281285" w:rsidP="00281285" w:rsidRDefault="00281285" w14:paraId="777FED66" w14:textId="01C34903"/>
    <w:p w:rsidR="00281285" w:rsidP="00281285" w:rsidRDefault="00281285" w14:paraId="3BD49B62" w14:textId="6659C748"/>
    <w:p w:rsidR="00281285" w:rsidP="00281285" w:rsidRDefault="00281285" w14:paraId="1D3F0D58" w14:textId="16EFA9EF"/>
    <w:p w:rsidRPr="00281285" w:rsidR="00281285" w:rsidP="00281285" w:rsidRDefault="00281285" w14:paraId="0356FBD0" w14:textId="77777777"/>
    <w:sectPr w:rsidRPr="00281285" w:rsidR="0028128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8398" w14:textId="77777777" w:rsidR="00171F40" w:rsidRDefault="00171F40" w:rsidP="003B3F76">
      <w:pPr>
        <w:spacing w:after="0" w:line="240" w:lineRule="auto"/>
      </w:pPr>
      <w:r>
        <w:separator/>
      </w:r>
    </w:p>
  </w:endnote>
  <w:endnote w:type="continuationSeparator" w:id="0">
    <w:p w14:paraId="71A46D33" w14:textId="77777777" w:rsidR="00171F40" w:rsidRDefault="00171F40" w:rsidP="003B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772343"/>
      <w:docPartObj>
        <w:docPartGallery w:val="Page Numbers (Bottom of Page)"/>
        <w:docPartUnique/>
      </w:docPartObj>
    </w:sdtPr>
    <w:sdtEndPr/>
    <w:sdtContent>
      <w:sdt>
        <w:sdtPr>
          <w:id w:val="-1705238520"/>
          <w:docPartObj>
            <w:docPartGallery w:val="Page Numbers (Top of Page)"/>
            <w:docPartUnique/>
          </w:docPartObj>
        </w:sdtPr>
        <w:sdtEndPr/>
        <w:sdtContent>
          <w:p w14:paraId="5FC0FD83" w14:textId="37CB9B7C" w:rsidR="003B3F76" w:rsidRDefault="003B3F7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C244BF" w14:textId="77777777" w:rsidR="003B3F76" w:rsidRDefault="003B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F8EE" w14:textId="77777777" w:rsidR="00171F40" w:rsidRDefault="00171F40" w:rsidP="003B3F76">
      <w:pPr>
        <w:spacing w:after="0" w:line="240" w:lineRule="auto"/>
      </w:pPr>
      <w:r>
        <w:separator/>
      </w:r>
    </w:p>
  </w:footnote>
  <w:footnote w:type="continuationSeparator" w:id="0">
    <w:p w14:paraId="48D2B7B2" w14:textId="77777777" w:rsidR="00171F40" w:rsidRDefault="00171F40" w:rsidP="003B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8AF4" w14:textId="0D308A8E" w:rsidR="003B3F76" w:rsidRDefault="003B3F76">
    <w:pPr>
      <w:pStyle w:val="Header"/>
    </w:pPr>
    <w:r>
      <w:t xml:space="preserve">HUD </w:t>
    </w:r>
    <w:proofErr w:type="spellStart"/>
    <w:r>
      <w:t>eCase</w:t>
    </w:r>
    <w:proofErr w:type="spellEnd"/>
    <w:r>
      <w:t xml:space="preserve"> Portal</w:t>
    </w:r>
  </w:p>
  <w:p w14:paraId="1A4020E3" w14:textId="75F28396" w:rsidR="003B3F76" w:rsidRDefault="003B3F76">
    <w:pPr>
      <w:pStyle w:val="Header"/>
      <w:rPr>
        <w:b/>
        <w:bCs/>
      </w:rPr>
    </w:pPr>
    <w:r w:rsidRPr="003B3F76">
      <w:rPr>
        <w:b/>
        <w:bCs/>
      </w:rPr>
      <w:t>Hotline Form – General Inquiry for the HUD Secretary</w:t>
    </w:r>
  </w:p>
  <w:p w14:paraId="73AF0088" w14:textId="3B5B9CCD" w:rsidR="003B3F76" w:rsidRPr="003B3F76" w:rsidRDefault="003B3F76">
    <w:pPr>
      <w:pStyle w:val="Header"/>
    </w:pPr>
    <w:r w:rsidRPr="003B3F76">
      <w:t>Screenshots as of 12/2/21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4E8B"/>
    <w:multiLevelType w:val="hybridMultilevel"/>
    <w:tmpl w:val="0562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85"/>
    <w:rsid w:val="00171F40"/>
    <w:rsid w:val="00232FB7"/>
    <w:rsid w:val="00281285"/>
    <w:rsid w:val="003B3F76"/>
    <w:rsid w:val="003C79D0"/>
    <w:rsid w:val="005F7795"/>
    <w:rsid w:val="006D6313"/>
    <w:rsid w:val="007443D3"/>
    <w:rsid w:val="00761F21"/>
    <w:rsid w:val="007F7086"/>
    <w:rsid w:val="0084269D"/>
    <w:rsid w:val="00D5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B0A0"/>
  <w15:chartTrackingRefBased/>
  <w15:docId w15:val="{11EC12E9-ABB6-409B-9AF8-873E4674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F76"/>
  </w:style>
  <w:style w:type="paragraph" w:styleId="Footer">
    <w:name w:val="footer"/>
    <w:basedOn w:val="Normal"/>
    <w:link w:val="FooterChar"/>
    <w:uiPriority w:val="99"/>
    <w:unhideWhenUsed/>
    <w:rsid w:val="003B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F76"/>
  </w:style>
  <w:style w:type="paragraph" w:styleId="ListParagraph">
    <w:name w:val="List Paragraph"/>
    <w:basedOn w:val="Normal"/>
    <w:uiPriority w:val="34"/>
    <w:qFormat/>
    <w:rsid w:val="003B3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11" ma:contentTypeDescription="Create a new document." ma:contentTypeScope="" ma:versionID="c2d4203fa27db28da7b3a86113f33c3a">
  <xsd:schema xmlns:xsd="http://www.w3.org/2001/XMLSchema" xmlns:xs="http://www.w3.org/2001/XMLSchema" xmlns:p="http://schemas.microsoft.com/office/2006/metadata/properties" xmlns:ns3="e66f42b4-c70a-46d4-b042-295a079360fa" xmlns:ns4="b42af852-80d2-4a59-9f02-b350b49c8483" targetNamespace="http://schemas.microsoft.com/office/2006/metadata/properties" ma:root="true" ma:fieldsID="afb5eceda851d6b8c4ad6e0204e6d47e" ns3:_="" ns4:_="">
    <xsd:import namespace="e66f42b4-c70a-46d4-b042-295a079360fa"/>
    <xsd:import namespace="b42af852-80d2-4a59-9f02-b350b49c84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af852-80d2-4a59-9f02-b350b49c84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A4ACA-2D56-4271-B1AA-DB597155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f42b4-c70a-46d4-b042-295a079360fa"/>
    <ds:schemaRef ds:uri="b42af852-80d2-4a59-9f02-b350b49c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C39F1-EE11-4BF7-BD99-9D73EBAC16DB}">
  <ds:schemaRefs>
    <ds:schemaRef ds:uri="http://schemas.microsoft.com/sharepoint/v3/contenttype/forms"/>
  </ds:schemaRefs>
</ds:datastoreItem>
</file>

<file path=customXml/itemProps3.xml><?xml version="1.0" encoding="utf-8"?>
<ds:datastoreItem xmlns:ds="http://schemas.openxmlformats.org/officeDocument/2006/customXml" ds:itemID="{9E61CBBB-2ED2-448C-88BE-2D8DE5AFB1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Dillow</dc:creator>
  <cp:keywords/>
  <dc:description/>
  <cp:lastModifiedBy>Pollard, Colette</cp:lastModifiedBy>
  <cp:revision>2</cp:revision>
  <dcterms:created xsi:type="dcterms:W3CDTF">2022-02-11T14:39:00Z</dcterms:created>
  <dcterms:modified xsi:type="dcterms:W3CDTF">2022-02-11T14:39:00Z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0x01010051EDE3B369B9E74C95F1C5D9384C708C</vt:lpwstr>
  </property>
</Properties>
</file>