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00F8" w:rsidR="000556DC" w:rsidP="007B1FF9" w:rsidRDefault="000556DC" w14:paraId="4B34E623" w14:textId="77777777">
      <w:pPr>
        <w:rPr>
          <w:color w:val="000000"/>
        </w:rPr>
      </w:pPr>
    </w:p>
    <w:p w:rsidR="00970149" w:rsidP="007B1FF9" w:rsidRDefault="00970149" w14:paraId="476D9791" w14:textId="77777777">
      <w:pPr>
        <w:jc w:val="center"/>
        <w:rPr>
          <w:b/>
          <w:color w:val="000000"/>
        </w:rPr>
      </w:pPr>
      <w:r w:rsidRPr="005100F8">
        <w:rPr>
          <w:b/>
          <w:color w:val="000000"/>
        </w:rPr>
        <w:t>SUPPORTING STATEMENT</w:t>
      </w:r>
      <w:r w:rsidRPr="005100F8" w:rsidR="00F91A53">
        <w:rPr>
          <w:b/>
          <w:color w:val="000000"/>
        </w:rPr>
        <w:t xml:space="preserve"> </w:t>
      </w:r>
    </w:p>
    <w:p w:rsidRPr="005100F8" w:rsidR="00970149" w:rsidP="007B1FF9" w:rsidRDefault="00970149" w14:paraId="525C811F" w14:textId="77777777">
      <w:pPr>
        <w:rPr>
          <w:color w:val="000000"/>
        </w:rPr>
      </w:pPr>
    </w:p>
    <w:p w:rsidRPr="00776A57" w:rsidR="00970149" w:rsidP="007B1FF9" w:rsidRDefault="00970149" w14:paraId="41D26E3C" w14:textId="77777777">
      <w:pPr>
        <w:rPr>
          <w:b/>
          <w:color w:val="000000"/>
          <w:sz w:val="22"/>
          <w:szCs w:val="22"/>
        </w:rPr>
      </w:pPr>
      <w:r w:rsidRPr="00776A57">
        <w:rPr>
          <w:b/>
          <w:color w:val="000000"/>
          <w:sz w:val="22"/>
          <w:szCs w:val="22"/>
        </w:rPr>
        <w:t>A.  Justification</w:t>
      </w:r>
    </w:p>
    <w:p w:rsidRPr="00776A57" w:rsidR="00970149" w:rsidP="007B1FF9" w:rsidRDefault="00970149" w14:paraId="40DBC3D2" w14:textId="77777777">
      <w:pPr>
        <w:rPr>
          <w:color w:val="000000"/>
          <w:sz w:val="22"/>
          <w:szCs w:val="22"/>
          <w:u w:val="single"/>
        </w:rPr>
      </w:pPr>
    </w:p>
    <w:p w:rsidR="00BC6E23" w:rsidP="007B1FF9" w:rsidRDefault="00CB02CA" w14:paraId="49F428D4" w14:textId="4213E164">
      <w:pPr>
        <w:rPr>
          <w:color w:val="000000"/>
          <w:sz w:val="22"/>
          <w:szCs w:val="22"/>
        </w:rPr>
      </w:pPr>
      <w:r w:rsidRPr="000C1A9B">
        <w:rPr>
          <w:color w:val="000000"/>
          <w:sz w:val="22"/>
          <w:szCs w:val="22"/>
        </w:rPr>
        <w:t>1.</w:t>
      </w:r>
      <w:r w:rsidR="00F82D72">
        <w:rPr>
          <w:color w:val="000000"/>
          <w:sz w:val="22"/>
          <w:szCs w:val="22"/>
        </w:rPr>
        <w:t xml:space="preserve">   </w:t>
      </w:r>
      <w:r w:rsidRPr="00BC6E23" w:rsidR="00BC6E23">
        <w:rPr>
          <w:i/>
          <w:color w:val="000000"/>
          <w:sz w:val="22"/>
          <w:szCs w:val="22"/>
        </w:rPr>
        <w:t xml:space="preserve">Circumstances that make </w:t>
      </w:r>
      <w:r w:rsidR="00A33D9C">
        <w:rPr>
          <w:i/>
          <w:color w:val="000000"/>
          <w:sz w:val="22"/>
          <w:szCs w:val="22"/>
        </w:rPr>
        <w:t xml:space="preserve">the information </w:t>
      </w:r>
      <w:r w:rsidRPr="00BC6E23" w:rsidR="00BC6E23">
        <w:rPr>
          <w:i/>
          <w:color w:val="000000"/>
          <w:sz w:val="22"/>
          <w:szCs w:val="22"/>
        </w:rPr>
        <w:t>collection necessary</w:t>
      </w:r>
      <w:r w:rsidR="00BC6E23">
        <w:rPr>
          <w:color w:val="000000"/>
          <w:sz w:val="22"/>
          <w:szCs w:val="22"/>
        </w:rPr>
        <w:t>.</w:t>
      </w:r>
    </w:p>
    <w:p w:rsidR="00BC6E23" w:rsidP="007B1FF9" w:rsidRDefault="00BC6E23" w14:paraId="36CF292E" w14:textId="77777777">
      <w:pPr>
        <w:rPr>
          <w:color w:val="000000"/>
          <w:sz w:val="22"/>
          <w:szCs w:val="22"/>
        </w:rPr>
      </w:pPr>
    </w:p>
    <w:p w:rsidRPr="000C1A9B" w:rsidR="002B1695" w:rsidP="007B1FF9" w:rsidRDefault="002B1695" w14:paraId="446B8D39" w14:textId="3231565B">
      <w:pPr>
        <w:ind w:left="360"/>
        <w:rPr>
          <w:color w:val="000000"/>
          <w:sz w:val="22"/>
          <w:szCs w:val="22"/>
        </w:rPr>
      </w:pPr>
      <w:r w:rsidRPr="000C1A9B">
        <w:rPr>
          <w:color w:val="000000"/>
          <w:sz w:val="22"/>
          <w:szCs w:val="22"/>
        </w:rPr>
        <w:t xml:space="preserve">Section 228 of the Communications Act of 1934, as amended, establishes federal requirements governing common carriers’ billing and collection for interstate pay-per-call and other information services.  These statutory requirements are codified – often virtually verbatim – in Part 64 of the Commission’s </w:t>
      </w:r>
      <w:r w:rsidRPr="000C1A9B" w:rsidR="003E29AC">
        <w:rPr>
          <w:color w:val="000000"/>
          <w:sz w:val="22"/>
          <w:szCs w:val="22"/>
        </w:rPr>
        <w:t>r</w:t>
      </w:r>
      <w:r w:rsidRPr="000C1A9B">
        <w:rPr>
          <w:color w:val="000000"/>
          <w:sz w:val="22"/>
          <w:szCs w:val="22"/>
        </w:rPr>
        <w:t>ules</w:t>
      </w:r>
      <w:r w:rsidRPr="000C1A9B" w:rsidR="00026CD7">
        <w:rPr>
          <w:color w:val="000000"/>
          <w:sz w:val="22"/>
          <w:szCs w:val="22"/>
        </w:rPr>
        <w:t xml:space="preserve">, </w:t>
      </w:r>
      <w:r w:rsidRPr="000C1A9B" w:rsidR="00A20781">
        <w:rPr>
          <w:color w:val="000000"/>
          <w:sz w:val="22"/>
          <w:szCs w:val="22"/>
        </w:rPr>
        <w:t>47 CFR Part 64.</w:t>
      </w:r>
    </w:p>
    <w:p w:rsidRPr="000C1A9B" w:rsidR="002B1695" w:rsidP="007B1FF9" w:rsidRDefault="00CB02CA" w14:paraId="6D15906E" w14:textId="77777777">
      <w:pPr>
        <w:ind w:left="360"/>
        <w:rPr>
          <w:color w:val="000000"/>
          <w:sz w:val="22"/>
          <w:szCs w:val="22"/>
        </w:rPr>
      </w:pPr>
      <w:r w:rsidRPr="000C1A9B">
        <w:rPr>
          <w:color w:val="000000"/>
          <w:sz w:val="22"/>
          <w:szCs w:val="22"/>
        </w:rPr>
        <w:t xml:space="preserve">  </w:t>
      </w:r>
    </w:p>
    <w:p w:rsidRPr="000C1A9B" w:rsidR="0060277F" w:rsidP="007B1FF9" w:rsidRDefault="0077371C" w14:paraId="336AF776" w14:textId="05948085">
      <w:pPr>
        <w:ind w:left="360"/>
        <w:rPr>
          <w:color w:val="000000"/>
          <w:sz w:val="22"/>
          <w:szCs w:val="22"/>
        </w:rPr>
      </w:pPr>
      <w:r>
        <w:rPr>
          <w:color w:val="000000"/>
          <w:sz w:val="22"/>
          <w:szCs w:val="22"/>
        </w:rPr>
        <w:t xml:space="preserve">This collection focuses on </w:t>
      </w:r>
      <w:r w:rsidRPr="000C1A9B">
        <w:rPr>
          <w:color w:val="000000"/>
          <w:sz w:val="22"/>
          <w:szCs w:val="22"/>
        </w:rPr>
        <w:t>the disclosure and dissemination of Pay-Per-Call information</w:t>
      </w:r>
      <w:r>
        <w:rPr>
          <w:color w:val="000000"/>
          <w:sz w:val="22"/>
          <w:szCs w:val="22"/>
        </w:rPr>
        <w:t xml:space="preserve">, </w:t>
      </w:r>
      <w:r w:rsidRPr="000C1A9B">
        <w:rPr>
          <w:color w:val="000000"/>
          <w:sz w:val="22"/>
          <w:szCs w:val="22"/>
        </w:rPr>
        <w:t>the billing disclosure requirements for Pay-Per-Call and other information services</w:t>
      </w:r>
      <w:r>
        <w:rPr>
          <w:color w:val="000000"/>
          <w:sz w:val="22"/>
          <w:szCs w:val="22"/>
        </w:rPr>
        <w:t xml:space="preserve">, and </w:t>
      </w:r>
      <w:r w:rsidRPr="000C1A9B" w:rsidR="0060277F">
        <w:rPr>
          <w:color w:val="000000"/>
          <w:sz w:val="22"/>
          <w:szCs w:val="22"/>
        </w:rPr>
        <w:t>the disclosure requirements for information services provided through toll-free numbers.</w:t>
      </w:r>
      <w:r w:rsidR="003229A5">
        <w:rPr>
          <w:rStyle w:val="FootnoteReference"/>
          <w:color w:val="000000"/>
          <w:sz w:val="22"/>
          <w:szCs w:val="22"/>
        </w:rPr>
        <w:footnoteReference w:id="1"/>
      </w:r>
    </w:p>
    <w:p w:rsidRPr="000C1A9B" w:rsidR="0060277F" w:rsidP="007B1FF9" w:rsidRDefault="0060277F" w14:paraId="29A432A0" w14:textId="77777777">
      <w:pPr>
        <w:ind w:left="360"/>
        <w:rPr>
          <w:color w:val="000000"/>
          <w:sz w:val="22"/>
          <w:szCs w:val="22"/>
        </w:rPr>
      </w:pPr>
    </w:p>
    <w:p w:rsidRPr="000C1A9B" w:rsidR="006438E8" w:rsidP="007B1FF9" w:rsidRDefault="00270614" w14:paraId="1B36E5EA" w14:textId="77777777">
      <w:pPr>
        <w:ind w:left="360"/>
        <w:rPr>
          <w:color w:val="000000"/>
          <w:sz w:val="22"/>
          <w:szCs w:val="22"/>
        </w:rPr>
      </w:pPr>
      <w:r w:rsidRPr="000C1A9B">
        <w:rPr>
          <w:b/>
          <w:color w:val="000000"/>
          <w:sz w:val="22"/>
          <w:szCs w:val="22"/>
          <w:u w:val="single"/>
        </w:rPr>
        <w:t>47 CFR § 64.1504</w:t>
      </w:r>
      <w:r w:rsidRPr="0074645B">
        <w:rPr>
          <w:b/>
          <w:color w:val="000000"/>
          <w:sz w:val="22"/>
          <w:szCs w:val="22"/>
        </w:rPr>
        <w:t xml:space="preserve">.  </w:t>
      </w:r>
      <w:r w:rsidRPr="000C1A9B" w:rsidR="006E3C4B">
        <w:rPr>
          <w:color w:val="000000"/>
          <w:sz w:val="22"/>
          <w:szCs w:val="22"/>
          <w:shd w:val="clear" w:color="auto" w:fill="FFFFFF"/>
        </w:rPr>
        <w:t>47 CFR §</w:t>
      </w:r>
      <w:r w:rsidRPr="000C1A9B" w:rsidR="002B1695">
        <w:rPr>
          <w:color w:val="000000"/>
          <w:sz w:val="22"/>
          <w:szCs w:val="22"/>
          <w:shd w:val="clear" w:color="auto" w:fill="FFFFFF"/>
        </w:rPr>
        <w:t xml:space="preserve"> 64.1504 </w:t>
      </w:r>
      <w:r w:rsidRPr="000C1A9B" w:rsidR="00524E84">
        <w:rPr>
          <w:color w:val="000000"/>
          <w:sz w:val="22"/>
          <w:szCs w:val="22"/>
          <w:shd w:val="clear" w:color="auto" w:fill="FFFFFF"/>
        </w:rPr>
        <w:t xml:space="preserve">of the Commission’s rules </w:t>
      </w:r>
      <w:r w:rsidRPr="000C1A9B" w:rsidR="002B1695">
        <w:rPr>
          <w:color w:val="000000"/>
          <w:sz w:val="22"/>
          <w:szCs w:val="22"/>
          <w:shd w:val="clear" w:color="auto" w:fill="FFFFFF"/>
        </w:rPr>
        <w:t xml:space="preserve">incorporates the requirements of </w:t>
      </w:r>
      <w:r w:rsidRPr="000C1A9B" w:rsidR="00F12EAA">
        <w:rPr>
          <w:color w:val="000000"/>
          <w:sz w:val="22"/>
          <w:szCs w:val="22"/>
          <w:shd w:val="clear" w:color="auto" w:fill="FFFFFF"/>
        </w:rPr>
        <w:t xml:space="preserve">47 U.S.C. </w:t>
      </w:r>
      <w:r w:rsidRPr="000C1A9B" w:rsidR="000C72DD">
        <w:rPr>
          <w:color w:val="000000"/>
          <w:sz w:val="22"/>
          <w:szCs w:val="22"/>
          <w:shd w:val="clear" w:color="auto" w:fill="FFFFFF"/>
        </w:rPr>
        <w:t>228(c)(7)-(10) that restrict the manner in which toll-free numbers may be used to charge teleph</w:t>
      </w:r>
      <w:r w:rsidRPr="000C1A9B" w:rsidR="000C72DD">
        <w:rPr>
          <w:color w:val="000000"/>
          <w:sz w:val="22"/>
          <w:szCs w:val="22"/>
        </w:rPr>
        <w:t xml:space="preserve">one subscribers for information services.  </w:t>
      </w:r>
    </w:p>
    <w:p w:rsidRPr="000C1A9B" w:rsidR="006438E8" w:rsidP="007B1FF9" w:rsidRDefault="006438E8" w14:paraId="241F07EB" w14:textId="77777777">
      <w:pPr>
        <w:ind w:left="360"/>
        <w:rPr>
          <w:color w:val="000000"/>
          <w:sz w:val="22"/>
          <w:szCs w:val="22"/>
        </w:rPr>
      </w:pPr>
    </w:p>
    <w:p w:rsidRPr="000C1A9B" w:rsidR="006438E8" w:rsidP="007B1FF9" w:rsidRDefault="00015C3C" w14:paraId="557F87E7" w14:textId="0B9F03CF">
      <w:pPr>
        <w:ind w:left="360"/>
        <w:rPr>
          <w:color w:val="000000"/>
          <w:sz w:val="22"/>
          <w:szCs w:val="22"/>
        </w:rPr>
      </w:pPr>
      <w:r>
        <w:rPr>
          <w:color w:val="000000"/>
          <w:sz w:val="22"/>
          <w:szCs w:val="22"/>
        </w:rPr>
        <w:t>First, c</w:t>
      </w:r>
      <w:r w:rsidRPr="000C1A9B" w:rsidR="000C72DD">
        <w:rPr>
          <w:color w:val="000000"/>
          <w:sz w:val="22"/>
          <w:szCs w:val="22"/>
        </w:rPr>
        <w:t>ommon carriers must prohibit the use of toll-free numbers in a manner that would result in the calling party being charged for information conveyed during the call, unless the calling party</w:t>
      </w:r>
      <w:r w:rsidRPr="000C1A9B" w:rsidR="006438E8">
        <w:rPr>
          <w:color w:val="000000"/>
          <w:sz w:val="22"/>
          <w:szCs w:val="22"/>
        </w:rPr>
        <w:t>:</w:t>
      </w:r>
      <w:r w:rsidRPr="000C1A9B" w:rsidR="000C72DD">
        <w:rPr>
          <w:color w:val="000000"/>
          <w:sz w:val="22"/>
          <w:szCs w:val="22"/>
        </w:rPr>
        <w:t xml:space="preserve"> </w:t>
      </w:r>
    </w:p>
    <w:p w:rsidRPr="000C1A9B" w:rsidR="006438E8" w:rsidP="007B1FF9" w:rsidRDefault="006438E8" w14:paraId="188D9857" w14:textId="77777777">
      <w:pPr>
        <w:ind w:left="360"/>
        <w:rPr>
          <w:color w:val="000000"/>
          <w:sz w:val="22"/>
          <w:szCs w:val="22"/>
        </w:rPr>
      </w:pPr>
      <w:r w:rsidRPr="000C1A9B">
        <w:rPr>
          <w:color w:val="000000"/>
          <w:sz w:val="22"/>
          <w:szCs w:val="22"/>
        </w:rPr>
        <w:tab/>
      </w:r>
    </w:p>
    <w:p w:rsidRPr="000C1A9B" w:rsidR="006438E8" w:rsidP="007B1FF9" w:rsidRDefault="000C72DD" w14:paraId="0B19F8E8" w14:textId="46F7E898">
      <w:pPr>
        <w:tabs>
          <w:tab w:val="left" w:pos="720"/>
        </w:tabs>
        <w:ind w:left="720"/>
        <w:rPr>
          <w:color w:val="000000"/>
          <w:sz w:val="22"/>
          <w:szCs w:val="22"/>
        </w:rPr>
      </w:pPr>
      <w:r w:rsidRPr="000C1A9B">
        <w:rPr>
          <w:color w:val="000000"/>
          <w:sz w:val="22"/>
          <w:szCs w:val="22"/>
        </w:rPr>
        <w:t>(</w:t>
      </w:r>
      <w:r w:rsidRPr="000C1A9B" w:rsidR="00B11A12">
        <w:rPr>
          <w:color w:val="000000"/>
          <w:sz w:val="22"/>
          <w:szCs w:val="22"/>
        </w:rPr>
        <w:t>a</w:t>
      </w:r>
      <w:r w:rsidRPr="000C1A9B">
        <w:rPr>
          <w:color w:val="000000"/>
          <w:sz w:val="22"/>
          <w:szCs w:val="22"/>
        </w:rPr>
        <w:t xml:space="preserve">) </w:t>
      </w:r>
      <w:r w:rsidR="00F118D7">
        <w:rPr>
          <w:color w:val="000000"/>
          <w:sz w:val="22"/>
          <w:szCs w:val="22"/>
        </w:rPr>
        <w:t>ha</w:t>
      </w:r>
      <w:r w:rsidRPr="000C1A9B" w:rsidR="00270614">
        <w:rPr>
          <w:color w:val="000000"/>
          <w:sz w:val="22"/>
          <w:szCs w:val="22"/>
        </w:rPr>
        <w:t>s</w:t>
      </w:r>
      <w:r w:rsidRPr="000C1A9B" w:rsidR="00327E47">
        <w:rPr>
          <w:color w:val="000000"/>
          <w:sz w:val="22"/>
          <w:szCs w:val="22"/>
        </w:rPr>
        <w:t xml:space="preserve"> </w:t>
      </w:r>
      <w:r w:rsidRPr="000C1A9B">
        <w:rPr>
          <w:color w:val="000000"/>
          <w:sz w:val="22"/>
          <w:szCs w:val="22"/>
        </w:rPr>
        <w:t xml:space="preserve">executed a written agreement that specifies the material terms and conditions under which the information is provided, or </w:t>
      </w:r>
    </w:p>
    <w:p w:rsidRPr="000C1A9B" w:rsidR="006438E8" w:rsidP="007B1FF9" w:rsidRDefault="006438E8" w14:paraId="7E6E91B4" w14:textId="77777777">
      <w:pPr>
        <w:ind w:left="720"/>
        <w:rPr>
          <w:color w:val="000000"/>
          <w:sz w:val="22"/>
          <w:szCs w:val="22"/>
        </w:rPr>
      </w:pPr>
    </w:p>
    <w:p w:rsidRPr="000C1A9B" w:rsidR="006438E8" w:rsidP="007B1FF9" w:rsidRDefault="000C72DD" w14:paraId="72D893C8" w14:textId="190FE7E6">
      <w:pPr>
        <w:ind w:left="720"/>
        <w:rPr>
          <w:color w:val="000000"/>
          <w:sz w:val="22"/>
          <w:szCs w:val="22"/>
        </w:rPr>
      </w:pPr>
      <w:r w:rsidRPr="000C1A9B">
        <w:rPr>
          <w:color w:val="000000"/>
          <w:sz w:val="22"/>
          <w:szCs w:val="22"/>
        </w:rPr>
        <w:t>(</w:t>
      </w:r>
      <w:r w:rsidRPr="000C1A9B" w:rsidR="00B11A12">
        <w:rPr>
          <w:color w:val="000000"/>
          <w:sz w:val="22"/>
          <w:szCs w:val="22"/>
        </w:rPr>
        <w:t>b</w:t>
      </w:r>
      <w:r w:rsidRPr="000C1A9B">
        <w:rPr>
          <w:color w:val="000000"/>
          <w:sz w:val="22"/>
          <w:szCs w:val="22"/>
        </w:rPr>
        <w:t xml:space="preserve">) </w:t>
      </w:r>
      <w:r w:rsidR="00F118D7">
        <w:rPr>
          <w:color w:val="000000"/>
          <w:sz w:val="22"/>
          <w:szCs w:val="22"/>
        </w:rPr>
        <w:t>p</w:t>
      </w:r>
      <w:r w:rsidRPr="000C1A9B" w:rsidR="00270614">
        <w:rPr>
          <w:color w:val="000000"/>
          <w:sz w:val="22"/>
          <w:szCs w:val="22"/>
        </w:rPr>
        <w:t>ays</w:t>
      </w:r>
      <w:r w:rsidRPr="000C1A9B" w:rsidR="00327E47">
        <w:rPr>
          <w:color w:val="000000"/>
          <w:sz w:val="22"/>
          <w:szCs w:val="22"/>
        </w:rPr>
        <w:t xml:space="preserve"> </w:t>
      </w:r>
      <w:r w:rsidRPr="000C1A9B">
        <w:rPr>
          <w:color w:val="000000"/>
          <w:sz w:val="22"/>
          <w:szCs w:val="22"/>
        </w:rPr>
        <w:t>for the information by means of a prepaid account, credit, debit, charge, or calling card</w:t>
      </w:r>
      <w:r w:rsidRPr="000C1A9B" w:rsidR="002444D4">
        <w:rPr>
          <w:color w:val="000000"/>
          <w:sz w:val="22"/>
          <w:szCs w:val="22"/>
        </w:rPr>
        <w:t>,</w:t>
      </w:r>
      <w:r w:rsidRPr="000C1A9B">
        <w:rPr>
          <w:color w:val="000000"/>
          <w:sz w:val="22"/>
          <w:szCs w:val="22"/>
        </w:rPr>
        <w:t xml:space="preserve"> and the information service provider includes in response to each call an introductory message disclosing specified information detailing the cost and other terms and conditions for the service.  </w:t>
      </w:r>
    </w:p>
    <w:p w:rsidRPr="000C1A9B" w:rsidR="006438E8" w:rsidP="007B1FF9" w:rsidRDefault="006438E8" w14:paraId="79AA6759" w14:textId="77777777">
      <w:pPr>
        <w:ind w:left="360"/>
        <w:rPr>
          <w:color w:val="000000"/>
          <w:sz w:val="22"/>
          <w:szCs w:val="22"/>
        </w:rPr>
      </w:pPr>
    </w:p>
    <w:p w:rsidRPr="000C1A9B" w:rsidR="00B11A12" w:rsidP="00015C3C" w:rsidRDefault="000C72DD" w14:paraId="5BD198EF" w14:textId="3340385C">
      <w:pPr>
        <w:ind w:left="360"/>
        <w:rPr>
          <w:color w:val="000000"/>
          <w:sz w:val="22"/>
          <w:szCs w:val="22"/>
        </w:rPr>
      </w:pPr>
      <w:r w:rsidRPr="000C1A9B">
        <w:rPr>
          <w:color w:val="000000"/>
          <w:sz w:val="22"/>
          <w:szCs w:val="22"/>
        </w:rPr>
        <w:t xml:space="preserve">Sections 228(c)(8)(A) and (c)(9) </w:t>
      </w:r>
      <w:r w:rsidRPr="000C1A9B" w:rsidR="00524E84">
        <w:rPr>
          <w:color w:val="000000"/>
          <w:sz w:val="22"/>
          <w:szCs w:val="22"/>
        </w:rPr>
        <w:t xml:space="preserve">of the Communications Act </w:t>
      </w:r>
      <w:r w:rsidRPr="000C1A9B" w:rsidR="002B324F">
        <w:rPr>
          <w:color w:val="000000"/>
          <w:sz w:val="22"/>
          <w:szCs w:val="22"/>
        </w:rPr>
        <w:t>contain</w:t>
      </w:r>
      <w:r w:rsidRPr="000C1A9B">
        <w:rPr>
          <w:color w:val="000000"/>
          <w:sz w:val="22"/>
          <w:szCs w:val="22"/>
        </w:rPr>
        <w:t xml:space="preserve">, respectively, </w:t>
      </w:r>
      <w:r w:rsidRPr="000C1A9B" w:rsidR="002B324F">
        <w:rPr>
          <w:color w:val="000000"/>
          <w:sz w:val="22"/>
          <w:szCs w:val="22"/>
        </w:rPr>
        <w:t xml:space="preserve">the </w:t>
      </w:r>
      <w:r w:rsidRPr="000C1A9B">
        <w:rPr>
          <w:color w:val="000000"/>
          <w:sz w:val="22"/>
          <w:szCs w:val="22"/>
        </w:rPr>
        <w:t>required element</w:t>
      </w:r>
      <w:r w:rsidRPr="000C1A9B" w:rsidR="002B324F">
        <w:rPr>
          <w:color w:val="000000"/>
          <w:sz w:val="22"/>
          <w:szCs w:val="22"/>
        </w:rPr>
        <w:t>s</w:t>
      </w:r>
      <w:r w:rsidRPr="000C1A9B">
        <w:rPr>
          <w:color w:val="000000"/>
          <w:sz w:val="22"/>
          <w:szCs w:val="22"/>
        </w:rPr>
        <w:t xml:space="preserve"> of the written agreement and the introductory message.</w:t>
      </w:r>
      <w:r w:rsidR="00015C3C">
        <w:rPr>
          <w:color w:val="000000"/>
          <w:sz w:val="22"/>
          <w:szCs w:val="22"/>
        </w:rPr>
        <w:t xml:space="preserve">  </w:t>
      </w:r>
      <w:r w:rsidRPr="000C1A9B" w:rsidR="009024D8">
        <w:rPr>
          <w:sz w:val="22"/>
          <w:szCs w:val="22"/>
        </w:rPr>
        <w:t>S</w:t>
      </w:r>
      <w:r w:rsidRPr="000C1A9B">
        <w:rPr>
          <w:color w:val="000000"/>
          <w:sz w:val="22"/>
          <w:szCs w:val="22"/>
        </w:rPr>
        <w:t xml:space="preserve">ection 228 </w:t>
      </w:r>
      <w:r w:rsidR="00015C3C">
        <w:rPr>
          <w:color w:val="000000"/>
          <w:sz w:val="22"/>
          <w:szCs w:val="22"/>
        </w:rPr>
        <w:t>also</w:t>
      </w:r>
      <w:r w:rsidRPr="000C1A9B">
        <w:rPr>
          <w:color w:val="000000"/>
          <w:sz w:val="22"/>
          <w:szCs w:val="22"/>
        </w:rPr>
        <w:t xml:space="preserve"> imposes standards on common carriers </w:t>
      </w:r>
      <w:r w:rsidRPr="000C1A9B" w:rsidR="00A82330">
        <w:rPr>
          <w:color w:val="000000"/>
          <w:sz w:val="22"/>
          <w:szCs w:val="22"/>
        </w:rPr>
        <w:t>that</w:t>
      </w:r>
      <w:r w:rsidRPr="000C1A9B">
        <w:rPr>
          <w:color w:val="000000"/>
          <w:sz w:val="22"/>
          <w:szCs w:val="22"/>
        </w:rPr>
        <w:t xml:space="preserve"> either transmit and/or perform billing and collection for interstate information services</w:t>
      </w:r>
      <w:r w:rsidRPr="000C1A9B" w:rsidR="00B11A12">
        <w:rPr>
          <w:color w:val="000000"/>
          <w:sz w:val="22"/>
          <w:szCs w:val="22"/>
        </w:rPr>
        <w:t>.</w:t>
      </w:r>
    </w:p>
    <w:p w:rsidRPr="000C1A9B" w:rsidR="00B11A12" w:rsidP="007B1FF9" w:rsidRDefault="00B11A12" w14:paraId="12E4F04E" w14:textId="77777777">
      <w:pPr>
        <w:ind w:left="360"/>
        <w:rPr>
          <w:color w:val="000000"/>
          <w:sz w:val="22"/>
          <w:szCs w:val="22"/>
        </w:rPr>
      </w:pPr>
    </w:p>
    <w:p w:rsidRPr="00015C3C" w:rsidR="00A90163" w:rsidP="00015C3C" w:rsidRDefault="00015C3C" w14:paraId="28197DE7" w14:textId="55A36A42">
      <w:pPr>
        <w:ind w:left="720"/>
        <w:rPr>
          <w:color w:val="000000"/>
          <w:sz w:val="22"/>
          <w:szCs w:val="22"/>
        </w:rPr>
      </w:pPr>
      <w:r>
        <w:rPr>
          <w:color w:val="000000"/>
          <w:sz w:val="22"/>
          <w:szCs w:val="22"/>
        </w:rPr>
        <w:t>Second, t</w:t>
      </w:r>
      <w:r w:rsidRPr="000C1A9B" w:rsidR="000C72DD">
        <w:rPr>
          <w:color w:val="000000"/>
          <w:sz w:val="22"/>
          <w:szCs w:val="22"/>
        </w:rPr>
        <w:t xml:space="preserve">he restrictions on toll-free numbers contained in </w:t>
      </w:r>
      <w:r w:rsidRPr="000C1A9B" w:rsidR="003E29AC">
        <w:rPr>
          <w:color w:val="000000"/>
          <w:sz w:val="22"/>
          <w:szCs w:val="22"/>
        </w:rPr>
        <w:t>s</w:t>
      </w:r>
      <w:r w:rsidRPr="000C1A9B" w:rsidR="000C72DD">
        <w:rPr>
          <w:color w:val="000000"/>
          <w:sz w:val="22"/>
          <w:szCs w:val="22"/>
        </w:rPr>
        <w:t xml:space="preserve">ection 228(c) impose disclosure requirements on information </w:t>
      </w:r>
      <w:r w:rsidRPr="000C1A9B" w:rsidR="000F0ADF">
        <w:rPr>
          <w:color w:val="000000"/>
          <w:sz w:val="22"/>
          <w:szCs w:val="22"/>
        </w:rPr>
        <w:t xml:space="preserve">service </w:t>
      </w:r>
      <w:r w:rsidRPr="000C1A9B" w:rsidR="000C72DD">
        <w:rPr>
          <w:color w:val="000000"/>
          <w:sz w:val="22"/>
          <w:szCs w:val="22"/>
        </w:rPr>
        <w:t xml:space="preserve">providers, albeit indirectly.  </w:t>
      </w:r>
      <w:r>
        <w:rPr>
          <w:color w:val="000000"/>
          <w:sz w:val="22"/>
          <w:szCs w:val="22"/>
        </w:rPr>
        <w:t>In addition, i</w:t>
      </w:r>
      <w:r w:rsidRPr="000C1A9B" w:rsidR="000C72DD">
        <w:rPr>
          <w:color w:val="000000"/>
          <w:sz w:val="22"/>
          <w:szCs w:val="22"/>
        </w:rPr>
        <w:t xml:space="preserve">nformation </w:t>
      </w:r>
      <w:r w:rsidRPr="000C1A9B" w:rsidR="000F0ADF">
        <w:rPr>
          <w:color w:val="000000"/>
          <w:sz w:val="22"/>
          <w:szCs w:val="22"/>
        </w:rPr>
        <w:t xml:space="preserve">service </w:t>
      </w:r>
      <w:r w:rsidRPr="000C1A9B" w:rsidR="000C72DD">
        <w:rPr>
          <w:color w:val="000000"/>
          <w:sz w:val="22"/>
          <w:szCs w:val="22"/>
        </w:rPr>
        <w:t>providers who choose to use toll-free numbers to provide their services must provide the required introductory message or written agreement.</w:t>
      </w:r>
    </w:p>
    <w:p w:rsidRPr="000C1A9B" w:rsidR="000463C3" w:rsidP="007B1FF9" w:rsidRDefault="000463C3" w14:paraId="74FFBE96" w14:textId="77777777">
      <w:pPr>
        <w:pStyle w:val="Style2"/>
        <w:numPr>
          <w:ilvl w:val="0"/>
          <w:numId w:val="0"/>
        </w:numPr>
        <w:rPr>
          <w:color w:val="000000"/>
          <w:sz w:val="22"/>
          <w:szCs w:val="22"/>
        </w:rPr>
      </w:pPr>
    </w:p>
    <w:p w:rsidRPr="000C1A9B" w:rsidR="00270614" w:rsidP="007B1FF9" w:rsidRDefault="00270614" w14:paraId="123F7F20" w14:textId="79303F83">
      <w:pPr>
        <w:tabs>
          <w:tab w:val="left" w:pos="360"/>
          <w:tab w:val="left" w:pos="720"/>
        </w:tabs>
        <w:ind w:left="360"/>
        <w:rPr>
          <w:sz w:val="22"/>
          <w:szCs w:val="22"/>
        </w:rPr>
      </w:pPr>
      <w:r w:rsidRPr="000C1A9B">
        <w:rPr>
          <w:b/>
          <w:sz w:val="22"/>
          <w:szCs w:val="22"/>
          <w:u w:val="single"/>
        </w:rPr>
        <w:t>47 CFR § 64.1509</w:t>
      </w:r>
      <w:r w:rsidRPr="000C1A9B">
        <w:rPr>
          <w:sz w:val="22"/>
          <w:szCs w:val="22"/>
        </w:rPr>
        <w:t>.  47 CFR § 64.1509 of the Commission’s rules incorporates the requirements of 47 U.S.C. 228(c)(2) and 228 (d)(2)-(3)</w:t>
      </w:r>
      <w:r w:rsidR="00956D76">
        <w:rPr>
          <w:sz w:val="22"/>
          <w:szCs w:val="22"/>
        </w:rPr>
        <w:t xml:space="preserve"> as follows:</w:t>
      </w:r>
      <w:r w:rsidRPr="000C1A9B">
        <w:rPr>
          <w:sz w:val="22"/>
          <w:szCs w:val="22"/>
        </w:rPr>
        <w:t xml:space="preserve">  </w:t>
      </w:r>
    </w:p>
    <w:p w:rsidRPr="000C1A9B" w:rsidR="00270614" w:rsidP="007B1FF9" w:rsidRDefault="00270614" w14:paraId="28FCA134" w14:textId="77777777">
      <w:pPr>
        <w:tabs>
          <w:tab w:val="left" w:pos="360"/>
          <w:tab w:val="left" w:pos="1080"/>
        </w:tabs>
        <w:ind w:left="360"/>
        <w:rPr>
          <w:sz w:val="22"/>
          <w:szCs w:val="22"/>
        </w:rPr>
      </w:pPr>
    </w:p>
    <w:p w:rsidRPr="000C1A9B" w:rsidR="00270614" w:rsidP="007B1FF9" w:rsidRDefault="007B1FF9" w14:paraId="7EC112AA" w14:textId="4B01871D">
      <w:pPr>
        <w:ind w:left="720"/>
        <w:rPr>
          <w:sz w:val="22"/>
          <w:szCs w:val="22"/>
        </w:rPr>
      </w:pPr>
      <w:r>
        <w:rPr>
          <w:sz w:val="22"/>
          <w:szCs w:val="22"/>
        </w:rPr>
        <w:lastRenderedPageBreak/>
        <w:t xml:space="preserve">(a)  </w:t>
      </w:r>
      <w:r w:rsidR="00956D76">
        <w:rPr>
          <w:sz w:val="22"/>
          <w:szCs w:val="22"/>
        </w:rPr>
        <w:t>C</w:t>
      </w:r>
      <w:r w:rsidRPr="000C1A9B" w:rsidR="00270614">
        <w:rPr>
          <w:sz w:val="22"/>
          <w:szCs w:val="22"/>
        </w:rPr>
        <w:t xml:space="preserve">ommon carriers that assign telephone numbers to pay-per-call services must disclose to all interested parties, upon request, a list of all assigned pay-per-call numbers.  </w:t>
      </w:r>
    </w:p>
    <w:p w:rsidRPr="000C1A9B" w:rsidR="00270614" w:rsidP="007B1FF9" w:rsidRDefault="00270614" w14:paraId="4FF60E99" w14:textId="77777777">
      <w:pPr>
        <w:tabs>
          <w:tab w:val="left" w:pos="360"/>
          <w:tab w:val="left" w:pos="1080"/>
        </w:tabs>
        <w:ind w:left="720"/>
        <w:rPr>
          <w:sz w:val="22"/>
          <w:szCs w:val="22"/>
        </w:rPr>
      </w:pPr>
    </w:p>
    <w:p w:rsidRPr="000C1A9B" w:rsidR="00270614" w:rsidP="007B1FF9" w:rsidRDefault="007B1FF9" w14:paraId="2D9AF3C0" w14:textId="77777777">
      <w:pPr>
        <w:tabs>
          <w:tab w:val="left" w:pos="720"/>
          <w:tab w:val="left" w:pos="1080"/>
        </w:tabs>
        <w:ind w:left="720"/>
        <w:rPr>
          <w:sz w:val="22"/>
          <w:szCs w:val="22"/>
        </w:rPr>
      </w:pPr>
      <w:r>
        <w:rPr>
          <w:sz w:val="22"/>
          <w:szCs w:val="22"/>
        </w:rPr>
        <w:t xml:space="preserve">(b)  </w:t>
      </w:r>
      <w:r w:rsidRPr="000C1A9B" w:rsidR="00270614">
        <w:rPr>
          <w:sz w:val="22"/>
          <w:szCs w:val="22"/>
        </w:rPr>
        <w:t>For each assigned number, common carriers must also make available:</w:t>
      </w:r>
    </w:p>
    <w:p w:rsidRPr="000C1A9B" w:rsidR="00270614" w:rsidP="007B1FF9" w:rsidRDefault="00270614" w14:paraId="2C85E35E" w14:textId="77777777">
      <w:pPr>
        <w:tabs>
          <w:tab w:val="left" w:pos="720"/>
          <w:tab w:val="left" w:pos="1080"/>
        </w:tabs>
        <w:ind w:left="360"/>
        <w:rPr>
          <w:sz w:val="22"/>
          <w:szCs w:val="22"/>
        </w:rPr>
      </w:pPr>
    </w:p>
    <w:p w:rsidRPr="000C1A9B" w:rsidR="00270614" w:rsidP="007B1FF9" w:rsidRDefault="00270614" w14:paraId="27706617" w14:textId="77777777">
      <w:pPr>
        <w:ind w:left="1080"/>
        <w:rPr>
          <w:sz w:val="22"/>
          <w:szCs w:val="22"/>
        </w:rPr>
      </w:pPr>
      <w:r w:rsidRPr="000C1A9B">
        <w:rPr>
          <w:sz w:val="22"/>
          <w:szCs w:val="22"/>
        </w:rPr>
        <w:t xml:space="preserve">(1) a description of the pay-per-call service; </w:t>
      </w:r>
    </w:p>
    <w:p w:rsidRPr="000C1A9B" w:rsidR="00270614" w:rsidP="007B1FF9" w:rsidRDefault="00270614" w14:paraId="1E094B23" w14:textId="77777777">
      <w:pPr>
        <w:ind w:left="1080"/>
        <w:rPr>
          <w:sz w:val="22"/>
          <w:szCs w:val="22"/>
        </w:rPr>
      </w:pPr>
      <w:r w:rsidRPr="000C1A9B">
        <w:rPr>
          <w:sz w:val="22"/>
          <w:szCs w:val="22"/>
        </w:rPr>
        <w:tab/>
      </w:r>
    </w:p>
    <w:p w:rsidRPr="000C1A9B" w:rsidR="00270614" w:rsidP="007B1FF9" w:rsidRDefault="00270614" w14:paraId="65943BD4" w14:textId="77777777">
      <w:pPr>
        <w:ind w:left="1080"/>
        <w:rPr>
          <w:sz w:val="22"/>
          <w:szCs w:val="22"/>
        </w:rPr>
      </w:pPr>
      <w:r w:rsidRPr="000C1A9B">
        <w:rPr>
          <w:sz w:val="22"/>
          <w:szCs w:val="22"/>
        </w:rPr>
        <w:t xml:space="preserve">(2) the total cost per minute or other fees associated with the service; and </w:t>
      </w:r>
    </w:p>
    <w:p w:rsidRPr="000C1A9B" w:rsidR="00270614" w:rsidP="007B1FF9" w:rsidRDefault="00270614" w14:paraId="02C8241D" w14:textId="77777777">
      <w:pPr>
        <w:ind w:left="1080"/>
        <w:rPr>
          <w:sz w:val="22"/>
          <w:szCs w:val="22"/>
        </w:rPr>
      </w:pPr>
      <w:r w:rsidRPr="000C1A9B">
        <w:rPr>
          <w:sz w:val="22"/>
          <w:szCs w:val="22"/>
        </w:rPr>
        <w:tab/>
      </w:r>
    </w:p>
    <w:p w:rsidRPr="000C1A9B" w:rsidR="00270614" w:rsidP="007B1FF9" w:rsidRDefault="00270614" w14:paraId="531E15D2" w14:textId="77777777">
      <w:pPr>
        <w:ind w:left="1080"/>
        <w:rPr>
          <w:sz w:val="22"/>
          <w:szCs w:val="22"/>
        </w:rPr>
      </w:pPr>
      <w:r w:rsidRPr="000C1A9B">
        <w:rPr>
          <w:sz w:val="22"/>
          <w:szCs w:val="22"/>
        </w:rPr>
        <w:t xml:space="preserve">(3) the service provider’s name, business address, and telephone number.  </w:t>
      </w:r>
    </w:p>
    <w:p w:rsidRPr="000C1A9B" w:rsidR="00270614" w:rsidP="007B1FF9" w:rsidRDefault="00270614" w14:paraId="4437F65A" w14:textId="77777777">
      <w:pPr>
        <w:tabs>
          <w:tab w:val="left" w:pos="720"/>
          <w:tab w:val="left" w:pos="1080"/>
        </w:tabs>
        <w:ind w:left="360"/>
        <w:rPr>
          <w:sz w:val="22"/>
          <w:szCs w:val="22"/>
        </w:rPr>
      </w:pPr>
    </w:p>
    <w:p w:rsidR="00270614" w:rsidP="007B1FF9" w:rsidRDefault="00270614" w14:paraId="31F2BC1A" w14:textId="14A94D90">
      <w:pPr>
        <w:ind w:left="720"/>
        <w:rPr>
          <w:sz w:val="22"/>
          <w:szCs w:val="22"/>
        </w:rPr>
      </w:pPr>
      <w:r w:rsidRPr="000C1A9B">
        <w:rPr>
          <w:sz w:val="22"/>
          <w:szCs w:val="22"/>
        </w:rPr>
        <w:t xml:space="preserve">(c) </w:t>
      </w:r>
      <w:r w:rsidR="00956D76">
        <w:rPr>
          <w:sz w:val="22"/>
          <w:szCs w:val="22"/>
        </w:rPr>
        <w:t>C</w:t>
      </w:r>
      <w:r w:rsidRPr="000C1A9B">
        <w:rPr>
          <w:sz w:val="22"/>
          <w:szCs w:val="22"/>
        </w:rPr>
        <w:t>arriers handling pay-per-call services must est</w:t>
      </w:r>
      <w:r w:rsidR="007B1FF9">
        <w:rPr>
          <w:sz w:val="22"/>
          <w:szCs w:val="22"/>
        </w:rPr>
        <w:t xml:space="preserve">ablish a toll-free number that </w:t>
      </w:r>
      <w:r w:rsidRPr="000C1A9B">
        <w:rPr>
          <w:sz w:val="22"/>
          <w:szCs w:val="22"/>
        </w:rPr>
        <w:t xml:space="preserve">consumers may call to receive information about pay-per-call services.  </w:t>
      </w:r>
    </w:p>
    <w:p w:rsidR="007B1FF9" w:rsidP="007B1FF9" w:rsidRDefault="007B1FF9" w14:paraId="48271061" w14:textId="77777777">
      <w:pPr>
        <w:ind w:left="720"/>
        <w:rPr>
          <w:sz w:val="22"/>
          <w:szCs w:val="22"/>
        </w:rPr>
      </w:pPr>
    </w:p>
    <w:p w:rsidRPr="000C1A9B" w:rsidR="00270614" w:rsidP="007B1FF9" w:rsidRDefault="007B1FF9" w14:paraId="1DAC3866" w14:textId="74A4BAAB">
      <w:pPr>
        <w:ind w:left="720"/>
        <w:rPr>
          <w:sz w:val="22"/>
          <w:szCs w:val="22"/>
        </w:rPr>
      </w:pPr>
      <w:r>
        <w:rPr>
          <w:sz w:val="22"/>
          <w:szCs w:val="22"/>
        </w:rPr>
        <w:t xml:space="preserve">(d) </w:t>
      </w:r>
      <w:r w:rsidR="00956D76">
        <w:rPr>
          <w:sz w:val="22"/>
          <w:szCs w:val="22"/>
        </w:rPr>
        <w:t>C</w:t>
      </w:r>
      <w:r w:rsidRPr="000C1A9B" w:rsidR="00270614">
        <w:rPr>
          <w:sz w:val="22"/>
          <w:szCs w:val="22"/>
        </w:rPr>
        <w:t xml:space="preserve">arriers </w:t>
      </w:r>
      <w:r w:rsidR="00956D76">
        <w:rPr>
          <w:sz w:val="22"/>
          <w:szCs w:val="22"/>
        </w:rPr>
        <w:t>must</w:t>
      </w:r>
      <w:r w:rsidRPr="000C1A9B" w:rsidR="00270614">
        <w:rPr>
          <w:sz w:val="22"/>
          <w:szCs w:val="22"/>
        </w:rPr>
        <w:t xml:space="preserve"> provide statements of pay-per-call rights and responsibilities to new telephone subscribers at the time service is established and to all subscribers annually.</w:t>
      </w:r>
    </w:p>
    <w:p w:rsidRPr="000C1A9B" w:rsidR="00270614" w:rsidP="007B1FF9" w:rsidRDefault="00270614" w14:paraId="72FC6EC1" w14:textId="77777777">
      <w:pPr>
        <w:tabs>
          <w:tab w:val="left" w:pos="720"/>
        </w:tabs>
        <w:rPr>
          <w:sz w:val="22"/>
          <w:szCs w:val="22"/>
        </w:rPr>
      </w:pPr>
    </w:p>
    <w:p w:rsidRPr="000C1A9B" w:rsidR="00270614" w:rsidP="007B1FF9" w:rsidRDefault="00270614" w14:paraId="5931C9D0" w14:textId="58C0A32A">
      <w:pPr>
        <w:ind w:left="360"/>
        <w:rPr>
          <w:color w:val="000000"/>
          <w:sz w:val="22"/>
          <w:szCs w:val="22"/>
        </w:rPr>
      </w:pPr>
      <w:r w:rsidRPr="000C1A9B">
        <w:rPr>
          <w:b/>
          <w:sz w:val="22"/>
          <w:szCs w:val="22"/>
          <w:u w:val="single"/>
        </w:rPr>
        <w:t>47 CFR § 64.1510</w:t>
      </w:r>
      <w:r w:rsidRPr="000C1A9B">
        <w:rPr>
          <w:sz w:val="22"/>
          <w:szCs w:val="22"/>
        </w:rPr>
        <w:t>.  U</w:t>
      </w:r>
      <w:r w:rsidRPr="000C1A9B">
        <w:rPr>
          <w:color w:val="000000"/>
          <w:sz w:val="22"/>
          <w:szCs w:val="22"/>
        </w:rPr>
        <w:t xml:space="preserve">nder 47 CFR § 64.1510 of the Commission’s rules, telephone bills containing charges for interstate pay-per-call and other information services must include information detailing consumers’ rights and responsibilities with respect to these charges. </w:t>
      </w:r>
      <w:r w:rsidR="00956D76">
        <w:rPr>
          <w:color w:val="000000"/>
          <w:sz w:val="22"/>
          <w:szCs w:val="22"/>
        </w:rPr>
        <w:t xml:space="preserve"> Specifically, the rules require the following:</w:t>
      </w:r>
      <w:r w:rsidRPr="000C1A9B">
        <w:rPr>
          <w:color w:val="000000"/>
          <w:sz w:val="22"/>
          <w:szCs w:val="22"/>
        </w:rPr>
        <w:t xml:space="preserve"> </w:t>
      </w:r>
    </w:p>
    <w:p w:rsidRPr="000C1A9B" w:rsidR="00270614" w:rsidP="007B1FF9" w:rsidRDefault="00270614" w14:paraId="66181963" w14:textId="77777777">
      <w:pPr>
        <w:ind w:left="360"/>
        <w:rPr>
          <w:color w:val="000000"/>
          <w:sz w:val="22"/>
          <w:szCs w:val="22"/>
        </w:rPr>
      </w:pPr>
    </w:p>
    <w:p w:rsidRPr="000C1A9B" w:rsidR="00270614" w:rsidP="007B1FF9" w:rsidRDefault="007B1FF9" w14:paraId="4592C93A" w14:textId="6E9A27FB">
      <w:pPr>
        <w:ind w:left="720"/>
        <w:rPr>
          <w:color w:val="000000"/>
          <w:sz w:val="22"/>
          <w:szCs w:val="22"/>
        </w:rPr>
      </w:pPr>
      <w:r>
        <w:rPr>
          <w:color w:val="000000"/>
          <w:sz w:val="22"/>
          <w:szCs w:val="22"/>
        </w:rPr>
        <w:t xml:space="preserve">(a) </w:t>
      </w:r>
      <w:r w:rsidR="00956D76">
        <w:rPr>
          <w:color w:val="000000"/>
          <w:sz w:val="22"/>
          <w:szCs w:val="22"/>
        </w:rPr>
        <w:t>T</w:t>
      </w:r>
      <w:r w:rsidRPr="000C1A9B" w:rsidR="00270614">
        <w:rPr>
          <w:color w:val="000000"/>
          <w:sz w:val="22"/>
          <w:szCs w:val="22"/>
        </w:rPr>
        <w:t>elephone bills identifying pay-per-call charges must i</w:t>
      </w:r>
      <w:r>
        <w:rPr>
          <w:color w:val="000000"/>
          <w:sz w:val="22"/>
          <w:szCs w:val="22"/>
        </w:rPr>
        <w:t xml:space="preserve">nclude a consumer notification </w:t>
      </w:r>
      <w:r w:rsidRPr="000C1A9B" w:rsidR="00270614">
        <w:rPr>
          <w:color w:val="000000"/>
          <w:sz w:val="22"/>
          <w:szCs w:val="22"/>
        </w:rPr>
        <w:t>stating that:</w:t>
      </w:r>
    </w:p>
    <w:p w:rsidRPr="000C1A9B" w:rsidR="00270614" w:rsidP="007B1FF9" w:rsidRDefault="00270614" w14:paraId="2B3E7CE1" w14:textId="77777777">
      <w:pPr>
        <w:ind w:left="720"/>
        <w:rPr>
          <w:color w:val="000000"/>
          <w:sz w:val="22"/>
          <w:szCs w:val="22"/>
        </w:rPr>
      </w:pPr>
    </w:p>
    <w:p w:rsidRPr="000C1A9B" w:rsidR="00270614" w:rsidP="007B1FF9" w:rsidRDefault="00270614" w14:paraId="1749902B" w14:textId="77777777">
      <w:pPr>
        <w:ind w:left="1080"/>
        <w:rPr>
          <w:color w:val="000000"/>
          <w:sz w:val="22"/>
          <w:szCs w:val="22"/>
        </w:rPr>
      </w:pPr>
      <w:r w:rsidRPr="000C1A9B">
        <w:rPr>
          <w:color w:val="000000"/>
          <w:sz w:val="22"/>
          <w:szCs w:val="22"/>
        </w:rPr>
        <w:t xml:space="preserve">(1) the charges are for non-communication services; </w:t>
      </w:r>
    </w:p>
    <w:p w:rsidRPr="000C1A9B" w:rsidR="00270614" w:rsidP="007B1FF9" w:rsidRDefault="00270614" w14:paraId="7C2C7F95" w14:textId="77777777">
      <w:pPr>
        <w:ind w:left="1080"/>
        <w:rPr>
          <w:color w:val="000000"/>
          <w:sz w:val="22"/>
          <w:szCs w:val="22"/>
        </w:rPr>
      </w:pPr>
    </w:p>
    <w:p w:rsidRPr="000C1A9B" w:rsidR="00270614" w:rsidP="007B1FF9" w:rsidRDefault="00270614" w14:paraId="52277FA6" w14:textId="77777777">
      <w:pPr>
        <w:ind w:left="1080"/>
        <w:rPr>
          <w:color w:val="000000"/>
          <w:sz w:val="22"/>
          <w:szCs w:val="22"/>
        </w:rPr>
      </w:pPr>
      <w:r w:rsidRPr="000C1A9B">
        <w:rPr>
          <w:color w:val="000000"/>
          <w:sz w:val="22"/>
          <w:szCs w:val="22"/>
        </w:rPr>
        <w:t xml:space="preserve">(2) local and long distance telephone services may not be disconnected for failure to pay such charges; </w:t>
      </w:r>
    </w:p>
    <w:p w:rsidRPr="000C1A9B" w:rsidR="00270614" w:rsidP="007B1FF9" w:rsidRDefault="00270614" w14:paraId="5058DB58" w14:textId="77777777">
      <w:pPr>
        <w:tabs>
          <w:tab w:val="left" w:pos="720"/>
          <w:tab w:val="left" w:pos="1080"/>
        </w:tabs>
        <w:ind w:left="1080"/>
        <w:rPr>
          <w:color w:val="000000"/>
          <w:sz w:val="22"/>
          <w:szCs w:val="22"/>
        </w:rPr>
      </w:pPr>
    </w:p>
    <w:p w:rsidRPr="000C1A9B" w:rsidR="00270614" w:rsidP="007B1FF9" w:rsidRDefault="00270614" w14:paraId="7BE3A937" w14:textId="77777777">
      <w:pPr>
        <w:tabs>
          <w:tab w:val="left" w:pos="720"/>
          <w:tab w:val="left" w:pos="1080"/>
        </w:tabs>
        <w:ind w:left="1080"/>
        <w:rPr>
          <w:color w:val="000000"/>
          <w:sz w:val="22"/>
          <w:szCs w:val="22"/>
        </w:rPr>
      </w:pPr>
      <w:r w:rsidRPr="000C1A9B">
        <w:rPr>
          <w:color w:val="000000"/>
          <w:sz w:val="22"/>
          <w:szCs w:val="22"/>
        </w:rPr>
        <w:t xml:space="preserve">(3) pay-per-call (900 number) blocking is available upon request; and </w:t>
      </w:r>
    </w:p>
    <w:p w:rsidRPr="000C1A9B" w:rsidR="00270614" w:rsidP="007B1FF9" w:rsidRDefault="00270614" w14:paraId="67DF928C" w14:textId="77777777">
      <w:pPr>
        <w:tabs>
          <w:tab w:val="left" w:pos="720"/>
          <w:tab w:val="left" w:pos="1080"/>
        </w:tabs>
        <w:ind w:left="1080"/>
        <w:rPr>
          <w:color w:val="000000"/>
          <w:sz w:val="22"/>
          <w:szCs w:val="22"/>
        </w:rPr>
      </w:pPr>
    </w:p>
    <w:p w:rsidRPr="000C1A9B" w:rsidR="00270614" w:rsidP="007B1FF9" w:rsidRDefault="00270614" w14:paraId="0705F089" w14:textId="77777777">
      <w:pPr>
        <w:tabs>
          <w:tab w:val="left" w:pos="720"/>
          <w:tab w:val="left" w:pos="1080"/>
        </w:tabs>
        <w:ind w:left="1080"/>
        <w:rPr>
          <w:color w:val="000000"/>
          <w:sz w:val="22"/>
          <w:szCs w:val="22"/>
        </w:rPr>
      </w:pPr>
      <w:r w:rsidRPr="000C1A9B">
        <w:rPr>
          <w:color w:val="000000"/>
          <w:sz w:val="22"/>
          <w:szCs w:val="22"/>
        </w:rPr>
        <w:t xml:space="preserve">(4) access to pay-per-call services may be involuntarily blocked for failure to pay such charges.  </w:t>
      </w:r>
    </w:p>
    <w:p w:rsidRPr="000C1A9B" w:rsidR="00270614" w:rsidP="007B1FF9" w:rsidRDefault="00270614" w14:paraId="09E96BEC" w14:textId="77777777">
      <w:pPr>
        <w:tabs>
          <w:tab w:val="left" w:pos="720"/>
          <w:tab w:val="left" w:pos="1080"/>
        </w:tabs>
        <w:ind w:left="720"/>
        <w:rPr>
          <w:color w:val="000000"/>
          <w:sz w:val="22"/>
          <w:szCs w:val="22"/>
        </w:rPr>
      </w:pPr>
    </w:p>
    <w:p w:rsidRPr="000C1A9B" w:rsidR="00270614" w:rsidP="007B1FF9" w:rsidRDefault="007B1FF9" w14:paraId="5ADE0065" w14:textId="2AFCBDBF">
      <w:pPr>
        <w:ind w:left="720"/>
        <w:rPr>
          <w:color w:val="000000"/>
          <w:sz w:val="22"/>
          <w:szCs w:val="22"/>
        </w:rPr>
      </w:pPr>
      <w:r>
        <w:rPr>
          <w:color w:val="000000"/>
          <w:sz w:val="22"/>
          <w:szCs w:val="22"/>
        </w:rPr>
        <w:t xml:space="preserve">(b)  </w:t>
      </w:r>
      <w:r w:rsidR="00956D76">
        <w:rPr>
          <w:color w:val="000000"/>
          <w:sz w:val="22"/>
          <w:szCs w:val="22"/>
        </w:rPr>
        <w:t>E</w:t>
      </w:r>
      <w:r w:rsidRPr="000C1A9B" w:rsidR="00270614">
        <w:rPr>
          <w:color w:val="000000"/>
          <w:sz w:val="22"/>
          <w:szCs w:val="22"/>
        </w:rPr>
        <w:t xml:space="preserve">ach telephone call </w:t>
      </w:r>
      <w:r w:rsidR="00956D76">
        <w:rPr>
          <w:color w:val="000000"/>
          <w:sz w:val="22"/>
          <w:szCs w:val="22"/>
        </w:rPr>
        <w:t xml:space="preserve">for an information service </w:t>
      </w:r>
      <w:r w:rsidRPr="000C1A9B" w:rsidR="00270614">
        <w:rPr>
          <w:color w:val="000000"/>
          <w:sz w:val="22"/>
          <w:szCs w:val="22"/>
        </w:rPr>
        <w:t>billed must show:</w:t>
      </w:r>
    </w:p>
    <w:p w:rsidRPr="000C1A9B" w:rsidR="00270614" w:rsidP="007B1FF9" w:rsidRDefault="00270614" w14:paraId="11C1FD5C" w14:textId="77777777">
      <w:pPr>
        <w:ind w:left="720"/>
        <w:rPr>
          <w:color w:val="000000"/>
          <w:sz w:val="22"/>
          <w:szCs w:val="22"/>
        </w:rPr>
      </w:pPr>
    </w:p>
    <w:p w:rsidR="00270614" w:rsidP="007B1FF9" w:rsidRDefault="007B1FF9" w14:paraId="5A215DA7" w14:textId="77777777">
      <w:pPr>
        <w:ind w:left="1080"/>
        <w:rPr>
          <w:color w:val="000000"/>
          <w:sz w:val="22"/>
          <w:szCs w:val="22"/>
        </w:rPr>
      </w:pPr>
      <w:r>
        <w:rPr>
          <w:color w:val="000000"/>
          <w:sz w:val="22"/>
          <w:szCs w:val="22"/>
        </w:rPr>
        <w:t xml:space="preserve">(1) </w:t>
      </w:r>
      <w:r w:rsidRPr="000C1A9B" w:rsidR="00270614">
        <w:rPr>
          <w:color w:val="000000"/>
          <w:sz w:val="22"/>
          <w:szCs w:val="22"/>
        </w:rPr>
        <w:t>the type of service</w:t>
      </w:r>
      <w:r>
        <w:rPr>
          <w:color w:val="000000"/>
          <w:sz w:val="22"/>
          <w:szCs w:val="22"/>
        </w:rPr>
        <w:t>;</w:t>
      </w:r>
      <w:r w:rsidRPr="000C1A9B" w:rsidR="00270614">
        <w:rPr>
          <w:color w:val="000000"/>
          <w:sz w:val="22"/>
          <w:szCs w:val="22"/>
        </w:rPr>
        <w:t xml:space="preserve"> </w:t>
      </w:r>
    </w:p>
    <w:p w:rsidRPr="000C1A9B" w:rsidR="007B1FF9" w:rsidP="007B1FF9" w:rsidRDefault="007B1FF9" w14:paraId="4D12C874" w14:textId="77777777">
      <w:pPr>
        <w:ind w:left="1080"/>
        <w:rPr>
          <w:color w:val="000000"/>
          <w:sz w:val="22"/>
          <w:szCs w:val="22"/>
        </w:rPr>
      </w:pPr>
    </w:p>
    <w:p w:rsidR="00270614" w:rsidP="007B1FF9" w:rsidRDefault="007B1FF9" w14:paraId="64A0DC7C" w14:textId="77777777">
      <w:pPr>
        <w:ind w:left="1080"/>
        <w:rPr>
          <w:color w:val="000000"/>
          <w:sz w:val="22"/>
          <w:szCs w:val="22"/>
        </w:rPr>
      </w:pPr>
      <w:r>
        <w:rPr>
          <w:color w:val="000000"/>
          <w:sz w:val="22"/>
          <w:szCs w:val="22"/>
        </w:rPr>
        <w:t xml:space="preserve">(2) </w:t>
      </w:r>
      <w:r w:rsidRPr="000C1A9B" w:rsidR="00270614">
        <w:rPr>
          <w:color w:val="000000"/>
          <w:sz w:val="22"/>
          <w:szCs w:val="22"/>
        </w:rPr>
        <w:t>the amount of the charge</w:t>
      </w:r>
      <w:r>
        <w:rPr>
          <w:color w:val="000000"/>
          <w:sz w:val="22"/>
          <w:szCs w:val="22"/>
        </w:rPr>
        <w:t>;</w:t>
      </w:r>
      <w:r w:rsidRPr="000C1A9B" w:rsidR="00270614">
        <w:rPr>
          <w:color w:val="000000"/>
          <w:sz w:val="22"/>
          <w:szCs w:val="22"/>
        </w:rPr>
        <w:t xml:space="preserve"> and </w:t>
      </w:r>
    </w:p>
    <w:p w:rsidRPr="000C1A9B" w:rsidR="007B1FF9" w:rsidP="007B1FF9" w:rsidRDefault="007B1FF9" w14:paraId="0A3772CB" w14:textId="77777777">
      <w:pPr>
        <w:ind w:left="1080"/>
        <w:rPr>
          <w:color w:val="000000"/>
          <w:sz w:val="22"/>
          <w:szCs w:val="22"/>
        </w:rPr>
      </w:pPr>
    </w:p>
    <w:p w:rsidRPr="000C1A9B" w:rsidR="00270614" w:rsidP="007B1FF9" w:rsidRDefault="007B1FF9" w14:paraId="0C3B7EE3" w14:textId="77777777">
      <w:pPr>
        <w:ind w:left="1080"/>
        <w:rPr>
          <w:color w:val="000000"/>
          <w:sz w:val="22"/>
          <w:szCs w:val="22"/>
        </w:rPr>
      </w:pPr>
      <w:r>
        <w:rPr>
          <w:color w:val="000000"/>
          <w:sz w:val="22"/>
          <w:szCs w:val="22"/>
        </w:rPr>
        <w:t xml:space="preserve">(3) </w:t>
      </w:r>
      <w:r w:rsidRPr="000C1A9B" w:rsidR="00270614">
        <w:rPr>
          <w:color w:val="000000"/>
          <w:sz w:val="22"/>
          <w:szCs w:val="22"/>
        </w:rPr>
        <w:t xml:space="preserve">the date, time, and duration of the call.  </w:t>
      </w:r>
    </w:p>
    <w:p w:rsidRPr="000C1A9B" w:rsidR="00270614" w:rsidP="007B1FF9" w:rsidRDefault="00270614" w14:paraId="617F7339" w14:textId="77777777">
      <w:pPr>
        <w:ind w:left="720"/>
        <w:rPr>
          <w:color w:val="000000"/>
          <w:sz w:val="22"/>
          <w:szCs w:val="22"/>
        </w:rPr>
      </w:pPr>
    </w:p>
    <w:p w:rsidRPr="000C1A9B" w:rsidR="00270614" w:rsidP="007B1FF9" w:rsidRDefault="007B1FF9" w14:paraId="71744AB7" w14:textId="3D082214">
      <w:pPr>
        <w:ind w:left="720"/>
        <w:rPr>
          <w:color w:val="000000"/>
          <w:sz w:val="22"/>
          <w:szCs w:val="22"/>
        </w:rPr>
      </w:pPr>
      <w:r>
        <w:rPr>
          <w:color w:val="000000"/>
          <w:sz w:val="22"/>
          <w:szCs w:val="22"/>
        </w:rPr>
        <w:t xml:space="preserve">(b) </w:t>
      </w:r>
      <w:r w:rsidR="00956D76">
        <w:rPr>
          <w:color w:val="000000"/>
          <w:sz w:val="22"/>
          <w:szCs w:val="22"/>
        </w:rPr>
        <w:t>T</w:t>
      </w:r>
      <w:r w:rsidRPr="000C1A9B" w:rsidR="00270614">
        <w:rPr>
          <w:color w:val="000000"/>
          <w:sz w:val="22"/>
          <w:szCs w:val="22"/>
        </w:rPr>
        <w:t xml:space="preserve">he </w:t>
      </w:r>
      <w:r w:rsidR="00956D76">
        <w:rPr>
          <w:color w:val="000000"/>
          <w:sz w:val="22"/>
          <w:szCs w:val="22"/>
        </w:rPr>
        <w:t xml:space="preserve">telephone </w:t>
      </w:r>
      <w:r w:rsidRPr="000C1A9B" w:rsidR="00270614">
        <w:rPr>
          <w:color w:val="000000"/>
          <w:sz w:val="22"/>
          <w:szCs w:val="22"/>
        </w:rPr>
        <w:t xml:space="preserve">bill must display a toll-free number that subscribers may call to obtain information about pay-per-call services.  </w:t>
      </w:r>
    </w:p>
    <w:p w:rsidRPr="000C1A9B" w:rsidR="00270614" w:rsidP="007B1FF9" w:rsidRDefault="00270614" w14:paraId="156335BC" w14:textId="77777777">
      <w:pPr>
        <w:tabs>
          <w:tab w:val="left" w:pos="1080"/>
        </w:tabs>
        <w:ind w:left="360"/>
        <w:rPr>
          <w:color w:val="000000"/>
          <w:sz w:val="22"/>
          <w:szCs w:val="22"/>
        </w:rPr>
      </w:pPr>
    </w:p>
    <w:p w:rsidRPr="000C1A9B" w:rsidR="00270614" w:rsidP="007B1FF9" w:rsidRDefault="00270614" w14:paraId="1A112C77" w14:textId="77777777">
      <w:pPr>
        <w:tabs>
          <w:tab w:val="left" w:pos="720"/>
        </w:tabs>
        <w:ind w:left="360"/>
        <w:rPr>
          <w:sz w:val="22"/>
          <w:szCs w:val="22"/>
        </w:rPr>
      </w:pPr>
      <w:r w:rsidRPr="000C1A9B">
        <w:rPr>
          <w:color w:val="000000"/>
          <w:sz w:val="22"/>
          <w:szCs w:val="22"/>
        </w:rPr>
        <w:t>Similar billing disclosure requirements apply to charges for information services either billed to subscribers on a “collect call” basis or accessed by subscribers through a toll-free number.</w:t>
      </w:r>
    </w:p>
    <w:p w:rsidR="00270614" w:rsidP="007B1FF9" w:rsidRDefault="00270614" w14:paraId="1FE3896E" w14:textId="77777777">
      <w:pPr>
        <w:pStyle w:val="Style2"/>
        <w:numPr>
          <w:ilvl w:val="0"/>
          <w:numId w:val="0"/>
        </w:numPr>
        <w:ind w:left="360"/>
        <w:rPr>
          <w:color w:val="000000"/>
          <w:sz w:val="22"/>
          <w:szCs w:val="22"/>
        </w:rPr>
      </w:pPr>
    </w:p>
    <w:p w:rsidR="00F46438" w:rsidP="007B1FF9" w:rsidRDefault="00F46438" w14:paraId="771BFD46" w14:textId="34290A87">
      <w:pPr>
        <w:pStyle w:val="Style2"/>
        <w:numPr>
          <w:ilvl w:val="0"/>
          <w:numId w:val="0"/>
        </w:numPr>
        <w:ind w:left="360"/>
        <w:rPr>
          <w:sz w:val="22"/>
          <w:szCs w:val="22"/>
        </w:rPr>
      </w:pPr>
      <w:r>
        <w:rPr>
          <w:sz w:val="22"/>
          <w:szCs w:val="22"/>
        </w:rPr>
        <w:lastRenderedPageBreak/>
        <w:t xml:space="preserve">The Commission is requesting OMB approval for a </w:t>
      </w:r>
      <w:r w:rsidR="00722769">
        <w:rPr>
          <w:sz w:val="22"/>
          <w:szCs w:val="22"/>
        </w:rPr>
        <w:t>three-</w:t>
      </w:r>
      <w:r>
        <w:rPr>
          <w:sz w:val="22"/>
          <w:szCs w:val="22"/>
        </w:rPr>
        <w:t>year extension of this information collection.</w:t>
      </w:r>
    </w:p>
    <w:p w:rsidRPr="000C1A9B" w:rsidR="00F46438" w:rsidP="007B1FF9" w:rsidRDefault="00F46438" w14:paraId="07D06F1A" w14:textId="77777777">
      <w:pPr>
        <w:pStyle w:val="Style2"/>
        <w:numPr>
          <w:ilvl w:val="0"/>
          <w:numId w:val="0"/>
        </w:numPr>
        <w:ind w:left="360"/>
        <w:rPr>
          <w:color w:val="000000"/>
          <w:sz w:val="22"/>
          <w:szCs w:val="22"/>
        </w:rPr>
      </w:pPr>
    </w:p>
    <w:p w:rsidRPr="000C1A9B" w:rsidR="000E64D5" w:rsidP="007B1FF9" w:rsidRDefault="007101AC" w14:paraId="6242F7E8" w14:textId="77777777">
      <w:pPr>
        <w:pStyle w:val="Style2"/>
        <w:numPr>
          <w:ilvl w:val="0"/>
          <w:numId w:val="0"/>
        </w:numPr>
        <w:ind w:left="360"/>
        <w:rPr>
          <w:color w:val="000000"/>
          <w:sz w:val="22"/>
          <w:szCs w:val="22"/>
          <w:shd w:val="clear" w:color="auto" w:fill="FFFFFF"/>
        </w:rPr>
      </w:pPr>
      <w:r w:rsidRPr="000C1A9B">
        <w:rPr>
          <w:color w:val="000000"/>
          <w:sz w:val="22"/>
          <w:szCs w:val="22"/>
        </w:rPr>
        <w:t>T</w:t>
      </w:r>
      <w:r w:rsidRPr="000C1A9B" w:rsidR="00DF1FA1">
        <w:rPr>
          <w:color w:val="000000"/>
          <w:sz w:val="22"/>
          <w:szCs w:val="22"/>
        </w:rPr>
        <w:t>his collection does not affect individuals or households; thus there are no impacts under the Privacy Act</w:t>
      </w:r>
      <w:r w:rsidRPr="000C1A9B" w:rsidR="002F6039">
        <w:rPr>
          <w:color w:val="000000"/>
          <w:sz w:val="22"/>
          <w:szCs w:val="22"/>
        </w:rPr>
        <w:t xml:space="preserve"> b</w:t>
      </w:r>
      <w:r w:rsidRPr="000C1A9B" w:rsidR="000E64D5">
        <w:rPr>
          <w:color w:val="000000"/>
          <w:sz w:val="22"/>
          <w:szCs w:val="22"/>
        </w:rPr>
        <w:t>ecause it does not require the collection of personal information from individuals</w:t>
      </w:r>
      <w:r w:rsidRPr="000C1A9B" w:rsidR="000E64D5">
        <w:rPr>
          <w:color w:val="000000"/>
          <w:sz w:val="22"/>
          <w:szCs w:val="22"/>
          <w:shd w:val="clear" w:color="auto" w:fill="FFFFFF"/>
        </w:rPr>
        <w:t xml:space="preserve">.  </w:t>
      </w:r>
    </w:p>
    <w:p w:rsidRPr="000C1A9B" w:rsidR="00556DF4" w:rsidP="007B1FF9" w:rsidRDefault="00556DF4" w14:paraId="3E2D79B7" w14:textId="77777777">
      <w:pPr>
        <w:pStyle w:val="Style2"/>
        <w:numPr>
          <w:ilvl w:val="0"/>
          <w:numId w:val="0"/>
        </w:numPr>
        <w:ind w:left="360"/>
        <w:rPr>
          <w:color w:val="000000"/>
          <w:sz w:val="22"/>
          <w:szCs w:val="22"/>
          <w:shd w:val="clear" w:color="auto" w:fill="FFFFFF"/>
        </w:rPr>
      </w:pPr>
    </w:p>
    <w:p w:rsidRPr="000C1A9B" w:rsidR="00556DF4" w:rsidP="007B1FF9" w:rsidRDefault="00556DF4" w14:paraId="71A333AD" w14:textId="77777777">
      <w:pPr>
        <w:pStyle w:val="Style2"/>
        <w:numPr>
          <w:ilvl w:val="0"/>
          <w:numId w:val="0"/>
        </w:numPr>
        <w:ind w:left="360"/>
        <w:rPr>
          <w:color w:val="000000"/>
          <w:sz w:val="22"/>
          <w:szCs w:val="22"/>
        </w:rPr>
      </w:pPr>
      <w:r w:rsidRPr="000C1A9B">
        <w:rPr>
          <w:color w:val="000000"/>
          <w:sz w:val="22"/>
          <w:szCs w:val="22"/>
        </w:rPr>
        <w:t xml:space="preserve">The statutory authority(s) for the information collection requirements are found at 47 U.S.C. 228(c)(7) – (10); </w:t>
      </w:r>
      <w:r w:rsidRPr="000C1A9B" w:rsidR="009024D8">
        <w:rPr>
          <w:color w:val="000000"/>
          <w:sz w:val="22"/>
          <w:szCs w:val="22"/>
        </w:rPr>
        <w:t>Pub. L. No. 192-556, 106 Sta. 4181 (1992)</w:t>
      </w:r>
      <w:r w:rsidRPr="000C1A9B" w:rsidR="00157D24">
        <w:rPr>
          <w:color w:val="000000"/>
          <w:sz w:val="22"/>
          <w:szCs w:val="22"/>
        </w:rPr>
        <w:t>,</w:t>
      </w:r>
      <w:r w:rsidRPr="000C1A9B" w:rsidR="009024D8">
        <w:rPr>
          <w:color w:val="000000"/>
          <w:sz w:val="22"/>
          <w:szCs w:val="22"/>
        </w:rPr>
        <w:t xml:space="preserve"> codified at 47 U.S.C. § 228 (The Telephone and Dispute Resolution Act of 1992</w:t>
      </w:r>
      <w:r w:rsidRPr="000C1A9B" w:rsidR="000463C3">
        <w:rPr>
          <w:color w:val="000000"/>
          <w:sz w:val="22"/>
          <w:szCs w:val="22"/>
        </w:rPr>
        <w:t>)</w:t>
      </w:r>
      <w:r w:rsidRPr="000C1A9B" w:rsidR="00A82330">
        <w:rPr>
          <w:color w:val="000000"/>
          <w:sz w:val="22"/>
          <w:szCs w:val="22"/>
        </w:rPr>
        <w:t>.</w:t>
      </w:r>
    </w:p>
    <w:p w:rsidRPr="000C1A9B" w:rsidR="00270614" w:rsidP="007B1FF9" w:rsidRDefault="00270614" w14:paraId="1D0257A8" w14:textId="77777777">
      <w:pPr>
        <w:pStyle w:val="Style2"/>
        <w:numPr>
          <w:ilvl w:val="0"/>
          <w:numId w:val="0"/>
        </w:numPr>
        <w:rPr>
          <w:color w:val="000000"/>
          <w:sz w:val="22"/>
          <w:szCs w:val="22"/>
          <w:shd w:val="clear" w:color="auto" w:fill="FFFFFF"/>
        </w:rPr>
      </w:pPr>
    </w:p>
    <w:p w:rsidR="00BC6E23" w:rsidP="007B1FF9" w:rsidRDefault="00270614" w14:paraId="7DE97968" w14:textId="77777777">
      <w:pPr>
        <w:rPr>
          <w:color w:val="000000"/>
          <w:sz w:val="22"/>
          <w:szCs w:val="22"/>
          <w:shd w:val="clear" w:color="auto" w:fill="FFFFFF"/>
        </w:rPr>
      </w:pPr>
      <w:r w:rsidRPr="000C1A9B">
        <w:rPr>
          <w:color w:val="000000"/>
          <w:sz w:val="22"/>
          <w:szCs w:val="22"/>
          <w:shd w:val="clear" w:color="auto" w:fill="FFFFFF"/>
        </w:rPr>
        <w:t>2.</w:t>
      </w:r>
      <w:r w:rsidR="00F82D72">
        <w:rPr>
          <w:color w:val="000000"/>
          <w:sz w:val="22"/>
          <w:szCs w:val="22"/>
          <w:shd w:val="clear" w:color="auto" w:fill="FFFFFF"/>
        </w:rPr>
        <w:t xml:space="preserve">   </w:t>
      </w:r>
      <w:r w:rsidRPr="00BC6E23" w:rsidR="00BC6E23">
        <w:rPr>
          <w:i/>
          <w:color w:val="000000"/>
          <w:sz w:val="22"/>
          <w:szCs w:val="22"/>
          <w:shd w:val="clear" w:color="auto" w:fill="FFFFFF"/>
        </w:rPr>
        <w:t>Use of Information</w:t>
      </w:r>
      <w:r w:rsidR="00BC6E23">
        <w:rPr>
          <w:color w:val="000000"/>
          <w:sz w:val="22"/>
          <w:szCs w:val="22"/>
          <w:shd w:val="clear" w:color="auto" w:fill="FFFFFF"/>
        </w:rPr>
        <w:t>.</w:t>
      </w:r>
    </w:p>
    <w:p w:rsidR="00BC6E23" w:rsidP="007B1FF9" w:rsidRDefault="00BC6E23" w14:paraId="00E37F86" w14:textId="77777777">
      <w:pPr>
        <w:rPr>
          <w:color w:val="000000"/>
          <w:sz w:val="22"/>
          <w:szCs w:val="22"/>
          <w:shd w:val="clear" w:color="auto" w:fill="FFFFFF"/>
        </w:rPr>
      </w:pPr>
    </w:p>
    <w:p w:rsidRPr="000C1A9B" w:rsidR="00270614" w:rsidP="007660F1" w:rsidRDefault="00270614" w14:paraId="329FEB28" w14:textId="2B4C5E85">
      <w:pPr>
        <w:ind w:left="360"/>
        <w:rPr>
          <w:color w:val="000000"/>
          <w:sz w:val="22"/>
          <w:szCs w:val="22"/>
          <w:shd w:val="clear" w:color="auto" w:fill="FFFFFF"/>
        </w:rPr>
      </w:pPr>
      <w:r w:rsidRPr="000C1A9B">
        <w:rPr>
          <w:color w:val="000000"/>
          <w:sz w:val="22"/>
          <w:szCs w:val="22"/>
          <w:shd w:val="clear" w:color="auto" w:fill="FFFFFF"/>
        </w:rPr>
        <w:t>The disclosure requirements contained in 47 CFR §§ 64.1504, 64.1509</w:t>
      </w:r>
      <w:r w:rsidR="00722769">
        <w:rPr>
          <w:color w:val="000000"/>
          <w:sz w:val="22"/>
          <w:szCs w:val="22"/>
          <w:shd w:val="clear" w:color="auto" w:fill="FFFFFF"/>
        </w:rPr>
        <w:t>,</w:t>
      </w:r>
      <w:r w:rsidRPr="000C1A9B">
        <w:rPr>
          <w:color w:val="000000"/>
          <w:sz w:val="22"/>
          <w:szCs w:val="22"/>
          <w:shd w:val="clear" w:color="auto" w:fill="FFFFFF"/>
        </w:rPr>
        <w:t xml:space="preserve"> and 64.1510 of the Commission’s rules governing toll-free numbers are intended to ensure that consumers:</w:t>
      </w:r>
    </w:p>
    <w:p w:rsidRPr="000C1A9B" w:rsidR="00270614" w:rsidP="007B1FF9" w:rsidRDefault="00270614" w14:paraId="3C0D2F34" w14:textId="77777777">
      <w:pPr>
        <w:rPr>
          <w:color w:val="000000"/>
          <w:sz w:val="22"/>
          <w:szCs w:val="22"/>
        </w:rPr>
      </w:pPr>
    </w:p>
    <w:p w:rsidRPr="000C1A9B" w:rsidR="00270614" w:rsidP="007660F1" w:rsidRDefault="007660F1" w14:paraId="60D8C2C8" w14:textId="0DAD3BC4">
      <w:pPr>
        <w:ind w:left="720"/>
        <w:rPr>
          <w:color w:val="000000"/>
          <w:sz w:val="22"/>
          <w:szCs w:val="22"/>
        </w:rPr>
      </w:pPr>
      <w:r>
        <w:rPr>
          <w:color w:val="000000"/>
          <w:sz w:val="22"/>
          <w:szCs w:val="22"/>
        </w:rPr>
        <w:t xml:space="preserve">(a)  </w:t>
      </w:r>
      <w:r w:rsidR="00A221A3">
        <w:rPr>
          <w:color w:val="000000"/>
          <w:sz w:val="22"/>
          <w:szCs w:val="22"/>
        </w:rPr>
        <w:t>k</w:t>
      </w:r>
      <w:r w:rsidRPr="000C1A9B" w:rsidR="00270614">
        <w:rPr>
          <w:color w:val="000000"/>
          <w:sz w:val="22"/>
          <w:szCs w:val="22"/>
        </w:rPr>
        <w:t xml:space="preserve">now when charges will be assessed for calls to toll-free numbers; and </w:t>
      </w:r>
    </w:p>
    <w:p w:rsidRPr="000C1A9B" w:rsidR="00270614" w:rsidP="007660F1" w:rsidRDefault="00270614" w14:paraId="76B54F90" w14:textId="77777777">
      <w:pPr>
        <w:ind w:left="720"/>
        <w:rPr>
          <w:color w:val="000000"/>
          <w:sz w:val="22"/>
          <w:szCs w:val="22"/>
        </w:rPr>
      </w:pPr>
    </w:p>
    <w:p w:rsidRPr="000C1A9B" w:rsidR="00270614" w:rsidP="007660F1" w:rsidRDefault="007660F1" w14:paraId="24BA5082" w14:textId="5CCAD79C">
      <w:pPr>
        <w:ind w:left="720"/>
        <w:rPr>
          <w:color w:val="000000"/>
          <w:sz w:val="22"/>
          <w:szCs w:val="22"/>
        </w:rPr>
      </w:pPr>
      <w:r>
        <w:rPr>
          <w:color w:val="000000"/>
          <w:sz w:val="22"/>
          <w:szCs w:val="22"/>
        </w:rPr>
        <w:t xml:space="preserve">(b)  </w:t>
      </w:r>
      <w:r w:rsidR="00A221A3">
        <w:rPr>
          <w:color w:val="000000"/>
          <w:sz w:val="22"/>
          <w:szCs w:val="22"/>
        </w:rPr>
        <w:t>a</w:t>
      </w:r>
      <w:r w:rsidRPr="000C1A9B" w:rsidR="00270614">
        <w:rPr>
          <w:color w:val="000000"/>
          <w:sz w:val="22"/>
          <w:szCs w:val="22"/>
        </w:rPr>
        <w:t xml:space="preserve">re able to obtain information necessary to make informed choices about whether to purchase such information services.  </w:t>
      </w:r>
    </w:p>
    <w:p w:rsidRPr="000C1A9B" w:rsidR="00270614" w:rsidP="007B1FF9" w:rsidRDefault="00270614" w14:paraId="1AAF552F" w14:textId="77777777">
      <w:pPr>
        <w:rPr>
          <w:color w:val="000000"/>
          <w:sz w:val="22"/>
          <w:szCs w:val="22"/>
        </w:rPr>
      </w:pPr>
    </w:p>
    <w:p w:rsidRPr="000C1A9B" w:rsidR="00BB397C" w:rsidP="007B1FF9" w:rsidRDefault="00BB397C" w14:paraId="3187C367" w14:textId="77777777">
      <w:pPr>
        <w:rPr>
          <w:color w:val="000000"/>
          <w:sz w:val="22"/>
          <w:szCs w:val="22"/>
          <w:shd w:val="clear" w:color="auto" w:fill="FFFFFF"/>
        </w:rPr>
      </w:pPr>
    </w:p>
    <w:p w:rsidR="0021741A" w:rsidP="007B1FF9" w:rsidRDefault="002D11B0" w14:paraId="406011F2" w14:textId="77777777">
      <w:pPr>
        <w:rPr>
          <w:color w:val="000000"/>
          <w:sz w:val="22"/>
          <w:szCs w:val="22"/>
          <w:shd w:val="clear" w:color="auto" w:fill="FFFFFF"/>
        </w:rPr>
      </w:pPr>
      <w:r w:rsidRPr="000C1A9B">
        <w:rPr>
          <w:color w:val="000000"/>
          <w:sz w:val="22"/>
          <w:szCs w:val="22"/>
          <w:shd w:val="clear" w:color="auto" w:fill="FFFFFF"/>
        </w:rPr>
        <w:t>3</w:t>
      </w:r>
      <w:r w:rsidRPr="000C1A9B" w:rsidR="00F73A03">
        <w:rPr>
          <w:color w:val="000000"/>
          <w:sz w:val="22"/>
          <w:szCs w:val="22"/>
          <w:shd w:val="clear" w:color="auto" w:fill="FFFFFF"/>
        </w:rPr>
        <w:t>.</w:t>
      </w:r>
      <w:r w:rsidR="00F82D72">
        <w:rPr>
          <w:color w:val="000000"/>
          <w:sz w:val="22"/>
          <w:szCs w:val="22"/>
          <w:shd w:val="clear" w:color="auto" w:fill="FFFFFF"/>
        </w:rPr>
        <w:t xml:space="preserve">   </w:t>
      </w:r>
      <w:r w:rsidRPr="0021741A" w:rsidR="0021741A">
        <w:rPr>
          <w:i/>
          <w:color w:val="000000"/>
          <w:sz w:val="22"/>
          <w:szCs w:val="22"/>
          <w:shd w:val="clear" w:color="auto" w:fill="FFFFFF"/>
        </w:rPr>
        <w:t>Technological Collection Techniques</w:t>
      </w:r>
      <w:r w:rsidR="0021741A">
        <w:rPr>
          <w:color w:val="000000"/>
          <w:sz w:val="22"/>
          <w:szCs w:val="22"/>
          <w:shd w:val="clear" w:color="auto" w:fill="FFFFFF"/>
        </w:rPr>
        <w:t>.</w:t>
      </w:r>
    </w:p>
    <w:p w:rsidR="0021741A" w:rsidP="007B1FF9" w:rsidRDefault="0021741A" w14:paraId="409D4E5A" w14:textId="77777777">
      <w:pPr>
        <w:rPr>
          <w:color w:val="000000"/>
          <w:sz w:val="22"/>
          <w:szCs w:val="22"/>
          <w:shd w:val="clear" w:color="auto" w:fill="FFFFFF"/>
        </w:rPr>
      </w:pPr>
    </w:p>
    <w:p w:rsidRPr="000C1A9B" w:rsidR="00B11A12" w:rsidP="007660F1" w:rsidRDefault="009024D8" w14:paraId="6DD39993" w14:textId="0554DBC9">
      <w:pPr>
        <w:ind w:left="360"/>
        <w:rPr>
          <w:color w:val="000000"/>
          <w:sz w:val="22"/>
          <w:szCs w:val="22"/>
          <w:shd w:val="clear" w:color="auto" w:fill="FFFFFF"/>
        </w:rPr>
      </w:pPr>
      <w:r w:rsidRPr="000C1A9B">
        <w:rPr>
          <w:color w:val="000000"/>
          <w:sz w:val="22"/>
          <w:szCs w:val="22"/>
          <w:shd w:val="clear" w:color="auto" w:fill="FFFFFF"/>
        </w:rPr>
        <w:t>C</w:t>
      </w:r>
      <w:r w:rsidRPr="000C1A9B" w:rsidR="00DF1FA1">
        <w:rPr>
          <w:color w:val="000000"/>
          <w:sz w:val="22"/>
          <w:szCs w:val="22"/>
          <w:shd w:val="clear" w:color="auto" w:fill="FFFFFF"/>
        </w:rPr>
        <w:t xml:space="preserve">ommon carriers and information providers are free to explore </w:t>
      </w:r>
      <w:r w:rsidR="007A5827">
        <w:rPr>
          <w:color w:val="000000"/>
          <w:sz w:val="22"/>
          <w:szCs w:val="22"/>
          <w:shd w:val="clear" w:color="auto" w:fill="FFFFFF"/>
        </w:rPr>
        <w:t xml:space="preserve">the </w:t>
      </w:r>
      <w:r w:rsidRPr="000C1A9B" w:rsidR="00DF1FA1">
        <w:rPr>
          <w:color w:val="000000"/>
          <w:sz w:val="22"/>
          <w:szCs w:val="22"/>
          <w:shd w:val="clear" w:color="auto" w:fill="FFFFFF"/>
        </w:rPr>
        <w:t xml:space="preserve">use of information technology to meet disclosure obligations under </w:t>
      </w:r>
      <w:r w:rsidRPr="000C1A9B" w:rsidR="003E29AC">
        <w:rPr>
          <w:color w:val="000000"/>
          <w:sz w:val="22"/>
          <w:szCs w:val="22"/>
          <w:shd w:val="clear" w:color="auto" w:fill="FFFFFF"/>
        </w:rPr>
        <w:t>s</w:t>
      </w:r>
      <w:r w:rsidRPr="000C1A9B" w:rsidR="00DF1FA1">
        <w:rPr>
          <w:color w:val="000000"/>
          <w:sz w:val="22"/>
          <w:szCs w:val="22"/>
          <w:shd w:val="clear" w:color="auto" w:fill="FFFFFF"/>
        </w:rPr>
        <w:t xml:space="preserve">ection 228(c) of the Communications Act and the </w:t>
      </w:r>
      <w:r w:rsidRPr="000C1A9B">
        <w:rPr>
          <w:color w:val="000000"/>
          <w:sz w:val="22"/>
          <w:szCs w:val="22"/>
          <w:shd w:val="clear" w:color="auto" w:fill="FFFFFF"/>
        </w:rPr>
        <w:t>Commission’s</w:t>
      </w:r>
      <w:r w:rsidRPr="000C1A9B" w:rsidR="00DF1FA1">
        <w:rPr>
          <w:color w:val="000000"/>
          <w:sz w:val="22"/>
          <w:szCs w:val="22"/>
          <w:shd w:val="clear" w:color="auto" w:fill="FFFFFF"/>
        </w:rPr>
        <w:t xml:space="preserve"> pay-per-call rules.  </w:t>
      </w:r>
    </w:p>
    <w:p w:rsidRPr="000C1A9B" w:rsidR="00953867" w:rsidP="007B1FF9" w:rsidRDefault="00B11A12" w14:paraId="69B79629" w14:textId="77777777">
      <w:pPr>
        <w:rPr>
          <w:color w:val="000000"/>
          <w:sz w:val="22"/>
          <w:szCs w:val="22"/>
          <w:shd w:val="clear" w:color="auto" w:fill="FFFFFF"/>
        </w:rPr>
      </w:pPr>
      <w:r w:rsidRPr="000C1A9B">
        <w:rPr>
          <w:color w:val="000000"/>
          <w:sz w:val="22"/>
          <w:szCs w:val="22"/>
          <w:shd w:val="clear" w:color="auto" w:fill="FFFFFF"/>
        </w:rPr>
        <w:tab/>
      </w:r>
    </w:p>
    <w:p w:rsidR="0021741A" w:rsidP="007B1FF9" w:rsidRDefault="0021741A" w14:paraId="4308832D" w14:textId="77777777">
      <w:pPr>
        <w:numPr>
          <w:ilvl w:val="0"/>
          <w:numId w:val="4"/>
        </w:numPr>
        <w:tabs>
          <w:tab w:val="clear" w:pos="720"/>
          <w:tab w:val="num" w:pos="360"/>
        </w:tabs>
        <w:ind w:left="0" w:firstLine="0"/>
        <w:rPr>
          <w:color w:val="000000"/>
          <w:sz w:val="22"/>
          <w:szCs w:val="22"/>
          <w:shd w:val="clear" w:color="auto" w:fill="FFFFFF"/>
        </w:rPr>
      </w:pPr>
      <w:r w:rsidRPr="0021741A">
        <w:rPr>
          <w:i/>
          <w:color w:val="000000"/>
          <w:sz w:val="22"/>
          <w:szCs w:val="22"/>
          <w:shd w:val="clear" w:color="auto" w:fill="FFFFFF"/>
        </w:rPr>
        <w:t>Efforts to Identify Duplication</w:t>
      </w:r>
      <w:r>
        <w:rPr>
          <w:color w:val="000000"/>
          <w:sz w:val="22"/>
          <w:szCs w:val="22"/>
          <w:shd w:val="clear" w:color="auto" w:fill="FFFFFF"/>
        </w:rPr>
        <w:t>.</w:t>
      </w:r>
    </w:p>
    <w:p w:rsidR="0021741A" w:rsidP="007B1FF9" w:rsidRDefault="0021741A" w14:paraId="389D3ED9" w14:textId="77777777">
      <w:pPr>
        <w:rPr>
          <w:color w:val="000000"/>
          <w:sz w:val="22"/>
          <w:szCs w:val="22"/>
          <w:shd w:val="clear" w:color="auto" w:fill="FFFFFF"/>
        </w:rPr>
      </w:pPr>
    </w:p>
    <w:p w:rsidRPr="000C1A9B" w:rsidR="00555106" w:rsidP="007660F1" w:rsidRDefault="00555106" w14:paraId="0380DB16" w14:textId="77777777">
      <w:pPr>
        <w:ind w:left="360"/>
        <w:rPr>
          <w:color w:val="000000"/>
          <w:sz w:val="22"/>
          <w:szCs w:val="22"/>
          <w:shd w:val="clear" w:color="auto" w:fill="FFFFFF"/>
        </w:rPr>
      </w:pPr>
      <w:r w:rsidRPr="000C1A9B">
        <w:rPr>
          <w:color w:val="000000"/>
          <w:sz w:val="22"/>
          <w:szCs w:val="22"/>
          <w:shd w:val="clear" w:color="auto" w:fill="FFFFFF"/>
        </w:rPr>
        <w:t xml:space="preserve">The information collection requirements are not duplicative of any existing federal regulatory obligation.  </w:t>
      </w:r>
    </w:p>
    <w:p w:rsidRPr="000C1A9B" w:rsidR="002D11B0" w:rsidP="007B1FF9" w:rsidRDefault="002D11B0" w14:paraId="01617CB7" w14:textId="77777777">
      <w:pPr>
        <w:rPr>
          <w:color w:val="000000"/>
          <w:sz w:val="22"/>
          <w:szCs w:val="22"/>
          <w:shd w:val="clear" w:color="auto" w:fill="FFFFFF"/>
        </w:rPr>
      </w:pPr>
    </w:p>
    <w:p w:rsidR="0021741A" w:rsidP="007B1FF9" w:rsidRDefault="00BB397C" w14:paraId="13FA21EB" w14:textId="77777777">
      <w:pPr>
        <w:pStyle w:val="StyleParaNumBlackCharCharCharCharCharCharCharCharCharCharCharCharCharCharCharCharChar"/>
        <w:numPr>
          <w:ilvl w:val="0"/>
          <w:numId w:val="0"/>
        </w:numPr>
        <w:tabs>
          <w:tab w:val="left" w:pos="360"/>
          <w:tab w:val="left" w:pos="720"/>
        </w:tabs>
        <w:rPr>
          <w:szCs w:val="22"/>
          <w:shd w:val="clear" w:color="auto" w:fill="FFFFFF"/>
        </w:rPr>
      </w:pPr>
      <w:r w:rsidRPr="000C1A9B">
        <w:rPr>
          <w:szCs w:val="22"/>
          <w:shd w:val="clear" w:color="auto" w:fill="FFFFFF"/>
        </w:rPr>
        <w:t>5.</w:t>
      </w:r>
      <w:r w:rsidRPr="000C1A9B">
        <w:rPr>
          <w:szCs w:val="22"/>
          <w:shd w:val="clear" w:color="auto" w:fill="FFFFFF"/>
        </w:rPr>
        <w:tab/>
      </w:r>
      <w:r w:rsidRPr="0021741A" w:rsidR="0021741A">
        <w:rPr>
          <w:i/>
          <w:szCs w:val="22"/>
          <w:shd w:val="clear" w:color="auto" w:fill="FFFFFF"/>
        </w:rPr>
        <w:t>Impact on Small Entities</w:t>
      </w:r>
      <w:r w:rsidR="0021741A">
        <w:rPr>
          <w:szCs w:val="22"/>
          <w:shd w:val="clear" w:color="auto" w:fill="FFFFFF"/>
        </w:rPr>
        <w:t>.</w:t>
      </w:r>
    </w:p>
    <w:p w:rsidRPr="000C1A9B" w:rsidR="00BB2736" w:rsidP="007660F1" w:rsidRDefault="00E06438" w14:paraId="7DF3F901" w14:textId="2FFE905A">
      <w:pPr>
        <w:pStyle w:val="StyleParaNumBlackCharCharCharCharCharCharCharCharCharCharCharCharCharCharCharCharChar"/>
        <w:numPr>
          <w:ilvl w:val="0"/>
          <w:numId w:val="0"/>
        </w:numPr>
        <w:tabs>
          <w:tab w:val="clear" w:pos="1440"/>
        </w:tabs>
        <w:ind w:left="360"/>
        <w:rPr>
          <w:szCs w:val="22"/>
        </w:rPr>
      </w:pPr>
      <w:r w:rsidRPr="000C1A9B">
        <w:rPr>
          <w:szCs w:val="22"/>
          <w:shd w:val="clear" w:color="auto" w:fill="FFFFFF"/>
        </w:rPr>
        <w:t xml:space="preserve">The </w:t>
      </w:r>
      <w:r w:rsidRPr="000C1A9B" w:rsidR="00BB2736">
        <w:rPr>
          <w:szCs w:val="22"/>
          <w:shd w:val="clear" w:color="auto" w:fill="FFFFFF"/>
        </w:rPr>
        <w:t xml:space="preserve">disclosure requirements </w:t>
      </w:r>
      <w:r w:rsidR="007A5827">
        <w:rPr>
          <w:szCs w:val="22"/>
          <w:shd w:val="clear" w:color="auto" w:fill="FFFFFF"/>
        </w:rPr>
        <w:t>contained in</w:t>
      </w:r>
      <w:r w:rsidRPr="000C1A9B" w:rsidR="00BB2736">
        <w:rPr>
          <w:szCs w:val="22"/>
          <w:shd w:val="clear" w:color="auto" w:fill="FFFFFF"/>
        </w:rPr>
        <w:t xml:space="preserve"> </w:t>
      </w:r>
      <w:r w:rsidRPr="000C1A9B" w:rsidR="00E60326">
        <w:rPr>
          <w:szCs w:val="22"/>
          <w:shd w:val="clear" w:color="auto" w:fill="FFFFFF"/>
        </w:rPr>
        <w:t xml:space="preserve">47 CFR </w:t>
      </w:r>
      <w:r w:rsidRPr="000C1A9B" w:rsidR="00681EA4">
        <w:rPr>
          <w:szCs w:val="22"/>
          <w:shd w:val="clear" w:color="auto" w:fill="FFFFFF"/>
        </w:rPr>
        <w:t>§</w:t>
      </w:r>
      <w:r w:rsidRPr="000C1A9B" w:rsidR="00D72126">
        <w:rPr>
          <w:szCs w:val="22"/>
          <w:shd w:val="clear" w:color="auto" w:fill="FFFFFF"/>
        </w:rPr>
        <w:t xml:space="preserve"> </w:t>
      </w:r>
      <w:r w:rsidRPr="000C1A9B" w:rsidR="00BB2736">
        <w:rPr>
          <w:szCs w:val="22"/>
          <w:shd w:val="clear" w:color="auto" w:fill="FFFFFF"/>
        </w:rPr>
        <w:t>64.1504</w:t>
      </w:r>
      <w:r w:rsidRPr="000C1A9B" w:rsidR="00524E84">
        <w:rPr>
          <w:szCs w:val="22"/>
          <w:shd w:val="clear" w:color="auto" w:fill="FFFFFF"/>
        </w:rPr>
        <w:t xml:space="preserve"> of the Commission’s rules</w:t>
      </w:r>
      <w:r w:rsidRPr="000C1A9B" w:rsidR="00BB2736">
        <w:rPr>
          <w:szCs w:val="22"/>
          <w:shd w:val="clear" w:color="auto" w:fill="FFFFFF"/>
        </w:rPr>
        <w:t xml:space="preserve"> may have </w:t>
      </w:r>
      <w:r w:rsidRPr="000C1A9B" w:rsidR="00A82330">
        <w:rPr>
          <w:szCs w:val="22"/>
          <w:shd w:val="clear" w:color="auto" w:fill="FFFFFF"/>
        </w:rPr>
        <w:t xml:space="preserve">a </w:t>
      </w:r>
      <w:r w:rsidRPr="000C1A9B" w:rsidR="00BB2736">
        <w:rPr>
          <w:szCs w:val="22"/>
          <w:shd w:val="clear" w:color="auto" w:fill="FFFFFF"/>
        </w:rPr>
        <w:t>significant impact on a substantial number of small business</w:t>
      </w:r>
      <w:r w:rsidRPr="000C1A9B" w:rsidR="007D07E8">
        <w:rPr>
          <w:szCs w:val="22"/>
          <w:shd w:val="clear" w:color="auto" w:fill="FFFFFF"/>
        </w:rPr>
        <w:t>es</w:t>
      </w:r>
      <w:r w:rsidRPr="000C1A9B" w:rsidR="00BB2736">
        <w:rPr>
          <w:szCs w:val="22"/>
          <w:shd w:val="clear" w:color="auto" w:fill="FFFFFF"/>
        </w:rPr>
        <w:t xml:space="preserve"> or other small entities</w:t>
      </w:r>
      <w:r w:rsidRPr="000C1A9B" w:rsidR="003D70D8">
        <w:rPr>
          <w:szCs w:val="22"/>
          <w:shd w:val="clear" w:color="auto" w:fill="FFFFFF"/>
        </w:rPr>
        <w:t>.</w:t>
      </w:r>
      <w:r w:rsidRPr="000C1A9B" w:rsidR="00BB2736">
        <w:rPr>
          <w:szCs w:val="22"/>
          <w:shd w:val="clear" w:color="auto" w:fill="FFFFFF"/>
        </w:rPr>
        <w:t xml:space="preserve"> </w:t>
      </w:r>
      <w:r w:rsidRPr="000C1A9B" w:rsidR="003D70D8">
        <w:rPr>
          <w:szCs w:val="22"/>
          <w:shd w:val="clear" w:color="auto" w:fill="FFFFFF"/>
        </w:rPr>
        <w:t xml:space="preserve"> </w:t>
      </w:r>
      <w:r w:rsidRPr="000C1A9B" w:rsidR="003D70D8">
        <w:rPr>
          <w:szCs w:val="22"/>
        </w:rPr>
        <w:t xml:space="preserve"> T</w:t>
      </w:r>
      <w:r w:rsidRPr="000C1A9B" w:rsidR="00BB2736">
        <w:rPr>
          <w:szCs w:val="22"/>
        </w:rPr>
        <w:t>hese disclosure requirements will ensure that consumer</w:t>
      </w:r>
      <w:r w:rsidRPr="000C1A9B" w:rsidR="00CF7144">
        <w:rPr>
          <w:szCs w:val="22"/>
        </w:rPr>
        <w:t>s</w:t>
      </w:r>
      <w:r w:rsidRPr="000C1A9B" w:rsidR="00BB2736">
        <w:rPr>
          <w:szCs w:val="22"/>
        </w:rPr>
        <w:t xml:space="preserve"> receive the information necessary to make informed choices about whether to purchase information services available through toll-free numbers.  The </w:t>
      </w:r>
      <w:r w:rsidRPr="000C1A9B" w:rsidR="003D70D8">
        <w:rPr>
          <w:szCs w:val="22"/>
        </w:rPr>
        <w:t>r</w:t>
      </w:r>
      <w:r w:rsidRPr="000C1A9B" w:rsidR="00BB2736">
        <w:rPr>
          <w:szCs w:val="22"/>
        </w:rPr>
        <w:t xml:space="preserve">equirements are </w:t>
      </w:r>
      <w:r w:rsidRPr="000C1A9B" w:rsidR="00920222">
        <w:rPr>
          <w:szCs w:val="22"/>
        </w:rPr>
        <w:t>man</w:t>
      </w:r>
      <w:r w:rsidRPr="000C1A9B" w:rsidR="00BB2736">
        <w:rPr>
          <w:szCs w:val="22"/>
        </w:rPr>
        <w:t xml:space="preserve">dated by statute and are included in the Commission’s rules virtually verbatim.  The Commission cannot waive or </w:t>
      </w:r>
      <w:r w:rsidR="007A5827">
        <w:rPr>
          <w:szCs w:val="22"/>
        </w:rPr>
        <w:t>diminish</w:t>
      </w:r>
      <w:r w:rsidRPr="000C1A9B" w:rsidR="00BB2736">
        <w:rPr>
          <w:szCs w:val="22"/>
        </w:rPr>
        <w:t xml:space="preserve"> statutory requirements.</w:t>
      </w:r>
      <w:r w:rsidRPr="000C1A9B" w:rsidR="003D70D8">
        <w:rPr>
          <w:szCs w:val="22"/>
        </w:rPr>
        <w:t xml:space="preserve">  However, the Commission will continue to consider ways to minimize the impact </w:t>
      </w:r>
      <w:r w:rsidR="007A5827">
        <w:rPr>
          <w:szCs w:val="22"/>
        </w:rPr>
        <w:t xml:space="preserve">of the requirements </w:t>
      </w:r>
      <w:r w:rsidRPr="000C1A9B" w:rsidR="003D70D8">
        <w:rPr>
          <w:szCs w:val="22"/>
        </w:rPr>
        <w:t>on small businesses.</w:t>
      </w:r>
      <w:r w:rsidRPr="000C1A9B" w:rsidR="007101AC">
        <w:rPr>
          <w:szCs w:val="22"/>
        </w:rPr>
        <w:t xml:space="preserve"> </w:t>
      </w:r>
    </w:p>
    <w:p w:rsidRPr="0021741A" w:rsidR="0021741A" w:rsidP="007B1FF9" w:rsidRDefault="00D72126" w14:paraId="13A48F65" w14:textId="77777777">
      <w:pPr>
        <w:tabs>
          <w:tab w:val="left" w:pos="360"/>
        </w:tabs>
        <w:rPr>
          <w:sz w:val="22"/>
          <w:szCs w:val="22"/>
        </w:rPr>
      </w:pPr>
      <w:r w:rsidRPr="000C1A9B">
        <w:rPr>
          <w:sz w:val="22"/>
          <w:szCs w:val="22"/>
        </w:rPr>
        <w:t>6.</w:t>
      </w:r>
      <w:r w:rsidRPr="000C1A9B">
        <w:rPr>
          <w:sz w:val="22"/>
          <w:szCs w:val="22"/>
        </w:rPr>
        <w:tab/>
      </w:r>
      <w:r w:rsidRPr="0021741A" w:rsidR="0021741A">
        <w:rPr>
          <w:i/>
          <w:szCs w:val="22"/>
          <w:shd w:val="clear" w:color="auto" w:fill="FFFFFF"/>
        </w:rPr>
        <w:t>Consequences if Information is Not Collected</w:t>
      </w:r>
      <w:r w:rsidR="0021741A">
        <w:rPr>
          <w:szCs w:val="22"/>
          <w:shd w:val="clear" w:color="auto" w:fill="FFFFFF"/>
        </w:rPr>
        <w:t>.</w:t>
      </w:r>
    </w:p>
    <w:p w:rsidR="0021741A" w:rsidP="007B1FF9" w:rsidRDefault="0021741A" w14:paraId="2B1DC07A" w14:textId="77777777">
      <w:pPr>
        <w:tabs>
          <w:tab w:val="left" w:pos="360"/>
        </w:tabs>
        <w:rPr>
          <w:sz w:val="22"/>
          <w:szCs w:val="22"/>
        </w:rPr>
      </w:pPr>
    </w:p>
    <w:p w:rsidRPr="000C1A9B" w:rsidR="00A82E93" w:rsidP="007660F1" w:rsidRDefault="00FD1041" w14:paraId="2F6DD74C" w14:textId="1D96D147">
      <w:pPr>
        <w:ind w:left="360"/>
        <w:rPr>
          <w:sz w:val="22"/>
          <w:szCs w:val="22"/>
        </w:rPr>
      </w:pPr>
      <w:r w:rsidRPr="000C1A9B">
        <w:rPr>
          <w:sz w:val="22"/>
          <w:szCs w:val="22"/>
        </w:rPr>
        <w:t>Without the disclosure requirements contained in 47 CFR §§ 64.1504, 64.1509</w:t>
      </w:r>
      <w:r w:rsidR="00722769">
        <w:rPr>
          <w:sz w:val="22"/>
          <w:szCs w:val="22"/>
        </w:rPr>
        <w:t>,</w:t>
      </w:r>
      <w:r w:rsidRPr="000C1A9B">
        <w:rPr>
          <w:sz w:val="22"/>
          <w:szCs w:val="22"/>
        </w:rPr>
        <w:t xml:space="preserve"> and 64.1510 of the Commission’s rules, consumers might not be adequately informed about the cost and other terms</w:t>
      </w:r>
      <w:r w:rsidR="0019250F">
        <w:rPr>
          <w:sz w:val="22"/>
          <w:szCs w:val="22"/>
        </w:rPr>
        <w:t xml:space="preserve"> and conditions</w:t>
      </w:r>
      <w:r w:rsidRPr="000C1A9B">
        <w:rPr>
          <w:sz w:val="22"/>
          <w:szCs w:val="22"/>
        </w:rPr>
        <w:t xml:space="preserve"> associated with information services available over toll-free numbers.  </w:t>
      </w:r>
      <w:r w:rsidRPr="000C1A9B" w:rsidR="00B11A12">
        <w:rPr>
          <w:sz w:val="22"/>
          <w:szCs w:val="22"/>
        </w:rPr>
        <w:t xml:space="preserve">In fact, </w:t>
      </w:r>
      <w:r w:rsidRPr="000C1A9B" w:rsidR="00D72126">
        <w:rPr>
          <w:sz w:val="22"/>
          <w:szCs w:val="22"/>
        </w:rPr>
        <w:t>Congress</w:t>
      </w:r>
      <w:r w:rsidRPr="000C1A9B" w:rsidR="00B11A12">
        <w:rPr>
          <w:sz w:val="22"/>
          <w:szCs w:val="22"/>
        </w:rPr>
        <w:t xml:space="preserve"> </w:t>
      </w:r>
      <w:r w:rsidRPr="000C1A9B" w:rsidR="00D72126">
        <w:rPr>
          <w:sz w:val="22"/>
          <w:szCs w:val="22"/>
        </w:rPr>
        <w:t xml:space="preserve">enacted these requirements to address deception and abuse involving the use of 800 numbers to charge telephone subscribers for information services.  </w:t>
      </w:r>
    </w:p>
    <w:p w:rsidRPr="000C1A9B" w:rsidR="00A04902" w:rsidP="007B1FF9" w:rsidRDefault="00A04902" w14:paraId="23E94352" w14:textId="77777777">
      <w:pPr>
        <w:rPr>
          <w:color w:val="000000"/>
          <w:sz w:val="22"/>
          <w:szCs w:val="22"/>
        </w:rPr>
      </w:pPr>
    </w:p>
    <w:p w:rsidR="0021741A" w:rsidP="007B1FF9" w:rsidRDefault="00F32AA9" w14:paraId="46C869EB" w14:textId="77777777">
      <w:pPr>
        <w:rPr>
          <w:color w:val="000000"/>
          <w:sz w:val="22"/>
          <w:szCs w:val="22"/>
        </w:rPr>
      </w:pPr>
      <w:r w:rsidRPr="000C1A9B">
        <w:rPr>
          <w:color w:val="000000"/>
          <w:sz w:val="22"/>
          <w:szCs w:val="22"/>
        </w:rPr>
        <w:t>7.</w:t>
      </w:r>
      <w:r w:rsidR="00F82D72">
        <w:rPr>
          <w:color w:val="000000"/>
          <w:sz w:val="22"/>
          <w:szCs w:val="22"/>
        </w:rPr>
        <w:t xml:space="preserve">   </w:t>
      </w:r>
      <w:r w:rsidRPr="0021741A" w:rsidR="0021741A">
        <w:rPr>
          <w:i/>
          <w:color w:val="000000"/>
          <w:sz w:val="22"/>
          <w:szCs w:val="22"/>
        </w:rPr>
        <w:t>Special Circumstances</w:t>
      </w:r>
      <w:r w:rsidR="0021741A">
        <w:rPr>
          <w:color w:val="000000"/>
          <w:sz w:val="22"/>
          <w:szCs w:val="22"/>
        </w:rPr>
        <w:t>.</w:t>
      </w:r>
    </w:p>
    <w:p w:rsidR="0021741A" w:rsidP="007B1FF9" w:rsidRDefault="0021741A" w14:paraId="11944101" w14:textId="77777777">
      <w:pPr>
        <w:rPr>
          <w:color w:val="000000"/>
          <w:sz w:val="22"/>
          <w:szCs w:val="22"/>
        </w:rPr>
      </w:pPr>
    </w:p>
    <w:p w:rsidRPr="000C1A9B" w:rsidR="00FD1041" w:rsidP="007660F1" w:rsidRDefault="00FD1041" w14:paraId="7F8E74AA" w14:textId="216F1B33">
      <w:pPr>
        <w:ind w:left="360"/>
        <w:rPr>
          <w:color w:val="000000"/>
          <w:sz w:val="22"/>
          <w:szCs w:val="22"/>
        </w:rPr>
      </w:pPr>
      <w:r w:rsidRPr="000C1A9B">
        <w:rPr>
          <w:color w:val="000000"/>
          <w:sz w:val="22"/>
          <w:szCs w:val="22"/>
        </w:rPr>
        <w:t>The information collection is not conducted in any manner that is inconsistent with the guidelines in 5 CF</w:t>
      </w:r>
      <w:r w:rsidR="0019250F">
        <w:rPr>
          <w:color w:val="000000"/>
          <w:sz w:val="22"/>
          <w:szCs w:val="22"/>
        </w:rPr>
        <w:t xml:space="preserve">R </w:t>
      </w:r>
      <w:r w:rsidRPr="000C1A9B">
        <w:rPr>
          <w:color w:val="000000"/>
          <w:sz w:val="22"/>
          <w:szCs w:val="22"/>
        </w:rPr>
        <w:t>§ 1320.</w:t>
      </w:r>
    </w:p>
    <w:p w:rsidRPr="000C1A9B" w:rsidR="00FD1041" w:rsidP="007B1FF9" w:rsidRDefault="00FD1041" w14:paraId="171E8B88" w14:textId="77777777">
      <w:pPr>
        <w:rPr>
          <w:color w:val="000000"/>
          <w:sz w:val="22"/>
          <w:szCs w:val="22"/>
        </w:rPr>
      </w:pPr>
    </w:p>
    <w:p w:rsidR="0021741A" w:rsidP="007B1FF9" w:rsidRDefault="00FD1041" w14:paraId="09DB97EF" w14:textId="77777777">
      <w:pPr>
        <w:rPr>
          <w:color w:val="000000"/>
          <w:sz w:val="22"/>
          <w:szCs w:val="22"/>
        </w:rPr>
      </w:pPr>
      <w:r w:rsidRPr="000C1A9B">
        <w:rPr>
          <w:color w:val="000000"/>
          <w:sz w:val="22"/>
          <w:szCs w:val="22"/>
        </w:rPr>
        <w:t>8.</w:t>
      </w:r>
      <w:r w:rsidR="00F82D72">
        <w:rPr>
          <w:color w:val="000000"/>
          <w:sz w:val="22"/>
          <w:szCs w:val="22"/>
        </w:rPr>
        <w:t xml:space="preserve">   </w:t>
      </w:r>
      <w:r w:rsidRPr="0021741A" w:rsidR="0021741A">
        <w:rPr>
          <w:i/>
          <w:color w:val="000000"/>
          <w:sz w:val="22"/>
          <w:szCs w:val="22"/>
        </w:rPr>
        <w:t>Federal Register Notice; Efforts to Consult with Persons Outside of the Commission</w:t>
      </w:r>
      <w:r w:rsidR="0021741A">
        <w:rPr>
          <w:color w:val="000000"/>
          <w:sz w:val="22"/>
          <w:szCs w:val="22"/>
        </w:rPr>
        <w:t>.</w:t>
      </w:r>
    </w:p>
    <w:p w:rsidR="0021741A" w:rsidP="007B1FF9" w:rsidRDefault="0021741A" w14:paraId="48604FCA" w14:textId="77777777">
      <w:pPr>
        <w:rPr>
          <w:color w:val="000000"/>
          <w:sz w:val="22"/>
          <w:szCs w:val="22"/>
        </w:rPr>
      </w:pPr>
    </w:p>
    <w:p w:rsidRPr="000C1A9B" w:rsidR="00FD1041" w:rsidP="007660F1" w:rsidRDefault="00FD1041" w14:paraId="31E1D96B" w14:textId="46E28237">
      <w:pPr>
        <w:ind w:left="360"/>
        <w:rPr>
          <w:color w:val="000000"/>
          <w:sz w:val="22"/>
          <w:szCs w:val="22"/>
        </w:rPr>
      </w:pPr>
      <w:r w:rsidRPr="000C1A9B">
        <w:rPr>
          <w:color w:val="000000"/>
          <w:sz w:val="22"/>
          <w:szCs w:val="22"/>
        </w:rPr>
        <w:t xml:space="preserve">The Commission published a Notice in the </w:t>
      </w:r>
      <w:r w:rsidRPr="000C1A9B">
        <w:rPr>
          <w:i/>
          <w:color w:val="000000"/>
          <w:sz w:val="22"/>
          <w:szCs w:val="22"/>
        </w:rPr>
        <w:t>Federal Register</w:t>
      </w:r>
      <w:r w:rsidRPr="000C1A9B">
        <w:rPr>
          <w:color w:val="000000"/>
          <w:sz w:val="22"/>
          <w:szCs w:val="22"/>
        </w:rPr>
        <w:t xml:space="preserve"> pursuant to 5 CFR</w:t>
      </w:r>
      <w:r w:rsidR="00EB7FBB">
        <w:rPr>
          <w:color w:val="000000"/>
          <w:sz w:val="22"/>
          <w:szCs w:val="22"/>
        </w:rPr>
        <w:t xml:space="preserve"> </w:t>
      </w:r>
      <w:r w:rsidRPr="000C1A9B" w:rsidR="00EB7FBB">
        <w:rPr>
          <w:sz w:val="22"/>
          <w:szCs w:val="22"/>
        </w:rPr>
        <w:t>§</w:t>
      </w:r>
      <w:r w:rsidRPr="000C1A9B">
        <w:rPr>
          <w:color w:val="000000"/>
          <w:sz w:val="22"/>
          <w:szCs w:val="22"/>
        </w:rPr>
        <w:t xml:space="preserve"> 1320</w:t>
      </w:r>
      <w:r w:rsidRPr="000C1A9B" w:rsidR="00C91D35">
        <w:rPr>
          <w:color w:val="000000"/>
          <w:sz w:val="22"/>
          <w:szCs w:val="22"/>
        </w:rPr>
        <w:t>.8</w:t>
      </w:r>
      <w:r w:rsidRPr="000C1A9B">
        <w:rPr>
          <w:color w:val="000000"/>
          <w:sz w:val="22"/>
          <w:szCs w:val="22"/>
        </w:rPr>
        <w:t>(d)</w:t>
      </w:r>
      <w:r w:rsidR="002F7B2F">
        <w:rPr>
          <w:color w:val="000000"/>
          <w:sz w:val="22"/>
          <w:szCs w:val="22"/>
        </w:rPr>
        <w:t xml:space="preserve"> seeking comment </w:t>
      </w:r>
      <w:r w:rsidRPr="00470007" w:rsidR="002F7B2F">
        <w:rPr>
          <w:color w:val="000000"/>
          <w:sz w:val="22"/>
          <w:szCs w:val="22"/>
        </w:rPr>
        <w:t>from the public on the information collection requirements contained in this supporting statement</w:t>
      </w:r>
      <w:r w:rsidRPr="00E254AC">
        <w:rPr>
          <w:color w:val="000000"/>
          <w:sz w:val="22"/>
          <w:szCs w:val="22"/>
        </w:rPr>
        <w:t xml:space="preserve">.  </w:t>
      </w:r>
      <w:r w:rsidRPr="00E254AC">
        <w:rPr>
          <w:i/>
          <w:color w:val="000000"/>
          <w:sz w:val="22"/>
          <w:szCs w:val="22"/>
        </w:rPr>
        <w:t>See</w:t>
      </w:r>
      <w:r w:rsidRPr="00E254AC">
        <w:rPr>
          <w:color w:val="000000"/>
          <w:sz w:val="22"/>
          <w:szCs w:val="22"/>
        </w:rPr>
        <w:t xml:space="preserve"> </w:t>
      </w:r>
      <w:r w:rsidR="006D3B65">
        <w:rPr>
          <w:color w:val="000000"/>
          <w:sz w:val="22"/>
          <w:szCs w:val="22"/>
        </w:rPr>
        <w:t>86</w:t>
      </w:r>
      <w:r w:rsidRPr="00E254AC" w:rsidR="00722769">
        <w:rPr>
          <w:color w:val="000000"/>
          <w:sz w:val="22"/>
          <w:szCs w:val="22"/>
        </w:rPr>
        <w:t xml:space="preserve"> </w:t>
      </w:r>
      <w:r w:rsidRPr="00E254AC" w:rsidR="000E6BF5">
        <w:rPr>
          <w:color w:val="000000"/>
          <w:sz w:val="22"/>
          <w:szCs w:val="22"/>
        </w:rPr>
        <w:t>FR</w:t>
      </w:r>
      <w:r w:rsidRPr="00E254AC" w:rsidR="00470007">
        <w:rPr>
          <w:color w:val="000000"/>
          <w:sz w:val="22"/>
          <w:szCs w:val="22"/>
        </w:rPr>
        <w:t xml:space="preserve"> </w:t>
      </w:r>
      <w:r w:rsidR="006D3B65">
        <w:rPr>
          <w:color w:val="000000"/>
          <w:sz w:val="22"/>
          <w:szCs w:val="22"/>
        </w:rPr>
        <w:t>67465</w:t>
      </w:r>
      <w:r w:rsidRPr="00E254AC" w:rsidR="00660F03">
        <w:rPr>
          <w:color w:val="000000"/>
          <w:sz w:val="22"/>
          <w:szCs w:val="22"/>
        </w:rPr>
        <w:t xml:space="preserve">, </w:t>
      </w:r>
      <w:r w:rsidR="006D3B65">
        <w:rPr>
          <w:color w:val="000000"/>
          <w:sz w:val="22"/>
          <w:szCs w:val="22"/>
        </w:rPr>
        <w:t>November 26, 2021</w:t>
      </w:r>
      <w:r w:rsidRPr="00E254AC" w:rsidR="00660F03">
        <w:rPr>
          <w:color w:val="000000"/>
          <w:sz w:val="22"/>
          <w:szCs w:val="22"/>
        </w:rPr>
        <w:t>.</w:t>
      </w:r>
      <w:r w:rsidRPr="00E254AC" w:rsidR="00F46438">
        <w:rPr>
          <w:color w:val="000000"/>
          <w:sz w:val="22"/>
          <w:szCs w:val="22"/>
        </w:rPr>
        <w:t xml:space="preserve"> </w:t>
      </w:r>
      <w:r w:rsidRPr="00E254AC" w:rsidR="00660F03">
        <w:rPr>
          <w:color w:val="000000"/>
          <w:sz w:val="22"/>
          <w:szCs w:val="22"/>
        </w:rPr>
        <w:t xml:space="preserve">  </w:t>
      </w:r>
      <w:r w:rsidRPr="00E254AC" w:rsidR="002F7B2F">
        <w:rPr>
          <w:color w:val="000000"/>
          <w:sz w:val="22"/>
          <w:szCs w:val="22"/>
        </w:rPr>
        <w:t xml:space="preserve">The Commission did not receive any </w:t>
      </w:r>
      <w:r w:rsidRPr="00E254AC">
        <w:rPr>
          <w:color w:val="000000"/>
          <w:sz w:val="22"/>
          <w:szCs w:val="22"/>
        </w:rPr>
        <w:t>comments</w:t>
      </w:r>
      <w:r w:rsidRPr="00E254AC" w:rsidR="002F7B2F">
        <w:rPr>
          <w:color w:val="000000"/>
          <w:sz w:val="22"/>
          <w:szCs w:val="22"/>
        </w:rPr>
        <w:t xml:space="preserve"> in response to the notice.</w:t>
      </w:r>
      <w:r w:rsidRPr="00470007" w:rsidR="002F7B2F">
        <w:rPr>
          <w:color w:val="000000"/>
          <w:sz w:val="22"/>
          <w:szCs w:val="22"/>
        </w:rPr>
        <w:t xml:space="preserve">  </w:t>
      </w:r>
      <w:r w:rsidRPr="000C1A9B">
        <w:rPr>
          <w:color w:val="000000"/>
          <w:sz w:val="22"/>
          <w:szCs w:val="22"/>
        </w:rPr>
        <w:t xml:space="preserve">   </w:t>
      </w:r>
      <w:r w:rsidRPr="000C1A9B">
        <w:rPr>
          <w:i/>
          <w:color w:val="000000"/>
          <w:sz w:val="22"/>
          <w:szCs w:val="22"/>
        </w:rPr>
        <w:t xml:space="preserve">  </w:t>
      </w:r>
      <w:r w:rsidRPr="000C1A9B">
        <w:rPr>
          <w:color w:val="000000"/>
          <w:sz w:val="22"/>
          <w:szCs w:val="22"/>
        </w:rPr>
        <w:t xml:space="preserve"> </w:t>
      </w:r>
    </w:p>
    <w:p w:rsidRPr="000C1A9B" w:rsidR="006C0279" w:rsidP="007B1FF9" w:rsidRDefault="006C0279" w14:paraId="405E99F7" w14:textId="77777777">
      <w:pPr>
        <w:rPr>
          <w:color w:val="000000"/>
          <w:sz w:val="22"/>
          <w:szCs w:val="22"/>
          <w:shd w:val="clear" w:color="auto" w:fill="FFFFFF"/>
        </w:rPr>
      </w:pPr>
    </w:p>
    <w:p w:rsidR="0021741A" w:rsidP="007B1FF9" w:rsidRDefault="00AC1B20" w14:paraId="08456623" w14:textId="77777777">
      <w:pPr>
        <w:rPr>
          <w:color w:val="000000"/>
          <w:sz w:val="22"/>
          <w:szCs w:val="22"/>
        </w:rPr>
      </w:pPr>
      <w:r w:rsidRPr="000C1A9B">
        <w:rPr>
          <w:color w:val="000000"/>
          <w:sz w:val="22"/>
          <w:szCs w:val="22"/>
        </w:rPr>
        <w:t>9.</w:t>
      </w:r>
      <w:r w:rsidR="00F82D72">
        <w:rPr>
          <w:color w:val="000000"/>
          <w:sz w:val="22"/>
          <w:szCs w:val="22"/>
        </w:rPr>
        <w:t xml:space="preserve">   </w:t>
      </w:r>
      <w:r w:rsidRPr="0021741A" w:rsidR="0021741A">
        <w:rPr>
          <w:i/>
          <w:color w:val="000000"/>
          <w:sz w:val="22"/>
          <w:szCs w:val="22"/>
        </w:rPr>
        <w:t>Payments or Gifts to Respondent</w:t>
      </w:r>
      <w:r w:rsidR="0021741A">
        <w:rPr>
          <w:color w:val="000000"/>
          <w:sz w:val="22"/>
          <w:szCs w:val="22"/>
        </w:rPr>
        <w:t>s.</w:t>
      </w:r>
    </w:p>
    <w:p w:rsidR="0021741A" w:rsidP="007B1FF9" w:rsidRDefault="0021741A" w14:paraId="696BF22D" w14:textId="77777777">
      <w:pPr>
        <w:rPr>
          <w:color w:val="000000"/>
          <w:sz w:val="22"/>
          <w:szCs w:val="22"/>
        </w:rPr>
      </w:pPr>
    </w:p>
    <w:p w:rsidRPr="000C1A9B" w:rsidR="00970149" w:rsidP="007660F1" w:rsidRDefault="00AC1B20" w14:paraId="6D36A1A7" w14:textId="77777777">
      <w:pPr>
        <w:ind w:left="360"/>
        <w:rPr>
          <w:color w:val="000000"/>
          <w:sz w:val="22"/>
          <w:szCs w:val="22"/>
        </w:rPr>
      </w:pPr>
      <w:r w:rsidRPr="000C1A9B">
        <w:rPr>
          <w:color w:val="000000"/>
          <w:sz w:val="22"/>
          <w:szCs w:val="22"/>
        </w:rPr>
        <w:t>The Commission does not anticipate providing any payment o</w:t>
      </w:r>
      <w:r w:rsidRPr="000C1A9B" w:rsidR="00E82AA2">
        <w:rPr>
          <w:color w:val="000000"/>
          <w:sz w:val="22"/>
          <w:szCs w:val="22"/>
        </w:rPr>
        <w:t>r</w:t>
      </w:r>
      <w:r w:rsidRPr="000C1A9B">
        <w:rPr>
          <w:color w:val="000000"/>
          <w:sz w:val="22"/>
          <w:szCs w:val="22"/>
        </w:rPr>
        <w:t xml:space="preserve"> gift to any respondents.</w:t>
      </w:r>
      <w:r w:rsidRPr="000C1A9B" w:rsidR="00B61D79">
        <w:rPr>
          <w:color w:val="000000"/>
          <w:sz w:val="22"/>
          <w:szCs w:val="22"/>
        </w:rPr>
        <w:t xml:space="preserve">  </w:t>
      </w:r>
    </w:p>
    <w:p w:rsidRPr="000C1A9B" w:rsidR="00C94FDD" w:rsidP="007B1FF9" w:rsidRDefault="00C94FDD" w14:paraId="63E486CA" w14:textId="77777777">
      <w:pPr>
        <w:rPr>
          <w:color w:val="000000"/>
          <w:sz w:val="22"/>
          <w:szCs w:val="22"/>
        </w:rPr>
      </w:pPr>
    </w:p>
    <w:p w:rsidR="0021741A" w:rsidP="007B1FF9" w:rsidRDefault="00AC1B20" w14:paraId="5113EECA" w14:textId="77777777">
      <w:pPr>
        <w:rPr>
          <w:color w:val="000000"/>
          <w:sz w:val="22"/>
          <w:szCs w:val="22"/>
        </w:rPr>
      </w:pPr>
      <w:r w:rsidRPr="000C1A9B">
        <w:rPr>
          <w:color w:val="000000"/>
          <w:sz w:val="22"/>
          <w:szCs w:val="22"/>
        </w:rPr>
        <w:t xml:space="preserve">10. </w:t>
      </w:r>
      <w:r w:rsidRPr="000C1A9B" w:rsidR="00E67F48">
        <w:rPr>
          <w:color w:val="000000"/>
          <w:sz w:val="22"/>
          <w:szCs w:val="22"/>
        </w:rPr>
        <w:t xml:space="preserve"> </w:t>
      </w:r>
      <w:r w:rsidRPr="0021741A" w:rsidR="0021741A">
        <w:rPr>
          <w:i/>
          <w:color w:val="000000"/>
          <w:sz w:val="22"/>
          <w:szCs w:val="22"/>
        </w:rPr>
        <w:t>Assurances of Confidentiality</w:t>
      </w:r>
      <w:r w:rsidR="0021741A">
        <w:rPr>
          <w:color w:val="000000"/>
          <w:sz w:val="22"/>
          <w:szCs w:val="22"/>
        </w:rPr>
        <w:t>.</w:t>
      </w:r>
    </w:p>
    <w:p w:rsidR="0021741A" w:rsidP="007B1FF9" w:rsidRDefault="0021741A" w14:paraId="04BC9B72" w14:textId="77777777">
      <w:pPr>
        <w:rPr>
          <w:color w:val="000000"/>
          <w:sz w:val="22"/>
          <w:szCs w:val="22"/>
        </w:rPr>
      </w:pPr>
    </w:p>
    <w:p w:rsidRPr="000C1A9B" w:rsidR="0087712B" w:rsidP="007660F1" w:rsidRDefault="0087712B" w14:paraId="52A412A5" w14:textId="765C68F4">
      <w:pPr>
        <w:ind w:left="360"/>
        <w:rPr>
          <w:color w:val="000000"/>
          <w:sz w:val="22"/>
          <w:szCs w:val="22"/>
        </w:rPr>
      </w:pPr>
      <w:r w:rsidRPr="000C1A9B">
        <w:rPr>
          <w:color w:val="000000"/>
          <w:sz w:val="22"/>
          <w:szCs w:val="22"/>
        </w:rPr>
        <w:t xml:space="preserve">Assurance of confidentiality is not offered because this information collection does not require the collection of personally identifiable information (PII) from individuals.  The </w:t>
      </w:r>
      <w:r w:rsidR="00AE399F">
        <w:rPr>
          <w:color w:val="000000"/>
          <w:sz w:val="22"/>
          <w:szCs w:val="22"/>
        </w:rPr>
        <w:t xml:space="preserve">following </w:t>
      </w:r>
      <w:r w:rsidRPr="000C1A9B">
        <w:rPr>
          <w:color w:val="000000"/>
          <w:sz w:val="22"/>
          <w:szCs w:val="22"/>
        </w:rPr>
        <w:t>information that is required to be disclose</w:t>
      </w:r>
      <w:r w:rsidR="00AE399F">
        <w:rPr>
          <w:color w:val="000000"/>
          <w:sz w:val="22"/>
          <w:szCs w:val="22"/>
        </w:rPr>
        <w:t>d is not proprietary and does not implicate confidentiality or privacy concerns:</w:t>
      </w:r>
    </w:p>
    <w:p w:rsidRPr="000C1A9B" w:rsidR="0087712B" w:rsidP="007660F1" w:rsidRDefault="0087712B" w14:paraId="7B6C208D" w14:textId="77777777">
      <w:pPr>
        <w:ind w:left="360"/>
        <w:rPr>
          <w:color w:val="000000"/>
          <w:sz w:val="22"/>
          <w:szCs w:val="22"/>
        </w:rPr>
      </w:pPr>
    </w:p>
    <w:p w:rsidRPr="000C1A9B" w:rsidR="0087712B" w:rsidP="007660F1" w:rsidRDefault="0087712B" w14:paraId="7E29AE8A" w14:textId="77777777">
      <w:pPr>
        <w:ind w:left="720"/>
        <w:rPr>
          <w:color w:val="000000"/>
          <w:sz w:val="22"/>
          <w:szCs w:val="22"/>
        </w:rPr>
      </w:pPr>
      <w:r w:rsidRPr="000C1A9B">
        <w:rPr>
          <w:color w:val="000000"/>
          <w:sz w:val="22"/>
          <w:szCs w:val="22"/>
        </w:rPr>
        <w:t>(a) call detail data and recitation of federal pay-per-call requirements</w:t>
      </w:r>
      <w:r w:rsidR="007660F1">
        <w:rPr>
          <w:color w:val="000000"/>
          <w:sz w:val="22"/>
          <w:szCs w:val="22"/>
        </w:rPr>
        <w:t xml:space="preserve">; </w:t>
      </w:r>
      <w:r w:rsidRPr="000C1A9B">
        <w:rPr>
          <w:color w:val="000000"/>
          <w:sz w:val="22"/>
          <w:szCs w:val="22"/>
        </w:rPr>
        <w:t xml:space="preserve">and </w:t>
      </w:r>
    </w:p>
    <w:p w:rsidRPr="000C1A9B" w:rsidR="0087712B" w:rsidP="007660F1" w:rsidRDefault="0087712B" w14:paraId="2019E4F0" w14:textId="77777777">
      <w:pPr>
        <w:ind w:left="720"/>
        <w:rPr>
          <w:color w:val="000000"/>
          <w:sz w:val="22"/>
          <w:szCs w:val="22"/>
        </w:rPr>
      </w:pPr>
    </w:p>
    <w:p w:rsidRPr="000C1A9B" w:rsidR="0087712B" w:rsidP="007660F1" w:rsidRDefault="0087712B" w14:paraId="1C7087F5" w14:textId="1779A17E">
      <w:pPr>
        <w:ind w:left="720"/>
        <w:rPr>
          <w:color w:val="000000"/>
          <w:sz w:val="22"/>
          <w:szCs w:val="22"/>
        </w:rPr>
      </w:pPr>
      <w:r w:rsidRPr="000C1A9B">
        <w:rPr>
          <w:color w:val="000000"/>
          <w:sz w:val="22"/>
          <w:szCs w:val="22"/>
        </w:rPr>
        <w:t xml:space="preserve">(b) </w:t>
      </w:r>
      <w:r w:rsidR="00AE399F">
        <w:rPr>
          <w:color w:val="000000"/>
          <w:sz w:val="22"/>
          <w:szCs w:val="22"/>
        </w:rPr>
        <w:t xml:space="preserve">the </w:t>
      </w:r>
      <w:r w:rsidRPr="000C1A9B">
        <w:rPr>
          <w:color w:val="000000"/>
          <w:sz w:val="22"/>
          <w:szCs w:val="22"/>
        </w:rPr>
        <w:t>terms and conditions under which information servic</w:t>
      </w:r>
      <w:r w:rsidR="0021741A">
        <w:rPr>
          <w:color w:val="000000"/>
          <w:sz w:val="22"/>
          <w:szCs w:val="22"/>
        </w:rPr>
        <w:t xml:space="preserve">es </w:t>
      </w:r>
      <w:r w:rsidR="006846CD">
        <w:rPr>
          <w:color w:val="000000"/>
          <w:sz w:val="22"/>
          <w:szCs w:val="22"/>
        </w:rPr>
        <w:t>are provided</w:t>
      </w:r>
      <w:r w:rsidR="0021741A">
        <w:rPr>
          <w:color w:val="000000"/>
          <w:sz w:val="22"/>
          <w:szCs w:val="22"/>
        </w:rPr>
        <w:t xml:space="preserve"> through toll-free </w:t>
      </w:r>
      <w:r w:rsidRPr="000C1A9B">
        <w:rPr>
          <w:color w:val="000000"/>
          <w:sz w:val="22"/>
          <w:szCs w:val="22"/>
        </w:rPr>
        <w:t>numbers</w:t>
      </w:r>
      <w:r w:rsidR="006846CD">
        <w:rPr>
          <w:color w:val="000000"/>
          <w:sz w:val="22"/>
          <w:szCs w:val="22"/>
        </w:rPr>
        <w:t>.</w:t>
      </w:r>
      <w:r w:rsidR="00AE399F">
        <w:rPr>
          <w:color w:val="000000"/>
          <w:sz w:val="22"/>
          <w:szCs w:val="22"/>
        </w:rPr>
        <w:t>.</w:t>
      </w:r>
    </w:p>
    <w:p w:rsidRPr="000C1A9B" w:rsidR="00C94FDD" w:rsidP="007B1FF9" w:rsidRDefault="00C94FDD" w14:paraId="241C8165" w14:textId="77777777">
      <w:pPr>
        <w:rPr>
          <w:color w:val="000000"/>
          <w:sz w:val="22"/>
          <w:szCs w:val="22"/>
        </w:rPr>
      </w:pPr>
    </w:p>
    <w:p w:rsidR="0021741A" w:rsidP="007B1FF9" w:rsidRDefault="00AC1B20" w14:paraId="749CCCCA" w14:textId="77777777">
      <w:pPr>
        <w:rPr>
          <w:color w:val="000000"/>
          <w:sz w:val="22"/>
          <w:szCs w:val="22"/>
        </w:rPr>
      </w:pPr>
      <w:r w:rsidRPr="000C1A9B">
        <w:rPr>
          <w:color w:val="000000"/>
          <w:sz w:val="22"/>
          <w:szCs w:val="22"/>
        </w:rPr>
        <w:t xml:space="preserve">11. </w:t>
      </w:r>
      <w:r w:rsidR="0021741A">
        <w:rPr>
          <w:color w:val="000000"/>
          <w:sz w:val="22"/>
          <w:szCs w:val="22"/>
        </w:rPr>
        <w:t xml:space="preserve"> </w:t>
      </w:r>
      <w:r w:rsidRPr="0021741A" w:rsidR="0021741A">
        <w:rPr>
          <w:i/>
          <w:color w:val="000000"/>
          <w:sz w:val="22"/>
          <w:szCs w:val="22"/>
        </w:rPr>
        <w:t>Questions of a Sensitive Nature</w:t>
      </w:r>
      <w:r w:rsidR="0021741A">
        <w:rPr>
          <w:color w:val="000000"/>
          <w:sz w:val="22"/>
          <w:szCs w:val="22"/>
        </w:rPr>
        <w:t>.</w:t>
      </w:r>
    </w:p>
    <w:p w:rsidR="0021741A" w:rsidP="007B1FF9" w:rsidRDefault="0021741A" w14:paraId="3E695E10" w14:textId="77777777">
      <w:pPr>
        <w:rPr>
          <w:color w:val="000000"/>
          <w:sz w:val="22"/>
          <w:szCs w:val="22"/>
        </w:rPr>
      </w:pPr>
    </w:p>
    <w:p w:rsidRPr="000C1A9B" w:rsidR="00AC1B20" w:rsidP="007660F1" w:rsidRDefault="009E7E91" w14:paraId="6B4A6F3D" w14:textId="77777777">
      <w:pPr>
        <w:ind w:left="360"/>
        <w:rPr>
          <w:color w:val="000000"/>
          <w:sz w:val="22"/>
          <w:szCs w:val="22"/>
        </w:rPr>
      </w:pPr>
      <w:r w:rsidRPr="000C1A9B">
        <w:rPr>
          <w:color w:val="000000"/>
          <w:sz w:val="22"/>
          <w:szCs w:val="22"/>
        </w:rPr>
        <w:t>There are n</w:t>
      </w:r>
      <w:r w:rsidRPr="000C1A9B" w:rsidR="00AC1B20">
        <w:rPr>
          <w:color w:val="000000"/>
          <w:sz w:val="22"/>
          <w:szCs w:val="22"/>
        </w:rPr>
        <w:t xml:space="preserve">o questions of a sensitive nature </w:t>
      </w:r>
      <w:r w:rsidRPr="000C1A9B">
        <w:rPr>
          <w:color w:val="000000"/>
          <w:sz w:val="22"/>
          <w:szCs w:val="22"/>
        </w:rPr>
        <w:t>with respect to the information collected.</w:t>
      </w:r>
      <w:r w:rsidRPr="000C1A9B" w:rsidR="00B61D79">
        <w:rPr>
          <w:color w:val="000000"/>
          <w:sz w:val="22"/>
          <w:szCs w:val="22"/>
        </w:rPr>
        <w:t xml:space="preserve">  </w:t>
      </w:r>
    </w:p>
    <w:p w:rsidRPr="000C1A9B" w:rsidR="000B589D" w:rsidP="007B1FF9" w:rsidRDefault="000B589D" w14:paraId="219A78CA" w14:textId="77777777">
      <w:pPr>
        <w:rPr>
          <w:color w:val="000000"/>
          <w:sz w:val="22"/>
          <w:szCs w:val="22"/>
        </w:rPr>
      </w:pPr>
    </w:p>
    <w:p w:rsidR="0021741A" w:rsidP="007B1FF9" w:rsidRDefault="0021741A" w14:paraId="3E189A26" w14:textId="77777777">
      <w:pPr>
        <w:numPr>
          <w:ilvl w:val="1"/>
          <w:numId w:val="10"/>
        </w:numPr>
        <w:tabs>
          <w:tab w:val="clear" w:pos="1470"/>
          <w:tab w:val="num" w:pos="360"/>
        </w:tabs>
        <w:ind w:left="0" w:firstLine="0"/>
        <w:rPr>
          <w:color w:val="000000"/>
          <w:sz w:val="22"/>
          <w:szCs w:val="22"/>
        </w:rPr>
      </w:pPr>
      <w:r w:rsidRPr="0021741A">
        <w:rPr>
          <w:i/>
          <w:color w:val="000000"/>
          <w:sz w:val="22"/>
          <w:szCs w:val="22"/>
        </w:rPr>
        <w:t>Estimates of the Hour Burden of the Collection to Respondents</w:t>
      </w:r>
      <w:r>
        <w:rPr>
          <w:color w:val="000000"/>
          <w:sz w:val="22"/>
          <w:szCs w:val="22"/>
        </w:rPr>
        <w:t>.</w:t>
      </w:r>
    </w:p>
    <w:p w:rsidR="0021741A" w:rsidP="007B1FF9" w:rsidRDefault="0021741A" w14:paraId="50DE898E" w14:textId="77777777">
      <w:pPr>
        <w:rPr>
          <w:color w:val="000000"/>
          <w:sz w:val="22"/>
          <w:szCs w:val="22"/>
        </w:rPr>
      </w:pPr>
    </w:p>
    <w:p w:rsidRPr="000C1A9B" w:rsidR="00202C21" w:rsidP="007660F1" w:rsidRDefault="00202C21" w14:paraId="0450000E" w14:textId="77777777">
      <w:pPr>
        <w:ind w:left="360"/>
        <w:rPr>
          <w:color w:val="000000"/>
          <w:sz w:val="22"/>
          <w:szCs w:val="22"/>
        </w:rPr>
      </w:pPr>
      <w:r w:rsidRPr="000C1A9B">
        <w:rPr>
          <w:color w:val="000000"/>
          <w:sz w:val="22"/>
          <w:szCs w:val="22"/>
        </w:rPr>
        <w:t>Estimates of the hour</w:t>
      </w:r>
      <w:r w:rsidRPr="000C1A9B" w:rsidR="00FB114F">
        <w:rPr>
          <w:color w:val="000000"/>
          <w:sz w:val="22"/>
          <w:szCs w:val="22"/>
        </w:rPr>
        <w:t xml:space="preserve">ly </w:t>
      </w:r>
      <w:r w:rsidRPr="000C1A9B">
        <w:rPr>
          <w:color w:val="000000"/>
          <w:sz w:val="22"/>
          <w:szCs w:val="22"/>
        </w:rPr>
        <w:t>burden for the collection of information are as follows:</w:t>
      </w:r>
    </w:p>
    <w:p w:rsidRPr="000C1A9B" w:rsidR="00251170" w:rsidP="007B1FF9" w:rsidRDefault="00251170" w14:paraId="0C1EC90B" w14:textId="77777777">
      <w:pPr>
        <w:tabs>
          <w:tab w:val="left" w:pos="360"/>
        </w:tabs>
        <w:rPr>
          <w:b/>
          <w:color w:val="000000"/>
          <w:sz w:val="22"/>
          <w:szCs w:val="22"/>
        </w:rPr>
      </w:pPr>
    </w:p>
    <w:p w:rsidRPr="000C1A9B" w:rsidR="0010768C" w:rsidP="007660F1" w:rsidRDefault="0021741A" w14:paraId="14136811" w14:textId="77777777">
      <w:pPr>
        <w:ind w:left="360"/>
        <w:rPr>
          <w:b/>
          <w:color w:val="000000"/>
          <w:sz w:val="22"/>
          <w:szCs w:val="22"/>
          <w:u w:val="single"/>
        </w:rPr>
      </w:pPr>
      <w:r>
        <w:rPr>
          <w:b/>
          <w:color w:val="000000"/>
          <w:sz w:val="22"/>
          <w:szCs w:val="22"/>
        </w:rPr>
        <w:t>a.</w:t>
      </w:r>
      <w:r>
        <w:rPr>
          <w:b/>
          <w:color w:val="000000"/>
          <w:sz w:val="22"/>
          <w:szCs w:val="22"/>
        </w:rPr>
        <w:tab/>
      </w:r>
      <w:r w:rsidRPr="000C1A9B" w:rsidR="0010768C">
        <w:rPr>
          <w:b/>
          <w:color w:val="000000"/>
          <w:sz w:val="22"/>
          <w:szCs w:val="22"/>
          <w:u w:val="single"/>
        </w:rPr>
        <w:t>47 CFR § 64.1504</w:t>
      </w:r>
    </w:p>
    <w:p w:rsidRPr="000C1A9B" w:rsidR="0010768C" w:rsidP="007660F1" w:rsidRDefault="0010768C" w14:paraId="478C0913" w14:textId="77777777">
      <w:pPr>
        <w:ind w:left="360"/>
        <w:rPr>
          <w:b/>
          <w:color w:val="000000"/>
          <w:sz w:val="22"/>
          <w:szCs w:val="22"/>
          <w:u w:val="single"/>
        </w:rPr>
      </w:pPr>
    </w:p>
    <w:p w:rsidRPr="000C1A9B" w:rsidR="00292E11" w:rsidP="007660F1" w:rsidRDefault="005F4236" w14:paraId="624500E1" w14:textId="303528A7">
      <w:pPr>
        <w:ind w:left="360"/>
        <w:rPr>
          <w:color w:val="000000"/>
          <w:sz w:val="22"/>
          <w:szCs w:val="22"/>
        </w:rPr>
      </w:pPr>
      <w:r w:rsidRPr="000C1A9B">
        <w:rPr>
          <w:color w:val="000000"/>
          <w:sz w:val="22"/>
          <w:szCs w:val="22"/>
        </w:rPr>
        <w:t xml:space="preserve">The Commission has only limited unverifiable information to </w:t>
      </w:r>
      <w:r w:rsidR="00E663CF">
        <w:rPr>
          <w:color w:val="000000"/>
          <w:sz w:val="22"/>
          <w:szCs w:val="22"/>
        </w:rPr>
        <w:t>identify</w:t>
      </w:r>
      <w:r w:rsidRPr="000C1A9B">
        <w:rPr>
          <w:color w:val="000000"/>
          <w:sz w:val="22"/>
          <w:szCs w:val="22"/>
        </w:rPr>
        <w:t xml:space="preserve"> the number of audiotext information service providers.  </w:t>
      </w:r>
    </w:p>
    <w:p w:rsidRPr="000C1A9B" w:rsidR="00292E11" w:rsidP="007660F1" w:rsidRDefault="00292E11" w14:paraId="0C3FB5EC" w14:textId="77777777">
      <w:pPr>
        <w:ind w:left="360"/>
        <w:rPr>
          <w:color w:val="000000"/>
          <w:sz w:val="22"/>
          <w:szCs w:val="22"/>
          <w:shd w:val="clear" w:color="auto" w:fill="FFFFFF"/>
        </w:rPr>
      </w:pPr>
    </w:p>
    <w:p w:rsidRPr="000C1A9B" w:rsidR="009A5B77" w:rsidP="007660F1" w:rsidRDefault="005F4236" w14:paraId="0332CDB8" w14:textId="02656C42">
      <w:pPr>
        <w:ind w:left="360"/>
        <w:rPr>
          <w:color w:val="000000"/>
          <w:sz w:val="22"/>
          <w:szCs w:val="22"/>
          <w:shd w:val="clear" w:color="auto" w:fill="FFFFFF"/>
        </w:rPr>
      </w:pPr>
      <w:r w:rsidRPr="000C1A9B">
        <w:rPr>
          <w:color w:val="000000"/>
          <w:sz w:val="22"/>
          <w:szCs w:val="22"/>
          <w:shd w:val="clear" w:color="auto" w:fill="FFFFFF"/>
        </w:rPr>
        <w:t xml:space="preserve">In 1996, </w:t>
      </w:r>
      <w:r w:rsidRPr="000C1A9B" w:rsidR="009E7E91">
        <w:rPr>
          <w:color w:val="000000"/>
          <w:sz w:val="22"/>
          <w:szCs w:val="22"/>
          <w:shd w:val="clear" w:color="auto" w:fill="FFFFFF"/>
        </w:rPr>
        <w:t>Commission</w:t>
      </w:r>
      <w:r w:rsidRPr="000C1A9B">
        <w:rPr>
          <w:color w:val="000000"/>
          <w:sz w:val="22"/>
          <w:szCs w:val="22"/>
          <w:shd w:val="clear" w:color="auto" w:fill="FFFFFF"/>
        </w:rPr>
        <w:t xml:space="preserve"> staff estimated that there were approximately 10,000 to 20,000 </w:t>
      </w:r>
      <w:r w:rsidR="00BC59A3">
        <w:rPr>
          <w:color w:val="000000"/>
          <w:sz w:val="22"/>
          <w:szCs w:val="22"/>
          <w:shd w:val="clear" w:color="auto" w:fill="FFFFFF"/>
        </w:rPr>
        <w:t xml:space="preserve">audiotext information service providers </w:t>
      </w:r>
      <w:r w:rsidRPr="000C1A9B">
        <w:rPr>
          <w:color w:val="000000"/>
          <w:sz w:val="22"/>
          <w:szCs w:val="22"/>
          <w:shd w:val="clear" w:color="auto" w:fill="FFFFFF"/>
        </w:rPr>
        <w:t xml:space="preserve">operating in this area.  </w:t>
      </w:r>
    </w:p>
    <w:p w:rsidRPr="000C1A9B" w:rsidR="009A5B77" w:rsidP="007660F1" w:rsidRDefault="009A5B77" w14:paraId="4F0ABB0C" w14:textId="77777777">
      <w:pPr>
        <w:ind w:left="360"/>
        <w:rPr>
          <w:color w:val="000000"/>
          <w:sz w:val="22"/>
          <w:szCs w:val="22"/>
          <w:shd w:val="clear" w:color="auto" w:fill="FFFFFF"/>
        </w:rPr>
      </w:pPr>
    </w:p>
    <w:p w:rsidRPr="000C1A9B" w:rsidR="009A5B77" w:rsidP="00432A31" w:rsidRDefault="005F4236" w14:paraId="69B6A5D5" w14:textId="77777777">
      <w:pPr>
        <w:numPr>
          <w:ilvl w:val="1"/>
          <w:numId w:val="12"/>
        </w:numPr>
        <w:tabs>
          <w:tab w:val="clear" w:pos="1440"/>
        </w:tabs>
        <w:ind w:left="720" w:firstLine="0"/>
        <w:rPr>
          <w:color w:val="000000"/>
          <w:sz w:val="22"/>
          <w:szCs w:val="22"/>
          <w:shd w:val="clear" w:color="auto" w:fill="FFFFFF"/>
        </w:rPr>
      </w:pPr>
      <w:r w:rsidRPr="000C1A9B">
        <w:rPr>
          <w:color w:val="000000"/>
          <w:sz w:val="22"/>
          <w:szCs w:val="22"/>
          <w:shd w:val="clear" w:color="auto" w:fill="FFFFFF"/>
        </w:rPr>
        <w:t>The Commission received no comments on that estimate during the 1996 comment process, as noted below.</w:t>
      </w:r>
      <w:r w:rsidRPr="000C1A9B" w:rsidR="00292E11">
        <w:rPr>
          <w:color w:val="000000"/>
          <w:sz w:val="22"/>
          <w:szCs w:val="22"/>
          <w:shd w:val="clear" w:color="auto" w:fill="FFFFFF"/>
        </w:rPr>
        <w:t xml:space="preserve">  </w:t>
      </w:r>
    </w:p>
    <w:p w:rsidRPr="000C1A9B" w:rsidR="009A5B77" w:rsidP="00432A31" w:rsidRDefault="009A5B77" w14:paraId="1F04D17F" w14:textId="77777777">
      <w:pPr>
        <w:ind w:left="720"/>
        <w:rPr>
          <w:color w:val="000000"/>
          <w:sz w:val="22"/>
          <w:szCs w:val="22"/>
          <w:shd w:val="clear" w:color="auto" w:fill="FFFFFF"/>
        </w:rPr>
      </w:pPr>
    </w:p>
    <w:p w:rsidRPr="000C1A9B" w:rsidR="00292E11" w:rsidP="00432A31" w:rsidRDefault="0002351C" w14:paraId="16E5A4F2" w14:textId="225A437B">
      <w:pPr>
        <w:numPr>
          <w:ilvl w:val="1"/>
          <w:numId w:val="12"/>
        </w:numPr>
        <w:tabs>
          <w:tab w:val="clear" w:pos="1440"/>
        </w:tabs>
        <w:ind w:left="720" w:firstLine="0"/>
        <w:rPr>
          <w:color w:val="000000"/>
          <w:sz w:val="22"/>
          <w:szCs w:val="22"/>
          <w:shd w:val="clear" w:color="auto" w:fill="FFFFFF"/>
        </w:rPr>
      </w:pPr>
      <w:r w:rsidRPr="000C1A9B">
        <w:rPr>
          <w:color w:val="000000"/>
          <w:sz w:val="22"/>
          <w:szCs w:val="22"/>
          <w:shd w:val="clear" w:color="auto" w:fill="FFFFFF"/>
        </w:rPr>
        <w:t xml:space="preserve">Taking the mean between these numbers, the Commission </w:t>
      </w:r>
      <w:r w:rsidRPr="000C1A9B" w:rsidR="00EC7E77">
        <w:rPr>
          <w:color w:val="000000"/>
          <w:sz w:val="22"/>
          <w:szCs w:val="22"/>
          <w:shd w:val="clear" w:color="auto" w:fill="FFFFFF"/>
        </w:rPr>
        <w:t>estimate</w:t>
      </w:r>
      <w:r w:rsidRPr="000C1A9B">
        <w:rPr>
          <w:color w:val="000000"/>
          <w:sz w:val="22"/>
          <w:szCs w:val="22"/>
          <w:shd w:val="clear" w:color="auto" w:fill="FFFFFF"/>
        </w:rPr>
        <w:t xml:space="preserve">d a total of </w:t>
      </w:r>
      <w:r w:rsidRPr="000C1A9B" w:rsidR="005F4236">
        <w:rPr>
          <w:color w:val="000000"/>
          <w:sz w:val="22"/>
          <w:szCs w:val="22"/>
          <w:shd w:val="clear" w:color="auto" w:fill="FFFFFF"/>
        </w:rPr>
        <w:t>15,000</w:t>
      </w:r>
      <w:r w:rsidRPr="000C1A9B" w:rsidR="009A5B77">
        <w:rPr>
          <w:color w:val="000000"/>
          <w:sz w:val="22"/>
          <w:szCs w:val="22"/>
          <w:shd w:val="clear" w:color="auto" w:fill="FFFFFF"/>
        </w:rPr>
        <w:t xml:space="preserve"> </w:t>
      </w:r>
      <w:r w:rsidRPr="000C1A9B" w:rsidR="002E0A92">
        <w:rPr>
          <w:color w:val="000000"/>
          <w:sz w:val="22"/>
          <w:szCs w:val="22"/>
        </w:rPr>
        <w:t xml:space="preserve">potential </w:t>
      </w:r>
      <w:r w:rsidRPr="000C1A9B" w:rsidR="00901130">
        <w:rPr>
          <w:color w:val="000000"/>
          <w:sz w:val="22"/>
          <w:szCs w:val="22"/>
        </w:rPr>
        <w:t>respondents</w:t>
      </w:r>
      <w:r w:rsidR="00E663CF">
        <w:rPr>
          <w:color w:val="000000"/>
          <w:sz w:val="22"/>
          <w:szCs w:val="22"/>
          <w:shd w:val="clear" w:color="auto" w:fill="FFFFFF"/>
        </w:rPr>
        <w:t>.</w:t>
      </w:r>
      <w:r w:rsidRPr="000C1A9B" w:rsidR="005F4236">
        <w:rPr>
          <w:color w:val="000000"/>
          <w:sz w:val="22"/>
          <w:szCs w:val="22"/>
          <w:shd w:val="clear" w:color="auto" w:fill="FFFFFF"/>
        </w:rPr>
        <w:t xml:space="preserve"> </w:t>
      </w:r>
    </w:p>
    <w:p w:rsidRPr="000C1A9B" w:rsidR="00292E11" w:rsidP="007660F1" w:rsidRDefault="00292E11" w14:paraId="02F5870C" w14:textId="77777777">
      <w:pPr>
        <w:ind w:left="360"/>
        <w:rPr>
          <w:color w:val="000000"/>
          <w:sz w:val="22"/>
          <w:szCs w:val="22"/>
          <w:shd w:val="clear" w:color="auto" w:fill="FFFFFF"/>
        </w:rPr>
      </w:pPr>
    </w:p>
    <w:p w:rsidRPr="000C1A9B" w:rsidR="00D90360" w:rsidP="007660F1" w:rsidRDefault="0002351C" w14:paraId="204A9481" w14:textId="77777777">
      <w:pPr>
        <w:ind w:left="360"/>
        <w:rPr>
          <w:color w:val="000000"/>
          <w:sz w:val="22"/>
          <w:szCs w:val="22"/>
        </w:rPr>
      </w:pPr>
      <w:r w:rsidRPr="000C1A9B">
        <w:rPr>
          <w:color w:val="000000"/>
          <w:sz w:val="22"/>
          <w:szCs w:val="22"/>
          <w:shd w:val="clear" w:color="auto" w:fill="FFFFFF"/>
        </w:rPr>
        <w:t xml:space="preserve">The Commission </w:t>
      </w:r>
      <w:r w:rsidRPr="000C1A9B" w:rsidR="005F4236">
        <w:rPr>
          <w:color w:val="000000"/>
          <w:sz w:val="22"/>
          <w:szCs w:val="22"/>
          <w:shd w:val="clear" w:color="auto" w:fill="FFFFFF"/>
        </w:rPr>
        <w:t>estimated that one quarter</w:t>
      </w:r>
      <w:r w:rsidRPr="000C1A9B" w:rsidR="00D90360">
        <w:rPr>
          <w:color w:val="000000"/>
          <w:sz w:val="22"/>
          <w:szCs w:val="22"/>
          <w:shd w:val="clear" w:color="auto" w:fill="FFFFFF"/>
        </w:rPr>
        <w:t xml:space="preserve"> (0.25)</w:t>
      </w:r>
      <w:r w:rsidRPr="000C1A9B" w:rsidR="005F4236">
        <w:rPr>
          <w:color w:val="000000"/>
          <w:sz w:val="22"/>
          <w:szCs w:val="22"/>
          <w:shd w:val="clear" w:color="auto" w:fill="FFFFFF"/>
        </w:rPr>
        <w:t xml:space="preserve"> of those </w:t>
      </w:r>
      <w:r w:rsidRPr="000C1A9B" w:rsidR="00511935">
        <w:rPr>
          <w:color w:val="000000"/>
          <w:sz w:val="22"/>
          <w:szCs w:val="22"/>
          <w:shd w:val="clear" w:color="auto" w:fill="FFFFFF"/>
        </w:rPr>
        <w:t xml:space="preserve">audiotext information service providers </w:t>
      </w:r>
      <w:r w:rsidRPr="000C1A9B" w:rsidR="005F4236">
        <w:rPr>
          <w:color w:val="000000"/>
          <w:sz w:val="22"/>
          <w:szCs w:val="22"/>
          <w:shd w:val="clear" w:color="auto" w:fill="FFFFFF"/>
        </w:rPr>
        <w:t xml:space="preserve">would </w:t>
      </w:r>
      <w:r w:rsidRPr="000C1A9B" w:rsidR="00676C9B">
        <w:rPr>
          <w:color w:val="000000"/>
          <w:sz w:val="22"/>
          <w:szCs w:val="22"/>
          <w:shd w:val="clear" w:color="auto" w:fill="FFFFFF"/>
        </w:rPr>
        <w:t xml:space="preserve">develop and </w:t>
      </w:r>
      <w:r w:rsidRPr="000C1A9B" w:rsidR="005F4236">
        <w:rPr>
          <w:color w:val="000000"/>
          <w:sz w:val="22"/>
          <w:szCs w:val="22"/>
          <w:shd w:val="clear" w:color="auto" w:fill="FFFFFF"/>
        </w:rPr>
        <w:t>offer information services through toll-free numbers</w:t>
      </w:r>
      <w:r w:rsidRPr="000C1A9B" w:rsidR="002C2AF8">
        <w:rPr>
          <w:color w:val="000000"/>
          <w:sz w:val="22"/>
          <w:szCs w:val="22"/>
          <w:shd w:val="clear" w:color="auto" w:fill="FFFFFF"/>
        </w:rPr>
        <w:t xml:space="preserve"> </w:t>
      </w:r>
      <w:r w:rsidRPr="000C1A9B" w:rsidR="00586115">
        <w:rPr>
          <w:color w:val="000000"/>
          <w:sz w:val="22"/>
          <w:szCs w:val="22"/>
        </w:rPr>
        <w:t>by levying a service char</w:t>
      </w:r>
      <w:r w:rsidRPr="000C1A9B" w:rsidR="002C2AF8">
        <w:rPr>
          <w:color w:val="000000"/>
          <w:sz w:val="22"/>
          <w:szCs w:val="22"/>
        </w:rPr>
        <w:t>ge</w:t>
      </w:r>
      <w:r w:rsidRPr="000C1A9B" w:rsidR="00D90360">
        <w:rPr>
          <w:color w:val="000000"/>
          <w:sz w:val="22"/>
          <w:szCs w:val="22"/>
        </w:rPr>
        <w:t>:</w:t>
      </w:r>
    </w:p>
    <w:p w:rsidRPr="000C1A9B" w:rsidR="00D90360" w:rsidP="007660F1" w:rsidRDefault="00D90360" w14:paraId="682FD4BB" w14:textId="77777777">
      <w:pPr>
        <w:ind w:left="360"/>
        <w:rPr>
          <w:color w:val="000000"/>
          <w:sz w:val="22"/>
          <w:szCs w:val="22"/>
          <w:shd w:val="clear" w:color="auto" w:fill="FFFFFF"/>
        </w:rPr>
      </w:pPr>
    </w:p>
    <w:p w:rsidRPr="000C1A9B" w:rsidR="00511935" w:rsidP="00432A31" w:rsidRDefault="00D90360" w14:paraId="0E00FFCD" w14:textId="77777777">
      <w:pPr>
        <w:ind w:left="720"/>
        <w:rPr>
          <w:color w:val="000000"/>
          <w:sz w:val="22"/>
          <w:szCs w:val="22"/>
          <w:shd w:val="clear" w:color="auto" w:fill="FFFFFF"/>
        </w:rPr>
      </w:pPr>
      <w:r w:rsidRPr="000C1A9B">
        <w:rPr>
          <w:color w:val="000000"/>
          <w:sz w:val="22"/>
          <w:szCs w:val="22"/>
          <w:shd w:val="clear" w:color="auto" w:fill="FFFFFF"/>
        </w:rPr>
        <w:t xml:space="preserve">15,000 entities x 0.25 = 3,750 </w:t>
      </w:r>
      <w:r w:rsidRPr="000C1A9B" w:rsidR="0002325F">
        <w:rPr>
          <w:color w:val="000000"/>
          <w:sz w:val="22"/>
          <w:szCs w:val="22"/>
          <w:shd w:val="clear" w:color="auto" w:fill="FFFFFF"/>
        </w:rPr>
        <w:t xml:space="preserve">information service providers </w:t>
      </w:r>
      <w:r w:rsidRPr="000C1A9B" w:rsidR="00901130">
        <w:rPr>
          <w:color w:val="000000"/>
          <w:sz w:val="22"/>
          <w:szCs w:val="22"/>
          <w:shd w:val="clear" w:color="auto" w:fill="FFFFFF"/>
        </w:rPr>
        <w:t xml:space="preserve"> </w:t>
      </w:r>
    </w:p>
    <w:p w:rsidRPr="000C1A9B" w:rsidR="00B36F41" w:rsidP="007660F1" w:rsidRDefault="0002351C" w14:paraId="5762043C" w14:textId="77777777">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ab/>
      </w:r>
    </w:p>
    <w:p w:rsidRPr="000C1A9B" w:rsidR="00901130" w:rsidP="00432A31" w:rsidRDefault="00323EE0" w14:paraId="66494471" w14:textId="7BDB9745">
      <w:pPr>
        <w:ind w:left="360"/>
        <w:rPr>
          <w:color w:val="000000"/>
          <w:sz w:val="22"/>
          <w:szCs w:val="22"/>
          <w:shd w:val="clear" w:color="auto" w:fill="FFFFFF"/>
        </w:rPr>
      </w:pPr>
      <w:r w:rsidRPr="000C1A9B">
        <w:rPr>
          <w:color w:val="000000"/>
          <w:sz w:val="22"/>
          <w:szCs w:val="22"/>
          <w:shd w:val="clear" w:color="auto" w:fill="FFFFFF"/>
        </w:rPr>
        <w:t xml:space="preserve">Of that number, it </w:t>
      </w:r>
      <w:r w:rsidR="00DB3F22">
        <w:rPr>
          <w:color w:val="000000"/>
          <w:sz w:val="22"/>
          <w:szCs w:val="22"/>
          <w:shd w:val="clear" w:color="auto" w:fill="FFFFFF"/>
        </w:rPr>
        <w:t>was</w:t>
      </w:r>
      <w:r w:rsidRPr="000C1A9B">
        <w:rPr>
          <w:color w:val="000000"/>
          <w:sz w:val="22"/>
          <w:szCs w:val="22"/>
          <w:shd w:val="clear" w:color="auto" w:fill="FFFFFF"/>
        </w:rPr>
        <w:t xml:space="preserve"> estimated that approximately 2,750 information service provider</w:t>
      </w:r>
      <w:r w:rsidRPr="000C1A9B" w:rsidR="00A82330">
        <w:rPr>
          <w:color w:val="000000"/>
          <w:sz w:val="22"/>
          <w:szCs w:val="22"/>
          <w:shd w:val="clear" w:color="auto" w:fill="FFFFFF"/>
        </w:rPr>
        <w:t>s</w:t>
      </w:r>
      <w:r w:rsidRPr="000C1A9B" w:rsidR="00E6178C">
        <w:rPr>
          <w:color w:val="000000"/>
          <w:sz w:val="22"/>
          <w:szCs w:val="22"/>
          <w:shd w:val="clear" w:color="auto" w:fill="FFFFFF"/>
        </w:rPr>
        <w:t xml:space="preserve"> will offer services through </w:t>
      </w:r>
      <w:r w:rsidR="00DB3F22">
        <w:rPr>
          <w:color w:val="000000"/>
          <w:sz w:val="22"/>
          <w:szCs w:val="22"/>
          <w:shd w:val="clear" w:color="auto" w:fill="FFFFFF"/>
        </w:rPr>
        <w:t xml:space="preserve">a </w:t>
      </w:r>
      <w:r w:rsidRPr="000C1A9B" w:rsidR="00E6178C">
        <w:rPr>
          <w:color w:val="000000"/>
          <w:sz w:val="22"/>
          <w:szCs w:val="22"/>
          <w:shd w:val="clear" w:color="auto" w:fill="FFFFFF"/>
        </w:rPr>
        <w:t>debit, credit, or calling card transaction and, thus, be required to provide an introductory</w:t>
      </w:r>
      <w:r w:rsidR="00DB3F22">
        <w:rPr>
          <w:color w:val="000000"/>
          <w:sz w:val="22"/>
          <w:szCs w:val="22"/>
          <w:shd w:val="clear" w:color="auto" w:fill="FFFFFF"/>
        </w:rPr>
        <w:t xml:space="preserve"> disclosure</w:t>
      </w:r>
      <w:r w:rsidRPr="000C1A9B" w:rsidR="00E6178C">
        <w:rPr>
          <w:color w:val="000000"/>
          <w:sz w:val="22"/>
          <w:szCs w:val="22"/>
          <w:shd w:val="clear" w:color="auto" w:fill="FFFFFF"/>
        </w:rPr>
        <w:t xml:space="preserve"> message.</w:t>
      </w:r>
      <w:r w:rsidRPr="000C1A9B" w:rsidR="004471ED">
        <w:rPr>
          <w:color w:val="000000"/>
          <w:sz w:val="22"/>
          <w:szCs w:val="22"/>
          <w:shd w:val="clear" w:color="auto" w:fill="FFFFFF"/>
        </w:rPr>
        <w:t xml:space="preserve">  The Commission estimated that this process may take 2 hours to complete.</w:t>
      </w:r>
    </w:p>
    <w:p w:rsidRPr="000C1A9B" w:rsidR="004471ED" w:rsidP="007660F1" w:rsidRDefault="004471ED" w14:paraId="23D38A4E" w14:textId="77777777">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ab/>
      </w:r>
      <w:r w:rsidRPr="000C1A9B">
        <w:rPr>
          <w:color w:val="000000"/>
          <w:sz w:val="22"/>
          <w:szCs w:val="22"/>
          <w:shd w:val="clear" w:color="auto" w:fill="FFFFFF"/>
        </w:rPr>
        <w:tab/>
      </w:r>
    </w:p>
    <w:p w:rsidRPr="000C1A9B" w:rsidR="004471ED" w:rsidP="00432A31" w:rsidRDefault="004471ED" w14:paraId="056D915B" w14:textId="77777777">
      <w:pPr>
        <w:ind w:left="720"/>
        <w:rPr>
          <w:color w:val="000000"/>
          <w:sz w:val="22"/>
          <w:szCs w:val="22"/>
          <w:shd w:val="clear" w:color="auto" w:fill="FFFFFF"/>
        </w:rPr>
      </w:pPr>
      <w:r w:rsidRPr="000C1A9B">
        <w:rPr>
          <w:color w:val="000000"/>
          <w:sz w:val="22"/>
          <w:szCs w:val="22"/>
          <w:shd w:val="clear" w:color="auto" w:fill="FFFFFF"/>
        </w:rPr>
        <w:t>2,750 respondents x 2 hours = 5,500 hours</w:t>
      </w:r>
    </w:p>
    <w:p w:rsidRPr="000C1A9B" w:rsidR="00314671" w:rsidP="007660F1" w:rsidRDefault="00314671" w14:paraId="576DFA51" w14:textId="77777777">
      <w:pPr>
        <w:tabs>
          <w:tab w:val="left" w:pos="720"/>
          <w:tab w:val="left" w:pos="1080"/>
        </w:tabs>
        <w:ind w:left="360"/>
        <w:rPr>
          <w:color w:val="000000"/>
          <w:sz w:val="22"/>
          <w:szCs w:val="22"/>
          <w:shd w:val="clear" w:color="auto" w:fill="FFFFFF"/>
        </w:rPr>
      </w:pPr>
    </w:p>
    <w:p w:rsidRPr="000C1A9B" w:rsidR="002C26F5" w:rsidP="007660F1" w:rsidRDefault="00A02868" w14:paraId="3128E05A" w14:textId="77777777">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T</w:t>
      </w:r>
      <w:r w:rsidRPr="000C1A9B" w:rsidR="002C26F5">
        <w:rPr>
          <w:color w:val="000000"/>
          <w:sz w:val="22"/>
          <w:szCs w:val="22"/>
          <w:shd w:val="clear" w:color="auto" w:fill="FFFFFF"/>
        </w:rPr>
        <w:t>he Commission estimated that</w:t>
      </w:r>
      <w:r w:rsidRPr="000C1A9B">
        <w:rPr>
          <w:color w:val="000000"/>
          <w:sz w:val="22"/>
          <w:szCs w:val="22"/>
          <w:shd w:val="clear" w:color="auto" w:fill="FFFFFF"/>
        </w:rPr>
        <w:t xml:space="preserve"> the remaining</w:t>
      </w:r>
      <w:r w:rsidRPr="000C1A9B" w:rsidR="002C26F5">
        <w:rPr>
          <w:color w:val="000000"/>
          <w:sz w:val="22"/>
          <w:szCs w:val="22"/>
          <w:shd w:val="clear" w:color="auto" w:fill="FFFFFF"/>
        </w:rPr>
        <w:t xml:space="preserve"> 1,000 </w:t>
      </w:r>
      <w:r w:rsidRPr="000C1A9B">
        <w:rPr>
          <w:color w:val="000000"/>
          <w:sz w:val="22"/>
          <w:szCs w:val="22"/>
          <w:shd w:val="clear" w:color="auto" w:fill="FFFFFF"/>
        </w:rPr>
        <w:t xml:space="preserve">information service providers </w:t>
      </w:r>
      <w:r w:rsidRPr="000C1A9B" w:rsidR="002C26F5">
        <w:rPr>
          <w:color w:val="000000"/>
          <w:sz w:val="22"/>
          <w:szCs w:val="22"/>
          <w:shd w:val="clear" w:color="auto" w:fill="FFFFFF"/>
        </w:rPr>
        <w:t>will offer subscription to information services available on a toll-free number, and thus, be required to execute subscription agreements in writing.  This process is estimated to take 5 hour</w:t>
      </w:r>
      <w:r w:rsidRPr="000C1A9B" w:rsidR="00A82330">
        <w:rPr>
          <w:color w:val="000000"/>
          <w:sz w:val="22"/>
          <w:szCs w:val="22"/>
          <w:shd w:val="clear" w:color="auto" w:fill="FFFFFF"/>
        </w:rPr>
        <w:t>s</w:t>
      </w:r>
      <w:r w:rsidRPr="000C1A9B" w:rsidR="002C26F5">
        <w:rPr>
          <w:color w:val="000000"/>
          <w:sz w:val="22"/>
          <w:szCs w:val="22"/>
          <w:shd w:val="clear" w:color="auto" w:fill="FFFFFF"/>
        </w:rPr>
        <w:t xml:space="preserve"> to complete.</w:t>
      </w:r>
    </w:p>
    <w:p w:rsidRPr="000C1A9B" w:rsidR="002C26F5" w:rsidP="007660F1" w:rsidRDefault="002C26F5" w14:paraId="083397E4" w14:textId="77777777">
      <w:pPr>
        <w:tabs>
          <w:tab w:val="left" w:pos="720"/>
          <w:tab w:val="left" w:pos="1080"/>
        </w:tabs>
        <w:ind w:left="360"/>
        <w:rPr>
          <w:color w:val="000000"/>
          <w:sz w:val="22"/>
          <w:szCs w:val="22"/>
          <w:shd w:val="clear" w:color="auto" w:fill="FFFFFF"/>
        </w:rPr>
      </w:pPr>
    </w:p>
    <w:p w:rsidRPr="000C1A9B" w:rsidR="004A7472" w:rsidP="00432A31" w:rsidRDefault="002C26F5" w14:paraId="3E56CC56" w14:textId="77777777">
      <w:pPr>
        <w:ind w:left="720"/>
        <w:rPr>
          <w:color w:val="000000"/>
          <w:sz w:val="22"/>
          <w:szCs w:val="22"/>
          <w:shd w:val="clear" w:color="auto" w:fill="FFFFFF"/>
        </w:rPr>
      </w:pPr>
      <w:r w:rsidRPr="000C1A9B">
        <w:rPr>
          <w:color w:val="000000"/>
          <w:sz w:val="22"/>
          <w:szCs w:val="22"/>
          <w:shd w:val="clear" w:color="auto" w:fill="FFFFFF"/>
        </w:rPr>
        <w:t>1,000 respondents x 5 hours = 5,000 hours</w:t>
      </w:r>
    </w:p>
    <w:p w:rsidRPr="000C1A9B" w:rsidR="00B47D7E" w:rsidP="007660F1" w:rsidRDefault="00B47D7E" w14:paraId="22E9D629" w14:textId="77777777">
      <w:pPr>
        <w:ind w:left="360"/>
        <w:rPr>
          <w:color w:val="000000"/>
          <w:sz w:val="22"/>
          <w:szCs w:val="22"/>
          <w:shd w:val="clear" w:color="auto" w:fill="FFFFFF"/>
        </w:rPr>
      </w:pPr>
    </w:p>
    <w:p w:rsidRPr="000C1A9B" w:rsidR="002C26F5" w:rsidP="007660F1" w:rsidRDefault="00964A6C" w14:paraId="7FC9B157" w14:textId="77777777">
      <w:pPr>
        <w:ind w:left="360"/>
        <w:rPr>
          <w:b/>
          <w:i/>
          <w:color w:val="000000"/>
          <w:sz w:val="22"/>
          <w:szCs w:val="22"/>
          <w:u w:val="single"/>
          <w:shd w:val="clear" w:color="auto" w:fill="FFFFFF"/>
        </w:rPr>
      </w:pPr>
      <w:r w:rsidRPr="000C1A9B">
        <w:rPr>
          <w:i/>
          <w:color w:val="000000"/>
          <w:sz w:val="22"/>
          <w:szCs w:val="22"/>
          <w:shd w:val="clear" w:color="auto" w:fill="FFFFFF"/>
        </w:rPr>
        <w:tab/>
      </w:r>
      <w:r w:rsidRPr="000C1A9B" w:rsidR="002C26F5">
        <w:rPr>
          <w:b/>
          <w:i/>
          <w:color w:val="000000"/>
          <w:sz w:val="22"/>
          <w:szCs w:val="22"/>
          <w:u w:val="single"/>
          <w:shd w:val="clear" w:color="auto" w:fill="FFFFFF"/>
        </w:rPr>
        <w:t>Total</w:t>
      </w:r>
      <w:r w:rsidRPr="000C1A9B" w:rsidR="002C26F5">
        <w:rPr>
          <w:i/>
          <w:color w:val="000000"/>
          <w:sz w:val="22"/>
          <w:szCs w:val="22"/>
          <w:u w:val="single"/>
          <w:shd w:val="clear" w:color="auto" w:fill="FFFFFF"/>
        </w:rPr>
        <w:t xml:space="preserve"> </w:t>
      </w:r>
      <w:r w:rsidRPr="000C1A9B" w:rsidR="002C26F5">
        <w:rPr>
          <w:b/>
          <w:i/>
          <w:color w:val="000000"/>
          <w:sz w:val="22"/>
          <w:szCs w:val="22"/>
          <w:u w:val="single"/>
          <w:shd w:val="clear" w:color="auto" w:fill="FFFFFF"/>
        </w:rPr>
        <w:t>In-House Costs:</w:t>
      </w:r>
    </w:p>
    <w:p w:rsidRPr="000C1A9B" w:rsidR="002C26F5" w:rsidP="007660F1" w:rsidRDefault="002C26F5" w14:paraId="77A55DA0" w14:textId="77777777">
      <w:pPr>
        <w:ind w:left="360"/>
        <w:rPr>
          <w:color w:val="000000"/>
          <w:sz w:val="22"/>
          <w:szCs w:val="22"/>
          <w:shd w:val="clear" w:color="auto" w:fill="FFFFFF"/>
        </w:rPr>
      </w:pPr>
    </w:p>
    <w:p w:rsidRPr="000C1A9B" w:rsidR="00AC0EA4" w:rsidP="007660F1" w:rsidRDefault="009E7E91" w14:paraId="1E05A941" w14:textId="77777777">
      <w:pPr>
        <w:ind w:left="360"/>
        <w:rPr>
          <w:color w:val="000000"/>
          <w:sz w:val="22"/>
          <w:szCs w:val="22"/>
          <w:shd w:val="clear" w:color="auto" w:fill="FFFFFF"/>
        </w:rPr>
      </w:pPr>
      <w:r w:rsidRPr="000C1A9B">
        <w:rPr>
          <w:color w:val="000000"/>
          <w:sz w:val="22"/>
          <w:szCs w:val="22"/>
          <w:shd w:val="clear" w:color="auto" w:fill="FFFFFF"/>
        </w:rPr>
        <w:t xml:space="preserve">The Commission </w:t>
      </w:r>
      <w:r w:rsidRPr="000C1A9B" w:rsidR="00DA7EEF">
        <w:rPr>
          <w:color w:val="000000"/>
          <w:sz w:val="22"/>
          <w:szCs w:val="22"/>
          <w:shd w:val="clear" w:color="auto" w:fill="FFFFFF"/>
        </w:rPr>
        <w:t>assume</w:t>
      </w:r>
      <w:r w:rsidRPr="000C1A9B">
        <w:rPr>
          <w:color w:val="000000"/>
          <w:sz w:val="22"/>
          <w:szCs w:val="22"/>
          <w:shd w:val="clear" w:color="auto" w:fill="FFFFFF"/>
        </w:rPr>
        <w:t>s</w:t>
      </w:r>
      <w:r w:rsidRPr="000C1A9B" w:rsidR="00DA7EEF">
        <w:rPr>
          <w:color w:val="000000"/>
          <w:sz w:val="22"/>
          <w:szCs w:val="22"/>
          <w:shd w:val="clear" w:color="auto" w:fill="FFFFFF"/>
        </w:rPr>
        <w:t xml:space="preserve"> that </w:t>
      </w:r>
      <w:r w:rsidRPr="000C1A9B" w:rsidR="00615B8A">
        <w:rPr>
          <w:color w:val="000000"/>
          <w:sz w:val="22"/>
          <w:szCs w:val="22"/>
          <w:shd w:val="clear" w:color="auto" w:fill="FFFFFF"/>
        </w:rPr>
        <w:t xml:space="preserve">the information service providers </w:t>
      </w:r>
      <w:r w:rsidRPr="000C1A9B" w:rsidR="005156A5">
        <w:rPr>
          <w:color w:val="000000"/>
          <w:sz w:val="22"/>
          <w:szCs w:val="22"/>
          <w:shd w:val="clear" w:color="auto" w:fill="FFFFFF"/>
        </w:rPr>
        <w:t>(respondents)</w:t>
      </w:r>
      <w:r w:rsidRPr="000C1A9B" w:rsidR="00DA7EEF">
        <w:rPr>
          <w:color w:val="000000"/>
          <w:sz w:val="22"/>
          <w:szCs w:val="22"/>
          <w:shd w:val="clear" w:color="auto" w:fill="FFFFFF"/>
        </w:rPr>
        <w:t xml:space="preserve"> </w:t>
      </w:r>
      <w:r w:rsidRPr="000C1A9B" w:rsidR="00676C9B">
        <w:rPr>
          <w:color w:val="000000"/>
          <w:sz w:val="22"/>
          <w:szCs w:val="22"/>
          <w:shd w:val="clear" w:color="auto" w:fill="FFFFFF"/>
        </w:rPr>
        <w:t xml:space="preserve">will </w:t>
      </w:r>
      <w:r w:rsidRPr="000C1A9B" w:rsidR="00DA7EEF">
        <w:rPr>
          <w:color w:val="000000"/>
          <w:sz w:val="22"/>
          <w:szCs w:val="22"/>
          <w:shd w:val="clear" w:color="auto" w:fill="FFFFFF"/>
        </w:rPr>
        <w:t>use “in house” personnel</w:t>
      </w:r>
      <w:r w:rsidRPr="000C1A9B" w:rsidR="00AC0EA4">
        <w:rPr>
          <w:color w:val="000000"/>
          <w:sz w:val="22"/>
          <w:szCs w:val="22"/>
          <w:shd w:val="clear" w:color="auto" w:fill="FFFFFF"/>
        </w:rPr>
        <w:t xml:space="preserve"> to perform all the necessary functions to comply with the reporting and recordkeeping requirements:</w:t>
      </w:r>
    </w:p>
    <w:p w:rsidRPr="000C1A9B" w:rsidR="00AC0EA4" w:rsidP="007660F1" w:rsidRDefault="00AC0EA4" w14:paraId="5A3AEC44" w14:textId="77777777">
      <w:pPr>
        <w:ind w:left="360"/>
        <w:rPr>
          <w:color w:val="000000"/>
          <w:sz w:val="22"/>
          <w:szCs w:val="22"/>
          <w:shd w:val="clear" w:color="auto" w:fill="FFFFFF"/>
        </w:rPr>
      </w:pPr>
    </w:p>
    <w:p w:rsidRPr="000C1A9B" w:rsidR="00D86AC2" w:rsidP="00432A31" w:rsidRDefault="00D86AC2" w14:paraId="2186DBC0" w14:textId="32471B9B">
      <w:pPr>
        <w:ind w:left="720"/>
        <w:rPr>
          <w:color w:val="000000"/>
          <w:sz w:val="22"/>
          <w:szCs w:val="22"/>
        </w:rPr>
      </w:pPr>
      <w:r w:rsidRPr="000C1A9B">
        <w:rPr>
          <w:color w:val="000000"/>
          <w:sz w:val="22"/>
          <w:szCs w:val="22"/>
        </w:rPr>
        <w:t xml:space="preserve">(a) </w:t>
      </w:r>
      <w:r w:rsidRPr="000C1A9B" w:rsidR="00EA7DFE">
        <w:rPr>
          <w:color w:val="000000"/>
          <w:sz w:val="22"/>
          <w:szCs w:val="22"/>
        </w:rPr>
        <w:t xml:space="preserve"> </w:t>
      </w:r>
      <w:r w:rsidRPr="000C1A9B" w:rsidR="00CB6E9B">
        <w:rPr>
          <w:color w:val="000000"/>
          <w:sz w:val="22"/>
          <w:szCs w:val="22"/>
        </w:rPr>
        <w:t xml:space="preserve">Each respondent’s </w:t>
      </w:r>
      <w:r w:rsidRPr="000C1A9B" w:rsidR="004460F7">
        <w:rPr>
          <w:color w:val="000000"/>
          <w:sz w:val="22"/>
          <w:szCs w:val="22"/>
        </w:rPr>
        <w:t>l</w:t>
      </w:r>
      <w:r w:rsidRPr="000C1A9B" w:rsidR="00AC0EA4">
        <w:rPr>
          <w:color w:val="000000"/>
          <w:sz w:val="22"/>
          <w:szCs w:val="22"/>
        </w:rPr>
        <w:t xml:space="preserve">egal staff </w:t>
      </w:r>
      <w:r w:rsidRPr="000C1A9B" w:rsidR="002F532D">
        <w:rPr>
          <w:color w:val="000000"/>
          <w:sz w:val="22"/>
          <w:szCs w:val="22"/>
        </w:rPr>
        <w:t xml:space="preserve">person </w:t>
      </w:r>
      <w:r w:rsidRPr="000C1A9B" w:rsidR="00AC0EA4">
        <w:rPr>
          <w:color w:val="000000"/>
          <w:sz w:val="22"/>
          <w:szCs w:val="22"/>
        </w:rPr>
        <w:t xml:space="preserve">will prepare a standard universal contract for </w:t>
      </w:r>
      <w:r w:rsidRPr="000C1A9B" w:rsidR="00B00CF4">
        <w:rPr>
          <w:color w:val="000000"/>
          <w:sz w:val="22"/>
          <w:szCs w:val="22"/>
        </w:rPr>
        <w:t xml:space="preserve">customers to </w:t>
      </w:r>
      <w:r w:rsidRPr="000C1A9B" w:rsidR="00AC0EA4">
        <w:rPr>
          <w:color w:val="000000"/>
          <w:sz w:val="22"/>
          <w:szCs w:val="22"/>
        </w:rPr>
        <w:t>subscri</w:t>
      </w:r>
      <w:r w:rsidRPr="000C1A9B" w:rsidR="00B00CF4">
        <w:rPr>
          <w:color w:val="000000"/>
          <w:sz w:val="22"/>
          <w:szCs w:val="22"/>
        </w:rPr>
        <w:t>be</w:t>
      </w:r>
      <w:r w:rsidRPr="000C1A9B" w:rsidR="00AC0EA4">
        <w:rPr>
          <w:color w:val="000000"/>
          <w:sz w:val="22"/>
          <w:szCs w:val="22"/>
        </w:rPr>
        <w:t xml:space="preserve"> to </w:t>
      </w:r>
      <w:r w:rsidRPr="000C1A9B">
        <w:rPr>
          <w:color w:val="000000"/>
          <w:sz w:val="22"/>
          <w:szCs w:val="22"/>
        </w:rPr>
        <w:t>the</w:t>
      </w:r>
      <w:r w:rsidRPr="000C1A9B" w:rsidR="00AC0EA4">
        <w:rPr>
          <w:color w:val="000000"/>
          <w:sz w:val="22"/>
          <w:szCs w:val="22"/>
        </w:rPr>
        <w:t xml:space="preserve"> “toll free” information </w:t>
      </w:r>
      <w:r w:rsidRPr="000C1A9B" w:rsidR="00F97338">
        <w:rPr>
          <w:color w:val="000000"/>
          <w:sz w:val="22"/>
          <w:szCs w:val="22"/>
        </w:rPr>
        <w:t>service</w:t>
      </w:r>
      <w:r w:rsidRPr="000C1A9B" w:rsidR="00B02521">
        <w:rPr>
          <w:color w:val="000000"/>
          <w:sz w:val="22"/>
          <w:szCs w:val="22"/>
        </w:rPr>
        <w:t xml:space="preserve">s.  The Commission estimates that it will require the </w:t>
      </w:r>
      <w:r w:rsidRPr="000C1A9B" w:rsidR="00F33050">
        <w:rPr>
          <w:color w:val="000000"/>
          <w:sz w:val="22"/>
          <w:szCs w:val="22"/>
        </w:rPr>
        <w:t>legal staff</w:t>
      </w:r>
      <w:r w:rsidRPr="000C1A9B" w:rsidR="00B02521">
        <w:rPr>
          <w:color w:val="000000"/>
          <w:sz w:val="22"/>
          <w:szCs w:val="22"/>
        </w:rPr>
        <w:t xml:space="preserve"> </w:t>
      </w:r>
      <w:r w:rsidRPr="000C1A9B" w:rsidR="00F97338">
        <w:rPr>
          <w:color w:val="000000"/>
          <w:sz w:val="22"/>
          <w:szCs w:val="22"/>
        </w:rPr>
        <w:t xml:space="preserve">approximately </w:t>
      </w:r>
      <w:r w:rsidRPr="000C1A9B" w:rsidR="00A416A4">
        <w:rPr>
          <w:color w:val="000000"/>
          <w:sz w:val="22"/>
          <w:szCs w:val="22"/>
        </w:rPr>
        <w:t xml:space="preserve">five </w:t>
      </w:r>
      <w:r w:rsidRPr="000C1A9B" w:rsidR="00F97338">
        <w:rPr>
          <w:color w:val="000000"/>
          <w:sz w:val="22"/>
          <w:szCs w:val="22"/>
        </w:rPr>
        <w:t>(</w:t>
      </w:r>
      <w:r w:rsidRPr="000C1A9B" w:rsidR="00A416A4">
        <w:rPr>
          <w:color w:val="000000"/>
          <w:sz w:val="22"/>
          <w:szCs w:val="22"/>
        </w:rPr>
        <w:t>5</w:t>
      </w:r>
      <w:r w:rsidRPr="000C1A9B" w:rsidR="00F97338">
        <w:rPr>
          <w:color w:val="000000"/>
          <w:sz w:val="22"/>
          <w:szCs w:val="22"/>
        </w:rPr>
        <w:t xml:space="preserve">) hours at a salary </w:t>
      </w:r>
      <w:r w:rsidRPr="000C1A9B" w:rsidR="00AC0EA4">
        <w:rPr>
          <w:color w:val="000000"/>
          <w:sz w:val="22"/>
          <w:szCs w:val="22"/>
        </w:rPr>
        <w:t>comparable to a GS-</w:t>
      </w:r>
      <w:r w:rsidRPr="000C1A9B" w:rsidR="00F33050">
        <w:rPr>
          <w:color w:val="000000"/>
          <w:sz w:val="22"/>
          <w:szCs w:val="22"/>
        </w:rPr>
        <w:t>14</w:t>
      </w:r>
      <w:r w:rsidRPr="000C1A9B" w:rsidR="00AC0EA4">
        <w:rPr>
          <w:color w:val="000000"/>
          <w:sz w:val="22"/>
          <w:szCs w:val="22"/>
        </w:rPr>
        <w:t>/Step 5</w:t>
      </w:r>
      <w:r w:rsidRPr="000C1A9B" w:rsidR="00F97338">
        <w:rPr>
          <w:color w:val="000000"/>
          <w:sz w:val="22"/>
          <w:szCs w:val="22"/>
        </w:rPr>
        <w:t xml:space="preserve"> </w:t>
      </w:r>
      <w:r w:rsidRPr="000C1A9B" w:rsidR="004970C5">
        <w:rPr>
          <w:color w:val="000000"/>
          <w:sz w:val="22"/>
          <w:szCs w:val="22"/>
        </w:rPr>
        <w:t>($</w:t>
      </w:r>
      <w:r w:rsidR="00FF4F47">
        <w:rPr>
          <w:color w:val="000000"/>
          <w:sz w:val="22"/>
          <w:szCs w:val="22"/>
        </w:rPr>
        <w:t>66.54</w:t>
      </w:r>
      <w:r w:rsidRPr="000C1A9B" w:rsidR="00B00CF4">
        <w:rPr>
          <w:color w:val="000000"/>
          <w:sz w:val="22"/>
          <w:szCs w:val="22"/>
        </w:rPr>
        <w:t>/hour)</w:t>
      </w:r>
      <w:r w:rsidRPr="000C1A9B" w:rsidR="004970C5">
        <w:rPr>
          <w:color w:val="000000"/>
          <w:sz w:val="22"/>
          <w:szCs w:val="22"/>
        </w:rPr>
        <w:t xml:space="preserve"> </w:t>
      </w:r>
      <w:r w:rsidRPr="000C1A9B" w:rsidR="00AC0EA4">
        <w:rPr>
          <w:color w:val="000000"/>
          <w:sz w:val="22"/>
          <w:szCs w:val="22"/>
        </w:rPr>
        <w:t>in the Federal salary scale</w:t>
      </w:r>
      <w:r w:rsidRPr="000C1A9B" w:rsidR="00B00CF4">
        <w:rPr>
          <w:color w:val="000000"/>
          <w:sz w:val="22"/>
          <w:szCs w:val="22"/>
        </w:rPr>
        <w:t xml:space="preserve"> </w:t>
      </w:r>
      <w:r w:rsidRPr="000C1A9B" w:rsidR="00B02521">
        <w:rPr>
          <w:color w:val="000000"/>
          <w:sz w:val="22"/>
          <w:szCs w:val="22"/>
        </w:rPr>
        <w:t>to prepare the contracts and the other legal requirements for the customer</w:t>
      </w:r>
      <w:r w:rsidRPr="000C1A9B" w:rsidR="00A82330">
        <w:rPr>
          <w:color w:val="000000"/>
          <w:sz w:val="22"/>
          <w:szCs w:val="22"/>
        </w:rPr>
        <w:t>’s</w:t>
      </w:r>
      <w:r w:rsidRPr="000C1A9B" w:rsidR="00B02521">
        <w:rPr>
          <w:color w:val="000000"/>
          <w:sz w:val="22"/>
          <w:szCs w:val="22"/>
        </w:rPr>
        <w:t xml:space="preserve"> services</w:t>
      </w:r>
      <w:r w:rsidRPr="000C1A9B" w:rsidR="00AC1844">
        <w:rPr>
          <w:color w:val="000000"/>
          <w:sz w:val="22"/>
          <w:szCs w:val="22"/>
        </w:rPr>
        <w:t xml:space="preserve"> and to review these periodically as required</w:t>
      </w:r>
      <w:r w:rsidRPr="000C1A9B" w:rsidR="0079370D">
        <w:rPr>
          <w:color w:val="000000"/>
          <w:sz w:val="22"/>
          <w:szCs w:val="22"/>
        </w:rPr>
        <w:t>:</w:t>
      </w:r>
    </w:p>
    <w:p w:rsidRPr="000C1A9B" w:rsidR="00D86AC2" w:rsidP="00432A31" w:rsidRDefault="00D86AC2" w14:paraId="4DA90F91" w14:textId="77777777">
      <w:pPr>
        <w:ind w:left="720"/>
        <w:rPr>
          <w:color w:val="000000"/>
          <w:sz w:val="22"/>
          <w:szCs w:val="22"/>
        </w:rPr>
      </w:pPr>
    </w:p>
    <w:p w:rsidRPr="000C1A9B" w:rsidR="00D76D88" w:rsidP="00432A31" w:rsidRDefault="00A416A4" w14:paraId="69C71E11" w14:textId="6C2325ED">
      <w:pPr>
        <w:ind w:left="1080"/>
        <w:rPr>
          <w:color w:val="000000"/>
          <w:sz w:val="22"/>
          <w:szCs w:val="22"/>
        </w:rPr>
      </w:pPr>
      <w:r w:rsidRPr="000C1A9B">
        <w:rPr>
          <w:color w:val="000000"/>
          <w:sz w:val="22"/>
          <w:szCs w:val="22"/>
        </w:rPr>
        <w:t>1,000</w:t>
      </w:r>
      <w:r w:rsidRPr="000C1A9B" w:rsidR="00D76D88">
        <w:rPr>
          <w:color w:val="000000"/>
          <w:sz w:val="22"/>
          <w:szCs w:val="22"/>
        </w:rPr>
        <w:t xml:space="preserve"> respondents x </w:t>
      </w:r>
      <w:r w:rsidRPr="000C1A9B">
        <w:rPr>
          <w:color w:val="000000"/>
          <w:sz w:val="22"/>
          <w:szCs w:val="22"/>
        </w:rPr>
        <w:t>5</w:t>
      </w:r>
      <w:r w:rsidRPr="000C1A9B" w:rsidR="002F532D">
        <w:rPr>
          <w:color w:val="000000"/>
          <w:sz w:val="22"/>
          <w:szCs w:val="22"/>
        </w:rPr>
        <w:t xml:space="preserve"> hrs</w:t>
      </w:r>
      <w:r w:rsidRPr="000C1A9B" w:rsidR="0089346E">
        <w:rPr>
          <w:color w:val="000000"/>
          <w:sz w:val="22"/>
          <w:szCs w:val="22"/>
        </w:rPr>
        <w:t>/yr</w:t>
      </w:r>
      <w:r w:rsidRPr="000C1A9B" w:rsidR="008E180E">
        <w:rPr>
          <w:color w:val="000000"/>
          <w:sz w:val="22"/>
          <w:szCs w:val="22"/>
        </w:rPr>
        <w:t xml:space="preserve">/legal staff </w:t>
      </w:r>
      <w:r w:rsidRPr="000C1A9B" w:rsidR="002F532D">
        <w:rPr>
          <w:color w:val="000000"/>
          <w:sz w:val="22"/>
          <w:szCs w:val="22"/>
        </w:rPr>
        <w:t xml:space="preserve">x </w:t>
      </w:r>
      <w:r w:rsidRPr="000C1A9B" w:rsidR="00D76D88">
        <w:rPr>
          <w:color w:val="000000"/>
          <w:sz w:val="22"/>
          <w:szCs w:val="22"/>
        </w:rPr>
        <w:t>$</w:t>
      </w:r>
      <w:r w:rsidR="00FF4F47">
        <w:rPr>
          <w:color w:val="000000"/>
          <w:sz w:val="22"/>
          <w:szCs w:val="22"/>
        </w:rPr>
        <w:t>66.54</w:t>
      </w:r>
      <w:r w:rsidRPr="000C1A9B" w:rsidR="00D76D88">
        <w:rPr>
          <w:color w:val="000000"/>
          <w:sz w:val="22"/>
          <w:szCs w:val="22"/>
        </w:rPr>
        <w:t xml:space="preserve">/hr </w:t>
      </w:r>
      <w:r w:rsidRPr="000C1A9B" w:rsidR="0018770D">
        <w:rPr>
          <w:color w:val="000000"/>
          <w:sz w:val="22"/>
          <w:szCs w:val="22"/>
        </w:rPr>
        <w:t>=</w:t>
      </w:r>
      <w:r w:rsidRPr="000C1A9B" w:rsidR="002769FB">
        <w:rPr>
          <w:color w:val="000000"/>
          <w:sz w:val="22"/>
          <w:szCs w:val="22"/>
        </w:rPr>
        <w:t xml:space="preserve"> $</w:t>
      </w:r>
      <w:r w:rsidR="00BC0042">
        <w:rPr>
          <w:color w:val="000000"/>
          <w:sz w:val="22"/>
          <w:szCs w:val="22"/>
        </w:rPr>
        <w:t>332,700</w:t>
      </w:r>
    </w:p>
    <w:p w:rsidRPr="000C1A9B" w:rsidR="007B21B1" w:rsidP="00432A31" w:rsidRDefault="007B21B1" w14:paraId="16D95DB3" w14:textId="77777777">
      <w:pPr>
        <w:ind w:left="720" w:right="-360"/>
        <w:rPr>
          <w:color w:val="000000"/>
          <w:sz w:val="22"/>
          <w:szCs w:val="22"/>
        </w:rPr>
      </w:pPr>
    </w:p>
    <w:p w:rsidRPr="000C1A9B" w:rsidR="00B00CF4" w:rsidP="00432A31" w:rsidRDefault="00D86AC2" w14:paraId="2BEC689B" w14:textId="1B72F899">
      <w:pPr>
        <w:tabs>
          <w:tab w:val="left" w:pos="180"/>
        </w:tabs>
        <w:ind w:left="720"/>
        <w:rPr>
          <w:color w:val="000000"/>
          <w:sz w:val="22"/>
          <w:szCs w:val="22"/>
        </w:rPr>
      </w:pPr>
      <w:r w:rsidRPr="000C1A9B">
        <w:rPr>
          <w:color w:val="000000"/>
          <w:sz w:val="22"/>
          <w:szCs w:val="22"/>
        </w:rPr>
        <w:t>(b)</w:t>
      </w:r>
      <w:r w:rsidR="00F82D72">
        <w:rPr>
          <w:color w:val="000000"/>
          <w:sz w:val="22"/>
          <w:szCs w:val="22"/>
        </w:rPr>
        <w:t xml:space="preserve">   </w:t>
      </w:r>
      <w:r w:rsidRPr="000C1A9B" w:rsidR="00CB6E9B">
        <w:rPr>
          <w:color w:val="000000"/>
          <w:sz w:val="22"/>
          <w:szCs w:val="22"/>
        </w:rPr>
        <w:t xml:space="preserve">Each respondent’s </w:t>
      </w:r>
      <w:r w:rsidRPr="000C1A9B" w:rsidR="00A416A4">
        <w:rPr>
          <w:color w:val="000000"/>
          <w:sz w:val="22"/>
          <w:szCs w:val="22"/>
        </w:rPr>
        <w:t xml:space="preserve">legal staff person will </w:t>
      </w:r>
      <w:r w:rsidRPr="000C1A9B" w:rsidR="00937E0D">
        <w:rPr>
          <w:color w:val="000000"/>
          <w:sz w:val="22"/>
          <w:szCs w:val="22"/>
        </w:rPr>
        <w:t xml:space="preserve">prepare </w:t>
      </w:r>
      <w:r w:rsidRPr="000C1A9B" w:rsidR="00A416A4">
        <w:rPr>
          <w:color w:val="000000"/>
          <w:sz w:val="22"/>
          <w:szCs w:val="22"/>
        </w:rPr>
        <w:t>introductory message</w:t>
      </w:r>
      <w:r w:rsidRPr="000C1A9B" w:rsidR="00937E0D">
        <w:rPr>
          <w:color w:val="000000"/>
          <w:sz w:val="22"/>
          <w:szCs w:val="22"/>
        </w:rPr>
        <w:t xml:space="preserve">s.  </w:t>
      </w:r>
      <w:r w:rsidRPr="000C1A9B" w:rsidR="00B02521">
        <w:rPr>
          <w:color w:val="000000"/>
          <w:sz w:val="22"/>
          <w:szCs w:val="22"/>
        </w:rPr>
        <w:t>The Commission estimate</w:t>
      </w:r>
      <w:r w:rsidRPr="000C1A9B" w:rsidR="00937E0D">
        <w:rPr>
          <w:color w:val="000000"/>
          <w:sz w:val="22"/>
          <w:szCs w:val="22"/>
        </w:rPr>
        <w:t>d</w:t>
      </w:r>
      <w:r w:rsidRPr="000C1A9B" w:rsidR="00B02521">
        <w:rPr>
          <w:color w:val="000000"/>
          <w:sz w:val="22"/>
          <w:szCs w:val="22"/>
        </w:rPr>
        <w:t xml:space="preserve"> that it will require the </w:t>
      </w:r>
      <w:r w:rsidRPr="000C1A9B" w:rsidR="00937E0D">
        <w:rPr>
          <w:color w:val="000000"/>
          <w:sz w:val="22"/>
          <w:szCs w:val="22"/>
        </w:rPr>
        <w:t xml:space="preserve">legal </w:t>
      </w:r>
      <w:r w:rsidRPr="000C1A9B" w:rsidR="00B02521">
        <w:rPr>
          <w:color w:val="000000"/>
          <w:sz w:val="22"/>
          <w:szCs w:val="22"/>
        </w:rPr>
        <w:t xml:space="preserve">staff approximately </w:t>
      </w:r>
      <w:r w:rsidRPr="000C1A9B" w:rsidR="00937E0D">
        <w:rPr>
          <w:color w:val="000000"/>
          <w:sz w:val="22"/>
          <w:szCs w:val="22"/>
        </w:rPr>
        <w:t xml:space="preserve">two </w:t>
      </w:r>
      <w:r w:rsidRPr="000C1A9B" w:rsidR="00B02521">
        <w:rPr>
          <w:color w:val="000000"/>
          <w:sz w:val="22"/>
          <w:szCs w:val="22"/>
        </w:rPr>
        <w:t>(</w:t>
      </w:r>
      <w:r w:rsidRPr="000C1A9B" w:rsidR="00937E0D">
        <w:rPr>
          <w:color w:val="000000"/>
          <w:sz w:val="22"/>
          <w:szCs w:val="22"/>
        </w:rPr>
        <w:t>2</w:t>
      </w:r>
      <w:r w:rsidRPr="000C1A9B" w:rsidR="00B02521">
        <w:rPr>
          <w:color w:val="000000"/>
          <w:sz w:val="22"/>
          <w:szCs w:val="22"/>
        </w:rPr>
        <w:t>) hours</w:t>
      </w:r>
      <w:r w:rsidRPr="000C1A9B" w:rsidR="0079370D">
        <w:rPr>
          <w:color w:val="000000"/>
          <w:sz w:val="22"/>
          <w:szCs w:val="22"/>
        </w:rPr>
        <w:t xml:space="preserve"> at a salary comparable to a GS-14/Step 5 ($</w:t>
      </w:r>
      <w:r w:rsidR="00FF4F47">
        <w:rPr>
          <w:color w:val="000000"/>
          <w:sz w:val="22"/>
          <w:szCs w:val="22"/>
        </w:rPr>
        <w:t>66.54</w:t>
      </w:r>
      <w:r w:rsidRPr="000C1A9B" w:rsidR="0079370D">
        <w:rPr>
          <w:color w:val="000000"/>
          <w:sz w:val="22"/>
          <w:szCs w:val="22"/>
        </w:rPr>
        <w:t>)</w:t>
      </w:r>
      <w:r w:rsidRPr="000C1A9B" w:rsidR="00A7509E">
        <w:rPr>
          <w:color w:val="000000"/>
          <w:sz w:val="22"/>
          <w:szCs w:val="22"/>
        </w:rPr>
        <w:t xml:space="preserve"> </w:t>
      </w:r>
      <w:r w:rsidRPr="000C1A9B" w:rsidR="0079370D">
        <w:rPr>
          <w:color w:val="000000"/>
          <w:sz w:val="22"/>
          <w:szCs w:val="22"/>
        </w:rPr>
        <w:t xml:space="preserve">in the Federal salary scale to </w:t>
      </w:r>
      <w:r w:rsidRPr="000C1A9B" w:rsidR="00937E0D">
        <w:rPr>
          <w:color w:val="000000"/>
          <w:sz w:val="22"/>
          <w:szCs w:val="22"/>
        </w:rPr>
        <w:t xml:space="preserve">prepare introductory messages, </w:t>
      </w:r>
      <w:r w:rsidRPr="000C1A9B" w:rsidR="00937E0D">
        <w:rPr>
          <w:i/>
          <w:color w:val="000000"/>
          <w:sz w:val="22"/>
          <w:szCs w:val="22"/>
        </w:rPr>
        <w:t>e.g.</w:t>
      </w:r>
      <w:r w:rsidRPr="000C1A9B" w:rsidR="00937E0D">
        <w:rPr>
          <w:color w:val="000000"/>
          <w:sz w:val="22"/>
          <w:szCs w:val="22"/>
        </w:rPr>
        <w:t xml:space="preserve"> writing and recording.</w:t>
      </w:r>
      <w:r w:rsidRPr="000C1A9B" w:rsidDel="00937E0D" w:rsidR="00937E0D">
        <w:rPr>
          <w:color w:val="000000"/>
          <w:sz w:val="22"/>
          <w:szCs w:val="22"/>
        </w:rPr>
        <w:t xml:space="preserve"> </w:t>
      </w:r>
      <w:r w:rsidRPr="000C1A9B">
        <w:rPr>
          <w:color w:val="000000"/>
          <w:sz w:val="22"/>
          <w:szCs w:val="22"/>
        </w:rPr>
        <w:t xml:space="preserve"> </w:t>
      </w:r>
    </w:p>
    <w:p w:rsidRPr="000C1A9B" w:rsidR="00B00CF4" w:rsidP="00432A31" w:rsidRDefault="00B00CF4" w14:paraId="2775CE36" w14:textId="77777777">
      <w:pPr>
        <w:ind w:left="720"/>
        <w:rPr>
          <w:color w:val="000000"/>
          <w:sz w:val="22"/>
          <w:szCs w:val="22"/>
        </w:rPr>
      </w:pPr>
    </w:p>
    <w:p w:rsidR="00E00D1F" w:rsidP="00432A31" w:rsidRDefault="00937E0D" w14:paraId="6D74C787" w14:textId="3BC11264">
      <w:pPr>
        <w:ind w:left="1080"/>
        <w:rPr>
          <w:color w:val="000000"/>
          <w:sz w:val="22"/>
          <w:szCs w:val="22"/>
        </w:rPr>
      </w:pPr>
      <w:r w:rsidRPr="000C1A9B">
        <w:rPr>
          <w:color w:val="000000"/>
          <w:sz w:val="22"/>
          <w:szCs w:val="22"/>
        </w:rPr>
        <w:t>2,750</w:t>
      </w:r>
      <w:r w:rsidRPr="000C1A9B" w:rsidR="00E00D1F">
        <w:rPr>
          <w:color w:val="000000"/>
          <w:sz w:val="22"/>
          <w:szCs w:val="22"/>
        </w:rPr>
        <w:t xml:space="preserve"> respondents x </w:t>
      </w:r>
      <w:r w:rsidRPr="000C1A9B">
        <w:rPr>
          <w:color w:val="000000"/>
          <w:sz w:val="22"/>
          <w:szCs w:val="22"/>
        </w:rPr>
        <w:t>2</w:t>
      </w:r>
      <w:r w:rsidRPr="000C1A9B" w:rsidR="00E00D1F">
        <w:rPr>
          <w:color w:val="000000"/>
          <w:sz w:val="22"/>
          <w:szCs w:val="22"/>
        </w:rPr>
        <w:t xml:space="preserve"> hrs/yr</w:t>
      </w:r>
      <w:r w:rsidRPr="000C1A9B" w:rsidR="001D65F7">
        <w:rPr>
          <w:color w:val="000000"/>
          <w:sz w:val="22"/>
          <w:szCs w:val="22"/>
        </w:rPr>
        <w:t>/</w:t>
      </w:r>
      <w:r w:rsidRPr="000C1A9B">
        <w:rPr>
          <w:color w:val="000000"/>
          <w:sz w:val="22"/>
          <w:szCs w:val="22"/>
        </w:rPr>
        <w:t xml:space="preserve">legal staff </w:t>
      </w:r>
      <w:r w:rsidRPr="000C1A9B" w:rsidR="00E00D1F">
        <w:rPr>
          <w:color w:val="000000"/>
          <w:sz w:val="22"/>
          <w:szCs w:val="22"/>
        </w:rPr>
        <w:t>x $</w:t>
      </w:r>
      <w:r w:rsidR="00FF4F47">
        <w:rPr>
          <w:color w:val="000000"/>
          <w:sz w:val="22"/>
          <w:szCs w:val="22"/>
        </w:rPr>
        <w:t>66.54</w:t>
      </w:r>
      <w:r w:rsidRPr="000C1A9B" w:rsidR="00E00D1F">
        <w:rPr>
          <w:color w:val="000000"/>
          <w:sz w:val="22"/>
          <w:szCs w:val="22"/>
        </w:rPr>
        <w:t>/hr =</w:t>
      </w:r>
      <w:r w:rsidRPr="000C1A9B" w:rsidR="00323BF5">
        <w:rPr>
          <w:color w:val="000000"/>
          <w:sz w:val="22"/>
          <w:szCs w:val="22"/>
        </w:rPr>
        <w:t xml:space="preserve"> </w:t>
      </w:r>
      <w:r w:rsidRPr="000C1A9B" w:rsidR="008B66FC">
        <w:rPr>
          <w:color w:val="000000"/>
          <w:sz w:val="22"/>
          <w:szCs w:val="22"/>
        </w:rPr>
        <w:t>$</w:t>
      </w:r>
      <w:r w:rsidR="00BC0042">
        <w:rPr>
          <w:color w:val="000000"/>
          <w:sz w:val="22"/>
          <w:szCs w:val="22"/>
        </w:rPr>
        <w:t>365,970</w:t>
      </w:r>
    </w:p>
    <w:p w:rsidRPr="000C1A9B" w:rsidR="00F82D72" w:rsidP="0029590D" w:rsidRDefault="00F82D72" w14:paraId="072B1B6F" w14:textId="77777777">
      <w:pPr>
        <w:rPr>
          <w:color w:val="000000"/>
          <w:sz w:val="22"/>
          <w:szCs w:val="22"/>
        </w:rPr>
      </w:pPr>
    </w:p>
    <w:p w:rsidRPr="000C1A9B" w:rsidR="007101AC" w:rsidP="007660F1" w:rsidRDefault="007101AC" w14:paraId="1BC82A33" w14:textId="77777777">
      <w:pPr>
        <w:ind w:left="360"/>
        <w:rPr>
          <w:color w:val="000000"/>
          <w:sz w:val="22"/>
          <w:szCs w:val="22"/>
        </w:rPr>
      </w:pPr>
    </w:p>
    <w:p w:rsidRPr="000C1A9B" w:rsidR="00937E0D" w:rsidP="007660F1" w:rsidRDefault="007101AC" w14:paraId="690794D5" w14:textId="77777777">
      <w:pPr>
        <w:ind w:left="360"/>
        <w:rPr>
          <w:color w:val="000000"/>
          <w:sz w:val="22"/>
          <w:szCs w:val="22"/>
        </w:rPr>
      </w:pPr>
      <w:r w:rsidRPr="000C1A9B">
        <w:rPr>
          <w:b/>
          <w:i/>
          <w:color w:val="000000"/>
          <w:sz w:val="22"/>
          <w:szCs w:val="22"/>
          <w:u w:val="single"/>
        </w:rPr>
        <w:t>Section 64.1504 Totals are as follows</w:t>
      </w:r>
      <w:r w:rsidRPr="000C1A9B">
        <w:rPr>
          <w:color w:val="000000"/>
          <w:sz w:val="22"/>
          <w:szCs w:val="22"/>
        </w:rPr>
        <w:t>:</w:t>
      </w:r>
    </w:p>
    <w:p w:rsidRPr="000C1A9B" w:rsidR="007101AC" w:rsidP="007660F1" w:rsidRDefault="007101AC" w14:paraId="62E592F5" w14:textId="77777777">
      <w:pPr>
        <w:ind w:left="360"/>
        <w:rPr>
          <w:color w:val="000000"/>
          <w:sz w:val="22"/>
          <w:szCs w:val="22"/>
        </w:rPr>
      </w:pPr>
    </w:p>
    <w:p w:rsidRPr="000C1A9B" w:rsidR="0006457E" w:rsidP="00432A31" w:rsidRDefault="0006457E" w14:paraId="1C43AA35" w14:textId="14E47EBB">
      <w:pPr>
        <w:ind w:left="720"/>
        <w:rPr>
          <w:b/>
          <w:color w:val="000000"/>
          <w:sz w:val="22"/>
          <w:szCs w:val="22"/>
          <w:shd w:val="clear" w:color="auto" w:fill="FFFFFF"/>
        </w:rPr>
      </w:pPr>
      <w:r w:rsidRPr="000C1A9B">
        <w:rPr>
          <w:b/>
          <w:color w:val="000000"/>
          <w:sz w:val="22"/>
          <w:szCs w:val="22"/>
          <w:shd w:val="clear" w:color="auto" w:fill="FFFFFF"/>
        </w:rPr>
        <w:t xml:space="preserve">Total </w:t>
      </w:r>
      <w:r w:rsidR="0095126F">
        <w:rPr>
          <w:b/>
          <w:color w:val="000000"/>
          <w:sz w:val="22"/>
          <w:szCs w:val="22"/>
          <w:shd w:val="clear" w:color="auto" w:fill="FFFFFF"/>
        </w:rPr>
        <w:t xml:space="preserve">Estimated </w:t>
      </w:r>
      <w:r w:rsidRPr="000C1A9B">
        <w:rPr>
          <w:b/>
          <w:color w:val="000000"/>
          <w:sz w:val="22"/>
          <w:szCs w:val="22"/>
          <w:shd w:val="clear" w:color="auto" w:fill="FFFFFF"/>
        </w:rPr>
        <w:t xml:space="preserve">Number of Respondents: </w:t>
      </w:r>
      <w:r w:rsidRPr="000C1A9B" w:rsidR="00E64F6F">
        <w:rPr>
          <w:b/>
          <w:color w:val="000000"/>
          <w:sz w:val="22"/>
          <w:szCs w:val="22"/>
          <w:shd w:val="clear" w:color="auto" w:fill="FFFFFF"/>
        </w:rPr>
        <w:t xml:space="preserve">3,750 </w:t>
      </w:r>
    </w:p>
    <w:p w:rsidRPr="000C1A9B" w:rsidR="00F84D72" w:rsidP="00432A31" w:rsidRDefault="00F84D72" w14:paraId="6AE567A0" w14:textId="77777777">
      <w:pPr>
        <w:ind w:left="720"/>
        <w:rPr>
          <w:b/>
          <w:color w:val="000000"/>
          <w:sz w:val="22"/>
          <w:szCs w:val="22"/>
          <w:shd w:val="clear" w:color="auto" w:fill="FFFFFF"/>
        </w:rPr>
      </w:pPr>
    </w:p>
    <w:p w:rsidRPr="000C1A9B" w:rsidR="00E64F6F" w:rsidP="00432A31" w:rsidRDefault="009E7E91" w14:paraId="7DC5640D" w14:textId="78EB60EA">
      <w:pPr>
        <w:ind w:left="720"/>
        <w:rPr>
          <w:b/>
          <w:color w:val="000000"/>
          <w:sz w:val="22"/>
          <w:szCs w:val="22"/>
          <w:shd w:val="clear" w:color="auto" w:fill="FFFFFF"/>
        </w:rPr>
      </w:pPr>
      <w:r w:rsidRPr="000C1A9B">
        <w:rPr>
          <w:b/>
          <w:color w:val="000000"/>
          <w:sz w:val="22"/>
          <w:szCs w:val="22"/>
          <w:shd w:val="clear" w:color="auto" w:fill="FFFFFF"/>
        </w:rPr>
        <w:t xml:space="preserve">Total </w:t>
      </w:r>
      <w:r w:rsidR="0095126F">
        <w:rPr>
          <w:b/>
          <w:color w:val="000000"/>
          <w:sz w:val="22"/>
          <w:szCs w:val="22"/>
          <w:shd w:val="clear" w:color="auto" w:fill="FFFFFF"/>
        </w:rPr>
        <w:t>Estimated N</w:t>
      </w:r>
      <w:r w:rsidRPr="000C1A9B">
        <w:rPr>
          <w:b/>
          <w:color w:val="000000"/>
          <w:sz w:val="22"/>
          <w:szCs w:val="22"/>
          <w:shd w:val="clear" w:color="auto" w:fill="FFFFFF"/>
        </w:rPr>
        <w:t>umber of Responses</w:t>
      </w:r>
      <w:r w:rsidRPr="000C1A9B" w:rsidR="00E64F6F">
        <w:rPr>
          <w:b/>
          <w:color w:val="000000"/>
          <w:sz w:val="22"/>
          <w:szCs w:val="22"/>
          <w:shd w:val="clear" w:color="auto" w:fill="FFFFFF"/>
        </w:rPr>
        <w:t xml:space="preserve">: 3,750 </w:t>
      </w:r>
    </w:p>
    <w:p w:rsidRPr="000C1A9B" w:rsidR="00F84D72" w:rsidP="00432A31" w:rsidRDefault="00F84D72" w14:paraId="189C3B8A" w14:textId="77777777">
      <w:pPr>
        <w:tabs>
          <w:tab w:val="right" w:pos="8640"/>
        </w:tabs>
        <w:ind w:left="720"/>
        <w:rPr>
          <w:b/>
          <w:color w:val="000000"/>
          <w:sz w:val="22"/>
          <w:szCs w:val="22"/>
        </w:rPr>
      </w:pPr>
    </w:p>
    <w:p w:rsidRPr="000C1A9B" w:rsidR="0006457E" w:rsidP="00432A31" w:rsidRDefault="0006457E" w14:paraId="3CA4D781" w14:textId="77777777">
      <w:pPr>
        <w:ind w:left="720"/>
        <w:rPr>
          <w:b/>
          <w:color w:val="000000"/>
          <w:sz w:val="22"/>
          <w:szCs w:val="22"/>
        </w:rPr>
      </w:pPr>
      <w:r w:rsidRPr="000C1A9B">
        <w:rPr>
          <w:b/>
          <w:color w:val="000000"/>
          <w:sz w:val="22"/>
          <w:szCs w:val="22"/>
        </w:rPr>
        <w:t xml:space="preserve">Total Estimated Number of Burden Hours: </w:t>
      </w:r>
      <w:r w:rsidRPr="000C1A9B" w:rsidR="00A02868">
        <w:rPr>
          <w:b/>
          <w:color w:val="000000"/>
          <w:sz w:val="22"/>
          <w:szCs w:val="22"/>
        </w:rPr>
        <w:t xml:space="preserve">10,500 </w:t>
      </w:r>
      <w:r w:rsidRPr="000C1A9B">
        <w:rPr>
          <w:b/>
          <w:color w:val="000000"/>
          <w:sz w:val="22"/>
          <w:szCs w:val="22"/>
        </w:rPr>
        <w:t>hours</w:t>
      </w:r>
    </w:p>
    <w:p w:rsidRPr="000C1A9B" w:rsidR="00F84D72" w:rsidP="00432A31" w:rsidRDefault="00F84D72" w14:paraId="1AEC3673" w14:textId="77777777">
      <w:pPr>
        <w:ind w:left="720"/>
        <w:rPr>
          <w:b/>
          <w:color w:val="000000"/>
          <w:sz w:val="22"/>
          <w:szCs w:val="22"/>
        </w:rPr>
      </w:pPr>
    </w:p>
    <w:p w:rsidRPr="000C1A9B" w:rsidR="008278FE" w:rsidP="00432A31" w:rsidRDefault="0006457E" w14:paraId="72F1914C" w14:textId="78F1E1FF">
      <w:pPr>
        <w:ind w:left="720"/>
        <w:rPr>
          <w:b/>
          <w:color w:val="000000"/>
          <w:sz w:val="22"/>
          <w:szCs w:val="22"/>
        </w:rPr>
      </w:pPr>
      <w:r w:rsidRPr="000C1A9B">
        <w:rPr>
          <w:b/>
          <w:color w:val="000000"/>
          <w:sz w:val="22"/>
          <w:szCs w:val="22"/>
        </w:rPr>
        <w:t xml:space="preserve">Total Estimated In-House Costs: </w:t>
      </w:r>
      <w:r w:rsidRPr="000C1A9B" w:rsidR="00A02868">
        <w:rPr>
          <w:color w:val="000000"/>
          <w:sz w:val="22"/>
          <w:szCs w:val="22"/>
        </w:rPr>
        <w:t>$</w:t>
      </w:r>
      <w:r w:rsidR="00BC0042">
        <w:rPr>
          <w:b/>
          <w:color w:val="000000"/>
          <w:sz w:val="22"/>
          <w:szCs w:val="22"/>
        </w:rPr>
        <w:t>698,670</w:t>
      </w:r>
    </w:p>
    <w:p w:rsidRPr="000C1A9B" w:rsidR="008278FE" w:rsidP="007660F1" w:rsidRDefault="008278FE" w14:paraId="3860014D" w14:textId="77777777">
      <w:pPr>
        <w:ind w:left="360"/>
        <w:rPr>
          <w:color w:val="000000"/>
          <w:sz w:val="22"/>
          <w:szCs w:val="22"/>
        </w:rPr>
      </w:pPr>
    </w:p>
    <w:p w:rsidRPr="000C1A9B" w:rsidR="007101AC" w:rsidP="007660F1" w:rsidRDefault="007101AC" w14:paraId="561EC801" w14:textId="77777777">
      <w:pPr>
        <w:ind w:left="360"/>
        <w:rPr>
          <w:color w:val="000000"/>
          <w:sz w:val="22"/>
          <w:szCs w:val="22"/>
        </w:rPr>
      </w:pPr>
    </w:p>
    <w:p w:rsidRPr="000C1A9B" w:rsidR="00DC5402" w:rsidP="007660F1" w:rsidRDefault="0021741A" w14:paraId="75EBB0D1" w14:textId="77777777">
      <w:pPr>
        <w:ind w:left="360"/>
        <w:rPr>
          <w:b/>
          <w:color w:val="000000"/>
          <w:sz w:val="22"/>
          <w:szCs w:val="22"/>
          <w:u w:val="single"/>
        </w:rPr>
      </w:pPr>
      <w:r>
        <w:rPr>
          <w:b/>
          <w:color w:val="000000"/>
          <w:sz w:val="22"/>
          <w:szCs w:val="22"/>
        </w:rPr>
        <w:t xml:space="preserve">b.  </w:t>
      </w:r>
      <w:r w:rsidRPr="000C1A9B" w:rsidR="00DC5402">
        <w:rPr>
          <w:b/>
          <w:color w:val="000000"/>
          <w:sz w:val="22"/>
          <w:szCs w:val="22"/>
          <w:u w:val="single"/>
        </w:rPr>
        <w:t>47 CFR § 64.1509</w:t>
      </w:r>
    </w:p>
    <w:p w:rsidRPr="000C1A9B" w:rsidR="00DC5402" w:rsidP="007660F1" w:rsidRDefault="00DC5402" w14:paraId="6DEB35B0" w14:textId="77777777">
      <w:pPr>
        <w:ind w:left="360"/>
        <w:rPr>
          <w:b/>
          <w:color w:val="000000"/>
          <w:sz w:val="22"/>
          <w:szCs w:val="22"/>
          <w:u w:val="single"/>
        </w:rPr>
      </w:pPr>
    </w:p>
    <w:p w:rsidRPr="000C1A9B" w:rsidR="00042803" w:rsidP="007660F1" w:rsidRDefault="00DC5402" w14:paraId="73779333" w14:textId="77777777">
      <w:pPr>
        <w:ind w:left="360"/>
        <w:rPr>
          <w:sz w:val="22"/>
          <w:szCs w:val="22"/>
        </w:rPr>
      </w:pPr>
      <w:r w:rsidRPr="000C1A9B">
        <w:rPr>
          <w:sz w:val="22"/>
          <w:szCs w:val="22"/>
        </w:rPr>
        <w:t>The Commission estimated that there are approximately 25 common c</w:t>
      </w:r>
      <w:r w:rsidRPr="000C1A9B" w:rsidR="00042803">
        <w:rPr>
          <w:sz w:val="22"/>
          <w:szCs w:val="22"/>
        </w:rPr>
        <w:t>arriers that assign 900 numbers</w:t>
      </w:r>
    </w:p>
    <w:p w:rsidRPr="000C1A9B" w:rsidR="00DC5402" w:rsidP="007660F1" w:rsidRDefault="00DC5402" w14:paraId="4D570BE1" w14:textId="77777777">
      <w:pPr>
        <w:ind w:left="360"/>
        <w:rPr>
          <w:sz w:val="22"/>
          <w:szCs w:val="22"/>
        </w:rPr>
      </w:pPr>
      <w:r w:rsidRPr="000C1A9B">
        <w:rPr>
          <w:sz w:val="22"/>
          <w:szCs w:val="22"/>
        </w:rPr>
        <w:t>and, thus, are the respondents to these disclosure requirements:</w:t>
      </w:r>
    </w:p>
    <w:p w:rsidRPr="000C1A9B" w:rsidR="00DC5402" w:rsidP="007660F1" w:rsidRDefault="00DC5402" w14:paraId="1F6F966D" w14:textId="77777777">
      <w:pPr>
        <w:ind w:left="360"/>
        <w:rPr>
          <w:sz w:val="22"/>
          <w:szCs w:val="22"/>
        </w:rPr>
      </w:pPr>
    </w:p>
    <w:p w:rsidRPr="000C1A9B" w:rsidR="00DC5402" w:rsidP="007660F1" w:rsidRDefault="00DC5402" w14:paraId="16EA855A" w14:textId="77777777">
      <w:pPr>
        <w:ind w:left="360"/>
        <w:rPr>
          <w:sz w:val="22"/>
          <w:szCs w:val="22"/>
        </w:rPr>
      </w:pPr>
      <w:r w:rsidRPr="000C1A9B">
        <w:rPr>
          <w:sz w:val="22"/>
          <w:szCs w:val="22"/>
        </w:rPr>
        <w:t>The Commission estimates that each respondent will have three responses:</w:t>
      </w:r>
    </w:p>
    <w:p w:rsidRPr="000C1A9B" w:rsidR="00DC5402" w:rsidP="007660F1" w:rsidRDefault="00DC5402" w14:paraId="3E0A988D" w14:textId="77777777">
      <w:pPr>
        <w:ind w:left="360"/>
        <w:rPr>
          <w:sz w:val="22"/>
          <w:szCs w:val="22"/>
        </w:rPr>
      </w:pPr>
    </w:p>
    <w:p w:rsidRPr="000C1A9B" w:rsidR="00DC5402" w:rsidP="00432A31" w:rsidRDefault="00DC5402" w14:paraId="378B1E4F" w14:textId="77777777">
      <w:pPr>
        <w:ind w:left="720"/>
        <w:rPr>
          <w:sz w:val="22"/>
          <w:szCs w:val="22"/>
        </w:rPr>
      </w:pPr>
      <w:r w:rsidRPr="000C1A9B">
        <w:rPr>
          <w:sz w:val="22"/>
          <w:szCs w:val="22"/>
        </w:rPr>
        <w:t>25 respondents x 3 responses</w:t>
      </w:r>
      <w:r w:rsidRPr="000C1A9B" w:rsidR="007101AC">
        <w:rPr>
          <w:sz w:val="22"/>
          <w:szCs w:val="22"/>
        </w:rPr>
        <w:t>/respondent</w:t>
      </w:r>
      <w:r w:rsidRPr="000C1A9B">
        <w:rPr>
          <w:sz w:val="22"/>
          <w:szCs w:val="22"/>
        </w:rPr>
        <w:t xml:space="preserve"> = 75 responses/annum</w:t>
      </w:r>
    </w:p>
    <w:p w:rsidRPr="000C1A9B" w:rsidR="00DC5402" w:rsidP="007660F1" w:rsidRDefault="00DC5402" w14:paraId="6F16824E" w14:textId="77777777">
      <w:pPr>
        <w:ind w:left="360"/>
        <w:rPr>
          <w:sz w:val="22"/>
          <w:szCs w:val="22"/>
        </w:rPr>
      </w:pPr>
    </w:p>
    <w:p w:rsidRPr="000C1A9B" w:rsidR="00DC5402" w:rsidP="007660F1" w:rsidRDefault="00DC5402" w14:paraId="4D91E0B9" w14:textId="77777777">
      <w:pPr>
        <w:ind w:left="360"/>
        <w:rPr>
          <w:b/>
          <w:sz w:val="22"/>
          <w:szCs w:val="22"/>
        </w:rPr>
      </w:pPr>
      <w:r w:rsidRPr="000C1A9B">
        <w:rPr>
          <w:b/>
          <w:sz w:val="22"/>
          <w:szCs w:val="22"/>
        </w:rPr>
        <w:t xml:space="preserve">Total Number of Responses Annually: 75 </w:t>
      </w:r>
      <w:r w:rsidRPr="000C1A9B" w:rsidR="007101AC">
        <w:rPr>
          <w:b/>
          <w:sz w:val="22"/>
          <w:szCs w:val="22"/>
        </w:rPr>
        <w:t>responses</w:t>
      </w:r>
    </w:p>
    <w:p w:rsidRPr="000C1A9B" w:rsidR="007101AC" w:rsidP="007660F1" w:rsidRDefault="007101AC" w14:paraId="7066F2BE" w14:textId="77777777">
      <w:pPr>
        <w:ind w:left="360"/>
        <w:rPr>
          <w:b/>
          <w:sz w:val="22"/>
          <w:szCs w:val="22"/>
        </w:rPr>
      </w:pPr>
    </w:p>
    <w:p w:rsidRPr="000C1A9B" w:rsidR="00DC5402" w:rsidP="007660F1" w:rsidRDefault="00DC5402" w14:paraId="387B658D" w14:textId="77777777">
      <w:pPr>
        <w:ind w:left="360"/>
        <w:rPr>
          <w:sz w:val="22"/>
          <w:szCs w:val="22"/>
        </w:rPr>
      </w:pPr>
      <w:r w:rsidRPr="000C1A9B">
        <w:rPr>
          <w:sz w:val="22"/>
          <w:szCs w:val="22"/>
        </w:rPr>
        <w:t xml:space="preserve"> The Commission </w:t>
      </w:r>
      <w:r w:rsidRPr="000C1A9B" w:rsidR="00EC1B08">
        <w:rPr>
          <w:sz w:val="22"/>
          <w:szCs w:val="22"/>
        </w:rPr>
        <w:t>prepared</w:t>
      </w:r>
      <w:r w:rsidRPr="000C1A9B">
        <w:rPr>
          <w:sz w:val="22"/>
          <w:szCs w:val="22"/>
        </w:rPr>
        <w:t xml:space="preserve"> the</w:t>
      </w:r>
      <w:r w:rsidRPr="000C1A9B" w:rsidR="00EC1B08">
        <w:rPr>
          <w:sz w:val="22"/>
          <w:szCs w:val="22"/>
        </w:rPr>
        <w:t xml:space="preserve"> following</w:t>
      </w:r>
      <w:r w:rsidRPr="000C1A9B">
        <w:rPr>
          <w:sz w:val="22"/>
          <w:szCs w:val="22"/>
        </w:rPr>
        <w:t xml:space="preserve"> burden estimates for the respondent common carriers:</w:t>
      </w:r>
    </w:p>
    <w:p w:rsidRPr="000C1A9B" w:rsidR="00DC5402" w:rsidP="007660F1" w:rsidRDefault="00DC5402" w14:paraId="70F395E1" w14:textId="77777777">
      <w:pPr>
        <w:ind w:left="360"/>
        <w:rPr>
          <w:sz w:val="22"/>
          <w:szCs w:val="22"/>
        </w:rPr>
      </w:pPr>
    </w:p>
    <w:p w:rsidRPr="000C1A9B" w:rsidR="00DC5402" w:rsidP="007660F1" w:rsidRDefault="00DC5402" w14:paraId="4BC9D9C4" w14:textId="77777777">
      <w:pPr>
        <w:ind w:left="360"/>
        <w:rPr>
          <w:b/>
          <w:sz w:val="22"/>
          <w:szCs w:val="22"/>
        </w:rPr>
      </w:pPr>
      <w:r w:rsidRPr="000C1A9B">
        <w:rPr>
          <w:b/>
          <w:i/>
          <w:sz w:val="22"/>
          <w:szCs w:val="22"/>
        </w:rPr>
        <w:t>Recordkeeping Requirements</w:t>
      </w:r>
      <w:r w:rsidRPr="000C1A9B">
        <w:rPr>
          <w:b/>
          <w:sz w:val="22"/>
          <w:szCs w:val="22"/>
        </w:rPr>
        <w:t>:</w:t>
      </w:r>
    </w:p>
    <w:p w:rsidRPr="000C1A9B" w:rsidR="00DC5402" w:rsidP="007660F1" w:rsidRDefault="00DC5402" w14:paraId="19B405F4" w14:textId="77777777">
      <w:pPr>
        <w:tabs>
          <w:tab w:val="left" w:pos="720"/>
        </w:tabs>
        <w:ind w:left="360"/>
        <w:rPr>
          <w:sz w:val="22"/>
          <w:szCs w:val="22"/>
        </w:rPr>
      </w:pPr>
      <w:r w:rsidRPr="000C1A9B">
        <w:rPr>
          <w:sz w:val="22"/>
          <w:szCs w:val="22"/>
        </w:rPr>
        <w:t xml:space="preserve">Individual carriers can, within approximately 50 hours, compile the required list of all their 900 number assignments, along with identities of the associated information providers, their addresses, and business telephone numbers, using computerized databases and modern search engine software to gather these data.  </w:t>
      </w:r>
    </w:p>
    <w:p w:rsidRPr="000C1A9B" w:rsidR="00DC5402" w:rsidP="007660F1" w:rsidRDefault="00DC5402" w14:paraId="2A551BA3" w14:textId="77777777">
      <w:pPr>
        <w:tabs>
          <w:tab w:val="left" w:pos="630"/>
          <w:tab w:val="left" w:pos="720"/>
          <w:tab w:val="left" w:pos="1080"/>
        </w:tabs>
        <w:ind w:left="360"/>
        <w:rPr>
          <w:sz w:val="22"/>
          <w:szCs w:val="22"/>
        </w:rPr>
      </w:pPr>
    </w:p>
    <w:p w:rsidRPr="000C1A9B" w:rsidR="00DC5402" w:rsidP="00432A31" w:rsidRDefault="00DC5402" w14:paraId="1E120652" w14:textId="77777777">
      <w:pPr>
        <w:ind w:left="720"/>
        <w:rPr>
          <w:sz w:val="22"/>
          <w:szCs w:val="22"/>
        </w:rPr>
      </w:pPr>
      <w:r w:rsidRPr="000C1A9B">
        <w:rPr>
          <w:sz w:val="22"/>
          <w:szCs w:val="22"/>
        </w:rPr>
        <w:t xml:space="preserve">25 respondents (common carriers) x 50 hrs/900 number assignment list = </w:t>
      </w:r>
      <w:r w:rsidRPr="006710C9">
        <w:rPr>
          <w:sz w:val="22"/>
          <w:szCs w:val="22"/>
        </w:rPr>
        <w:t>1,250</w:t>
      </w:r>
      <w:r w:rsidR="006710C9">
        <w:rPr>
          <w:sz w:val="22"/>
          <w:szCs w:val="22"/>
        </w:rPr>
        <w:t xml:space="preserve"> </w:t>
      </w:r>
      <w:r w:rsidRPr="006710C9">
        <w:rPr>
          <w:sz w:val="22"/>
          <w:szCs w:val="22"/>
        </w:rPr>
        <w:t>hours</w:t>
      </w:r>
      <w:r w:rsidRPr="000C1A9B">
        <w:rPr>
          <w:sz w:val="22"/>
          <w:szCs w:val="22"/>
        </w:rPr>
        <w:t>/annum</w:t>
      </w:r>
    </w:p>
    <w:p w:rsidRPr="000C1A9B" w:rsidR="00DC5402" w:rsidP="00432A31" w:rsidRDefault="00DC5402" w14:paraId="348943EB" w14:textId="77777777">
      <w:pPr>
        <w:ind w:left="720"/>
        <w:rPr>
          <w:sz w:val="22"/>
          <w:szCs w:val="22"/>
        </w:rPr>
      </w:pPr>
    </w:p>
    <w:p w:rsidRPr="000C1A9B" w:rsidR="00DC5402" w:rsidP="00432A31" w:rsidRDefault="00DC5402" w14:paraId="10FF56D4" w14:textId="77777777">
      <w:pPr>
        <w:ind w:left="720"/>
        <w:rPr>
          <w:sz w:val="22"/>
          <w:szCs w:val="22"/>
        </w:rPr>
      </w:pPr>
      <w:r w:rsidRPr="000C1A9B">
        <w:rPr>
          <w:sz w:val="22"/>
          <w:szCs w:val="22"/>
        </w:rPr>
        <w:t xml:space="preserve">Individual carriers updating their </w:t>
      </w:r>
      <w:r w:rsidRPr="000C1A9B" w:rsidR="005F603C">
        <w:rPr>
          <w:sz w:val="22"/>
          <w:szCs w:val="22"/>
        </w:rPr>
        <w:t>lists</w:t>
      </w:r>
      <w:r w:rsidRPr="000C1A9B">
        <w:rPr>
          <w:sz w:val="22"/>
          <w:szCs w:val="22"/>
        </w:rPr>
        <w:t xml:space="preserve"> will require an additional 50 hours per year annually. </w:t>
      </w:r>
    </w:p>
    <w:p w:rsidRPr="000C1A9B" w:rsidR="00DC5402" w:rsidP="00432A31" w:rsidRDefault="00DC5402" w14:paraId="2EB2CF4B" w14:textId="77777777">
      <w:pPr>
        <w:ind w:left="720"/>
        <w:rPr>
          <w:sz w:val="22"/>
          <w:szCs w:val="22"/>
        </w:rPr>
      </w:pPr>
    </w:p>
    <w:p w:rsidRPr="000C1A9B" w:rsidR="00DC5402" w:rsidP="00432A31" w:rsidRDefault="00DC5402" w14:paraId="1CC746A4" w14:textId="77777777">
      <w:pPr>
        <w:ind w:left="720"/>
        <w:rPr>
          <w:b/>
          <w:sz w:val="22"/>
          <w:szCs w:val="22"/>
        </w:rPr>
      </w:pPr>
      <w:r w:rsidRPr="000C1A9B">
        <w:rPr>
          <w:sz w:val="22"/>
          <w:szCs w:val="22"/>
        </w:rPr>
        <w:t>25 respondents x 50 hours/updating list/annum = 1,250 hours/annum</w:t>
      </w:r>
    </w:p>
    <w:p w:rsidRPr="000C1A9B" w:rsidR="00DC5402" w:rsidP="007660F1" w:rsidRDefault="00DC5402" w14:paraId="23EDC59D" w14:textId="77777777">
      <w:pPr>
        <w:ind w:left="360"/>
        <w:rPr>
          <w:sz w:val="22"/>
          <w:szCs w:val="22"/>
        </w:rPr>
      </w:pPr>
    </w:p>
    <w:p w:rsidRPr="000C1A9B" w:rsidR="00DC5402" w:rsidP="007660F1" w:rsidRDefault="00DC5402" w14:paraId="73C2EF2D" w14:textId="77777777">
      <w:pPr>
        <w:ind w:left="360"/>
        <w:rPr>
          <w:b/>
          <w:sz w:val="22"/>
          <w:szCs w:val="22"/>
        </w:rPr>
      </w:pPr>
      <w:r w:rsidRPr="000C1A9B">
        <w:rPr>
          <w:b/>
          <w:i/>
          <w:sz w:val="22"/>
          <w:szCs w:val="22"/>
        </w:rPr>
        <w:t>Reporting Requirements</w:t>
      </w:r>
      <w:r w:rsidRPr="000C1A9B">
        <w:rPr>
          <w:b/>
          <w:sz w:val="22"/>
          <w:szCs w:val="22"/>
        </w:rPr>
        <w:t xml:space="preserve">: </w:t>
      </w:r>
    </w:p>
    <w:p w:rsidRPr="000C1A9B" w:rsidR="00DC5402" w:rsidP="007660F1" w:rsidRDefault="00DC5402" w14:paraId="185E74B5" w14:textId="77777777">
      <w:pPr>
        <w:ind w:left="360"/>
        <w:rPr>
          <w:sz w:val="22"/>
          <w:szCs w:val="22"/>
        </w:rPr>
      </w:pPr>
      <w:r w:rsidRPr="000C1A9B">
        <w:rPr>
          <w:sz w:val="22"/>
          <w:szCs w:val="22"/>
        </w:rPr>
        <w:t xml:space="preserve">Individual carriers are currently obligated to maintain call lines to assist telephone subscribers with inquiries and complaints.  </w:t>
      </w:r>
    </w:p>
    <w:p w:rsidRPr="000C1A9B" w:rsidR="00DC5402" w:rsidP="007660F1" w:rsidRDefault="00DC5402" w14:paraId="7AAFF1D5" w14:textId="77777777">
      <w:pPr>
        <w:tabs>
          <w:tab w:val="left" w:pos="720"/>
        </w:tabs>
        <w:ind w:left="360"/>
        <w:rPr>
          <w:sz w:val="22"/>
          <w:szCs w:val="22"/>
        </w:rPr>
      </w:pPr>
    </w:p>
    <w:p w:rsidRPr="000C1A9B" w:rsidR="00DC5402" w:rsidP="007660F1" w:rsidRDefault="00DC5402" w14:paraId="4ADD6D6B" w14:textId="77777777">
      <w:pPr>
        <w:tabs>
          <w:tab w:val="left" w:pos="0"/>
          <w:tab w:val="left" w:pos="1080"/>
        </w:tabs>
        <w:ind w:left="360"/>
        <w:rPr>
          <w:sz w:val="22"/>
          <w:szCs w:val="22"/>
        </w:rPr>
      </w:pPr>
      <w:r w:rsidRPr="000C1A9B">
        <w:rPr>
          <w:sz w:val="22"/>
          <w:szCs w:val="22"/>
        </w:rPr>
        <w:t>Respondents are obligated to increase the staff to handle increased volume from pay-per-call inquiries and provid</w:t>
      </w:r>
      <w:r w:rsidRPr="000C1A9B" w:rsidR="00EC1B08">
        <w:rPr>
          <w:sz w:val="22"/>
          <w:szCs w:val="22"/>
        </w:rPr>
        <w:t>e</w:t>
      </w:r>
      <w:r w:rsidRPr="000C1A9B">
        <w:rPr>
          <w:sz w:val="22"/>
          <w:szCs w:val="22"/>
        </w:rPr>
        <w:t xml:space="preserve"> training on pay-per-call matters, which may take approximately 5 hours per week</w:t>
      </w:r>
      <w:r w:rsidRPr="000C1A9B" w:rsidR="00EC1B08">
        <w:rPr>
          <w:sz w:val="22"/>
          <w:szCs w:val="22"/>
        </w:rPr>
        <w:t xml:space="preserve">, </w:t>
      </w:r>
      <w:r w:rsidRPr="000C1A9B" w:rsidR="00D62324">
        <w:rPr>
          <w:sz w:val="22"/>
          <w:szCs w:val="22"/>
        </w:rPr>
        <w:t>totaling</w:t>
      </w:r>
      <w:r w:rsidRPr="000C1A9B">
        <w:rPr>
          <w:sz w:val="22"/>
          <w:szCs w:val="22"/>
        </w:rPr>
        <w:t xml:space="preserve"> 260 hours annually per respondent: </w:t>
      </w:r>
    </w:p>
    <w:p w:rsidRPr="000C1A9B" w:rsidR="00DC5402" w:rsidP="007660F1" w:rsidRDefault="00DC5402" w14:paraId="2BBB7139" w14:textId="77777777">
      <w:pPr>
        <w:tabs>
          <w:tab w:val="left" w:pos="720"/>
        </w:tabs>
        <w:ind w:left="360"/>
        <w:rPr>
          <w:sz w:val="22"/>
          <w:szCs w:val="22"/>
        </w:rPr>
      </w:pPr>
    </w:p>
    <w:p w:rsidRPr="000C1A9B" w:rsidR="00DC5402" w:rsidP="00432A31" w:rsidRDefault="00DC5402" w14:paraId="50F358E5" w14:textId="77777777">
      <w:pPr>
        <w:ind w:left="720"/>
        <w:rPr>
          <w:sz w:val="22"/>
          <w:szCs w:val="22"/>
        </w:rPr>
      </w:pPr>
      <w:r w:rsidRPr="000C1A9B">
        <w:rPr>
          <w:sz w:val="22"/>
          <w:szCs w:val="22"/>
        </w:rPr>
        <w:t xml:space="preserve">25 respondents x 260 hours annually = 6,500 hours/annum </w:t>
      </w:r>
    </w:p>
    <w:p w:rsidRPr="000C1A9B" w:rsidR="00DC5402" w:rsidP="007660F1" w:rsidRDefault="00DC5402" w14:paraId="22A62415" w14:textId="77777777">
      <w:pPr>
        <w:tabs>
          <w:tab w:val="left" w:pos="1080"/>
        </w:tabs>
        <w:ind w:left="360"/>
        <w:rPr>
          <w:sz w:val="22"/>
          <w:szCs w:val="22"/>
        </w:rPr>
      </w:pPr>
    </w:p>
    <w:p w:rsidRPr="000C1A9B" w:rsidR="00DC5402" w:rsidP="007660F1" w:rsidRDefault="00DC5402" w14:paraId="5AC2F9C4" w14:textId="77777777">
      <w:pPr>
        <w:ind w:left="360"/>
        <w:rPr>
          <w:b/>
          <w:sz w:val="22"/>
          <w:szCs w:val="22"/>
        </w:rPr>
      </w:pPr>
      <w:r w:rsidRPr="000C1A9B">
        <w:rPr>
          <w:b/>
          <w:i/>
          <w:sz w:val="22"/>
          <w:szCs w:val="22"/>
        </w:rPr>
        <w:t>Third Party Disclosure Requirements</w:t>
      </w:r>
      <w:r w:rsidRPr="000C1A9B">
        <w:rPr>
          <w:b/>
          <w:sz w:val="22"/>
          <w:szCs w:val="22"/>
        </w:rPr>
        <w:t>:</w:t>
      </w:r>
    </w:p>
    <w:p w:rsidRPr="000C1A9B" w:rsidR="00DC5402" w:rsidP="007660F1" w:rsidRDefault="00DC5402" w14:paraId="04F4C0A1" w14:textId="77777777">
      <w:pPr>
        <w:tabs>
          <w:tab w:val="left" w:pos="720"/>
        </w:tabs>
        <w:ind w:left="360"/>
        <w:rPr>
          <w:sz w:val="22"/>
          <w:szCs w:val="22"/>
        </w:rPr>
      </w:pPr>
      <w:r w:rsidRPr="000C1A9B">
        <w:rPr>
          <w:sz w:val="22"/>
          <w:szCs w:val="22"/>
        </w:rPr>
        <w:t>The burden for accomplishing annual consumer notifications is estimated to be approximately 50 hours annually per respondent.</w:t>
      </w:r>
    </w:p>
    <w:p w:rsidRPr="000C1A9B" w:rsidR="00DC5402" w:rsidP="007660F1" w:rsidRDefault="00DC5402" w14:paraId="3C8E8D98" w14:textId="77777777">
      <w:pPr>
        <w:ind w:left="360"/>
        <w:rPr>
          <w:sz w:val="22"/>
          <w:szCs w:val="22"/>
        </w:rPr>
      </w:pPr>
    </w:p>
    <w:p w:rsidRPr="000C1A9B" w:rsidR="00DC5402" w:rsidP="00432A31" w:rsidRDefault="00DC5402" w14:paraId="43DAE765" w14:textId="77777777">
      <w:pPr>
        <w:ind w:left="720"/>
        <w:rPr>
          <w:sz w:val="22"/>
          <w:szCs w:val="22"/>
        </w:rPr>
      </w:pPr>
      <w:r w:rsidRPr="000C1A9B">
        <w:rPr>
          <w:sz w:val="22"/>
          <w:szCs w:val="22"/>
        </w:rPr>
        <w:t>25 respondents x 50 hours/year = 1,250 hours/annum</w:t>
      </w:r>
    </w:p>
    <w:p w:rsidRPr="000C1A9B" w:rsidR="00DC5402" w:rsidP="007660F1" w:rsidRDefault="00DC5402" w14:paraId="3FEBEC1A" w14:textId="77777777">
      <w:pPr>
        <w:ind w:left="360"/>
        <w:rPr>
          <w:sz w:val="22"/>
          <w:szCs w:val="22"/>
        </w:rPr>
      </w:pPr>
    </w:p>
    <w:p w:rsidRPr="000C1A9B" w:rsidR="007101AC" w:rsidP="007660F1" w:rsidRDefault="007101AC" w14:paraId="58CD7630" w14:textId="77777777">
      <w:pPr>
        <w:ind w:left="360"/>
        <w:rPr>
          <w:sz w:val="22"/>
          <w:szCs w:val="22"/>
        </w:rPr>
      </w:pPr>
      <w:r w:rsidRPr="000C1A9B">
        <w:rPr>
          <w:b/>
          <w:sz w:val="22"/>
          <w:szCs w:val="22"/>
        </w:rPr>
        <w:t xml:space="preserve">Total Annual </w:t>
      </w:r>
      <w:r w:rsidRPr="000C1A9B" w:rsidR="00DC5402">
        <w:rPr>
          <w:b/>
          <w:sz w:val="22"/>
          <w:szCs w:val="22"/>
        </w:rPr>
        <w:t>Burden</w:t>
      </w:r>
      <w:r w:rsidRPr="000C1A9B">
        <w:rPr>
          <w:b/>
          <w:sz w:val="22"/>
          <w:szCs w:val="22"/>
        </w:rPr>
        <w:t xml:space="preserve"> Hours</w:t>
      </w:r>
      <w:r w:rsidRPr="000C1A9B" w:rsidR="00DC5402">
        <w:rPr>
          <w:b/>
          <w:sz w:val="22"/>
          <w:szCs w:val="22"/>
        </w:rPr>
        <w:t xml:space="preserve">: </w:t>
      </w:r>
      <w:r w:rsidRPr="000C1A9B">
        <w:rPr>
          <w:sz w:val="22"/>
          <w:szCs w:val="22"/>
        </w:rPr>
        <w:t xml:space="preserve">1,250 hours + 1,250 hours + 6,500 hours + 1,250 hours = </w:t>
      </w:r>
      <w:r w:rsidRPr="000C1A9B">
        <w:rPr>
          <w:b/>
          <w:sz w:val="22"/>
          <w:szCs w:val="22"/>
        </w:rPr>
        <w:t>10,250 hours</w:t>
      </w:r>
    </w:p>
    <w:p w:rsidRPr="000C1A9B" w:rsidR="00DC5402" w:rsidP="007660F1" w:rsidRDefault="007D6473" w14:paraId="5D3BF9FC" w14:textId="77777777">
      <w:pPr>
        <w:ind w:left="360"/>
        <w:rPr>
          <w:sz w:val="22"/>
          <w:szCs w:val="22"/>
        </w:rPr>
      </w:pPr>
      <w:r w:rsidRPr="000C1A9B">
        <w:rPr>
          <w:b/>
          <w:sz w:val="22"/>
          <w:szCs w:val="22"/>
        </w:rPr>
        <w:t xml:space="preserve"> </w:t>
      </w:r>
    </w:p>
    <w:p w:rsidR="00042803" w:rsidP="00B84DF4" w:rsidRDefault="00DC5402" w14:paraId="60F21DA0" w14:textId="466E4A1A">
      <w:pPr>
        <w:ind w:left="360" w:firstLine="360"/>
        <w:rPr>
          <w:b/>
          <w:i/>
          <w:sz w:val="22"/>
          <w:szCs w:val="22"/>
        </w:rPr>
      </w:pPr>
      <w:r w:rsidRPr="00B84DF4">
        <w:rPr>
          <w:b/>
          <w:i/>
          <w:sz w:val="22"/>
          <w:szCs w:val="22"/>
          <w:u w:val="single"/>
        </w:rPr>
        <w:t>Total In-House Cost</w:t>
      </w:r>
      <w:r w:rsidRPr="00B84DF4" w:rsidR="004A403D">
        <w:rPr>
          <w:b/>
          <w:i/>
          <w:sz w:val="22"/>
          <w:szCs w:val="22"/>
          <w:u w:val="single"/>
        </w:rPr>
        <w:t>s</w:t>
      </w:r>
      <w:r w:rsidRPr="000C1A9B">
        <w:rPr>
          <w:b/>
          <w:i/>
          <w:sz w:val="22"/>
          <w:szCs w:val="22"/>
        </w:rPr>
        <w:t>:</w:t>
      </w:r>
    </w:p>
    <w:p w:rsidRPr="000C1A9B" w:rsidR="00B84DF4" w:rsidP="00B84DF4" w:rsidRDefault="00B84DF4" w14:paraId="101DA63C" w14:textId="77777777">
      <w:pPr>
        <w:ind w:left="360" w:firstLine="360"/>
        <w:rPr>
          <w:b/>
          <w:i/>
          <w:sz w:val="22"/>
          <w:szCs w:val="22"/>
        </w:rPr>
      </w:pPr>
    </w:p>
    <w:p w:rsidRPr="000C1A9B" w:rsidR="00DC5402" w:rsidP="007660F1" w:rsidRDefault="00DC5402" w14:paraId="43675E3D" w14:textId="77777777">
      <w:pPr>
        <w:ind w:left="360"/>
        <w:rPr>
          <w:b/>
          <w:i/>
          <w:sz w:val="22"/>
          <w:szCs w:val="22"/>
        </w:rPr>
      </w:pPr>
      <w:r w:rsidRPr="000C1A9B">
        <w:rPr>
          <w:sz w:val="22"/>
          <w:szCs w:val="22"/>
        </w:rPr>
        <w:t xml:space="preserve">“In house” costs to respondents are difficult to estimate because common carriers generally consider cost information associated with non-communications activities to be competitively sensitive.  </w:t>
      </w:r>
    </w:p>
    <w:p w:rsidRPr="000C1A9B" w:rsidR="00DC5402" w:rsidP="007660F1" w:rsidRDefault="00DC5402" w14:paraId="6F971F34" w14:textId="77777777">
      <w:pPr>
        <w:ind w:left="360"/>
        <w:rPr>
          <w:sz w:val="22"/>
          <w:szCs w:val="22"/>
        </w:rPr>
      </w:pPr>
    </w:p>
    <w:p w:rsidRPr="000C1A9B" w:rsidR="00DC5402" w:rsidP="00432A31" w:rsidRDefault="00DC5402" w14:paraId="1394EDF4" w14:textId="77777777">
      <w:pPr>
        <w:ind w:left="720"/>
        <w:rPr>
          <w:sz w:val="22"/>
          <w:szCs w:val="22"/>
        </w:rPr>
      </w:pPr>
      <w:r w:rsidRPr="000C1A9B">
        <w:rPr>
          <w:sz w:val="22"/>
          <w:szCs w:val="22"/>
        </w:rPr>
        <w:t xml:space="preserve">(a) Total cost estimates may be affected by unknown variables.  For example, carriers may choose different methods to accomplish the annual consumer notifications.  </w:t>
      </w:r>
    </w:p>
    <w:p w:rsidRPr="000C1A9B" w:rsidR="00DC5402" w:rsidP="00432A31" w:rsidRDefault="00DC5402" w14:paraId="53795805" w14:textId="77777777">
      <w:pPr>
        <w:ind w:left="720"/>
        <w:rPr>
          <w:sz w:val="22"/>
          <w:szCs w:val="22"/>
        </w:rPr>
      </w:pPr>
    </w:p>
    <w:p w:rsidRPr="000C1A9B" w:rsidR="00DC5402" w:rsidP="00432A31" w:rsidRDefault="00DC5402" w14:paraId="7132A25D" w14:textId="77777777">
      <w:pPr>
        <w:ind w:left="720"/>
        <w:rPr>
          <w:sz w:val="22"/>
          <w:szCs w:val="22"/>
        </w:rPr>
      </w:pPr>
      <w:r w:rsidRPr="000C1A9B">
        <w:rPr>
          <w:sz w:val="22"/>
          <w:szCs w:val="22"/>
        </w:rPr>
        <w:t>(b) 47 CFR § 64.1509(b)(21)(iv) does not require that annual notification</w:t>
      </w:r>
      <w:r w:rsidRPr="000C1A9B" w:rsidR="00EC1B08">
        <w:rPr>
          <w:sz w:val="22"/>
          <w:szCs w:val="22"/>
        </w:rPr>
        <w:t>s</w:t>
      </w:r>
      <w:r w:rsidRPr="000C1A9B">
        <w:rPr>
          <w:sz w:val="22"/>
          <w:szCs w:val="22"/>
        </w:rPr>
        <w:t xml:space="preserve"> be accomplished through any particular means, </w:t>
      </w:r>
      <w:r w:rsidRPr="000C1A9B">
        <w:rPr>
          <w:i/>
          <w:sz w:val="22"/>
          <w:szCs w:val="22"/>
        </w:rPr>
        <w:t>i.e.</w:t>
      </w:r>
      <w:r w:rsidRPr="000C1A9B">
        <w:rPr>
          <w:sz w:val="22"/>
          <w:szCs w:val="22"/>
        </w:rPr>
        <w:t xml:space="preserve">, billing inserts as opposed to through an information page in local telephone directories.  </w:t>
      </w:r>
    </w:p>
    <w:p w:rsidRPr="000C1A9B" w:rsidR="00DC5402" w:rsidP="00432A31" w:rsidRDefault="00DC5402" w14:paraId="3E8BAEDD" w14:textId="77777777">
      <w:pPr>
        <w:ind w:left="720"/>
        <w:rPr>
          <w:sz w:val="22"/>
          <w:szCs w:val="22"/>
        </w:rPr>
      </w:pPr>
    </w:p>
    <w:p w:rsidRPr="000C1A9B" w:rsidR="00DC5402" w:rsidP="00432A31" w:rsidRDefault="00DC5402" w14:paraId="5AEA10F8" w14:textId="77777777">
      <w:pPr>
        <w:ind w:left="720"/>
        <w:rPr>
          <w:sz w:val="22"/>
          <w:szCs w:val="22"/>
        </w:rPr>
      </w:pPr>
    </w:p>
    <w:p w:rsidRPr="000C1A9B" w:rsidR="00DC5402" w:rsidP="00432A31" w:rsidRDefault="00FA10DF" w14:paraId="6099D607" w14:textId="473F887F">
      <w:pPr>
        <w:ind w:left="720"/>
        <w:rPr>
          <w:sz w:val="22"/>
          <w:szCs w:val="22"/>
        </w:rPr>
      </w:pPr>
      <w:r>
        <w:rPr>
          <w:sz w:val="22"/>
          <w:szCs w:val="22"/>
        </w:rPr>
        <w:t>(</w:t>
      </w:r>
      <w:r w:rsidR="00BC0042">
        <w:rPr>
          <w:sz w:val="22"/>
          <w:szCs w:val="22"/>
        </w:rPr>
        <w:t>c</w:t>
      </w:r>
      <w:r>
        <w:rPr>
          <w:sz w:val="22"/>
          <w:szCs w:val="22"/>
        </w:rPr>
        <w:t xml:space="preserve">) </w:t>
      </w:r>
      <w:r w:rsidRPr="000C1A9B" w:rsidR="00DC5402">
        <w:rPr>
          <w:sz w:val="22"/>
          <w:szCs w:val="22"/>
        </w:rPr>
        <w:t>While total costs of complying with the disclosure requirements contained in 47 CFR § 64.1509 may vary considerably among carriers, the Commission believes that with advances in information technology and automation, the cost to comply with these requirements may cost the 25 respondents approximately $500 per hour:</w:t>
      </w:r>
    </w:p>
    <w:p w:rsidRPr="000C1A9B" w:rsidR="00DC5402" w:rsidP="007660F1" w:rsidRDefault="00DC5402" w14:paraId="08B4C5E1" w14:textId="77777777">
      <w:pPr>
        <w:ind w:left="360"/>
        <w:rPr>
          <w:sz w:val="22"/>
          <w:szCs w:val="22"/>
        </w:rPr>
      </w:pPr>
    </w:p>
    <w:p w:rsidRPr="000C1A9B" w:rsidR="00DC5402" w:rsidP="007660F1" w:rsidRDefault="00DC5402" w14:paraId="1A17FB78" w14:textId="77777777">
      <w:pPr>
        <w:ind w:left="360"/>
        <w:rPr>
          <w:b/>
          <w:sz w:val="22"/>
          <w:szCs w:val="22"/>
        </w:rPr>
      </w:pPr>
      <w:r w:rsidRPr="000C1A9B">
        <w:rPr>
          <w:b/>
          <w:sz w:val="22"/>
          <w:szCs w:val="22"/>
        </w:rPr>
        <w:t xml:space="preserve">Total “in house” costs to respondents: </w:t>
      </w:r>
    </w:p>
    <w:p w:rsidRPr="000C1A9B" w:rsidR="00DC5402" w:rsidP="007660F1" w:rsidRDefault="00DC5402" w14:paraId="2516DCF3" w14:textId="77777777">
      <w:pPr>
        <w:ind w:left="360"/>
        <w:rPr>
          <w:sz w:val="22"/>
          <w:szCs w:val="22"/>
        </w:rPr>
      </w:pPr>
    </w:p>
    <w:p w:rsidRPr="000C1A9B" w:rsidR="00DC5402" w:rsidP="00432A31" w:rsidRDefault="007B79E9" w14:paraId="79270C26" w14:textId="44E035EE">
      <w:pPr>
        <w:ind w:left="720"/>
        <w:rPr>
          <w:sz w:val="22"/>
          <w:szCs w:val="22"/>
        </w:rPr>
      </w:pPr>
      <w:r>
        <w:rPr>
          <w:sz w:val="22"/>
          <w:szCs w:val="22"/>
        </w:rPr>
        <w:t>100</w:t>
      </w:r>
      <w:r w:rsidRPr="000C1A9B" w:rsidR="00DC5402">
        <w:rPr>
          <w:sz w:val="22"/>
          <w:szCs w:val="22"/>
        </w:rPr>
        <w:t xml:space="preserve"> hours x $500/hour/wages, </w:t>
      </w:r>
      <w:r w:rsidRPr="000C1A9B" w:rsidR="007101AC">
        <w:rPr>
          <w:sz w:val="22"/>
          <w:szCs w:val="22"/>
        </w:rPr>
        <w:t>disclosure materials/documents/internal software updates</w:t>
      </w:r>
      <w:r w:rsidRPr="000C1A9B" w:rsidR="00DC5402">
        <w:rPr>
          <w:sz w:val="22"/>
          <w:szCs w:val="22"/>
        </w:rPr>
        <w:t xml:space="preserve">, </w:t>
      </w:r>
      <w:r w:rsidRPr="000C1A9B" w:rsidR="00DC5402">
        <w:rPr>
          <w:i/>
          <w:sz w:val="22"/>
          <w:szCs w:val="22"/>
        </w:rPr>
        <w:t>etc</w:t>
      </w:r>
      <w:r w:rsidRPr="000C1A9B" w:rsidR="00DC5402">
        <w:rPr>
          <w:sz w:val="22"/>
          <w:szCs w:val="22"/>
        </w:rPr>
        <w:t xml:space="preserve">. = </w:t>
      </w:r>
      <w:r w:rsidRPr="000C1A9B" w:rsidR="00DC5402">
        <w:rPr>
          <w:b/>
          <w:sz w:val="22"/>
          <w:szCs w:val="22"/>
        </w:rPr>
        <w:t>$</w:t>
      </w:r>
      <w:r>
        <w:rPr>
          <w:b/>
          <w:sz w:val="22"/>
          <w:szCs w:val="22"/>
        </w:rPr>
        <w:t>50</w:t>
      </w:r>
      <w:r w:rsidRPr="000C1A9B" w:rsidR="00DC5402">
        <w:rPr>
          <w:b/>
          <w:sz w:val="22"/>
          <w:szCs w:val="22"/>
        </w:rPr>
        <w:t xml:space="preserve">,000  </w:t>
      </w:r>
    </w:p>
    <w:p w:rsidRPr="000C1A9B" w:rsidR="00DC5402" w:rsidP="00432A31" w:rsidRDefault="00DC5402" w14:paraId="6A09FEA5" w14:textId="77777777">
      <w:pPr>
        <w:ind w:left="720"/>
        <w:rPr>
          <w:sz w:val="22"/>
          <w:szCs w:val="22"/>
        </w:rPr>
      </w:pPr>
    </w:p>
    <w:p w:rsidRPr="000C1A9B" w:rsidR="00DC5402" w:rsidP="00432A31" w:rsidRDefault="00DC5402" w14:paraId="1C7AEF10" w14:textId="77777777">
      <w:pPr>
        <w:tabs>
          <w:tab w:val="left" w:pos="0"/>
        </w:tabs>
        <w:ind w:left="720"/>
        <w:rPr>
          <w:sz w:val="22"/>
          <w:szCs w:val="22"/>
        </w:rPr>
      </w:pPr>
      <w:r w:rsidRPr="000C1A9B">
        <w:rPr>
          <w:sz w:val="22"/>
          <w:szCs w:val="22"/>
        </w:rPr>
        <w:t>Section 228 (f)(2) of the Communications Act specifically prohibits carrie</w:t>
      </w:r>
      <w:r w:rsidRPr="000C1A9B" w:rsidR="00070265">
        <w:rPr>
          <w:sz w:val="22"/>
          <w:szCs w:val="22"/>
        </w:rPr>
        <w:t xml:space="preserve">rs from recovering the costs </w:t>
      </w:r>
      <w:r w:rsidRPr="000C1A9B" w:rsidR="00D62324">
        <w:rPr>
          <w:sz w:val="22"/>
          <w:szCs w:val="22"/>
        </w:rPr>
        <w:t>of implementing</w:t>
      </w:r>
      <w:r w:rsidRPr="000C1A9B">
        <w:rPr>
          <w:sz w:val="22"/>
          <w:szCs w:val="22"/>
        </w:rPr>
        <w:t xml:space="preserve"> federal pay-per-call requirements from telephone ratepayers.  However, carriers presumably pass on to information </w:t>
      </w:r>
      <w:r w:rsidRPr="000C1A9B" w:rsidR="00EC1B08">
        <w:rPr>
          <w:sz w:val="22"/>
          <w:szCs w:val="22"/>
        </w:rPr>
        <w:t xml:space="preserve">service </w:t>
      </w:r>
      <w:r w:rsidRPr="000C1A9B">
        <w:rPr>
          <w:sz w:val="22"/>
          <w:szCs w:val="22"/>
        </w:rPr>
        <w:t>providers the costs of complying with pay-per-call regulations.</w:t>
      </w:r>
    </w:p>
    <w:p w:rsidRPr="000C1A9B" w:rsidR="00DC5402" w:rsidP="007660F1" w:rsidRDefault="00DC5402" w14:paraId="3331FA9A" w14:textId="77777777">
      <w:pPr>
        <w:ind w:left="360"/>
        <w:rPr>
          <w:sz w:val="22"/>
          <w:szCs w:val="22"/>
        </w:rPr>
      </w:pPr>
    </w:p>
    <w:p w:rsidRPr="000C1A9B" w:rsidR="007101AC" w:rsidP="007660F1" w:rsidRDefault="007101AC" w14:paraId="1F67ABDB" w14:textId="77777777">
      <w:pPr>
        <w:ind w:left="360"/>
        <w:rPr>
          <w:b/>
          <w:i/>
          <w:sz w:val="22"/>
          <w:szCs w:val="22"/>
        </w:rPr>
      </w:pPr>
      <w:r w:rsidRPr="000C1A9B">
        <w:rPr>
          <w:b/>
          <w:i/>
          <w:sz w:val="22"/>
          <w:szCs w:val="22"/>
        </w:rPr>
        <w:tab/>
      </w:r>
      <w:r w:rsidRPr="000C1A9B">
        <w:rPr>
          <w:b/>
          <w:i/>
          <w:sz w:val="22"/>
          <w:szCs w:val="22"/>
          <w:u w:val="single"/>
        </w:rPr>
        <w:t>Section 64.1509 Totals are as follows</w:t>
      </w:r>
      <w:r w:rsidRPr="000C1A9B">
        <w:rPr>
          <w:b/>
          <w:i/>
          <w:sz w:val="22"/>
          <w:szCs w:val="22"/>
        </w:rPr>
        <w:t>:</w:t>
      </w:r>
    </w:p>
    <w:p w:rsidRPr="000C1A9B" w:rsidR="007101AC" w:rsidP="007660F1" w:rsidRDefault="007101AC" w14:paraId="6738B617" w14:textId="77777777">
      <w:pPr>
        <w:ind w:left="360"/>
        <w:rPr>
          <w:b/>
          <w:i/>
          <w:sz w:val="22"/>
          <w:szCs w:val="22"/>
          <w:u w:val="single"/>
        </w:rPr>
      </w:pPr>
    </w:p>
    <w:p w:rsidRPr="000C1A9B" w:rsidR="00DC5402" w:rsidP="00432A31" w:rsidRDefault="00DC5402" w14:paraId="05AE7FC7" w14:textId="6293EE35">
      <w:pPr>
        <w:ind w:left="1080"/>
        <w:rPr>
          <w:b/>
          <w:color w:val="000000"/>
          <w:sz w:val="22"/>
          <w:szCs w:val="22"/>
        </w:rPr>
      </w:pPr>
      <w:r w:rsidRPr="000C1A9B">
        <w:rPr>
          <w:b/>
          <w:color w:val="000000"/>
          <w:sz w:val="22"/>
          <w:szCs w:val="22"/>
        </w:rPr>
        <w:t xml:space="preserve">Total </w:t>
      </w:r>
      <w:r w:rsidR="0095126F">
        <w:rPr>
          <w:b/>
          <w:color w:val="000000"/>
          <w:sz w:val="22"/>
          <w:szCs w:val="22"/>
        </w:rPr>
        <w:t xml:space="preserve">Estimated </w:t>
      </w:r>
      <w:r w:rsidRPr="000C1A9B">
        <w:rPr>
          <w:b/>
          <w:color w:val="000000"/>
          <w:sz w:val="22"/>
          <w:szCs w:val="22"/>
        </w:rPr>
        <w:t>Number of Respondents:  25</w:t>
      </w:r>
    </w:p>
    <w:p w:rsidRPr="000C1A9B" w:rsidR="00DC5402" w:rsidP="00432A31" w:rsidRDefault="00DC5402" w14:paraId="1268AC98" w14:textId="77777777">
      <w:pPr>
        <w:ind w:left="1080"/>
        <w:rPr>
          <w:b/>
          <w:color w:val="000000"/>
          <w:sz w:val="22"/>
          <w:szCs w:val="22"/>
        </w:rPr>
      </w:pPr>
    </w:p>
    <w:p w:rsidRPr="000C1A9B" w:rsidR="00DC5402" w:rsidP="00432A31" w:rsidRDefault="00DC5402" w14:paraId="54B1F8A4" w14:textId="6B6455D0">
      <w:pPr>
        <w:tabs>
          <w:tab w:val="right" w:pos="8640"/>
        </w:tabs>
        <w:ind w:left="1080"/>
        <w:rPr>
          <w:b/>
          <w:color w:val="000000"/>
          <w:sz w:val="22"/>
          <w:szCs w:val="22"/>
        </w:rPr>
      </w:pPr>
      <w:r w:rsidRPr="000C1A9B">
        <w:rPr>
          <w:b/>
          <w:color w:val="000000"/>
          <w:sz w:val="22"/>
          <w:szCs w:val="22"/>
        </w:rPr>
        <w:t xml:space="preserve">Total </w:t>
      </w:r>
      <w:r w:rsidR="0095126F">
        <w:rPr>
          <w:b/>
          <w:color w:val="000000"/>
          <w:sz w:val="22"/>
          <w:szCs w:val="22"/>
        </w:rPr>
        <w:t>Estimated N</w:t>
      </w:r>
      <w:r w:rsidRPr="000C1A9B">
        <w:rPr>
          <w:b/>
          <w:color w:val="000000"/>
          <w:sz w:val="22"/>
          <w:szCs w:val="22"/>
        </w:rPr>
        <w:t xml:space="preserve">umber of Responses: </w:t>
      </w:r>
      <w:r w:rsidRPr="000C1A9B">
        <w:rPr>
          <w:color w:val="000000"/>
          <w:sz w:val="22"/>
          <w:szCs w:val="22"/>
        </w:rPr>
        <w:t>=</w:t>
      </w:r>
      <w:r w:rsidRPr="000C1A9B">
        <w:rPr>
          <w:b/>
          <w:color w:val="000000"/>
          <w:sz w:val="22"/>
          <w:szCs w:val="22"/>
        </w:rPr>
        <w:t xml:space="preserve"> 75 responses/annum</w:t>
      </w:r>
    </w:p>
    <w:p w:rsidRPr="000C1A9B" w:rsidR="00DC5402" w:rsidP="00432A31" w:rsidRDefault="00DC5402" w14:paraId="4A9C98F9" w14:textId="77777777">
      <w:pPr>
        <w:ind w:left="1080"/>
        <w:rPr>
          <w:b/>
          <w:color w:val="000000"/>
          <w:sz w:val="22"/>
          <w:szCs w:val="22"/>
        </w:rPr>
      </w:pPr>
      <w:r w:rsidRPr="000C1A9B">
        <w:rPr>
          <w:b/>
          <w:color w:val="000000"/>
          <w:sz w:val="22"/>
          <w:szCs w:val="22"/>
        </w:rPr>
        <w:tab/>
      </w:r>
    </w:p>
    <w:p w:rsidRPr="000C1A9B" w:rsidR="00DC5402" w:rsidP="00432A31" w:rsidRDefault="00DC5402" w14:paraId="74A569C9" w14:textId="06D38283">
      <w:pPr>
        <w:ind w:left="1080"/>
        <w:rPr>
          <w:b/>
          <w:color w:val="000000"/>
          <w:sz w:val="22"/>
          <w:szCs w:val="22"/>
        </w:rPr>
      </w:pPr>
      <w:r w:rsidRPr="000C1A9B">
        <w:rPr>
          <w:b/>
          <w:color w:val="000000"/>
          <w:sz w:val="22"/>
          <w:szCs w:val="22"/>
        </w:rPr>
        <w:t xml:space="preserve">Total </w:t>
      </w:r>
      <w:r w:rsidR="0095126F">
        <w:rPr>
          <w:b/>
          <w:color w:val="000000"/>
          <w:sz w:val="22"/>
          <w:szCs w:val="22"/>
        </w:rPr>
        <w:t xml:space="preserve">Estimated </w:t>
      </w:r>
      <w:r w:rsidRPr="000C1A9B">
        <w:rPr>
          <w:b/>
          <w:color w:val="000000"/>
          <w:sz w:val="22"/>
          <w:szCs w:val="22"/>
        </w:rPr>
        <w:t xml:space="preserve">Annual </w:t>
      </w:r>
      <w:r w:rsidRPr="000C1A9B" w:rsidR="007101AC">
        <w:rPr>
          <w:b/>
          <w:color w:val="000000"/>
          <w:sz w:val="22"/>
          <w:szCs w:val="22"/>
        </w:rPr>
        <w:t xml:space="preserve">Burden </w:t>
      </w:r>
      <w:r w:rsidRPr="000C1A9B">
        <w:rPr>
          <w:b/>
          <w:color w:val="000000"/>
          <w:sz w:val="22"/>
          <w:szCs w:val="22"/>
        </w:rPr>
        <w:t>Hour</w:t>
      </w:r>
      <w:r w:rsidRPr="000C1A9B" w:rsidR="007101AC">
        <w:rPr>
          <w:b/>
          <w:color w:val="000000"/>
          <w:sz w:val="22"/>
          <w:szCs w:val="22"/>
        </w:rPr>
        <w:t>s</w:t>
      </w:r>
      <w:r w:rsidRPr="000C1A9B">
        <w:rPr>
          <w:b/>
          <w:color w:val="000000"/>
          <w:sz w:val="22"/>
          <w:szCs w:val="22"/>
        </w:rPr>
        <w:t>: 10,250 hours</w:t>
      </w:r>
    </w:p>
    <w:p w:rsidRPr="000C1A9B" w:rsidR="00DC5402" w:rsidP="00432A31" w:rsidRDefault="00DC5402" w14:paraId="08D8425A" w14:textId="77777777">
      <w:pPr>
        <w:ind w:left="1080"/>
        <w:rPr>
          <w:b/>
          <w:color w:val="000000"/>
          <w:sz w:val="22"/>
          <w:szCs w:val="22"/>
        </w:rPr>
      </w:pPr>
      <w:r w:rsidRPr="000C1A9B">
        <w:rPr>
          <w:b/>
          <w:color w:val="000000"/>
          <w:sz w:val="22"/>
          <w:szCs w:val="22"/>
        </w:rPr>
        <w:tab/>
      </w:r>
      <w:r w:rsidRPr="000C1A9B">
        <w:rPr>
          <w:b/>
          <w:color w:val="000000"/>
          <w:sz w:val="22"/>
          <w:szCs w:val="22"/>
        </w:rPr>
        <w:tab/>
      </w:r>
    </w:p>
    <w:p w:rsidRPr="000C1A9B" w:rsidR="00DC5402" w:rsidP="00432A31" w:rsidRDefault="00DC5402" w14:paraId="6B7633C2" w14:textId="2EBE3D9E">
      <w:pPr>
        <w:ind w:left="1080"/>
        <w:rPr>
          <w:color w:val="000000"/>
          <w:sz w:val="22"/>
          <w:szCs w:val="22"/>
        </w:rPr>
      </w:pPr>
      <w:r w:rsidRPr="000C1A9B">
        <w:rPr>
          <w:b/>
          <w:color w:val="000000"/>
          <w:sz w:val="22"/>
          <w:szCs w:val="22"/>
        </w:rPr>
        <w:t xml:space="preserve">Total </w:t>
      </w:r>
      <w:r w:rsidR="0095126F">
        <w:rPr>
          <w:b/>
          <w:color w:val="000000"/>
          <w:sz w:val="22"/>
          <w:szCs w:val="22"/>
        </w:rPr>
        <w:t xml:space="preserve">Estimated </w:t>
      </w:r>
      <w:r w:rsidRPr="000C1A9B">
        <w:rPr>
          <w:b/>
          <w:color w:val="000000"/>
          <w:sz w:val="22"/>
          <w:szCs w:val="22"/>
        </w:rPr>
        <w:t>In-House Costs:  $</w:t>
      </w:r>
      <w:r w:rsidR="007B79E9">
        <w:rPr>
          <w:b/>
          <w:color w:val="000000"/>
          <w:sz w:val="22"/>
          <w:szCs w:val="22"/>
        </w:rPr>
        <w:t>50</w:t>
      </w:r>
      <w:r w:rsidRPr="000C1A9B">
        <w:rPr>
          <w:b/>
          <w:color w:val="000000"/>
          <w:sz w:val="22"/>
          <w:szCs w:val="22"/>
        </w:rPr>
        <w:t>,000</w:t>
      </w:r>
    </w:p>
    <w:p w:rsidRPr="000C1A9B" w:rsidR="00DC5402" w:rsidP="007660F1" w:rsidRDefault="00DC5402" w14:paraId="30AC9B1B" w14:textId="77777777">
      <w:pPr>
        <w:tabs>
          <w:tab w:val="left" w:pos="720"/>
        </w:tabs>
        <w:ind w:left="360"/>
        <w:rPr>
          <w:b/>
          <w:color w:val="000000"/>
          <w:sz w:val="22"/>
          <w:szCs w:val="22"/>
          <w:u w:val="single"/>
        </w:rPr>
      </w:pPr>
    </w:p>
    <w:p w:rsidRPr="000C1A9B" w:rsidR="00DC5402" w:rsidP="007660F1" w:rsidRDefault="001E0B43" w14:paraId="68C71793" w14:textId="77777777">
      <w:pPr>
        <w:ind w:left="360"/>
        <w:rPr>
          <w:b/>
          <w:color w:val="000000"/>
          <w:sz w:val="22"/>
          <w:szCs w:val="22"/>
          <w:u w:val="single"/>
        </w:rPr>
      </w:pPr>
      <w:r>
        <w:rPr>
          <w:b/>
          <w:color w:val="000000"/>
          <w:sz w:val="22"/>
          <w:szCs w:val="22"/>
        </w:rPr>
        <w:t>c.</w:t>
      </w:r>
      <w:r>
        <w:rPr>
          <w:b/>
          <w:color w:val="000000"/>
          <w:sz w:val="22"/>
          <w:szCs w:val="22"/>
        </w:rPr>
        <w:tab/>
      </w:r>
      <w:r w:rsidRPr="000C1A9B" w:rsidR="00DC5402">
        <w:rPr>
          <w:b/>
          <w:color w:val="000000"/>
          <w:sz w:val="22"/>
          <w:szCs w:val="22"/>
          <w:u w:val="single"/>
        </w:rPr>
        <w:t>47 CFR § 64.1510</w:t>
      </w:r>
    </w:p>
    <w:p w:rsidRPr="000C1A9B" w:rsidR="00DC5402" w:rsidP="007660F1" w:rsidRDefault="00DC5402" w14:paraId="38E04828" w14:textId="77777777">
      <w:pPr>
        <w:ind w:left="360"/>
        <w:rPr>
          <w:b/>
          <w:color w:val="000000"/>
          <w:sz w:val="22"/>
          <w:szCs w:val="22"/>
          <w:u w:val="single"/>
        </w:rPr>
      </w:pPr>
    </w:p>
    <w:p w:rsidRPr="000C1A9B" w:rsidR="00DC5402" w:rsidP="007660F1" w:rsidRDefault="00DC5402" w14:paraId="0F3CF3A3" w14:textId="033CF910">
      <w:pPr>
        <w:ind w:left="360"/>
        <w:rPr>
          <w:sz w:val="22"/>
          <w:szCs w:val="22"/>
        </w:rPr>
      </w:pPr>
      <w:r w:rsidRPr="000C1A9B">
        <w:rPr>
          <w:sz w:val="22"/>
          <w:szCs w:val="22"/>
        </w:rPr>
        <w:t xml:space="preserve">Interexchange carriers (IXCs) generally hold contracts to perform pay-per-call billing and collection for information </w:t>
      </w:r>
      <w:r w:rsidRPr="000C1A9B" w:rsidR="00EC1B08">
        <w:rPr>
          <w:sz w:val="22"/>
          <w:szCs w:val="22"/>
        </w:rPr>
        <w:t xml:space="preserve">service </w:t>
      </w:r>
      <w:r w:rsidRPr="000C1A9B">
        <w:rPr>
          <w:sz w:val="22"/>
          <w:szCs w:val="22"/>
        </w:rPr>
        <w:t xml:space="preserve">providers. Typically, however, IXC subcontract those services to local exchange carriers (LECs) (as “third parties”) which actually issue bills to telephone subscribers. Thus, for purposes of assessing the burden associated with these disclosure requirements, it is most useful to list LECs as the respondents to the information collection requirements. </w:t>
      </w:r>
    </w:p>
    <w:p w:rsidRPr="000C1A9B" w:rsidR="00DC5402" w:rsidP="007660F1" w:rsidRDefault="00DC5402" w14:paraId="305B642C" w14:textId="77777777">
      <w:pPr>
        <w:ind w:left="360"/>
        <w:rPr>
          <w:sz w:val="22"/>
          <w:szCs w:val="22"/>
        </w:rPr>
      </w:pPr>
    </w:p>
    <w:p w:rsidRPr="000C1A9B" w:rsidR="00DC5402" w:rsidP="007660F1" w:rsidRDefault="00DC5402" w14:paraId="3D1EA90D" w14:textId="77777777">
      <w:pPr>
        <w:ind w:left="360"/>
        <w:rPr>
          <w:sz w:val="22"/>
          <w:szCs w:val="22"/>
        </w:rPr>
      </w:pPr>
      <w:r w:rsidRPr="000C1A9B">
        <w:rPr>
          <w:sz w:val="22"/>
          <w:szCs w:val="22"/>
        </w:rPr>
        <w:t xml:space="preserve">There are approximately 1,350 LECs </w:t>
      </w:r>
      <w:r w:rsidRPr="000C1A9B" w:rsidR="00EC1B08">
        <w:rPr>
          <w:sz w:val="22"/>
          <w:szCs w:val="22"/>
        </w:rPr>
        <w:t>that</w:t>
      </w:r>
      <w:r w:rsidRPr="000C1A9B">
        <w:rPr>
          <w:sz w:val="22"/>
          <w:szCs w:val="22"/>
        </w:rPr>
        <w:t xml:space="preserve"> may be subject, indirectly, to the billing disclosure </w:t>
      </w:r>
    </w:p>
    <w:p w:rsidRPr="000C1A9B" w:rsidR="00DC5402" w:rsidP="007660F1" w:rsidRDefault="00DC5402" w14:paraId="5C4832FC" w14:textId="77777777">
      <w:pPr>
        <w:ind w:left="360"/>
        <w:rPr>
          <w:sz w:val="22"/>
          <w:szCs w:val="22"/>
        </w:rPr>
      </w:pPr>
      <w:r w:rsidRPr="000C1A9B">
        <w:rPr>
          <w:sz w:val="22"/>
          <w:szCs w:val="22"/>
        </w:rPr>
        <w:t>requirements.  Modifications of billing systems to meet the pay-per-call billing disclosure</w:t>
      </w:r>
    </w:p>
    <w:p w:rsidRPr="000C1A9B" w:rsidR="00DC5402" w:rsidP="007660F1" w:rsidRDefault="00DC5402" w14:paraId="58D8D087" w14:textId="77777777">
      <w:pPr>
        <w:ind w:left="360"/>
        <w:rPr>
          <w:sz w:val="22"/>
          <w:szCs w:val="22"/>
        </w:rPr>
      </w:pPr>
      <w:r w:rsidRPr="000C1A9B">
        <w:rPr>
          <w:sz w:val="22"/>
          <w:szCs w:val="22"/>
        </w:rPr>
        <w:t xml:space="preserve">requirements could </w:t>
      </w:r>
      <w:r w:rsidRPr="000C1A9B" w:rsidR="00EC1B08">
        <w:rPr>
          <w:sz w:val="22"/>
          <w:szCs w:val="22"/>
        </w:rPr>
        <w:t>likely</w:t>
      </w:r>
      <w:r w:rsidRPr="000C1A9B">
        <w:rPr>
          <w:sz w:val="22"/>
          <w:szCs w:val="22"/>
        </w:rPr>
        <w:t xml:space="preserve"> be accomplished in approximately 20 hours per respondent.</w:t>
      </w:r>
    </w:p>
    <w:p w:rsidRPr="000C1A9B" w:rsidR="00DC5402" w:rsidP="007660F1" w:rsidRDefault="00DC5402" w14:paraId="10C4A2DD" w14:textId="77777777">
      <w:pPr>
        <w:ind w:left="360"/>
        <w:rPr>
          <w:sz w:val="22"/>
          <w:szCs w:val="22"/>
        </w:rPr>
      </w:pPr>
    </w:p>
    <w:p w:rsidRPr="000C1A9B" w:rsidR="00DC5402" w:rsidP="00432A31" w:rsidRDefault="00DC5402" w14:paraId="62A8A743" w14:textId="77777777">
      <w:pPr>
        <w:ind w:left="720"/>
        <w:rPr>
          <w:sz w:val="22"/>
          <w:szCs w:val="22"/>
        </w:rPr>
      </w:pPr>
      <w:r w:rsidRPr="000C1A9B">
        <w:rPr>
          <w:sz w:val="22"/>
          <w:szCs w:val="22"/>
        </w:rPr>
        <w:t>1,350 respondents x 20 hours = 27,000 hours</w:t>
      </w:r>
    </w:p>
    <w:p w:rsidRPr="000C1A9B" w:rsidR="00DC5402" w:rsidP="007660F1" w:rsidRDefault="00DC5402" w14:paraId="7B25B145" w14:textId="77777777">
      <w:pPr>
        <w:tabs>
          <w:tab w:val="left" w:pos="720"/>
          <w:tab w:val="left" w:pos="1080"/>
        </w:tabs>
        <w:ind w:left="360"/>
        <w:rPr>
          <w:sz w:val="22"/>
          <w:szCs w:val="22"/>
        </w:rPr>
      </w:pPr>
    </w:p>
    <w:p w:rsidRPr="000C1A9B" w:rsidR="00DC5402" w:rsidP="007660F1" w:rsidRDefault="00DC5402" w14:paraId="700E8E89" w14:textId="77777777">
      <w:pPr>
        <w:ind w:left="360"/>
        <w:rPr>
          <w:b/>
          <w:sz w:val="22"/>
          <w:szCs w:val="22"/>
        </w:rPr>
      </w:pPr>
      <w:r w:rsidRPr="000C1A9B">
        <w:rPr>
          <w:b/>
          <w:sz w:val="22"/>
          <w:szCs w:val="22"/>
        </w:rPr>
        <w:t>Total Annual “In House” Costs:</w:t>
      </w:r>
    </w:p>
    <w:p w:rsidR="00B84DF4" w:rsidP="00B84DF4" w:rsidRDefault="00B84DF4" w14:paraId="68FCB92A" w14:textId="77777777">
      <w:pPr>
        <w:rPr>
          <w:b/>
          <w:sz w:val="22"/>
          <w:szCs w:val="22"/>
        </w:rPr>
      </w:pPr>
    </w:p>
    <w:p w:rsidRPr="00B84DF4" w:rsidR="00DC5402" w:rsidP="00B84DF4" w:rsidRDefault="00DC5402" w14:paraId="1D5463B5" w14:textId="32E645CE">
      <w:pPr>
        <w:pStyle w:val="ListParagraph"/>
        <w:numPr>
          <w:ilvl w:val="0"/>
          <w:numId w:val="17"/>
        </w:numPr>
        <w:rPr>
          <w:sz w:val="22"/>
          <w:szCs w:val="22"/>
        </w:rPr>
      </w:pPr>
      <w:r w:rsidRPr="00B84DF4">
        <w:rPr>
          <w:sz w:val="22"/>
          <w:szCs w:val="22"/>
        </w:rPr>
        <w:lastRenderedPageBreak/>
        <w:t>The Commission believes that the LECs will perform all of these reporting requirements using their “in house” staff.</w:t>
      </w:r>
    </w:p>
    <w:p w:rsidRPr="000C1A9B" w:rsidR="00DC5402" w:rsidP="00432A31" w:rsidRDefault="00DC5402" w14:paraId="4981C7FB" w14:textId="77777777">
      <w:pPr>
        <w:tabs>
          <w:tab w:val="left" w:pos="1080"/>
        </w:tabs>
        <w:ind w:left="720"/>
        <w:rPr>
          <w:sz w:val="22"/>
          <w:szCs w:val="22"/>
        </w:rPr>
      </w:pPr>
    </w:p>
    <w:p w:rsidRPr="00B84DF4" w:rsidR="00DC5402" w:rsidP="00B84DF4" w:rsidRDefault="00EC5AEE" w14:paraId="12E1CEFD" w14:textId="03157D87">
      <w:pPr>
        <w:pStyle w:val="ListParagraph"/>
        <w:numPr>
          <w:ilvl w:val="0"/>
          <w:numId w:val="17"/>
        </w:numPr>
        <w:tabs>
          <w:tab w:val="left" w:pos="1170"/>
        </w:tabs>
        <w:rPr>
          <w:sz w:val="22"/>
          <w:szCs w:val="22"/>
        </w:rPr>
      </w:pPr>
      <w:r>
        <w:rPr>
          <w:sz w:val="22"/>
          <w:szCs w:val="22"/>
        </w:rPr>
        <w:t>E</w:t>
      </w:r>
      <w:r w:rsidRPr="00B84DF4" w:rsidR="00DC5402">
        <w:rPr>
          <w:sz w:val="22"/>
          <w:szCs w:val="22"/>
        </w:rPr>
        <w:t xml:space="preserve">ach LEC must set up the processes and procedures to comply.  </w:t>
      </w:r>
    </w:p>
    <w:p w:rsidRPr="000C1A9B" w:rsidR="00DC5402" w:rsidP="00432A31" w:rsidRDefault="00DC5402" w14:paraId="7BCE7B7A" w14:textId="77777777">
      <w:pPr>
        <w:ind w:left="720"/>
        <w:rPr>
          <w:sz w:val="22"/>
          <w:szCs w:val="22"/>
        </w:rPr>
      </w:pPr>
    </w:p>
    <w:p w:rsidRPr="000C1A9B" w:rsidR="00DC5402" w:rsidP="00432A31" w:rsidRDefault="00DC5402" w14:paraId="3B63E0AC" w14:textId="77777777">
      <w:pPr>
        <w:numPr>
          <w:ilvl w:val="1"/>
          <w:numId w:val="17"/>
        </w:numPr>
        <w:tabs>
          <w:tab w:val="clear" w:pos="1530"/>
        </w:tabs>
        <w:ind w:left="1080" w:firstLine="0"/>
        <w:rPr>
          <w:sz w:val="22"/>
          <w:szCs w:val="22"/>
        </w:rPr>
      </w:pPr>
      <w:r w:rsidRPr="000C1A9B">
        <w:rPr>
          <w:sz w:val="22"/>
          <w:szCs w:val="22"/>
        </w:rPr>
        <w:t xml:space="preserve">The principal expenses are associated with modifying computerized billing systems to provide for inclusion of the required information.  </w:t>
      </w:r>
    </w:p>
    <w:p w:rsidRPr="000C1A9B" w:rsidR="00DC5402" w:rsidP="00432A31" w:rsidRDefault="00DC5402" w14:paraId="01AEE8F3" w14:textId="77777777">
      <w:pPr>
        <w:ind w:left="1080"/>
        <w:rPr>
          <w:sz w:val="22"/>
          <w:szCs w:val="22"/>
        </w:rPr>
      </w:pPr>
    </w:p>
    <w:p w:rsidRPr="000C1A9B" w:rsidR="00DC5402" w:rsidP="00432A31" w:rsidRDefault="00DC5402" w14:paraId="2E2B6A2D" w14:textId="77777777">
      <w:pPr>
        <w:numPr>
          <w:ilvl w:val="1"/>
          <w:numId w:val="17"/>
        </w:numPr>
        <w:tabs>
          <w:tab w:val="clear" w:pos="1530"/>
        </w:tabs>
        <w:ind w:left="1080" w:firstLine="0"/>
        <w:rPr>
          <w:sz w:val="22"/>
          <w:szCs w:val="22"/>
        </w:rPr>
      </w:pPr>
      <w:r w:rsidRPr="000C1A9B">
        <w:rPr>
          <w:sz w:val="22"/>
          <w:szCs w:val="22"/>
        </w:rPr>
        <w:t xml:space="preserve">The Commission presumes that most LECs, as the billing carriers, have already made the required modifications since these reporting requirements under 47 CFR §§ 64.1510(a) and (b) took effect in 1993.  </w:t>
      </w:r>
    </w:p>
    <w:p w:rsidRPr="000C1A9B" w:rsidR="00DC5402" w:rsidP="00432A31" w:rsidRDefault="00DC5402" w14:paraId="52950728" w14:textId="77777777">
      <w:pPr>
        <w:ind w:left="1080"/>
        <w:rPr>
          <w:sz w:val="22"/>
          <w:szCs w:val="22"/>
        </w:rPr>
      </w:pPr>
    </w:p>
    <w:p w:rsidRPr="000C1A9B" w:rsidR="00DC5402" w:rsidP="00432A31" w:rsidRDefault="00DC5402" w14:paraId="3A406CF6" w14:textId="77777777">
      <w:pPr>
        <w:numPr>
          <w:ilvl w:val="1"/>
          <w:numId w:val="17"/>
        </w:numPr>
        <w:tabs>
          <w:tab w:val="clear" w:pos="1530"/>
        </w:tabs>
        <w:ind w:left="1080" w:firstLine="0"/>
        <w:rPr>
          <w:sz w:val="22"/>
          <w:szCs w:val="22"/>
        </w:rPr>
      </w:pPr>
      <w:r w:rsidRPr="000C1A9B">
        <w:rPr>
          <w:sz w:val="22"/>
          <w:szCs w:val="22"/>
        </w:rPr>
        <w:t xml:space="preserve">Furthermore, 47 CFR §§ 64.1510(c) incorporates in the Commission’s Rules a statutory requirement that took effect upon enactment of the </w:t>
      </w:r>
      <w:smartTag w:uri="urn:schemas-microsoft-com:office:smarttags" w:element="City">
        <w:r w:rsidRPr="000C1A9B">
          <w:rPr>
            <w:sz w:val="22"/>
            <w:szCs w:val="22"/>
          </w:rPr>
          <w:t>Telecommunications</w:t>
        </w:r>
      </w:smartTag>
      <w:r w:rsidRPr="000C1A9B">
        <w:rPr>
          <w:sz w:val="22"/>
          <w:szCs w:val="22"/>
        </w:rPr>
        <w:t xml:space="preserve"> Act of 1996 in February 1996.</w:t>
      </w:r>
    </w:p>
    <w:p w:rsidRPr="000C1A9B" w:rsidR="00DC5402" w:rsidP="00432A31" w:rsidRDefault="00DC5402" w14:paraId="54A0F4A1" w14:textId="77777777">
      <w:pPr>
        <w:ind w:left="720"/>
        <w:rPr>
          <w:sz w:val="22"/>
          <w:szCs w:val="22"/>
        </w:rPr>
      </w:pPr>
    </w:p>
    <w:p w:rsidRPr="000C1A9B" w:rsidR="00DC5402" w:rsidP="00432A31" w:rsidRDefault="00DC5402" w14:paraId="3DD5A778" w14:textId="77777777">
      <w:pPr>
        <w:numPr>
          <w:ilvl w:val="0"/>
          <w:numId w:val="17"/>
        </w:numPr>
        <w:tabs>
          <w:tab w:val="left" w:pos="1080"/>
        </w:tabs>
        <w:ind w:left="720" w:firstLine="0"/>
        <w:rPr>
          <w:sz w:val="22"/>
          <w:szCs w:val="22"/>
        </w:rPr>
      </w:pPr>
      <w:r w:rsidRPr="000C1A9B">
        <w:rPr>
          <w:sz w:val="22"/>
          <w:szCs w:val="22"/>
        </w:rPr>
        <w:t xml:space="preserve">The Commission estimates that once these computerized billing processes and business policies are in place, the annual recurring costs to comply with the reporting requirements associated with pay-per-call billing disclosure requirements should be minimal.  </w:t>
      </w:r>
    </w:p>
    <w:p w:rsidRPr="000C1A9B" w:rsidR="00DC5402" w:rsidP="00432A31" w:rsidRDefault="00DC5402" w14:paraId="48867E69" w14:textId="77777777">
      <w:pPr>
        <w:ind w:left="720"/>
        <w:rPr>
          <w:sz w:val="22"/>
          <w:szCs w:val="22"/>
        </w:rPr>
      </w:pPr>
    </w:p>
    <w:p w:rsidRPr="000C1A9B" w:rsidR="00DC5402" w:rsidP="00432A31" w:rsidRDefault="00432A31" w14:paraId="6AAC577C" w14:textId="77777777">
      <w:pPr>
        <w:ind w:left="720"/>
        <w:rPr>
          <w:sz w:val="22"/>
          <w:szCs w:val="22"/>
        </w:rPr>
      </w:pPr>
      <w:r>
        <w:rPr>
          <w:sz w:val="22"/>
          <w:szCs w:val="22"/>
        </w:rPr>
        <w:t xml:space="preserve">(d)  </w:t>
      </w:r>
      <w:r w:rsidRPr="000C1A9B" w:rsidR="00DC5402">
        <w:rPr>
          <w:sz w:val="22"/>
          <w:szCs w:val="22"/>
        </w:rPr>
        <w:t>The Commission estimates that the LECs will comply with</w:t>
      </w:r>
      <w:r>
        <w:rPr>
          <w:sz w:val="22"/>
          <w:szCs w:val="22"/>
        </w:rPr>
        <w:t xml:space="preserve"> the reporting requirements as </w:t>
      </w:r>
      <w:r w:rsidRPr="000C1A9B" w:rsidR="00DC5402">
        <w:rPr>
          <w:sz w:val="22"/>
          <w:szCs w:val="22"/>
        </w:rPr>
        <w:t>follows:</w:t>
      </w:r>
    </w:p>
    <w:p w:rsidRPr="000C1A9B" w:rsidR="00DC5402" w:rsidP="007660F1" w:rsidRDefault="00DC5402" w14:paraId="70A52BFA" w14:textId="77777777">
      <w:pPr>
        <w:tabs>
          <w:tab w:val="left" w:pos="1080"/>
        </w:tabs>
        <w:ind w:left="360"/>
        <w:rPr>
          <w:sz w:val="22"/>
          <w:szCs w:val="22"/>
        </w:rPr>
      </w:pPr>
    </w:p>
    <w:p w:rsidRPr="000C1A9B" w:rsidR="00DC5402" w:rsidP="007660F1" w:rsidRDefault="00DC5402" w14:paraId="0B95004C" w14:textId="6A7D4D1A">
      <w:pPr>
        <w:tabs>
          <w:tab w:val="left" w:pos="1080"/>
        </w:tabs>
        <w:ind w:left="360"/>
        <w:rPr>
          <w:sz w:val="22"/>
          <w:szCs w:val="22"/>
        </w:rPr>
      </w:pPr>
      <w:r w:rsidRPr="000C1A9B">
        <w:rPr>
          <w:sz w:val="22"/>
          <w:szCs w:val="22"/>
        </w:rPr>
        <w:t>Using business staff earning the equivalent of a GS-14/Step 5 ($</w:t>
      </w:r>
      <w:r w:rsidR="00B32CA2">
        <w:rPr>
          <w:sz w:val="22"/>
          <w:szCs w:val="22"/>
        </w:rPr>
        <w:t>66.54</w:t>
      </w:r>
      <w:r w:rsidRPr="000C1A9B">
        <w:rPr>
          <w:sz w:val="22"/>
          <w:szCs w:val="22"/>
        </w:rPr>
        <w:t xml:space="preserve">/hour) to develop the procedures for the billing disclosure requirements and modification of billing systems which require approximately </w:t>
      </w:r>
      <w:r w:rsidR="002A6162">
        <w:rPr>
          <w:sz w:val="22"/>
          <w:szCs w:val="22"/>
        </w:rPr>
        <w:t>2</w:t>
      </w:r>
      <w:r w:rsidRPr="000C1A9B">
        <w:rPr>
          <w:sz w:val="22"/>
          <w:szCs w:val="22"/>
        </w:rPr>
        <w:t>0 hours per respondent to accomplish this work:</w:t>
      </w:r>
    </w:p>
    <w:p w:rsidRPr="000C1A9B" w:rsidR="00DC5402" w:rsidP="007660F1" w:rsidRDefault="00DC5402" w14:paraId="6E391B6E" w14:textId="77777777">
      <w:pPr>
        <w:ind w:left="360"/>
        <w:rPr>
          <w:sz w:val="22"/>
          <w:szCs w:val="22"/>
        </w:rPr>
      </w:pPr>
    </w:p>
    <w:p w:rsidRPr="000C1A9B" w:rsidR="00DC5402" w:rsidP="00432A31" w:rsidRDefault="00DC5402" w14:paraId="1FDE312A" w14:textId="00DB0D81">
      <w:pPr>
        <w:ind w:left="720"/>
        <w:rPr>
          <w:sz w:val="22"/>
          <w:szCs w:val="22"/>
        </w:rPr>
      </w:pPr>
      <w:r w:rsidRPr="000C1A9B">
        <w:rPr>
          <w:sz w:val="22"/>
          <w:szCs w:val="22"/>
        </w:rPr>
        <w:t>1,350 respondents x $</w:t>
      </w:r>
      <w:r w:rsidR="00B32CA2">
        <w:rPr>
          <w:sz w:val="22"/>
          <w:szCs w:val="22"/>
        </w:rPr>
        <w:t>66.54</w:t>
      </w:r>
      <w:r w:rsidRPr="000C1A9B">
        <w:rPr>
          <w:sz w:val="22"/>
          <w:szCs w:val="22"/>
        </w:rPr>
        <w:t xml:space="preserve"> x </w:t>
      </w:r>
      <w:r w:rsidR="002A6162">
        <w:rPr>
          <w:sz w:val="22"/>
          <w:szCs w:val="22"/>
        </w:rPr>
        <w:t>2</w:t>
      </w:r>
      <w:r w:rsidRPr="000C1A9B">
        <w:rPr>
          <w:sz w:val="22"/>
          <w:szCs w:val="22"/>
        </w:rPr>
        <w:t>0 hours/create business policy and billing procedures = $</w:t>
      </w:r>
      <w:r w:rsidR="00CF5F1D">
        <w:rPr>
          <w:sz w:val="22"/>
          <w:szCs w:val="22"/>
        </w:rPr>
        <w:t>1,</w:t>
      </w:r>
      <w:r w:rsidR="00500E7B">
        <w:rPr>
          <w:sz w:val="22"/>
          <w:szCs w:val="22"/>
        </w:rPr>
        <w:t>796,580</w:t>
      </w:r>
    </w:p>
    <w:p w:rsidRPr="000C1A9B" w:rsidR="007101AC" w:rsidP="007660F1" w:rsidRDefault="007101AC" w14:paraId="2A10E8CF" w14:textId="77777777">
      <w:pPr>
        <w:ind w:left="360"/>
        <w:rPr>
          <w:sz w:val="22"/>
          <w:szCs w:val="22"/>
        </w:rPr>
      </w:pPr>
    </w:p>
    <w:p w:rsidRPr="000C1A9B" w:rsidR="007101AC" w:rsidP="007660F1" w:rsidRDefault="007101AC" w14:paraId="65C00ACA" w14:textId="77777777">
      <w:pPr>
        <w:ind w:left="360"/>
        <w:rPr>
          <w:sz w:val="22"/>
          <w:szCs w:val="22"/>
        </w:rPr>
      </w:pPr>
      <w:r w:rsidRPr="000C1A9B">
        <w:rPr>
          <w:b/>
          <w:i/>
          <w:sz w:val="22"/>
          <w:szCs w:val="22"/>
          <w:u w:val="single"/>
        </w:rPr>
        <w:t>Section 64.1510 Totals are as follows</w:t>
      </w:r>
      <w:r w:rsidRPr="000C1A9B">
        <w:rPr>
          <w:sz w:val="22"/>
          <w:szCs w:val="22"/>
        </w:rPr>
        <w:t>:</w:t>
      </w:r>
    </w:p>
    <w:p w:rsidRPr="000C1A9B" w:rsidR="00DC5402" w:rsidP="007660F1" w:rsidRDefault="00DC5402" w14:paraId="136ACD10" w14:textId="77777777">
      <w:pPr>
        <w:ind w:left="360"/>
        <w:rPr>
          <w:sz w:val="22"/>
          <w:szCs w:val="22"/>
        </w:rPr>
      </w:pPr>
    </w:p>
    <w:p w:rsidRPr="000C1A9B" w:rsidR="00DC5402" w:rsidP="007660F1" w:rsidRDefault="007101AC" w14:paraId="0349A4F3" w14:textId="77777777">
      <w:pPr>
        <w:ind w:left="360"/>
        <w:rPr>
          <w:b/>
          <w:color w:val="000000"/>
          <w:sz w:val="22"/>
          <w:szCs w:val="22"/>
        </w:rPr>
      </w:pPr>
      <w:r w:rsidRPr="000C1A9B">
        <w:rPr>
          <w:b/>
          <w:color w:val="000000"/>
          <w:sz w:val="22"/>
          <w:szCs w:val="22"/>
        </w:rPr>
        <w:tab/>
      </w:r>
      <w:r w:rsidRPr="000C1A9B" w:rsidR="00DC5402">
        <w:rPr>
          <w:b/>
          <w:color w:val="000000"/>
          <w:sz w:val="22"/>
          <w:szCs w:val="22"/>
        </w:rPr>
        <w:t xml:space="preserve">Total Estimated Number of Respondents: 1,350 </w:t>
      </w:r>
    </w:p>
    <w:p w:rsidRPr="000C1A9B" w:rsidR="00DC5402" w:rsidP="007660F1" w:rsidRDefault="00DC5402" w14:paraId="3B49B25A" w14:textId="77777777">
      <w:pPr>
        <w:ind w:left="360"/>
        <w:rPr>
          <w:b/>
          <w:color w:val="000000"/>
          <w:sz w:val="22"/>
          <w:szCs w:val="22"/>
        </w:rPr>
      </w:pPr>
    </w:p>
    <w:p w:rsidRPr="000C1A9B" w:rsidR="00DC5402" w:rsidP="007660F1" w:rsidRDefault="007101AC" w14:paraId="154C09C1" w14:textId="3B97BEBA">
      <w:pPr>
        <w:ind w:left="360"/>
        <w:rPr>
          <w:b/>
          <w:color w:val="000000"/>
          <w:sz w:val="22"/>
          <w:szCs w:val="22"/>
        </w:rPr>
      </w:pPr>
      <w:r w:rsidRPr="000C1A9B">
        <w:rPr>
          <w:b/>
          <w:color w:val="000000"/>
          <w:sz w:val="22"/>
          <w:szCs w:val="22"/>
        </w:rPr>
        <w:tab/>
      </w:r>
      <w:r w:rsidRPr="000C1A9B" w:rsidR="00DC5402">
        <w:rPr>
          <w:b/>
          <w:color w:val="000000"/>
          <w:sz w:val="22"/>
          <w:szCs w:val="22"/>
        </w:rPr>
        <w:t xml:space="preserve">Total </w:t>
      </w:r>
      <w:r w:rsidR="0095126F">
        <w:rPr>
          <w:b/>
          <w:color w:val="000000"/>
          <w:sz w:val="22"/>
          <w:szCs w:val="22"/>
        </w:rPr>
        <w:t xml:space="preserve">Estimated </w:t>
      </w:r>
      <w:r w:rsidRPr="000C1A9B" w:rsidR="00DC5402">
        <w:rPr>
          <w:b/>
          <w:color w:val="000000"/>
          <w:sz w:val="22"/>
          <w:szCs w:val="22"/>
        </w:rPr>
        <w:t>Number of Responses: 1,350 responses/annum</w:t>
      </w:r>
    </w:p>
    <w:p w:rsidRPr="000C1A9B" w:rsidR="00DC5402" w:rsidP="007660F1" w:rsidRDefault="00DC5402" w14:paraId="211F008A" w14:textId="77777777">
      <w:pPr>
        <w:ind w:left="360"/>
        <w:rPr>
          <w:b/>
          <w:color w:val="000000"/>
          <w:sz w:val="22"/>
          <w:szCs w:val="22"/>
        </w:rPr>
      </w:pPr>
    </w:p>
    <w:p w:rsidRPr="000C1A9B" w:rsidR="00DC5402" w:rsidP="007660F1" w:rsidRDefault="007101AC" w14:paraId="3D64764A" w14:textId="77777777">
      <w:pPr>
        <w:ind w:left="360"/>
        <w:rPr>
          <w:b/>
          <w:color w:val="000000"/>
          <w:sz w:val="22"/>
          <w:szCs w:val="22"/>
        </w:rPr>
      </w:pPr>
      <w:r w:rsidRPr="000C1A9B">
        <w:rPr>
          <w:b/>
          <w:color w:val="000000"/>
          <w:sz w:val="22"/>
          <w:szCs w:val="22"/>
        </w:rPr>
        <w:tab/>
      </w:r>
      <w:r w:rsidRPr="000C1A9B" w:rsidR="00DC5402">
        <w:rPr>
          <w:b/>
          <w:color w:val="000000"/>
          <w:sz w:val="22"/>
          <w:szCs w:val="22"/>
        </w:rPr>
        <w:t xml:space="preserve">Total Estimated Annual </w:t>
      </w:r>
      <w:r w:rsidRPr="000C1A9B">
        <w:rPr>
          <w:b/>
          <w:color w:val="000000"/>
          <w:sz w:val="22"/>
          <w:szCs w:val="22"/>
        </w:rPr>
        <w:t xml:space="preserve">Burden </w:t>
      </w:r>
      <w:r w:rsidRPr="000C1A9B" w:rsidR="00DC5402">
        <w:rPr>
          <w:b/>
          <w:color w:val="000000"/>
          <w:sz w:val="22"/>
          <w:szCs w:val="22"/>
        </w:rPr>
        <w:t>Hour</w:t>
      </w:r>
      <w:r w:rsidRPr="000C1A9B">
        <w:rPr>
          <w:b/>
          <w:color w:val="000000"/>
          <w:sz w:val="22"/>
          <w:szCs w:val="22"/>
        </w:rPr>
        <w:t>s</w:t>
      </w:r>
      <w:r w:rsidRPr="000C1A9B" w:rsidR="00DC5402">
        <w:rPr>
          <w:b/>
          <w:color w:val="000000"/>
          <w:sz w:val="22"/>
          <w:szCs w:val="22"/>
        </w:rPr>
        <w:t>: 27,000 hours</w:t>
      </w:r>
    </w:p>
    <w:p w:rsidRPr="000C1A9B" w:rsidR="00DC5402" w:rsidP="007660F1" w:rsidRDefault="00DC5402" w14:paraId="521ACBA6" w14:textId="77777777">
      <w:pPr>
        <w:ind w:left="360"/>
        <w:rPr>
          <w:b/>
          <w:color w:val="000000"/>
          <w:sz w:val="22"/>
          <w:szCs w:val="22"/>
        </w:rPr>
      </w:pPr>
    </w:p>
    <w:p w:rsidRPr="000C1A9B" w:rsidR="00DC5402" w:rsidP="007660F1" w:rsidRDefault="007101AC" w14:paraId="6903862E" w14:textId="6EA1C54F">
      <w:pPr>
        <w:ind w:left="360"/>
        <w:rPr>
          <w:color w:val="000000"/>
          <w:sz w:val="22"/>
          <w:szCs w:val="22"/>
        </w:rPr>
      </w:pPr>
      <w:r w:rsidRPr="000C1A9B">
        <w:rPr>
          <w:b/>
          <w:color w:val="000000"/>
          <w:sz w:val="22"/>
          <w:szCs w:val="22"/>
        </w:rPr>
        <w:tab/>
      </w:r>
      <w:r w:rsidRPr="000C1A9B" w:rsidR="00DC5402">
        <w:rPr>
          <w:b/>
          <w:color w:val="000000"/>
          <w:sz w:val="22"/>
          <w:szCs w:val="22"/>
        </w:rPr>
        <w:t>Total Estimated In-House Costs: $</w:t>
      </w:r>
      <w:r w:rsidR="00CF5F1D">
        <w:rPr>
          <w:b/>
          <w:color w:val="000000"/>
          <w:sz w:val="22"/>
          <w:szCs w:val="22"/>
        </w:rPr>
        <w:t>1,</w:t>
      </w:r>
      <w:r w:rsidR="00500E7B">
        <w:rPr>
          <w:b/>
          <w:color w:val="000000"/>
          <w:sz w:val="22"/>
          <w:szCs w:val="22"/>
        </w:rPr>
        <w:t>796,580</w:t>
      </w:r>
    </w:p>
    <w:p w:rsidRPr="000C1A9B" w:rsidR="007101AC" w:rsidP="007660F1" w:rsidRDefault="007101AC" w14:paraId="473F7B9C" w14:textId="77777777">
      <w:pPr>
        <w:ind w:left="360"/>
        <w:rPr>
          <w:b/>
          <w:color w:val="000000"/>
          <w:sz w:val="22"/>
          <w:szCs w:val="22"/>
          <w:u w:val="single"/>
        </w:rPr>
      </w:pPr>
    </w:p>
    <w:p w:rsidRPr="000C1A9B" w:rsidR="007101AC" w:rsidP="007660F1" w:rsidRDefault="00D62324" w14:paraId="6975F4E6" w14:textId="77777777">
      <w:pPr>
        <w:ind w:left="360"/>
        <w:rPr>
          <w:b/>
          <w:color w:val="000000"/>
          <w:sz w:val="22"/>
          <w:szCs w:val="22"/>
        </w:rPr>
      </w:pPr>
      <w:r w:rsidRPr="000C1A9B">
        <w:rPr>
          <w:b/>
          <w:i/>
          <w:color w:val="000000"/>
          <w:sz w:val="22"/>
          <w:szCs w:val="22"/>
          <w:u w:val="single"/>
        </w:rPr>
        <w:t>Cumulative</w:t>
      </w:r>
      <w:r w:rsidRPr="000C1A9B" w:rsidR="007101AC">
        <w:rPr>
          <w:b/>
          <w:i/>
          <w:color w:val="000000"/>
          <w:sz w:val="22"/>
          <w:szCs w:val="22"/>
          <w:u w:val="single"/>
        </w:rPr>
        <w:t xml:space="preserve"> Totals for the Collection</w:t>
      </w:r>
      <w:r w:rsidRPr="000C1A9B" w:rsidR="007101AC">
        <w:rPr>
          <w:b/>
          <w:color w:val="000000"/>
          <w:sz w:val="22"/>
          <w:szCs w:val="22"/>
        </w:rPr>
        <w:t>:</w:t>
      </w:r>
    </w:p>
    <w:p w:rsidRPr="000C1A9B" w:rsidR="007101AC" w:rsidP="007660F1" w:rsidRDefault="007101AC" w14:paraId="6D41049A" w14:textId="77777777">
      <w:pPr>
        <w:ind w:left="360"/>
        <w:rPr>
          <w:b/>
          <w:color w:val="000000"/>
          <w:sz w:val="22"/>
          <w:szCs w:val="22"/>
        </w:rPr>
      </w:pPr>
    </w:p>
    <w:p w:rsidRPr="000C1A9B" w:rsidR="007101AC" w:rsidP="007660F1" w:rsidRDefault="007101AC" w14:paraId="725A7B1B" w14:textId="77777777">
      <w:pPr>
        <w:ind w:left="360"/>
        <w:rPr>
          <w:b/>
          <w:color w:val="000000"/>
          <w:sz w:val="22"/>
          <w:szCs w:val="22"/>
        </w:rPr>
      </w:pPr>
      <w:r w:rsidRPr="000C1A9B">
        <w:rPr>
          <w:b/>
          <w:color w:val="000000"/>
          <w:sz w:val="22"/>
          <w:szCs w:val="22"/>
        </w:rPr>
        <w:tab/>
        <w:t xml:space="preserve">Total Estimated Number of Respondents: 5,125 </w:t>
      </w:r>
    </w:p>
    <w:p w:rsidRPr="000C1A9B" w:rsidR="007101AC" w:rsidP="007660F1" w:rsidRDefault="007101AC" w14:paraId="1431C20F" w14:textId="77777777">
      <w:pPr>
        <w:ind w:left="360"/>
        <w:rPr>
          <w:b/>
          <w:color w:val="000000"/>
          <w:sz w:val="22"/>
          <w:szCs w:val="22"/>
        </w:rPr>
      </w:pPr>
    </w:p>
    <w:p w:rsidRPr="000C1A9B" w:rsidR="007101AC" w:rsidP="007660F1" w:rsidRDefault="007101AC" w14:paraId="53EE67AE" w14:textId="2FE09FFA">
      <w:pPr>
        <w:ind w:left="360"/>
        <w:rPr>
          <w:b/>
          <w:color w:val="000000"/>
          <w:sz w:val="22"/>
          <w:szCs w:val="22"/>
        </w:rPr>
      </w:pPr>
      <w:r w:rsidRPr="000C1A9B">
        <w:rPr>
          <w:b/>
          <w:color w:val="000000"/>
          <w:sz w:val="22"/>
          <w:szCs w:val="22"/>
        </w:rPr>
        <w:tab/>
        <w:t xml:space="preserve">Total </w:t>
      </w:r>
      <w:r w:rsidR="0095126F">
        <w:rPr>
          <w:b/>
          <w:color w:val="000000"/>
          <w:sz w:val="22"/>
          <w:szCs w:val="22"/>
        </w:rPr>
        <w:t xml:space="preserve">Estimated </w:t>
      </w:r>
      <w:r w:rsidRPr="000C1A9B">
        <w:rPr>
          <w:b/>
          <w:color w:val="000000"/>
          <w:sz w:val="22"/>
          <w:szCs w:val="22"/>
        </w:rPr>
        <w:t>Number of Annual Responses: 5,175</w:t>
      </w:r>
    </w:p>
    <w:p w:rsidRPr="000C1A9B" w:rsidR="007101AC" w:rsidP="007660F1" w:rsidRDefault="007101AC" w14:paraId="7C0C5AD2" w14:textId="77777777">
      <w:pPr>
        <w:ind w:left="360"/>
        <w:rPr>
          <w:b/>
          <w:color w:val="000000"/>
          <w:sz w:val="22"/>
          <w:szCs w:val="22"/>
        </w:rPr>
      </w:pPr>
    </w:p>
    <w:p w:rsidRPr="000C1A9B" w:rsidR="007101AC" w:rsidP="007660F1" w:rsidRDefault="007101AC" w14:paraId="0105179D" w14:textId="77777777">
      <w:pPr>
        <w:ind w:left="360"/>
        <w:rPr>
          <w:b/>
          <w:color w:val="000000"/>
          <w:sz w:val="22"/>
          <w:szCs w:val="22"/>
        </w:rPr>
      </w:pPr>
      <w:r w:rsidRPr="000C1A9B">
        <w:rPr>
          <w:b/>
          <w:color w:val="000000"/>
          <w:sz w:val="22"/>
          <w:szCs w:val="22"/>
        </w:rPr>
        <w:tab/>
        <w:t>Total Estimated Annual Burden Hours: 47,750 hours</w:t>
      </w:r>
    </w:p>
    <w:p w:rsidRPr="000C1A9B" w:rsidR="007101AC" w:rsidP="007660F1" w:rsidRDefault="007101AC" w14:paraId="3B67961C" w14:textId="77777777">
      <w:pPr>
        <w:ind w:left="360"/>
        <w:rPr>
          <w:b/>
          <w:color w:val="000000"/>
          <w:sz w:val="22"/>
          <w:szCs w:val="22"/>
        </w:rPr>
      </w:pPr>
    </w:p>
    <w:p w:rsidR="007101AC" w:rsidP="00432A31" w:rsidRDefault="007101AC" w14:paraId="0FF6933B" w14:textId="7DA120FF">
      <w:pPr>
        <w:ind w:left="360"/>
        <w:rPr>
          <w:b/>
          <w:color w:val="000000"/>
          <w:sz w:val="22"/>
          <w:szCs w:val="22"/>
        </w:rPr>
      </w:pPr>
      <w:r w:rsidRPr="000C1A9B">
        <w:rPr>
          <w:b/>
          <w:color w:val="000000"/>
          <w:sz w:val="22"/>
          <w:szCs w:val="22"/>
        </w:rPr>
        <w:tab/>
        <w:t>Total Estimated In-House Costs: $</w:t>
      </w:r>
      <w:r w:rsidR="00CF5F1D">
        <w:rPr>
          <w:b/>
          <w:color w:val="000000"/>
          <w:sz w:val="22"/>
          <w:szCs w:val="22"/>
        </w:rPr>
        <w:t>2,</w:t>
      </w:r>
      <w:r w:rsidR="0095126F">
        <w:rPr>
          <w:b/>
          <w:color w:val="000000"/>
          <w:sz w:val="22"/>
          <w:szCs w:val="22"/>
        </w:rPr>
        <w:t>545,250</w:t>
      </w:r>
    </w:p>
    <w:p w:rsidRPr="000C1A9B" w:rsidR="00FA10DF" w:rsidP="00432A31" w:rsidRDefault="00FA10DF" w14:paraId="017B0253" w14:textId="77777777">
      <w:pPr>
        <w:ind w:left="360"/>
        <w:rPr>
          <w:b/>
          <w:color w:val="000000"/>
          <w:sz w:val="22"/>
          <w:szCs w:val="22"/>
        </w:rPr>
      </w:pPr>
    </w:p>
    <w:p w:rsidR="001E0B43" w:rsidP="007B1FF9" w:rsidRDefault="002E25EC" w14:paraId="6714CCFE" w14:textId="77777777">
      <w:pPr>
        <w:rPr>
          <w:color w:val="000000"/>
          <w:sz w:val="22"/>
          <w:szCs w:val="22"/>
        </w:rPr>
      </w:pPr>
      <w:r w:rsidRPr="000C1A9B">
        <w:rPr>
          <w:color w:val="000000"/>
          <w:sz w:val="22"/>
          <w:szCs w:val="22"/>
        </w:rPr>
        <w:lastRenderedPageBreak/>
        <w:t>13.</w:t>
      </w:r>
      <w:r w:rsidR="00432A31">
        <w:rPr>
          <w:color w:val="000000"/>
          <w:sz w:val="22"/>
          <w:szCs w:val="22"/>
        </w:rPr>
        <w:t xml:space="preserve">  </w:t>
      </w:r>
      <w:r w:rsidRPr="001E0B43" w:rsidR="001E0B43">
        <w:rPr>
          <w:i/>
          <w:color w:val="000000"/>
          <w:sz w:val="22"/>
          <w:szCs w:val="22"/>
        </w:rPr>
        <w:t>Estimates of the Cost Burden of the Collection to Respondents</w:t>
      </w:r>
      <w:r w:rsidR="001E0B43">
        <w:rPr>
          <w:color w:val="000000"/>
          <w:sz w:val="22"/>
          <w:szCs w:val="22"/>
        </w:rPr>
        <w:t>.</w:t>
      </w:r>
    </w:p>
    <w:p w:rsidR="001E0B43" w:rsidP="007B1FF9" w:rsidRDefault="001E0B43" w14:paraId="240917E0" w14:textId="77777777">
      <w:pPr>
        <w:rPr>
          <w:color w:val="000000"/>
          <w:sz w:val="22"/>
          <w:szCs w:val="22"/>
        </w:rPr>
      </w:pPr>
    </w:p>
    <w:p w:rsidRPr="000C1A9B" w:rsidR="00370A9A" w:rsidP="00432A31" w:rsidRDefault="00A02868" w14:paraId="0BE5A506" w14:textId="77777777">
      <w:pPr>
        <w:ind w:left="360"/>
        <w:rPr>
          <w:color w:val="000000"/>
          <w:sz w:val="22"/>
          <w:szCs w:val="22"/>
        </w:rPr>
      </w:pPr>
      <w:r w:rsidRPr="000C1A9B">
        <w:rPr>
          <w:color w:val="000000"/>
          <w:sz w:val="22"/>
          <w:szCs w:val="22"/>
        </w:rPr>
        <w:t>T</w:t>
      </w:r>
      <w:r w:rsidRPr="000C1A9B" w:rsidR="00370A9A">
        <w:rPr>
          <w:color w:val="000000"/>
          <w:sz w:val="22"/>
          <w:szCs w:val="22"/>
        </w:rPr>
        <w:t xml:space="preserve">here are no recurring costs. </w:t>
      </w:r>
    </w:p>
    <w:p w:rsidRPr="000C1A9B" w:rsidR="00370A9A" w:rsidP="00432A31" w:rsidRDefault="00370A9A" w14:paraId="03F896F3" w14:textId="77777777">
      <w:pPr>
        <w:ind w:left="360"/>
        <w:rPr>
          <w:color w:val="000000"/>
          <w:sz w:val="22"/>
          <w:szCs w:val="22"/>
        </w:rPr>
      </w:pPr>
    </w:p>
    <w:p w:rsidRPr="000C1A9B" w:rsidR="00370A9A" w:rsidP="00432A31" w:rsidRDefault="00432A31" w14:paraId="72C38B7E" w14:textId="77777777">
      <w:pPr>
        <w:ind w:left="720"/>
        <w:rPr>
          <w:color w:val="000000"/>
          <w:sz w:val="22"/>
          <w:szCs w:val="22"/>
        </w:rPr>
      </w:pPr>
      <w:r>
        <w:rPr>
          <w:color w:val="000000"/>
          <w:sz w:val="22"/>
          <w:szCs w:val="22"/>
        </w:rPr>
        <w:t xml:space="preserve">(a)  </w:t>
      </w:r>
      <w:r w:rsidRPr="000C1A9B" w:rsidR="00370A9A">
        <w:rPr>
          <w:color w:val="000000"/>
          <w:sz w:val="22"/>
          <w:szCs w:val="22"/>
        </w:rPr>
        <w:t xml:space="preserve">Any new costs will be incurred only when information </w:t>
      </w:r>
      <w:r w:rsidRPr="000C1A9B" w:rsidR="00EC1B08">
        <w:rPr>
          <w:color w:val="000000"/>
          <w:sz w:val="22"/>
          <w:szCs w:val="22"/>
        </w:rPr>
        <w:t xml:space="preserve">service </w:t>
      </w:r>
      <w:r w:rsidRPr="000C1A9B" w:rsidR="00370A9A">
        <w:rPr>
          <w:color w:val="000000"/>
          <w:sz w:val="22"/>
          <w:szCs w:val="22"/>
        </w:rPr>
        <w:t>providers develop new programs or change the terms and conditions of existing one</w:t>
      </w:r>
      <w:r w:rsidRPr="000C1A9B" w:rsidR="00EC1B08">
        <w:rPr>
          <w:color w:val="000000"/>
          <w:sz w:val="22"/>
          <w:szCs w:val="22"/>
        </w:rPr>
        <w:t>s</w:t>
      </w:r>
      <w:r w:rsidRPr="000C1A9B" w:rsidR="00370A9A">
        <w:rPr>
          <w:color w:val="000000"/>
          <w:sz w:val="22"/>
          <w:szCs w:val="22"/>
        </w:rPr>
        <w:t xml:space="preserve">.  </w:t>
      </w:r>
    </w:p>
    <w:p w:rsidRPr="000C1A9B" w:rsidR="00370A9A" w:rsidP="00432A31" w:rsidRDefault="00370A9A" w14:paraId="52CB48D9" w14:textId="77777777">
      <w:pPr>
        <w:ind w:left="720"/>
        <w:rPr>
          <w:color w:val="000000"/>
          <w:sz w:val="22"/>
          <w:szCs w:val="22"/>
        </w:rPr>
      </w:pPr>
    </w:p>
    <w:p w:rsidRPr="000C1A9B" w:rsidR="00370A9A" w:rsidP="00432A31" w:rsidRDefault="00432A31" w14:paraId="5BB69235" w14:textId="297BDB56">
      <w:pPr>
        <w:ind w:left="720"/>
        <w:rPr>
          <w:color w:val="000000"/>
          <w:sz w:val="22"/>
          <w:szCs w:val="22"/>
        </w:rPr>
      </w:pPr>
      <w:r>
        <w:rPr>
          <w:color w:val="000000"/>
          <w:sz w:val="22"/>
          <w:szCs w:val="22"/>
        </w:rPr>
        <w:t xml:space="preserve">(b)  </w:t>
      </w:r>
      <w:r w:rsidRPr="000C1A9B" w:rsidR="00370A9A">
        <w:rPr>
          <w:color w:val="000000"/>
          <w:sz w:val="22"/>
          <w:szCs w:val="22"/>
        </w:rPr>
        <w:t>The Commission believes respondents will make these changes in-house, with existing materials (</w:t>
      </w:r>
      <w:r w:rsidRPr="000C1A9B" w:rsidR="00370A9A">
        <w:rPr>
          <w:i/>
          <w:color w:val="000000"/>
          <w:sz w:val="22"/>
          <w:szCs w:val="22"/>
        </w:rPr>
        <w:t>e.g</w:t>
      </w:r>
      <w:r w:rsidRPr="000C1A9B" w:rsidR="00370A9A">
        <w:rPr>
          <w:color w:val="000000"/>
          <w:sz w:val="22"/>
          <w:szCs w:val="22"/>
        </w:rPr>
        <w:t xml:space="preserve">., simply update software, </w:t>
      </w:r>
      <w:r w:rsidR="00D349D6">
        <w:rPr>
          <w:color w:val="000000"/>
          <w:sz w:val="22"/>
          <w:szCs w:val="22"/>
        </w:rPr>
        <w:t>rather than</w:t>
      </w:r>
      <w:r w:rsidRPr="000C1A9B" w:rsidR="00370A9A">
        <w:rPr>
          <w:color w:val="000000"/>
          <w:sz w:val="22"/>
          <w:szCs w:val="22"/>
        </w:rPr>
        <w:t xml:space="preserve"> buying new equipment).</w:t>
      </w:r>
    </w:p>
    <w:p w:rsidRPr="000C1A9B" w:rsidR="00370A9A" w:rsidP="007B1FF9" w:rsidRDefault="00370A9A" w14:paraId="0613F23E" w14:textId="77777777">
      <w:pPr>
        <w:rPr>
          <w:color w:val="000000"/>
          <w:sz w:val="22"/>
          <w:szCs w:val="22"/>
        </w:rPr>
      </w:pPr>
      <w:r w:rsidRPr="000C1A9B">
        <w:rPr>
          <w:color w:val="000000"/>
          <w:sz w:val="22"/>
          <w:szCs w:val="22"/>
        </w:rPr>
        <w:tab/>
      </w:r>
    </w:p>
    <w:p w:rsidRPr="000C1A9B" w:rsidR="00370A9A" w:rsidP="00432A31" w:rsidRDefault="00AF27CF" w14:paraId="4640F915" w14:textId="77777777">
      <w:pPr>
        <w:ind w:left="360"/>
        <w:rPr>
          <w:color w:val="000000"/>
          <w:sz w:val="22"/>
          <w:szCs w:val="22"/>
        </w:rPr>
      </w:pPr>
      <w:r w:rsidRPr="000C1A9B">
        <w:rPr>
          <w:color w:val="000000"/>
          <w:sz w:val="22"/>
          <w:szCs w:val="22"/>
        </w:rPr>
        <w:t>Th</w:t>
      </w:r>
      <w:r w:rsidRPr="000C1A9B" w:rsidR="00370A9A">
        <w:rPr>
          <w:color w:val="000000"/>
          <w:sz w:val="22"/>
          <w:szCs w:val="22"/>
        </w:rPr>
        <w:t xml:space="preserve">us, </w:t>
      </w:r>
      <w:r w:rsidRPr="000C1A9B">
        <w:rPr>
          <w:color w:val="000000"/>
          <w:sz w:val="22"/>
          <w:szCs w:val="22"/>
        </w:rPr>
        <w:t>audiotext service providers can comply with the recordkeeping requirements using “in house” staff exclusively</w:t>
      </w:r>
      <w:r w:rsidRPr="000C1A9B" w:rsidR="00080C79">
        <w:rPr>
          <w:color w:val="000000"/>
          <w:sz w:val="22"/>
          <w:szCs w:val="22"/>
        </w:rPr>
        <w:t>:</w:t>
      </w:r>
    </w:p>
    <w:p w:rsidRPr="000C1A9B" w:rsidR="00370A9A" w:rsidP="007B1FF9" w:rsidRDefault="00370A9A" w14:paraId="45A07C2F" w14:textId="77777777">
      <w:pPr>
        <w:rPr>
          <w:color w:val="000000"/>
          <w:sz w:val="22"/>
          <w:szCs w:val="22"/>
        </w:rPr>
      </w:pPr>
    </w:p>
    <w:p w:rsidRPr="000C1A9B" w:rsidR="00914198" w:rsidP="00432A31" w:rsidRDefault="00432A31" w14:paraId="38C903F2" w14:textId="77777777">
      <w:pPr>
        <w:ind w:left="720"/>
        <w:rPr>
          <w:color w:val="000000"/>
          <w:sz w:val="22"/>
          <w:szCs w:val="22"/>
        </w:rPr>
      </w:pPr>
      <w:r>
        <w:rPr>
          <w:color w:val="000000"/>
          <w:sz w:val="22"/>
          <w:szCs w:val="22"/>
        </w:rPr>
        <w:t xml:space="preserve">(a)  </w:t>
      </w:r>
      <w:r w:rsidRPr="000C1A9B" w:rsidR="00914198">
        <w:rPr>
          <w:color w:val="000000"/>
          <w:sz w:val="22"/>
          <w:szCs w:val="22"/>
        </w:rPr>
        <w:t>Total annualized capital/start-up cost:</w:t>
      </w:r>
      <w:r w:rsidR="00F417C1">
        <w:rPr>
          <w:color w:val="000000"/>
          <w:sz w:val="22"/>
          <w:szCs w:val="22"/>
        </w:rPr>
        <w:t xml:space="preserve"> </w:t>
      </w:r>
      <w:r w:rsidRPr="000C1A9B" w:rsidR="00CE6B7E">
        <w:rPr>
          <w:b/>
          <w:color w:val="000000"/>
          <w:sz w:val="22"/>
          <w:szCs w:val="22"/>
        </w:rPr>
        <w:t>$0.00</w:t>
      </w:r>
      <w:r w:rsidRPr="000C1A9B" w:rsidR="009E7E91">
        <w:rPr>
          <w:color w:val="000000"/>
          <w:sz w:val="22"/>
          <w:szCs w:val="22"/>
        </w:rPr>
        <w:t>.</w:t>
      </w:r>
      <w:r w:rsidRPr="000C1A9B" w:rsidR="00914198">
        <w:rPr>
          <w:color w:val="000000"/>
          <w:sz w:val="22"/>
          <w:szCs w:val="22"/>
        </w:rPr>
        <w:t xml:space="preserve">  </w:t>
      </w:r>
    </w:p>
    <w:p w:rsidRPr="000C1A9B" w:rsidR="00914198" w:rsidP="00432A31" w:rsidRDefault="00914198" w14:paraId="12A931D5" w14:textId="77777777">
      <w:pPr>
        <w:ind w:left="720"/>
        <w:rPr>
          <w:color w:val="000000"/>
          <w:sz w:val="22"/>
          <w:szCs w:val="22"/>
        </w:rPr>
      </w:pPr>
    </w:p>
    <w:p w:rsidRPr="000C1A9B" w:rsidR="00914198" w:rsidP="00432A31" w:rsidRDefault="00432A31" w14:paraId="7FE986D3" w14:textId="77777777">
      <w:pPr>
        <w:ind w:left="720"/>
        <w:rPr>
          <w:color w:val="000000"/>
          <w:sz w:val="22"/>
          <w:szCs w:val="22"/>
        </w:rPr>
      </w:pPr>
      <w:r>
        <w:rPr>
          <w:color w:val="000000"/>
          <w:sz w:val="22"/>
          <w:szCs w:val="22"/>
        </w:rPr>
        <w:t xml:space="preserve">(b)  </w:t>
      </w:r>
      <w:r w:rsidRPr="000C1A9B" w:rsidR="00914198">
        <w:rPr>
          <w:color w:val="000000"/>
          <w:sz w:val="22"/>
          <w:szCs w:val="22"/>
        </w:rPr>
        <w:t>Total annual cost (Operating &amp; Maintenance):</w:t>
      </w:r>
      <w:r w:rsidRPr="000C1A9B" w:rsidR="009E7E91">
        <w:rPr>
          <w:color w:val="000000"/>
          <w:sz w:val="22"/>
          <w:szCs w:val="22"/>
        </w:rPr>
        <w:t xml:space="preserve"> </w:t>
      </w:r>
      <w:r w:rsidR="00F417C1">
        <w:rPr>
          <w:color w:val="000000"/>
          <w:sz w:val="22"/>
          <w:szCs w:val="22"/>
        </w:rPr>
        <w:t xml:space="preserve"> </w:t>
      </w:r>
      <w:r w:rsidRPr="000C1A9B" w:rsidR="00E46873">
        <w:rPr>
          <w:b/>
          <w:color w:val="000000"/>
          <w:sz w:val="22"/>
          <w:szCs w:val="22"/>
        </w:rPr>
        <w:t>$</w:t>
      </w:r>
      <w:r w:rsidRPr="000C1A9B" w:rsidR="009E7E91">
        <w:rPr>
          <w:b/>
          <w:color w:val="000000"/>
          <w:sz w:val="22"/>
          <w:szCs w:val="22"/>
        </w:rPr>
        <w:t>0.</w:t>
      </w:r>
      <w:r w:rsidRPr="000C1A9B" w:rsidR="00E46873">
        <w:rPr>
          <w:b/>
          <w:color w:val="000000"/>
          <w:sz w:val="22"/>
          <w:szCs w:val="22"/>
        </w:rPr>
        <w:t>00</w:t>
      </w:r>
      <w:r w:rsidRPr="000C1A9B" w:rsidR="00914198">
        <w:rPr>
          <w:color w:val="000000"/>
          <w:sz w:val="22"/>
          <w:szCs w:val="22"/>
        </w:rPr>
        <w:t xml:space="preserve">  </w:t>
      </w:r>
    </w:p>
    <w:p w:rsidRPr="000C1A9B" w:rsidR="00914198" w:rsidP="00432A31" w:rsidRDefault="00914198" w14:paraId="3CE653AC" w14:textId="77777777">
      <w:pPr>
        <w:ind w:left="720"/>
        <w:rPr>
          <w:color w:val="000000"/>
          <w:sz w:val="22"/>
          <w:szCs w:val="22"/>
        </w:rPr>
      </w:pPr>
    </w:p>
    <w:p w:rsidRPr="000C1A9B" w:rsidR="00914198" w:rsidP="00432A31" w:rsidRDefault="00432A31" w14:paraId="6B24D39C" w14:textId="77777777">
      <w:pPr>
        <w:ind w:left="720"/>
        <w:rPr>
          <w:color w:val="000000"/>
          <w:sz w:val="22"/>
          <w:szCs w:val="22"/>
        </w:rPr>
      </w:pPr>
      <w:r>
        <w:rPr>
          <w:color w:val="000000"/>
          <w:sz w:val="22"/>
          <w:szCs w:val="22"/>
        </w:rPr>
        <w:t xml:space="preserve">(c)  </w:t>
      </w:r>
      <w:r w:rsidRPr="000C1A9B" w:rsidR="00914198">
        <w:rPr>
          <w:color w:val="000000"/>
          <w:sz w:val="22"/>
          <w:szCs w:val="22"/>
        </w:rPr>
        <w:t>Total annualized cost requested:</w:t>
      </w:r>
      <w:r w:rsidRPr="000C1A9B" w:rsidR="009E7E91">
        <w:rPr>
          <w:color w:val="000000"/>
          <w:sz w:val="22"/>
          <w:szCs w:val="22"/>
        </w:rPr>
        <w:t xml:space="preserve"> </w:t>
      </w:r>
      <w:r w:rsidR="00F417C1">
        <w:rPr>
          <w:color w:val="000000"/>
          <w:sz w:val="22"/>
          <w:szCs w:val="22"/>
        </w:rPr>
        <w:t xml:space="preserve"> </w:t>
      </w:r>
      <w:r w:rsidRPr="000C1A9B" w:rsidR="00E46873">
        <w:rPr>
          <w:b/>
          <w:color w:val="000000"/>
          <w:sz w:val="22"/>
          <w:szCs w:val="22"/>
        </w:rPr>
        <w:t>$</w:t>
      </w:r>
      <w:r w:rsidRPr="000C1A9B" w:rsidR="009E7E91">
        <w:rPr>
          <w:b/>
          <w:color w:val="000000"/>
          <w:sz w:val="22"/>
          <w:szCs w:val="22"/>
        </w:rPr>
        <w:t>0.</w:t>
      </w:r>
      <w:r w:rsidRPr="000C1A9B" w:rsidR="00E46873">
        <w:rPr>
          <w:b/>
          <w:color w:val="000000"/>
          <w:sz w:val="22"/>
          <w:szCs w:val="22"/>
        </w:rPr>
        <w:t>00</w:t>
      </w:r>
      <w:r w:rsidRPr="000C1A9B" w:rsidR="00914198">
        <w:rPr>
          <w:color w:val="000000"/>
          <w:sz w:val="22"/>
          <w:szCs w:val="22"/>
        </w:rPr>
        <w:t xml:space="preserve"> </w:t>
      </w:r>
    </w:p>
    <w:p w:rsidRPr="000C1A9B" w:rsidR="00914198" w:rsidP="007B1FF9" w:rsidRDefault="00914198" w14:paraId="7ED6F79C" w14:textId="77777777">
      <w:pPr>
        <w:rPr>
          <w:color w:val="000000"/>
          <w:sz w:val="22"/>
          <w:szCs w:val="22"/>
        </w:rPr>
      </w:pPr>
    </w:p>
    <w:p w:rsidR="001E0B43" w:rsidP="007B1FF9" w:rsidRDefault="002E25EC" w14:paraId="17E62A43" w14:textId="77777777">
      <w:pPr>
        <w:tabs>
          <w:tab w:val="left" w:pos="0"/>
          <w:tab w:val="left" w:pos="360"/>
        </w:tabs>
        <w:rPr>
          <w:color w:val="000000"/>
          <w:sz w:val="22"/>
          <w:szCs w:val="22"/>
        </w:rPr>
      </w:pPr>
      <w:r w:rsidRPr="000C1A9B">
        <w:rPr>
          <w:color w:val="000000"/>
          <w:sz w:val="22"/>
          <w:szCs w:val="22"/>
        </w:rPr>
        <w:t>14.</w:t>
      </w:r>
      <w:r w:rsidRPr="000C1A9B" w:rsidR="0070315E">
        <w:rPr>
          <w:color w:val="000000"/>
          <w:sz w:val="22"/>
          <w:szCs w:val="22"/>
        </w:rPr>
        <w:tab/>
      </w:r>
      <w:r w:rsidRPr="001E0B43" w:rsidR="001E0B43">
        <w:rPr>
          <w:i/>
          <w:color w:val="000000"/>
          <w:sz w:val="22"/>
          <w:szCs w:val="22"/>
        </w:rPr>
        <w:t>Estimates of the Cost Burden to the Commission</w:t>
      </w:r>
      <w:r w:rsidR="001E0B43">
        <w:rPr>
          <w:color w:val="000000"/>
          <w:sz w:val="22"/>
          <w:szCs w:val="22"/>
        </w:rPr>
        <w:t xml:space="preserve">.  </w:t>
      </w:r>
    </w:p>
    <w:p w:rsidR="001E0B43" w:rsidP="007B1FF9" w:rsidRDefault="001E0B43" w14:paraId="73F0194A" w14:textId="77777777">
      <w:pPr>
        <w:tabs>
          <w:tab w:val="left" w:pos="0"/>
          <w:tab w:val="left" w:pos="360"/>
        </w:tabs>
        <w:rPr>
          <w:color w:val="000000"/>
          <w:sz w:val="22"/>
          <w:szCs w:val="22"/>
        </w:rPr>
      </w:pPr>
    </w:p>
    <w:p w:rsidRPr="000C1A9B" w:rsidR="0070315E" w:rsidP="00432A31" w:rsidRDefault="0070315E" w14:paraId="5D071AA0" w14:textId="77777777">
      <w:pPr>
        <w:ind w:left="360"/>
        <w:rPr>
          <w:color w:val="000000"/>
          <w:sz w:val="22"/>
          <w:szCs w:val="22"/>
        </w:rPr>
      </w:pPr>
      <w:r w:rsidRPr="000C1A9B">
        <w:rPr>
          <w:color w:val="000000"/>
          <w:sz w:val="22"/>
          <w:szCs w:val="22"/>
        </w:rPr>
        <w:t>These disclosure requirements do no</w:t>
      </w:r>
      <w:r w:rsidRPr="000C1A9B" w:rsidR="00504775">
        <w:rPr>
          <w:color w:val="000000"/>
          <w:sz w:val="22"/>
          <w:szCs w:val="22"/>
        </w:rPr>
        <w:t>t</w:t>
      </w:r>
      <w:r w:rsidRPr="000C1A9B">
        <w:rPr>
          <w:color w:val="000000"/>
          <w:sz w:val="22"/>
          <w:szCs w:val="22"/>
        </w:rPr>
        <w:t xml:space="preserve"> impose any costs </w:t>
      </w:r>
      <w:r w:rsidRPr="000C1A9B" w:rsidR="001D373E">
        <w:rPr>
          <w:color w:val="000000"/>
          <w:sz w:val="22"/>
          <w:szCs w:val="22"/>
        </w:rPr>
        <w:t xml:space="preserve">on </w:t>
      </w:r>
      <w:r w:rsidRPr="000C1A9B">
        <w:rPr>
          <w:color w:val="000000"/>
          <w:sz w:val="22"/>
          <w:szCs w:val="22"/>
        </w:rPr>
        <w:t>the Federal government.</w:t>
      </w:r>
    </w:p>
    <w:p w:rsidRPr="000C1A9B" w:rsidR="002E25EC" w:rsidP="007B1FF9" w:rsidRDefault="002E25EC" w14:paraId="749557F2" w14:textId="77777777">
      <w:pPr>
        <w:rPr>
          <w:color w:val="000000"/>
          <w:sz w:val="22"/>
          <w:szCs w:val="22"/>
        </w:rPr>
      </w:pPr>
    </w:p>
    <w:p w:rsidR="00F82D72" w:rsidP="00F82D72" w:rsidRDefault="002E25EC" w14:paraId="205BC75E" w14:textId="77777777">
      <w:pPr>
        <w:tabs>
          <w:tab w:val="left" w:pos="720"/>
          <w:tab w:val="left" w:pos="1080"/>
        </w:tabs>
        <w:rPr>
          <w:color w:val="000000"/>
          <w:sz w:val="22"/>
          <w:szCs w:val="22"/>
        </w:rPr>
      </w:pPr>
      <w:r w:rsidRPr="000C1A9B">
        <w:rPr>
          <w:color w:val="000000"/>
          <w:sz w:val="22"/>
          <w:szCs w:val="22"/>
        </w:rPr>
        <w:t xml:space="preserve">15.  </w:t>
      </w:r>
      <w:r w:rsidRPr="001E0B43" w:rsidR="001E0B43">
        <w:rPr>
          <w:i/>
          <w:color w:val="000000"/>
          <w:sz w:val="22"/>
          <w:szCs w:val="22"/>
        </w:rPr>
        <w:t>Program Change or Adjustment</w:t>
      </w:r>
      <w:r w:rsidR="001E0B43">
        <w:rPr>
          <w:color w:val="000000"/>
          <w:sz w:val="22"/>
          <w:szCs w:val="22"/>
        </w:rPr>
        <w:t xml:space="preserve">.  </w:t>
      </w:r>
    </w:p>
    <w:p w:rsidR="00F82D72" w:rsidP="00F82D72" w:rsidRDefault="00F82D72" w14:paraId="7BFC1CB7" w14:textId="77777777">
      <w:pPr>
        <w:tabs>
          <w:tab w:val="left" w:pos="720"/>
          <w:tab w:val="left" w:pos="1080"/>
        </w:tabs>
        <w:rPr>
          <w:color w:val="000000"/>
          <w:sz w:val="22"/>
          <w:szCs w:val="22"/>
        </w:rPr>
      </w:pPr>
    </w:p>
    <w:p w:rsidRPr="000C1A9B" w:rsidR="000D324A" w:rsidP="00B32CA2" w:rsidRDefault="00F82D72" w14:paraId="11E681D5" w14:textId="3716E9B9">
      <w:pPr>
        <w:tabs>
          <w:tab w:val="left" w:pos="1080"/>
        </w:tabs>
        <w:ind w:left="360" w:hanging="360"/>
        <w:rPr>
          <w:color w:val="000000"/>
          <w:sz w:val="22"/>
          <w:szCs w:val="22"/>
        </w:rPr>
      </w:pPr>
      <w:r>
        <w:rPr>
          <w:color w:val="000000"/>
          <w:sz w:val="22"/>
          <w:szCs w:val="22"/>
        </w:rPr>
        <w:t xml:space="preserve">      </w:t>
      </w:r>
      <w:r w:rsidRPr="000C1A9B" w:rsidR="000E6BF5">
        <w:rPr>
          <w:color w:val="000000"/>
          <w:sz w:val="22"/>
          <w:szCs w:val="22"/>
        </w:rPr>
        <w:t xml:space="preserve">There are no </w:t>
      </w:r>
      <w:r w:rsidR="00101C2E">
        <w:rPr>
          <w:color w:val="000000"/>
          <w:sz w:val="22"/>
          <w:szCs w:val="22"/>
        </w:rPr>
        <w:t>program changes</w:t>
      </w:r>
      <w:r w:rsidR="002458BE">
        <w:rPr>
          <w:color w:val="000000"/>
          <w:sz w:val="22"/>
          <w:szCs w:val="22"/>
        </w:rPr>
        <w:t xml:space="preserve"> </w:t>
      </w:r>
      <w:r w:rsidR="006D3B65">
        <w:rPr>
          <w:color w:val="000000"/>
          <w:sz w:val="22"/>
          <w:szCs w:val="22"/>
        </w:rPr>
        <w:t xml:space="preserve">or </w:t>
      </w:r>
      <w:r w:rsidR="00E824C7">
        <w:rPr>
          <w:color w:val="000000"/>
          <w:sz w:val="22"/>
          <w:szCs w:val="22"/>
        </w:rPr>
        <w:t xml:space="preserve">adjustments </w:t>
      </w:r>
      <w:r w:rsidR="002458BE">
        <w:rPr>
          <w:color w:val="000000"/>
          <w:sz w:val="22"/>
          <w:szCs w:val="22"/>
        </w:rPr>
        <w:t>to this collection</w:t>
      </w:r>
      <w:r w:rsidRPr="000C1A9B" w:rsidR="000E6BF5">
        <w:rPr>
          <w:color w:val="000000"/>
          <w:sz w:val="22"/>
          <w:szCs w:val="22"/>
        </w:rPr>
        <w:t>.</w:t>
      </w:r>
      <w:r w:rsidR="00B32CA2">
        <w:rPr>
          <w:color w:val="000000"/>
          <w:sz w:val="22"/>
          <w:szCs w:val="22"/>
        </w:rPr>
        <w:t xml:space="preserve">  </w:t>
      </w:r>
    </w:p>
    <w:p w:rsidRPr="000C1A9B" w:rsidR="002E25EC" w:rsidP="007B1FF9" w:rsidRDefault="00355838" w14:paraId="530F8AD7" w14:textId="77777777">
      <w:pPr>
        <w:rPr>
          <w:color w:val="000000"/>
          <w:sz w:val="22"/>
          <w:szCs w:val="22"/>
        </w:rPr>
      </w:pPr>
      <w:r w:rsidRPr="000C1A9B">
        <w:rPr>
          <w:color w:val="000000"/>
          <w:sz w:val="22"/>
          <w:szCs w:val="22"/>
        </w:rPr>
        <w:tab/>
      </w:r>
      <w:r w:rsidRPr="000C1A9B" w:rsidR="005A4850">
        <w:rPr>
          <w:color w:val="000000"/>
          <w:sz w:val="22"/>
          <w:szCs w:val="22"/>
        </w:rPr>
        <w:tab/>
      </w:r>
    </w:p>
    <w:p w:rsidR="001E0B43" w:rsidP="007B1FF9" w:rsidRDefault="002E25EC" w14:paraId="164E385E" w14:textId="77777777">
      <w:pPr>
        <w:rPr>
          <w:color w:val="000000"/>
          <w:sz w:val="22"/>
          <w:szCs w:val="22"/>
        </w:rPr>
      </w:pPr>
      <w:r w:rsidRPr="000C1A9B">
        <w:rPr>
          <w:color w:val="000000"/>
          <w:sz w:val="22"/>
          <w:szCs w:val="22"/>
        </w:rPr>
        <w:t xml:space="preserve">16.  </w:t>
      </w:r>
      <w:r w:rsidRPr="001E0B43" w:rsidR="001E0B43">
        <w:rPr>
          <w:i/>
          <w:color w:val="000000"/>
          <w:sz w:val="22"/>
          <w:szCs w:val="22"/>
        </w:rPr>
        <w:t>Collection of Information Whose Results Will Be Published</w:t>
      </w:r>
      <w:r w:rsidR="001E0B43">
        <w:rPr>
          <w:color w:val="000000"/>
          <w:sz w:val="22"/>
          <w:szCs w:val="22"/>
        </w:rPr>
        <w:t>.</w:t>
      </w:r>
    </w:p>
    <w:p w:rsidR="001E0B43" w:rsidP="007B1FF9" w:rsidRDefault="001E0B43" w14:paraId="51D534F4" w14:textId="77777777">
      <w:pPr>
        <w:rPr>
          <w:color w:val="000000"/>
          <w:sz w:val="22"/>
          <w:szCs w:val="22"/>
        </w:rPr>
      </w:pPr>
    </w:p>
    <w:p w:rsidRPr="000C1A9B" w:rsidR="002E25EC" w:rsidP="00432A31" w:rsidRDefault="002E25EC" w14:paraId="7B5D676D" w14:textId="77777777">
      <w:pPr>
        <w:ind w:left="360"/>
        <w:rPr>
          <w:color w:val="000000"/>
          <w:sz w:val="22"/>
          <w:szCs w:val="22"/>
        </w:rPr>
      </w:pPr>
      <w:r w:rsidRPr="000C1A9B">
        <w:rPr>
          <w:color w:val="000000"/>
          <w:sz w:val="22"/>
          <w:szCs w:val="22"/>
        </w:rPr>
        <w:t xml:space="preserve">There are no plans to publish the result of the collection of information.  </w:t>
      </w:r>
    </w:p>
    <w:p w:rsidRPr="000C1A9B" w:rsidR="002E25EC" w:rsidP="007B1FF9" w:rsidRDefault="002E25EC" w14:paraId="4955CB4A" w14:textId="77777777">
      <w:pPr>
        <w:rPr>
          <w:color w:val="000000"/>
          <w:sz w:val="22"/>
          <w:szCs w:val="22"/>
        </w:rPr>
      </w:pPr>
    </w:p>
    <w:p w:rsidR="001E0B43" w:rsidP="007B1FF9" w:rsidRDefault="002E25EC" w14:paraId="7B64B81C" w14:textId="77777777">
      <w:pPr>
        <w:rPr>
          <w:color w:val="000000"/>
          <w:sz w:val="22"/>
          <w:szCs w:val="22"/>
        </w:rPr>
      </w:pPr>
      <w:r w:rsidRPr="000C1A9B">
        <w:rPr>
          <w:color w:val="000000"/>
          <w:sz w:val="22"/>
          <w:szCs w:val="22"/>
        </w:rPr>
        <w:t xml:space="preserve">17.  </w:t>
      </w:r>
      <w:r w:rsidRPr="001E0B43" w:rsidR="001E0B43">
        <w:rPr>
          <w:i/>
          <w:color w:val="000000"/>
          <w:sz w:val="22"/>
          <w:szCs w:val="22"/>
        </w:rPr>
        <w:t>Display of Expiration Date of OMB Approval of Collection</w:t>
      </w:r>
      <w:r w:rsidR="001E0B43">
        <w:rPr>
          <w:color w:val="000000"/>
          <w:sz w:val="22"/>
          <w:szCs w:val="22"/>
        </w:rPr>
        <w:t>.</w:t>
      </w:r>
    </w:p>
    <w:p w:rsidR="00432A31" w:rsidP="00432A31" w:rsidRDefault="00432A31" w14:paraId="61F80F65" w14:textId="77777777">
      <w:pPr>
        <w:ind w:left="360"/>
        <w:rPr>
          <w:color w:val="000000"/>
          <w:sz w:val="22"/>
          <w:szCs w:val="22"/>
        </w:rPr>
      </w:pPr>
    </w:p>
    <w:p w:rsidR="00662D85" w:rsidP="00F82D72" w:rsidRDefault="002E25EC" w14:paraId="04736E09" w14:textId="77777777">
      <w:pPr>
        <w:ind w:left="360"/>
        <w:rPr>
          <w:color w:val="000000"/>
          <w:sz w:val="22"/>
          <w:szCs w:val="22"/>
        </w:rPr>
      </w:pPr>
      <w:r w:rsidRPr="000C1A9B">
        <w:rPr>
          <w:color w:val="000000"/>
          <w:sz w:val="22"/>
          <w:szCs w:val="22"/>
        </w:rPr>
        <w:t xml:space="preserve">The Commission does not intend to seek approval not to display the expiration date for OMB </w:t>
      </w:r>
      <w:r w:rsidRPr="000C1A9B" w:rsidR="00830DC7">
        <w:rPr>
          <w:color w:val="000000"/>
          <w:sz w:val="22"/>
          <w:szCs w:val="22"/>
        </w:rPr>
        <w:t xml:space="preserve">       </w:t>
      </w:r>
      <w:r w:rsidRPr="000C1A9B">
        <w:rPr>
          <w:color w:val="000000"/>
          <w:sz w:val="22"/>
          <w:szCs w:val="22"/>
        </w:rPr>
        <w:t>approval of this information.</w:t>
      </w:r>
      <w:r w:rsidRPr="000C1A9B" w:rsidR="009504B0">
        <w:rPr>
          <w:color w:val="000000"/>
          <w:sz w:val="22"/>
          <w:szCs w:val="22"/>
        </w:rPr>
        <w:t xml:space="preserve">  </w:t>
      </w:r>
    </w:p>
    <w:p w:rsidRPr="000C1A9B" w:rsidR="00F82D72" w:rsidP="00E22992" w:rsidRDefault="00F82D72" w14:paraId="26B26534" w14:textId="77777777">
      <w:pPr>
        <w:rPr>
          <w:color w:val="000000"/>
          <w:sz w:val="22"/>
          <w:szCs w:val="22"/>
        </w:rPr>
      </w:pPr>
    </w:p>
    <w:p w:rsidR="00AB5926" w:rsidP="00AB5926" w:rsidRDefault="00662D85" w14:paraId="24E1415A" w14:textId="513DFF91">
      <w:pPr>
        <w:rPr>
          <w:color w:val="000000"/>
          <w:sz w:val="22"/>
          <w:szCs w:val="22"/>
        </w:rPr>
      </w:pPr>
      <w:r w:rsidRPr="000C1A9B">
        <w:rPr>
          <w:color w:val="000000"/>
          <w:sz w:val="22"/>
          <w:szCs w:val="22"/>
        </w:rPr>
        <w:t xml:space="preserve">18. </w:t>
      </w:r>
      <w:r w:rsidRPr="001E0B43" w:rsidR="001E0B43">
        <w:rPr>
          <w:i/>
          <w:color w:val="000000"/>
          <w:sz w:val="22"/>
          <w:szCs w:val="22"/>
        </w:rPr>
        <w:t xml:space="preserve">Exception to the Certification </w:t>
      </w:r>
      <w:r w:rsidR="003E2020">
        <w:rPr>
          <w:i/>
          <w:color w:val="000000"/>
          <w:sz w:val="22"/>
          <w:szCs w:val="22"/>
        </w:rPr>
        <w:t>S</w:t>
      </w:r>
      <w:r w:rsidRPr="001E0B43" w:rsidR="001E0B43">
        <w:rPr>
          <w:i/>
          <w:color w:val="000000"/>
          <w:sz w:val="22"/>
          <w:szCs w:val="22"/>
        </w:rPr>
        <w:t>tatement for Paperwork Reduction Act Submissions</w:t>
      </w:r>
      <w:r w:rsidR="001E0B43">
        <w:rPr>
          <w:color w:val="000000"/>
          <w:sz w:val="22"/>
          <w:szCs w:val="22"/>
        </w:rPr>
        <w:t>.</w:t>
      </w:r>
    </w:p>
    <w:p w:rsidR="00AB5926" w:rsidP="00AB5926" w:rsidRDefault="00AB5926" w14:paraId="7094DBC8" w14:textId="77777777">
      <w:pPr>
        <w:rPr>
          <w:color w:val="000000"/>
          <w:sz w:val="22"/>
          <w:szCs w:val="22"/>
        </w:rPr>
      </w:pPr>
    </w:p>
    <w:p w:rsidRPr="000C1A9B" w:rsidR="0098380D" w:rsidP="00AB5926" w:rsidRDefault="00AB5926" w14:paraId="19C06971" w14:textId="77777777">
      <w:pPr>
        <w:rPr>
          <w:color w:val="000000"/>
          <w:sz w:val="22"/>
          <w:szCs w:val="22"/>
        </w:rPr>
      </w:pPr>
      <w:r>
        <w:rPr>
          <w:color w:val="000000"/>
          <w:sz w:val="22"/>
          <w:szCs w:val="22"/>
        </w:rPr>
        <w:t xml:space="preserve">     </w:t>
      </w:r>
      <w:r w:rsidRPr="000C1A9B" w:rsidR="00A02868">
        <w:rPr>
          <w:color w:val="000000"/>
          <w:sz w:val="22"/>
          <w:szCs w:val="22"/>
        </w:rPr>
        <w:t>T</w:t>
      </w:r>
      <w:r w:rsidRPr="000C1A9B" w:rsidR="0098380D">
        <w:rPr>
          <w:color w:val="000000"/>
          <w:sz w:val="22"/>
          <w:szCs w:val="22"/>
        </w:rPr>
        <w:t xml:space="preserve">here are no exceptions to </w:t>
      </w:r>
      <w:r w:rsidRPr="000C1A9B" w:rsidR="00D62324">
        <w:rPr>
          <w:color w:val="000000"/>
          <w:sz w:val="22"/>
          <w:szCs w:val="22"/>
        </w:rPr>
        <w:t>the Certification Statement</w:t>
      </w:r>
      <w:r w:rsidRPr="000C1A9B" w:rsidR="0098380D">
        <w:rPr>
          <w:color w:val="000000"/>
          <w:sz w:val="22"/>
          <w:szCs w:val="22"/>
        </w:rPr>
        <w:t xml:space="preserve">.  </w:t>
      </w:r>
    </w:p>
    <w:p w:rsidRPr="000C1A9B" w:rsidR="002E25EC" w:rsidP="007B1FF9" w:rsidRDefault="002E25EC" w14:paraId="0599C92E" w14:textId="77777777">
      <w:pPr>
        <w:rPr>
          <w:color w:val="000000"/>
          <w:sz w:val="22"/>
          <w:szCs w:val="22"/>
        </w:rPr>
      </w:pPr>
    </w:p>
    <w:p w:rsidRPr="000C1A9B" w:rsidR="002E25EC" w:rsidP="007B1FF9" w:rsidRDefault="002E25EC" w14:paraId="77C794DE" w14:textId="77777777">
      <w:pPr>
        <w:rPr>
          <w:color w:val="000000"/>
          <w:sz w:val="22"/>
          <w:szCs w:val="22"/>
        </w:rPr>
      </w:pPr>
      <w:r w:rsidRPr="000C1A9B">
        <w:rPr>
          <w:b/>
          <w:color w:val="000000"/>
          <w:sz w:val="22"/>
          <w:szCs w:val="22"/>
        </w:rPr>
        <w:t xml:space="preserve">B. </w:t>
      </w:r>
      <w:r w:rsidR="00F82D72">
        <w:rPr>
          <w:b/>
          <w:color w:val="000000"/>
          <w:sz w:val="22"/>
          <w:szCs w:val="22"/>
        </w:rPr>
        <w:t xml:space="preserve"> </w:t>
      </w:r>
      <w:r w:rsidRPr="000C1A9B">
        <w:rPr>
          <w:b/>
          <w:color w:val="000000"/>
          <w:sz w:val="22"/>
          <w:szCs w:val="22"/>
        </w:rPr>
        <w:t>Collections of Information Employing Statistical Methods</w:t>
      </w:r>
      <w:r w:rsidRPr="000C1A9B">
        <w:rPr>
          <w:color w:val="000000"/>
          <w:sz w:val="22"/>
          <w:szCs w:val="22"/>
        </w:rPr>
        <w:t>.</w:t>
      </w:r>
      <w:r w:rsidRPr="000C1A9B" w:rsidR="009504B0">
        <w:rPr>
          <w:color w:val="000000"/>
          <w:sz w:val="22"/>
          <w:szCs w:val="22"/>
        </w:rPr>
        <w:t xml:space="preserve">  </w:t>
      </w:r>
    </w:p>
    <w:p w:rsidRPr="000C1A9B" w:rsidR="002E25EC" w:rsidP="007B1FF9" w:rsidRDefault="002E25EC" w14:paraId="3EA6FA77" w14:textId="77777777">
      <w:pPr>
        <w:rPr>
          <w:color w:val="000000"/>
          <w:sz w:val="22"/>
          <w:szCs w:val="22"/>
        </w:rPr>
      </w:pPr>
    </w:p>
    <w:p w:rsidRPr="00776A57" w:rsidR="002E25EC" w:rsidP="00432A31" w:rsidRDefault="002E25EC" w14:paraId="26E37DC6" w14:textId="77777777">
      <w:pPr>
        <w:ind w:left="360"/>
        <w:rPr>
          <w:color w:val="000000"/>
          <w:sz w:val="22"/>
          <w:szCs w:val="22"/>
        </w:rPr>
      </w:pPr>
      <w:r w:rsidRPr="000C1A9B">
        <w:rPr>
          <w:color w:val="000000"/>
          <w:sz w:val="22"/>
          <w:szCs w:val="22"/>
        </w:rPr>
        <w:t>The Commission does not anticipate that the collection of information will employ statistical</w:t>
      </w:r>
      <w:r w:rsidRPr="00776A57">
        <w:rPr>
          <w:color w:val="000000"/>
          <w:sz w:val="22"/>
          <w:szCs w:val="22"/>
        </w:rPr>
        <w:t xml:space="preserve"> methods.  </w:t>
      </w:r>
    </w:p>
    <w:sectPr w:rsidRPr="00776A57" w:rsidR="002E25EC" w:rsidSect="003475A1">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7901A" w14:textId="77777777" w:rsidR="00FA60F8" w:rsidRDefault="00FA60F8">
      <w:r>
        <w:separator/>
      </w:r>
    </w:p>
  </w:endnote>
  <w:endnote w:type="continuationSeparator" w:id="0">
    <w:p w14:paraId="57C6CF84" w14:textId="77777777" w:rsidR="00FA60F8" w:rsidRDefault="00FA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C6DCC" w14:textId="77777777" w:rsidR="00AB5926" w:rsidRDefault="00AB5926" w:rsidP="00C16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ECF237" w14:textId="77777777" w:rsidR="00AB5926" w:rsidRDefault="00AB5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E6E01" w14:textId="77777777" w:rsidR="00AB5926" w:rsidRPr="000C1B31" w:rsidRDefault="00AB5926" w:rsidP="00C166A3">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0124B7">
      <w:rPr>
        <w:rStyle w:val="PageNumber"/>
        <w:noProof/>
        <w:sz w:val="20"/>
      </w:rPr>
      <w:t>1</w:t>
    </w:r>
    <w:r w:rsidRPr="000C1B31">
      <w:rPr>
        <w:rStyle w:val="PageNumber"/>
        <w:sz w:val="20"/>
      </w:rPr>
      <w:fldChar w:fldCharType="end"/>
    </w:r>
  </w:p>
  <w:p w14:paraId="106ED9A8" w14:textId="77777777" w:rsidR="00AB5926" w:rsidRDefault="00AB5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141A5" w14:textId="77777777" w:rsidR="00FA60F8" w:rsidRDefault="00FA60F8">
      <w:r>
        <w:separator/>
      </w:r>
    </w:p>
  </w:footnote>
  <w:footnote w:type="continuationSeparator" w:id="0">
    <w:p w14:paraId="74C47CC4" w14:textId="77777777" w:rsidR="00FA60F8" w:rsidRDefault="00FA60F8">
      <w:r>
        <w:continuationSeparator/>
      </w:r>
    </w:p>
  </w:footnote>
  <w:footnote w:id="1">
    <w:p w14:paraId="1004C95D" w14:textId="28E5247E" w:rsidR="003229A5" w:rsidRDefault="003229A5">
      <w:pPr>
        <w:pStyle w:val="FootnoteText"/>
      </w:pPr>
      <w:r>
        <w:rPr>
          <w:rStyle w:val="FootnoteReference"/>
        </w:rPr>
        <w:footnoteRef/>
      </w:r>
      <w:r>
        <w:t xml:space="preserve"> </w:t>
      </w:r>
      <w:r w:rsidRPr="00A221A3">
        <w:rPr>
          <w:color w:val="000000"/>
        </w:rPr>
        <w:t xml:space="preserve">In 2004, the Commission initiated a proceeding to review the effectiveness of </w:t>
      </w:r>
      <w:r>
        <w:rPr>
          <w:color w:val="000000"/>
        </w:rPr>
        <w:t>the Commission’s</w:t>
      </w:r>
      <w:r w:rsidRPr="00A221A3">
        <w:rPr>
          <w:color w:val="000000"/>
        </w:rPr>
        <w:t xml:space="preserve"> rules governing pay-per-call services, related audiotext information services, and toll-free numbers</w:t>
      </w:r>
      <w:r>
        <w:rPr>
          <w:color w:val="000000"/>
        </w:rPr>
        <w:t xml:space="preserve">. </w:t>
      </w:r>
      <w:r w:rsidRPr="00C14E7C">
        <w:rPr>
          <w:i/>
        </w:rPr>
        <w:t xml:space="preserve"> See Policies and Rules Governing Interstate Pay-Per-Call and Other Information Services Pursuant to the Telecommunications Act of 1996</w:t>
      </w:r>
      <w:r>
        <w:t>, CC Docket No. 96-146, CG Docket No. 04-244, CC Docket No. 98-170, RM-8783, ENF-95-20, Notice of Proposed Rulemaking and Memorandum Opinion and Order, FCC 04-162 (2004) (</w:t>
      </w:r>
      <w:r w:rsidRPr="002359D7">
        <w:rPr>
          <w:i/>
        </w:rPr>
        <w:t>NPRM</w:t>
      </w:r>
      <w:r>
        <w:t xml:space="preserve">).  The Commission has not taken action on the proposals contained in the </w:t>
      </w:r>
      <w:r w:rsidRPr="00A221A3">
        <w:rPr>
          <w:i/>
          <w:iCs/>
        </w:rPr>
        <w:t>NPRM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25145" w14:textId="77777777" w:rsidR="00AB5926" w:rsidRDefault="00AB5926" w:rsidP="00F840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4B895" w14:textId="77777777" w:rsidR="00AB5926" w:rsidRDefault="00AB5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EF0FB" w14:textId="2A2399BF" w:rsidR="00AB5926" w:rsidRPr="00C7190C" w:rsidRDefault="00AB5926" w:rsidP="007055DB">
    <w:pPr>
      <w:pStyle w:val="Header"/>
      <w:rPr>
        <w:b/>
        <w:szCs w:val="24"/>
      </w:rPr>
    </w:pPr>
    <w:r w:rsidRPr="00C7190C">
      <w:rPr>
        <w:b/>
        <w:szCs w:val="24"/>
      </w:rPr>
      <w:t>3060-0748</w:t>
    </w:r>
    <w:r w:rsidRPr="00C7190C">
      <w:rPr>
        <w:b/>
        <w:szCs w:val="24"/>
      </w:rPr>
      <w:tab/>
    </w:r>
    <w:r w:rsidRPr="00C7190C">
      <w:rPr>
        <w:b/>
        <w:szCs w:val="24"/>
      </w:rPr>
      <w:tab/>
    </w:r>
    <w:r w:rsidR="00FC0468">
      <w:rPr>
        <w:b/>
        <w:szCs w:val="24"/>
      </w:rPr>
      <w:t>February</w:t>
    </w:r>
    <w:r w:rsidR="00E824C7">
      <w:rPr>
        <w:b/>
        <w:szCs w:val="24"/>
      </w:rPr>
      <w:t xml:space="preserve"> </w:t>
    </w:r>
    <w:r w:rsidR="00A33D9C">
      <w:rPr>
        <w:b/>
        <w:szCs w:val="24"/>
      </w:rPr>
      <w:t>202</w:t>
    </w:r>
    <w:r w:rsidR="00A76557">
      <w:rPr>
        <w:b/>
        <w:szCs w:val="24"/>
      </w:rPr>
      <w:t>2</w:t>
    </w:r>
  </w:p>
  <w:p w14:paraId="0F3F8336" w14:textId="75411577" w:rsidR="00AB5926" w:rsidRPr="00C7190C" w:rsidRDefault="00AB5926">
    <w:pPr>
      <w:pStyle w:val="Header"/>
      <w:rPr>
        <w:b/>
        <w:szCs w:val="24"/>
      </w:rPr>
    </w:pPr>
    <w:r w:rsidRPr="00C7190C">
      <w:rPr>
        <w:b/>
        <w:color w:val="000000"/>
        <w:szCs w:val="24"/>
      </w:rPr>
      <w:t>Section</w:t>
    </w:r>
    <w:r w:rsidR="007B6367">
      <w:rPr>
        <w:b/>
        <w:color w:val="000000"/>
        <w:szCs w:val="24"/>
      </w:rPr>
      <w:t>s</w:t>
    </w:r>
    <w:r w:rsidRPr="00C7190C">
      <w:rPr>
        <w:b/>
        <w:color w:val="000000"/>
        <w:szCs w:val="24"/>
      </w:rPr>
      <w:t xml:space="preserve"> 64.1504</w:t>
    </w:r>
    <w:r>
      <w:rPr>
        <w:b/>
        <w:color w:val="000000"/>
        <w:szCs w:val="24"/>
      </w:rPr>
      <w:t>, 64.1509, 64.1510, Pay-Per-Call and Other Information Services</w:t>
    </w:r>
  </w:p>
  <w:p w14:paraId="129960AC" w14:textId="77777777" w:rsidR="00AB5926" w:rsidRPr="00C7190C" w:rsidRDefault="00AB5926">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8A75C" w14:textId="77777777" w:rsidR="00AB5926" w:rsidRPr="007F77E4" w:rsidRDefault="00AB5926">
    <w:pPr>
      <w:pStyle w:val="Header"/>
      <w:rPr>
        <w:b/>
      </w:rPr>
    </w:pPr>
    <w:r w:rsidRPr="007F77E4">
      <w:rPr>
        <w:b/>
      </w:rPr>
      <w:t>3060-0519</w:t>
    </w:r>
    <w:r w:rsidRPr="007F77E4">
      <w:rPr>
        <w:b/>
      </w:rPr>
      <w:tab/>
    </w:r>
    <w:r w:rsidRPr="007F77E4">
      <w:rPr>
        <w:b/>
      </w:rPr>
      <w:tab/>
      <w:t>September 2002</w:t>
    </w:r>
  </w:p>
  <w:p w14:paraId="4CF94D5C" w14:textId="77777777" w:rsidR="00AB5926" w:rsidRPr="007F77E4" w:rsidRDefault="00AB5926">
    <w:pPr>
      <w:pStyle w:val="Header"/>
      <w:rPr>
        <w:b/>
      </w:rPr>
    </w:pPr>
    <w:r w:rsidRPr="007F77E4">
      <w:rPr>
        <w:b/>
      </w:rPr>
      <w:t>Rules and Regulations Implementing the Telephone Consumer Protect Act (TCPA)</w:t>
    </w:r>
  </w:p>
  <w:p w14:paraId="1319B391" w14:textId="77777777" w:rsidR="00AB5926" w:rsidRPr="007F77E4" w:rsidRDefault="00AB5926">
    <w:pPr>
      <w:pStyle w:val="Header"/>
      <w:rPr>
        <w:b/>
      </w:rPr>
    </w:pPr>
    <w:r w:rsidRPr="007F77E4">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0C49"/>
    <w:multiLevelType w:val="hybridMultilevel"/>
    <w:tmpl w:val="8EB2D5F8"/>
    <w:lvl w:ilvl="0" w:tplc="66B4669C">
      <w:start w:val="1"/>
      <w:numFmt w:val="lowerLetter"/>
      <w:lvlText w:val="(%1)"/>
      <w:lvlJc w:val="left"/>
      <w:pPr>
        <w:tabs>
          <w:tab w:val="num" w:pos="810"/>
        </w:tabs>
        <w:ind w:left="810" w:hanging="360"/>
      </w:pPr>
      <w:rPr>
        <w:rFonts w:hint="default"/>
      </w:rPr>
    </w:lvl>
    <w:lvl w:ilvl="1" w:tplc="463CEE4C">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17C2075"/>
    <w:multiLevelType w:val="hybridMultilevel"/>
    <w:tmpl w:val="5CE64A84"/>
    <w:lvl w:ilvl="0" w:tplc="08FE49C6">
      <w:start w:val="1"/>
      <w:numFmt w:val="lowerLetter"/>
      <w:lvlText w:val="(%1)"/>
      <w:lvlJc w:val="left"/>
      <w:pPr>
        <w:tabs>
          <w:tab w:val="num" w:pos="720"/>
        </w:tabs>
        <w:ind w:left="720" w:hanging="360"/>
      </w:pPr>
      <w:rPr>
        <w:rFonts w:hint="default"/>
      </w:rPr>
    </w:lvl>
    <w:lvl w:ilvl="1" w:tplc="2DD813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51935"/>
    <w:multiLevelType w:val="hybridMultilevel"/>
    <w:tmpl w:val="41C2FB9C"/>
    <w:lvl w:ilvl="0" w:tplc="DE062CBC">
      <w:start w:val="1"/>
      <w:numFmt w:val="decimal"/>
      <w:lvlText w:val="(%1)"/>
      <w:lvlJc w:val="left"/>
      <w:pPr>
        <w:tabs>
          <w:tab w:val="num" w:pos="1110"/>
        </w:tabs>
        <w:ind w:left="1110" w:hanging="390"/>
      </w:pPr>
      <w:rPr>
        <w:rFonts w:hint="default"/>
      </w:rPr>
    </w:lvl>
    <w:lvl w:ilvl="1" w:tplc="2118FB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CA602D"/>
    <w:multiLevelType w:val="hybridMultilevel"/>
    <w:tmpl w:val="E58A97D4"/>
    <w:lvl w:ilvl="0" w:tplc="3340AE64">
      <w:start w:val="2"/>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6F02E4F"/>
    <w:multiLevelType w:val="hybridMultilevel"/>
    <w:tmpl w:val="C512FFE8"/>
    <w:lvl w:ilvl="0" w:tplc="F3C45E7E">
      <w:start w:val="1"/>
      <w:numFmt w:val="lowerLetter"/>
      <w:lvlText w:val="(%1)"/>
      <w:lvlJc w:val="left"/>
      <w:pPr>
        <w:tabs>
          <w:tab w:val="num" w:pos="720"/>
        </w:tabs>
        <w:ind w:left="720" w:hanging="360"/>
      </w:pPr>
      <w:rPr>
        <w:rFonts w:hint="default"/>
      </w:rPr>
    </w:lvl>
    <w:lvl w:ilvl="1" w:tplc="038A1DB0">
      <w:start w:val="12"/>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C87144"/>
    <w:multiLevelType w:val="hybridMultilevel"/>
    <w:tmpl w:val="055CFB24"/>
    <w:lvl w:ilvl="0" w:tplc="029454F0">
      <w:start w:val="1"/>
      <w:numFmt w:val="decimal"/>
      <w:lvlText w:val="(%1)"/>
      <w:lvlJc w:val="left"/>
      <w:pPr>
        <w:tabs>
          <w:tab w:val="num" w:pos="720"/>
        </w:tabs>
        <w:ind w:left="720" w:hanging="360"/>
      </w:pPr>
      <w:rPr>
        <w:rFonts w:ascii="Times New Roman" w:eastAsia="Times New Roman" w:hAnsi="Times New Roman" w:cs="Times New Roman"/>
        <w:b w:val="0"/>
      </w:rPr>
    </w:lvl>
    <w:lvl w:ilvl="1" w:tplc="517687D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9E1EDA"/>
    <w:multiLevelType w:val="hybridMultilevel"/>
    <w:tmpl w:val="7F569900"/>
    <w:lvl w:ilvl="0" w:tplc="5F90A04E">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22650F"/>
    <w:multiLevelType w:val="hybridMultilevel"/>
    <w:tmpl w:val="B3B4B9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892340"/>
    <w:multiLevelType w:val="hybridMultilevel"/>
    <w:tmpl w:val="59C8E6F6"/>
    <w:lvl w:ilvl="0" w:tplc="5DD4F5BC">
      <w:start w:val="1"/>
      <w:numFmt w:val="decimal"/>
      <w:pStyle w:val="Style2"/>
      <w:lvlText w:val="%1)"/>
      <w:lvlJc w:val="left"/>
      <w:pPr>
        <w:tabs>
          <w:tab w:val="num" w:pos="504"/>
        </w:tabs>
        <w:ind w:left="720" w:hanging="360"/>
      </w:pPr>
      <w:rPr>
        <w:rFonts w:hint="default"/>
      </w:rPr>
    </w:lvl>
    <w:lvl w:ilvl="1" w:tplc="AF4EDCF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E1577F"/>
    <w:multiLevelType w:val="hybridMultilevel"/>
    <w:tmpl w:val="0276D9B8"/>
    <w:lvl w:ilvl="0" w:tplc="76DC4010">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0C7B9B"/>
    <w:multiLevelType w:val="hybridMultilevel"/>
    <w:tmpl w:val="05980EDC"/>
    <w:lvl w:ilvl="0" w:tplc="955EE5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182925"/>
    <w:multiLevelType w:val="singleLevel"/>
    <w:tmpl w:val="2460C28A"/>
    <w:lvl w:ilvl="0">
      <w:start w:val="1"/>
      <w:numFmt w:val="decimal"/>
      <w:pStyle w:val="ParaNum"/>
      <w:lvlText w:val="%1."/>
      <w:lvlJc w:val="left"/>
      <w:pPr>
        <w:tabs>
          <w:tab w:val="num" w:pos="1080"/>
        </w:tabs>
        <w:ind w:left="0" w:firstLine="720"/>
      </w:pPr>
      <w:rPr>
        <w:b w:val="0"/>
      </w:rPr>
    </w:lvl>
  </w:abstractNum>
  <w:abstractNum w:abstractNumId="12" w15:restartNumberingAfterBreak="0">
    <w:nsid w:val="6AFC1F9A"/>
    <w:multiLevelType w:val="hybridMultilevel"/>
    <w:tmpl w:val="7B46A270"/>
    <w:lvl w:ilvl="0" w:tplc="F1FCE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195FF4"/>
    <w:multiLevelType w:val="hybridMultilevel"/>
    <w:tmpl w:val="5406D75E"/>
    <w:lvl w:ilvl="0" w:tplc="64A6A9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1A4FFA"/>
    <w:multiLevelType w:val="hybridMultilevel"/>
    <w:tmpl w:val="E09A028C"/>
    <w:lvl w:ilvl="0" w:tplc="3F621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4032B6"/>
    <w:multiLevelType w:val="hybridMultilevel"/>
    <w:tmpl w:val="EC30801C"/>
    <w:lvl w:ilvl="0" w:tplc="E05246C2">
      <w:start w:val="1"/>
      <w:numFmt w:val="decimal"/>
      <w:lvlText w:val="(%1)"/>
      <w:lvlJc w:val="left"/>
      <w:pPr>
        <w:tabs>
          <w:tab w:val="num" w:pos="720"/>
        </w:tabs>
        <w:ind w:left="720" w:hanging="360"/>
      </w:pPr>
      <w:rPr>
        <w:rFonts w:hint="default"/>
      </w:rPr>
    </w:lvl>
    <w:lvl w:ilvl="1" w:tplc="483A66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6D5723"/>
    <w:multiLevelType w:val="hybridMultilevel"/>
    <w:tmpl w:val="FB52FF42"/>
    <w:lvl w:ilvl="0" w:tplc="18DAC508">
      <w:start w:val="2"/>
      <w:numFmt w:val="lowerLetter"/>
      <w:lvlText w:val="(%1)"/>
      <w:lvlJc w:val="left"/>
      <w:pPr>
        <w:tabs>
          <w:tab w:val="num" w:pos="720"/>
        </w:tabs>
        <w:ind w:left="720" w:hanging="360"/>
      </w:pPr>
      <w:rPr>
        <w:rFonts w:hint="default"/>
      </w:rPr>
    </w:lvl>
    <w:lvl w:ilvl="1" w:tplc="33A6E544">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5"/>
  </w:num>
  <w:num w:numId="4">
    <w:abstractNumId w:val="7"/>
  </w:num>
  <w:num w:numId="5">
    <w:abstractNumId w:val="2"/>
  </w:num>
  <w:num w:numId="6">
    <w:abstractNumId w:val="3"/>
  </w:num>
  <w:num w:numId="7">
    <w:abstractNumId w:val="15"/>
  </w:num>
  <w:num w:numId="8">
    <w:abstractNumId w:val="12"/>
  </w:num>
  <w:num w:numId="9">
    <w:abstractNumId w:val="13"/>
  </w:num>
  <w:num w:numId="10">
    <w:abstractNumId w:val="4"/>
  </w:num>
  <w:num w:numId="11">
    <w:abstractNumId w:val="14"/>
  </w:num>
  <w:num w:numId="12">
    <w:abstractNumId w:val="1"/>
  </w:num>
  <w:num w:numId="13">
    <w:abstractNumId w:val="10"/>
  </w:num>
  <w:num w:numId="14">
    <w:abstractNumId w:val="9"/>
  </w:num>
  <w:num w:numId="15">
    <w:abstractNumId w:val="6"/>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76"/>
    <w:rsid w:val="0001227E"/>
    <w:rsid w:val="000124B7"/>
    <w:rsid w:val="00012DC0"/>
    <w:rsid w:val="000136EA"/>
    <w:rsid w:val="00014286"/>
    <w:rsid w:val="00014A75"/>
    <w:rsid w:val="00014F8E"/>
    <w:rsid w:val="00015C3C"/>
    <w:rsid w:val="00016384"/>
    <w:rsid w:val="00016F4D"/>
    <w:rsid w:val="0002134A"/>
    <w:rsid w:val="00021C34"/>
    <w:rsid w:val="0002325F"/>
    <w:rsid w:val="0002351C"/>
    <w:rsid w:val="00024777"/>
    <w:rsid w:val="00024DF0"/>
    <w:rsid w:val="00025D08"/>
    <w:rsid w:val="00026CD7"/>
    <w:rsid w:val="00026D0B"/>
    <w:rsid w:val="000403D5"/>
    <w:rsid w:val="00042803"/>
    <w:rsid w:val="000463C3"/>
    <w:rsid w:val="0005087B"/>
    <w:rsid w:val="00050D94"/>
    <w:rsid w:val="000556DC"/>
    <w:rsid w:val="0006103D"/>
    <w:rsid w:val="00061571"/>
    <w:rsid w:val="0006457E"/>
    <w:rsid w:val="00064816"/>
    <w:rsid w:val="00070265"/>
    <w:rsid w:val="000705BE"/>
    <w:rsid w:val="00071C61"/>
    <w:rsid w:val="00074074"/>
    <w:rsid w:val="0007627D"/>
    <w:rsid w:val="000771D3"/>
    <w:rsid w:val="00080C79"/>
    <w:rsid w:val="00085183"/>
    <w:rsid w:val="00091E02"/>
    <w:rsid w:val="00095CE7"/>
    <w:rsid w:val="00096494"/>
    <w:rsid w:val="000A1CC6"/>
    <w:rsid w:val="000A27E5"/>
    <w:rsid w:val="000A2F60"/>
    <w:rsid w:val="000B14AB"/>
    <w:rsid w:val="000B3E46"/>
    <w:rsid w:val="000B589D"/>
    <w:rsid w:val="000B5FE6"/>
    <w:rsid w:val="000B7B4C"/>
    <w:rsid w:val="000C1A9B"/>
    <w:rsid w:val="000C1B31"/>
    <w:rsid w:val="000C61CC"/>
    <w:rsid w:val="000C72DD"/>
    <w:rsid w:val="000D324A"/>
    <w:rsid w:val="000D4994"/>
    <w:rsid w:val="000D5F59"/>
    <w:rsid w:val="000D6CF8"/>
    <w:rsid w:val="000E4854"/>
    <w:rsid w:val="000E5715"/>
    <w:rsid w:val="000E592C"/>
    <w:rsid w:val="000E64D5"/>
    <w:rsid w:val="000E6BF5"/>
    <w:rsid w:val="000F0ADF"/>
    <w:rsid w:val="000F3E7E"/>
    <w:rsid w:val="000F4FAF"/>
    <w:rsid w:val="00100D22"/>
    <w:rsid w:val="00101C2E"/>
    <w:rsid w:val="00101E04"/>
    <w:rsid w:val="001033EB"/>
    <w:rsid w:val="00103EA1"/>
    <w:rsid w:val="00105748"/>
    <w:rsid w:val="00105949"/>
    <w:rsid w:val="00106F75"/>
    <w:rsid w:val="0010768C"/>
    <w:rsid w:val="00110CEA"/>
    <w:rsid w:val="00112EDD"/>
    <w:rsid w:val="00120BDB"/>
    <w:rsid w:val="00121A7B"/>
    <w:rsid w:val="00124B1E"/>
    <w:rsid w:val="0013169A"/>
    <w:rsid w:val="00135100"/>
    <w:rsid w:val="00136D2A"/>
    <w:rsid w:val="00137B6D"/>
    <w:rsid w:val="00141A85"/>
    <w:rsid w:val="00142588"/>
    <w:rsid w:val="001455E5"/>
    <w:rsid w:val="00145FB2"/>
    <w:rsid w:val="001518A1"/>
    <w:rsid w:val="00151EDD"/>
    <w:rsid w:val="0015699A"/>
    <w:rsid w:val="00157D24"/>
    <w:rsid w:val="00174292"/>
    <w:rsid w:val="00176AEC"/>
    <w:rsid w:val="00182915"/>
    <w:rsid w:val="00182C23"/>
    <w:rsid w:val="00185B11"/>
    <w:rsid w:val="0018770D"/>
    <w:rsid w:val="0019250F"/>
    <w:rsid w:val="00194746"/>
    <w:rsid w:val="00196782"/>
    <w:rsid w:val="00197F06"/>
    <w:rsid w:val="001A0F57"/>
    <w:rsid w:val="001A167E"/>
    <w:rsid w:val="001A1F42"/>
    <w:rsid w:val="001A24F8"/>
    <w:rsid w:val="001A728B"/>
    <w:rsid w:val="001B1792"/>
    <w:rsid w:val="001B3DC2"/>
    <w:rsid w:val="001B77D5"/>
    <w:rsid w:val="001B780A"/>
    <w:rsid w:val="001C4BD2"/>
    <w:rsid w:val="001D2AA6"/>
    <w:rsid w:val="001D36BF"/>
    <w:rsid w:val="001D373E"/>
    <w:rsid w:val="001D5BFF"/>
    <w:rsid w:val="001D65F7"/>
    <w:rsid w:val="001E0B43"/>
    <w:rsid w:val="001E0F60"/>
    <w:rsid w:val="001E2EBE"/>
    <w:rsid w:val="001E3136"/>
    <w:rsid w:val="001E6800"/>
    <w:rsid w:val="001F60BD"/>
    <w:rsid w:val="001F7D00"/>
    <w:rsid w:val="00200CC4"/>
    <w:rsid w:val="00201460"/>
    <w:rsid w:val="00202C21"/>
    <w:rsid w:val="0020501F"/>
    <w:rsid w:val="00205AB7"/>
    <w:rsid w:val="0020600A"/>
    <w:rsid w:val="00207274"/>
    <w:rsid w:val="00211306"/>
    <w:rsid w:val="00215DBB"/>
    <w:rsid w:val="0021741A"/>
    <w:rsid w:val="002178AD"/>
    <w:rsid w:val="0022027E"/>
    <w:rsid w:val="00222FB1"/>
    <w:rsid w:val="002237F8"/>
    <w:rsid w:val="00224746"/>
    <w:rsid w:val="002259BC"/>
    <w:rsid w:val="0023106A"/>
    <w:rsid w:val="002325D9"/>
    <w:rsid w:val="0023382B"/>
    <w:rsid w:val="0023440D"/>
    <w:rsid w:val="00234842"/>
    <w:rsid w:val="00234E5A"/>
    <w:rsid w:val="002359D7"/>
    <w:rsid w:val="00241CC9"/>
    <w:rsid w:val="00243904"/>
    <w:rsid w:val="002444D4"/>
    <w:rsid w:val="00244B3A"/>
    <w:rsid w:val="00244F03"/>
    <w:rsid w:val="002458BE"/>
    <w:rsid w:val="00245B86"/>
    <w:rsid w:val="00251170"/>
    <w:rsid w:val="0025678B"/>
    <w:rsid w:val="0025733C"/>
    <w:rsid w:val="00264B72"/>
    <w:rsid w:val="00264C5F"/>
    <w:rsid w:val="00270614"/>
    <w:rsid w:val="002744A4"/>
    <w:rsid w:val="002769FB"/>
    <w:rsid w:val="00276EF9"/>
    <w:rsid w:val="002849D7"/>
    <w:rsid w:val="0028527B"/>
    <w:rsid w:val="002917BC"/>
    <w:rsid w:val="00292E11"/>
    <w:rsid w:val="002958B4"/>
    <w:rsid w:val="0029590D"/>
    <w:rsid w:val="00295D1F"/>
    <w:rsid w:val="00296E2E"/>
    <w:rsid w:val="00296F23"/>
    <w:rsid w:val="002A142F"/>
    <w:rsid w:val="002A183C"/>
    <w:rsid w:val="002A2227"/>
    <w:rsid w:val="002A313A"/>
    <w:rsid w:val="002A6162"/>
    <w:rsid w:val="002B120C"/>
    <w:rsid w:val="002B1695"/>
    <w:rsid w:val="002B324F"/>
    <w:rsid w:val="002B3A06"/>
    <w:rsid w:val="002B3C7C"/>
    <w:rsid w:val="002B44FE"/>
    <w:rsid w:val="002B5AA7"/>
    <w:rsid w:val="002B7E60"/>
    <w:rsid w:val="002C26F5"/>
    <w:rsid w:val="002C2AF8"/>
    <w:rsid w:val="002C7F97"/>
    <w:rsid w:val="002D0B83"/>
    <w:rsid w:val="002D11B0"/>
    <w:rsid w:val="002D2E95"/>
    <w:rsid w:val="002D3049"/>
    <w:rsid w:val="002D3092"/>
    <w:rsid w:val="002D440B"/>
    <w:rsid w:val="002D5F15"/>
    <w:rsid w:val="002E0A92"/>
    <w:rsid w:val="002E2424"/>
    <w:rsid w:val="002E25EC"/>
    <w:rsid w:val="002E5146"/>
    <w:rsid w:val="002E59B9"/>
    <w:rsid w:val="002E6089"/>
    <w:rsid w:val="002F20B6"/>
    <w:rsid w:val="002F532D"/>
    <w:rsid w:val="002F6039"/>
    <w:rsid w:val="002F7B2F"/>
    <w:rsid w:val="00300958"/>
    <w:rsid w:val="0031082A"/>
    <w:rsid w:val="00310E33"/>
    <w:rsid w:val="00314671"/>
    <w:rsid w:val="00322175"/>
    <w:rsid w:val="003229A5"/>
    <w:rsid w:val="00322EF2"/>
    <w:rsid w:val="00323BF5"/>
    <w:rsid w:val="00323EE0"/>
    <w:rsid w:val="00327E47"/>
    <w:rsid w:val="00335532"/>
    <w:rsid w:val="00341A53"/>
    <w:rsid w:val="00341F31"/>
    <w:rsid w:val="003438E2"/>
    <w:rsid w:val="00344262"/>
    <w:rsid w:val="003475A1"/>
    <w:rsid w:val="003518E1"/>
    <w:rsid w:val="00352A09"/>
    <w:rsid w:val="00353D2C"/>
    <w:rsid w:val="00355838"/>
    <w:rsid w:val="003574FE"/>
    <w:rsid w:val="00360422"/>
    <w:rsid w:val="00361889"/>
    <w:rsid w:val="00363371"/>
    <w:rsid w:val="00370A9A"/>
    <w:rsid w:val="003731BF"/>
    <w:rsid w:val="00375C3F"/>
    <w:rsid w:val="003762E3"/>
    <w:rsid w:val="00377260"/>
    <w:rsid w:val="00377BB7"/>
    <w:rsid w:val="003808D6"/>
    <w:rsid w:val="00381D42"/>
    <w:rsid w:val="003822FB"/>
    <w:rsid w:val="00384AEB"/>
    <w:rsid w:val="00390805"/>
    <w:rsid w:val="00392206"/>
    <w:rsid w:val="003928CA"/>
    <w:rsid w:val="003964A0"/>
    <w:rsid w:val="00396ED0"/>
    <w:rsid w:val="003970E4"/>
    <w:rsid w:val="003A1EFE"/>
    <w:rsid w:val="003A4638"/>
    <w:rsid w:val="003B0D6C"/>
    <w:rsid w:val="003B2793"/>
    <w:rsid w:val="003B2816"/>
    <w:rsid w:val="003B2881"/>
    <w:rsid w:val="003B6DFB"/>
    <w:rsid w:val="003B79CE"/>
    <w:rsid w:val="003C1BD6"/>
    <w:rsid w:val="003C500E"/>
    <w:rsid w:val="003D126D"/>
    <w:rsid w:val="003D465A"/>
    <w:rsid w:val="003D55B5"/>
    <w:rsid w:val="003D6E8C"/>
    <w:rsid w:val="003D7069"/>
    <w:rsid w:val="003D70D8"/>
    <w:rsid w:val="003D7ACC"/>
    <w:rsid w:val="003E1FC2"/>
    <w:rsid w:val="003E2020"/>
    <w:rsid w:val="003E25DC"/>
    <w:rsid w:val="003E29AC"/>
    <w:rsid w:val="003E2D41"/>
    <w:rsid w:val="003E6D19"/>
    <w:rsid w:val="003F025D"/>
    <w:rsid w:val="003F1FF8"/>
    <w:rsid w:val="003F268E"/>
    <w:rsid w:val="003F6318"/>
    <w:rsid w:val="003F64EF"/>
    <w:rsid w:val="00401720"/>
    <w:rsid w:val="0040179C"/>
    <w:rsid w:val="00401943"/>
    <w:rsid w:val="00401C95"/>
    <w:rsid w:val="00402559"/>
    <w:rsid w:val="00407082"/>
    <w:rsid w:val="00412B24"/>
    <w:rsid w:val="00414701"/>
    <w:rsid w:val="00414B76"/>
    <w:rsid w:val="00420B70"/>
    <w:rsid w:val="00420E06"/>
    <w:rsid w:val="004229B5"/>
    <w:rsid w:val="00422A15"/>
    <w:rsid w:val="00425C1C"/>
    <w:rsid w:val="00425DCD"/>
    <w:rsid w:val="00427EB5"/>
    <w:rsid w:val="00430050"/>
    <w:rsid w:val="004313C8"/>
    <w:rsid w:val="00431B5C"/>
    <w:rsid w:val="00432A31"/>
    <w:rsid w:val="00434A83"/>
    <w:rsid w:val="0043647F"/>
    <w:rsid w:val="004449B1"/>
    <w:rsid w:val="004460F7"/>
    <w:rsid w:val="0044714B"/>
    <w:rsid w:val="004471ED"/>
    <w:rsid w:val="00450198"/>
    <w:rsid w:val="00456B69"/>
    <w:rsid w:val="004570C1"/>
    <w:rsid w:val="00461239"/>
    <w:rsid w:val="00462EC8"/>
    <w:rsid w:val="004641EE"/>
    <w:rsid w:val="00470007"/>
    <w:rsid w:val="00470BE5"/>
    <w:rsid w:val="004716EF"/>
    <w:rsid w:val="0047293D"/>
    <w:rsid w:val="004755E7"/>
    <w:rsid w:val="00475E8E"/>
    <w:rsid w:val="004761E4"/>
    <w:rsid w:val="00481DC3"/>
    <w:rsid w:val="00486FC2"/>
    <w:rsid w:val="00490AFF"/>
    <w:rsid w:val="00490C10"/>
    <w:rsid w:val="00491B22"/>
    <w:rsid w:val="00493215"/>
    <w:rsid w:val="00493CFC"/>
    <w:rsid w:val="00495D05"/>
    <w:rsid w:val="004967D8"/>
    <w:rsid w:val="004970C5"/>
    <w:rsid w:val="004A2028"/>
    <w:rsid w:val="004A403D"/>
    <w:rsid w:val="004A46F6"/>
    <w:rsid w:val="004A5DD3"/>
    <w:rsid w:val="004A6082"/>
    <w:rsid w:val="004A7472"/>
    <w:rsid w:val="004B164D"/>
    <w:rsid w:val="004B2812"/>
    <w:rsid w:val="004B2D4B"/>
    <w:rsid w:val="004B39E8"/>
    <w:rsid w:val="004B5D50"/>
    <w:rsid w:val="004C1BF9"/>
    <w:rsid w:val="004C2038"/>
    <w:rsid w:val="004C259A"/>
    <w:rsid w:val="004C28F5"/>
    <w:rsid w:val="004C3CB1"/>
    <w:rsid w:val="004C48BF"/>
    <w:rsid w:val="004C6140"/>
    <w:rsid w:val="004D0E0D"/>
    <w:rsid w:val="004D3BDC"/>
    <w:rsid w:val="004D4662"/>
    <w:rsid w:val="004D4B13"/>
    <w:rsid w:val="004D5E72"/>
    <w:rsid w:val="004E1715"/>
    <w:rsid w:val="004E1C66"/>
    <w:rsid w:val="004E427C"/>
    <w:rsid w:val="004E4285"/>
    <w:rsid w:val="004E494B"/>
    <w:rsid w:val="004E548A"/>
    <w:rsid w:val="004E7C31"/>
    <w:rsid w:val="004F08CC"/>
    <w:rsid w:val="004F25A7"/>
    <w:rsid w:val="004F44AA"/>
    <w:rsid w:val="00500795"/>
    <w:rsid w:val="00500964"/>
    <w:rsid w:val="00500E7B"/>
    <w:rsid w:val="0050286D"/>
    <w:rsid w:val="00503AA7"/>
    <w:rsid w:val="00504775"/>
    <w:rsid w:val="005064E5"/>
    <w:rsid w:val="00506F0B"/>
    <w:rsid w:val="005100F8"/>
    <w:rsid w:val="005104EA"/>
    <w:rsid w:val="00511935"/>
    <w:rsid w:val="0051312F"/>
    <w:rsid w:val="0051386B"/>
    <w:rsid w:val="005156A5"/>
    <w:rsid w:val="00515C66"/>
    <w:rsid w:val="00517E37"/>
    <w:rsid w:val="005202AE"/>
    <w:rsid w:val="00523FCC"/>
    <w:rsid w:val="00524E84"/>
    <w:rsid w:val="005269B8"/>
    <w:rsid w:val="00531F82"/>
    <w:rsid w:val="00540271"/>
    <w:rsid w:val="0054161B"/>
    <w:rsid w:val="00542B11"/>
    <w:rsid w:val="005449B3"/>
    <w:rsid w:val="00547A5A"/>
    <w:rsid w:val="00551C2E"/>
    <w:rsid w:val="0055387F"/>
    <w:rsid w:val="00555106"/>
    <w:rsid w:val="00556738"/>
    <w:rsid w:val="00556BB8"/>
    <w:rsid w:val="00556DF4"/>
    <w:rsid w:val="005605BD"/>
    <w:rsid w:val="00561DCC"/>
    <w:rsid w:val="0056241E"/>
    <w:rsid w:val="00562A34"/>
    <w:rsid w:val="00563495"/>
    <w:rsid w:val="00565074"/>
    <w:rsid w:val="00566250"/>
    <w:rsid w:val="005679A3"/>
    <w:rsid w:val="00572DDE"/>
    <w:rsid w:val="00575201"/>
    <w:rsid w:val="0058243B"/>
    <w:rsid w:val="00586115"/>
    <w:rsid w:val="00586404"/>
    <w:rsid w:val="00586E83"/>
    <w:rsid w:val="005879AE"/>
    <w:rsid w:val="00591164"/>
    <w:rsid w:val="00591F44"/>
    <w:rsid w:val="00593DE4"/>
    <w:rsid w:val="00597D61"/>
    <w:rsid w:val="005A08EE"/>
    <w:rsid w:val="005A20AF"/>
    <w:rsid w:val="005A28BE"/>
    <w:rsid w:val="005A35B3"/>
    <w:rsid w:val="005A4328"/>
    <w:rsid w:val="005A4850"/>
    <w:rsid w:val="005A60B5"/>
    <w:rsid w:val="005A6E35"/>
    <w:rsid w:val="005B1392"/>
    <w:rsid w:val="005B17F3"/>
    <w:rsid w:val="005B388F"/>
    <w:rsid w:val="005B4730"/>
    <w:rsid w:val="005C45F3"/>
    <w:rsid w:val="005C50BC"/>
    <w:rsid w:val="005C53CE"/>
    <w:rsid w:val="005C573C"/>
    <w:rsid w:val="005C79AB"/>
    <w:rsid w:val="005D03C6"/>
    <w:rsid w:val="005D5364"/>
    <w:rsid w:val="005D6734"/>
    <w:rsid w:val="005D6E1C"/>
    <w:rsid w:val="005D6F3B"/>
    <w:rsid w:val="005E12DE"/>
    <w:rsid w:val="005E1D94"/>
    <w:rsid w:val="005E3BB7"/>
    <w:rsid w:val="005E6525"/>
    <w:rsid w:val="005E7466"/>
    <w:rsid w:val="005F0107"/>
    <w:rsid w:val="005F1836"/>
    <w:rsid w:val="005F4144"/>
    <w:rsid w:val="005F4236"/>
    <w:rsid w:val="005F603C"/>
    <w:rsid w:val="0060277F"/>
    <w:rsid w:val="00604A68"/>
    <w:rsid w:val="006056E6"/>
    <w:rsid w:val="00610895"/>
    <w:rsid w:val="00610A96"/>
    <w:rsid w:val="0061103D"/>
    <w:rsid w:val="00613C36"/>
    <w:rsid w:val="00615B8A"/>
    <w:rsid w:val="006167C5"/>
    <w:rsid w:val="00617CC1"/>
    <w:rsid w:val="00622F6B"/>
    <w:rsid w:val="00623FF9"/>
    <w:rsid w:val="006347E5"/>
    <w:rsid w:val="00636ED3"/>
    <w:rsid w:val="00637A60"/>
    <w:rsid w:val="006401A7"/>
    <w:rsid w:val="0064037F"/>
    <w:rsid w:val="00642860"/>
    <w:rsid w:val="006438E8"/>
    <w:rsid w:val="00644922"/>
    <w:rsid w:val="00645125"/>
    <w:rsid w:val="00646C63"/>
    <w:rsid w:val="0065298D"/>
    <w:rsid w:val="00654DA5"/>
    <w:rsid w:val="00656E6E"/>
    <w:rsid w:val="0065733E"/>
    <w:rsid w:val="00660D43"/>
    <w:rsid w:val="00660F03"/>
    <w:rsid w:val="00661B82"/>
    <w:rsid w:val="00662D85"/>
    <w:rsid w:val="00667A6C"/>
    <w:rsid w:val="00670920"/>
    <w:rsid w:val="006710C9"/>
    <w:rsid w:val="006717B4"/>
    <w:rsid w:val="0067368E"/>
    <w:rsid w:val="006739AD"/>
    <w:rsid w:val="00676C9B"/>
    <w:rsid w:val="00681EA4"/>
    <w:rsid w:val="006832FB"/>
    <w:rsid w:val="006846CD"/>
    <w:rsid w:val="006913FF"/>
    <w:rsid w:val="0069320E"/>
    <w:rsid w:val="006A09D8"/>
    <w:rsid w:val="006A110D"/>
    <w:rsid w:val="006A2E51"/>
    <w:rsid w:val="006A554D"/>
    <w:rsid w:val="006A5D2A"/>
    <w:rsid w:val="006A658B"/>
    <w:rsid w:val="006A7E83"/>
    <w:rsid w:val="006B3BE0"/>
    <w:rsid w:val="006B4609"/>
    <w:rsid w:val="006B4A6D"/>
    <w:rsid w:val="006B6332"/>
    <w:rsid w:val="006B6ED9"/>
    <w:rsid w:val="006C0279"/>
    <w:rsid w:val="006C28F8"/>
    <w:rsid w:val="006C5221"/>
    <w:rsid w:val="006D0CAC"/>
    <w:rsid w:val="006D2DD1"/>
    <w:rsid w:val="006D3B65"/>
    <w:rsid w:val="006D4E1D"/>
    <w:rsid w:val="006E0B62"/>
    <w:rsid w:val="006E3C4B"/>
    <w:rsid w:val="006E3DC6"/>
    <w:rsid w:val="006E4EA9"/>
    <w:rsid w:val="006E60DD"/>
    <w:rsid w:val="006E6EF4"/>
    <w:rsid w:val="006F1278"/>
    <w:rsid w:val="006F5554"/>
    <w:rsid w:val="0070315E"/>
    <w:rsid w:val="00703353"/>
    <w:rsid w:val="007055DB"/>
    <w:rsid w:val="007101AC"/>
    <w:rsid w:val="00710374"/>
    <w:rsid w:val="00712246"/>
    <w:rsid w:val="007158DA"/>
    <w:rsid w:val="00715B65"/>
    <w:rsid w:val="0071602E"/>
    <w:rsid w:val="00722769"/>
    <w:rsid w:val="00724AE7"/>
    <w:rsid w:val="00727E9B"/>
    <w:rsid w:val="00730993"/>
    <w:rsid w:val="007325BF"/>
    <w:rsid w:val="00733105"/>
    <w:rsid w:val="00734F8D"/>
    <w:rsid w:val="0073552E"/>
    <w:rsid w:val="00740637"/>
    <w:rsid w:val="00743666"/>
    <w:rsid w:val="00744C62"/>
    <w:rsid w:val="0074645B"/>
    <w:rsid w:val="00746486"/>
    <w:rsid w:val="00751CCE"/>
    <w:rsid w:val="00756292"/>
    <w:rsid w:val="0075785D"/>
    <w:rsid w:val="00765835"/>
    <w:rsid w:val="007660F1"/>
    <w:rsid w:val="00766D71"/>
    <w:rsid w:val="00772443"/>
    <w:rsid w:val="0077371C"/>
    <w:rsid w:val="00776A57"/>
    <w:rsid w:val="007823A1"/>
    <w:rsid w:val="00784E7D"/>
    <w:rsid w:val="007918F1"/>
    <w:rsid w:val="007933BE"/>
    <w:rsid w:val="0079370D"/>
    <w:rsid w:val="007960E2"/>
    <w:rsid w:val="00796CC8"/>
    <w:rsid w:val="007A5827"/>
    <w:rsid w:val="007B1FF9"/>
    <w:rsid w:val="007B21B1"/>
    <w:rsid w:val="007B6367"/>
    <w:rsid w:val="007B651C"/>
    <w:rsid w:val="007B79E9"/>
    <w:rsid w:val="007B7F92"/>
    <w:rsid w:val="007C0165"/>
    <w:rsid w:val="007C1DC5"/>
    <w:rsid w:val="007C4538"/>
    <w:rsid w:val="007C4CA2"/>
    <w:rsid w:val="007C6783"/>
    <w:rsid w:val="007C7036"/>
    <w:rsid w:val="007D07E8"/>
    <w:rsid w:val="007D2258"/>
    <w:rsid w:val="007D2C5D"/>
    <w:rsid w:val="007D4769"/>
    <w:rsid w:val="007D51DA"/>
    <w:rsid w:val="007D6473"/>
    <w:rsid w:val="007E332D"/>
    <w:rsid w:val="007E4942"/>
    <w:rsid w:val="007E4A14"/>
    <w:rsid w:val="007E4AA6"/>
    <w:rsid w:val="007E6D39"/>
    <w:rsid w:val="007E7054"/>
    <w:rsid w:val="007F63EC"/>
    <w:rsid w:val="007F77E4"/>
    <w:rsid w:val="00801ABC"/>
    <w:rsid w:val="00801B06"/>
    <w:rsid w:val="00801B40"/>
    <w:rsid w:val="00804B95"/>
    <w:rsid w:val="008146B6"/>
    <w:rsid w:val="00816860"/>
    <w:rsid w:val="00823511"/>
    <w:rsid w:val="00824782"/>
    <w:rsid w:val="00826D51"/>
    <w:rsid w:val="00826FE5"/>
    <w:rsid w:val="00827628"/>
    <w:rsid w:val="008278FE"/>
    <w:rsid w:val="00830DC7"/>
    <w:rsid w:val="00831611"/>
    <w:rsid w:val="00831CD1"/>
    <w:rsid w:val="0083662D"/>
    <w:rsid w:val="00840D7E"/>
    <w:rsid w:val="008428DA"/>
    <w:rsid w:val="00845EFE"/>
    <w:rsid w:val="008463D3"/>
    <w:rsid w:val="0084761D"/>
    <w:rsid w:val="00850A49"/>
    <w:rsid w:val="00850D62"/>
    <w:rsid w:val="008523A6"/>
    <w:rsid w:val="00855EEE"/>
    <w:rsid w:val="00856C17"/>
    <w:rsid w:val="008612EE"/>
    <w:rsid w:val="00862C32"/>
    <w:rsid w:val="0086312A"/>
    <w:rsid w:val="00864337"/>
    <w:rsid w:val="00867824"/>
    <w:rsid w:val="008744A3"/>
    <w:rsid w:val="0087712B"/>
    <w:rsid w:val="0087725E"/>
    <w:rsid w:val="00877695"/>
    <w:rsid w:val="00882C9D"/>
    <w:rsid w:val="00883F64"/>
    <w:rsid w:val="008863DB"/>
    <w:rsid w:val="008874E4"/>
    <w:rsid w:val="00887E82"/>
    <w:rsid w:val="0089198E"/>
    <w:rsid w:val="00891DCD"/>
    <w:rsid w:val="0089246C"/>
    <w:rsid w:val="008933DB"/>
    <w:rsid w:val="0089346E"/>
    <w:rsid w:val="008935AF"/>
    <w:rsid w:val="00895CE2"/>
    <w:rsid w:val="00897A23"/>
    <w:rsid w:val="008A0ECE"/>
    <w:rsid w:val="008A168B"/>
    <w:rsid w:val="008A343D"/>
    <w:rsid w:val="008A35FD"/>
    <w:rsid w:val="008A4BF8"/>
    <w:rsid w:val="008A5010"/>
    <w:rsid w:val="008A5813"/>
    <w:rsid w:val="008A78FB"/>
    <w:rsid w:val="008A7A7E"/>
    <w:rsid w:val="008B0DD8"/>
    <w:rsid w:val="008B2701"/>
    <w:rsid w:val="008B3715"/>
    <w:rsid w:val="008B66FC"/>
    <w:rsid w:val="008B758C"/>
    <w:rsid w:val="008C06A8"/>
    <w:rsid w:val="008C0791"/>
    <w:rsid w:val="008C0CBF"/>
    <w:rsid w:val="008C1859"/>
    <w:rsid w:val="008C3193"/>
    <w:rsid w:val="008C616D"/>
    <w:rsid w:val="008C6864"/>
    <w:rsid w:val="008D072F"/>
    <w:rsid w:val="008D2D2C"/>
    <w:rsid w:val="008D68B8"/>
    <w:rsid w:val="008E1512"/>
    <w:rsid w:val="008E180E"/>
    <w:rsid w:val="008E2CC7"/>
    <w:rsid w:val="008E5A32"/>
    <w:rsid w:val="008F14E3"/>
    <w:rsid w:val="008F15D9"/>
    <w:rsid w:val="00901130"/>
    <w:rsid w:val="009024D8"/>
    <w:rsid w:val="00903DCF"/>
    <w:rsid w:val="00903FD3"/>
    <w:rsid w:val="0090433A"/>
    <w:rsid w:val="0090449C"/>
    <w:rsid w:val="009067ED"/>
    <w:rsid w:val="00907818"/>
    <w:rsid w:val="00913B46"/>
    <w:rsid w:val="00914198"/>
    <w:rsid w:val="0091432C"/>
    <w:rsid w:val="0091661F"/>
    <w:rsid w:val="0091691D"/>
    <w:rsid w:val="00917B61"/>
    <w:rsid w:val="00920222"/>
    <w:rsid w:val="00922276"/>
    <w:rsid w:val="0092304C"/>
    <w:rsid w:val="00923F1F"/>
    <w:rsid w:val="009318E9"/>
    <w:rsid w:val="00932681"/>
    <w:rsid w:val="0093360F"/>
    <w:rsid w:val="00937E0D"/>
    <w:rsid w:val="009420A7"/>
    <w:rsid w:val="009442C5"/>
    <w:rsid w:val="00945316"/>
    <w:rsid w:val="009470F2"/>
    <w:rsid w:val="009504B0"/>
    <w:rsid w:val="0095126F"/>
    <w:rsid w:val="00951CE5"/>
    <w:rsid w:val="0095312C"/>
    <w:rsid w:val="00953867"/>
    <w:rsid w:val="00956D76"/>
    <w:rsid w:val="00956F9D"/>
    <w:rsid w:val="00963C4F"/>
    <w:rsid w:val="00964A6C"/>
    <w:rsid w:val="00967191"/>
    <w:rsid w:val="00970149"/>
    <w:rsid w:val="00970ACF"/>
    <w:rsid w:val="00973EB3"/>
    <w:rsid w:val="00980362"/>
    <w:rsid w:val="0098380D"/>
    <w:rsid w:val="00984E2F"/>
    <w:rsid w:val="00985391"/>
    <w:rsid w:val="00990FEF"/>
    <w:rsid w:val="009950AA"/>
    <w:rsid w:val="00995B9F"/>
    <w:rsid w:val="00996428"/>
    <w:rsid w:val="009A2D4C"/>
    <w:rsid w:val="009A3233"/>
    <w:rsid w:val="009A468B"/>
    <w:rsid w:val="009A5B77"/>
    <w:rsid w:val="009A6CF9"/>
    <w:rsid w:val="009B18D1"/>
    <w:rsid w:val="009B23AB"/>
    <w:rsid w:val="009B2497"/>
    <w:rsid w:val="009B3D78"/>
    <w:rsid w:val="009B6854"/>
    <w:rsid w:val="009C1567"/>
    <w:rsid w:val="009C2E71"/>
    <w:rsid w:val="009C5F12"/>
    <w:rsid w:val="009C6919"/>
    <w:rsid w:val="009C7906"/>
    <w:rsid w:val="009D5948"/>
    <w:rsid w:val="009D7480"/>
    <w:rsid w:val="009E1577"/>
    <w:rsid w:val="009E42A8"/>
    <w:rsid w:val="009E4DCE"/>
    <w:rsid w:val="009E5835"/>
    <w:rsid w:val="009E70DF"/>
    <w:rsid w:val="009E7E91"/>
    <w:rsid w:val="009F1224"/>
    <w:rsid w:val="009F2901"/>
    <w:rsid w:val="009F322F"/>
    <w:rsid w:val="009F33A5"/>
    <w:rsid w:val="009F46B5"/>
    <w:rsid w:val="009F551F"/>
    <w:rsid w:val="009F60ED"/>
    <w:rsid w:val="009F754E"/>
    <w:rsid w:val="009F76A7"/>
    <w:rsid w:val="009F7C5D"/>
    <w:rsid w:val="00A02868"/>
    <w:rsid w:val="00A0478A"/>
    <w:rsid w:val="00A04902"/>
    <w:rsid w:val="00A04ED9"/>
    <w:rsid w:val="00A14CFA"/>
    <w:rsid w:val="00A20781"/>
    <w:rsid w:val="00A221A3"/>
    <w:rsid w:val="00A2345B"/>
    <w:rsid w:val="00A24D92"/>
    <w:rsid w:val="00A2651D"/>
    <w:rsid w:val="00A313CC"/>
    <w:rsid w:val="00A3243C"/>
    <w:rsid w:val="00A33D9C"/>
    <w:rsid w:val="00A358BD"/>
    <w:rsid w:val="00A359B5"/>
    <w:rsid w:val="00A37D9F"/>
    <w:rsid w:val="00A40359"/>
    <w:rsid w:val="00A416A4"/>
    <w:rsid w:val="00A45BD5"/>
    <w:rsid w:val="00A53598"/>
    <w:rsid w:val="00A55382"/>
    <w:rsid w:val="00A563FC"/>
    <w:rsid w:val="00A66BF2"/>
    <w:rsid w:val="00A72294"/>
    <w:rsid w:val="00A7509E"/>
    <w:rsid w:val="00A76557"/>
    <w:rsid w:val="00A82330"/>
    <w:rsid w:val="00A82E93"/>
    <w:rsid w:val="00A8344C"/>
    <w:rsid w:val="00A83706"/>
    <w:rsid w:val="00A849F6"/>
    <w:rsid w:val="00A85EE7"/>
    <w:rsid w:val="00A86FF0"/>
    <w:rsid w:val="00A87AFB"/>
    <w:rsid w:val="00A90163"/>
    <w:rsid w:val="00A925BE"/>
    <w:rsid w:val="00A9384F"/>
    <w:rsid w:val="00A94458"/>
    <w:rsid w:val="00A96696"/>
    <w:rsid w:val="00A97D1C"/>
    <w:rsid w:val="00AA3907"/>
    <w:rsid w:val="00AA43E2"/>
    <w:rsid w:val="00AA5387"/>
    <w:rsid w:val="00AA6B6E"/>
    <w:rsid w:val="00AA6E31"/>
    <w:rsid w:val="00AB0E92"/>
    <w:rsid w:val="00AB1904"/>
    <w:rsid w:val="00AB3879"/>
    <w:rsid w:val="00AB3F3A"/>
    <w:rsid w:val="00AB5926"/>
    <w:rsid w:val="00AB6C11"/>
    <w:rsid w:val="00AC0EA4"/>
    <w:rsid w:val="00AC1844"/>
    <w:rsid w:val="00AC1B20"/>
    <w:rsid w:val="00AC2244"/>
    <w:rsid w:val="00AC4910"/>
    <w:rsid w:val="00AC5BF3"/>
    <w:rsid w:val="00AD00EF"/>
    <w:rsid w:val="00AD210D"/>
    <w:rsid w:val="00AD5C8F"/>
    <w:rsid w:val="00AD710B"/>
    <w:rsid w:val="00AE0F34"/>
    <w:rsid w:val="00AE399F"/>
    <w:rsid w:val="00AE4C1D"/>
    <w:rsid w:val="00AF0599"/>
    <w:rsid w:val="00AF2754"/>
    <w:rsid w:val="00AF27CF"/>
    <w:rsid w:val="00AF30BB"/>
    <w:rsid w:val="00AF4C94"/>
    <w:rsid w:val="00AF65AF"/>
    <w:rsid w:val="00AF7286"/>
    <w:rsid w:val="00B00CF4"/>
    <w:rsid w:val="00B02521"/>
    <w:rsid w:val="00B04089"/>
    <w:rsid w:val="00B07AFB"/>
    <w:rsid w:val="00B11A12"/>
    <w:rsid w:val="00B1240D"/>
    <w:rsid w:val="00B1396D"/>
    <w:rsid w:val="00B22EBF"/>
    <w:rsid w:val="00B23069"/>
    <w:rsid w:val="00B24334"/>
    <w:rsid w:val="00B26456"/>
    <w:rsid w:val="00B2728D"/>
    <w:rsid w:val="00B30143"/>
    <w:rsid w:val="00B32CA2"/>
    <w:rsid w:val="00B35F76"/>
    <w:rsid w:val="00B36F41"/>
    <w:rsid w:val="00B41796"/>
    <w:rsid w:val="00B43CDF"/>
    <w:rsid w:val="00B47250"/>
    <w:rsid w:val="00B47D7E"/>
    <w:rsid w:val="00B51DB8"/>
    <w:rsid w:val="00B602B7"/>
    <w:rsid w:val="00B614F7"/>
    <w:rsid w:val="00B61D79"/>
    <w:rsid w:val="00B62120"/>
    <w:rsid w:val="00B6274F"/>
    <w:rsid w:val="00B70D63"/>
    <w:rsid w:val="00B71B9D"/>
    <w:rsid w:val="00B7233C"/>
    <w:rsid w:val="00B72A42"/>
    <w:rsid w:val="00B81153"/>
    <w:rsid w:val="00B81E9B"/>
    <w:rsid w:val="00B82519"/>
    <w:rsid w:val="00B82A61"/>
    <w:rsid w:val="00B83A16"/>
    <w:rsid w:val="00B84DF4"/>
    <w:rsid w:val="00B878C8"/>
    <w:rsid w:val="00B92D98"/>
    <w:rsid w:val="00B95C0F"/>
    <w:rsid w:val="00BA0751"/>
    <w:rsid w:val="00BA12F0"/>
    <w:rsid w:val="00BA2706"/>
    <w:rsid w:val="00BA4E9E"/>
    <w:rsid w:val="00BA53EC"/>
    <w:rsid w:val="00BA64DE"/>
    <w:rsid w:val="00BB15BF"/>
    <w:rsid w:val="00BB1F82"/>
    <w:rsid w:val="00BB2155"/>
    <w:rsid w:val="00BB2736"/>
    <w:rsid w:val="00BB397C"/>
    <w:rsid w:val="00BC0042"/>
    <w:rsid w:val="00BC3B4C"/>
    <w:rsid w:val="00BC4144"/>
    <w:rsid w:val="00BC5148"/>
    <w:rsid w:val="00BC59A3"/>
    <w:rsid w:val="00BC6467"/>
    <w:rsid w:val="00BC6E23"/>
    <w:rsid w:val="00BD2CA7"/>
    <w:rsid w:val="00BD37FF"/>
    <w:rsid w:val="00BD6011"/>
    <w:rsid w:val="00BD76C5"/>
    <w:rsid w:val="00BF6E3B"/>
    <w:rsid w:val="00C01DB1"/>
    <w:rsid w:val="00C03DBD"/>
    <w:rsid w:val="00C063F5"/>
    <w:rsid w:val="00C06D8A"/>
    <w:rsid w:val="00C14E7C"/>
    <w:rsid w:val="00C166A3"/>
    <w:rsid w:val="00C16CE3"/>
    <w:rsid w:val="00C2042F"/>
    <w:rsid w:val="00C21E6A"/>
    <w:rsid w:val="00C231A2"/>
    <w:rsid w:val="00C251C1"/>
    <w:rsid w:val="00C30716"/>
    <w:rsid w:val="00C31BA3"/>
    <w:rsid w:val="00C359ED"/>
    <w:rsid w:val="00C36017"/>
    <w:rsid w:val="00C37475"/>
    <w:rsid w:val="00C37FC8"/>
    <w:rsid w:val="00C40CC5"/>
    <w:rsid w:val="00C40FF3"/>
    <w:rsid w:val="00C421E4"/>
    <w:rsid w:val="00C43121"/>
    <w:rsid w:val="00C449E4"/>
    <w:rsid w:val="00C44C47"/>
    <w:rsid w:val="00C44F5F"/>
    <w:rsid w:val="00C51DF6"/>
    <w:rsid w:val="00C53258"/>
    <w:rsid w:val="00C5777E"/>
    <w:rsid w:val="00C6358B"/>
    <w:rsid w:val="00C64114"/>
    <w:rsid w:val="00C7190C"/>
    <w:rsid w:val="00C72A7D"/>
    <w:rsid w:val="00C73310"/>
    <w:rsid w:val="00C739D9"/>
    <w:rsid w:val="00C74EDC"/>
    <w:rsid w:val="00C75732"/>
    <w:rsid w:val="00C7574A"/>
    <w:rsid w:val="00C76A4A"/>
    <w:rsid w:val="00C855DC"/>
    <w:rsid w:val="00C85734"/>
    <w:rsid w:val="00C8715C"/>
    <w:rsid w:val="00C875F2"/>
    <w:rsid w:val="00C87E3F"/>
    <w:rsid w:val="00C90147"/>
    <w:rsid w:val="00C90BC6"/>
    <w:rsid w:val="00C91761"/>
    <w:rsid w:val="00C91D35"/>
    <w:rsid w:val="00C93F56"/>
    <w:rsid w:val="00C94FDD"/>
    <w:rsid w:val="00C952E9"/>
    <w:rsid w:val="00C9726A"/>
    <w:rsid w:val="00CA35C2"/>
    <w:rsid w:val="00CA4436"/>
    <w:rsid w:val="00CA49D7"/>
    <w:rsid w:val="00CB02CA"/>
    <w:rsid w:val="00CB0F76"/>
    <w:rsid w:val="00CB2792"/>
    <w:rsid w:val="00CB6BFB"/>
    <w:rsid w:val="00CB6E9B"/>
    <w:rsid w:val="00CB6EB6"/>
    <w:rsid w:val="00CC0F24"/>
    <w:rsid w:val="00CC2E43"/>
    <w:rsid w:val="00CC5265"/>
    <w:rsid w:val="00CC651E"/>
    <w:rsid w:val="00CC688E"/>
    <w:rsid w:val="00CD1294"/>
    <w:rsid w:val="00CD1455"/>
    <w:rsid w:val="00CD1624"/>
    <w:rsid w:val="00CD2464"/>
    <w:rsid w:val="00CD4B27"/>
    <w:rsid w:val="00CD5A9A"/>
    <w:rsid w:val="00CD680B"/>
    <w:rsid w:val="00CE6B7E"/>
    <w:rsid w:val="00CE6EB4"/>
    <w:rsid w:val="00CE739F"/>
    <w:rsid w:val="00CF103A"/>
    <w:rsid w:val="00CF3C53"/>
    <w:rsid w:val="00CF584A"/>
    <w:rsid w:val="00CF5F1D"/>
    <w:rsid w:val="00CF6BD2"/>
    <w:rsid w:val="00CF6C90"/>
    <w:rsid w:val="00CF7144"/>
    <w:rsid w:val="00D00F80"/>
    <w:rsid w:val="00D01AC7"/>
    <w:rsid w:val="00D03922"/>
    <w:rsid w:val="00D03ED0"/>
    <w:rsid w:val="00D15BD5"/>
    <w:rsid w:val="00D16457"/>
    <w:rsid w:val="00D22445"/>
    <w:rsid w:val="00D25EAB"/>
    <w:rsid w:val="00D27B59"/>
    <w:rsid w:val="00D31436"/>
    <w:rsid w:val="00D31C1C"/>
    <w:rsid w:val="00D31CDC"/>
    <w:rsid w:val="00D32DEA"/>
    <w:rsid w:val="00D32EE1"/>
    <w:rsid w:val="00D346D9"/>
    <w:rsid w:val="00D349D6"/>
    <w:rsid w:val="00D43764"/>
    <w:rsid w:val="00D43AD8"/>
    <w:rsid w:val="00D45B4A"/>
    <w:rsid w:val="00D463BA"/>
    <w:rsid w:val="00D47125"/>
    <w:rsid w:val="00D5212F"/>
    <w:rsid w:val="00D53377"/>
    <w:rsid w:val="00D545D5"/>
    <w:rsid w:val="00D565CB"/>
    <w:rsid w:val="00D56AD1"/>
    <w:rsid w:val="00D60282"/>
    <w:rsid w:val="00D615DE"/>
    <w:rsid w:val="00D62324"/>
    <w:rsid w:val="00D62629"/>
    <w:rsid w:val="00D62FC4"/>
    <w:rsid w:val="00D63DB0"/>
    <w:rsid w:val="00D66E4F"/>
    <w:rsid w:val="00D72126"/>
    <w:rsid w:val="00D73A2F"/>
    <w:rsid w:val="00D74C8B"/>
    <w:rsid w:val="00D76A37"/>
    <w:rsid w:val="00D76D88"/>
    <w:rsid w:val="00D81D9C"/>
    <w:rsid w:val="00D84036"/>
    <w:rsid w:val="00D86AC2"/>
    <w:rsid w:val="00D90360"/>
    <w:rsid w:val="00D90810"/>
    <w:rsid w:val="00D952B5"/>
    <w:rsid w:val="00DA1D14"/>
    <w:rsid w:val="00DA2DC5"/>
    <w:rsid w:val="00DA65DE"/>
    <w:rsid w:val="00DA7EEF"/>
    <w:rsid w:val="00DB2ADC"/>
    <w:rsid w:val="00DB3F22"/>
    <w:rsid w:val="00DB6CF9"/>
    <w:rsid w:val="00DC06A3"/>
    <w:rsid w:val="00DC1737"/>
    <w:rsid w:val="00DC272B"/>
    <w:rsid w:val="00DC4529"/>
    <w:rsid w:val="00DC5402"/>
    <w:rsid w:val="00DC71A2"/>
    <w:rsid w:val="00DC75EC"/>
    <w:rsid w:val="00DD1B39"/>
    <w:rsid w:val="00DD4CEB"/>
    <w:rsid w:val="00DE2D41"/>
    <w:rsid w:val="00DE4F9E"/>
    <w:rsid w:val="00DE4FEC"/>
    <w:rsid w:val="00DF14D4"/>
    <w:rsid w:val="00DF1FA1"/>
    <w:rsid w:val="00DF466A"/>
    <w:rsid w:val="00DF4DE8"/>
    <w:rsid w:val="00DF512C"/>
    <w:rsid w:val="00DF74E8"/>
    <w:rsid w:val="00E00D1F"/>
    <w:rsid w:val="00E06438"/>
    <w:rsid w:val="00E06C4A"/>
    <w:rsid w:val="00E12677"/>
    <w:rsid w:val="00E16C34"/>
    <w:rsid w:val="00E22804"/>
    <w:rsid w:val="00E22992"/>
    <w:rsid w:val="00E254AC"/>
    <w:rsid w:val="00E30E3C"/>
    <w:rsid w:val="00E33E1B"/>
    <w:rsid w:val="00E35C12"/>
    <w:rsid w:val="00E450E5"/>
    <w:rsid w:val="00E45934"/>
    <w:rsid w:val="00E46873"/>
    <w:rsid w:val="00E50F89"/>
    <w:rsid w:val="00E54A96"/>
    <w:rsid w:val="00E55722"/>
    <w:rsid w:val="00E60326"/>
    <w:rsid w:val="00E60AAE"/>
    <w:rsid w:val="00E6178C"/>
    <w:rsid w:val="00E62B98"/>
    <w:rsid w:val="00E64E3D"/>
    <w:rsid w:val="00E64F6F"/>
    <w:rsid w:val="00E65D16"/>
    <w:rsid w:val="00E663CF"/>
    <w:rsid w:val="00E67F48"/>
    <w:rsid w:val="00E743AA"/>
    <w:rsid w:val="00E7570D"/>
    <w:rsid w:val="00E757FE"/>
    <w:rsid w:val="00E809FA"/>
    <w:rsid w:val="00E824C7"/>
    <w:rsid w:val="00E82AA2"/>
    <w:rsid w:val="00E82DB7"/>
    <w:rsid w:val="00E839BB"/>
    <w:rsid w:val="00E84A57"/>
    <w:rsid w:val="00E93971"/>
    <w:rsid w:val="00E9638E"/>
    <w:rsid w:val="00E964B5"/>
    <w:rsid w:val="00E97AB9"/>
    <w:rsid w:val="00EA1FA9"/>
    <w:rsid w:val="00EA7DFE"/>
    <w:rsid w:val="00EB40B1"/>
    <w:rsid w:val="00EB4B28"/>
    <w:rsid w:val="00EB4F65"/>
    <w:rsid w:val="00EB5B91"/>
    <w:rsid w:val="00EB6EAD"/>
    <w:rsid w:val="00EB7376"/>
    <w:rsid w:val="00EB769F"/>
    <w:rsid w:val="00EB7FBB"/>
    <w:rsid w:val="00EC0616"/>
    <w:rsid w:val="00EC1B08"/>
    <w:rsid w:val="00EC25B8"/>
    <w:rsid w:val="00EC50F1"/>
    <w:rsid w:val="00EC513E"/>
    <w:rsid w:val="00EC5AEE"/>
    <w:rsid w:val="00EC7C3E"/>
    <w:rsid w:val="00EC7E77"/>
    <w:rsid w:val="00ED1964"/>
    <w:rsid w:val="00ED3FEF"/>
    <w:rsid w:val="00ED68F8"/>
    <w:rsid w:val="00EE02B4"/>
    <w:rsid w:val="00EE46AE"/>
    <w:rsid w:val="00EE6045"/>
    <w:rsid w:val="00EE6B9B"/>
    <w:rsid w:val="00EF1F33"/>
    <w:rsid w:val="00EF1F3D"/>
    <w:rsid w:val="00EF28F8"/>
    <w:rsid w:val="00EF3423"/>
    <w:rsid w:val="00EF587C"/>
    <w:rsid w:val="00F00283"/>
    <w:rsid w:val="00F01BDB"/>
    <w:rsid w:val="00F024A0"/>
    <w:rsid w:val="00F0258E"/>
    <w:rsid w:val="00F034B6"/>
    <w:rsid w:val="00F04A74"/>
    <w:rsid w:val="00F04D55"/>
    <w:rsid w:val="00F04FF4"/>
    <w:rsid w:val="00F118D7"/>
    <w:rsid w:val="00F12045"/>
    <w:rsid w:val="00F12EAA"/>
    <w:rsid w:val="00F13CF4"/>
    <w:rsid w:val="00F15234"/>
    <w:rsid w:val="00F20A50"/>
    <w:rsid w:val="00F2158D"/>
    <w:rsid w:val="00F2209D"/>
    <w:rsid w:val="00F240F0"/>
    <w:rsid w:val="00F30C10"/>
    <w:rsid w:val="00F32AA9"/>
    <w:rsid w:val="00F33050"/>
    <w:rsid w:val="00F33637"/>
    <w:rsid w:val="00F41681"/>
    <w:rsid w:val="00F417C1"/>
    <w:rsid w:val="00F41892"/>
    <w:rsid w:val="00F41C9E"/>
    <w:rsid w:val="00F449A5"/>
    <w:rsid w:val="00F45EEE"/>
    <w:rsid w:val="00F46438"/>
    <w:rsid w:val="00F46DDE"/>
    <w:rsid w:val="00F54D4A"/>
    <w:rsid w:val="00F54DB5"/>
    <w:rsid w:val="00F55340"/>
    <w:rsid w:val="00F567CA"/>
    <w:rsid w:val="00F60B76"/>
    <w:rsid w:val="00F60CEE"/>
    <w:rsid w:val="00F63C22"/>
    <w:rsid w:val="00F65DAB"/>
    <w:rsid w:val="00F6685F"/>
    <w:rsid w:val="00F707CB"/>
    <w:rsid w:val="00F73A03"/>
    <w:rsid w:val="00F766FC"/>
    <w:rsid w:val="00F81A62"/>
    <w:rsid w:val="00F82D72"/>
    <w:rsid w:val="00F8308B"/>
    <w:rsid w:val="00F84017"/>
    <w:rsid w:val="00F84D72"/>
    <w:rsid w:val="00F904AB"/>
    <w:rsid w:val="00F9159B"/>
    <w:rsid w:val="00F91A53"/>
    <w:rsid w:val="00F91FA6"/>
    <w:rsid w:val="00F92AEB"/>
    <w:rsid w:val="00F94A5D"/>
    <w:rsid w:val="00F97338"/>
    <w:rsid w:val="00FA0675"/>
    <w:rsid w:val="00FA10DF"/>
    <w:rsid w:val="00FA15E2"/>
    <w:rsid w:val="00FA1E42"/>
    <w:rsid w:val="00FA327E"/>
    <w:rsid w:val="00FA4FBF"/>
    <w:rsid w:val="00FA50C4"/>
    <w:rsid w:val="00FA60F8"/>
    <w:rsid w:val="00FA6F86"/>
    <w:rsid w:val="00FB114F"/>
    <w:rsid w:val="00FB4126"/>
    <w:rsid w:val="00FB6CB5"/>
    <w:rsid w:val="00FC0026"/>
    <w:rsid w:val="00FC0468"/>
    <w:rsid w:val="00FC70B2"/>
    <w:rsid w:val="00FC73F3"/>
    <w:rsid w:val="00FC751D"/>
    <w:rsid w:val="00FD1041"/>
    <w:rsid w:val="00FD1779"/>
    <w:rsid w:val="00FD4A91"/>
    <w:rsid w:val="00FD4CFE"/>
    <w:rsid w:val="00FE0ADD"/>
    <w:rsid w:val="00FE2276"/>
    <w:rsid w:val="00FE25B5"/>
    <w:rsid w:val="00FE351E"/>
    <w:rsid w:val="00FE573F"/>
    <w:rsid w:val="00FE5F55"/>
    <w:rsid w:val="00FE669D"/>
    <w:rsid w:val="00FE688A"/>
    <w:rsid w:val="00FF000D"/>
    <w:rsid w:val="00FF4F47"/>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4337"/>
    <o:shapelayout v:ext="edit">
      <o:idmap v:ext="edit" data="1"/>
    </o:shapelayout>
  </w:shapeDefaults>
  <w:decimalSymbol w:val="."/>
  <w:listSeparator w:val=","/>
  <w14:docId w14:val="10A839AA"/>
  <w15:docId w15:val="{618E44C7-7004-4B09-915A-B48008AC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F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1,Footnote Text Char1 Char Char1 Char,Footnote Text Char Char Char1 Char Char,Footnote Text Char1 Char Char1 Char Char2 Char,Footnote Text Char1"/>
    <w:basedOn w:val="Normal"/>
    <w:link w:val="FootnoteTextChar2"/>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paragraph" w:customStyle="1" w:styleId="ParaNum">
    <w:name w:val="ParaNum"/>
    <w:basedOn w:val="Normal"/>
    <w:rsid w:val="00831CD1"/>
    <w:pPr>
      <w:widowControl w:val="0"/>
      <w:numPr>
        <w:numId w:val="1"/>
      </w:numPr>
      <w:spacing w:after="220"/>
      <w:jc w:val="both"/>
    </w:pPr>
    <w:rPr>
      <w:snapToGrid w:val="0"/>
      <w:kern w:val="28"/>
      <w:sz w:val="22"/>
    </w:rPr>
  </w:style>
  <w:style w:type="character" w:customStyle="1" w:styleId="FootnoteTextChar2">
    <w:name w:val="Footnote Text Char2"/>
    <w:aliases w:val="Footnote Text Char Char,Footnote Text Char1 Char Char,Footnote Text Char Char Char1 Char,Footnote Text Char1 Char Char1 Char Char,Footnote Text Char Char Char1 Char Char Char,Footnote Text Char1 Char Char1 Char Char2 Char Char"/>
    <w:link w:val="FootnoteText"/>
    <w:rsid w:val="00831CD1"/>
    <w:rPr>
      <w:lang w:val="en-US" w:eastAsia="en-US" w:bidi="ar-SA"/>
    </w:rPr>
  </w:style>
  <w:style w:type="paragraph" w:customStyle="1" w:styleId="StyleParaNumBlackCharCharCharCharCharCharCharCharCharCharCharCharCharCharCharCharChar">
    <w:name w:val="Style ParaNum + Black Char Char Char Char Char Char Char Char Char Char Char Char Char Char Char Char Char"/>
    <w:basedOn w:val="ParaNum"/>
    <w:link w:val="StyleParaNumBlackCharCharCharCharCharCharCharCharCharCharCharCharCharCharCharCharCharChar"/>
    <w:rsid w:val="00831CD1"/>
    <w:pPr>
      <w:tabs>
        <w:tab w:val="left" w:pos="1440"/>
      </w:tabs>
      <w:jc w:val="left"/>
    </w:pPr>
    <w:rPr>
      <w:color w:val="000000"/>
    </w:rPr>
  </w:style>
  <w:style w:type="character" w:customStyle="1" w:styleId="StyleParaNumBlackCharCharCharCharCharCharCharCharCharCharCharCharCharCharCharCharCharChar">
    <w:name w:val="Style ParaNum + Black Char Char Char Char Char Char Char Char Char Char Char Char Char Char Char Char Char Char"/>
    <w:link w:val="StyleParaNumBlackCharCharCharCharCharCharCharCharCharCharCharCharCharCharCharCharChar"/>
    <w:rsid w:val="00831CD1"/>
    <w:rPr>
      <w:snapToGrid w:val="0"/>
      <w:color w:val="000000"/>
      <w:kern w:val="28"/>
      <w:sz w:val="22"/>
      <w:lang w:val="en-US" w:eastAsia="en-US" w:bidi="ar-SA"/>
    </w:rPr>
  </w:style>
  <w:style w:type="paragraph" w:customStyle="1" w:styleId="Style2">
    <w:name w:val="Style2"/>
    <w:basedOn w:val="Normal"/>
    <w:rsid w:val="00C359ED"/>
    <w:pPr>
      <w:numPr>
        <w:numId w:val="2"/>
      </w:numPr>
    </w:pPr>
  </w:style>
  <w:style w:type="table" w:styleId="TableGrid">
    <w:name w:val="Table Grid"/>
    <w:basedOn w:val="TableNormal"/>
    <w:rsid w:val="0022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D3BDC"/>
    <w:rPr>
      <w:sz w:val="16"/>
      <w:szCs w:val="16"/>
    </w:rPr>
  </w:style>
  <w:style w:type="paragraph" w:styleId="CommentText">
    <w:name w:val="annotation text"/>
    <w:basedOn w:val="Normal"/>
    <w:semiHidden/>
    <w:rsid w:val="004D3BDC"/>
    <w:rPr>
      <w:sz w:val="20"/>
    </w:rPr>
  </w:style>
  <w:style w:type="paragraph" w:styleId="CommentSubject">
    <w:name w:val="annotation subject"/>
    <w:basedOn w:val="CommentText"/>
    <w:next w:val="CommentText"/>
    <w:semiHidden/>
    <w:rsid w:val="004D3BDC"/>
    <w:rPr>
      <w:b/>
      <w:bCs/>
    </w:rPr>
  </w:style>
  <w:style w:type="character" w:styleId="Hyperlink">
    <w:name w:val="Hyperlink"/>
    <w:rsid w:val="000A2F60"/>
    <w:rPr>
      <w:color w:val="0000FF"/>
      <w:u w:val="single"/>
    </w:rPr>
  </w:style>
  <w:style w:type="paragraph" w:styleId="Revision">
    <w:name w:val="Revision"/>
    <w:hidden/>
    <w:uiPriority w:val="99"/>
    <w:semiHidden/>
    <w:rsid w:val="00500964"/>
    <w:rPr>
      <w:sz w:val="24"/>
    </w:rPr>
  </w:style>
  <w:style w:type="paragraph" w:styleId="ListParagraph">
    <w:name w:val="List Paragraph"/>
    <w:basedOn w:val="Normal"/>
    <w:uiPriority w:val="34"/>
    <w:qFormat/>
    <w:rsid w:val="007B7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5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56CE4-394B-4C26-BA94-4C9B38D3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2702</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3060-0519</vt:lpstr>
    </vt:vector>
  </TitlesOfParts>
  <Company>Toshiba</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JohnB.Adams</dc:creator>
  <cp:keywords/>
  <cp:lastModifiedBy>Cathy Williams</cp:lastModifiedBy>
  <cp:revision>4</cp:revision>
  <cp:lastPrinted>2018-09-04T17:00:00Z</cp:lastPrinted>
  <dcterms:created xsi:type="dcterms:W3CDTF">2021-11-09T20:57:00Z</dcterms:created>
  <dcterms:modified xsi:type="dcterms:W3CDTF">2022-02-01T14:14:00Z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-1120979494</vt:i4>
  </property>
  <property fmtid="{D5CDD505-2E9C-101B-9397-08002B2CF9AE}" pid="3" name="_EmailEntryID">
    <vt:lpwstr>00000000F28631BA1AA0234B994EFDDAA39F2CBE07003763387FDB07E84A8ACB59AB651D4A3B0001C3AB006500003763387FDB07E84A8ACB59AB651D4A3B0001C3AB821B0000</vt:lpwstr>
  </property>
  <property fmtid="{D5CDD505-2E9C-101B-9397-08002B2CF9AE}" pid="4" name="_TentativeReviewCycleID">
    <vt:i4>-1120979494</vt:i4>
  </property>
  <property fmtid="{D5CDD505-2E9C-101B-9397-08002B2CF9AE}" pid="5" name="_NewReviewCycle">
    <vt:lpwstr/>
  </property>
  <property fmtid="{D5CDD505-2E9C-101B-9397-08002B2CF9AE}" pid="6" name="_EmailStoreID0">
    <vt:lpwstr>0000000038A1BB1005E5101AA1BB08002B2A56C20000454D534D44422E444C4C00000000000000001B55FA20AA6611CD9BC800AA002FC45A0C000000477265676F72792E5661646173406663632E676F76002F6F3D45786368616E67654C6162732F6F753D45786368616E67652041646D696E6973747261746976652047726</vt:lpwstr>
  </property>
  <property fmtid="{D5CDD505-2E9C-101B-9397-08002B2CF9AE}" pid="7" name="_EmailStoreID1">
    <vt:lpwstr>F7570202846594449424F484632335350444C54292F636E3D526563697069656E74732F636E3D38316265356663633436313434316431393439643734303930656265656561612D56616461732C477265676F00E94632F43E000000020000001000000047007200650067006F00720079002E00560061006400610073004000</vt:lpwstr>
  </property>
  <property fmtid="{D5CDD505-2E9C-101B-9397-08002B2CF9AE}" pid="8" name="_EmailStoreID2">
    <vt:lpwstr>6600630063002E0067006F00760000000000</vt:lpwstr>
  </property>
  <property fmtid="{D5CDD505-2E9C-101B-9397-08002B2CF9AE}" pid="9" name="_ReviewingToolsShownOnce">
    <vt:lpwstr/>
  </property>
</Properties>
</file>