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01CC" w:rsidRDefault="00FB01CC" w14:paraId="59E42F8C" w14:textId="77777777">
      <w:pPr>
        <w:tabs>
          <w:tab w:val="left" w:pos="-720"/>
        </w:tabs>
        <w:suppressAutoHyphens/>
        <w:jc w:val="center"/>
        <w:rPr>
          <w:rFonts w:ascii="Times New Roman" w:hAnsi="Times New Roman"/>
          <w:b/>
          <w:sz w:val="24"/>
        </w:rPr>
      </w:pPr>
      <w:r>
        <w:rPr>
          <w:rFonts w:ascii="Times New Roman" w:hAnsi="Times New Roman"/>
          <w:b/>
          <w:sz w:val="24"/>
        </w:rPr>
        <w:t>SUPPORTING STATEMENT</w:t>
      </w:r>
    </w:p>
    <w:p w:rsidR="004D0A68" w:rsidRDefault="004D0A68" w14:paraId="2200E501" w14:textId="77777777">
      <w:pPr>
        <w:suppressAutoHyphens/>
        <w:jc w:val="both"/>
        <w:rPr>
          <w:rFonts w:ascii="Times New Roman" w:hAnsi="Times New Roman"/>
          <w:b/>
          <w:spacing w:val="-3"/>
          <w:sz w:val="24"/>
        </w:rPr>
      </w:pPr>
    </w:p>
    <w:p w:rsidR="00FB01CC" w:rsidRDefault="00FB01CC" w14:paraId="175E145C" w14:textId="77777777">
      <w:pPr>
        <w:suppressAutoHyphens/>
        <w:jc w:val="both"/>
        <w:rPr>
          <w:rFonts w:ascii="Times New Roman" w:hAnsi="Times New Roman"/>
          <w:b/>
          <w:spacing w:val="-3"/>
          <w:sz w:val="24"/>
        </w:rPr>
      </w:pPr>
      <w:r>
        <w:rPr>
          <w:rFonts w:ascii="Times New Roman" w:hAnsi="Times New Roman"/>
          <w:b/>
          <w:spacing w:val="-3"/>
          <w:sz w:val="24"/>
        </w:rPr>
        <w:t>A.   Justification:</w:t>
      </w:r>
    </w:p>
    <w:p w:rsidR="00FB01CC" w:rsidRDefault="00FB01CC" w14:paraId="0F3FBB5B" w14:textId="77777777">
      <w:pPr>
        <w:suppressAutoHyphens/>
        <w:rPr>
          <w:rFonts w:ascii="Times New Roman" w:hAnsi="Times New Roman"/>
          <w:sz w:val="24"/>
        </w:rPr>
      </w:pPr>
    </w:p>
    <w:p w:rsidR="00FB01CC" w:rsidRDefault="00FB01CC" w14:paraId="1B0352CD" w14:textId="77777777">
      <w:pPr>
        <w:numPr>
          <w:ilvl w:val="0"/>
          <w:numId w:val="2"/>
        </w:numPr>
        <w:suppressAutoHyphens/>
        <w:rPr>
          <w:rFonts w:ascii="Times New Roman" w:hAnsi="Times New Roman"/>
          <w:sz w:val="24"/>
        </w:rPr>
      </w:pPr>
      <w:r>
        <w:rPr>
          <w:rFonts w:ascii="Times New Roman" w:hAnsi="Times New Roman"/>
          <w:sz w:val="24"/>
        </w:rPr>
        <w:t>Section 302 of the 1996 Telecommunications Act provides for specific entry options for</w:t>
      </w:r>
    </w:p>
    <w:p w:rsidR="00FB01CC" w:rsidRDefault="00FB01CC" w14:paraId="698C338C" w14:textId="77777777">
      <w:pPr>
        <w:suppressAutoHyphens/>
        <w:rPr>
          <w:rFonts w:ascii="Times New Roman" w:hAnsi="Times New Roman"/>
          <w:sz w:val="24"/>
        </w:rPr>
      </w:pPr>
      <w:r>
        <w:rPr>
          <w:rFonts w:ascii="Times New Roman" w:hAnsi="Times New Roman"/>
          <w:sz w:val="24"/>
        </w:rPr>
        <w:t xml:space="preserve">telephone companies wishing to enter the video programming marketplace, one option being to provide cable service over an “open video system” (“OVS”).  </w:t>
      </w:r>
    </w:p>
    <w:p w:rsidR="005276B9" w:rsidRDefault="005276B9" w14:paraId="42A28116" w14:textId="77777777">
      <w:pPr>
        <w:suppressAutoHyphens/>
        <w:rPr>
          <w:rFonts w:ascii="Times New Roman" w:hAnsi="Times New Roman"/>
          <w:sz w:val="24"/>
        </w:rPr>
      </w:pPr>
    </w:p>
    <w:p w:rsidRPr="00673B45" w:rsidR="00673B45" w:rsidP="00673B45" w:rsidRDefault="00673B45" w14:paraId="6F3F132A" w14:textId="77777777">
      <w:pPr>
        <w:suppressAutoHyphens/>
        <w:rPr>
          <w:rFonts w:ascii="Times New Roman" w:hAnsi="Times New Roman"/>
          <w:sz w:val="24"/>
          <w:szCs w:val="24"/>
        </w:rPr>
      </w:pPr>
      <w:r w:rsidRPr="00CB24ED">
        <w:rPr>
          <w:rFonts w:ascii="Times New Roman" w:hAnsi="Times New Roman"/>
          <w:b/>
          <w:sz w:val="24"/>
          <w:szCs w:val="24"/>
        </w:rPr>
        <w:t>47 CFR 76.1502</w:t>
      </w:r>
      <w:r w:rsidRPr="00DA37A2" w:rsidR="00CB24ED">
        <w:rPr>
          <w:rFonts w:ascii="Times New Roman" w:hAnsi="Times New Roman"/>
          <w:b/>
          <w:sz w:val="24"/>
          <w:szCs w:val="24"/>
        </w:rPr>
        <w:t>(a)</w:t>
      </w:r>
      <w:r w:rsidRPr="00673B45" w:rsidR="00CB24ED">
        <w:rPr>
          <w:rFonts w:ascii="Times New Roman" w:hAnsi="Times New Roman"/>
          <w:sz w:val="24"/>
          <w:szCs w:val="24"/>
        </w:rPr>
        <w:t xml:space="preserve"> </w:t>
      </w:r>
      <w:r w:rsidRPr="00673B45">
        <w:rPr>
          <w:rFonts w:ascii="Times New Roman" w:hAnsi="Times New Roman"/>
          <w:sz w:val="24"/>
          <w:szCs w:val="24"/>
        </w:rPr>
        <w:t xml:space="preserve">states </w:t>
      </w:r>
      <w:r w:rsidR="00CB24ED">
        <w:rPr>
          <w:rFonts w:ascii="Times New Roman" w:hAnsi="Times New Roman"/>
          <w:sz w:val="24"/>
          <w:szCs w:val="24"/>
        </w:rPr>
        <w:t>a</w:t>
      </w:r>
      <w:r w:rsidRPr="00673B45">
        <w:rPr>
          <w:rFonts w:ascii="Times New Roman" w:hAnsi="Times New Roman"/>
          <w:sz w:val="24"/>
          <w:szCs w:val="24"/>
        </w:rPr>
        <w:t>n operator of an open video system must certify to the Commission that it will comply with the Commission's regulations in 47 CFR 76.1503, 76.1504, 76.1506(m), 76.1508, 76.1509, and 76.1513. The Commission must approve such certification prior to the commencement of service at such a point in time that would allow the applicant sufficient time to comply with the Commission's notification requirements.</w:t>
      </w:r>
    </w:p>
    <w:p w:rsidR="00CB24ED" w:rsidP="00673B45" w:rsidRDefault="00CB24ED" w14:paraId="61CF1ADB" w14:textId="77777777">
      <w:pPr>
        <w:suppressAutoHyphens/>
        <w:rPr>
          <w:rFonts w:ascii="Times New Roman" w:hAnsi="Times New Roman"/>
          <w:sz w:val="24"/>
        </w:rPr>
      </w:pPr>
    </w:p>
    <w:p w:rsidRPr="00673B45" w:rsidR="00673B45" w:rsidP="00673B45" w:rsidRDefault="00D504D8" w14:paraId="61463346" w14:textId="77777777">
      <w:pPr>
        <w:suppressAutoHyphens/>
        <w:rPr>
          <w:rFonts w:ascii="Times New Roman" w:hAnsi="Times New Roman"/>
          <w:sz w:val="24"/>
        </w:rPr>
      </w:pPr>
      <w:r w:rsidRPr="00CB24ED">
        <w:rPr>
          <w:rFonts w:ascii="Times New Roman" w:hAnsi="Times New Roman"/>
          <w:b/>
          <w:sz w:val="24"/>
          <w:szCs w:val="24"/>
        </w:rPr>
        <w:t>47 CFR 76.1502</w:t>
      </w:r>
      <w:r w:rsidRPr="00D504D8" w:rsidR="00673B45">
        <w:rPr>
          <w:rFonts w:ascii="Times New Roman" w:hAnsi="Times New Roman"/>
          <w:b/>
          <w:sz w:val="24"/>
        </w:rPr>
        <w:t>(b)</w:t>
      </w:r>
      <w:r w:rsidRPr="00673B45" w:rsidR="00673B45">
        <w:rPr>
          <w:rFonts w:ascii="Times New Roman" w:hAnsi="Times New Roman"/>
          <w:sz w:val="24"/>
        </w:rPr>
        <w:t xml:space="preserve"> </w:t>
      </w:r>
      <w:r>
        <w:rPr>
          <w:rFonts w:ascii="Times New Roman" w:hAnsi="Times New Roman"/>
          <w:sz w:val="24"/>
        </w:rPr>
        <w:t>states that c</w:t>
      </w:r>
      <w:r w:rsidRPr="00673B45" w:rsidR="00673B45">
        <w:rPr>
          <w:rFonts w:ascii="Times New Roman" w:hAnsi="Times New Roman"/>
          <w:sz w:val="24"/>
        </w:rPr>
        <w:t>ertifications must be verified by an officer or director of the applicant, stating that, to the best of his or her information and belief, the representations made therein are accurate.</w:t>
      </w:r>
    </w:p>
    <w:p w:rsidR="00CB24ED" w:rsidP="00673B45" w:rsidRDefault="00CB24ED" w14:paraId="5D29FDF6" w14:textId="77777777">
      <w:pPr>
        <w:suppressAutoHyphens/>
        <w:rPr>
          <w:rFonts w:ascii="Times New Roman" w:hAnsi="Times New Roman"/>
          <w:sz w:val="24"/>
        </w:rPr>
      </w:pPr>
    </w:p>
    <w:p w:rsidRPr="00673B45" w:rsidR="00673B45" w:rsidP="00673B45" w:rsidRDefault="00D504D8" w14:paraId="2F00B809" w14:textId="77777777">
      <w:pPr>
        <w:suppressAutoHyphens/>
        <w:rPr>
          <w:rFonts w:ascii="Times New Roman" w:hAnsi="Times New Roman"/>
          <w:sz w:val="24"/>
        </w:rPr>
      </w:pPr>
      <w:r w:rsidRPr="00D504D8">
        <w:rPr>
          <w:rFonts w:ascii="Times New Roman" w:hAnsi="Times New Roman"/>
          <w:b/>
          <w:sz w:val="24"/>
        </w:rPr>
        <w:t>47 CFR 75.1502</w:t>
      </w:r>
      <w:r w:rsidRPr="00D504D8" w:rsidR="00673B45">
        <w:rPr>
          <w:rFonts w:ascii="Times New Roman" w:hAnsi="Times New Roman"/>
          <w:b/>
          <w:sz w:val="24"/>
        </w:rPr>
        <w:t>(c)</w:t>
      </w:r>
      <w:r w:rsidRPr="00673B45" w:rsidR="00673B45">
        <w:rPr>
          <w:rFonts w:ascii="Times New Roman" w:hAnsi="Times New Roman"/>
          <w:sz w:val="24"/>
        </w:rPr>
        <w:t xml:space="preserve"> </w:t>
      </w:r>
      <w:r>
        <w:rPr>
          <w:rFonts w:ascii="Times New Roman" w:hAnsi="Times New Roman"/>
          <w:sz w:val="24"/>
        </w:rPr>
        <w:t>require that c</w:t>
      </w:r>
      <w:r w:rsidRPr="00673B45" w:rsidR="00673B45">
        <w:rPr>
          <w:rFonts w:ascii="Times New Roman" w:hAnsi="Times New Roman"/>
          <w:sz w:val="24"/>
        </w:rPr>
        <w:t>ertifications must be filed on FCC Form 1275 and must include:</w:t>
      </w:r>
    </w:p>
    <w:p w:rsidRPr="00673B45" w:rsidR="00673B45" w:rsidP="00673B45" w:rsidRDefault="00673B45" w14:paraId="49A0F9CD" w14:textId="77777777">
      <w:pPr>
        <w:suppressAutoHyphens/>
        <w:rPr>
          <w:rFonts w:ascii="Times New Roman" w:hAnsi="Times New Roman"/>
          <w:sz w:val="24"/>
        </w:rPr>
      </w:pPr>
      <w:r w:rsidRPr="00673B45">
        <w:rPr>
          <w:rFonts w:ascii="Times New Roman" w:hAnsi="Times New Roman"/>
          <w:sz w:val="24"/>
        </w:rPr>
        <w:t>(1) The applicant's name, address and telephone number;</w:t>
      </w:r>
    </w:p>
    <w:p w:rsidRPr="00673B45" w:rsidR="00673B45" w:rsidP="00673B45" w:rsidRDefault="00673B45" w14:paraId="3F9C00B8" w14:textId="77777777">
      <w:pPr>
        <w:suppressAutoHyphens/>
        <w:rPr>
          <w:rFonts w:ascii="Times New Roman" w:hAnsi="Times New Roman"/>
          <w:sz w:val="24"/>
        </w:rPr>
      </w:pPr>
      <w:r w:rsidRPr="00673B45">
        <w:rPr>
          <w:rFonts w:ascii="Times New Roman" w:hAnsi="Times New Roman"/>
          <w:sz w:val="24"/>
        </w:rPr>
        <w:t>(2) A statement of ownership, including all affiliated entities;</w:t>
      </w:r>
    </w:p>
    <w:p w:rsidRPr="00673B45" w:rsidR="00673B45" w:rsidP="00673B45" w:rsidRDefault="00673B45" w14:paraId="5ED4651D" w14:textId="77777777">
      <w:pPr>
        <w:suppressAutoHyphens/>
        <w:rPr>
          <w:rFonts w:ascii="Times New Roman" w:hAnsi="Times New Roman"/>
          <w:sz w:val="24"/>
        </w:rPr>
      </w:pPr>
      <w:r w:rsidRPr="00673B45">
        <w:rPr>
          <w:rFonts w:ascii="Times New Roman" w:hAnsi="Times New Roman"/>
          <w:sz w:val="24"/>
        </w:rPr>
        <w:t>(3) If the applicant is a cable operator applying for certification in its cable franchise area, a statement that the applicant is qualified to operate an open video system under Section 76.1501.</w:t>
      </w:r>
    </w:p>
    <w:p w:rsidRPr="00673B45" w:rsidR="00673B45" w:rsidP="00673B45" w:rsidRDefault="00673B45" w14:paraId="1537F450" w14:textId="77777777">
      <w:pPr>
        <w:suppressAutoHyphens/>
        <w:rPr>
          <w:rFonts w:ascii="Times New Roman" w:hAnsi="Times New Roman"/>
          <w:sz w:val="24"/>
        </w:rPr>
      </w:pPr>
      <w:r w:rsidRPr="00673B45">
        <w:rPr>
          <w:rFonts w:ascii="Times New Roman" w:hAnsi="Times New Roman"/>
          <w:sz w:val="24"/>
        </w:rPr>
        <w:t xml:space="preserve">(4) A statement that the applicant agrees to comply and to remain in compliance with each of the Commission's regulations in §§76.1503, 76.1504, 76.1506(m), 76.1508, 76.1509, and 76.1513; </w:t>
      </w:r>
    </w:p>
    <w:p w:rsidRPr="00673B45" w:rsidR="00673B45" w:rsidP="00673B45" w:rsidRDefault="00673B45" w14:paraId="1EA44E52" w14:textId="77777777">
      <w:pPr>
        <w:suppressAutoHyphens/>
        <w:rPr>
          <w:rFonts w:ascii="Times New Roman" w:hAnsi="Times New Roman"/>
          <w:sz w:val="24"/>
        </w:rPr>
      </w:pPr>
      <w:r w:rsidRPr="00673B45">
        <w:rPr>
          <w:rFonts w:ascii="Times New Roman" w:hAnsi="Times New Roman"/>
          <w:sz w:val="24"/>
        </w:rPr>
        <w:t>(5) If the applicant is required under 47 CFR 64.903(a) to file a cost allocation manual, a statement that the applicant will file changes to its manual at least 60 days before the commencement of service;</w:t>
      </w:r>
    </w:p>
    <w:p w:rsidRPr="00673B45" w:rsidR="00673B45" w:rsidP="00673B45" w:rsidRDefault="00673B45" w14:paraId="205D6E8A" w14:textId="77777777">
      <w:pPr>
        <w:suppressAutoHyphens/>
        <w:rPr>
          <w:rFonts w:ascii="Times New Roman" w:hAnsi="Times New Roman"/>
          <w:sz w:val="24"/>
        </w:rPr>
      </w:pPr>
      <w:r w:rsidRPr="00673B45">
        <w:rPr>
          <w:rFonts w:ascii="Times New Roman" w:hAnsi="Times New Roman"/>
          <w:sz w:val="24"/>
        </w:rPr>
        <w:t>(6) A list of the names of the anticipated local communities to be served upon completion of the system;</w:t>
      </w:r>
    </w:p>
    <w:p w:rsidRPr="00673B45" w:rsidR="00673B45" w:rsidP="00673B45" w:rsidRDefault="00673B45" w14:paraId="3B667A4D" w14:textId="77777777">
      <w:pPr>
        <w:suppressAutoHyphens/>
        <w:rPr>
          <w:rFonts w:ascii="Times New Roman" w:hAnsi="Times New Roman"/>
          <w:sz w:val="24"/>
        </w:rPr>
      </w:pPr>
      <w:r w:rsidRPr="00673B45">
        <w:rPr>
          <w:rFonts w:ascii="Times New Roman" w:hAnsi="Times New Roman"/>
          <w:sz w:val="24"/>
        </w:rPr>
        <w:t>(7) The anticipated amount and type (</w:t>
      </w:r>
      <w:r w:rsidRPr="00673B45">
        <w:rPr>
          <w:rFonts w:ascii="Times New Roman" w:hAnsi="Times New Roman"/>
          <w:i/>
          <w:iCs/>
          <w:sz w:val="24"/>
        </w:rPr>
        <w:t>i.e.</w:t>
      </w:r>
      <w:r w:rsidRPr="00673B45">
        <w:rPr>
          <w:rFonts w:ascii="Times New Roman" w:hAnsi="Times New Roman"/>
          <w:sz w:val="24"/>
        </w:rPr>
        <w:t>, analog or digital) of capacity (for switched digital systems, the anticipated number of available channel input ports); and</w:t>
      </w:r>
    </w:p>
    <w:p w:rsidR="00673B45" w:rsidP="00673B45" w:rsidRDefault="00673B45" w14:paraId="656EB177" w14:textId="77777777">
      <w:pPr>
        <w:suppressAutoHyphens/>
        <w:rPr>
          <w:rFonts w:ascii="Times New Roman" w:hAnsi="Times New Roman"/>
          <w:sz w:val="24"/>
        </w:rPr>
      </w:pPr>
      <w:r w:rsidRPr="00673B45">
        <w:rPr>
          <w:rFonts w:ascii="Times New Roman" w:hAnsi="Times New Roman"/>
          <w:sz w:val="24"/>
        </w:rPr>
        <w:t xml:space="preserve">(8) A statement that the applicant will comply with the Commission's notice and enrollment requirements for unaffiliated video programming providers. </w:t>
      </w:r>
    </w:p>
    <w:p w:rsidRPr="00673B45" w:rsidR="00425000" w:rsidP="00673B45" w:rsidRDefault="00425000" w14:paraId="629B05BC" w14:textId="77777777">
      <w:pPr>
        <w:suppressAutoHyphens/>
        <w:rPr>
          <w:rFonts w:ascii="Times New Roman" w:hAnsi="Times New Roman"/>
          <w:sz w:val="24"/>
        </w:rPr>
      </w:pPr>
    </w:p>
    <w:p w:rsidR="002B73A8" w:rsidP="002B73A8" w:rsidRDefault="00D504D8" w14:paraId="7037DF86" w14:textId="77777777">
      <w:pPr>
        <w:pStyle w:val="ParaNum"/>
        <w:numPr>
          <w:ilvl w:val="0"/>
          <w:numId w:val="0"/>
        </w:numPr>
        <w:rPr>
          <w:strike/>
        </w:rPr>
      </w:pPr>
      <w:r w:rsidRPr="00D504D8">
        <w:rPr>
          <w:b/>
          <w:sz w:val="24"/>
          <w:szCs w:val="24"/>
        </w:rPr>
        <w:t>47 CFR 76.1502</w:t>
      </w:r>
      <w:r w:rsidRPr="00D504D8" w:rsidR="00673B45">
        <w:rPr>
          <w:b/>
          <w:sz w:val="24"/>
        </w:rPr>
        <w:t>(d)(1</w:t>
      </w:r>
      <w:r w:rsidR="002B73A8">
        <w:t xml:space="preserve">(d)(1) </w:t>
      </w:r>
      <w:bookmarkStart w:name="_Hlk513732384" w:id="0"/>
      <w:r w:rsidR="002B73A8">
        <w:t xml:space="preserve">All open video system certification applications, including FCC Form 1275 and all attachments, must be filed via electronic mail (e-mail) at the following address: </w:t>
      </w:r>
      <w:hyperlink w:history="1" r:id="rId7">
        <w:r w:rsidRPr="001D0A03" w:rsidR="002B73A8">
          <w:rPr>
            <w:rStyle w:val="Hyperlink"/>
          </w:rPr>
          <w:t>OVS@fcc.gov</w:t>
        </w:r>
      </w:hyperlink>
      <w:r w:rsidR="002B73A8">
        <w:t>.  The subject line shall read “Open Video System Certification Application.”  Open video system certification applications will not be considered properly filed unless filed as described in this paragraph.</w:t>
      </w:r>
      <w:bookmarkEnd w:id="0"/>
    </w:p>
    <w:p w:rsidR="00673B45" w:rsidP="00673B45" w:rsidRDefault="00673B45" w14:paraId="2A871CE7" w14:textId="77777777">
      <w:pPr>
        <w:suppressAutoHyphens/>
        <w:rPr>
          <w:rFonts w:ascii="Times New Roman" w:hAnsi="Times New Roman"/>
          <w:sz w:val="24"/>
        </w:rPr>
      </w:pPr>
      <w:r w:rsidRPr="00673B45">
        <w:rPr>
          <w:rFonts w:ascii="Times New Roman" w:hAnsi="Times New Roman"/>
          <w:sz w:val="24"/>
        </w:rPr>
        <w:t xml:space="preserve"> </w:t>
      </w:r>
    </w:p>
    <w:p w:rsidRPr="00673B45" w:rsidR="00D504D8" w:rsidP="00673B45" w:rsidRDefault="00D504D8" w14:paraId="1C6CA243" w14:textId="77777777">
      <w:pPr>
        <w:suppressAutoHyphens/>
        <w:rPr>
          <w:rFonts w:ascii="Times New Roman" w:hAnsi="Times New Roman"/>
          <w:sz w:val="24"/>
        </w:rPr>
      </w:pPr>
    </w:p>
    <w:p w:rsidRPr="002B73A8" w:rsidR="00673B45" w:rsidP="002B73A8" w:rsidRDefault="00D504D8" w14:paraId="0E999DBD" w14:textId="77777777">
      <w:pPr>
        <w:pStyle w:val="ParaNum"/>
        <w:numPr>
          <w:ilvl w:val="0"/>
          <w:numId w:val="0"/>
        </w:numPr>
      </w:pPr>
      <w:r w:rsidRPr="00CB24ED">
        <w:rPr>
          <w:b/>
          <w:sz w:val="24"/>
          <w:szCs w:val="24"/>
        </w:rPr>
        <w:lastRenderedPageBreak/>
        <w:t>47 CFR 76.1502</w:t>
      </w:r>
      <w:r>
        <w:rPr>
          <w:b/>
          <w:sz w:val="24"/>
          <w:szCs w:val="24"/>
        </w:rPr>
        <w:t>(d</w:t>
      </w:r>
      <w:r w:rsidRPr="00D504D8">
        <w:rPr>
          <w:b/>
          <w:sz w:val="24"/>
          <w:szCs w:val="24"/>
        </w:rPr>
        <w:t>)</w:t>
      </w:r>
      <w:r w:rsidRPr="00D504D8" w:rsidR="00673B45">
        <w:rPr>
          <w:b/>
          <w:sz w:val="24"/>
        </w:rPr>
        <w:t>(2)</w:t>
      </w:r>
      <w:r w:rsidRPr="00673B45" w:rsidR="00673B45">
        <w:rPr>
          <w:sz w:val="24"/>
        </w:rPr>
        <w:t xml:space="preserve"> </w:t>
      </w:r>
      <w:r w:rsidR="002B73A8">
        <w:t>) On or before the date an FCC Form 1275 is filed with the Commission, the applicant must serve a copy of its filing on all local communities identified pursuant to paragraph (c)(6) of this section and must include a statement informing the local communities of the Commission’s requirements in paragraph (e)  of this section for filing oppositions and comments.  Service by mail is complete upon mailing, but if mailed, the served documents must be postmarked at least 3 days prior to the filing of the FCC Form 1275 with the Commission.</w:t>
      </w:r>
    </w:p>
    <w:p w:rsidR="00CB24ED" w:rsidP="00673B45" w:rsidRDefault="00CB24ED" w14:paraId="36451462" w14:textId="77777777">
      <w:pPr>
        <w:suppressAutoHyphens/>
        <w:rPr>
          <w:rFonts w:ascii="Times New Roman" w:hAnsi="Times New Roman"/>
          <w:sz w:val="24"/>
        </w:rPr>
      </w:pPr>
    </w:p>
    <w:p w:rsidR="00EA759C" w:rsidP="00673B45" w:rsidRDefault="00D504D8" w14:paraId="132BBA56" w14:textId="77777777">
      <w:pPr>
        <w:suppressAutoHyphens/>
        <w:rPr>
          <w:rFonts w:ascii="Times New Roman" w:hAnsi="Times New Roman"/>
          <w:sz w:val="24"/>
        </w:rPr>
      </w:pPr>
      <w:r w:rsidRPr="00CB24ED">
        <w:rPr>
          <w:rFonts w:ascii="Times New Roman" w:hAnsi="Times New Roman"/>
          <w:b/>
          <w:sz w:val="24"/>
          <w:szCs w:val="24"/>
        </w:rPr>
        <w:t>47 CFR 76.1502</w:t>
      </w:r>
      <w:r w:rsidRPr="00D504D8" w:rsidR="00673B45">
        <w:rPr>
          <w:rFonts w:ascii="Times New Roman" w:hAnsi="Times New Roman"/>
          <w:b/>
          <w:sz w:val="24"/>
        </w:rPr>
        <w:t>(e)(1)</w:t>
      </w:r>
      <w:r w:rsidRPr="00673B45" w:rsidR="00673B45">
        <w:rPr>
          <w:rFonts w:ascii="Times New Roman" w:hAnsi="Times New Roman"/>
          <w:sz w:val="24"/>
        </w:rPr>
        <w:t xml:space="preserve"> </w:t>
      </w:r>
      <w:r>
        <w:rPr>
          <w:rFonts w:ascii="Times New Roman" w:hAnsi="Times New Roman"/>
          <w:sz w:val="24"/>
        </w:rPr>
        <w:t>requires that c</w:t>
      </w:r>
      <w:r w:rsidRPr="00673B45" w:rsidR="00673B45">
        <w:rPr>
          <w:rFonts w:ascii="Times New Roman" w:hAnsi="Times New Roman"/>
          <w:sz w:val="24"/>
        </w:rPr>
        <w:t xml:space="preserve">omments or oppositions to a certification must be filed within five calendar days of the Commission's receipt of the certification and must be served on the party that filed the certification. If, after making the necessary calculations, the due date for filing comments falls on a holiday, comments shall be filed on the next business day before noon, unless the nearest business day precedes the fifth calendar day following a filing, in which case the comments will be due on the preceding business day. </w:t>
      </w:r>
    </w:p>
    <w:p w:rsidR="00D504D8" w:rsidP="00673B45" w:rsidRDefault="00D504D8" w14:paraId="0F983AB4" w14:textId="77777777">
      <w:pPr>
        <w:suppressAutoHyphens/>
        <w:rPr>
          <w:rFonts w:ascii="Times New Roman" w:hAnsi="Times New Roman"/>
          <w:sz w:val="24"/>
        </w:rPr>
      </w:pPr>
    </w:p>
    <w:p w:rsidRPr="002B73A8" w:rsidR="00673B45" w:rsidP="002B73A8" w:rsidRDefault="00D504D8" w14:paraId="5E10CD7A" w14:textId="77777777">
      <w:pPr>
        <w:pStyle w:val="ParaNum"/>
        <w:numPr>
          <w:ilvl w:val="0"/>
          <w:numId w:val="0"/>
        </w:numPr>
      </w:pPr>
      <w:r w:rsidRPr="00CB24ED">
        <w:rPr>
          <w:b/>
          <w:sz w:val="24"/>
          <w:szCs w:val="24"/>
        </w:rPr>
        <w:t>47 CFR 76.1502</w:t>
      </w:r>
      <w:r>
        <w:rPr>
          <w:b/>
          <w:sz w:val="24"/>
          <w:szCs w:val="24"/>
        </w:rPr>
        <w:t>(e</w:t>
      </w:r>
      <w:r w:rsidRPr="00D504D8">
        <w:rPr>
          <w:b/>
          <w:sz w:val="24"/>
          <w:szCs w:val="24"/>
        </w:rPr>
        <w:t>)</w:t>
      </w:r>
      <w:r w:rsidRPr="00D504D8" w:rsidR="00673B45">
        <w:rPr>
          <w:b/>
          <w:sz w:val="24"/>
        </w:rPr>
        <w:t>(2)</w:t>
      </w:r>
      <w:r w:rsidR="002B73A8">
        <w:t xml:space="preserve"> Parties wishing to respond to a FCC Form 1275 filing must submit comments or oppositions via electronic mail (e-mail) at the following address: OVS@fcc.gov. The subject line shall read “Open Video System Certification Application Comments.”  Comments and oppositions will not be considered properly filed unless filed as described in this paragraph.</w:t>
      </w:r>
    </w:p>
    <w:p w:rsidR="00CB24ED" w:rsidP="00673B45" w:rsidRDefault="00CB24ED" w14:paraId="45A7A31A" w14:textId="77777777">
      <w:pPr>
        <w:suppressAutoHyphens/>
        <w:rPr>
          <w:rFonts w:ascii="Times New Roman" w:hAnsi="Times New Roman"/>
          <w:sz w:val="24"/>
        </w:rPr>
      </w:pPr>
    </w:p>
    <w:p w:rsidRPr="00AF6B50" w:rsidR="00673B45" w:rsidP="00AF6B50" w:rsidRDefault="003E4BCC" w14:paraId="4B28F7DC" w14:textId="77777777">
      <w:pPr>
        <w:pStyle w:val="ParaNum"/>
        <w:numPr>
          <w:ilvl w:val="0"/>
          <w:numId w:val="0"/>
        </w:numPr>
      </w:pPr>
      <w:r w:rsidRPr="00CB24ED">
        <w:rPr>
          <w:b/>
          <w:sz w:val="24"/>
          <w:szCs w:val="24"/>
        </w:rPr>
        <w:t>47 CFR 76.1502</w:t>
      </w:r>
      <w:r w:rsidRPr="003E4BCC" w:rsidR="00673B45">
        <w:rPr>
          <w:b/>
          <w:sz w:val="24"/>
        </w:rPr>
        <w:t>(f)</w:t>
      </w:r>
      <w:r w:rsidRPr="00673B45" w:rsidR="00673B45">
        <w:rPr>
          <w:sz w:val="24"/>
        </w:rPr>
        <w:t xml:space="preserve"> </w:t>
      </w:r>
      <w:r>
        <w:rPr>
          <w:sz w:val="24"/>
        </w:rPr>
        <w:t xml:space="preserve">states </w:t>
      </w:r>
      <w:r w:rsidR="00AF6B50">
        <w:t xml:space="preserve">if the Commission does not disapprove the certification application within ten days after receipt of an applicant’s request, the certification application will be deemed approved. If disapproved, the applicant may file a revised certification or refile its original submission with a statement addressing the issues in dispute in accordance with the procedures described in paragraph (d) of this section. Such </w:t>
      </w:r>
      <w:proofErr w:type="spellStart"/>
      <w:r w:rsidR="00AF6B50">
        <w:t>refilings</w:t>
      </w:r>
      <w:proofErr w:type="spellEnd"/>
      <w:r w:rsidR="00AF6B50">
        <w:t xml:space="preserve"> must be served on any objecting party or parties and on all local communities in which the applicant intends to operate pursuant to instructions in paragraph (d)(2). The Commission will consider any revised or refiled FCC Form 1275 to be a new proceeding and any party who filed comments regarding the original FCC Form 1275 will have to refile their original comments if they think such comments should be considered in the subsequent proceeding.</w:t>
      </w:r>
    </w:p>
    <w:p w:rsidR="00673B45" w:rsidP="00673B45" w:rsidRDefault="00673B45" w14:paraId="7DB97D79" w14:textId="77777777">
      <w:pPr>
        <w:suppressAutoHyphens/>
        <w:rPr>
          <w:rFonts w:ascii="Times New Roman" w:hAnsi="Times New Roman"/>
          <w:sz w:val="24"/>
        </w:rPr>
      </w:pPr>
    </w:p>
    <w:p w:rsidRPr="00CB24ED" w:rsidR="00CB24ED" w:rsidP="00CB24ED" w:rsidRDefault="00CB24ED" w14:paraId="500F80E5" w14:textId="77777777">
      <w:pPr>
        <w:suppressAutoHyphens/>
        <w:rPr>
          <w:rFonts w:ascii="Times New Roman" w:hAnsi="Times New Roman"/>
          <w:sz w:val="24"/>
        </w:rPr>
      </w:pPr>
      <w:r w:rsidRPr="00CB24ED">
        <w:rPr>
          <w:rFonts w:ascii="Times New Roman" w:hAnsi="Times New Roman"/>
          <w:b/>
          <w:sz w:val="24"/>
          <w:szCs w:val="24"/>
        </w:rPr>
        <w:t>47 CFR 76.150</w:t>
      </w:r>
      <w:r>
        <w:rPr>
          <w:rFonts w:ascii="Times New Roman" w:hAnsi="Times New Roman"/>
          <w:b/>
          <w:sz w:val="24"/>
          <w:szCs w:val="24"/>
        </w:rPr>
        <w:t xml:space="preserve">3(b)(1) </w:t>
      </w:r>
      <w:r w:rsidRPr="001E2C9A" w:rsidR="001E2C9A">
        <w:rPr>
          <w:rFonts w:ascii="Times New Roman" w:hAnsi="Times New Roman"/>
          <w:sz w:val="22"/>
          <w:szCs w:val="22"/>
          <w:u w:val="single"/>
        </w:rPr>
        <w:t xml:space="preserve">Notification. </w:t>
      </w:r>
      <w:r w:rsidRPr="001E2C9A" w:rsidR="001E2C9A">
        <w:rPr>
          <w:rFonts w:ascii="Times New Roman" w:hAnsi="Times New Roman"/>
          <w:sz w:val="22"/>
          <w:szCs w:val="22"/>
        </w:rPr>
        <w:t xml:space="preserve">An open video system operator shall file a “Notice of Intent” to establish an open video system, which the Commission will release in a Public Notice. The Notice of Intent must be filed via electronic mail (e-mail) at the following address: </w:t>
      </w:r>
      <w:hyperlink w:history="1" r:id="rId8">
        <w:r w:rsidRPr="001E2C9A" w:rsidR="001E2C9A">
          <w:rPr>
            <w:rStyle w:val="Hyperlink"/>
            <w:rFonts w:ascii="Times New Roman" w:hAnsi="Times New Roman"/>
            <w:sz w:val="22"/>
            <w:szCs w:val="22"/>
          </w:rPr>
          <w:t>OVS@fcc.gov</w:t>
        </w:r>
      </w:hyperlink>
      <w:r w:rsidRPr="001E2C9A" w:rsidR="001E2C9A">
        <w:rPr>
          <w:rFonts w:ascii="Times New Roman" w:hAnsi="Times New Roman"/>
          <w:sz w:val="22"/>
          <w:szCs w:val="22"/>
        </w:rPr>
        <w:t>.  The subject line shall read “Open Video System Notice of Intent.”  An Open Video system notice of intent will not be considered properly filed unless filed as described in this paragraph.</w:t>
      </w:r>
      <w:r w:rsidR="001E2C9A">
        <w:t xml:space="preserve"> </w:t>
      </w:r>
      <w:r w:rsidRPr="00CB24ED">
        <w:rPr>
          <w:rFonts w:ascii="Times New Roman" w:hAnsi="Times New Roman"/>
          <w:sz w:val="24"/>
        </w:rPr>
        <w:t xml:space="preserve">The Notice of Intent shall include the following information: </w:t>
      </w:r>
    </w:p>
    <w:p w:rsidR="00C0466D" w:rsidP="00CB24ED" w:rsidRDefault="00C0466D" w14:paraId="7DD0A76E" w14:textId="77777777">
      <w:pPr>
        <w:suppressAutoHyphens/>
        <w:rPr>
          <w:rFonts w:ascii="Times New Roman" w:hAnsi="Times New Roman"/>
          <w:sz w:val="24"/>
        </w:rPr>
      </w:pPr>
    </w:p>
    <w:p w:rsidRPr="00CB24ED" w:rsidR="00CB24ED" w:rsidP="00CB24ED" w:rsidRDefault="00CB24ED" w14:paraId="48B429C9" w14:textId="77777777">
      <w:pPr>
        <w:suppressAutoHyphens/>
        <w:rPr>
          <w:rFonts w:ascii="Times New Roman" w:hAnsi="Times New Roman"/>
          <w:sz w:val="24"/>
        </w:rPr>
      </w:pPr>
      <w:r w:rsidRPr="00CB24ED">
        <w:rPr>
          <w:rFonts w:ascii="Times New Roman" w:hAnsi="Times New Roman"/>
          <w:sz w:val="24"/>
        </w:rPr>
        <w:t>(i) A heading clearly indicating that the document is a Notice of Intent to establish an open video system;</w:t>
      </w:r>
    </w:p>
    <w:p w:rsidRPr="00CB24ED" w:rsidR="00CB24ED" w:rsidP="00CB24ED" w:rsidRDefault="00CB24ED" w14:paraId="42B3E38E" w14:textId="77777777">
      <w:pPr>
        <w:suppressAutoHyphens/>
        <w:rPr>
          <w:rFonts w:ascii="Times New Roman" w:hAnsi="Times New Roman"/>
          <w:sz w:val="24"/>
        </w:rPr>
      </w:pPr>
      <w:r w:rsidRPr="00CB24ED">
        <w:rPr>
          <w:rFonts w:ascii="Times New Roman" w:hAnsi="Times New Roman"/>
          <w:sz w:val="24"/>
        </w:rPr>
        <w:t>(ii) The name, address and telephone number of the open video system operator;</w:t>
      </w:r>
    </w:p>
    <w:p w:rsidRPr="00CB24ED" w:rsidR="00CB24ED" w:rsidP="00CB24ED" w:rsidRDefault="00CB24ED" w14:paraId="0A2D88C5" w14:textId="77777777">
      <w:pPr>
        <w:suppressAutoHyphens/>
        <w:rPr>
          <w:rFonts w:ascii="Times New Roman" w:hAnsi="Times New Roman"/>
          <w:sz w:val="24"/>
        </w:rPr>
      </w:pPr>
      <w:r w:rsidRPr="00CB24ED">
        <w:rPr>
          <w:rFonts w:ascii="Times New Roman" w:hAnsi="Times New Roman"/>
          <w:sz w:val="24"/>
        </w:rPr>
        <w:t xml:space="preserve">(iii) A description of the system's projected service area; </w:t>
      </w:r>
    </w:p>
    <w:p w:rsidRPr="00CB24ED" w:rsidR="00CB24ED" w:rsidP="00CB24ED" w:rsidRDefault="00CB24ED" w14:paraId="0FE49A4D" w14:textId="77777777">
      <w:pPr>
        <w:suppressAutoHyphens/>
        <w:rPr>
          <w:rFonts w:ascii="Times New Roman" w:hAnsi="Times New Roman"/>
          <w:sz w:val="24"/>
        </w:rPr>
      </w:pPr>
      <w:r w:rsidRPr="00CB24ED">
        <w:rPr>
          <w:rFonts w:ascii="Times New Roman" w:hAnsi="Times New Roman"/>
          <w:sz w:val="24"/>
        </w:rPr>
        <w:t>(iv) A description of the system's projected channel capacity, in terms of analog, digital and other type(s) of capacity upon activation of the system;</w:t>
      </w:r>
    </w:p>
    <w:p w:rsidRPr="001E2C9A" w:rsidR="00CB24ED" w:rsidP="001E2C9A" w:rsidRDefault="00CB24ED" w14:paraId="5000404E" w14:textId="77777777">
      <w:r w:rsidRPr="00CB24ED">
        <w:rPr>
          <w:rFonts w:ascii="Times New Roman" w:hAnsi="Times New Roman"/>
          <w:sz w:val="24"/>
        </w:rPr>
        <w:lastRenderedPageBreak/>
        <w:t xml:space="preserve">(v) A description of the steps a </w:t>
      </w:r>
      <w:r w:rsidR="001E2C9A">
        <w:rPr>
          <w:rFonts w:ascii="Times New Roman" w:hAnsi="Times New Roman"/>
          <w:sz w:val="24"/>
        </w:rPr>
        <w:t>potential</w:t>
      </w:r>
      <w:r w:rsidRPr="00CB24ED">
        <w:rPr>
          <w:rFonts w:ascii="Times New Roman" w:hAnsi="Times New Roman"/>
          <w:sz w:val="24"/>
        </w:rPr>
        <w:t xml:space="preserve"> video programming provider must follow to seek carriage on the open video system, including the name, address and telephone number of a person to contact for further information; </w:t>
      </w:r>
    </w:p>
    <w:p w:rsidRPr="00CB24ED" w:rsidR="00CB24ED" w:rsidP="00CB24ED" w:rsidRDefault="00CB24ED" w14:paraId="34AFE35A" w14:textId="77777777">
      <w:pPr>
        <w:suppressAutoHyphens/>
        <w:rPr>
          <w:rFonts w:ascii="Times New Roman" w:hAnsi="Times New Roman"/>
          <w:sz w:val="24"/>
        </w:rPr>
      </w:pPr>
      <w:r w:rsidRPr="00CB24ED">
        <w:rPr>
          <w:rFonts w:ascii="Times New Roman" w:hAnsi="Times New Roman"/>
          <w:sz w:val="24"/>
        </w:rPr>
        <w:t>(vi) The starting and ending dates of the initial enrollment period for video programming providers;</w:t>
      </w:r>
    </w:p>
    <w:p w:rsidRPr="00CB24ED" w:rsidR="00CB24ED" w:rsidP="00CB24ED" w:rsidRDefault="00CB24ED" w14:paraId="5AB1C691" w14:textId="77777777">
      <w:pPr>
        <w:suppressAutoHyphens/>
        <w:rPr>
          <w:rFonts w:ascii="Times New Roman" w:hAnsi="Times New Roman"/>
          <w:sz w:val="24"/>
        </w:rPr>
      </w:pPr>
      <w:r w:rsidRPr="00CB24ED">
        <w:rPr>
          <w:rFonts w:ascii="Times New Roman" w:hAnsi="Times New Roman"/>
          <w:sz w:val="24"/>
        </w:rPr>
        <w:t>(vii) The process for allocating the system's channel capacity, in the event that demand for carriage on the system exceeds the system's capacity; and</w:t>
      </w:r>
    </w:p>
    <w:p w:rsidRPr="00CB24ED" w:rsidR="00CB24ED" w:rsidP="00CB24ED" w:rsidRDefault="00CB24ED" w14:paraId="711B7E77" w14:textId="77777777">
      <w:pPr>
        <w:suppressAutoHyphens/>
        <w:rPr>
          <w:rFonts w:ascii="Times New Roman" w:hAnsi="Times New Roman"/>
          <w:sz w:val="24"/>
        </w:rPr>
      </w:pPr>
      <w:r w:rsidRPr="00CB24ED">
        <w:rPr>
          <w:rFonts w:ascii="Times New Roman" w:hAnsi="Times New Roman"/>
          <w:sz w:val="24"/>
        </w:rPr>
        <w:t>(viii) A certification that the operator has complied with all relevant notification requirements under the Commission's open video system regulations concerning must-carry and retransmission consent (§76.1506), including a list of all local commercial and non-commercial television stations served, and a certificate of service showing that the Notice of Intent has been served on all local cable franchising authorities entitled to establish requirements concerning the designation of channels for public, educational and governmental use.</w:t>
      </w:r>
    </w:p>
    <w:p w:rsidR="00CB24ED" w:rsidP="00CB24ED" w:rsidRDefault="00CB24ED" w14:paraId="46CF9A9C" w14:textId="77777777">
      <w:pPr>
        <w:suppressAutoHyphens/>
        <w:rPr>
          <w:rFonts w:ascii="Times New Roman" w:hAnsi="Times New Roman"/>
          <w:sz w:val="24"/>
        </w:rPr>
      </w:pPr>
    </w:p>
    <w:p w:rsidRPr="00CB24ED" w:rsidR="00CB24ED" w:rsidP="00CB24ED" w:rsidRDefault="003E4BCC" w14:paraId="256B246C" w14:textId="77777777">
      <w:pPr>
        <w:suppressAutoHyphens/>
        <w:rPr>
          <w:rFonts w:ascii="Times New Roman" w:hAnsi="Times New Roman"/>
          <w:sz w:val="24"/>
        </w:rPr>
      </w:pPr>
      <w:r w:rsidRPr="00CB24ED">
        <w:rPr>
          <w:rFonts w:ascii="Times New Roman" w:hAnsi="Times New Roman"/>
          <w:b/>
          <w:sz w:val="24"/>
          <w:szCs w:val="24"/>
        </w:rPr>
        <w:t>47 CFR 76.150</w:t>
      </w:r>
      <w:r>
        <w:rPr>
          <w:rFonts w:ascii="Times New Roman" w:hAnsi="Times New Roman"/>
          <w:b/>
          <w:sz w:val="24"/>
          <w:szCs w:val="24"/>
        </w:rPr>
        <w:t xml:space="preserve">3(b)(2) </w:t>
      </w:r>
      <w:r w:rsidRPr="00CB24ED">
        <w:rPr>
          <w:rFonts w:ascii="Times New Roman" w:hAnsi="Times New Roman"/>
          <w:sz w:val="24"/>
          <w:szCs w:val="24"/>
        </w:rPr>
        <w:t xml:space="preserve">states </w:t>
      </w:r>
      <w:r>
        <w:rPr>
          <w:rFonts w:ascii="Times New Roman" w:hAnsi="Times New Roman"/>
          <w:sz w:val="24"/>
          <w:szCs w:val="24"/>
        </w:rPr>
        <w:t>that a</w:t>
      </w:r>
      <w:r w:rsidRPr="00CB24ED" w:rsidR="00CB24ED">
        <w:rPr>
          <w:rFonts w:ascii="Times New Roman" w:hAnsi="Times New Roman"/>
          <w:sz w:val="24"/>
        </w:rPr>
        <w:t xml:space="preserve">n open video system operator shall provide the following information to a video programming provider within five business days of receiving a written request from the provider, unless otherwise included in the Notice of Intent: </w:t>
      </w:r>
    </w:p>
    <w:p w:rsidRPr="00CB24ED" w:rsidR="00CB24ED" w:rsidP="00CB24ED" w:rsidRDefault="00CB24ED" w14:paraId="1A60FD3B" w14:textId="77777777">
      <w:pPr>
        <w:suppressAutoHyphens/>
        <w:rPr>
          <w:rFonts w:ascii="Times New Roman" w:hAnsi="Times New Roman"/>
          <w:sz w:val="24"/>
        </w:rPr>
      </w:pPr>
      <w:r w:rsidRPr="00CB24ED">
        <w:rPr>
          <w:rFonts w:ascii="Times New Roman" w:hAnsi="Times New Roman"/>
          <w:sz w:val="24"/>
        </w:rPr>
        <w:t>(i) The projected activation date of the open video system. If a system is to be activated in stages, the operator should describe the respective stages and the projected dates on which each stage will be activated;</w:t>
      </w:r>
    </w:p>
    <w:p w:rsidRPr="00CB24ED" w:rsidR="00CB24ED" w:rsidP="00CB24ED" w:rsidRDefault="00CB24ED" w14:paraId="15DF8A8A" w14:textId="77777777">
      <w:pPr>
        <w:suppressAutoHyphens/>
        <w:rPr>
          <w:rFonts w:ascii="Times New Roman" w:hAnsi="Times New Roman"/>
          <w:sz w:val="24"/>
        </w:rPr>
      </w:pPr>
      <w:r w:rsidRPr="00CB24ED">
        <w:rPr>
          <w:rFonts w:ascii="Times New Roman" w:hAnsi="Times New Roman"/>
          <w:sz w:val="24"/>
        </w:rPr>
        <w:t>(ii) A preliminary carriage rate estimate;</w:t>
      </w:r>
    </w:p>
    <w:p w:rsidRPr="00CB24ED" w:rsidR="00CB24ED" w:rsidP="00CB24ED" w:rsidRDefault="00CB24ED" w14:paraId="3BD29C43" w14:textId="77777777">
      <w:pPr>
        <w:suppressAutoHyphens/>
        <w:rPr>
          <w:rFonts w:ascii="Times New Roman" w:hAnsi="Times New Roman"/>
          <w:sz w:val="24"/>
        </w:rPr>
      </w:pPr>
      <w:r w:rsidRPr="00CB24ED">
        <w:rPr>
          <w:rFonts w:ascii="Times New Roman" w:hAnsi="Times New Roman"/>
          <w:sz w:val="24"/>
        </w:rPr>
        <w:t xml:space="preserve">(iii) The information a video programming provider will be required to provide to qualify as a video programming provider, e.g., creditworthiness; </w:t>
      </w:r>
    </w:p>
    <w:p w:rsidRPr="00CB24ED" w:rsidR="00CB24ED" w:rsidP="00CB24ED" w:rsidRDefault="00CB24ED" w14:paraId="19C17ECC" w14:textId="77777777">
      <w:pPr>
        <w:suppressAutoHyphens/>
        <w:rPr>
          <w:rFonts w:ascii="Times New Roman" w:hAnsi="Times New Roman"/>
          <w:sz w:val="24"/>
        </w:rPr>
      </w:pPr>
      <w:r w:rsidRPr="00CB24ED">
        <w:rPr>
          <w:rFonts w:ascii="Times New Roman" w:hAnsi="Times New Roman"/>
          <w:sz w:val="24"/>
        </w:rPr>
        <w:t xml:space="preserve">(iv) Technical information that is reasonably necessary for potential video programming providers to assess whether to seek capacity on the open video system, including what type of customer premises equipment subscribers will need to receive service; </w:t>
      </w:r>
    </w:p>
    <w:p w:rsidRPr="00CB24ED" w:rsidR="00CB24ED" w:rsidP="00CB24ED" w:rsidRDefault="00CB24ED" w14:paraId="2F2A2463" w14:textId="77777777">
      <w:pPr>
        <w:suppressAutoHyphens/>
        <w:rPr>
          <w:rFonts w:ascii="Times New Roman" w:hAnsi="Times New Roman"/>
          <w:sz w:val="24"/>
        </w:rPr>
      </w:pPr>
      <w:r w:rsidRPr="00CB24ED">
        <w:rPr>
          <w:rFonts w:ascii="Times New Roman" w:hAnsi="Times New Roman"/>
          <w:sz w:val="24"/>
        </w:rPr>
        <w:t>(v) Any transmission or reception equipment needed by a video programming provider to interface successfully with the open video system; and</w:t>
      </w:r>
    </w:p>
    <w:p w:rsidR="00CB24ED" w:rsidP="00CB24ED" w:rsidRDefault="00CB24ED" w14:paraId="7EC2C05B" w14:textId="77777777">
      <w:pPr>
        <w:suppressAutoHyphens/>
        <w:rPr>
          <w:rFonts w:ascii="Times New Roman" w:hAnsi="Times New Roman"/>
          <w:sz w:val="24"/>
        </w:rPr>
      </w:pPr>
      <w:r w:rsidRPr="00CB24ED">
        <w:rPr>
          <w:rFonts w:ascii="Times New Roman" w:hAnsi="Times New Roman"/>
          <w:sz w:val="24"/>
        </w:rPr>
        <w:t>(vi) The equipment available to facilitate the carriage of unaffiliated video programming and the electronic form(s) that will be accepted for processing and subsequent transmission through the system.</w:t>
      </w:r>
    </w:p>
    <w:p w:rsidR="000E5118" w:rsidP="00CB24ED" w:rsidRDefault="000E5118" w14:paraId="105A4D76" w14:textId="77777777">
      <w:pPr>
        <w:suppressAutoHyphens/>
        <w:rPr>
          <w:rFonts w:ascii="Times New Roman" w:hAnsi="Times New Roman"/>
          <w:sz w:val="24"/>
        </w:rPr>
      </w:pPr>
    </w:p>
    <w:p w:rsidRPr="0053578E" w:rsidR="00C711FC" w:rsidRDefault="00630126" w14:paraId="735A58A5" w14:textId="77777777">
      <w:pPr>
        <w:suppressAutoHyphens/>
        <w:rPr>
          <w:rFonts w:ascii="Times New Roman" w:hAnsi="Times New Roman"/>
          <w:sz w:val="24"/>
          <w:szCs w:val="24"/>
        </w:rPr>
      </w:pPr>
      <w:r w:rsidRPr="0053578E">
        <w:rPr>
          <w:rFonts w:ascii="Times New Roman" w:hAnsi="Times New Roman"/>
          <w:b/>
          <w:sz w:val="24"/>
          <w:szCs w:val="24"/>
        </w:rPr>
        <w:t>47 CFR 76.1504(d)</w:t>
      </w:r>
      <w:r w:rsidRPr="0053578E">
        <w:rPr>
          <w:rFonts w:ascii="Times New Roman" w:hAnsi="Times New Roman"/>
          <w:sz w:val="24"/>
          <w:szCs w:val="24"/>
        </w:rPr>
        <w:t xml:space="preserve"> states complaints regarding rates shall be limited to video programming providers that have sought carriage on the open video system. If a video programming provider files a complaint against an open video system operator meeting the above just and reasonable rate presumption, the burden of proof will rest with the complainant. If a complaint is filed against an open video system operator that does not meet the just and reasonable rate presumption, the open video system operator will bear the burden of proof to demonstrate, using the principles set forth below, that the carriage rates subject to the complaint are just and reasonable.</w:t>
      </w:r>
    </w:p>
    <w:p w:rsidRPr="0053578E" w:rsidR="00630126" w:rsidRDefault="00630126" w14:paraId="6C07954B" w14:textId="77777777">
      <w:pPr>
        <w:suppressAutoHyphens/>
        <w:rPr>
          <w:rFonts w:ascii="Times New Roman" w:hAnsi="Times New Roman"/>
          <w:sz w:val="24"/>
          <w:szCs w:val="24"/>
        </w:rPr>
      </w:pPr>
    </w:p>
    <w:p w:rsidR="0053578E" w:rsidP="00250BB3" w:rsidRDefault="0053578E" w14:paraId="79F7590D" w14:textId="77777777">
      <w:pPr>
        <w:suppressAutoHyphens/>
        <w:rPr>
          <w:rFonts w:ascii="Times New Roman" w:hAnsi="Times New Roman"/>
          <w:snapToGrid/>
          <w:color w:val="000000"/>
          <w:sz w:val="24"/>
          <w:szCs w:val="24"/>
        </w:rPr>
      </w:pPr>
      <w:bookmarkStart w:name="I08584EF0EC8A11DDB4568CFF271CBAC8" w:id="1"/>
      <w:bookmarkStart w:name="I08514A12EC8A11DDB4568CFF271CBAC8" w:id="2"/>
      <w:bookmarkEnd w:id="1"/>
      <w:bookmarkEnd w:id="2"/>
      <w:r w:rsidRPr="0053578E">
        <w:rPr>
          <w:rFonts w:ascii="Times New Roman" w:hAnsi="Times New Roman"/>
          <w:b/>
          <w:snapToGrid/>
          <w:color w:val="000000"/>
          <w:sz w:val="24"/>
          <w:szCs w:val="24"/>
        </w:rPr>
        <w:t>47 CFR 76.1504(e)</w:t>
      </w:r>
      <w:r w:rsidRPr="0053578E">
        <w:rPr>
          <w:rFonts w:ascii="Times New Roman" w:hAnsi="Times New Roman"/>
          <w:snapToGrid/>
          <w:color w:val="000000"/>
          <w:sz w:val="24"/>
          <w:szCs w:val="24"/>
        </w:rPr>
        <w:t xml:space="preserve"> </w:t>
      </w:r>
      <w:r>
        <w:rPr>
          <w:rFonts w:ascii="Times New Roman" w:hAnsi="Times New Roman"/>
          <w:snapToGrid/>
          <w:color w:val="000000"/>
          <w:sz w:val="24"/>
          <w:szCs w:val="24"/>
        </w:rPr>
        <w:t>states</w:t>
      </w:r>
      <w:r w:rsidRPr="0053578E">
        <w:rPr>
          <w:rFonts w:ascii="Times New Roman" w:hAnsi="Times New Roman"/>
          <w:snapToGrid/>
          <w:color w:val="000000"/>
          <w:sz w:val="24"/>
          <w:szCs w:val="24"/>
        </w:rPr>
        <w:t xml:space="preserve"> how reasonable rates subject to complaints are determined and what </w:t>
      </w:r>
      <w:r w:rsidRPr="0053578E">
        <w:rPr>
          <w:rFonts w:ascii="Times New Roman" w:hAnsi="Times New Roman"/>
          <w:snapToGrid/>
          <w:color w:val="000000"/>
          <w:sz w:val="24"/>
          <w:szCs w:val="24"/>
        </w:rPr>
        <w:lastRenderedPageBreak/>
        <w:t>tests must be met</w:t>
      </w:r>
      <w:r>
        <w:rPr>
          <w:rFonts w:ascii="Times New Roman" w:hAnsi="Times New Roman"/>
          <w:snapToGrid/>
          <w:color w:val="000000"/>
          <w:sz w:val="24"/>
          <w:szCs w:val="24"/>
        </w:rPr>
        <w:t xml:space="preserve"> for such determinations.</w:t>
      </w:r>
    </w:p>
    <w:p w:rsidR="0097295E" w:rsidP="00250BB3" w:rsidRDefault="0097295E" w14:paraId="21203CD6" w14:textId="77777777">
      <w:pPr>
        <w:suppressAutoHyphens/>
        <w:rPr>
          <w:rFonts w:ascii="Times New Roman" w:hAnsi="Times New Roman"/>
          <w:snapToGrid/>
          <w:color w:val="000000"/>
          <w:sz w:val="24"/>
          <w:szCs w:val="24"/>
        </w:rPr>
      </w:pPr>
    </w:p>
    <w:p w:rsidRPr="0053578E" w:rsidR="0097295E" w:rsidP="00250BB3" w:rsidRDefault="0097295E" w14:paraId="6CCAB3FB" w14:textId="77777777">
      <w:pPr>
        <w:suppressAutoHyphens/>
        <w:rPr>
          <w:rFonts w:ascii="Times New Roman" w:hAnsi="Times New Roman"/>
          <w:b/>
          <w:sz w:val="24"/>
          <w:szCs w:val="24"/>
        </w:rPr>
      </w:pPr>
      <w:r w:rsidRPr="000E5118">
        <w:rPr>
          <w:rFonts w:ascii="Times New Roman" w:hAnsi="Times New Roman"/>
          <w:b/>
          <w:snapToGrid/>
          <w:color w:val="000000"/>
          <w:sz w:val="24"/>
          <w:szCs w:val="24"/>
        </w:rPr>
        <w:t>47 CFR 76.1505(d)(8)</w:t>
      </w:r>
      <w:r w:rsidRPr="000E5118">
        <w:rPr>
          <w:rFonts w:ascii="Times New Roman" w:hAnsi="Times New Roman"/>
          <w:snapToGrid/>
          <w:color w:val="000000"/>
          <w:sz w:val="24"/>
          <w:szCs w:val="24"/>
        </w:rPr>
        <w:t xml:space="preserve"> states the open video system operator and/or the local franchising authority may file a complaint with the Commission, pursuant to our dispute resolution procedures set forth in </w:t>
      </w:r>
      <w:hyperlink w:tgtFrame="_top" w:history="1" r:id="rId9">
        <w:r w:rsidRPr="000E5118">
          <w:rPr>
            <w:rFonts w:ascii="Times New Roman" w:hAnsi="Times New Roman"/>
            <w:snapToGrid/>
            <w:color w:val="000000"/>
            <w:sz w:val="24"/>
            <w:szCs w:val="24"/>
            <w:u w:val="single"/>
          </w:rPr>
          <w:t>§ 76.1514</w:t>
        </w:r>
      </w:hyperlink>
      <w:r w:rsidRPr="000E5118">
        <w:rPr>
          <w:rFonts w:ascii="Times New Roman" w:hAnsi="Times New Roman"/>
          <w:snapToGrid/>
          <w:color w:val="000000"/>
          <w:sz w:val="24"/>
          <w:szCs w:val="24"/>
        </w:rPr>
        <w:t>, if the open video system operator and the local franchising authority cannot agree as to the application of the Commission's rules regarding the open video system operator's public, educational and governmental access obligations under paragraph (d) of this section.</w:t>
      </w:r>
    </w:p>
    <w:p w:rsidR="0053578E" w:rsidP="00250BB3" w:rsidRDefault="0053578E" w14:paraId="3767A702" w14:textId="77777777">
      <w:pPr>
        <w:suppressAutoHyphens/>
        <w:rPr>
          <w:rFonts w:ascii="Times New Roman" w:hAnsi="Times New Roman"/>
          <w:b/>
          <w:sz w:val="24"/>
          <w:szCs w:val="24"/>
        </w:rPr>
      </w:pPr>
    </w:p>
    <w:p w:rsidRPr="00250BB3" w:rsidR="00250BB3" w:rsidP="00250BB3" w:rsidRDefault="00250BB3" w14:paraId="1E7ED743" w14:textId="77777777">
      <w:pPr>
        <w:suppressAutoHyphens/>
        <w:rPr>
          <w:rFonts w:ascii="Times New Roman" w:hAnsi="Times New Roman"/>
          <w:sz w:val="24"/>
          <w:szCs w:val="24"/>
        </w:rPr>
      </w:pPr>
      <w:r w:rsidRPr="00250BB3">
        <w:rPr>
          <w:rFonts w:ascii="Times New Roman" w:hAnsi="Times New Roman"/>
          <w:b/>
          <w:sz w:val="24"/>
          <w:szCs w:val="24"/>
        </w:rPr>
        <w:t>47 CFR 76.1506(l)(2</w:t>
      </w:r>
      <w:r w:rsidRPr="00630126">
        <w:rPr>
          <w:rFonts w:ascii="Times New Roman" w:hAnsi="Times New Roman"/>
          <w:sz w:val="24"/>
          <w:szCs w:val="24"/>
        </w:rPr>
        <w:t>)</w:t>
      </w:r>
      <w:r w:rsidRPr="00630126" w:rsidR="00630126">
        <w:rPr>
          <w:rFonts w:ascii="Times New Roman" w:hAnsi="Times New Roman"/>
          <w:sz w:val="24"/>
          <w:szCs w:val="24"/>
        </w:rPr>
        <w:t xml:space="preserve"> states</w:t>
      </w:r>
      <w:r w:rsidRPr="00250BB3">
        <w:rPr>
          <w:rFonts w:ascii="Times New Roman" w:hAnsi="Times New Roman"/>
          <w:sz w:val="24"/>
          <w:szCs w:val="24"/>
        </w:rPr>
        <w:t xml:space="preserve"> </w:t>
      </w:r>
      <w:r w:rsidR="00630126">
        <w:rPr>
          <w:rFonts w:ascii="Times New Roman" w:hAnsi="Times New Roman"/>
          <w:sz w:val="24"/>
          <w:szCs w:val="24"/>
        </w:rPr>
        <w:t>m</w:t>
      </w:r>
      <w:r w:rsidRPr="00250BB3">
        <w:rPr>
          <w:rFonts w:ascii="Times New Roman" w:hAnsi="Times New Roman"/>
          <w:sz w:val="24"/>
          <w:szCs w:val="24"/>
        </w:rPr>
        <w:t>ust-carry/retransmission consent election notifications shall be sent to the open video system operator. An open video system operator shall make all must-carry/retransmission consent election notifications received available to the appropriate programming providers on its system.</w:t>
      </w:r>
    </w:p>
    <w:p w:rsidRPr="00250BB3" w:rsidR="00250BB3" w:rsidP="00250BB3" w:rsidRDefault="00250BB3" w14:paraId="0314EF86" w14:textId="77777777">
      <w:pPr>
        <w:suppressAutoHyphens/>
        <w:rPr>
          <w:rFonts w:ascii="Times New Roman" w:hAnsi="Times New Roman"/>
          <w:sz w:val="24"/>
        </w:rPr>
      </w:pPr>
      <w:r w:rsidRPr="00250BB3">
        <w:rPr>
          <w:rFonts w:ascii="Times New Roman" w:hAnsi="Times New Roman"/>
          <w:sz w:val="24"/>
        </w:rPr>
        <w:t>(3) Television broadcast stations are required to make the same election for open video systems and cable systems serving the same geographic area, unless the overlapping open video system is unable to deliver appropriate signals in conformance with the broadcast station's elections for all cable systems serving the same geographic area.</w:t>
      </w:r>
    </w:p>
    <w:p w:rsidR="00250BB3" w:rsidP="00250BB3" w:rsidRDefault="00250BB3" w14:paraId="55359469" w14:textId="77777777">
      <w:pPr>
        <w:suppressAutoHyphens/>
        <w:rPr>
          <w:rFonts w:ascii="Times New Roman" w:hAnsi="Times New Roman"/>
          <w:sz w:val="24"/>
        </w:rPr>
      </w:pPr>
      <w:r w:rsidRPr="00250BB3">
        <w:rPr>
          <w:rFonts w:ascii="Times New Roman" w:hAnsi="Times New Roman"/>
          <w:sz w:val="24"/>
        </w:rPr>
        <w:t>(4) An open video system commencing new operations shall notify all local commercial and noncommercial broadcast stations as required under paragraph (l) of this section on or before the date on which it files with the Commission its Notice of Intent to establish an open video system.</w:t>
      </w:r>
    </w:p>
    <w:p w:rsidR="009743E8" w:rsidP="00250BB3" w:rsidRDefault="009743E8" w14:paraId="038B6AD9" w14:textId="77777777">
      <w:pPr>
        <w:suppressAutoHyphens/>
        <w:rPr>
          <w:rFonts w:ascii="Times New Roman" w:hAnsi="Times New Roman"/>
          <w:sz w:val="24"/>
        </w:rPr>
      </w:pPr>
    </w:p>
    <w:p w:rsidRPr="009743E8" w:rsidR="009743E8" w:rsidP="009743E8" w:rsidRDefault="009743E8" w14:paraId="168EC420" w14:textId="77777777">
      <w:pPr>
        <w:widowControl/>
        <w:autoSpaceDE w:val="0"/>
        <w:autoSpaceDN w:val="0"/>
        <w:adjustRightInd w:val="0"/>
        <w:spacing w:before="100" w:after="100"/>
        <w:rPr>
          <w:rFonts w:ascii="Times New Roman" w:hAnsi="Times New Roman"/>
          <w:snapToGrid/>
          <w:sz w:val="24"/>
          <w:szCs w:val="24"/>
        </w:rPr>
      </w:pPr>
      <w:r w:rsidRPr="005D0C47">
        <w:rPr>
          <w:rFonts w:ascii="Times New Roman" w:hAnsi="Times New Roman"/>
          <w:b/>
          <w:snapToGrid/>
          <w:sz w:val="24"/>
          <w:szCs w:val="24"/>
        </w:rPr>
        <w:t>47 CFR 76.1506(m)</w:t>
      </w:r>
      <w:bookmarkStart w:name="I1CD9A310EC8A11DDB4568CFF271CBAC8" w:id="3"/>
      <w:bookmarkStart w:name="I1CC70572EC8A11DDB4568CFF271CBAC8" w:id="4"/>
      <w:bookmarkStart w:name="SP;0f020000fbce6" w:id="5"/>
      <w:bookmarkEnd w:id="3"/>
      <w:bookmarkEnd w:id="4"/>
      <w:bookmarkEnd w:id="5"/>
      <w:r w:rsidRPr="005D0C47">
        <w:rPr>
          <w:rFonts w:ascii="Times New Roman" w:hAnsi="Times New Roman"/>
          <w:b/>
          <w:snapToGrid/>
          <w:sz w:val="24"/>
          <w:szCs w:val="24"/>
        </w:rPr>
        <w:t>(2)</w:t>
      </w:r>
      <w:r w:rsidRPr="005D0C47">
        <w:rPr>
          <w:rFonts w:ascii="Times New Roman" w:hAnsi="Times New Roman"/>
          <w:snapToGrid/>
          <w:sz w:val="24"/>
          <w:szCs w:val="24"/>
        </w:rPr>
        <w:t xml:space="preserve"> states that notification of programming to be deleted pursuant to this section shall be served on the open video system operator. The open video system operator shall make all notifications immediately available to the appropriate video programming providers on its open video system. Operators may effect the deletion of signals for which they have received deletion notices unless they receive notice within a reasonable time from the appropriate programming provider that the rights claimed are invalid. The open video system operator shall not delete signals for which it has received notice from the programming provider that the rights claimed are invalid. An open video system operator shall be subject to sanctions for any violation of this subpart. An open video system operator may require indemnification as a condition of carriage for any sanctions it may incur in reliance on a programmer's claim that certain exclusive or non-duplication rights are invalid.</w:t>
      </w:r>
    </w:p>
    <w:p w:rsidR="00FB01CC" w:rsidRDefault="00FB01CC" w14:paraId="7E06C96D" w14:textId="77777777">
      <w:pPr>
        <w:suppressAutoHyphens/>
        <w:rPr>
          <w:rFonts w:ascii="Times New Roman" w:hAnsi="Times New Roman"/>
          <w:sz w:val="22"/>
          <w:szCs w:val="22"/>
        </w:rPr>
      </w:pPr>
    </w:p>
    <w:p w:rsidR="00630126" w:rsidP="00630126" w:rsidRDefault="00630126" w14:paraId="656A5793" w14:textId="77777777">
      <w:pPr>
        <w:suppressAutoHyphens/>
        <w:rPr>
          <w:rFonts w:ascii="Times New Roman" w:hAnsi="Times New Roman"/>
          <w:sz w:val="24"/>
          <w:szCs w:val="24"/>
        </w:rPr>
      </w:pPr>
      <w:r w:rsidRPr="00630126">
        <w:rPr>
          <w:rFonts w:ascii="Times New Roman" w:hAnsi="Times New Roman"/>
          <w:b/>
          <w:sz w:val="24"/>
          <w:szCs w:val="24"/>
        </w:rPr>
        <w:t>47 CFR 76.150</w:t>
      </w:r>
      <w:r w:rsidR="0097080E">
        <w:rPr>
          <w:rFonts w:ascii="Times New Roman" w:hAnsi="Times New Roman"/>
          <w:b/>
          <w:sz w:val="24"/>
          <w:szCs w:val="24"/>
        </w:rPr>
        <w:t>8</w:t>
      </w:r>
      <w:r w:rsidRPr="00630126">
        <w:rPr>
          <w:rFonts w:ascii="Times New Roman" w:hAnsi="Times New Roman"/>
          <w:b/>
          <w:sz w:val="24"/>
          <w:szCs w:val="24"/>
        </w:rPr>
        <w:t xml:space="preserve">(c) </w:t>
      </w:r>
      <w:r w:rsidRPr="00630126">
        <w:rPr>
          <w:rFonts w:ascii="Times New Roman" w:hAnsi="Times New Roman"/>
          <w:sz w:val="24"/>
          <w:szCs w:val="24"/>
        </w:rPr>
        <w:t xml:space="preserve">states any provision of §76.94 that refers to a “cable system operator” or “cable television system operator” shall apply to an open video system operator. Any provision of §76.94 that refers to a “cable system” or “cable television system” shall apply to an open video system except §76.94 (e) and (f) which shall apply to an open video system operator. Open video system operators shall make all notifications and information regarding the exercise of network non-duplication rights immediately available to all appropriate video programming provider on the system. An open video system operator shall not be subject to sanctions for any violation of these rules by an unaffiliated program supplier if the operator provided proper notices to the program supplier and subsequently took prompt steps to stop the distribution of the </w:t>
      </w:r>
      <w:r w:rsidRPr="00630126">
        <w:rPr>
          <w:rFonts w:ascii="Times New Roman" w:hAnsi="Times New Roman"/>
          <w:sz w:val="24"/>
          <w:szCs w:val="24"/>
        </w:rPr>
        <w:lastRenderedPageBreak/>
        <w:t>infringing program once it was notified of a violation.</w:t>
      </w:r>
    </w:p>
    <w:p w:rsidR="0097080E" w:rsidP="00630126" w:rsidRDefault="0097080E" w14:paraId="3BAEA1B5" w14:textId="77777777">
      <w:pPr>
        <w:suppressAutoHyphens/>
        <w:rPr>
          <w:rFonts w:ascii="Times New Roman" w:hAnsi="Times New Roman"/>
          <w:sz w:val="24"/>
          <w:szCs w:val="24"/>
        </w:rPr>
      </w:pPr>
    </w:p>
    <w:p w:rsidR="0097080E" w:rsidP="00630126" w:rsidRDefault="0097080E" w14:paraId="357E6789" w14:textId="77777777">
      <w:pPr>
        <w:suppressAutoHyphens/>
        <w:rPr>
          <w:rFonts w:ascii="Times New Roman" w:hAnsi="Times New Roman"/>
          <w:sz w:val="24"/>
          <w:szCs w:val="24"/>
        </w:rPr>
      </w:pPr>
      <w:r w:rsidRPr="00630126">
        <w:rPr>
          <w:rFonts w:ascii="Times New Roman" w:hAnsi="Times New Roman"/>
          <w:b/>
          <w:sz w:val="24"/>
          <w:szCs w:val="24"/>
        </w:rPr>
        <w:t>47 CFR 76.150</w:t>
      </w:r>
      <w:r>
        <w:rPr>
          <w:rFonts w:ascii="Times New Roman" w:hAnsi="Times New Roman"/>
          <w:b/>
          <w:sz w:val="24"/>
          <w:szCs w:val="24"/>
        </w:rPr>
        <w:t>9(</w:t>
      </w:r>
      <w:r w:rsidRPr="00630126">
        <w:rPr>
          <w:rFonts w:ascii="Times New Roman" w:hAnsi="Times New Roman"/>
          <w:b/>
          <w:sz w:val="24"/>
          <w:szCs w:val="24"/>
        </w:rPr>
        <w:t xml:space="preserve">c) </w:t>
      </w:r>
      <w:r w:rsidRPr="00630126">
        <w:rPr>
          <w:rFonts w:ascii="Times New Roman" w:hAnsi="Times New Roman"/>
          <w:sz w:val="24"/>
          <w:szCs w:val="24"/>
        </w:rPr>
        <w:t xml:space="preserve">states </w:t>
      </w:r>
      <w:r>
        <w:rPr>
          <w:rFonts w:ascii="Times New Roman" w:hAnsi="Times New Roman"/>
          <w:sz w:val="24"/>
          <w:szCs w:val="24"/>
        </w:rPr>
        <w:t>a</w:t>
      </w:r>
      <w:r w:rsidRPr="0097080E">
        <w:rPr>
          <w:rFonts w:ascii="Times New Roman" w:hAnsi="Times New Roman"/>
          <w:sz w:val="24"/>
          <w:szCs w:val="24"/>
        </w:rPr>
        <w:t>ny provision of §76.155 that refers to a “cable system operator” or “cable television system operator” shall apply to an open video system operator. Any provision of §76.155 that refers to a “cable system” or “cable television system” shall apply to an open video system except §</w:t>
      </w:r>
      <w:r w:rsidR="00DA37A2">
        <w:rPr>
          <w:rFonts w:ascii="Times New Roman" w:hAnsi="Times New Roman"/>
          <w:sz w:val="24"/>
          <w:szCs w:val="24"/>
        </w:rPr>
        <w:t xml:space="preserve"> </w:t>
      </w:r>
      <w:r w:rsidRPr="0097080E">
        <w:rPr>
          <w:rFonts w:ascii="Times New Roman" w:hAnsi="Times New Roman"/>
          <w:sz w:val="24"/>
          <w:szCs w:val="24"/>
        </w:rPr>
        <w:t>76.155(c) which shall apply to an open video system operator. Open video system operators shall make all notifications and information regarding exercise of syndicated program exclusivity rights immediately available to all appropriate video programming provider on the system. An open video system operator shall not be subject to sanctions for any violation of these rules by an unaffiliated program supplier if the operator provided proper notices to the program supplier and subsequently took prompt steps to stop the distribution of the infringing program once it was notified of a violation</w:t>
      </w:r>
      <w:r w:rsidR="00DA37A2">
        <w:rPr>
          <w:rFonts w:ascii="Times New Roman" w:hAnsi="Times New Roman"/>
          <w:sz w:val="24"/>
          <w:szCs w:val="24"/>
        </w:rPr>
        <w:t>.</w:t>
      </w:r>
    </w:p>
    <w:p w:rsidR="002C7BCC" w:rsidP="00630126" w:rsidRDefault="002C7BCC" w14:paraId="4D56B0E2" w14:textId="77777777">
      <w:pPr>
        <w:suppressAutoHyphens/>
        <w:rPr>
          <w:rFonts w:ascii="Times New Roman" w:hAnsi="Times New Roman"/>
          <w:sz w:val="24"/>
          <w:szCs w:val="24"/>
        </w:rPr>
      </w:pPr>
    </w:p>
    <w:p w:rsidR="005D0C47" w:rsidP="002C7BCC" w:rsidRDefault="00DA37A2" w14:paraId="11CCBE33" w14:textId="77777777">
      <w:pPr>
        <w:widowControl/>
        <w:autoSpaceDE w:val="0"/>
        <w:autoSpaceDN w:val="0"/>
        <w:adjustRightInd w:val="0"/>
        <w:spacing w:before="100" w:after="100"/>
        <w:rPr>
          <w:rFonts w:ascii="Times New Roman" w:hAnsi="Times New Roman"/>
          <w:snapToGrid/>
          <w:sz w:val="24"/>
          <w:szCs w:val="24"/>
        </w:rPr>
      </w:pPr>
      <w:r w:rsidRPr="005D0C47">
        <w:rPr>
          <w:rFonts w:ascii="Times New Roman" w:hAnsi="Times New Roman"/>
          <w:b/>
          <w:snapToGrid/>
          <w:sz w:val="24"/>
          <w:szCs w:val="24"/>
        </w:rPr>
        <w:t>47 CFR 76.1513(</w:t>
      </w:r>
      <w:r w:rsidRPr="005D0C47" w:rsidR="002C7BCC">
        <w:rPr>
          <w:rFonts w:ascii="Times New Roman" w:hAnsi="Times New Roman"/>
          <w:b/>
          <w:snapToGrid/>
          <w:sz w:val="24"/>
          <w:szCs w:val="24"/>
        </w:rPr>
        <w:t>a)</w:t>
      </w:r>
      <w:r w:rsidRPr="005D0C47" w:rsidR="002C7BCC">
        <w:rPr>
          <w:rFonts w:ascii="Times New Roman" w:hAnsi="Times New Roman"/>
          <w:snapToGrid/>
          <w:sz w:val="24"/>
          <w:szCs w:val="24"/>
        </w:rPr>
        <w:t xml:space="preserve"> </w:t>
      </w:r>
      <w:r w:rsidRPr="005D0C47">
        <w:rPr>
          <w:rFonts w:ascii="Times New Roman" w:hAnsi="Times New Roman"/>
          <w:snapToGrid/>
          <w:sz w:val="24"/>
          <w:szCs w:val="24"/>
        </w:rPr>
        <w:t>states a</w:t>
      </w:r>
      <w:r w:rsidRPr="005D0C47" w:rsidR="002C7BCC">
        <w:rPr>
          <w:rFonts w:ascii="Times New Roman" w:hAnsi="Times New Roman"/>
          <w:snapToGrid/>
          <w:sz w:val="24"/>
          <w:szCs w:val="24"/>
        </w:rPr>
        <w:t>ny party aggrieved by conduct that it believes constitute a violation of the regulations set forth in this part or in section 653 of the Communications Act (</w:t>
      </w:r>
      <w:hyperlink w:history="1" r:id="rId10">
        <w:r w:rsidRPr="005D0C47" w:rsidR="002C7BCC">
          <w:rPr>
            <w:rFonts w:ascii="Times New Roman" w:hAnsi="Times New Roman"/>
            <w:snapToGrid/>
            <w:color w:val="000000"/>
            <w:sz w:val="24"/>
            <w:szCs w:val="24"/>
          </w:rPr>
          <w:t>47 U.S.C. 573</w:t>
        </w:r>
      </w:hyperlink>
      <w:r w:rsidRPr="005D0C47" w:rsidR="002C7BCC">
        <w:rPr>
          <w:rFonts w:ascii="Times New Roman" w:hAnsi="Times New Roman"/>
          <w:snapToGrid/>
          <w:color w:val="000000"/>
          <w:sz w:val="24"/>
          <w:szCs w:val="24"/>
        </w:rPr>
        <w:t xml:space="preserve">) may commence an adjudicatory proceeding at the Commission to obtain enforcement of the rules through the filing of a complaint. The Commission shall resolve any such dispute within 180 days after the filing of a complaint. The complaint shall be filed and responded to in accordance with the procedures specified in </w:t>
      </w:r>
      <w:hyperlink w:history="1" r:id="rId11">
        <w:r w:rsidRPr="005D0C47" w:rsidR="002C7BCC">
          <w:rPr>
            <w:rFonts w:ascii="Times New Roman" w:hAnsi="Times New Roman"/>
            <w:snapToGrid/>
            <w:color w:val="000000"/>
            <w:sz w:val="24"/>
            <w:szCs w:val="24"/>
          </w:rPr>
          <w:t>§ 76.7</w:t>
        </w:r>
      </w:hyperlink>
      <w:r w:rsidRPr="005D0C47" w:rsidR="002C7BCC">
        <w:rPr>
          <w:rFonts w:ascii="Times New Roman" w:hAnsi="Times New Roman"/>
          <w:snapToGrid/>
          <w:color w:val="000000"/>
          <w:sz w:val="24"/>
          <w:szCs w:val="24"/>
        </w:rPr>
        <w:t xml:space="preserve"> of this part with the followi</w:t>
      </w:r>
      <w:r w:rsidRPr="005D0C47" w:rsidR="002C7BCC">
        <w:rPr>
          <w:rFonts w:ascii="Times New Roman" w:hAnsi="Times New Roman"/>
          <w:snapToGrid/>
          <w:sz w:val="24"/>
          <w:szCs w:val="24"/>
        </w:rPr>
        <w:t>ng additions or changes.</w:t>
      </w:r>
      <w:r w:rsidRPr="005D0C47" w:rsidR="002C7BCC">
        <w:rPr>
          <w:rFonts w:ascii="Times New Roman" w:hAnsi="Times New Roman"/>
          <w:snapToGrid/>
          <w:sz w:val="24"/>
          <w:szCs w:val="24"/>
        </w:rPr>
        <w:br/>
      </w:r>
      <w:bookmarkStart w:name="I595704E0EC8A11DDB8ACB84BCC6CE36B" w:id="6"/>
      <w:bookmarkStart w:name="I5953A980EC8A11DDB8ACB84BCC6CE36B" w:id="7"/>
      <w:bookmarkStart w:name="SP;a83b000018c76" w:id="8"/>
      <w:bookmarkEnd w:id="6"/>
      <w:bookmarkEnd w:id="7"/>
      <w:bookmarkEnd w:id="8"/>
    </w:p>
    <w:p w:rsidRPr="005D0C47" w:rsidR="002C7BCC" w:rsidP="002C7BCC" w:rsidRDefault="003E4BCC" w14:paraId="76A953CF" w14:textId="77777777">
      <w:pPr>
        <w:widowControl/>
        <w:autoSpaceDE w:val="0"/>
        <w:autoSpaceDN w:val="0"/>
        <w:adjustRightInd w:val="0"/>
        <w:spacing w:before="100" w:after="100"/>
        <w:rPr>
          <w:rFonts w:ascii="Times New Roman" w:hAnsi="Times New Roman"/>
          <w:snapToGrid/>
          <w:sz w:val="24"/>
          <w:szCs w:val="24"/>
        </w:rPr>
      </w:pPr>
      <w:r w:rsidRPr="005D0C47">
        <w:rPr>
          <w:rFonts w:ascii="Times New Roman" w:hAnsi="Times New Roman"/>
          <w:b/>
          <w:snapToGrid/>
          <w:sz w:val="24"/>
          <w:szCs w:val="24"/>
        </w:rPr>
        <w:t>47 CFR 76.1513</w:t>
      </w:r>
      <w:r w:rsidRPr="005D0C47" w:rsidR="002C7BCC">
        <w:rPr>
          <w:rFonts w:ascii="Times New Roman" w:hAnsi="Times New Roman"/>
          <w:b/>
          <w:snapToGrid/>
          <w:sz w:val="24"/>
          <w:szCs w:val="24"/>
        </w:rPr>
        <w:t xml:space="preserve">(b) </w:t>
      </w:r>
      <w:r w:rsidRPr="005D0C47">
        <w:rPr>
          <w:rFonts w:ascii="Times New Roman" w:hAnsi="Times New Roman"/>
          <w:snapToGrid/>
          <w:sz w:val="24"/>
          <w:szCs w:val="24"/>
        </w:rPr>
        <w:t>requires that</w:t>
      </w:r>
      <w:r w:rsidRPr="005D0C47" w:rsidR="002C7BCC">
        <w:rPr>
          <w:rFonts w:ascii="Times New Roman" w:hAnsi="Times New Roman"/>
          <w:snapToGrid/>
          <w:sz w:val="24"/>
          <w:szCs w:val="24"/>
        </w:rPr>
        <w:t xml:space="preserve"> </w:t>
      </w:r>
      <w:r w:rsidRPr="005D0C47">
        <w:rPr>
          <w:rFonts w:ascii="Times New Roman" w:hAnsi="Times New Roman"/>
          <w:snapToGrid/>
          <w:sz w:val="24"/>
          <w:szCs w:val="24"/>
        </w:rPr>
        <w:t xml:space="preserve">an </w:t>
      </w:r>
      <w:r w:rsidRPr="005D0C47" w:rsidR="002C7BCC">
        <w:rPr>
          <w:rFonts w:ascii="Times New Roman" w:hAnsi="Times New Roman"/>
          <w:snapToGrid/>
          <w:sz w:val="24"/>
          <w:szCs w:val="24"/>
        </w:rPr>
        <w:t>open video system operator may not provide in its carriage contracts with programming providers that any dispute must be submitted to arbitration, mediation, or any other alternative method for dispute resolution prior to submission of a complaint to the Commission.</w:t>
      </w:r>
      <w:r w:rsidRPr="005D0C47" w:rsidR="002C7BCC">
        <w:rPr>
          <w:rFonts w:ascii="Times New Roman" w:hAnsi="Times New Roman"/>
          <w:snapToGrid/>
          <w:sz w:val="24"/>
          <w:szCs w:val="24"/>
        </w:rPr>
        <w:br/>
      </w:r>
      <w:bookmarkStart w:name="I5957C830EC8A11DDB8ACB84BCC6CE36B" w:id="9"/>
      <w:bookmarkStart w:name="I5953A981EC8A11DDB8ACB84BCC6CE36B" w:id="10"/>
      <w:bookmarkEnd w:id="9"/>
      <w:bookmarkEnd w:id="10"/>
    </w:p>
    <w:p w:rsidRPr="005D0C47" w:rsidR="002C7BCC" w:rsidP="002C7BCC" w:rsidRDefault="003E4BCC" w14:paraId="59012F9F" w14:textId="77777777">
      <w:pPr>
        <w:widowControl/>
        <w:autoSpaceDE w:val="0"/>
        <w:autoSpaceDN w:val="0"/>
        <w:adjustRightInd w:val="0"/>
        <w:spacing w:before="100" w:after="100"/>
        <w:rPr>
          <w:rFonts w:ascii="Times New Roman" w:hAnsi="Times New Roman"/>
          <w:snapToGrid/>
          <w:sz w:val="24"/>
          <w:szCs w:val="24"/>
        </w:rPr>
      </w:pPr>
      <w:bookmarkStart w:name="SP;4b24000003ba5" w:id="11"/>
      <w:bookmarkEnd w:id="11"/>
      <w:r w:rsidRPr="005D0C47">
        <w:rPr>
          <w:rFonts w:ascii="Times New Roman" w:hAnsi="Times New Roman"/>
          <w:b/>
          <w:snapToGrid/>
          <w:sz w:val="24"/>
          <w:szCs w:val="24"/>
        </w:rPr>
        <w:t>47 CFR 76.1513</w:t>
      </w:r>
      <w:r w:rsidRPr="005D0C47" w:rsidR="002C7BCC">
        <w:rPr>
          <w:rFonts w:ascii="Times New Roman" w:hAnsi="Times New Roman"/>
          <w:b/>
          <w:snapToGrid/>
          <w:sz w:val="24"/>
          <w:szCs w:val="24"/>
        </w:rPr>
        <w:t>(c)</w:t>
      </w:r>
      <w:r w:rsidRPr="005D0C47" w:rsidR="002C7BCC">
        <w:rPr>
          <w:rFonts w:ascii="Times New Roman" w:hAnsi="Times New Roman"/>
          <w:snapToGrid/>
          <w:sz w:val="24"/>
          <w:szCs w:val="24"/>
        </w:rPr>
        <w:t xml:space="preserve"> </w:t>
      </w:r>
      <w:r w:rsidRPr="005D0C47">
        <w:rPr>
          <w:rFonts w:ascii="Times New Roman" w:hAnsi="Times New Roman"/>
          <w:snapToGrid/>
          <w:sz w:val="24"/>
          <w:szCs w:val="24"/>
        </w:rPr>
        <w:t>states that a</w:t>
      </w:r>
      <w:r w:rsidRPr="005D0C47" w:rsidR="002C7BCC">
        <w:rPr>
          <w:rFonts w:ascii="Times New Roman" w:hAnsi="Times New Roman"/>
          <w:snapToGrid/>
          <w:sz w:val="24"/>
          <w:szCs w:val="24"/>
        </w:rPr>
        <w:t>ny aggrieved party intending to file a complaint under this section must first notify the potential defendant open video system operator that it intends to file a complaint with the Commission based on actions alleged to violate one or more of the provisions contained in this part or in Section 653 of the Communications Act. The notice must be in writing and must be sufficiently detailed so that its recipient(s) can determine the specific nature of the potential complaint. The potential complainant must allow a minimum of ten (10) days for the potential defendant(s) to respond before filing a complaint with the Commission.</w:t>
      </w:r>
      <w:r w:rsidRPr="005D0C47" w:rsidR="002C7BCC">
        <w:rPr>
          <w:rFonts w:ascii="Times New Roman" w:hAnsi="Times New Roman"/>
          <w:snapToGrid/>
          <w:sz w:val="24"/>
          <w:szCs w:val="24"/>
        </w:rPr>
        <w:br/>
      </w:r>
      <w:bookmarkStart w:name="I59586470EC8A11DDB8ACB84BCC6CE36B" w:id="12"/>
      <w:bookmarkStart w:name="I5953A982EC8A11DDB8ACB84BCC6CE36B" w:id="13"/>
      <w:bookmarkEnd w:id="12"/>
      <w:bookmarkEnd w:id="13"/>
    </w:p>
    <w:p w:rsidRPr="005D0C47" w:rsidR="003E4BCC" w:rsidP="002C7BCC" w:rsidRDefault="003E4BCC" w14:paraId="1D8CD7AE" w14:textId="77777777">
      <w:pPr>
        <w:widowControl/>
        <w:autoSpaceDE w:val="0"/>
        <w:autoSpaceDN w:val="0"/>
        <w:adjustRightInd w:val="0"/>
        <w:spacing w:before="100" w:after="100"/>
        <w:rPr>
          <w:rFonts w:ascii="Times New Roman" w:hAnsi="Times New Roman"/>
          <w:snapToGrid/>
          <w:sz w:val="24"/>
          <w:szCs w:val="24"/>
        </w:rPr>
      </w:pPr>
      <w:bookmarkStart w:name="SP;5ba1000067d06" w:id="14"/>
      <w:bookmarkEnd w:id="14"/>
      <w:r w:rsidRPr="005D0C47">
        <w:rPr>
          <w:rFonts w:ascii="Times New Roman" w:hAnsi="Times New Roman"/>
          <w:b/>
          <w:snapToGrid/>
          <w:sz w:val="24"/>
          <w:szCs w:val="24"/>
        </w:rPr>
        <w:t>47 CFR 76.1513</w:t>
      </w:r>
      <w:r w:rsidRPr="005D0C47" w:rsidR="002C7BCC">
        <w:rPr>
          <w:rFonts w:ascii="Times New Roman" w:hAnsi="Times New Roman"/>
          <w:b/>
          <w:snapToGrid/>
          <w:sz w:val="24"/>
          <w:szCs w:val="24"/>
        </w:rPr>
        <w:t>(d)</w:t>
      </w:r>
      <w:r w:rsidRPr="005D0C47" w:rsidR="002C7BCC">
        <w:rPr>
          <w:rFonts w:ascii="Times New Roman" w:hAnsi="Times New Roman"/>
          <w:snapToGrid/>
          <w:sz w:val="24"/>
          <w:szCs w:val="24"/>
        </w:rPr>
        <w:t xml:space="preserve"> </w:t>
      </w:r>
      <w:r w:rsidRPr="005D0C47">
        <w:rPr>
          <w:rFonts w:ascii="Times New Roman" w:hAnsi="Times New Roman"/>
          <w:snapToGrid/>
          <w:sz w:val="24"/>
          <w:szCs w:val="24"/>
        </w:rPr>
        <w:t>states that i</w:t>
      </w:r>
      <w:r w:rsidRPr="005D0C47" w:rsidR="002C7BCC">
        <w:rPr>
          <w:rFonts w:ascii="Times New Roman" w:hAnsi="Times New Roman"/>
          <w:snapToGrid/>
          <w:sz w:val="24"/>
          <w:szCs w:val="24"/>
        </w:rPr>
        <w:t xml:space="preserve">n addition to the requirements of </w:t>
      </w:r>
      <w:hyperlink w:history="1" r:id="rId12">
        <w:r w:rsidRPr="005D0C47" w:rsidR="002C7BCC">
          <w:rPr>
            <w:rFonts w:ascii="Times New Roman" w:hAnsi="Times New Roman"/>
            <w:snapToGrid/>
            <w:sz w:val="24"/>
            <w:szCs w:val="24"/>
          </w:rPr>
          <w:t>§ 76.7</w:t>
        </w:r>
      </w:hyperlink>
      <w:r w:rsidRPr="005D0C47" w:rsidR="002C7BCC">
        <w:rPr>
          <w:rFonts w:ascii="Times New Roman" w:hAnsi="Times New Roman"/>
          <w:snapToGrid/>
          <w:sz w:val="24"/>
          <w:szCs w:val="24"/>
        </w:rPr>
        <w:t xml:space="preserve"> of this part, an open video system complaint shall contain:</w:t>
      </w:r>
      <w:r w:rsidRPr="005D0C47" w:rsidR="002C7BCC">
        <w:rPr>
          <w:rFonts w:ascii="Times New Roman" w:hAnsi="Times New Roman"/>
          <w:snapToGrid/>
          <w:sz w:val="24"/>
          <w:szCs w:val="24"/>
        </w:rPr>
        <w:br/>
      </w:r>
      <w:bookmarkStart w:name="I59594ED1EC8A11DDB8ACB84BCC6CE36B" w:id="15"/>
      <w:bookmarkStart w:name="I5953A983EC8A11DDB8ACB84BCC6CE36B" w:id="16"/>
      <w:bookmarkStart w:name="SP;e07e0000a9f57" w:id="17"/>
      <w:bookmarkEnd w:id="15"/>
      <w:bookmarkEnd w:id="16"/>
      <w:bookmarkEnd w:id="17"/>
    </w:p>
    <w:p w:rsidRPr="005D0C47" w:rsidR="002C7BCC" w:rsidP="002C7BCC" w:rsidRDefault="002C7BCC" w14:paraId="3F3AFDC9" w14:textId="77777777">
      <w:pPr>
        <w:widowControl/>
        <w:autoSpaceDE w:val="0"/>
        <w:autoSpaceDN w:val="0"/>
        <w:adjustRightInd w:val="0"/>
        <w:spacing w:before="100" w:after="100"/>
        <w:rPr>
          <w:rFonts w:ascii="Times New Roman" w:hAnsi="Times New Roman"/>
          <w:snapToGrid/>
          <w:sz w:val="24"/>
          <w:szCs w:val="24"/>
        </w:rPr>
      </w:pPr>
      <w:r w:rsidRPr="005D0C47">
        <w:rPr>
          <w:rFonts w:ascii="Times New Roman" w:hAnsi="Times New Roman"/>
          <w:snapToGrid/>
          <w:sz w:val="24"/>
          <w:szCs w:val="24"/>
        </w:rPr>
        <w:t xml:space="preserve">(1) The type of entity that describes complainant (e.g., individual, private association, partnership, or corporation), the address and telephone number of the complainant, and the </w:t>
      </w:r>
      <w:r w:rsidRPr="005D0C47">
        <w:rPr>
          <w:rFonts w:ascii="Times New Roman" w:hAnsi="Times New Roman"/>
          <w:snapToGrid/>
          <w:sz w:val="24"/>
          <w:szCs w:val="24"/>
        </w:rPr>
        <w:lastRenderedPageBreak/>
        <w:t xml:space="preserve">address and telephone number of each defendant; </w:t>
      </w:r>
      <w:r w:rsidRPr="005D0C47">
        <w:rPr>
          <w:rFonts w:ascii="Times New Roman" w:hAnsi="Times New Roman"/>
          <w:snapToGrid/>
          <w:sz w:val="24"/>
          <w:szCs w:val="24"/>
        </w:rPr>
        <w:br/>
      </w:r>
      <w:bookmarkStart w:name="I595A3930EC8A11DDB8ACB84BCC6CE36B" w:id="18"/>
      <w:bookmarkStart w:name="I5953A984EC8A11DDB8ACB84BCC6CE36B" w:id="19"/>
      <w:bookmarkEnd w:id="18"/>
      <w:bookmarkEnd w:id="19"/>
    </w:p>
    <w:p w:rsidRPr="005D0C47" w:rsidR="002C7BCC" w:rsidP="002C7BCC" w:rsidRDefault="002C7BCC" w14:paraId="5526DE1C" w14:textId="77777777">
      <w:pPr>
        <w:widowControl/>
        <w:autoSpaceDE w:val="0"/>
        <w:autoSpaceDN w:val="0"/>
        <w:adjustRightInd w:val="0"/>
        <w:spacing w:before="100" w:after="100"/>
        <w:rPr>
          <w:rFonts w:ascii="Times New Roman" w:hAnsi="Times New Roman"/>
          <w:snapToGrid/>
          <w:sz w:val="24"/>
          <w:szCs w:val="24"/>
        </w:rPr>
      </w:pPr>
      <w:bookmarkStart w:name="SP;4be3000003be5" w:id="20"/>
      <w:bookmarkEnd w:id="20"/>
      <w:r w:rsidRPr="005D0C47">
        <w:rPr>
          <w:rFonts w:ascii="Times New Roman" w:hAnsi="Times New Roman"/>
          <w:snapToGrid/>
          <w:sz w:val="24"/>
          <w:szCs w:val="24"/>
        </w:rPr>
        <w:t xml:space="preserve">(2) If discrimination in rates, terms, and conditions of carriage is alleged, documentary evidence shall be submitted such as a preliminary carriage rate estimate or a programming contract that demonstrates a differential in price, terms or conditions between complainant and a competing video programming provider or, if no programming contract or preliminary carriage rate estimate is submitted with the complaint, an affidavit signed by an officer of complainant alleging that a differential in price, terms or conditions exists, a description of the nature and extent (if known or reasonably estimated by the complainant) of the differential, together with a statement that defendant refused to provide any further specific comparative information; </w:t>
      </w:r>
      <w:r w:rsidRPr="005D0C47">
        <w:rPr>
          <w:rFonts w:ascii="Times New Roman" w:hAnsi="Times New Roman"/>
          <w:snapToGrid/>
          <w:sz w:val="24"/>
          <w:szCs w:val="24"/>
        </w:rPr>
        <w:br/>
      </w:r>
      <w:bookmarkStart w:name="I5953A985EC8A11DDB8ACB84BCC6CE36B" w:id="21"/>
      <w:bookmarkEnd w:id="21"/>
    </w:p>
    <w:p w:rsidRPr="005D0C47" w:rsidR="002C7BCC" w:rsidP="002C7BCC" w:rsidRDefault="002C7BCC" w14:paraId="4F23CD0F" w14:textId="77777777">
      <w:pPr>
        <w:widowControl/>
        <w:autoSpaceDE w:val="0"/>
        <w:autoSpaceDN w:val="0"/>
        <w:adjustRightInd w:val="0"/>
        <w:spacing w:before="100" w:after="100"/>
        <w:rPr>
          <w:rFonts w:ascii="Times New Roman" w:hAnsi="Times New Roman"/>
          <w:snapToGrid/>
          <w:sz w:val="24"/>
          <w:szCs w:val="24"/>
        </w:rPr>
      </w:pPr>
      <w:r w:rsidRPr="005D0C47">
        <w:rPr>
          <w:rFonts w:ascii="Times New Roman" w:hAnsi="Times New Roman"/>
          <w:snapToGrid/>
          <w:sz w:val="24"/>
          <w:szCs w:val="24"/>
        </w:rPr>
        <w:t xml:space="preserve">Note to paragraph (d)(2): Upon request by a complainant, the preliminary carriage rate estimate shall include a calculation of the average of the carriage rates paid by the unaffiliated video programming providers receiving carriage from the open video system operator, including the information needed for any weighting of the individual carriage rates that the operator has included in the average rate. </w:t>
      </w:r>
      <w:r w:rsidRPr="005D0C47">
        <w:rPr>
          <w:rFonts w:ascii="Times New Roman" w:hAnsi="Times New Roman"/>
          <w:snapToGrid/>
          <w:sz w:val="24"/>
          <w:szCs w:val="24"/>
        </w:rPr>
        <w:br/>
      </w:r>
      <w:bookmarkStart w:name="I595C3500EC8A11DDB8ACB84BCC6CE36B" w:id="22"/>
      <w:bookmarkStart w:name="I5953D090EC8A11DDB8ACB84BCC6CE36B" w:id="23"/>
      <w:bookmarkEnd w:id="22"/>
      <w:bookmarkEnd w:id="23"/>
    </w:p>
    <w:p w:rsidRPr="005D0C47" w:rsidR="002C7BCC" w:rsidP="002C7BCC" w:rsidRDefault="002C7BCC" w14:paraId="2B7EA014" w14:textId="77777777">
      <w:pPr>
        <w:widowControl/>
        <w:autoSpaceDE w:val="0"/>
        <w:autoSpaceDN w:val="0"/>
        <w:adjustRightInd w:val="0"/>
        <w:spacing w:before="100" w:after="100"/>
        <w:rPr>
          <w:rFonts w:ascii="Times New Roman" w:hAnsi="Times New Roman"/>
          <w:snapToGrid/>
          <w:sz w:val="24"/>
          <w:szCs w:val="24"/>
        </w:rPr>
      </w:pPr>
      <w:bookmarkStart w:name="SP;17df000040924" w:id="24"/>
      <w:bookmarkEnd w:id="24"/>
      <w:r w:rsidRPr="005D0C47">
        <w:rPr>
          <w:rFonts w:ascii="Times New Roman" w:hAnsi="Times New Roman"/>
          <w:snapToGrid/>
          <w:sz w:val="24"/>
          <w:szCs w:val="24"/>
        </w:rPr>
        <w:t xml:space="preserve">(3) If a programming contract or a preliminary carriage rate estimate is submitted with the complaint in support of the alleged violation, specific references to the relevant provisions therein. </w:t>
      </w:r>
      <w:r w:rsidRPr="005D0C47">
        <w:rPr>
          <w:rFonts w:ascii="Times New Roman" w:hAnsi="Times New Roman"/>
          <w:snapToGrid/>
          <w:sz w:val="24"/>
          <w:szCs w:val="24"/>
        </w:rPr>
        <w:br/>
      </w:r>
      <w:bookmarkStart w:name="I596A8CE0EC8A11DDB8ACB84BCC6CE36B" w:id="25"/>
      <w:bookmarkStart w:name="I5953D091EC8A11DDB8ACB84BCC6CE36B" w:id="26"/>
      <w:bookmarkEnd w:id="25"/>
      <w:bookmarkEnd w:id="26"/>
    </w:p>
    <w:p w:rsidRPr="005D0C47" w:rsidR="002C7BCC" w:rsidP="002C7BCC" w:rsidRDefault="002C7BCC" w14:paraId="33CFDAC2" w14:textId="77777777">
      <w:pPr>
        <w:widowControl/>
        <w:autoSpaceDE w:val="0"/>
        <w:autoSpaceDN w:val="0"/>
        <w:adjustRightInd w:val="0"/>
        <w:spacing w:before="100" w:after="100"/>
        <w:rPr>
          <w:rFonts w:ascii="Times New Roman" w:hAnsi="Times New Roman"/>
          <w:snapToGrid/>
          <w:sz w:val="24"/>
          <w:szCs w:val="24"/>
        </w:rPr>
      </w:pPr>
      <w:bookmarkStart w:name="SP;20c3000034ad5" w:id="27"/>
      <w:bookmarkEnd w:id="27"/>
      <w:r w:rsidRPr="005D0C47">
        <w:rPr>
          <w:rFonts w:ascii="Times New Roman" w:hAnsi="Times New Roman"/>
          <w:snapToGrid/>
          <w:sz w:val="24"/>
          <w:szCs w:val="24"/>
        </w:rPr>
        <w:t xml:space="preserve">(4) The complaint must be accompanied by appropriate evidence demonstrating that the required notification pursuant to paragraph (c) of this section has been made. </w:t>
      </w:r>
      <w:r w:rsidRPr="005D0C47">
        <w:rPr>
          <w:rFonts w:ascii="Times New Roman" w:hAnsi="Times New Roman"/>
          <w:snapToGrid/>
          <w:sz w:val="24"/>
          <w:szCs w:val="24"/>
        </w:rPr>
        <w:br/>
      </w:r>
      <w:bookmarkStart w:name="I596CD6D0EC8A11DDB8ACB84BCC6CE36B" w:id="28"/>
      <w:bookmarkStart w:name="I5953D092EC8A11DDB8ACB84BCC6CE36B" w:id="29"/>
      <w:bookmarkEnd w:id="28"/>
      <w:bookmarkEnd w:id="29"/>
    </w:p>
    <w:p w:rsidRPr="005D0C47" w:rsidR="002C7BCC" w:rsidP="002C7BCC" w:rsidRDefault="003E4BCC" w14:paraId="480826DB" w14:textId="77777777">
      <w:pPr>
        <w:widowControl/>
        <w:autoSpaceDE w:val="0"/>
        <w:autoSpaceDN w:val="0"/>
        <w:adjustRightInd w:val="0"/>
        <w:spacing w:before="100" w:after="100"/>
        <w:rPr>
          <w:rFonts w:ascii="Times New Roman" w:hAnsi="Times New Roman"/>
          <w:snapToGrid/>
          <w:sz w:val="24"/>
          <w:szCs w:val="24"/>
        </w:rPr>
      </w:pPr>
      <w:bookmarkStart w:name="SP;7fdd00001ca15" w:id="30"/>
      <w:bookmarkEnd w:id="30"/>
      <w:r w:rsidRPr="005D0C47">
        <w:rPr>
          <w:rFonts w:ascii="Times New Roman" w:hAnsi="Times New Roman"/>
          <w:b/>
          <w:snapToGrid/>
          <w:sz w:val="24"/>
          <w:szCs w:val="24"/>
        </w:rPr>
        <w:t>47 CFR 76.1513</w:t>
      </w:r>
      <w:r w:rsidRPr="005D0C47" w:rsidR="002C7BCC">
        <w:rPr>
          <w:rFonts w:ascii="Times New Roman" w:hAnsi="Times New Roman"/>
          <w:b/>
          <w:snapToGrid/>
          <w:sz w:val="24"/>
          <w:szCs w:val="24"/>
        </w:rPr>
        <w:t>(e)</w:t>
      </w:r>
      <w:bookmarkStart w:name="I596D7310EC8A11DDB8ACB84BCC6CE36B" w:id="31"/>
      <w:bookmarkStart w:name="I5953D093EC8A11DDB8ACB84BCC6CE36B" w:id="32"/>
      <w:bookmarkStart w:name="SP;06a60000dfdc6" w:id="33"/>
      <w:bookmarkEnd w:id="31"/>
      <w:bookmarkEnd w:id="32"/>
      <w:bookmarkEnd w:id="33"/>
      <w:r w:rsidRPr="005D0C47" w:rsidR="002C7BCC">
        <w:rPr>
          <w:rFonts w:ascii="Times New Roman" w:hAnsi="Times New Roman"/>
          <w:b/>
          <w:snapToGrid/>
          <w:sz w:val="24"/>
          <w:szCs w:val="24"/>
        </w:rPr>
        <w:t>(1)</w:t>
      </w:r>
      <w:r w:rsidRPr="005D0C47" w:rsidR="002C7BCC">
        <w:rPr>
          <w:rFonts w:ascii="Times New Roman" w:hAnsi="Times New Roman"/>
          <w:snapToGrid/>
          <w:sz w:val="24"/>
          <w:szCs w:val="24"/>
        </w:rPr>
        <w:t xml:space="preserve"> </w:t>
      </w:r>
      <w:r w:rsidRPr="005D0C47">
        <w:rPr>
          <w:rFonts w:ascii="Times New Roman" w:hAnsi="Times New Roman"/>
          <w:snapToGrid/>
          <w:sz w:val="24"/>
          <w:szCs w:val="24"/>
        </w:rPr>
        <w:t>requires that a</w:t>
      </w:r>
      <w:r w:rsidRPr="005D0C47" w:rsidR="002C7BCC">
        <w:rPr>
          <w:rFonts w:ascii="Times New Roman" w:hAnsi="Times New Roman"/>
          <w:snapToGrid/>
          <w:sz w:val="24"/>
          <w:szCs w:val="24"/>
        </w:rPr>
        <w:t xml:space="preserve">ny open video system operator upon which a complaint is served under this section shall answer within thirty (30) days of service of the complaint, unless otherwise directed by the Commission. </w:t>
      </w:r>
      <w:r w:rsidRPr="005D0C47" w:rsidR="002C7BCC">
        <w:rPr>
          <w:rFonts w:ascii="Times New Roman" w:hAnsi="Times New Roman"/>
          <w:snapToGrid/>
          <w:sz w:val="24"/>
          <w:szCs w:val="24"/>
        </w:rPr>
        <w:br/>
      </w:r>
      <w:bookmarkStart w:name="I596ED2A0EC8A11DDB8ACB84BCC6CE36B" w:id="34"/>
      <w:bookmarkStart w:name="I5953D094EC8A11DDB8ACB84BCC6CE36B" w:id="35"/>
      <w:bookmarkEnd w:id="34"/>
      <w:bookmarkEnd w:id="35"/>
    </w:p>
    <w:p w:rsidR="00C0466D" w:rsidP="002C7BCC" w:rsidRDefault="003E4BCC" w14:paraId="7BC78C5A" w14:textId="77777777">
      <w:pPr>
        <w:widowControl/>
        <w:autoSpaceDE w:val="0"/>
        <w:autoSpaceDN w:val="0"/>
        <w:adjustRightInd w:val="0"/>
        <w:spacing w:before="100" w:after="100"/>
        <w:rPr>
          <w:rFonts w:ascii="Times New Roman" w:hAnsi="Times New Roman"/>
          <w:snapToGrid/>
          <w:sz w:val="24"/>
          <w:szCs w:val="24"/>
        </w:rPr>
      </w:pPr>
      <w:bookmarkStart w:name="SP;1184000067914" w:id="36"/>
      <w:bookmarkEnd w:id="36"/>
      <w:r w:rsidRPr="005D0C47">
        <w:rPr>
          <w:rFonts w:ascii="Times New Roman" w:hAnsi="Times New Roman"/>
          <w:b/>
          <w:snapToGrid/>
          <w:sz w:val="24"/>
          <w:szCs w:val="24"/>
        </w:rPr>
        <w:t>47 CFR 76.1513(e)</w:t>
      </w:r>
      <w:r w:rsidRPr="005D0C47" w:rsidR="002C7BCC">
        <w:rPr>
          <w:rFonts w:ascii="Times New Roman" w:hAnsi="Times New Roman"/>
          <w:b/>
          <w:snapToGrid/>
          <w:sz w:val="24"/>
          <w:szCs w:val="24"/>
        </w:rPr>
        <w:t>(2)</w:t>
      </w:r>
      <w:r w:rsidRPr="005D0C47" w:rsidR="002C7BCC">
        <w:rPr>
          <w:rFonts w:ascii="Times New Roman" w:hAnsi="Times New Roman"/>
          <w:snapToGrid/>
          <w:sz w:val="24"/>
          <w:szCs w:val="24"/>
        </w:rPr>
        <w:t xml:space="preserve"> </w:t>
      </w:r>
      <w:r w:rsidRPr="005D0C47">
        <w:rPr>
          <w:rFonts w:ascii="Times New Roman" w:hAnsi="Times New Roman"/>
          <w:snapToGrid/>
          <w:sz w:val="24"/>
          <w:szCs w:val="24"/>
        </w:rPr>
        <w:t>states that a</w:t>
      </w:r>
      <w:r w:rsidRPr="005D0C47" w:rsidR="002C7BCC">
        <w:rPr>
          <w:rFonts w:ascii="Times New Roman" w:hAnsi="Times New Roman"/>
          <w:snapToGrid/>
          <w:sz w:val="24"/>
          <w:szCs w:val="24"/>
        </w:rPr>
        <w:t xml:space="preserve">n answer to a discrimination complaint shall state the reasons for any differential in prices, terms or conditions between the complainant and its competitor, and shall specify the particular justification relied upon in support of the differential. Any </w:t>
      </w:r>
    </w:p>
    <w:p w:rsidRPr="005D0C47" w:rsidR="002C7BCC" w:rsidP="002C7BCC" w:rsidRDefault="002C7BCC" w14:paraId="31604F02" w14:textId="77777777">
      <w:pPr>
        <w:widowControl/>
        <w:autoSpaceDE w:val="0"/>
        <w:autoSpaceDN w:val="0"/>
        <w:adjustRightInd w:val="0"/>
        <w:spacing w:before="100" w:after="100"/>
        <w:rPr>
          <w:rFonts w:ascii="Times New Roman" w:hAnsi="Times New Roman"/>
          <w:snapToGrid/>
          <w:sz w:val="24"/>
          <w:szCs w:val="24"/>
        </w:rPr>
      </w:pPr>
      <w:r w:rsidRPr="005D0C47">
        <w:rPr>
          <w:rFonts w:ascii="Times New Roman" w:hAnsi="Times New Roman"/>
          <w:snapToGrid/>
          <w:sz w:val="24"/>
          <w:szCs w:val="24"/>
        </w:rPr>
        <w:t xml:space="preserve">documents or contracts submitted pursuant to this paragraph may be protected as proprietary pursuant to </w:t>
      </w:r>
      <w:hyperlink w:history="1" r:id="rId13">
        <w:r w:rsidRPr="005D0C47">
          <w:rPr>
            <w:rFonts w:ascii="Times New Roman" w:hAnsi="Times New Roman"/>
            <w:snapToGrid/>
            <w:color w:val="000000"/>
            <w:sz w:val="24"/>
            <w:szCs w:val="24"/>
          </w:rPr>
          <w:t>§ 76.9</w:t>
        </w:r>
      </w:hyperlink>
      <w:r w:rsidRPr="005D0C47">
        <w:rPr>
          <w:rFonts w:ascii="Times New Roman" w:hAnsi="Times New Roman"/>
          <w:snapToGrid/>
          <w:sz w:val="24"/>
          <w:szCs w:val="24"/>
        </w:rPr>
        <w:t xml:space="preserve"> of this part. </w:t>
      </w:r>
      <w:r w:rsidRPr="005D0C47">
        <w:rPr>
          <w:rFonts w:ascii="Times New Roman" w:hAnsi="Times New Roman"/>
          <w:snapToGrid/>
          <w:sz w:val="24"/>
          <w:szCs w:val="24"/>
        </w:rPr>
        <w:br/>
      </w:r>
      <w:bookmarkStart w:name="I596F95F0EC8A11DDB8ACB84BCC6CE36B" w:id="37"/>
      <w:bookmarkStart w:name="I5953D095EC8A11DDB8ACB84BCC6CE36B" w:id="38"/>
      <w:bookmarkEnd w:id="37"/>
      <w:bookmarkEnd w:id="38"/>
    </w:p>
    <w:p w:rsidRPr="005D0C47" w:rsidR="002C7BCC" w:rsidP="002C7BCC" w:rsidRDefault="003E4BCC" w14:paraId="56C3D25F" w14:textId="77777777">
      <w:pPr>
        <w:widowControl/>
        <w:autoSpaceDE w:val="0"/>
        <w:autoSpaceDN w:val="0"/>
        <w:adjustRightInd w:val="0"/>
        <w:spacing w:before="100" w:after="100"/>
        <w:rPr>
          <w:rFonts w:ascii="Times New Roman" w:hAnsi="Times New Roman"/>
          <w:snapToGrid/>
          <w:sz w:val="24"/>
          <w:szCs w:val="24"/>
        </w:rPr>
      </w:pPr>
      <w:bookmarkStart w:name="SP;ae0d0000c5150" w:id="39"/>
      <w:bookmarkEnd w:id="39"/>
      <w:r w:rsidRPr="005D0C47">
        <w:rPr>
          <w:rFonts w:ascii="Times New Roman" w:hAnsi="Times New Roman"/>
          <w:b/>
          <w:snapToGrid/>
          <w:sz w:val="24"/>
          <w:szCs w:val="24"/>
        </w:rPr>
        <w:t>47 CFR 76.1513</w:t>
      </w:r>
      <w:r w:rsidRPr="005D0C47" w:rsidR="002C7BCC">
        <w:rPr>
          <w:rFonts w:ascii="Times New Roman" w:hAnsi="Times New Roman"/>
          <w:b/>
          <w:snapToGrid/>
          <w:sz w:val="24"/>
          <w:szCs w:val="24"/>
        </w:rPr>
        <w:t>(f)</w:t>
      </w:r>
      <w:r w:rsidRPr="005D0C47" w:rsidR="002C7BCC">
        <w:rPr>
          <w:rFonts w:ascii="Times New Roman" w:hAnsi="Times New Roman"/>
          <w:snapToGrid/>
          <w:sz w:val="24"/>
          <w:szCs w:val="24"/>
        </w:rPr>
        <w:t xml:space="preserve"> </w:t>
      </w:r>
      <w:r w:rsidRPr="005D0C47">
        <w:rPr>
          <w:rFonts w:ascii="Times New Roman" w:hAnsi="Times New Roman"/>
          <w:snapToGrid/>
          <w:sz w:val="24"/>
          <w:szCs w:val="24"/>
        </w:rPr>
        <w:t>states that w</w:t>
      </w:r>
      <w:r w:rsidRPr="005D0C47" w:rsidR="002C7BCC">
        <w:rPr>
          <w:rFonts w:ascii="Times New Roman" w:hAnsi="Times New Roman"/>
          <w:snapToGrid/>
          <w:sz w:val="24"/>
          <w:szCs w:val="24"/>
        </w:rPr>
        <w:t xml:space="preserve">ithin twenty (20) days after service of an answer, the complainant may file and serve a reply which shall be responsive to matters contained in the </w:t>
      </w:r>
      <w:r w:rsidRPr="005D0C47" w:rsidR="002C7BCC">
        <w:rPr>
          <w:rFonts w:ascii="Times New Roman" w:hAnsi="Times New Roman"/>
          <w:snapToGrid/>
          <w:sz w:val="24"/>
          <w:szCs w:val="24"/>
        </w:rPr>
        <w:lastRenderedPageBreak/>
        <w:t>answer and shall not contain new matters.</w:t>
      </w:r>
      <w:r w:rsidRPr="005D0C47" w:rsidR="002C7BCC">
        <w:rPr>
          <w:rFonts w:ascii="Times New Roman" w:hAnsi="Times New Roman"/>
          <w:snapToGrid/>
          <w:sz w:val="24"/>
          <w:szCs w:val="24"/>
        </w:rPr>
        <w:br/>
      </w:r>
      <w:bookmarkStart w:name="I59705940EC8A11DDB8ACB84BCC6CE36B" w:id="40"/>
      <w:bookmarkStart w:name="I5953D096EC8A11DDB8ACB84BCC6CE36B" w:id="41"/>
      <w:bookmarkEnd w:id="40"/>
      <w:bookmarkEnd w:id="41"/>
    </w:p>
    <w:p w:rsidRPr="005D0C47" w:rsidR="002C7BCC" w:rsidP="002C7BCC" w:rsidRDefault="003E4BCC" w14:paraId="316A6DC4" w14:textId="77777777">
      <w:pPr>
        <w:widowControl/>
        <w:autoSpaceDE w:val="0"/>
        <w:autoSpaceDN w:val="0"/>
        <w:adjustRightInd w:val="0"/>
        <w:spacing w:before="100" w:after="100"/>
        <w:rPr>
          <w:rFonts w:ascii="Times New Roman" w:hAnsi="Times New Roman"/>
          <w:snapToGrid/>
          <w:sz w:val="24"/>
          <w:szCs w:val="24"/>
        </w:rPr>
      </w:pPr>
      <w:bookmarkStart w:name="SP;16f4000091d86" w:id="42"/>
      <w:bookmarkEnd w:id="42"/>
      <w:r w:rsidRPr="005D0C47">
        <w:rPr>
          <w:rFonts w:ascii="Times New Roman" w:hAnsi="Times New Roman"/>
          <w:b/>
          <w:snapToGrid/>
          <w:sz w:val="24"/>
          <w:szCs w:val="24"/>
        </w:rPr>
        <w:t>47 CFR 76.1513</w:t>
      </w:r>
      <w:r w:rsidRPr="005D0C47" w:rsidR="002C7BCC">
        <w:rPr>
          <w:rFonts w:ascii="Times New Roman" w:hAnsi="Times New Roman"/>
          <w:b/>
          <w:snapToGrid/>
          <w:sz w:val="24"/>
          <w:szCs w:val="24"/>
        </w:rPr>
        <w:t>(g)</w:t>
      </w:r>
      <w:r w:rsidRPr="005D0C47" w:rsidR="002C7BCC">
        <w:rPr>
          <w:rFonts w:ascii="Times New Roman" w:hAnsi="Times New Roman"/>
          <w:snapToGrid/>
          <w:sz w:val="24"/>
          <w:szCs w:val="24"/>
        </w:rPr>
        <w:t xml:space="preserve"> </w:t>
      </w:r>
      <w:r w:rsidRPr="005D0C47">
        <w:rPr>
          <w:rFonts w:ascii="Times New Roman" w:hAnsi="Times New Roman"/>
          <w:snapToGrid/>
          <w:sz w:val="24"/>
          <w:szCs w:val="24"/>
        </w:rPr>
        <w:t>requires that a</w:t>
      </w:r>
      <w:r w:rsidRPr="005D0C47" w:rsidR="002C7BCC">
        <w:rPr>
          <w:rFonts w:ascii="Times New Roman" w:hAnsi="Times New Roman"/>
          <w:snapToGrid/>
          <w:sz w:val="24"/>
          <w:szCs w:val="24"/>
        </w:rPr>
        <w:t>ny complaint filed pursuant to this subsection must be filed within one year of the date on which one of the following events occurs</w:t>
      </w:r>
      <w:r w:rsidRPr="005D0C47" w:rsidR="002C7BCC">
        <w:rPr>
          <w:rFonts w:ascii="Times New Roman" w:hAnsi="Times New Roman"/>
          <w:snapToGrid/>
          <w:sz w:val="24"/>
          <w:szCs w:val="24"/>
        </w:rPr>
        <w:br/>
      </w:r>
      <w:bookmarkStart w:name="I597143A0EC8A11DDB8ACB84BCC6CE36B" w:id="43"/>
      <w:bookmarkStart w:name="I5953F7A0EC8A11DDB8ACB84BCC6CE36B" w:id="44"/>
      <w:bookmarkEnd w:id="43"/>
      <w:bookmarkEnd w:id="44"/>
    </w:p>
    <w:p w:rsidRPr="005D0C47" w:rsidR="002C7BCC" w:rsidP="002C7BCC" w:rsidRDefault="002C7BCC" w14:paraId="5B01B737" w14:textId="77777777">
      <w:pPr>
        <w:widowControl/>
        <w:autoSpaceDE w:val="0"/>
        <w:autoSpaceDN w:val="0"/>
        <w:adjustRightInd w:val="0"/>
        <w:spacing w:before="100" w:after="100"/>
        <w:rPr>
          <w:rFonts w:ascii="Times New Roman" w:hAnsi="Times New Roman"/>
          <w:snapToGrid/>
          <w:sz w:val="24"/>
          <w:szCs w:val="24"/>
        </w:rPr>
      </w:pPr>
      <w:bookmarkStart w:name="SP;4d690000c9482" w:id="45"/>
      <w:bookmarkEnd w:id="45"/>
      <w:r w:rsidRPr="005D0C47">
        <w:rPr>
          <w:rFonts w:ascii="Times New Roman" w:hAnsi="Times New Roman"/>
          <w:snapToGrid/>
          <w:sz w:val="24"/>
          <w:szCs w:val="24"/>
        </w:rPr>
        <w:t xml:space="preserve">(1) The open video system operator enters into a contract with the complainant that the complainant alleges to violate one or more of the rules contained in this part; or </w:t>
      </w:r>
      <w:r w:rsidRPr="005D0C47">
        <w:rPr>
          <w:rFonts w:ascii="Times New Roman" w:hAnsi="Times New Roman"/>
          <w:snapToGrid/>
          <w:sz w:val="24"/>
          <w:szCs w:val="24"/>
        </w:rPr>
        <w:br/>
      </w:r>
      <w:bookmarkStart w:name="I597206F0EC8A11DDB8ACB84BCC6CE36B" w:id="46"/>
      <w:bookmarkStart w:name="I5953F7A1EC8A11DDB8ACB84BCC6CE36B" w:id="47"/>
      <w:bookmarkEnd w:id="46"/>
      <w:bookmarkEnd w:id="47"/>
    </w:p>
    <w:p w:rsidRPr="005D0C47" w:rsidR="002C7BCC" w:rsidP="002C7BCC" w:rsidRDefault="002C7BCC" w14:paraId="6BDEAFF7" w14:textId="77777777">
      <w:pPr>
        <w:widowControl/>
        <w:autoSpaceDE w:val="0"/>
        <w:autoSpaceDN w:val="0"/>
        <w:adjustRightInd w:val="0"/>
        <w:spacing w:before="100" w:after="100"/>
        <w:rPr>
          <w:rFonts w:ascii="Times New Roman" w:hAnsi="Times New Roman"/>
          <w:snapToGrid/>
          <w:sz w:val="24"/>
          <w:szCs w:val="24"/>
        </w:rPr>
      </w:pPr>
      <w:bookmarkStart w:name="SP;7952000083371" w:id="48"/>
      <w:bookmarkEnd w:id="48"/>
      <w:r w:rsidRPr="005D0C47">
        <w:rPr>
          <w:rFonts w:ascii="Times New Roman" w:hAnsi="Times New Roman"/>
          <w:snapToGrid/>
          <w:sz w:val="24"/>
          <w:szCs w:val="24"/>
        </w:rPr>
        <w:t xml:space="preserve">(2) The open video system operator offers to carry programming for the complainant pursuant to terms that the complainant alleges to violate one or more of the rules contained in this part, and such offer to carry programming is unrelated to any existing contract between the complainant and the open video system operator; or </w:t>
      </w:r>
      <w:r w:rsidRPr="005D0C47">
        <w:rPr>
          <w:rFonts w:ascii="Times New Roman" w:hAnsi="Times New Roman"/>
          <w:snapToGrid/>
          <w:sz w:val="24"/>
          <w:szCs w:val="24"/>
        </w:rPr>
        <w:br/>
      </w:r>
      <w:bookmarkStart w:name="I5972CA40EC8A11DDB8ACB84BCC6CE36B" w:id="49"/>
      <w:bookmarkStart w:name="I5953F7A2EC8A11DDB8ACB84BCC6CE36B" w:id="50"/>
      <w:bookmarkEnd w:id="49"/>
      <w:bookmarkEnd w:id="50"/>
    </w:p>
    <w:p w:rsidR="00C0466D" w:rsidP="002C7BCC" w:rsidRDefault="002C7BCC" w14:paraId="591181A7" w14:textId="77777777">
      <w:pPr>
        <w:widowControl/>
        <w:autoSpaceDE w:val="0"/>
        <w:autoSpaceDN w:val="0"/>
        <w:adjustRightInd w:val="0"/>
        <w:spacing w:before="100" w:after="100"/>
        <w:rPr>
          <w:rFonts w:ascii="Times New Roman" w:hAnsi="Times New Roman"/>
          <w:snapToGrid/>
          <w:sz w:val="24"/>
          <w:szCs w:val="24"/>
        </w:rPr>
      </w:pPr>
      <w:bookmarkStart w:name="SP;063e00007c8e4" w:id="51"/>
      <w:bookmarkEnd w:id="51"/>
      <w:r w:rsidRPr="005D0C47">
        <w:rPr>
          <w:rFonts w:ascii="Times New Roman" w:hAnsi="Times New Roman"/>
          <w:snapToGrid/>
          <w:sz w:val="24"/>
          <w:szCs w:val="24"/>
        </w:rPr>
        <w:t>(3) The complainant has notified an open video system operator that it intends to file a complaint with the Commission based on a request for such operator to carry the complainant's programming on its open video system that has been denied or unacknowledged, allegedly in violation of one or more of the rules contained in this part.</w:t>
      </w:r>
      <w:r w:rsidRPr="002C7BCC">
        <w:rPr>
          <w:rFonts w:ascii="Times New Roman" w:hAnsi="Times New Roman"/>
          <w:snapToGrid/>
          <w:sz w:val="24"/>
          <w:szCs w:val="24"/>
        </w:rPr>
        <w:t xml:space="preserve"> </w:t>
      </w:r>
    </w:p>
    <w:p w:rsidR="0080647D" w:rsidP="002C7BCC" w:rsidRDefault="0080647D" w14:paraId="0FA7C54E" w14:textId="77777777">
      <w:pPr>
        <w:widowControl/>
        <w:autoSpaceDE w:val="0"/>
        <w:autoSpaceDN w:val="0"/>
        <w:adjustRightInd w:val="0"/>
        <w:spacing w:before="100" w:after="100"/>
        <w:rPr>
          <w:rFonts w:ascii="Times New Roman" w:hAnsi="Times New Roman"/>
          <w:snapToGrid/>
          <w:sz w:val="24"/>
          <w:szCs w:val="24"/>
        </w:rPr>
      </w:pPr>
    </w:p>
    <w:p w:rsidRPr="002C7BCC" w:rsidR="002C7BCC" w:rsidP="002C7BCC" w:rsidRDefault="00C0466D" w14:paraId="3248E873" w14:textId="77777777">
      <w:pPr>
        <w:widowControl/>
        <w:autoSpaceDE w:val="0"/>
        <w:autoSpaceDN w:val="0"/>
        <w:adjustRightInd w:val="0"/>
        <w:spacing w:before="100" w:after="100"/>
        <w:rPr>
          <w:rFonts w:ascii="Times New Roman" w:hAnsi="Times New Roman"/>
          <w:snapToGrid/>
          <w:sz w:val="24"/>
          <w:szCs w:val="24"/>
        </w:rPr>
      </w:pPr>
      <w:r>
        <w:rPr>
          <w:rFonts w:ascii="Times New Roman" w:hAnsi="Times New Roman"/>
          <w:snapToGrid/>
          <w:sz w:val="24"/>
          <w:szCs w:val="24"/>
        </w:rPr>
        <w:t>The Commission is seeking an extension of this collection from the Office of Management and Budget (OMB) for three years.</w:t>
      </w:r>
      <w:r w:rsidRPr="002C7BCC" w:rsidR="002C7BCC">
        <w:rPr>
          <w:rFonts w:ascii="Times New Roman" w:hAnsi="Times New Roman"/>
          <w:snapToGrid/>
          <w:sz w:val="24"/>
          <w:szCs w:val="24"/>
        </w:rPr>
        <w:br/>
      </w:r>
      <w:bookmarkStart w:name="I59738D90EC8A11DDB8ACB84BCC6CE36B" w:id="52"/>
      <w:bookmarkStart w:name="I5953F7A3EC8A11DDB8ACB84BCC6CE36B" w:id="53"/>
      <w:bookmarkEnd w:id="52"/>
      <w:bookmarkEnd w:id="53"/>
    </w:p>
    <w:p w:rsidRPr="0057063C" w:rsidR="0057063C" w:rsidP="0057063C" w:rsidRDefault="003E4BCC" w14:paraId="320A5693" w14:textId="77777777">
      <w:pPr>
        <w:autoSpaceDE w:val="0"/>
        <w:autoSpaceDN w:val="0"/>
        <w:adjustRightInd w:val="0"/>
        <w:rPr>
          <w:rFonts w:ascii="Times New Roman" w:hAnsi="Times New Roman"/>
          <w:snapToGrid/>
          <w:sz w:val="24"/>
          <w:szCs w:val="24"/>
        </w:rPr>
      </w:pPr>
      <w:bookmarkStart w:name="SP;f383000077b35" w:id="54"/>
      <w:bookmarkStart w:name="I597477F0EC8A11DDB8ACB84BCC6CE36B" w:id="55"/>
      <w:bookmarkStart w:name="I5953F7A4EC8A11DDB8ACB84BCC6CE36B" w:id="56"/>
      <w:bookmarkStart w:name="SP;b4e500006fdf6" w:id="57"/>
      <w:bookmarkEnd w:id="54"/>
      <w:bookmarkEnd w:id="55"/>
      <w:bookmarkEnd w:id="56"/>
      <w:bookmarkEnd w:id="57"/>
      <w:r>
        <w:rPr>
          <w:rFonts w:ascii="Times New Roman" w:hAnsi="Times New Roman"/>
          <w:snapToGrid/>
          <w:sz w:val="24"/>
          <w:szCs w:val="24"/>
        </w:rPr>
        <w:t>T</w:t>
      </w:r>
      <w:r w:rsidRPr="0057063C" w:rsidR="0057063C">
        <w:rPr>
          <w:rFonts w:ascii="Times New Roman" w:hAnsi="Times New Roman"/>
          <w:snapToGrid/>
          <w:sz w:val="24"/>
          <w:szCs w:val="24"/>
        </w:rPr>
        <w:t>his information collection does not affect individuals or household; thus, there are no impacts under the Privacy Act.</w:t>
      </w:r>
    </w:p>
    <w:p w:rsidR="0057063C" w:rsidP="0057063C" w:rsidRDefault="0057063C" w14:paraId="51A8143A" w14:textId="77777777">
      <w:pPr>
        <w:suppressAutoHyphens/>
        <w:rPr>
          <w:rFonts w:ascii="Times New Roman" w:hAnsi="Times New Roman"/>
          <w:spacing w:val="-3"/>
          <w:sz w:val="24"/>
          <w:szCs w:val="24"/>
        </w:rPr>
      </w:pPr>
    </w:p>
    <w:p w:rsidR="00EA759C" w:rsidP="0057063C" w:rsidRDefault="00EA759C" w14:paraId="381CD235" w14:textId="77777777">
      <w:pPr>
        <w:suppressAutoHyphens/>
        <w:rPr>
          <w:rFonts w:ascii="Times New Roman" w:hAnsi="Times New Roman"/>
          <w:spacing w:val="-3"/>
          <w:sz w:val="24"/>
          <w:szCs w:val="24"/>
        </w:rPr>
      </w:pPr>
      <w:r>
        <w:rPr>
          <w:rFonts w:ascii="Times New Roman" w:hAnsi="Times New Roman"/>
          <w:spacing w:val="-3"/>
          <w:sz w:val="24"/>
          <w:szCs w:val="24"/>
        </w:rPr>
        <w:t xml:space="preserve">The statutory authority for this information collection can be found </w:t>
      </w:r>
      <w:r w:rsidR="00AF7E4B">
        <w:rPr>
          <w:rFonts w:ascii="Times New Roman" w:hAnsi="Times New Roman"/>
          <w:spacing w:val="-3"/>
          <w:sz w:val="24"/>
          <w:szCs w:val="24"/>
        </w:rPr>
        <w:t>in</w:t>
      </w:r>
      <w:r>
        <w:rPr>
          <w:rFonts w:ascii="Times New Roman" w:hAnsi="Times New Roman"/>
          <w:spacing w:val="-3"/>
          <w:sz w:val="24"/>
          <w:szCs w:val="24"/>
        </w:rPr>
        <w:t xml:space="preserve"> </w:t>
      </w:r>
      <w:r w:rsidR="003E4BCC">
        <w:rPr>
          <w:rFonts w:ascii="Times New Roman" w:hAnsi="Times New Roman"/>
          <w:spacing w:val="-3"/>
          <w:sz w:val="24"/>
          <w:szCs w:val="24"/>
        </w:rPr>
        <w:t xml:space="preserve">Section </w:t>
      </w:r>
      <w:r>
        <w:rPr>
          <w:rFonts w:ascii="Times New Roman" w:hAnsi="Times New Roman"/>
          <w:spacing w:val="-3"/>
          <w:sz w:val="24"/>
          <w:szCs w:val="24"/>
        </w:rPr>
        <w:t>302 of the Communications Act of 1934, as amended.</w:t>
      </w:r>
    </w:p>
    <w:p w:rsidRPr="0057063C" w:rsidR="00EA759C" w:rsidP="0057063C" w:rsidRDefault="00EA759C" w14:paraId="44B90CA0" w14:textId="77777777">
      <w:pPr>
        <w:suppressAutoHyphens/>
        <w:rPr>
          <w:rFonts w:ascii="Times New Roman" w:hAnsi="Times New Roman"/>
          <w:spacing w:val="-3"/>
          <w:sz w:val="24"/>
          <w:szCs w:val="24"/>
        </w:rPr>
      </w:pPr>
    </w:p>
    <w:p w:rsidR="00FB01CC" w:rsidRDefault="00FB01CC" w14:paraId="0A263A02" w14:textId="77777777">
      <w:pPr>
        <w:suppressAutoHyphens/>
        <w:rPr>
          <w:rFonts w:ascii="Times New Roman" w:hAnsi="Times New Roman"/>
          <w:sz w:val="24"/>
        </w:rPr>
      </w:pPr>
      <w:r>
        <w:rPr>
          <w:rFonts w:ascii="Times New Roman" w:hAnsi="Times New Roman"/>
          <w:sz w:val="24"/>
        </w:rPr>
        <w:t>2.  The information collections contained herein are necessary to implement the statutory provisions for Open Video Systems contained in the Telecommunications Act of 1996.</w:t>
      </w:r>
    </w:p>
    <w:p w:rsidR="00FB01CC" w:rsidRDefault="00FB01CC" w14:paraId="778C1712" w14:textId="77777777">
      <w:pPr>
        <w:suppressAutoHyphens/>
        <w:rPr>
          <w:rFonts w:ascii="Times New Roman" w:hAnsi="Times New Roman"/>
          <w:sz w:val="24"/>
        </w:rPr>
      </w:pPr>
    </w:p>
    <w:p w:rsidR="00FB01CC" w:rsidRDefault="00FB01CC" w14:paraId="545DFE28" w14:textId="77777777">
      <w:pPr>
        <w:suppressAutoHyphens/>
        <w:rPr>
          <w:rFonts w:ascii="Times New Roman" w:hAnsi="Times New Roman"/>
          <w:sz w:val="24"/>
        </w:rPr>
      </w:pPr>
      <w:r>
        <w:rPr>
          <w:rFonts w:ascii="Times New Roman" w:hAnsi="Times New Roman"/>
          <w:sz w:val="24"/>
        </w:rPr>
        <w:t xml:space="preserve">3.  </w:t>
      </w:r>
      <w:r w:rsidRPr="008A1838">
        <w:rPr>
          <w:rFonts w:ascii="Times New Roman" w:hAnsi="Times New Roman"/>
          <w:sz w:val="24"/>
        </w:rPr>
        <w:t xml:space="preserve">The use of information technology is feasible when </w:t>
      </w:r>
      <w:r w:rsidRPr="008A1838" w:rsidR="00160853">
        <w:rPr>
          <w:rFonts w:ascii="Times New Roman" w:hAnsi="Times New Roman"/>
          <w:sz w:val="24"/>
        </w:rPr>
        <w:t>filing FCC</w:t>
      </w:r>
      <w:r w:rsidRPr="008A1838">
        <w:rPr>
          <w:rFonts w:ascii="Times New Roman" w:hAnsi="Times New Roman"/>
          <w:sz w:val="24"/>
        </w:rPr>
        <w:t xml:space="preserve"> Form 1275 and any attachments.  </w:t>
      </w:r>
    </w:p>
    <w:p w:rsidR="008A1838" w:rsidRDefault="008A1838" w14:paraId="34EC1EAC" w14:textId="77777777">
      <w:pPr>
        <w:suppressAutoHyphens/>
        <w:rPr>
          <w:rFonts w:ascii="Times New Roman" w:hAnsi="Times New Roman"/>
          <w:sz w:val="24"/>
        </w:rPr>
      </w:pPr>
    </w:p>
    <w:p w:rsidR="00FB01CC" w:rsidRDefault="00FB01CC" w14:paraId="616173AA" w14:textId="77777777">
      <w:pPr>
        <w:suppressAutoHyphens/>
        <w:rPr>
          <w:rFonts w:ascii="Times New Roman" w:hAnsi="Times New Roman"/>
          <w:sz w:val="24"/>
        </w:rPr>
      </w:pPr>
      <w:r>
        <w:rPr>
          <w:rFonts w:ascii="Times New Roman" w:hAnsi="Times New Roman"/>
          <w:sz w:val="24"/>
        </w:rPr>
        <w:t>4.  This agency does not impose similar information collection requirements on the respondents.  There are no similar data available.</w:t>
      </w:r>
    </w:p>
    <w:p w:rsidR="00FB01CC" w:rsidRDefault="00FB01CC" w14:paraId="729F3006" w14:textId="77777777">
      <w:pPr>
        <w:suppressAutoHyphens/>
        <w:rPr>
          <w:rFonts w:ascii="Times New Roman" w:hAnsi="Times New Roman"/>
          <w:sz w:val="24"/>
        </w:rPr>
      </w:pPr>
    </w:p>
    <w:p w:rsidR="00FB01CC" w:rsidRDefault="00FB01CC" w14:paraId="60024C44" w14:textId="77777777">
      <w:pPr>
        <w:suppressAutoHyphens/>
        <w:rPr>
          <w:rFonts w:ascii="Times New Roman" w:hAnsi="Times New Roman"/>
          <w:sz w:val="24"/>
        </w:rPr>
      </w:pPr>
      <w:r>
        <w:rPr>
          <w:rFonts w:ascii="Times New Roman" w:hAnsi="Times New Roman"/>
          <w:sz w:val="24"/>
        </w:rPr>
        <w:t xml:space="preserve">5.  It is anticipated that the information collection requirements contained in this collection will </w:t>
      </w:r>
      <w:r w:rsidR="00B24739">
        <w:rPr>
          <w:rFonts w:ascii="Times New Roman" w:hAnsi="Times New Roman"/>
          <w:sz w:val="24"/>
        </w:rPr>
        <w:t xml:space="preserve">not </w:t>
      </w:r>
      <w:r>
        <w:rPr>
          <w:rFonts w:ascii="Times New Roman" w:hAnsi="Times New Roman"/>
          <w:sz w:val="24"/>
        </w:rPr>
        <w:t>have an impact on small entities</w:t>
      </w:r>
      <w:r w:rsidR="00B24739">
        <w:rPr>
          <w:rFonts w:ascii="Times New Roman" w:hAnsi="Times New Roman"/>
          <w:sz w:val="24"/>
        </w:rPr>
        <w:t>/businesses</w:t>
      </w:r>
      <w:r>
        <w:rPr>
          <w:rFonts w:ascii="Times New Roman" w:hAnsi="Times New Roman"/>
          <w:sz w:val="24"/>
        </w:rPr>
        <w:t xml:space="preserve">.  </w:t>
      </w:r>
    </w:p>
    <w:p w:rsidR="00B24739" w:rsidRDefault="00B24739" w14:paraId="5334B0BB" w14:textId="77777777">
      <w:pPr>
        <w:suppressAutoHyphens/>
        <w:rPr>
          <w:rFonts w:ascii="Times New Roman" w:hAnsi="Times New Roman"/>
          <w:sz w:val="24"/>
        </w:rPr>
      </w:pPr>
    </w:p>
    <w:p w:rsidR="00FB01CC" w:rsidRDefault="00FB01CC" w14:paraId="276CE295" w14:textId="77777777">
      <w:pPr>
        <w:suppressAutoHyphens/>
        <w:rPr>
          <w:rFonts w:ascii="Times New Roman" w:hAnsi="Times New Roman"/>
          <w:sz w:val="24"/>
        </w:rPr>
      </w:pPr>
      <w:r>
        <w:rPr>
          <w:rFonts w:ascii="Times New Roman" w:hAnsi="Times New Roman"/>
          <w:sz w:val="24"/>
        </w:rPr>
        <w:t>6.  If the Commission did not conduct these information collection requirements, we would not be in compliance with Section 302 of the Telecommunications Act of 1996.</w:t>
      </w:r>
    </w:p>
    <w:p w:rsidR="00FB01CC" w:rsidRDefault="00FB01CC" w14:paraId="173D3025" w14:textId="77777777">
      <w:pPr>
        <w:suppressAutoHyphens/>
        <w:rPr>
          <w:rFonts w:ascii="Times New Roman" w:hAnsi="Times New Roman"/>
          <w:sz w:val="24"/>
        </w:rPr>
      </w:pPr>
    </w:p>
    <w:p w:rsidR="00D62F7C" w:rsidRDefault="00FB01CC" w14:paraId="216CAFE5" w14:textId="77777777">
      <w:pPr>
        <w:suppressAutoHyphens/>
        <w:rPr>
          <w:rFonts w:ascii="Times New Roman" w:hAnsi="Times New Roman"/>
          <w:sz w:val="24"/>
        </w:rPr>
      </w:pPr>
      <w:r>
        <w:rPr>
          <w:rFonts w:ascii="Times New Roman" w:hAnsi="Times New Roman"/>
          <w:sz w:val="24"/>
        </w:rPr>
        <w:t xml:space="preserve">7.  To streamline the OVS review process, FCC Form 1275 certification applications and any attachments must be filed with the Commission in a specific computer format.  Applications and any attachments must be filed on 3.5 inch diskettes in an IBM compatible format using  </w:t>
      </w:r>
      <w:r w:rsidR="00314B71">
        <w:rPr>
          <w:rFonts w:ascii="Times New Roman" w:hAnsi="Times New Roman"/>
          <w:sz w:val="24"/>
        </w:rPr>
        <w:t xml:space="preserve">Microsoft Windows with Word attachments </w:t>
      </w:r>
      <w:r>
        <w:rPr>
          <w:rFonts w:ascii="Times New Roman" w:hAnsi="Times New Roman"/>
          <w:sz w:val="24"/>
        </w:rPr>
        <w:t xml:space="preserve">and Excel software.  Oppositions to a prospective </w:t>
      </w:r>
    </w:p>
    <w:p w:rsidR="00630126" w:rsidRDefault="00FB01CC" w14:paraId="61A49D5C" w14:textId="77777777">
      <w:pPr>
        <w:suppressAutoHyphens/>
        <w:rPr>
          <w:rFonts w:ascii="Times New Roman" w:hAnsi="Times New Roman"/>
          <w:sz w:val="24"/>
        </w:rPr>
      </w:pPr>
      <w:r>
        <w:rPr>
          <w:rFonts w:ascii="Times New Roman" w:hAnsi="Times New Roman"/>
          <w:sz w:val="24"/>
        </w:rPr>
        <w:t xml:space="preserve">OVS operator's certification application must be filed within 5 calendar days of receipt of such </w:t>
      </w:r>
    </w:p>
    <w:p w:rsidR="00FB01CC" w:rsidRDefault="00FB01CC" w14:paraId="0335C2F8" w14:textId="77777777">
      <w:pPr>
        <w:suppressAutoHyphens/>
        <w:rPr>
          <w:rFonts w:ascii="Times New Roman" w:hAnsi="Times New Roman"/>
          <w:sz w:val="24"/>
        </w:rPr>
      </w:pPr>
      <w:r>
        <w:rPr>
          <w:rFonts w:ascii="Times New Roman" w:hAnsi="Times New Roman"/>
          <w:sz w:val="24"/>
        </w:rPr>
        <w:t xml:space="preserve">certification at the Commission.  Oppositions are required to be filed within this brief period of time because the Commission is statutorily required to approve or disapprove certifications within 10 days of their receipt at the Commission.  To make potential oppositioners aware of the certification filing as soon as possible, the Commission will immediately post the certification filing on the Commission's Internet site.  OVS operators must file copies of Form 1275 with the local communities that they intend to serve at the time Form 1275 is filed with the Commission.  When filing Notices of Intent, prospective OVS operators must include with the Notice of Intent a certificate of showing that the notice has been provided to all local commercial and non-commercial televisions entitled to must-carry treatment, and local cable franchising authorities located in the anticipated service area of the open video system. </w:t>
      </w:r>
    </w:p>
    <w:p w:rsidR="00FB01CC" w:rsidRDefault="00FB01CC" w14:paraId="408550D4" w14:textId="77777777">
      <w:pPr>
        <w:suppressAutoHyphens/>
        <w:rPr>
          <w:rFonts w:ascii="Times New Roman" w:hAnsi="Times New Roman"/>
          <w:sz w:val="24"/>
        </w:rPr>
      </w:pPr>
    </w:p>
    <w:p w:rsidR="00FB01CC" w:rsidP="004B3B34" w:rsidRDefault="00FB01CC" w14:paraId="557A995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8D23EB">
        <w:rPr>
          <w:rFonts w:ascii="Times New Roman" w:hAnsi="Times New Roman"/>
          <w:sz w:val="24"/>
        </w:rPr>
        <w:t xml:space="preserve">8.  </w:t>
      </w:r>
      <w:r w:rsidRPr="008D23EB">
        <w:rPr>
          <w:rFonts w:ascii="Times New Roman" w:hAnsi="Times New Roman"/>
          <w:spacing w:val="-3"/>
          <w:sz w:val="24"/>
        </w:rPr>
        <w:t xml:space="preserve">The Commission published a Notice </w:t>
      </w:r>
      <w:r w:rsidRPr="00E83652">
        <w:rPr>
          <w:rFonts w:ascii="Times New Roman" w:hAnsi="Times New Roman"/>
          <w:spacing w:val="-3"/>
          <w:sz w:val="24"/>
        </w:rPr>
        <w:t xml:space="preserve">in the </w:t>
      </w:r>
      <w:r w:rsidRPr="00E83652">
        <w:rPr>
          <w:rFonts w:ascii="Times New Roman" w:hAnsi="Times New Roman"/>
          <w:i/>
          <w:spacing w:val="-3"/>
          <w:sz w:val="24"/>
        </w:rPr>
        <w:t>Federal Register</w:t>
      </w:r>
      <w:r w:rsidRPr="00E83652">
        <w:rPr>
          <w:rFonts w:ascii="Times New Roman" w:hAnsi="Times New Roman"/>
          <w:spacing w:val="-3"/>
          <w:sz w:val="24"/>
        </w:rPr>
        <w:t xml:space="preserve"> on</w:t>
      </w:r>
      <w:r w:rsidRPr="00E83652" w:rsidR="00D6154C">
        <w:rPr>
          <w:rFonts w:ascii="Times New Roman" w:hAnsi="Times New Roman"/>
          <w:spacing w:val="-3"/>
          <w:sz w:val="24"/>
        </w:rPr>
        <w:t xml:space="preserve"> </w:t>
      </w:r>
      <w:r w:rsidRPr="00E83652" w:rsidR="00E83652">
        <w:rPr>
          <w:rFonts w:ascii="Times New Roman" w:hAnsi="Times New Roman"/>
          <w:spacing w:val="-3"/>
          <w:sz w:val="24"/>
        </w:rPr>
        <w:t>December 14</w:t>
      </w:r>
      <w:r w:rsidRPr="00E83652" w:rsidR="00DA48F1">
        <w:rPr>
          <w:rFonts w:ascii="Times New Roman" w:hAnsi="Times New Roman"/>
          <w:spacing w:val="-3"/>
          <w:sz w:val="24"/>
        </w:rPr>
        <w:t>,</w:t>
      </w:r>
      <w:r w:rsidRPr="00E83652" w:rsidR="00D1047A">
        <w:rPr>
          <w:rFonts w:ascii="Times New Roman" w:hAnsi="Times New Roman"/>
          <w:spacing w:val="-3"/>
          <w:sz w:val="24"/>
        </w:rPr>
        <w:t xml:space="preserve"> </w:t>
      </w:r>
      <w:r w:rsidRPr="00E83652" w:rsidR="00AD2886">
        <w:rPr>
          <w:rFonts w:ascii="Times New Roman" w:hAnsi="Times New Roman"/>
          <w:spacing w:val="-3"/>
          <w:sz w:val="24"/>
        </w:rPr>
        <w:t>20</w:t>
      </w:r>
      <w:r w:rsidRPr="00E83652" w:rsidR="00DA48F1">
        <w:rPr>
          <w:rFonts w:ascii="Times New Roman" w:hAnsi="Times New Roman"/>
          <w:spacing w:val="-3"/>
          <w:sz w:val="24"/>
        </w:rPr>
        <w:t>21</w:t>
      </w:r>
      <w:r w:rsidRPr="00E83652" w:rsidR="004B3B34">
        <w:rPr>
          <w:rFonts w:ascii="Times New Roman" w:hAnsi="Times New Roman"/>
          <w:spacing w:val="-3"/>
          <w:sz w:val="24"/>
        </w:rPr>
        <w:t xml:space="preserve"> (</w:t>
      </w:r>
      <w:r w:rsidRPr="00E83652" w:rsidR="00E83652">
        <w:rPr>
          <w:rFonts w:ascii="Times New Roman" w:hAnsi="Times New Roman"/>
          <w:spacing w:val="-3"/>
          <w:sz w:val="24"/>
        </w:rPr>
        <w:t>8</w:t>
      </w:r>
      <w:r w:rsidRPr="00E83652" w:rsidR="00DA48F1">
        <w:rPr>
          <w:rFonts w:ascii="Times New Roman" w:hAnsi="Times New Roman"/>
          <w:spacing w:val="-3"/>
          <w:sz w:val="24"/>
        </w:rPr>
        <w:t>6</w:t>
      </w:r>
      <w:r w:rsidRPr="00E83652" w:rsidR="004B3B34">
        <w:rPr>
          <w:rFonts w:ascii="Times New Roman" w:hAnsi="Times New Roman"/>
          <w:spacing w:val="-3"/>
          <w:sz w:val="24"/>
        </w:rPr>
        <w:t xml:space="preserve"> FR</w:t>
      </w:r>
      <w:r w:rsidRPr="00E83652" w:rsidR="00D1047A">
        <w:rPr>
          <w:rFonts w:ascii="Times New Roman" w:hAnsi="Times New Roman"/>
          <w:spacing w:val="-3"/>
          <w:sz w:val="24"/>
        </w:rPr>
        <w:t xml:space="preserve"> </w:t>
      </w:r>
      <w:r w:rsidRPr="00E83652" w:rsidR="00E83652">
        <w:rPr>
          <w:rFonts w:ascii="Times New Roman" w:hAnsi="Times New Roman"/>
          <w:spacing w:val="-3"/>
          <w:sz w:val="24"/>
        </w:rPr>
        <w:t>71063</w:t>
      </w:r>
      <w:r w:rsidRPr="00E83652" w:rsidR="00AD2886">
        <w:rPr>
          <w:rFonts w:ascii="Times New Roman" w:hAnsi="Times New Roman"/>
          <w:spacing w:val="-3"/>
          <w:sz w:val="24"/>
        </w:rPr>
        <w:t>)</w:t>
      </w:r>
      <w:r w:rsidRPr="008D23EB" w:rsidR="003E4BCC">
        <w:rPr>
          <w:rFonts w:ascii="Times New Roman" w:hAnsi="Times New Roman"/>
          <w:spacing w:val="-3"/>
          <w:sz w:val="24"/>
        </w:rPr>
        <w:t xml:space="preserve"> seeking public comment on the information collection requirements contained in this supporting statement</w:t>
      </w:r>
      <w:r w:rsidRPr="008D23EB">
        <w:rPr>
          <w:rFonts w:ascii="Times New Roman" w:hAnsi="Times New Roman"/>
          <w:spacing w:val="-3"/>
          <w:sz w:val="24"/>
        </w:rPr>
        <w:t>.</w:t>
      </w:r>
      <w:r>
        <w:rPr>
          <w:rFonts w:ascii="Times New Roman" w:hAnsi="Times New Roman"/>
          <w:spacing w:val="-3"/>
          <w:sz w:val="24"/>
        </w:rPr>
        <w:t xml:space="preserve">  No comments were </w:t>
      </w:r>
      <w:r w:rsidR="003E4BCC">
        <w:rPr>
          <w:rFonts w:ascii="Times New Roman" w:hAnsi="Times New Roman"/>
          <w:spacing w:val="-3"/>
          <w:sz w:val="24"/>
        </w:rPr>
        <w:t>received</w:t>
      </w:r>
      <w:r>
        <w:rPr>
          <w:rFonts w:ascii="Times New Roman" w:hAnsi="Times New Roman"/>
          <w:spacing w:val="-3"/>
          <w:sz w:val="24"/>
        </w:rPr>
        <w:t xml:space="preserve"> as a result of the Notice.     </w:t>
      </w:r>
    </w:p>
    <w:p w:rsidR="00FB01CC" w:rsidP="004B3B34" w:rsidRDefault="00FB01CC" w14:paraId="5B59F559" w14:textId="77777777">
      <w:pPr>
        <w:suppressAutoHyphens/>
        <w:rPr>
          <w:rFonts w:ascii="Times New Roman" w:hAnsi="Times New Roman"/>
          <w:spacing w:val="-3"/>
          <w:sz w:val="24"/>
        </w:rPr>
      </w:pPr>
    </w:p>
    <w:p w:rsidR="00FB01CC" w:rsidP="00612DE8" w:rsidRDefault="00FB01CC" w14:paraId="25264780" w14:textId="77777777">
      <w:pPr>
        <w:suppressAutoHyphens/>
        <w:rPr>
          <w:rFonts w:ascii="Times New Roman" w:hAnsi="Times New Roman"/>
          <w:sz w:val="24"/>
        </w:rPr>
      </w:pPr>
      <w:r>
        <w:rPr>
          <w:rFonts w:ascii="Times New Roman" w:hAnsi="Times New Roman"/>
          <w:sz w:val="24"/>
        </w:rPr>
        <w:t xml:space="preserve"> 9.  Respondents will not receive any payments.</w:t>
      </w:r>
    </w:p>
    <w:p w:rsidR="00FB01CC" w:rsidP="00612DE8" w:rsidRDefault="00FB01CC" w14:paraId="4891D01E" w14:textId="77777777">
      <w:pPr>
        <w:suppressAutoHyphens/>
        <w:rPr>
          <w:rFonts w:ascii="Times New Roman" w:hAnsi="Times New Roman"/>
          <w:sz w:val="24"/>
        </w:rPr>
      </w:pPr>
    </w:p>
    <w:p w:rsidR="00FB01CC" w:rsidP="00612DE8" w:rsidRDefault="00FB01CC" w14:paraId="1CE9E7D7" w14:textId="77777777">
      <w:pPr>
        <w:suppressAutoHyphens/>
        <w:rPr>
          <w:rFonts w:ascii="Times New Roman" w:hAnsi="Times New Roman"/>
          <w:sz w:val="24"/>
        </w:rPr>
      </w:pPr>
      <w:r>
        <w:rPr>
          <w:rFonts w:ascii="Times New Roman" w:hAnsi="Times New Roman"/>
          <w:sz w:val="24"/>
        </w:rPr>
        <w:t>10.  There is no need for confidentiality</w:t>
      </w:r>
      <w:r w:rsidR="003E4BCC">
        <w:rPr>
          <w:rFonts w:ascii="Times New Roman" w:hAnsi="Times New Roman"/>
          <w:sz w:val="24"/>
        </w:rPr>
        <w:t xml:space="preserve"> with this collection of information</w:t>
      </w:r>
      <w:r>
        <w:rPr>
          <w:rFonts w:ascii="Times New Roman" w:hAnsi="Times New Roman"/>
          <w:sz w:val="24"/>
        </w:rPr>
        <w:t>.</w:t>
      </w:r>
    </w:p>
    <w:p w:rsidR="00FB01CC" w:rsidP="00612DE8" w:rsidRDefault="00FB01CC" w14:paraId="546FEDE2" w14:textId="77777777">
      <w:pPr>
        <w:suppressAutoHyphens/>
        <w:rPr>
          <w:rFonts w:ascii="Times New Roman" w:hAnsi="Times New Roman"/>
          <w:sz w:val="24"/>
        </w:rPr>
      </w:pPr>
    </w:p>
    <w:p w:rsidR="00FB01CC" w:rsidP="00612DE8" w:rsidRDefault="00FB01CC" w14:paraId="6505DB94" w14:textId="77777777">
      <w:pPr>
        <w:suppressAutoHyphens/>
        <w:rPr>
          <w:rFonts w:ascii="Times New Roman" w:hAnsi="Times New Roman"/>
          <w:sz w:val="24"/>
        </w:rPr>
      </w:pPr>
      <w:r>
        <w:rPr>
          <w:rFonts w:ascii="Times New Roman" w:hAnsi="Times New Roman"/>
          <w:sz w:val="24"/>
        </w:rPr>
        <w:t>11.  The information collection requirement</w:t>
      </w:r>
      <w:r w:rsidR="00B24739">
        <w:rPr>
          <w:rFonts w:ascii="Times New Roman" w:hAnsi="Times New Roman"/>
          <w:sz w:val="24"/>
        </w:rPr>
        <w:t>s</w:t>
      </w:r>
      <w:r>
        <w:rPr>
          <w:rFonts w:ascii="Times New Roman" w:hAnsi="Times New Roman"/>
          <w:sz w:val="24"/>
        </w:rPr>
        <w:t xml:space="preserve"> do not address any private matters of a sensitive nature.</w:t>
      </w:r>
    </w:p>
    <w:p w:rsidR="00C65710" w:rsidP="00612DE8" w:rsidRDefault="00C65710" w14:paraId="2CC5ACDC" w14:textId="77777777">
      <w:pPr>
        <w:suppressAutoHyphens/>
        <w:rPr>
          <w:rFonts w:ascii="Times New Roman" w:hAnsi="Times New Roman"/>
          <w:sz w:val="24"/>
        </w:rPr>
      </w:pPr>
    </w:p>
    <w:p w:rsidR="00841EA8" w:rsidP="00612DE8" w:rsidRDefault="00FB01CC" w14:paraId="36854392" w14:textId="77777777">
      <w:pPr>
        <w:suppressAutoHyphens/>
        <w:rPr>
          <w:rFonts w:ascii="Times New Roman" w:hAnsi="Times New Roman"/>
          <w:sz w:val="24"/>
          <w:szCs w:val="24"/>
        </w:rPr>
      </w:pPr>
      <w:r>
        <w:rPr>
          <w:rFonts w:ascii="Times New Roman" w:hAnsi="Times New Roman"/>
          <w:sz w:val="24"/>
        </w:rPr>
        <w:t xml:space="preserve">12.  </w:t>
      </w:r>
      <w:r w:rsidRPr="007350D1" w:rsidR="007350D1">
        <w:rPr>
          <w:rFonts w:ascii="Times New Roman" w:hAnsi="Times New Roman"/>
          <w:sz w:val="24"/>
          <w:szCs w:val="24"/>
        </w:rPr>
        <w:t xml:space="preserve">We estimate </w:t>
      </w:r>
      <w:r w:rsidR="00841EA8">
        <w:rPr>
          <w:rFonts w:ascii="Times New Roman" w:hAnsi="Times New Roman"/>
          <w:sz w:val="24"/>
          <w:szCs w:val="24"/>
        </w:rPr>
        <w:t>the</w:t>
      </w:r>
      <w:r w:rsidR="001F4743">
        <w:rPr>
          <w:rFonts w:ascii="Times New Roman" w:hAnsi="Times New Roman"/>
          <w:sz w:val="24"/>
          <w:szCs w:val="24"/>
        </w:rPr>
        <w:t xml:space="preserve"> total number of respondents as follow</w:t>
      </w:r>
      <w:r w:rsidRPr="001F4743" w:rsidR="001F4743">
        <w:rPr>
          <w:rFonts w:ascii="Times New Roman" w:hAnsi="Times New Roman"/>
          <w:sz w:val="24"/>
          <w:szCs w:val="24"/>
        </w:rPr>
        <w:t>s</w:t>
      </w:r>
      <w:r w:rsidRPr="001F4743" w:rsidR="007350D1">
        <w:rPr>
          <w:rFonts w:ascii="Times New Roman" w:hAnsi="Times New Roman"/>
          <w:sz w:val="24"/>
          <w:szCs w:val="24"/>
        </w:rPr>
        <w:t>:</w:t>
      </w:r>
      <w:r w:rsidRPr="007350D1" w:rsidR="007350D1">
        <w:rPr>
          <w:rFonts w:ascii="Times New Roman" w:hAnsi="Times New Roman"/>
          <w:sz w:val="24"/>
          <w:szCs w:val="24"/>
        </w:rPr>
        <w:t xml:space="preserve"> </w:t>
      </w:r>
    </w:p>
    <w:p w:rsidRPr="000D7C38" w:rsidR="00AE7309" w:rsidP="00CE1F0D" w:rsidRDefault="00AE7309" w14:paraId="317E151A" w14:textId="77777777">
      <w:pPr>
        <w:suppressAutoHyphens/>
        <w:rPr>
          <w:rFonts w:ascii="Times New Roman" w:hAnsi="Times New Roman"/>
          <w:sz w:val="24"/>
          <w:szCs w:val="24"/>
        </w:rPr>
      </w:pP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00"/>
        <w:gridCol w:w="3888"/>
      </w:tblGrid>
      <w:tr w:rsidRPr="002F3269" w:rsidR="00D9412C" w:rsidTr="002F3269" w14:paraId="21DFD5B7" w14:textId="77777777">
        <w:trPr>
          <w:trHeight w:val="125"/>
        </w:trPr>
        <w:tc>
          <w:tcPr>
            <w:tcW w:w="5400" w:type="dxa"/>
            <w:shd w:val="clear" w:color="auto" w:fill="auto"/>
          </w:tcPr>
          <w:p w:rsidRPr="002F3269" w:rsidR="00D9412C" w:rsidP="002F3269" w:rsidRDefault="00D9412C" w14:paraId="4CFC50D9" w14:textId="77777777">
            <w:pPr>
              <w:tabs>
                <w:tab w:val="left" w:pos="540"/>
                <w:tab w:val="left" w:pos="7200"/>
              </w:tabs>
              <w:suppressAutoHyphens/>
              <w:rPr>
                <w:rFonts w:ascii="Times New Roman" w:hAnsi="Times New Roman"/>
                <w:b/>
                <w:sz w:val="24"/>
              </w:rPr>
            </w:pPr>
            <w:r w:rsidRPr="002F3269">
              <w:rPr>
                <w:rFonts w:ascii="Times New Roman" w:hAnsi="Times New Roman"/>
                <w:b/>
                <w:sz w:val="24"/>
              </w:rPr>
              <w:t>Respondents</w:t>
            </w:r>
          </w:p>
        </w:tc>
        <w:tc>
          <w:tcPr>
            <w:tcW w:w="3888" w:type="dxa"/>
            <w:shd w:val="clear" w:color="auto" w:fill="auto"/>
          </w:tcPr>
          <w:p w:rsidRPr="002F3269" w:rsidR="00D9412C" w:rsidP="002F3269" w:rsidRDefault="00D9412C" w14:paraId="06B67CD6" w14:textId="77777777">
            <w:pPr>
              <w:tabs>
                <w:tab w:val="left" w:pos="540"/>
                <w:tab w:val="left" w:pos="7200"/>
              </w:tabs>
              <w:suppressAutoHyphens/>
              <w:rPr>
                <w:rFonts w:ascii="Times New Roman" w:hAnsi="Times New Roman"/>
                <w:b/>
                <w:sz w:val="24"/>
              </w:rPr>
            </w:pPr>
          </w:p>
        </w:tc>
      </w:tr>
      <w:tr w:rsidRPr="002F3269" w:rsidR="00D9412C" w:rsidTr="002F3269" w14:paraId="320ADDDC" w14:textId="77777777">
        <w:trPr>
          <w:trHeight w:val="125"/>
        </w:trPr>
        <w:tc>
          <w:tcPr>
            <w:tcW w:w="5400" w:type="dxa"/>
            <w:shd w:val="clear" w:color="auto" w:fill="auto"/>
          </w:tcPr>
          <w:p w:rsidRPr="002F3269" w:rsidR="00D9412C" w:rsidP="002F3269" w:rsidRDefault="00D9412C" w14:paraId="23169B42"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OVS Operators</w:t>
            </w:r>
          </w:p>
        </w:tc>
        <w:tc>
          <w:tcPr>
            <w:tcW w:w="3888" w:type="dxa"/>
            <w:shd w:val="clear" w:color="auto" w:fill="auto"/>
          </w:tcPr>
          <w:p w:rsidRPr="002F3269" w:rsidR="00D9412C" w:rsidP="002F3269" w:rsidRDefault="00D9412C" w14:paraId="354EFB49"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14</w:t>
            </w:r>
          </w:p>
        </w:tc>
      </w:tr>
      <w:tr w:rsidRPr="002F3269" w:rsidR="00D9412C" w:rsidTr="002F3269" w14:paraId="7FA0FFFA" w14:textId="77777777">
        <w:tc>
          <w:tcPr>
            <w:tcW w:w="5400" w:type="dxa"/>
            <w:shd w:val="clear" w:color="auto" w:fill="auto"/>
          </w:tcPr>
          <w:p w:rsidRPr="002F3269" w:rsidR="00D9412C" w:rsidP="002F3269" w:rsidRDefault="00D9412C" w14:paraId="65EE1F8E"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Video programming providers</w:t>
            </w:r>
          </w:p>
        </w:tc>
        <w:tc>
          <w:tcPr>
            <w:tcW w:w="3888" w:type="dxa"/>
            <w:shd w:val="clear" w:color="auto" w:fill="auto"/>
          </w:tcPr>
          <w:p w:rsidRPr="002F3269" w:rsidR="00D9412C" w:rsidP="002F3269" w:rsidRDefault="00D9412C" w14:paraId="7B3D743B"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250</w:t>
            </w:r>
          </w:p>
        </w:tc>
      </w:tr>
      <w:tr w:rsidRPr="002F3269" w:rsidR="00D9412C" w:rsidTr="002F3269" w14:paraId="51D5F34E" w14:textId="77777777">
        <w:tc>
          <w:tcPr>
            <w:tcW w:w="5400" w:type="dxa"/>
            <w:shd w:val="clear" w:color="auto" w:fill="auto"/>
          </w:tcPr>
          <w:p w:rsidRPr="002F3269" w:rsidR="00D9412C" w:rsidP="002F3269" w:rsidRDefault="00D9412C" w14:paraId="5E892676"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Broadcast station licensees</w:t>
            </w:r>
          </w:p>
        </w:tc>
        <w:tc>
          <w:tcPr>
            <w:tcW w:w="3888" w:type="dxa"/>
            <w:shd w:val="clear" w:color="auto" w:fill="auto"/>
          </w:tcPr>
          <w:p w:rsidRPr="002F3269" w:rsidR="00D9412C" w:rsidP="002F3269" w:rsidRDefault="00D9412C" w14:paraId="4E955475"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6</w:t>
            </w:r>
          </w:p>
        </w:tc>
      </w:tr>
      <w:tr w:rsidRPr="002F3269" w:rsidR="00D9412C" w:rsidTr="002F3269" w14:paraId="4069AE66" w14:textId="77777777">
        <w:trPr>
          <w:trHeight w:val="233"/>
        </w:trPr>
        <w:tc>
          <w:tcPr>
            <w:tcW w:w="5400" w:type="dxa"/>
            <w:shd w:val="clear" w:color="auto" w:fill="auto"/>
          </w:tcPr>
          <w:p w:rsidRPr="002F3269" w:rsidR="00D9412C" w:rsidP="002F3269" w:rsidRDefault="00D9412C" w14:paraId="17E3D945"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Local Franchising Authority</w:t>
            </w:r>
          </w:p>
        </w:tc>
        <w:tc>
          <w:tcPr>
            <w:tcW w:w="3888" w:type="dxa"/>
            <w:shd w:val="clear" w:color="auto" w:fill="auto"/>
          </w:tcPr>
          <w:p w:rsidRPr="002F3269" w:rsidR="00D9412C" w:rsidP="002F3269" w:rsidRDefault="00D9412C" w14:paraId="1B12EF0E"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10</w:t>
            </w:r>
          </w:p>
        </w:tc>
      </w:tr>
      <w:tr w:rsidRPr="002F3269" w:rsidR="00D9412C" w:rsidTr="002F3269" w14:paraId="134A2CDF" w14:textId="77777777">
        <w:tc>
          <w:tcPr>
            <w:tcW w:w="5400" w:type="dxa"/>
            <w:shd w:val="clear" w:color="auto" w:fill="auto"/>
          </w:tcPr>
          <w:p w:rsidRPr="002F3269" w:rsidR="00D9412C" w:rsidP="002F3269" w:rsidRDefault="00D9412C" w14:paraId="31544F61" w14:textId="77777777">
            <w:pPr>
              <w:tabs>
                <w:tab w:val="left" w:pos="540"/>
                <w:tab w:val="left" w:pos="7200"/>
              </w:tabs>
              <w:suppressAutoHyphens/>
              <w:rPr>
                <w:rFonts w:ascii="Times New Roman" w:hAnsi="Times New Roman"/>
                <w:b/>
                <w:sz w:val="24"/>
                <w:szCs w:val="24"/>
              </w:rPr>
            </w:pPr>
          </w:p>
          <w:p w:rsidRPr="002F3269" w:rsidR="00D9412C" w:rsidP="002F3269" w:rsidRDefault="00D9412C" w14:paraId="0A760B4B" w14:textId="77777777">
            <w:pPr>
              <w:tabs>
                <w:tab w:val="left" w:pos="540"/>
                <w:tab w:val="left" w:pos="7200"/>
              </w:tabs>
              <w:suppressAutoHyphens/>
              <w:rPr>
                <w:rFonts w:ascii="Times New Roman" w:hAnsi="Times New Roman"/>
                <w:b/>
                <w:sz w:val="24"/>
                <w:szCs w:val="24"/>
              </w:rPr>
            </w:pPr>
            <w:r w:rsidRPr="002F3269">
              <w:rPr>
                <w:rFonts w:ascii="Times New Roman" w:hAnsi="Times New Roman"/>
                <w:b/>
                <w:sz w:val="24"/>
                <w:szCs w:val="24"/>
              </w:rPr>
              <w:t>TOTAL NUMBER OF RESPONDENTS</w:t>
            </w:r>
          </w:p>
        </w:tc>
        <w:tc>
          <w:tcPr>
            <w:tcW w:w="3888" w:type="dxa"/>
            <w:shd w:val="clear" w:color="auto" w:fill="auto"/>
          </w:tcPr>
          <w:p w:rsidRPr="002F3269" w:rsidR="00D9412C" w:rsidP="002F3269" w:rsidRDefault="00D9412C" w14:paraId="6D9BE18F" w14:textId="77777777">
            <w:pPr>
              <w:tabs>
                <w:tab w:val="left" w:pos="540"/>
                <w:tab w:val="left" w:pos="7200"/>
              </w:tabs>
              <w:suppressAutoHyphens/>
              <w:jc w:val="right"/>
              <w:rPr>
                <w:rFonts w:ascii="Times New Roman" w:hAnsi="Times New Roman"/>
                <w:b/>
                <w:sz w:val="24"/>
                <w:szCs w:val="24"/>
              </w:rPr>
            </w:pPr>
          </w:p>
          <w:p w:rsidRPr="002F3269" w:rsidR="00D9412C" w:rsidP="002F3269" w:rsidRDefault="00D9412C" w14:paraId="10291653" w14:textId="77777777">
            <w:pPr>
              <w:tabs>
                <w:tab w:val="left" w:pos="540"/>
                <w:tab w:val="left" w:pos="7200"/>
              </w:tabs>
              <w:suppressAutoHyphens/>
              <w:jc w:val="right"/>
              <w:rPr>
                <w:rFonts w:ascii="Times New Roman" w:hAnsi="Times New Roman"/>
                <w:b/>
                <w:sz w:val="24"/>
                <w:szCs w:val="24"/>
              </w:rPr>
            </w:pPr>
            <w:r w:rsidRPr="002F3269">
              <w:rPr>
                <w:rFonts w:ascii="Times New Roman" w:hAnsi="Times New Roman"/>
                <w:b/>
                <w:sz w:val="24"/>
                <w:szCs w:val="24"/>
              </w:rPr>
              <w:t>280</w:t>
            </w:r>
          </w:p>
        </w:tc>
      </w:tr>
    </w:tbl>
    <w:p w:rsidR="003A3D08" w:rsidP="00612DE8" w:rsidRDefault="003A3D08" w14:paraId="1FA81BC3" w14:textId="77777777">
      <w:pPr>
        <w:suppressAutoHyphens/>
        <w:rPr>
          <w:rFonts w:ascii="Times New Roman" w:hAnsi="Times New Roman"/>
          <w:sz w:val="24"/>
          <w:szCs w:val="24"/>
        </w:rPr>
      </w:pPr>
    </w:p>
    <w:p w:rsidR="00D57E2F" w:rsidP="00612DE8" w:rsidRDefault="00D57E2F" w14:paraId="0F3DDCE3" w14:textId="77777777">
      <w:pPr>
        <w:suppressAutoHyphens/>
        <w:rPr>
          <w:rFonts w:ascii="Times New Roman" w:hAnsi="Times New Roman"/>
          <w:sz w:val="24"/>
          <w:szCs w:val="24"/>
        </w:rPr>
      </w:pPr>
    </w:p>
    <w:p w:rsidRPr="00834A10" w:rsidR="005D0C47" w:rsidP="00612DE8" w:rsidRDefault="005D0C47" w14:paraId="534FAA29" w14:textId="77777777">
      <w:pPr>
        <w:suppressAutoHyphens/>
        <w:rPr>
          <w:rFonts w:ascii="Times New Roman" w:hAnsi="Times New Roman"/>
          <w:sz w:val="24"/>
          <w:szCs w:val="24"/>
        </w:rPr>
      </w:pP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28"/>
        <w:gridCol w:w="5400"/>
        <w:gridCol w:w="2160"/>
      </w:tblGrid>
      <w:tr w:rsidRPr="002F3269" w:rsidR="000D7C38" w:rsidTr="002F3269" w14:paraId="6414F114" w14:textId="77777777">
        <w:trPr>
          <w:trHeight w:val="125"/>
        </w:trPr>
        <w:tc>
          <w:tcPr>
            <w:tcW w:w="1728" w:type="dxa"/>
            <w:shd w:val="clear" w:color="auto" w:fill="auto"/>
          </w:tcPr>
          <w:p w:rsidRPr="002F3269" w:rsidR="000D7C38" w:rsidP="002F3269" w:rsidRDefault="000D7C38" w14:paraId="323FBB7D" w14:textId="77777777">
            <w:pPr>
              <w:tabs>
                <w:tab w:val="left" w:pos="540"/>
                <w:tab w:val="left" w:pos="7200"/>
              </w:tabs>
              <w:suppressAutoHyphens/>
              <w:rPr>
                <w:rFonts w:ascii="Times New Roman" w:hAnsi="Times New Roman"/>
                <w:b/>
                <w:sz w:val="24"/>
                <w:szCs w:val="24"/>
              </w:rPr>
            </w:pPr>
            <w:r w:rsidRPr="002F3269">
              <w:rPr>
                <w:rFonts w:ascii="Times New Roman" w:hAnsi="Times New Roman"/>
                <w:b/>
                <w:sz w:val="24"/>
                <w:szCs w:val="24"/>
              </w:rPr>
              <w:t>Rule Sections</w:t>
            </w:r>
          </w:p>
        </w:tc>
        <w:tc>
          <w:tcPr>
            <w:tcW w:w="5400" w:type="dxa"/>
            <w:shd w:val="clear" w:color="auto" w:fill="auto"/>
          </w:tcPr>
          <w:p w:rsidRPr="002F3269" w:rsidR="000D7C38" w:rsidP="002F3269" w:rsidRDefault="000D7C38" w14:paraId="52088705" w14:textId="77777777">
            <w:pPr>
              <w:tabs>
                <w:tab w:val="left" w:pos="540"/>
                <w:tab w:val="left" w:pos="7200"/>
              </w:tabs>
              <w:suppressAutoHyphens/>
              <w:rPr>
                <w:rFonts w:ascii="Times New Roman" w:hAnsi="Times New Roman"/>
                <w:b/>
                <w:sz w:val="24"/>
                <w:szCs w:val="24"/>
              </w:rPr>
            </w:pPr>
          </w:p>
        </w:tc>
        <w:tc>
          <w:tcPr>
            <w:tcW w:w="2160" w:type="dxa"/>
            <w:shd w:val="clear" w:color="auto" w:fill="auto"/>
          </w:tcPr>
          <w:p w:rsidRPr="002F3269" w:rsidR="000D7C38" w:rsidP="002F3269" w:rsidRDefault="000D7C38" w14:paraId="2C30B823" w14:textId="77777777">
            <w:pPr>
              <w:tabs>
                <w:tab w:val="left" w:pos="540"/>
                <w:tab w:val="left" w:pos="7200"/>
              </w:tabs>
              <w:suppressAutoHyphens/>
              <w:rPr>
                <w:rFonts w:ascii="Times New Roman" w:hAnsi="Times New Roman"/>
                <w:b/>
                <w:sz w:val="24"/>
                <w:szCs w:val="24"/>
              </w:rPr>
            </w:pPr>
            <w:r w:rsidRPr="002F3269">
              <w:rPr>
                <w:rFonts w:ascii="Times New Roman" w:hAnsi="Times New Roman"/>
                <w:b/>
                <w:sz w:val="24"/>
                <w:szCs w:val="24"/>
              </w:rPr>
              <w:t>No. of filings</w:t>
            </w:r>
          </w:p>
        </w:tc>
      </w:tr>
      <w:tr w:rsidRPr="002F3269" w:rsidR="003B5E53" w:rsidTr="002F3269" w14:paraId="74A92731" w14:textId="77777777">
        <w:trPr>
          <w:trHeight w:val="125"/>
        </w:trPr>
        <w:tc>
          <w:tcPr>
            <w:tcW w:w="1728" w:type="dxa"/>
            <w:shd w:val="clear" w:color="auto" w:fill="auto"/>
          </w:tcPr>
          <w:p w:rsidRPr="002F3269" w:rsidR="00A274D3" w:rsidP="002F3269" w:rsidRDefault="00A274D3" w14:paraId="1271685B" w14:textId="77777777">
            <w:pPr>
              <w:tabs>
                <w:tab w:val="left" w:pos="540"/>
                <w:tab w:val="left" w:pos="7200"/>
              </w:tabs>
              <w:suppressAutoHyphens/>
              <w:rPr>
                <w:rFonts w:ascii="Times New Roman" w:hAnsi="Times New Roman"/>
                <w:sz w:val="22"/>
                <w:szCs w:val="22"/>
              </w:rPr>
            </w:pPr>
          </w:p>
          <w:p w:rsidRPr="002F3269" w:rsidR="003B5E53" w:rsidP="002F3269" w:rsidRDefault="003B5E53" w14:paraId="23BD279A"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76.1502</w:t>
            </w:r>
          </w:p>
        </w:tc>
        <w:tc>
          <w:tcPr>
            <w:tcW w:w="5400" w:type="dxa"/>
            <w:shd w:val="clear" w:color="auto" w:fill="auto"/>
          </w:tcPr>
          <w:p w:rsidRPr="002F3269" w:rsidR="003B5E53" w:rsidP="002F3269" w:rsidRDefault="003B5E53" w14:paraId="2AA50FCB"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Certification filings/</w:t>
            </w:r>
            <w:proofErr w:type="spellStart"/>
            <w:r w:rsidRPr="002F3269">
              <w:rPr>
                <w:rFonts w:ascii="Times New Roman" w:hAnsi="Times New Roman"/>
                <w:sz w:val="24"/>
                <w:szCs w:val="24"/>
              </w:rPr>
              <w:t>refilings</w:t>
            </w:r>
            <w:proofErr w:type="spellEnd"/>
            <w:r w:rsidRPr="002F3269" w:rsidR="00A274D3">
              <w:rPr>
                <w:rFonts w:ascii="Times New Roman" w:hAnsi="Times New Roman"/>
                <w:sz w:val="24"/>
                <w:szCs w:val="24"/>
              </w:rPr>
              <w:t>/filings served on all local communities</w:t>
            </w:r>
          </w:p>
        </w:tc>
        <w:tc>
          <w:tcPr>
            <w:tcW w:w="2160" w:type="dxa"/>
            <w:shd w:val="clear" w:color="auto" w:fill="auto"/>
          </w:tcPr>
          <w:p w:rsidRPr="002F3269" w:rsidR="00A274D3" w:rsidP="002F3269" w:rsidRDefault="00A274D3" w14:paraId="195BB837" w14:textId="77777777">
            <w:pPr>
              <w:tabs>
                <w:tab w:val="left" w:pos="540"/>
                <w:tab w:val="left" w:pos="7200"/>
              </w:tabs>
              <w:suppressAutoHyphens/>
              <w:jc w:val="right"/>
              <w:rPr>
                <w:rFonts w:ascii="Times New Roman" w:hAnsi="Times New Roman"/>
                <w:sz w:val="24"/>
                <w:szCs w:val="24"/>
              </w:rPr>
            </w:pPr>
          </w:p>
          <w:p w:rsidRPr="002F3269" w:rsidR="003B5E53" w:rsidP="002F3269" w:rsidRDefault="003B5E53" w14:paraId="6EB6C4CF"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14</w:t>
            </w:r>
          </w:p>
        </w:tc>
      </w:tr>
      <w:tr w:rsidRPr="002F3269" w:rsidR="000D7C38" w:rsidTr="002F3269" w14:paraId="53EE195E" w14:textId="77777777">
        <w:tc>
          <w:tcPr>
            <w:tcW w:w="1728" w:type="dxa"/>
            <w:shd w:val="clear" w:color="auto" w:fill="auto"/>
          </w:tcPr>
          <w:p w:rsidRPr="002F3269" w:rsidR="00A274D3" w:rsidP="002F3269" w:rsidRDefault="00A274D3" w14:paraId="18517585" w14:textId="77777777">
            <w:pPr>
              <w:tabs>
                <w:tab w:val="left" w:pos="540"/>
                <w:tab w:val="left" w:pos="7200"/>
              </w:tabs>
              <w:suppressAutoHyphens/>
              <w:rPr>
                <w:rFonts w:ascii="Times New Roman" w:hAnsi="Times New Roman"/>
                <w:sz w:val="22"/>
                <w:szCs w:val="22"/>
              </w:rPr>
            </w:pPr>
          </w:p>
          <w:p w:rsidRPr="002F3269" w:rsidR="000D7C38" w:rsidP="002F3269" w:rsidRDefault="00675CFF" w14:paraId="08162664"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76.1502(e)(1</w:t>
            </w:r>
            <w:r w:rsidRPr="002F3269" w:rsidR="0087366B">
              <w:rPr>
                <w:rFonts w:ascii="Times New Roman" w:hAnsi="Times New Roman"/>
                <w:sz w:val="22"/>
                <w:szCs w:val="22"/>
              </w:rPr>
              <w:t>)</w:t>
            </w:r>
            <w:r w:rsidRPr="002F3269" w:rsidR="006B4DED">
              <w:rPr>
                <w:rFonts w:ascii="Times New Roman" w:hAnsi="Times New Roman"/>
                <w:sz w:val="22"/>
                <w:szCs w:val="22"/>
              </w:rPr>
              <w:t xml:space="preserve"> and (e)(2)</w:t>
            </w:r>
          </w:p>
        </w:tc>
        <w:tc>
          <w:tcPr>
            <w:tcW w:w="5400" w:type="dxa"/>
            <w:shd w:val="clear" w:color="auto" w:fill="auto"/>
          </w:tcPr>
          <w:p w:rsidRPr="002F3269" w:rsidR="006B4DED" w:rsidP="002F3269" w:rsidRDefault="006B4DED" w14:paraId="54CB9136" w14:textId="77777777">
            <w:pPr>
              <w:tabs>
                <w:tab w:val="left" w:pos="540"/>
                <w:tab w:val="left" w:pos="7200"/>
              </w:tabs>
              <w:suppressAutoHyphens/>
              <w:rPr>
                <w:rFonts w:ascii="Times New Roman" w:hAnsi="Times New Roman"/>
                <w:sz w:val="24"/>
                <w:szCs w:val="24"/>
              </w:rPr>
            </w:pPr>
          </w:p>
          <w:p w:rsidRPr="002F3269" w:rsidR="00A274D3" w:rsidP="002F3269" w:rsidRDefault="00A274D3" w14:paraId="208E9804" w14:textId="77777777">
            <w:pPr>
              <w:tabs>
                <w:tab w:val="left" w:pos="540"/>
                <w:tab w:val="left" w:pos="7200"/>
              </w:tabs>
              <w:suppressAutoHyphens/>
              <w:rPr>
                <w:rFonts w:ascii="Times New Roman" w:hAnsi="Times New Roman"/>
                <w:sz w:val="24"/>
                <w:szCs w:val="24"/>
              </w:rPr>
            </w:pPr>
          </w:p>
          <w:p w:rsidRPr="002F3269" w:rsidR="000D7C38" w:rsidP="002F3269" w:rsidRDefault="000D7C38" w14:paraId="196A8B4D"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Opp</w:t>
            </w:r>
            <w:r w:rsidRPr="002F3269" w:rsidR="00A274D3">
              <w:rPr>
                <w:rFonts w:ascii="Times New Roman" w:hAnsi="Times New Roman"/>
                <w:sz w:val="24"/>
                <w:szCs w:val="24"/>
              </w:rPr>
              <w:t>ositions/comments filed on</w:t>
            </w:r>
            <w:r w:rsidRPr="002F3269">
              <w:rPr>
                <w:rFonts w:ascii="Times New Roman" w:hAnsi="Times New Roman"/>
                <w:sz w:val="24"/>
                <w:szCs w:val="24"/>
              </w:rPr>
              <w:t xml:space="preserve"> certifications</w:t>
            </w:r>
          </w:p>
        </w:tc>
        <w:tc>
          <w:tcPr>
            <w:tcW w:w="2160" w:type="dxa"/>
            <w:shd w:val="clear" w:color="auto" w:fill="auto"/>
          </w:tcPr>
          <w:p w:rsidRPr="002F3269" w:rsidR="006B4DED" w:rsidP="002F3269" w:rsidRDefault="006B4DED" w14:paraId="276EC524" w14:textId="77777777">
            <w:pPr>
              <w:tabs>
                <w:tab w:val="left" w:pos="540"/>
                <w:tab w:val="left" w:pos="7200"/>
              </w:tabs>
              <w:suppressAutoHyphens/>
              <w:jc w:val="right"/>
              <w:rPr>
                <w:rFonts w:ascii="Times New Roman" w:hAnsi="Times New Roman"/>
                <w:sz w:val="24"/>
                <w:szCs w:val="24"/>
              </w:rPr>
            </w:pPr>
          </w:p>
          <w:p w:rsidRPr="002F3269" w:rsidR="00A274D3" w:rsidP="002F3269" w:rsidRDefault="00A274D3" w14:paraId="5F8DCA72" w14:textId="77777777">
            <w:pPr>
              <w:tabs>
                <w:tab w:val="left" w:pos="540"/>
                <w:tab w:val="left" w:pos="7200"/>
              </w:tabs>
              <w:suppressAutoHyphens/>
              <w:jc w:val="right"/>
              <w:rPr>
                <w:rFonts w:ascii="Times New Roman" w:hAnsi="Times New Roman"/>
                <w:sz w:val="24"/>
                <w:szCs w:val="24"/>
              </w:rPr>
            </w:pPr>
          </w:p>
          <w:p w:rsidRPr="002F3269" w:rsidR="000D7C38" w:rsidP="002F3269" w:rsidRDefault="000D7C38" w14:paraId="5D9C657B"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28</w:t>
            </w:r>
          </w:p>
        </w:tc>
      </w:tr>
      <w:tr w:rsidRPr="002F3269" w:rsidR="000D7C38" w:rsidTr="002F3269" w14:paraId="69CD3AA9" w14:textId="77777777">
        <w:tc>
          <w:tcPr>
            <w:tcW w:w="1728" w:type="dxa"/>
            <w:shd w:val="clear" w:color="auto" w:fill="auto"/>
          </w:tcPr>
          <w:p w:rsidRPr="002F3269" w:rsidR="000D7C38" w:rsidP="002F3269" w:rsidRDefault="0087366B" w14:paraId="70500463"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76.1503(b)(1)</w:t>
            </w:r>
          </w:p>
        </w:tc>
        <w:tc>
          <w:tcPr>
            <w:tcW w:w="5400" w:type="dxa"/>
            <w:shd w:val="clear" w:color="auto" w:fill="auto"/>
          </w:tcPr>
          <w:p w:rsidRPr="002F3269" w:rsidR="000D7C38" w:rsidP="002F3269" w:rsidRDefault="000D7C38" w14:paraId="48C5309E"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Notices of Intent</w:t>
            </w:r>
          </w:p>
        </w:tc>
        <w:tc>
          <w:tcPr>
            <w:tcW w:w="2160" w:type="dxa"/>
            <w:shd w:val="clear" w:color="auto" w:fill="auto"/>
          </w:tcPr>
          <w:p w:rsidRPr="002F3269" w:rsidR="000D7C38" w:rsidP="002F3269" w:rsidRDefault="000D7C38" w14:paraId="4FE6F18B"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10</w:t>
            </w:r>
          </w:p>
        </w:tc>
      </w:tr>
      <w:tr w:rsidRPr="002F3269" w:rsidR="003B5E53" w:rsidTr="002F3269" w14:paraId="7DD9D333" w14:textId="77777777">
        <w:trPr>
          <w:trHeight w:val="485"/>
        </w:trPr>
        <w:tc>
          <w:tcPr>
            <w:tcW w:w="1728" w:type="dxa"/>
            <w:shd w:val="clear" w:color="auto" w:fill="auto"/>
          </w:tcPr>
          <w:p w:rsidRPr="002F3269" w:rsidR="003B5E53" w:rsidP="002F3269" w:rsidRDefault="003B5E53" w14:paraId="01504515"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76.1503(b)(2)</w:t>
            </w:r>
          </w:p>
        </w:tc>
        <w:tc>
          <w:tcPr>
            <w:tcW w:w="5400" w:type="dxa"/>
            <w:shd w:val="clear" w:color="auto" w:fill="auto"/>
          </w:tcPr>
          <w:p w:rsidRPr="002F3269" w:rsidR="003B5E53" w:rsidP="002F3269" w:rsidRDefault="003B5E53" w14:paraId="7F76E861"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 xml:space="preserve">Requests for additional Notice of Intent </w:t>
            </w:r>
            <w:r w:rsidRPr="002F3269" w:rsidR="00A274D3">
              <w:rPr>
                <w:rFonts w:ascii="Times New Roman" w:hAnsi="Times New Roman"/>
                <w:sz w:val="24"/>
                <w:szCs w:val="24"/>
              </w:rPr>
              <w:t>i</w:t>
            </w:r>
            <w:r w:rsidRPr="002F3269">
              <w:rPr>
                <w:rFonts w:ascii="Times New Roman" w:hAnsi="Times New Roman"/>
                <w:sz w:val="24"/>
                <w:szCs w:val="24"/>
              </w:rPr>
              <w:t>nformation</w:t>
            </w:r>
          </w:p>
        </w:tc>
        <w:tc>
          <w:tcPr>
            <w:tcW w:w="2160" w:type="dxa"/>
            <w:shd w:val="clear" w:color="auto" w:fill="auto"/>
          </w:tcPr>
          <w:p w:rsidRPr="002F3269" w:rsidR="003B5E53" w:rsidP="002F3269" w:rsidRDefault="003B5E53" w14:paraId="0FBDC276"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250</w:t>
            </w:r>
          </w:p>
        </w:tc>
      </w:tr>
      <w:tr w:rsidRPr="002F3269" w:rsidR="003B5E53" w:rsidTr="002F3269" w14:paraId="5531F786" w14:textId="77777777">
        <w:tc>
          <w:tcPr>
            <w:tcW w:w="1728" w:type="dxa"/>
            <w:shd w:val="clear" w:color="auto" w:fill="auto"/>
          </w:tcPr>
          <w:p w:rsidRPr="002F3269" w:rsidR="003B5E53" w:rsidP="002F3269" w:rsidRDefault="00834A10" w14:paraId="28883D6C"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76.1503 (b)(2)</w:t>
            </w:r>
          </w:p>
        </w:tc>
        <w:tc>
          <w:tcPr>
            <w:tcW w:w="5400" w:type="dxa"/>
            <w:shd w:val="clear" w:color="auto" w:fill="auto"/>
          </w:tcPr>
          <w:p w:rsidRPr="002F3269" w:rsidR="003B5E53" w:rsidP="002F3269" w:rsidRDefault="00834A10" w14:paraId="0DA90F4F"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Responses to requests for additional Notice of Intent information</w:t>
            </w:r>
          </w:p>
        </w:tc>
        <w:tc>
          <w:tcPr>
            <w:tcW w:w="2160" w:type="dxa"/>
            <w:shd w:val="clear" w:color="auto" w:fill="auto"/>
          </w:tcPr>
          <w:p w:rsidRPr="002F3269" w:rsidR="003B5E53" w:rsidP="002F3269" w:rsidRDefault="00834A10" w14:paraId="29BD1095"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250</w:t>
            </w:r>
          </w:p>
        </w:tc>
      </w:tr>
      <w:tr w:rsidRPr="002F3269" w:rsidR="00834A10" w:rsidTr="002F3269" w14:paraId="0C4DF462" w14:textId="77777777">
        <w:tc>
          <w:tcPr>
            <w:tcW w:w="1728" w:type="dxa"/>
            <w:shd w:val="clear" w:color="auto" w:fill="auto"/>
          </w:tcPr>
          <w:p w:rsidRPr="002F3269" w:rsidR="00834A10" w:rsidP="002F3269" w:rsidRDefault="00834A10" w14:paraId="78F1AFE2"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76.1504</w:t>
            </w:r>
            <w:r w:rsidRPr="002F3269" w:rsidR="0053578E">
              <w:rPr>
                <w:rFonts w:ascii="Times New Roman" w:hAnsi="Times New Roman"/>
                <w:sz w:val="22"/>
                <w:szCs w:val="22"/>
              </w:rPr>
              <w:t>(d) and (e)</w:t>
            </w:r>
          </w:p>
        </w:tc>
        <w:tc>
          <w:tcPr>
            <w:tcW w:w="5400" w:type="dxa"/>
            <w:shd w:val="clear" w:color="auto" w:fill="auto"/>
          </w:tcPr>
          <w:p w:rsidRPr="002F3269" w:rsidR="00834A10" w:rsidP="002F3269" w:rsidRDefault="00834A10" w14:paraId="6AF579FE"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Rate complaints</w:t>
            </w:r>
            <w:r w:rsidRPr="002F3269" w:rsidR="0053578E">
              <w:rPr>
                <w:rFonts w:ascii="Times New Roman" w:hAnsi="Times New Roman"/>
                <w:sz w:val="24"/>
                <w:szCs w:val="24"/>
              </w:rPr>
              <w:t>, justifications and determinations</w:t>
            </w:r>
          </w:p>
        </w:tc>
        <w:tc>
          <w:tcPr>
            <w:tcW w:w="2160" w:type="dxa"/>
            <w:shd w:val="clear" w:color="auto" w:fill="auto"/>
          </w:tcPr>
          <w:p w:rsidRPr="002F3269" w:rsidR="00834A10" w:rsidP="002F3269" w:rsidRDefault="0053578E" w14:paraId="66560014"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10</w:t>
            </w:r>
            <w:r w:rsidRPr="002F3269" w:rsidR="00834A10">
              <w:rPr>
                <w:rFonts w:ascii="Times New Roman" w:hAnsi="Times New Roman"/>
                <w:sz w:val="24"/>
                <w:szCs w:val="24"/>
              </w:rPr>
              <w:t>0</w:t>
            </w:r>
          </w:p>
        </w:tc>
      </w:tr>
      <w:tr w:rsidRPr="002F3269" w:rsidR="00834A10" w:rsidTr="002F3269" w14:paraId="23CEA50F" w14:textId="77777777">
        <w:tc>
          <w:tcPr>
            <w:tcW w:w="1728" w:type="dxa"/>
            <w:shd w:val="clear" w:color="auto" w:fill="auto"/>
          </w:tcPr>
          <w:p w:rsidRPr="002F3269" w:rsidR="00834A10" w:rsidP="002F3269" w:rsidRDefault="00834A10" w14:paraId="25A50368"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76.1506</w:t>
            </w:r>
          </w:p>
        </w:tc>
        <w:tc>
          <w:tcPr>
            <w:tcW w:w="5400" w:type="dxa"/>
            <w:shd w:val="clear" w:color="auto" w:fill="auto"/>
          </w:tcPr>
          <w:p w:rsidRPr="002F3269" w:rsidR="00834A10" w:rsidP="002F3269" w:rsidRDefault="00834A10" w14:paraId="46808246"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Carriage elections</w:t>
            </w:r>
            <w:r w:rsidRPr="002F3269" w:rsidR="00744625">
              <w:rPr>
                <w:rFonts w:ascii="Times New Roman" w:hAnsi="Times New Roman"/>
                <w:sz w:val="24"/>
                <w:szCs w:val="24"/>
              </w:rPr>
              <w:t xml:space="preserve"> and notifications</w:t>
            </w:r>
          </w:p>
        </w:tc>
        <w:tc>
          <w:tcPr>
            <w:tcW w:w="2160" w:type="dxa"/>
            <w:shd w:val="clear" w:color="auto" w:fill="auto"/>
          </w:tcPr>
          <w:p w:rsidRPr="002F3269" w:rsidR="00834A10" w:rsidP="002F3269" w:rsidRDefault="00834A10" w14:paraId="4B129AEF"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60</w:t>
            </w:r>
          </w:p>
        </w:tc>
      </w:tr>
      <w:tr w:rsidRPr="002F3269" w:rsidR="00834A10" w:rsidTr="002F3269" w14:paraId="3DA8D4D1" w14:textId="77777777">
        <w:tc>
          <w:tcPr>
            <w:tcW w:w="1728" w:type="dxa"/>
            <w:shd w:val="clear" w:color="auto" w:fill="auto"/>
          </w:tcPr>
          <w:p w:rsidRPr="002F3269" w:rsidR="00834A10" w:rsidP="002F3269" w:rsidRDefault="00834A10" w14:paraId="499EE8F2"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76.1506</w:t>
            </w:r>
          </w:p>
        </w:tc>
        <w:tc>
          <w:tcPr>
            <w:tcW w:w="5400" w:type="dxa"/>
            <w:shd w:val="clear" w:color="auto" w:fill="auto"/>
          </w:tcPr>
          <w:p w:rsidRPr="002F3269" w:rsidR="00834A10" w:rsidP="002F3269" w:rsidRDefault="00834A10" w14:paraId="705B641A"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Must-carry recordkeepers</w:t>
            </w:r>
          </w:p>
        </w:tc>
        <w:tc>
          <w:tcPr>
            <w:tcW w:w="2160" w:type="dxa"/>
            <w:shd w:val="clear" w:color="auto" w:fill="auto"/>
          </w:tcPr>
          <w:p w:rsidRPr="002F3269" w:rsidR="00834A10" w:rsidP="002F3269" w:rsidRDefault="00834A10" w14:paraId="7D1C31A0"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10</w:t>
            </w:r>
          </w:p>
        </w:tc>
      </w:tr>
      <w:tr w:rsidRPr="002F3269" w:rsidR="00834A10" w:rsidTr="002F3269" w14:paraId="003594E7" w14:textId="77777777">
        <w:tc>
          <w:tcPr>
            <w:tcW w:w="1728" w:type="dxa"/>
            <w:shd w:val="clear" w:color="auto" w:fill="auto"/>
          </w:tcPr>
          <w:p w:rsidRPr="002F3269" w:rsidR="00834A10" w:rsidP="002F3269" w:rsidRDefault="00834A10" w14:paraId="10F91BFD"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76.1506</w:t>
            </w:r>
          </w:p>
        </w:tc>
        <w:tc>
          <w:tcPr>
            <w:tcW w:w="5400" w:type="dxa"/>
            <w:shd w:val="clear" w:color="auto" w:fill="auto"/>
          </w:tcPr>
          <w:p w:rsidRPr="002F3269" w:rsidR="00834A10" w:rsidP="002F3269" w:rsidRDefault="00834A10" w14:paraId="3FB36604"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Must-carry list requests</w:t>
            </w:r>
          </w:p>
        </w:tc>
        <w:tc>
          <w:tcPr>
            <w:tcW w:w="2160" w:type="dxa"/>
            <w:shd w:val="clear" w:color="auto" w:fill="auto"/>
          </w:tcPr>
          <w:p w:rsidRPr="002F3269" w:rsidR="00834A10" w:rsidP="002F3269" w:rsidRDefault="00834A10" w14:paraId="605D8EA1"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300</w:t>
            </w:r>
          </w:p>
        </w:tc>
      </w:tr>
      <w:tr w:rsidRPr="002F3269" w:rsidR="00834A10" w:rsidTr="002F3269" w14:paraId="041C27F5" w14:textId="77777777">
        <w:tc>
          <w:tcPr>
            <w:tcW w:w="1728" w:type="dxa"/>
            <w:shd w:val="clear" w:color="auto" w:fill="auto"/>
          </w:tcPr>
          <w:p w:rsidRPr="002F3269" w:rsidR="00834A10" w:rsidP="002F3269" w:rsidRDefault="00834A10" w14:paraId="229E104D"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76.1506</w:t>
            </w:r>
          </w:p>
        </w:tc>
        <w:tc>
          <w:tcPr>
            <w:tcW w:w="5400" w:type="dxa"/>
            <w:shd w:val="clear" w:color="auto" w:fill="auto"/>
          </w:tcPr>
          <w:p w:rsidRPr="002F3269" w:rsidR="00834A10" w:rsidP="002F3269" w:rsidRDefault="00834A10" w14:paraId="24E41E29"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 xml:space="preserve">Provisions of must-carry lists </w:t>
            </w:r>
          </w:p>
        </w:tc>
        <w:tc>
          <w:tcPr>
            <w:tcW w:w="2160" w:type="dxa"/>
            <w:shd w:val="clear" w:color="auto" w:fill="auto"/>
          </w:tcPr>
          <w:p w:rsidRPr="002F3269" w:rsidR="00834A10" w:rsidP="002F3269" w:rsidRDefault="00834A10" w14:paraId="5E65D7FF"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300</w:t>
            </w:r>
          </w:p>
        </w:tc>
      </w:tr>
      <w:tr w:rsidRPr="002F3269" w:rsidR="00834A10" w:rsidTr="002F3269" w14:paraId="358A5908" w14:textId="77777777">
        <w:tc>
          <w:tcPr>
            <w:tcW w:w="1728" w:type="dxa"/>
            <w:shd w:val="clear" w:color="auto" w:fill="auto"/>
          </w:tcPr>
          <w:p w:rsidRPr="002F3269" w:rsidR="00834A10" w:rsidP="002F3269" w:rsidRDefault="00834A10" w14:paraId="47359F12"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76.1508</w:t>
            </w:r>
            <w:r w:rsidRPr="002F3269" w:rsidR="00315A8B">
              <w:rPr>
                <w:rFonts w:ascii="Times New Roman" w:hAnsi="Times New Roman"/>
                <w:sz w:val="22"/>
                <w:szCs w:val="22"/>
              </w:rPr>
              <w:t>(c)</w:t>
            </w:r>
            <w:r w:rsidRPr="002F3269" w:rsidR="00863A28">
              <w:rPr>
                <w:rFonts w:ascii="Times New Roman" w:hAnsi="Times New Roman"/>
                <w:sz w:val="22"/>
                <w:szCs w:val="22"/>
              </w:rPr>
              <w:t xml:space="preserve"> and 76.1509(c)</w:t>
            </w:r>
          </w:p>
        </w:tc>
        <w:tc>
          <w:tcPr>
            <w:tcW w:w="5400" w:type="dxa"/>
            <w:shd w:val="clear" w:color="auto" w:fill="auto"/>
          </w:tcPr>
          <w:p w:rsidRPr="002F3269" w:rsidR="00834A10" w:rsidP="002F3269" w:rsidRDefault="00834A10" w14:paraId="6F2450CD"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 xml:space="preserve">Notifications </w:t>
            </w:r>
            <w:r w:rsidRPr="002F3269" w:rsidR="00315A8B">
              <w:rPr>
                <w:rFonts w:ascii="Times New Roman" w:hAnsi="Times New Roman"/>
                <w:sz w:val="24"/>
                <w:szCs w:val="24"/>
              </w:rPr>
              <w:t xml:space="preserve">and Information </w:t>
            </w:r>
            <w:r w:rsidRPr="002F3269">
              <w:rPr>
                <w:rFonts w:ascii="Times New Roman" w:hAnsi="Times New Roman"/>
                <w:sz w:val="24"/>
                <w:szCs w:val="24"/>
              </w:rPr>
              <w:t>o</w:t>
            </w:r>
            <w:r w:rsidRPr="002F3269" w:rsidR="00315A8B">
              <w:rPr>
                <w:rFonts w:ascii="Times New Roman" w:hAnsi="Times New Roman"/>
                <w:sz w:val="24"/>
                <w:szCs w:val="24"/>
              </w:rPr>
              <w:t>n</w:t>
            </w:r>
            <w:r w:rsidRPr="002F3269">
              <w:rPr>
                <w:rFonts w:ascii="Times New Roman" w:hAnsi="Times New Roman"/>
                <w:sz w:val="24"/>
                <w:szCs w:val="24"/>
              </w:rPr>
              <w:t xml:space="preserve"> network non-duplication rights </w:t>
            </w:r>
            <w:r w:rsidRPr="002F3269" w:rsidR="00863A28">
              <w:rPr>
                <w:rFonts w:ascii="Times New Roman" w:hAnsi="Times New Roman"/>
                <w:sz w:val="24"/>
                <w:szCs w:val="24"/>
              </w:rPr>
              <w:t xml:space="preserve">and syndicated program exclusivity rights </w:t>
            </w:r>
            <w:r w:rsidRPr="002F3269">
              <w:rPr>
                <w:rFonts w:ascii="Times New Roman" w:hAnsi="Times New Roman"/>
                <w:sz w:val="24"/>
                <w:szCs w:val="24"/>
              </w:rPr>
              <w:t>to OVS operators</w:t>
            </w:r>
            <w:r w:rsidRPr="002F3269" w:rsidR="00863A28">
              <w:rPr>
                <w:rFonts w:ascii="Times New Roman" w:hAnsi="Times New Roman"/>
                <w:sz w:val="24"/>
                <w:szCs w:val="24"/>
              </w:rPr>
              <w:t xml:space="preserve">  </w:t>
            </w:r>
          </w:p>
        </w:tc>
        <w:tc>
          <w:tcPr>
            <w:tcW w:w="2160" w:type="dxa"/>
            <w:shd w:val="clear" w:color="auto" w:fill="auto"/>
          </w:tcPr>
          <w:p w:rsidRPr="002F3269" w:rsidR="00834A10" w:rsidP="002F3269" w:rsidRDefault="00206E04" w14:paraId="5F3CAB74"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3</w:t>
            </w:r>
            <w:r w:rsidRPr="002F3269" w:rsidR="00834A10">
              <w:rPr>
                <w:rFonts w:ascii="Times New Roman" w:hAnsi="Times New Roman"/>
                <w:sz w:val="24"/>
                <w:szCs w:val="24"/>
              </w:rPr>
              <w:t>,200</w:t>
            </w:r>
          </w:p>
        </w:tc>
      </w:tr>
      <w:tr w:rsidRPr="002F3269" w:rsidR="00834A10" w:rsidTr="002F3269" w14:paraId="396DB306" w14:textId="77777777">
        <w:tc>
          <w:tcPr>
            <w:tcW w:w="1728" w:type="dxa"/>
            <w:shd w:val="clear" w:color="auto" w:fill="auto"/>
          </w:tcPr>
          <w:p w:rsidRPr="002F3269" w:rsidR="00834A10" w:rsidP="002F3269" w:rsidRDefault="00834A10" w14:paraId="17866438"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76.1506(m)(2)</w:t>
            </w:r>
          </w:p>
        </w:tc>
        <w:tc>
          <w:tcPr>
            <w:tcW w:w="5400" w:type="dxa"/>
            <w:shd w:val="clear" w:color="auto" w:fill="auto"/>
          </w:tcPr>
          <w:p w:rsidRPr="002F3269" w:rsidR="00834A10" w:rsidP="002F3269" w:rsidRDefault="00834A10" w14:paraId="19BF89CB"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Programming provider notifications of invalid rights claimed</w:t>
            </w:r>
          </w:p>
        </w:tc>
        <w:tc>
          <w:tcPr>
            <w:tcW w:w="2160" w:type="dxa"/>
            <w:shd w:val="clear" w:color="auto" w:fill="auto"/>
          </w:tcPr>
          <w:p w:rsidRPr="002F3269" w:rsidR="00834A10" w:rsidP="002F3269" w:rsidRDefault="00834A10" w14:paraId="6415F53B"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100</w:t>
            </w:r>
          </w:p>
        </w:tc>
      </w:tr>
      <w:tr w:rsidRPr="002F3269" w:rsidR="00834A10" w:rsidTr="002F3269" w14:paraId="63A56D89" w14:textId="77777777">
        <w:tc>
          <w:tcPr>
            <w:tcW w:w="1728" w:type="dxa"/>
            <w:shd w:val="clear" w:color="auto" w:fill="auto"/>
          </w:tcPr>
          <w:p w:rsidRPr="002F3269" w:rsidR="00834A10" w:rsidP="002F3269" w:rsidRDefault="00834A10" w14:paraId="4079B7CF"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76.1505(d)(8), 76.1513</w:t>
            </w:r>
          </w:p>
        </w:tc>
        <w:tc>
          <w:tcPr>
            <w:tcW w:w="5400" w:type="dxa"/>
            <w:shd w:val="clear" w:color="auto" w:fill="auto"/>
          </w:tcPr>
          <w:p w:rsidRPr="002F3269" w:rsidR="00834A10" w:rsidP="002F3269" w:rsidRDefault="00834A10" w14:paraId="188D56BE"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Complaint</w:t>
            </w:r>
            <w:r w:rsidRPr="002F3269" w:rsidR="00B1440C">
              <w:rPr>
                <w:rFonts w:ascii="Times New Roman" w:hAnsi="Times New Roman"/>
                <w:sz w:val="24"/>
                <w:szCs w:val="24"/>
              </w:rPr>
              <w:t>s</w:t>
            </w:r>
            <w:r w:rsidRPr="002F3269" w:rsidR="004A3686">
              <w:rPr>
                <w:rFonts w:ascii="Times New Roman" w:hAnsi="Times New Roman"/>
                <w:sz w:val="24"/>
                <w:szCs w:val="24"/>
              </w:rPr>
              <w:t>, Notifications</w:t>
            </w:r>
            <w:r w:rsidRPr="002F3269" w:rsidR="00B1440C">
              <w:rPr>
                <w:rFonts w:ascii="Times New Roman" w:hAnsi="Times New Roman"/>
                <w:sz w:val="24"/>
                <w:szCs w:val="24"/>
              </w:rPr>
              <w:t>, Answers</w:t>
            </w:r>
            <w:r w:rsidRPr="002F3269" w:rsidR="004A3686">
              <w:rPr>
                <w:rFonts w:ascii="Times New Roman" w:hAnsi="Times New Roman"/>
                <w:sz w:val="24"/>
                <w:szCs w:val="24"/>
              </w:rPr>
              <w:t xml:space="preserve"> and Reply Respon</w:t>
            </w:r>
            <w:r w:rsidRPr="002F3269" w:rsidR="00B1440C">
              <w:rPr>
                <w:rFonts w:ascii="Times New Roman" w:hAnsi="Times New Roman"/>
                <w:sz w:val="24"/>
                <w:szCs w:val="24"/>
              </w:rPr>
              <w:t>s</w:t>
            </w:r>
            <w:r w:rsidRPr="002F3269" w:rsidR="004A3686">
              <w:rPr>
                <w:rFonts w:ascii="Times New Roman" w:hAnsi="Times New Roman"/>
                <w:sz w:val="24"/>
                <w:szCs w:val="24"/>
              </w:rPr>
              <w:t xml:space="preserve">es </w:t>
            </w:r>
            <w:r w:rsidRPr="002F3269">
              <w:rPr>
                <w:rFonts w:ascii="Times New Roman" w:hAnsi="Times New Roman"/>
                <w:sz w:val="24"/>
                <w:szCs w:val="24"/>
              </w:rPr>
              <w:t>regarding OVS operator’s PEG access obligation</w:t>
            </w:r>
          </w:p>
        </w:tc>
        <w:tc>
          <w:tcPr>
            <w:tcW w:w="2160" w:type="dxa"/>
            <w:shd w:val="clear" w:color="auto" w:fill="auto"/>
          </w:tcPr>
          <w:p w:rsidRPr="002F3269" w:rsidR="00834A10" w:rsidP="002F3269" w:rsidRDefault="00B1440C" w14:paraId="01458900"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5</w:t>
            </w:r>
            <w:r w:rsidRPr="002F3269" w:rsidR="00834A10">
              <w:rPr>
                <w:rFonts w:ascii="Times New Roman" w:hAnsi="Times New Roman"/>
                <w:sz w:val="24"/>
                <w:szCs w:val="24"/>
              </w:rPr>
              <w:t>0</w:t>
            </w:r>
          </w:p>
        </w:tc>
      </w:tr>
      <w:tr w:rsidRPr="002F3269" w:rsidR="00834A10" w:rsidTr="002F3269" w14:paraId="6A7F35B2" w14:textId="77777777">
        <w:tc>
          <w:tcPr>
            <w:tcW w:w="1728" w:type="dxa"/>
            <w:shd w:val="clear" w:color="auto" w:fill="auto"/>
          </w:tcPr>
          <w:p w:rsidRPr="002F3269" w:rsidR="00834A10" w:rsidP="002F3269" w:rsidRDefault="00834A10" w14:paraId="5C6804E0" w14:textId="77777777">
            <w:pPr>
              <w:tabs>
                <w:tab w:val="left" w:pos="540"/>
                <w:tab w:val="left" w:pos="7200"/>
              </w:tabs>
              <w:suppressAutoHyphens/>
              <w:rPr>
                <w:rFonts w:ascii="Times New Roman" w:hAnsi="Times New Roman"/>
                <w:sz w:val="24"/>
                <w:szCs w:val="24"/>
              </w:rPr>
            </w:pPr>
          </w:p>
        </w:tc>
        <w:tc>
          <w:tcPr>
            <w:tcW w:w="5400" w:type="dxa"/>
            <w:shd w:val="clear" w:color="auto" w:fill="auto"/>
          </w:tcPr>
          <w:p w:rsidRPr="002F3269" w:rsidR="00834A10" w:rsidP="002F3269" w:rsidRDefault="00834A10" w14:paraId="1D8FDE18" w14:textId="77777777">
            <w:pPr>
              <w:tabs>
                <w:tab w:val="left" w:pos="540"/>
                <w:tab w:val="left" w:pos="7200"/>
              </w:tabs>
              <w:suppressAutoHyphens/>
              <w:rPr>
                <w:rFonts w:ascii="Times New Roman" w:hAnsi="Times New Roman"/>
                <w:sz w:val="24"/>
                <w:szCs w:val="24"/>
              </w:rPr>
            </w:pPr>
            <w:r w:rsidRPr="002F3269">
              <w:rPr>
                <w:rFonts w:ascii="Times New Roman" w:hAnsi="Times New Roman"/>
                <w:b/>
                <w:sz w:val="24"/>
                <w:szCs w:val="24"/>
              </w:rPr>
              <w:t>TOTAL NUMBER OF RESPONSES</w:t>
            </w:r>
          </w:p>
        </w:tc>
        <w:tc>
          <w:tcPr>
            <w:tcW w:w="2160" w:type="dxa"/>
            <w:shd w:val="clear" w:color="auto" w:fill="auto"/>
          </w:tcPr>
          <w:p w:rsidRPr="002F3269" w:rsidR="00834A10" w:rsidP="002F3269" w:rsidRDefault="00CA3A01" w14:paraId="3347F498" w14:textId="77777777">
            <w:pPr>
              <w:tabs>
                <w:tab w:val="left" w:pos="540"/>
                <w:tab w:val="left" w:pos="7200"/>
              </w:tabs>
              <w:suppressAutoHyphens/>
              <w:jc w:val="right"/>
              <w:rPr>
                <w:rFonts w:ascii="Times New Roman" w:hAnsi="Times New Roman"/>
                <w:b/>
                <w:sz w:val="24"/>
                <w:szCs w:val="24"/>
              </w:rPr>
            </w:pPr>
            <w:r w:rsidRPr="002F3269">
              <w:rPr>
                <w:rFonts w:ascii="Times New Roman" w:hAnsi="Times New Roman"/>
                <w:b/>
                <w:sz w:val="24"/>
                <w:szCs w:val="24"/>
              </w:rPr>
              <w:t>4,672</w:t>
            </w:r>
          </w:p>
        </w:tc>
      </w:tr>
    </w:tbl>
    <w:p w:rsidRPr="00834A10" w:rsidR="00953C30" w:rsidP="00DB7F39" w:rsidRDefault="00953C30" w14:paraId="2D3BDCA2" w14:textId="77777777">
      <w:pPr>
        <w:suppressAutoHyphens/>
        <w:rPr>
          <w:rFonts w:ascii="Times New Roman" w:hAnsi="Times New Roman"/>
          <w:b/>
          <w:sz w:val="24"/>
          <w:szCs w:val="24"/>
        </w:rPr>
      </w:pPr>
    </w:p>
    <w:p w:rsidR="00C0466D" w:rsidP="00DB7F39" w:rsidRDefault="00C0466D" w14:paraId="6C8C0D10" w14:textId="77777777">
      <w:pPr>
        <w:suppressAutoHyphens/>
        <w:rPr>
          <w:rFonts w:ascii="Times New Roman" w:hAnsi="Times New Roman"/>
          <w:b/>
          <w:sz w:val="24"/>
          <w:szCs w:val="24"/>
        </w:rPr>
      </w:pPr>
    </w:p>
    <w:p w:rsidR="00DB7F39" w:rsidP="00DB7F39" w:rsidRDefault="00D7695B" w14:paraId="53DE1353" w14:textId="77777777">
      <w:pPr>
        <w:suppressAutoHyphens/>
        <w:rPr>
          <w:rFonts w:ascii="Times New Roman" w:hAnsi="Times New Roman"/>
          <w:sz w:val="24"/>
        </w:rPr>
      </w:pPr>
      <w:r w:rsidRPr="00CB24ED">
        <w:rPr>
          <w:rFonts w:ascii="Times New Roman" w:hAnsi="Times New Roman"/>
          <w:b/>
          <w:sz w:val="24"/>
          <w:szCs w:val="24"/>
        </w:rPr>
        <w:t xml:space="preserve">47 CFR 76.1502 </w:t>
      </w:r>
      <w:r w:rsidR="003B2384">
        <w:rPr>
          <w:rFonts w:ascii="Times New Roman" w:hAnsi="Times New Roman"/>
          <w:b/>
          <w:sz w:val="24"/>
        </w:rPr>
        <w:t>Certifications:</w:t>
      </w:r>
      <w:r w:rsidR="003B2384">
        <w:rPr>
          <w:rFonts w:ascii="Times New Roman" w:hAnsi="Times New Roman"/>
          <w:sz w:val="24"/>
        </w:rPr>
        <w:t xml:space="preserve"> Annually, we</w:t>
      </w:r>
      <w:r w:rsidR="00FB01CC">
        <w:rPr>
          <w:rFonts w:ascii="Times New Roman" w:hAnsi="Times New Roman"/>
          <w:sz w:val="24"/>
        </w:rPr>
        <w:t xml:space="preserve"> estimate that</w:t>
      </w:r>
      <w:r w:rsidR="003B2384">
        <w:rPr>
          <w:rFonts w:ascii="Times New Roman" w:hAnsi="Times New Roman"/>
          <w:sz w:val="24"/>
        </w:rPr>
        <w:t xml:space="preserve"> </w:t>
      </w:r>
      <w:r w:rsidR="00EA759C">
        <w:rPr>
          <w:rFonts w:ascii="Times New Roman" w:hAnsi="Times New Roman"/>
          <w:sz w:val="24"/>
        </w:rPr>
        <w:t xml:space="preserve">a total of </w:t>
      </w:r>
      <w:r w:rsidR="003B2384">
        <w:rPr>
          <w:rFonts w:ascii="Times New Roman" w:hAnsi="Times New Roman"/>
          <w:sz w:val="24"/>
        </w:rPr>
        <w:t xml:space="preserve">14 </w:t>
      </w:r>
      <w:r w:rsidR="00FB01CC">
        <w:rPr>
          <w:rFonts w:ascii="Times New Roman" w:hAnsi="Times New Roman"/>
          <w:sz w:val="24"/>
        </w:rPr>
        <w:t xml:space="preserve">prospective OVS operators will </w:t>
      </w:r>
      <w:r w:rsidR="003B2384">
        <w:rPr>
          <w:rFonts w:ascii="Times New Roman" w:hAnsi="Times New Roman"/>
          <w:sz w:val="24"/>
        </w:rPr>
        <w:t>submit</w:t>
      </w:r>
      <w:r w:rsidR="00FB01CC">
        <w:rPr>
          <w:rFonts w:ascii="Times New Roman" w:hAnsi="Times New Roman"/>
          <w:sz w:val="24"/>
        </w:rPr>
        <w:t xml:space="preserve"> certification filings</w:t>
      </w:r>
      <w:r w:rsidR="003249ED">
        <w:rPr>
          <w:rFonts w:ascii="Times New Roman" w:hAnsi="Times New Roman"/>
          <w:sz w:val="24"/>
        </w:rPr>
        <w:t xml:space="preserve">, </w:t>
      </w:r>
      <w:r w:rsidR="00FB01CC">
        <w:rPr>
          <w:rFonts w:ascii="Times New Roman" w:hAnsi="Times New Roman"/>
          <w:sz w:val="24"/>
        </w:rPr>
        <w:t>re</w:t>
      </w:r>
      <w:r w:rsidR="002733B3">
        <w:rPr>
          <w:rFonts w:ascii="Times New Roman" w:hAnsi="Times New Roman"/>
          <w:sz w:val="24"/>
        </w:rPr>
        <w:t>-</w:t>
      </w:r>
      <w:r w:rsidR="00FB01CC">
        <w:rPr>
          <w:rFonts w:ascii="Times New Roman" w:hAnsi="Times New Roman"/>
          <w:sz w:val="24"/>
        </w:rPr>
        <w:t>filings</w:t>
      </w:r>
      <w:r w:rsidR="003249ED">
        <w:rPr>
          <w:rFonts w:ascii="Times New Roman" w:hAnsi="Times New Roman"/>
          <w:sz w:val="24"/>
        </w:rPr>
        <w:t xml:space="preserve"> and filings served on all local communities</w:t>
      </w:r>
      <w:r w:rsidR="00FB01CC">
        <w:rPr>
          <w:rFonts w:ascii="Times New Roman" w:hAnsi="Times New Roman"/>
          <w:sz w:val="24"/>
        </w:rPr>
        <w:t xml:space="preserve">.  The average burden </w:t>
      </w:r>
      <w:r w:rsidR="002733B3">
        <w:rPr>
          <w:rFonts w:ascii="Times New Roman" w:hAnsi="Times New Roman"/>
          <w:sz w:val="24"/>
        </w:rPr>
        <w:t xml:space="preserve">is 2 hours </w:t>
      </w:r>
      <w:r w:rsidR="00FB01CC">
        <w:rPr>
          <w:rFonts w:ascii="Times New Roman" w:hAnsi="Times New Roman"/>
          <w:sz w:val="24"/>
        </w:rPr>
        <w:t xml:space="preserve">for all aspects of </w:t>
      </w:r>
      <w:r w:rsidR="002733B3">
        <w:rPr>
          <w:rFonts w:ascii="Times New Roman" w:hAnsi="Times New Roman"/>
          <w:sz w:val="24"/>
        </w:rPr>
        <w:t>the</w:t>
      </w:r>
      <w:r w:rsidR="00FB01CC">
        <w:rPr>
          <w:rFonts w:ascii="Times New Roman" w:hAnsi="Times New Roman"/>
          <w:sz w:val="24"/>
        </w:rPr>
        <w:t xml:space="preserve"> filing</w:t>
      </w:r>
      <w:r w:rsidR="003B2384">
        <w:rPr>
          <w:rFonts w:ascii="Times New Roman" w:hAnsi="Times New Roman"/>
          <w:sz w:val="24"/>
        </w:rPr>
        <w:t>/</w:t>
      </w:r>
      <w:r w:rsidR="00FB01CC">
        <w:rPr>
          <w:rFonts w:ascii="Times New Roman" w:hAnsi="Times New Roman"/>
          <w:sz w:val="24"/>
        </w:rPr>
        <w:t>re</w:t>
      </w:r>
      <w:r w:rsidR="002733B3">
        <w:rPr>
          <w:rFonts w:ascii="Times New Roman" w:hAnsi="Times New Roman"/>
          <w:sz w:val="24"/>
        </w:rPr>
        <w:t>-</w:t>
      </w:r>
      <w:r w:rsidR="00FB01CC">
        <w:rPr>
          <w:rFonts w:ascii="Times New Roman" w:hAnsi="Times New Roman"/>
          <w:sz w:val="24"/>
        </w:rPr>
        <w:t>filing process, including serving copies to appropriate entities</w:t>
      </w:r>
      <w:r w:rsidR="002733B3">
        <w:rPr>
          <w:rFonts w:ascii="Times New Roman" w:hAnsi="Times New Roman"/>
          <w:sz w:val="24"/>
        </w:rPr>
        <w:t>.</w:t>
      </w:r>
      <w:r w:rsidR="00DB7F39">
        <w:rPr>
          <w:rFonts w:ascii="Times New Roman" w:hAnsi="Times New Roman"/>
          <w:sz w:val="24"/>
        </w:rPr>
        <w:t xml:space="preserve"> </w:t>
      </w:r>
      <w:r w:rsidR="003B2384">
        <w:rPr>
          <w:rFonts w:ascii="Times New Roman" w:hAnsi="Times New Roman"/>
          <w:sz w:val="24"/>
        </w:rPr>
        <w:t xml:space="preserve"> </w:t>
      </w:r>
      <w:r w:rsidR="00DB7F39">
        <w:rPr>
          <w:rFonts w:ascii="Times New Roman" w:hAnsi="Times New Roman"/>
          <w:sz w:val="24"/>
        </w:rPr>
        <w:t>In addition,</w:t>
      </w:r>
      <w:r w:rsidRPr="00DB7F39" w:rsidR="00DB7F39">
        <w:rPr>
          <w:rFonts w:ascii="Times New Roman" w:hAnsi="Times New Roman"/>
          <w:sz w:val="24"/>
        </w:rPr>
        <w:t xml:space="preserve"> </w:t>
      </w:r>
      <w:r w:rsidR="00DB7F39">
        <w:rPr>
          <w:rFonts w:ascii="Times New Roman" w:hAnsi="Times New Roman"/>
          <w:sz w:val="24"/>
        </w:rPr>
        <w:t>we estimate an average of 2 oppositions to each filing</w:t>
      </w:r>
      <w:r w:rsidR="003B2384">
        <w:rPr>
          <w:rFonts w:ascii="Times New Roman" w:hAnsi="Times New Roman"/>
          <w:sz w:val="24"/>
        </w:rPr>
        <w:t>/</w:t>
      </w:r>
      <w:r w:rsidR="00DB7F39">
        <w:rPr>
          <w:rFonts w:ascii="Times New Roman" w:hAnsi="Times New Roman"/>
          <w:sz w:val="24"/>
        </w:rPr>
        <w:t>re</w:t>
      </w:r>
      <w:r w:rsidR="002733B3">
        <w:rPr>
          <w:rFonts w:ascii="Times New Roman" w:hAnsi="Times New Roman"/>
          <w:sz w:val="24"/>
        </w:rPr>
        <w:t>-</w:t>
      </w:r>
      <w:r w:rsidR="00DB7F39">
        <w:rPr>
          <w:rFonts w:ascii="Times New Roman" w:hAnsi="Times New Roman"/>
          <w:sz w:val="24"/>
        </w:rPr>
        <w:t>filing</w:t>
      </w:r>
      <w:r w:rsidR="003B2384">
        <w:rPr>
          <w:rFonts w:ascii="Times New Roman" w:hAnsi="Times New Roman"/>
          <w:sz w:val="24"/>
        </w:rPr>
        <w:t xml:space="preserve"> with a</w:t>
      </w:r>
      <w:r w:rsidR="00DB7F39">
        <w:rPr>
          <w:rFonts w:ascii="Times New Roman" w:hAnsi="Times New Roman"/>
          <w:sz w:val="24"/>
        </w:rPr>
        <w:t xml:space="preserve"> burden</w:t>
      </w:r>
      <w:r w:rsidR="003B2384">
        <w:rPr>
          <w:rFonts w:ascii="Times New Roman" w:hAnsi="Times New Roman"/>
          <w:sz w:val="24"/>
        </w:rPr>
        <w:t xml:space="preserve"> of</w:t>
      </w:r>
      <w:r w:rsidR="00DB7F39">
        <w:rPr>
          <w:rFonts w:ascii="Times New Roman" w:hAnsi="Times New Roman"/>
          <w:sz w:val="24"/>
        </w:rPr>
        <w:t xml:space="preserve"> 4 hours.</w:t>
      </w:r>
    </w:p>
    <w:p w:rsidR="00FF5C3F" w:rsidP="00612DE8" w:rsidRDefault="00DB7F39" w14:paraId="09984261" w14:textId="77777777">
      <w:pPr>
        <w:suppressAutoHyphens/>
        <w:rPr>
          <w:rFonts w:ascii="Times New Roman" w:hAnsi="Times New Roman"/>
          <w:sz w:val="24"/>
        </w:rPr>
      </w:pPr>
      <w:r>
        <w:rPr>
          <w:rFonts w:ascii="Times New Roman" w:hAnsi="Times New Roman"/>
          <w:sz w:val="24"/>
        </w:rPr>
        <w:t xml:space="preserve"> </w:t>
      </w:r>
    </w:p>
    <w:p w:rsidR="00FB01CC" w:rsidP="00612DE8" w:rsidRDefault="00AE7309" w14:paraId="313733F1" w14:textId="77777777">
      <w:pPr>
        <w:suppressAutoHyphens/>
        <w:rPr>
          <w:rFonts w:ascii="Times New Roman" w:hAnsi="Times New Roman"/>
          <w:sz w:val="24"/>
        </w:rPr>
      </w:pPr>
      <w:r>
        <w:rPr>
          <w:rFonts w:ascii="Times New Roman" w:hAnsi="Times New Roman"/>
          <w:sz w:val="24"/>
        </w:rPr>
        <w:t>1</w:t>
      </w:r>
      <w:r w:rsidR="00FB01CC">
        <w:rPr>
          <w:rFonts w:ascii="Times New Roman" w:hAnsi="Times New Roman"/>
          <w:sz w:val="24"/>
        </w:rPr>
        <w:t>4 filings and refilings x 2</w:t>
      </w:r>
      <w:r w:rsidR="00B46438">
        <w:rPr>
          <w:rFonts w:ascii="Times New Roman" w:hAnsi="Times New Roman"/>
          <w:sz w:val="24"/>
        </w:rPr>
        <w:t xml:space="preserve"> hours/filing</w:t>
      </w:r>
      <w:r w:rsidR="003B2384">
        <w:rPr>
          <w:rFonts w:ascii="Times New Roman" w:hAnsi="Times New Roman"/>
          <w:sz w:val="24"/>
        </w:rPr>
        <w:t>/</w:t>
      </w:r>
      <w:r w:rsidR="00B46438">
        <w:rPr>
          <w:rFonts w:ascii="Times New Roman" w:hAnsi="Times New Roman"/>
          <w:sz w:val="24"/>
        </w:rPr>
        <w:t>re</w:t>
      </w:r>
      <w:r w:rsidR="003B2384">
        <w:rPr>
          <w:rFonts w:ascii="Times New Roman" w:hAnsi="Times New Roman"/>
          <w:sz w:val="24"/>
        </w:rPr>
        <w:t>-</w:t>
      </w:r>
      <w:r w:rsidR="00B46438">
        <w:rPr>
          <w:rFonts w:ascii="Times New Roman" w:hAnsi="Times New Roman"/>
          <w:sz w:val="24"/>
        </w:rPr>
        <w:t>filing</w:t>
      </w:r>
      <w:r w:rsidR="003249ED">
        <w:rPr>
          <w:rFonts w:ascii="Times New Roman" w:hAnsi="Times New Roman"/>
          <w:sz w:val="24"/>
        </w:rPr>
        <w:t>/comments filed</w:t>
      </w:r>
      <w:r w:rsidR="00FB01CC">
        <w:rPr>
          <w:rFonts w:ascii="Times New Roman" w:hAnsi="Times New Roman"/>
          <w:sz w:val="24"/>
        </w:rPr>
        <w:t xml:space="preserve"> = 28 hours</w:t>
      </w:r>
    </w:p>
    <w:p w:rsidR="00D02E81" w:rsidP="00612DE8" w:rsidRDefault="00D02E81" w14:paraId="2DD080F0" w14:textId="77777777">
      <w:pPr>
        <w:suppressAutoHyphens/>
        <w:rPr>
          <w:rFonts w:ascii="Times New Roman" w:hAnsi="Times New Roman"/>
          <w:sz w:val="24"/>
        </w:rPr>
      </w:pPr>
    </w:p>
    <w:p w:rsidR="00FB01CC" w:rsidP="00612DE8" w:rsidRDefault="00FB01CC" w14:paraId="32EF4F9B" w14:textId="77777777">
      <w:pPr>
        <w:suppressAutoHyphens/>
        <w:rPr>
          <w:rFonts w:ascii="Times New Roman" w:hAnsi="Times New Roman"/>
          <w:sz w:val="24"/>
        </w:rPr>
      </w:pPr>
      <w:r>
        <w:rPr>
          <w:rFonts w:ascii="Times New Roman" w:hAnsi="Times New Roman"/>
          <w:sz w:val="24"/>
        </w:rPr>
        <w:t>14 filings</w:t>
      </w:r>
      <w:r w:rsidR="001A2854">
        <w:rPr>
          <w:rFonts w:ascii="Times New Roman" w:hAnsi="Times New Roman"/>
          <w:sz w:val="24"/>
        </w:rPr>
        <w:t>/</w:t>
      </w:r>
      <w:r>
        <w:rPr>
          <w:rFonts w:ascii="Times New Roman" w:hAnsi="Times New Roman"/>
          <w:sz w:val="24"/>
        </w:rPr>
        <w:t>re</w:t>
      </w:r>
      <w:r w:rsidR="002733B3">
        <w:rPr>
          <w:rFonts w:ascii="Times New Roman" w:hAnsi="Times New Roman"/>
          <w:sz w:val="24"/>
        </w:rPr>
        <w:t>-</w:t>
      </w:r>
      <w:r>
        <w:rPr>
          <w:rFonts w:ascii="Times New Roman" w:hAnsi="Times New Roman"/>
          <w:sz w:val="24"/>
        </w:rPr>
        <w:t>filings</w:t>
      </w:r>
      <w:r w:rsidR="003249ED">
        <w:rPr>
          <w:rFonts w:ascii="Times New Roman" w:hAnsi="Times New Roman"/>
          <w:sz w:val="24"/>
        </w:rPr>
        <w:t>/comments filed</w:t>
      </w:r>
      <w:r>
        <w:rPr>
          <w:rFonts w:ascii="Times New Roman" w:hAnsi="Times New Roman"/>
          <w:sz w:val="24"/>
        </w:rPr>
        <w:t xml:space="preserve"> x 2 oppositions </w:t>
      </w:r>
      <w:r w:rsidR="001A2854">
        <w:rPr>
          <w:rFonts w:ascii="Times New Roman" w:hAnsi="Times New Roman"/>
          <w:sz w:val="24"/>
        </w:rPr>
        <w:t xml:space="preserve">per </w:t>
      </w:r>
      <w:r w:rsidR="008B759C">
        <w:rPr>
          <w:rFonts w:ascii="Times New Roman" w:hAnsi="Times New Roman"/>
          <w:sz w:val="24"/>
        </w:rPr>
        <w:t>filing/</w:t>
      </w:r>
      <w:r w:rsidR="003249ED">
        <w:rPr>
          <w:rFonts w:ascii="Times New Roman" w:hAnsi="Times New Roman"/>
          <w:sz w:val="24"/>
        </w:rPr>
        <w:t>refilling</w:t>
      </w:r>
      <w:r w:rsidR="008B759C">
        <w:rPr>
          <w:rFonts w:ascii="Times New Roman" w:hAnsi="Times New Roman"/>
          <w:sz w:val="24"/>
        </w:rPr>
        <w:t xml:space="preserve"> </w:t>
      </w:r>
      <w:r>
        <w:rPr>
          <w:rFonts w:ascii="Times New Roman" w:hAnsi="Times New Roman"/>
          <w:sz w:val="24"/>
        </w:rPr>
        <w:t>x 4 hours</w:t>
      </w:r>
      <w:r w:rsidR="00D6099C">
        <w:rPr>
          <w:rFonts w:ascii="Times New Roman" w:hAnsi="Times New Roman"/>
          <w:sz w:val="24"/>
        </w:rPr>
        <w:t xml:space="preserve">/each </w:t>
      </w:r>
      <w:r w:rsidR="003249ED">
        <w:rPr>
          <w:rFonts w:ascii="Times New Roman" w:hAnsi="Times New Roman"/>
          <w:sz w:val="24"/>
        </w:rPr>
        <w:t>filing</w:t>
      </w:r>
      <w:r>
        <w:rPr>
          <w:rFonts w:ascii="Times New Roman" w:hAnsi="Times New Roman"/>
          <w:sz w:val="24"/>
        </w:rPr>
        <w:t xml:space="preserve"> = 112 hours</w:t>
      </w:r>
    </w:p>
    <w:p w:rsidR="0088051A" w:rsidP="00612DE8" w:rsidRDefault="00FB01CC" w14:paraId="21CDADAD" w14:textId="77777777">
      <w:pPr>
        <w:suppressAutoHyphens/>
        <w:rPr>
          <w:rFonts w:ascii="Times New Roman" w:hAnsi="Times New Roman"/>
          <w:b/>
          <w:sz w:val="24"/>
        </w:rPr>
      </w:pPr>
      <w:r>
        <w:rPr>
          <w:rFonts w:ascii="Times New Roman" w:hAnsi="Times New Roman"/>
          <w:sz w:val="24"/>
        </w:rPr>
        <w:t xml:space="preserve"> </w:t>
      </w:r>
    </w:p>
    <w:p w:rsidR="00FB01CC" w:rsidP="00612DE8" w:rsidRDefault="00951CE7" w14:paraId="6A8C7A72" w14:textId="77777777">
      <w:pPr>
        <w:suppressAutoHyphens/>
        <w:rPr>
          <w:rFonts w:ascii="Times New Roman" w:hAnsi="Times New Roman"/>
          <w:b/>
          <w:sz w:val="24"/>
        </w:rPr>
      </w:pPr>
      <w:r>
        <w:rPr>
          <w:rFonts w:ascii="Times New Roman" w:hAnsi="Times New Roman"/>
          <w:b/>
          <w:sz w:val="24"/>
        </w:rPr>
        <w:t>Annual Bur</w:t>
      </w:r>
      <w:r w:rsidRPr="00B475DB" w:rsidR="00FB01CC">
        <w:rPr>
          <w:rFonts w:ascii="Times New Roman" w:hAnsi="Times New Roman"/>
          <w:b/>
          <w:sz w:val="24"/>
        </w:rPr>
        <w:t xml:space="preserve">den: </w:t>
      </w:r>
      <w:r w:rsidRPr="00E96ADF" w:rsidR="00FB01CC">
        <w:rPr>
          <w:rFonts w:ascii="Times New Roman" w:hAnsi="Times New Roman"/>
          <w:sz w:val="24"/>
        </w:rPr>
        <w:t>28 + 112 =</w:t>
      </w:r>
      <w:r w:rsidR="00A93371">
        <w:rPr>
          <w:rFonts w:ascii="Times New Roman" w:hAnsi="Times New Roman"/>
          <w:b/>
          <w:sz w:val="24"/>
        </w:rPr>
        <w:t xml:space="preserve"> 140 hours</w:t>
      </w:r>
    </w:p>
    <w:p w:rsidR="00C0466D" w:rsidP="00612DE8" w:rsidRDefault="00C0466D" w14:paraId="2A4254E3" w14:textId="77777777">
      <w:pPr>
        <w:suppressAutoHyphens/>
        <w:rPr>
          <w:rFonts w:ascii="Times New Roman" w:hAnsi="Times New Roman"/>
          <w:b/>
          <w:sz w:val="24"/>
        </w:rPr>
      </w:pPr>
    </w:p>
    <w:p w:rsidR="00C0339F" w:rsidP="00C0339F" w:rsidRDefault="00D7695B" w14:paraId="4DBF4A67" w14:textId="77777777">
      <w:pPr>
        <w:suppressAutoHyphens/>
        <w:rPr>
          <w:rFonts w:ascii="Times New Roman" w:hAnsi="Times New Roman"/>
          <w:sz w:val="24"/>
        </w:rPr>
      </w:pPr>
      <w:r w:rsidRPr="00CB24ED">
        <w:rPr>
          <w:rFonts w:ascii="Times New Roman" w:hAnsi="Times New Roman"/>
          <w:b/>
          <w:sz w:val="24"/>
          <w:szCs w:val="24"/>
        </w:rPr>
        <w:lastRenderedPageBreak/>
        <w:t>47 CFR 76.150</w:t>
      </w:r>
      <w:r>
        <w:rPr>
          <w:rFonts w:ascii="Times New Roman" w:hAnsi="Times New Roman"/>
          <w:b/>
          <w:sz w:val="24"/>
          <w:szCs w:val="24"/>
        </w:rPr>
        <w:t xml:space="preserve">3 </w:t>
      </w:r>
      <w:r w:rsidRPr="00951CE7" w:rsidR="00951CE7">
        <w:rPr>
          <w:rFonts w:ascii="Times New Roman" w:hAnsi="Times New Roman"/>
          <w:b/>
          <w:sz w:val="24"/>
        </w:rPr>
        <w:t>Notices:</w:t>
      </w:r>
      <w:r w:rsidR="00F33C83">
        <w:rPr>
          <w:rFonts w:ascii="Times New Roman" w:hAnsi="Times New Roman"/>
          <w:b/>
          <w:sz w:val="24"/>
        </w:rPr>
        <w:t xml:space="preserve">  </w:t>
      </w:r>
      <w:r w:rsidRPr="00D7695B">
        <w:rPr>
          <w:rFonts w:ascii="Times New Roman" w:hAnsi="Times New Roman"/>
          <w:sz w:val="24"/>
        </w:rPr>
        <w:t>Annually,</w:t>
      </w:r>
      <w:r>
        <w:rPr>
          <w:rFonts w:ascii="Times New Roman" w:hAnsi="Times New Roman"/>
          <w:b/>
          <w:sz w:val="24"/>
        </w:rPr>
        <w:t xml:space="preserve"> </w:t>
      </w:r>
      <w:r w:rsidRPr="00D7695B">
        <w:rPr>
          <w:rFonts w:ascii="Times New Roman" w:hAnsi="Times New Roman"/>
          <w:sz w:val="24"/>
        </w:rPr>
        <w:t>w</w:t>
      </w:r>
      <w:r w:rsidR="00FB01CC">
        <w:rPr>
          <w:rFonts w:ascii="Times New Roman" w:hAnsi="Times New Roman"/>
          <w:sz w:val="24"/>
        </w:rPr>
        <w:t xml:space="preserve">e estimate </w:t>
      </w:r>
      <w:r w:rsidR="00285F87">
        <w:rPr>
          <w:rFonts w:ascii="Times New Roman" w:hAnsi="Times New Roman"/>
          <w:sz w:val="24"/>
        </w:rPr>
        <w:t>10 OVS</w:t>
      </w:r>
      <w:r>
        <w:rPr>
          <w:rFonts w:ascii="Times New Roman" w:hAnsi="Times New Roman"/>
          <w:sz w:val="24"/>
        </w:rPr>
        <w:t xml:space="preserve"> operators will file</w:t>
      </w:r>
      <w:r w:rsidR="00FB01CC">
        <w:rPr>
          <w:rFonts w:ascii="Times New Roman" w:hAnsi="Times New Roman"/>
          <w:sz w:val="24"/>
        </w:rPr>
        <w:t xml:space="preserve"> </w:t>
      </w:r>
      <w:r w:rsidR="00C40638">
        <w:rPr>
          <w:rFonts w:ascii="Times New Roman" w:hAnsi="Times New Roman"/>
          <w:sz w:val="24"/>
        </w:rPr>
        <w:t xml:space="preserve">with the FCC </w:t>
      </w:r>
      <w:r w:rsidR="00FB01CC">
        <w:rPr>
          <w:rFonts w:ascii="Times New Roman" w:hAnsi="Times New Roman"/>
          <w:sz w:val="24"/>
        </w:rPr>
        <w:t>Notices of Intent</w:t>
      </w:r>
      <w:r w:rsidR="00C40638">
        <w:rPr>
          <w:rFonts w:ascii="Times New Roman" w:hAnsi="Times New Roman"/>
          <w:sz w:val="24"/>
        </w:rPr>
        <w:t xml:space="preserve"> to establish an OVS</w:t>
      </w:r>
      <w:r>
        <w:rPr>
          <w:rFonts w:ascii="Times New Roman" w:hAnsi="Times New Roman"/>
          <w:sz w:val="24"/>
        </w:rPr>
        <w:t>.</w:t>
      </w:r>
      <w:r w:rsidR="00C40638">
        <w:rPr>
          <w:rFonts w:ascii="Times New Roman" w:hAnsi="Times New Roman"/>
          <w:sz w:val="24"/>
        </w:rPr>
        <w:t xml:space="preserve">  This burden is 8 hours.  </w:t>
      </w:r>
      <w:r w:rsidR="00FB01CC">
        <w:rPr>
          <w:rFonts w:ascii="Times New Roman" w:hAnsi="Times New Roman"/>
          <w:sz w:val="24"/>
        </w:rPr>
        <w:t xml:space="preserve"> </w:t>
      </w:r>
      <w:r w:rsidR="00C40638">
        <w:rPr>
          <w:rFonts w:ascii="Times New Roman" w:hAnsi="Times New Roman"/>
          <w:sz w:val="24"/>
        </w:rPr>
        <w:t>In addition</w:t>
      </w:r>
      <w:r w:rsidR="00285F87">
        <w:rPr>
          <w:rFonts w:ascii="Times New Roman" w:hAnsi="Times New Roman"/>
          <w:sz w:val="24"/>
        </w:rPr>
        <w:t>, OVS</w:t>
      </w:r>
      <w:r w:rsidR="000E2BBA">
        <w:rPr>
          <w:rFonts w:ascii="Times New Roman" w:hAnsi="Times New Roman"/>
          <w:sz w:val="24"/>
        </w:rPr>
        <w:t xml:space="preserve"> operators </w:t>
      </w:r>
      <w:r w:rsidR="00676503">
        <w:rPr>
          <w:rFonts w:ascii="Times New Roman" w:hAnsi="Times New Roman"/>
          <w:sz w:val="24"/>
        </w:rPr>
        <w:t>will</w:t>
      </w:r>
      <w:r w:rsidR="000E2BBA">
        <w:rPr>
          <w:rFonts w:ascii="Times New Roman" w:hAnsi="Times New Roman"/>
          <w:sz w:val="24"/>
        </w:rPr>
        <w:t xml:space="preserve"> notify</w:t>
      </w:r>
      <w:r w:rsidR="00676503">
        <w:rPr>
          <w:rFonts w:ascii="Times New Roman" w:hAnsi="Times New Roman"/>
          <w:sz w:val="24"/>
        </w:rPr>
        <w:t xml:space="preserve"> on average</w:t>
      </w:r>
      <w:r w:rsidR="00FB01CC">
        <w:rPr>
          <w:rFonts w:ascii="Times New Roman" w:hAnsi="Times New Roman"/>
          <w:sz w:val="24"/>
        </w:rPr>
        <w:t xml:space="preserve"> </w:t>
      </w:r>
      <w:r w:rsidR="000E2BBA">
        <w:rPr>
          <w:rFonts w:ascii="Times New Roman" w:hAnsi="Times New Roman"/>
          <w:sz w:val="24"/>
        </w:rPr>
        <w:t xml:space="preserve">45 </w:t>
      </w:r>
      <w:r w:rsidR="00393660">
        <w:rPr>
          <w:rFonts w:ascii="Times New Roman" w:hAnsi="Times New Roman"/>
          <w:sz w:val="24"/>
        </w:rPr>
        <w:t xml:space="preserve">prospective </w:t>
      </w:r>
      <w:r w:rsidR="00AF0BC6">
        <w:rPr>
          <w:rFonts w:ascii="Times New Roman" w:hAnsi="Times New Roman"/>
          <w:sz w:val="24"/>
        </w:rPr>
        <w:t>video programming providers</w:t>
      </w:r>
      <w:r w:rsidR="00676503">
        <w:rPr>
          <w:rFonts w:ascii="Times New Roman" w:hAnsi="Times New Roman"/>
          <w:sz w:val="24"/>
        </w:rPr>
        <w:t xml:space="preserve"> of this intent.  This</w:t>
      </w:r>
      <w:r w:rsidR="00FB01CC">
        <w:rPr>
          <w:rFonts w:ascii="Times New Roman" w:hAnsi="Times New Roman"/>
          <w:sz w:val="24"/>
        </w:rPr>
        <w:t xml:space="preserve"> burden</w:t>
      </w:r>
      <w:r w:rsidR="00AF0BC6">
        <w:rPr>
          <w:rFonts w:ascii="Times New Roman" w:hAnsi="Times New Roman"/>
          <w:sz w:val="24"/>
        </w:rPr>
        <w:t xml:space="preserve"> </w:t>
      </w:r>
      <w:r w:rsidR="00676503">
        <w:rPr>
          <w:rFonts w:ascii="Times New Roman" w:hAnsi="Times New Roman"/>
          <w:sz w:val="24"/>
        </w:rPr>
        <w:t>is</w:t>
      </w:r>
      <w:r w:rsidR="00FB01CC">
        <w:rPr>
          <w:rFonts w:ascii="Times New Roman" w:hAnsi="Times New Roman"/>
          <w:sz w:val="24"/>
        </w:rPr>
        <w:t xml:space="preserve"> 8 hours</w:t>
      </w:r>
      <w:r w:rsidR="00951CE7">
        <w:rPr>
          <w:rFonts w:ascii="Times New Roman" w:hAnsi="Times New Roman"/>
          <w:sz w:val="24"/>
        </w:rPr>
        <w:t xml:space="preserve">.  </w:t>
      </w:r>
      <w:r w:rsidR="00676503">
        <w:rPr>
          <w:rFonts w:ascii="Times New Roman" w:hAnsi="Times New Roman"/>
          <w:sz w:val="24"/>
        </w:rPr>
        <w:t>These OVS operators will receive</w:t>
      </w:r>
      <w:r w:rsidR="00951CE7">
        <w:rPr>
          <w:rFonts w:ascii="Times New Roman" w:hAnsi="Times New Roman"/>
          <w:sz w:val="24"/>
        </w:rPr>
        <w:t xml:space="preserve"> 25 written requests</w:t>
      </w:r>
      <w:r w:rsidR="0029145B">
        <w:rPr>
          <w:rFonts w:ascii="Times New Roman" w:hAnsi="Times New Roman"/>
          <w:sz w:val="24"/>
        </w:rPr>
        <w:t xml:space="preserve"> </w:t>
      </w:r>
      <w:r w:rsidR="00B24739">
        <w:rPr>
          <w:rFonts w:ascii="Times New Roman" w:hAnsi="Times New Roman"/>
          <w:sz w:val="24"/>
        </w:rPr>
        <w:t xml:space="preserve">each.  It will take the operator 2 hours to review these </w:t>
      </w:r>
      <w:r w:rsidR="00EA759C">
        <w:rPr>
          <w:rFonts w:ascii="Times New Roman" w:hAnsi="Times New Roman"/>
          <w:sz w:val="24"/>
        </w:rPr>
        <w:t>request</w:t>
      </w:r>
      <w:r w:rsidR="00B24739">
        <w:rPr>
          <w:rFonts w:ascii="Times New Roman" w:hAnsi="Times New Roman"/>
          <w:sz w:val="24"/>
        </w:rPr>
        <w:t>s</w:t>
      </w:r>
      <w:r w:rsidR="00393660">
        <w:rPr>
          <w:rFonts w:ascii="Times New Roman" w:hAnsi="Times New Roman"/>
          <w:sz w:val="24"/>
        </w:rPr>
        <w:t xml:space="preserve"> from video programmers </w:t>
      </w:r>
      <w:r w:rsidR="00676503">
        <w:rPr>
          <w:rFonts w:ascii="Times New Roman" w:hAnsi="Times New Roman"/>
          <w:sz w:val="24"/>
        </w:rPr>
        <w:t xml:space="preserve">concerning the </w:t>
      </w:r>
      <w:r w:rsidR="00951CE7">
        <w:rPr>
          <w:rFonts w:ascii="Times New Roman" w:hAnsi="Times New Roman"/>
          <w:sz w:val="24"/>
        </w:rPr>
        <w:t>Notice</w:t>
      </w:r>
      <w:r w:rsidR="00EA759C">
        <w:rPr>
          <w:rFonts w:ascii="Times New Roman" w:hAnsi="Times New Roman"/>
          <w:sz w:val="24"/>
        </w:rPr>
        <w:t>s</w:t>
      </w:r>
      <w:r w:rsidR="00951CE7">
        <w:rPr>
          <w:rFonts w:ascii="Times New Roman" w:hAnsi="Times New Roman"/>
          <w:sz w:val="24"/>
        </w:rPr>
        <w:t xml:space="preserve"> of </w:t>
      </w:r>
      <w:r w:rsidR="00C0339F">
        <w:rPr>
          <w:rFonts w:ascii="Times New Roman" w:hAnsi="Times New Roman"/>
          <w:sz w:val="24"/>
        </w:rPr>
        <w:t>Intent</w:t>
      </w:r>
      <w:r w:rsidR="00393660">
        <w:rPr>
          <w:rFonts w:ascii="Times New Roman" w:hAnsi="Times New Roman"/>
          <w:sz w:val="24"/>
        </w:rPr>
        <w:t xml:space="preserve">. </w:t>
      </w:r>
      <w:r w:rsidRPr="00C0339F" w:rsidR="00C0339F">
        <w:rPr>
          <w:rFonts w:ascii="Times New Roman" w:hAnsi="Times New Roman"/>
          <w:sz w:val="24"/>
        </w:rPr>
        <w:t xml:space="preserve"> </w:t>
      </w:r>
      <w:r w:rsidR="00C0339F">
        <w:rPr>
          <w:rFonts w:ascii="Times New Roman" w:hAnsi="Times New Roman"/>
          <w:sz w:val="24"/>
        </w:rPr>
        <w:t xml:space="preserve">The average burden </w:t>
      </w:r>
      <w:r w:rsidR="00393660">
        <w:rPr>
          <w:rFonts w:ascii="Times New Roman" w:hAnsi="Times New Roman"/>
          <w:sz w:val="24"/>
        </w:rPr>
        <w:t>is estimated at 8 hours for</w:t>
      </w:r>
      <w:r w:rsidR="00C0339F">
        <w:rPr>
          <w:rFonts w:ascii="Times New Roman" w:hAnsi="Times New Roman"/>
          <w:sz w:val="24"/>
        </w:rPr>
        <w:t xml:space="preserve"> each OVS operator to provide the additional information to the entire group of prospective video programming providers who requested additional information. </w:t>
      </w:r>
    </w:p>
    <w:p w:rsidR="00951CE7" w:rsidP="00951CE7" w:rsidRDefault="00951CE7" w14:paraId="3E962543" w14:textId="77777777">
      <w:pPr>
        <w:suppressAutoHyphens/>
        <w:rPr>
          <w:rFonts w:ascii="Times New Roman" w:hAnsi="Times New Roman"/>
          <w:sz w:val="24"/>
        </w:rPr>
      </w:pPr>
    </w:p>
    <w:p w:rsidR="00393660" w:rsidP="00612DE8" w:rsidRDefault="00FB01CC" w14:paraId="21205EFF" w14:textId="77777777">
      <w:pPr>
        <w:suppressAutoHyphens/>
        <w:rPr>
          <w:rFonts w:ascii="Times New Roman" w:hAnsi="Times New Roman"/>
          <w:sz w:val="24"/>
        </w:rPr>
      </w:pPr>
      <w:r>
        <w:rPr>
          <w:rFonts w:ascii="Times New Roman" w:hAnsi="Times New Roman"/>
          <w:sz w:val="24"/>
        </w:rPr>
        <w:t>1</w:t>
      </w:r>
      <w:r w:rsidR="00B00197">
        <w:rPr>
          <w:rFonts w:ascii="Times New Roman" w:hAnsi="Times New Roman"/>
          <w:sz w:val="24"/>
        </w:rPr>
        <w:t>0</w:t>
      </w:r>
      <w:r>
        <w:rPr>
          <w:rFonts w:ascii="Times New Roman" w:hAnsi="Times New Roman"/>
          <w:sz w:val="24"/>
        </w:rPr>
        <w:t xml:space="preserve"> </w:t>
      </w:r>
      <w:r w:rsidR="00704A89">
        <w:rPr>
          <w:rFonts w:ascii="Times New Roman" w:hAnsi="Times New Roman"/>
          <w:sz w:val="24"/>
        </w:rPr>
        <w:t>Notices</w:t>
      </w:r>
      <w:r>
        <w:rPr>
          <w:rFonts w:ascii="Times New Roman" w:hAnsi="Times New Roman"/>
          <w:sz w:val="24"/>
        </w:rPr>
        <w:t xml:space="preserve"> </w:t>
      </w:r>
      <w:r w:rsidR="008B2F55">
        <w:rPr>
          <w:rFonts w:ascii="Times New Roman" w:hAnsi="Times New Roman"/>
          <w:sz w:val="24"/>
        </w:rPr>
        <w:t xml:space="preserve">of Intent </w:t>
      </w:r>
      <w:r>
        <w:rPr>
          <w:rFonts w:ascii="Times New Roman" w:hAnsi="Times New Roman"/>
          <w:sz w:val="24"/>
        </w:rPr>
        <w:t>x 8 hours</w:t>
      </w:r>
      <w:r w:rsidR="0075302E">
        <w:rPr>
          <w:rFonts w:ascii="Times New Roman" w:hAnsi="Times New Roman"/>
          <w:sz w:val="24"/>
        </w:rPr>
        <w:t>/Notice</w:t>
      </w:r>
      <w:r w:rsidR="00393660">
        <w:rPr>
          <w:rFonts w:ascii="Times New Roman" w:hAnsi="Times New Roman"/>
          <w:sz w:val="24"/>
        </w:rPr>
        <w:t xml:space="preserve"> = 80 hours</w:t>
      </w:r>
    </w:p>
    <w:p w:rsidR="00393660" w:rsidP="00612DE8" w:rsidRDefault="00393660" w14:paraId="71E92670" w14:textId="77777777">
      <w:pPr>
        <w:suppressAutoHyphens/>
        <w:rPr>
          <w:rFonts w:ascii="Times New Roman" w:hAnsi="Times New Roman"/>
          <w:sz w:val="24"/>
        </w:rPr>
      </w:pPr>
    </w:p>
    <w:p w:rsidR="00FB01CC" w:rsidP="00612DE8" w:rsidRDefault="00393660" w14:paraId="187493AC" w14:textId="77777777">
      <w:pPr>
        <w:suppressAutoHyphens/>
        <w:rPr>
          <w:rFonts w:ascii="Times New Roman" w:hAnsi="Times New Roman"/>
          <w:sz w:val="24"/>
        </w:rPr>
      </w:pPr>
      <w:r>
        <w:rPr>
          <w:rFonts w:ascii="Times New Roman" w:hAnsi="Times New Roman"/>
          <w:sz w:val="24"/>
        </w:rPr>
        <w:t>1</w:t>
      </w:r>
      <w:r w:rsidR="00B00197">
        <w:rPr>
          <w:rFonts w:ascii="Times New Roman" w:hAnsi="Times New Roman"/>
          <w:sz w:val="24"/>
        </w:rPr>
        <w:t>0</w:t>
      </w:r>
      <w:r>
        <w:rPr>
          <w:rFonts w:ascii="Times New Roman" w:hAnsi="Times New Roman"/>
          <w:sz w:val="24"/>
        </w:rPr>
        <w:t xml:space="preserve"> OVS</w:t>
      </w:r>
      <w:r w:rsidR="00786333">
        <w:rPr>
          <w:rFonts w:ascii="Times New Roman" w:hAnsi="Times New Roman"/>
          <w:sz w:val="24"/>
        </w:rPr>
        <w:t xml:space="preserve"> operators sending Notices of Intent</w:t>
      </w:r>
      <w:r>
        <w:rPr>
          <w:rFonts w:ascii="Times New Roman" w:hAnsi="Times New Roman"/>
          <w:sz w:val="24"/>
        </w:rPr>
        <w:t xml:space="preserve"> x 45 </w:t>
      </w:r>
      <w:r w:rsidR="00786333">
        <w:rPr>
          <w:rFonts w:ascii="Times New Roman" w:hAnsi="Times New Roman"/>
          <w:sz w:val="24"/>
        </w:rPr>
        <w:t xml:space="preserve">video </w:t>
      </w:r>
      <w:r>
        <w:rPr>
          <w:rFonts w:ascii="Times New Roman" w:hAnsi="Times New Roman"/>
          <w:sz w:val="24"/>
        </w:rPr>
        <w:t>programming providers x 8 hours</w:t>
      </w:r>
      <w:r w:rsidR="00786333">
        <w:rPr>
          <w:rFonts w:ascii="Times New Roman" w:hAnsi="Times New Roman"/>
          <w:sz w:val="24"/>
        </w:rPr>
        <w:t xml:space="preserve">/notice </w:t>
      </w:r>
      <w:r w:rsidR="0029145B">
        <w:rPr>
          <w:rFonts w:ascii="Times New Roman" w:hAnsi="Times New Roman"/>
          <w:sz w:val="24"/>
        </w:rPr>
        <w:t xml:space="preserve">= </w:t>
      </w:r>
      <w:r w:rsidR="00B00197">
        <w:rPr>
          <w:rFonts w:ascii="Times New Roman" w:hAnsi="Times New Roman"/>
          <w:sz w:val="24"/>
        </w:rPr>
        <w:t>3600</w:t>
      </w:r>
      <w:r w:rsidR="00786333">
        <w:rPr>
          <w:rFonts w:ascii="Times New Roman" w:hAnsi="Times New Roman"/>
          <w:sz w:val="24"/>
        </w:rPr>
        <w:t xml:space="preserve"> hrs</w:t>
      </w:r>
      <w:r w:rsidR="00FB01CC">
        <w:rPr>
          <w:rFonts w:ascii="Times New Roman" w:hAnsi="Times New Roman"/>
          <w:sz w:val="24"/>
        </w:rPr>
        <w:t xml:space="preserve"> </w:t>
      </w:r>
    </w:p>
    <w:p w:rsidR="00A96DE2" w:rsidP="00612DE8" w:rsidRDefault="00A96DE2" w14:paraId="4B51E010" w14:textId="77777777">
      <w:pPr>
        <w:suppressAutoHyphens/>
        <w:rPr>
          <w:rFonts w:ascii="Times New Roman" w:hAnsi="Times New Roman"/>
          <w:sz w:val="24"/>
        </w:rPr>
      </w:pPr>
    </w:p>
    <w:p w:rsidR="00FB01CC" w:rsidP="00612DE8" w:rsidRDefault="00FB01CC" w14:paraId="1F0D9098" w14:textId="77777777">
      <w:pPr>
        <w:suppressAutoHyphens/>
        <w:rPr>
          <w:rFonts w:ascii="Times New Roman" w:hAnsi="Times New Roman"/>
          <w:sz w:val="24"/>
        </w:rPr>
      </w:pPr>
      <w:r>
        <w:rPr>
          <w:rFonts w:ascii="Times New Roman" w:hAnsi="Times New Roman"/>
          <w:sz w:val="24"/>
        </w:rPr>
        <w:t>1</w:t>
      </w:r>
      <w:r w:rsidR="00B00197">
        <w:rPr>
          <w:rFonts w:ascii="Times New Roman" w:hAnsi="Times New Roman"/>
          <w:sz w:val="24"/>
        </w:rPr>
        <w:t>0</w:t>
      </w:r>
      <w:r>
        <w:rPr>
          <w:rFonts w:ascii="Times New Roman" w:hAnsi="Times New Roman"/>
          <w:sz w:val="24"/>
        </w:rPr>
        <w:t xml:space="preserve"> </w:t>
      </w:r>
      <w:r w:rsidR="00B54EC8">
        <w:rPr>
          <w:rFonts w:ascii="Times New Roman" w:hAnsi="Times New Roman"/>
          <w:sz w:val="24"/>
        </w:rPr>
        <w:t>OVS</w:t>
      </w:r>
      <w:r w:rsidR="00786333">
        <w:rPr>
          <w:rFonts w:ascii="Times New Roman" w:hAnsi="Times New Roman"/>
          <w:sz w:val="24"/>
        </w:rPr>
        <w:t xml:space="preserve"> operators</w:t>
      </w:r>
      <w:r w:rsidR="00B54EC8">
        <w:rPr>
          <w:rFonts w:ascii="Times New Roman" w:hAnsi="Times New Roman"/>
          <w:sz w:val="24"/>
        </w:rPr>
        <w:t xml:space="preserve"> </w:t>
      </w:r>
      <w:r>
        <w:rPr>
          <w:rFonts w:ascii="Times New Roman" w:hAnsi="Times New Roman"/>
          <w:sz w:val="24"/>
        </w:rPr>
        <w:t>x 25</w:t>
      </w:r>
      <w:r w:rsidR="00393660">
        <w:rPr>
          <w:rFonts w:ascii="Times New Roman" w:hAnsi="Times New Roman"/>
          <w:sz w:val="24"/>
        </w:rPr>
        <w:t xml:space="preserve"> </w:t>
      </w:r>
      <w:r w:rsidR="00F90AF8">
        <w:rPr>
          <w:rFonts w:ascii="Times New Roman" w:hAnsi="Times New Roman"/>
          <w:sz w:val="24"/>
        </w:rPr>
        <w:t xml:space="preserve">written request each from </w:t>
      </w:r>
      <w:r w:rsidR="00393660">
        <w:rPr>
          <w:rFonts w:ascii="Times New Roman" w:hAnsi="Times New Roman"/>
          <w:sz w:val="24"/>
        </w:rPr>
        <w:t>video programmers</w:t>
      </w:r>
      <w:r w:rsidR="00B54EC8">
        <w:rPr>
          <w:rFonts w:ascii="Times New Roman" w:hAnsi="Times New Roman"/>
          <w:sz w:val="24"/>
        </w:rPr>
        <w:t xml:space="preserve"> </w:t>
      </w:r>
      <w:r>
        <w:rPr>
          <w:rFonts w:ascii="Times New Roman" w:hAnsi="Times New Roman"/>
          <w:sz w:val="24"/>
        </w:rPr>
        <w:t>x 2</w:t>
      </w:r>
      <w:r w:rsidR="00783589">
        <w:rPr>
          <w:rFonts w:ascii="Times New Roman" w:hAnsi="Times New Roman"/>
          <w:sz w:val="24"/>
        </w:rPr>
        <w:t xml:space="preserve"> hours</w:t>
      </w:r>
      <w:r w:rsidR="00786333">
        <w:rPr>
          <w:rFonts w:ascii="Times New Roman" w:hAnsi="Times New Roman"/>
          <w:sz w:val="24"/>
        </w:rPr>
        <w:t xml:space="preserve"> review time</w:t>
      </w:r>
      <w:r w:rsidR="008B2F55">
        <w:rPr>
          <w:rFonts w:ascii="Times New Roman" w:hAnsi="Times New Roman"/>
          <w:sz w:val="24"/>
        </w:rPr>
        <w:t xml:space="preserve">/written request </w:t>
      </w:r>
      <w:r>
        <w:rPr>
          <w:rFonts w:ascii="Times New Roman" w:hAnsi="Times New Roman"/>
          <w:sz w:val="24"/>
        </w:rPr>
        <w:t xml:space="preserve">= </w:t>
      </w:r>
      <w:r w:rsidR="00B00197">
        <w:rPr>
          <w:rFonts w:ascii="Times New Roman" w:hAnsi="Times New Roman"/>
          <w:sz w:val="24"/>
        </w:rPr>
        <w:t>5</w:t>
      </w:r>
      <w:r>
        <w:rPr>
          <w:rFonts w:ascii="Times New Roman" w:hAnsi="Times New Roman"/>
          <w:sz w:val="24"/>
        </w:rPr>
        <w:t>00 hours</w:t>
      </w:r>
    </w:p>
    <w:p w:rsidR="006962F0" w:rsidP="00612DE8" w:rsidRDefault="006962F0" w14:paraId="6670D555" w14:textId="77777777">
      <w:pPr>
        <w:suppressAutoHyphens/>
        <w:rPr>
          <w:rFonts w:ascii="Times New Roman" w:hAnsi="Times New Roman"/>
          <w:sz w:val="24"/>
        </w:rPr>
      </w:pPr>
    </w:p>
    <w:p w:rsidR="00FB01CC" w:rsidP="00612DE8" w:rsidRDefault="00FB01CC" w14:paraId="11B50DFA" w14:textId="77777777">
      <w:pPr>
        <w:suppressAutoHyphens/>
        <w:rPr>
          <w:rFonts w:ascii="Times New Roman" w:hAnsi="Times New Roman"/>
          <w:sz w:val="24"/>
        </w:rPr>
      </w:pPr>
      <w:r>
        <w:rPr>
          <w:rFonts w:ascii="Times New Roman" w:hAnsi="Times New Roman"/>
          <w:sz w:val="24"/>
        </w:rPr>
        <w:t>1</w:t>
      </w:r>
      <w:r w:rsidR="00B00197">
        <w:rPr>
          <w:rFonts w:ascii="Times New Roman" w:hAnsi="Times New Roman"/>
          <w:sz w:val="24"/>
        </w:rPr>
        <w:t>0</w:t>
      </w:r>
      <w:r>
        <w:rPr>
          <w:rFonts w:ascii="Times New Roman" w:hAnsi="Times New Roman"/>
          <w:sz w:val="24"/>
        </w:rPr>
        <w:t xml:space="preserve"> </w:t>
      </w:r>
      <w:r w:rsidR="00551D69">
        <w:rPr>
          <w:rFonts w:ascii="Times New Roman" w:hAnsi="Times New Roman"/>
          <w:sz w:val="24"/>
        </w:rPr>
        <w:t>OVS operator</w:t>
      </w:r>
      <w:r w:rsidR="00786333">
        <w:rPr>
          <w:rFonts w:ascii="Times New Roman" w:hAnsi="Times New Roman"/>
          <w:sz w:val="24"/>
        </w:rPr>
        <w:t>s</w:t>
      </w:r>
      <w:r>
        <w:rPr>
          <w:rFonts w:ascii="Times New Roman" w:hAnsi="Times New Roman"/>
          <w:sz w:val="24"/>
        </w:rPr>
        <w:t xml:space="preserve"> </w:t>
      </w:r>
      <w:r w:rsidR="0029145B">
        <w:rPr>
          <w:rFonts w:ascii="Times New Roman" w:hAnsi="Times New Roman"/>
          <w:sz w:val="24"/>
        </w:rPr>
        <w:t xml:space="preserve">x </w:t>
      </w:r>
      <w:r w:rsidR="00025381">
        <w:rPr>
          <w:rFonts w:ascii="Times New Roman" w:hAnsi="Times New Roman"/>
          <w:sz w:val="24"/>
        </w:rPr>
        <w:t>2</w:t>
      </w:r>
      <w:r w:rsidR="00786333">
        <w:rPr>
          <w:rFonts w:ascii="Times New Roman" w:hAnsi="Times New Roman"/>
          <w:sz w:val="24"/>
        </w:rPr>
        <w:t>5</w:t>
      </w:r>
      <w:r w:rsidR="0029145B">
        <w:rPr>
          <w:rFonts w:ascii="Times New Roman" w:hAnsi="Times New Roman"/>
          <w:sz w:val="24"/>
        </w:rPr>
        <w:t xml:space="preserve"> </w:t>
      </w:r>
      <w:r w:rsidR="00F90AF8">
        <w:rPr>
          <w:rFonts w:ascii="Times New Roman" w:hAnsi="Times New Roman"/>
          <w:sz w:val="24"/>
        </w:rPr>
        <w:t xml:space="preserve">requests for additional information from </w:t>
      </w:r>
      <w:r w:rsidR="00F31DA5">
        <w:rPr>
          <w:rFonts w:ascii="Times New Roman" w:hAnsi="Times New Roman"/>
          <w:sz w:val="24"/>
        </w:rPr>
        <w:t xml:space="preserve">video </w:t>
      </w:r>
      <w:r w:rsidR="0029145B">
        <w:rPr>
          <w:rFonts w:ascii="Times New Roman" w:hAnsi="Times New Roman"/>
          <w:sz w:val="24"/>
        </w:rPr>
        <w:t>programm</w:t>
      </w:r>
      <w:r w:rsidR="00F31DA5">
        <w:rPr>
          <w:rFonts w:ascii="Times New Roman" w:hAnsi="Times New Roman"/>
          <w:sz w:val="24"/>
        </w:rPr>
        <w:t>ers</w:t>
      </w:r>
      <w:r w:rsidR="0029145B">
        <w:rPr>
          <w:rFonts w:ascii="Times New Roman" w:hAnsi="Times New Roman"/>
          <w:sz w:val="24"/>
        </w:rPr>
        <w:t xml:space="preserve"> </w:t>
      </w:r>
      <w:r>
        <w:rPr>
          <w:rFonts w:ascii="Times New Roman" w:hAnsi="Times New Roman"/>
          <w:sz w:val="24"/>
        </w:rPr>
        <w:t>x 8 hrs</w:t>
      </w:r>
      <w:r w:rsidR="003249ED">
        <w:rPr>
          <w:rFonts w:ascii="Times New Roman" w:hAnsi="Times New Roman"/>
          <w:sz w:val="24"/>
        </w:rPr>
        <w:t xml:space="preserve"> to provide </w:t>
      </w:r>
      <w:r w:rsidR="00551D69">
        <w:rPr>
          <w:rFonts w:ascii="Times New Roman" w:hAnsi="Times New Roman"/>
          <w:sz w:val="24"/>
        </w:rPr>
        <w:t>additional information</w:t>
      </w:r>
      <w:r>
        <w:rPr>
          <w:rFonts w:ascii="Times New Roman" w:hAnsi="Times New Roman"/>
          <w:sz w:val="24"/>
        </w:rPr>
        <w:t xml:space="preserve"> = </w:t>
      </w:r>
      <w:r w:rsidR="00786333">
        <w:rPr>
          <w:rFonts w:ascii="Times New Roman" w:hAnsi="Times New Roman"/>
          <w:sz w:val="24"/>
        </w:rPr>
        <w:t>2000</w:t>
      </w:r>
      <w:r>
        <w:rPr>
          <w:rFonts w:ascii="Times New Roman" w:hAnsi="Times New Roman"/>
          <w:sz w:val="24"/>
        </w:rPr>
        <w:t xml:space="preserve"> </w:t>
      </w:r>
      <w:r w:rsidR="00F31DA5">
        <w:rPr>
          <w:rFonts w:ascii="Times New Roman" w:hAnsi="Times New Roman"/>
          <w:sz w:val="24"/>
        </w:rPr>
        <w:t>h</w:t>
      </w:r>
      <w:r w:rsidR="00A93371">
        <w:rPr>
          <w:rFonts w:ascii="Times New Roman" w:hAnsi="Times New Roman"/>
          <w:sz w:val="24"/>
        </w:rPr>
        <w:t>ours</w:t>
      </w:r>
    </w:p>
    <w:p w:rsidR="00FB01CC" w:rsidP="00612DE8" w:rsidRDefault="00FB01CC" w14:paraId="69E5D91B" w14:textId="77777777">
      <w:pPr>
        <w:suppressAutoHyphens/>
        <w:rPr>
          <w:rFonts w:ascii="Times New Roman" w:hAnsi="Times New Roman"/>
          <w:sz w:val="24"/>
        </w:rPr>
      </w:pPr>
    </w:p>
    <w:p w:rsidRPr="00B475DB" w:rsidR="00FB01CC" w:rsidP="00612DE8" w:rsidRDefault="00C0339F" w14:paraId="31C6BDDF" w14:textId="77777777">
      <w:pPr>
        <w:suppressAutoHyphens/>
        <w:rPr>
          <w:rFonts w:ascii="Times New Roman" w:hAnsi="Times New Roman"/>
          <w:b/>
          <w:sz w:val="24"/>
        </w:rPr>
      </w:pPr>
      <w:r>
        <w:rPr>
          <w:rFonts w:ascii="Times New Roman" w:hAnsi="Times New Roman"/>
          <w:b/>
          <w:sz w:val="24"/>
        </w:rPr>
        <w:t>Annual Bur</w:t>
      </w:r>
      <w:r w:rsidRPr="00B475DB">
        <w:rPr>
          <w:rFonts w:ascii="Times New Roman" w:hAnsi="Times New Roman"/>
          <w:b/>
          <w:sz w:val="24"/>
        </w:rPr>
        <w:t xml:space="preserve">den: </w:t>
      </w:r>
      <w:r w:rsidR="004F66C6">
        <w:rPr>
          <w:rFonts w:ascii="Times New Roman" w:hAnsi="Times New Roman"/>
          <w:b/>
          <w:sz w:val="24"/>
        </w:rPr>
        <w:t xml:space="preserve"> </w:t>
      </w:r>
      <w:r w:rsidRPr="004F66C6" w:rsidR="00FB01CC">
        <w:rPr>
          <w:rFonts w:ascii="Times New Roman" w:hAnsi="Times New Roman"/>
          <w:sz w:val="24"/>
        </w:rPr>
        <w:t xml:space="preserve">80 + </w:t>
      </w:r>
      <w:r w:rsidR="00025381">
        <w:rPr>
          <w:rFonts w:ascii="Times New Roman" w:hAnsi="Times New Roman"/>
          <w:sz w:val="24"/>
        </w:rPr>
        <w:t>3600</w:t>
      </w:r>
      <w:r w:rsidRPr="004F66C6" w:rsidR="00FB01CC">
        <w:rPr>
          <w:rFonts w:ascii="Times New Roman" w:hAnsi="Times New Roman"/>
          <w:sz w:val="24"/>
        </w:rPr>
        <w:t xml:space="preserve"> + </w:t>
      </w:r>
      <w:r w:rsidR="00025381">
        <w:rPr>
          <w:rFonts w:ascii="Times New Roman" w:hAnsi="Times New Roman"/>
          <w:sz w:val="24"/>
        </w:rPr>
        <w:t xml:space="preserve">500 </w:t>
      </w:r>
      <w:r w:rsidRPr="004F66C6" w:rsidR="0029145B">
        <w:rPr>
          <w:rFonts w:ascii="Times New Roman" w:hAnsi="Times New Roman"/>
          <w:sz w:val="24"/>
        </w:rPr>
        <w:t xml:space="preserve">+ </w:t>
      </w:r>
      <w:r w:rsidR="00786333">
        <w:rPr>
          <w:rFonts w:ascii="Times New Roman" w:hAnsi="Times New Roman"/>
          <w:sz w:val="24"/>
        </w:rPr>
        <w:t>2000</w:t>
      </w:r>
      <w:r w:rsidR="0029145B">
        <w:rPr>
          <w:rFonts w:ascii="Times New Roman" w:hAnsi="Times New Roman"/>
          <w:sz w:val="24"/>
        </w:rPr>
        <w:t xml:space="preserve"> </w:t>
      </w:r>
      <w:r w:rsidRPr="004F66C6" w:rsidR="00FB01CC">
        <w:rPr>
          <w:rFonts w:ascii="Times New Roman" w:hAnsi="Times New Roman"/>
          <w:sz w:val="24"/>
        </w:rPr>
        <w:t xml:space="preserve">= </w:t>
      </w:r>
      <w:r w:rsidRPr="00786333" w:rsidR="00786333">
        <w:rPr>
          <w:rFonts w:ascii="Times New Roman" w:hAnsi="Times New Roman"/>
          <w:b/>
          <w:sz w:val="24"/>
        </w:rPr>
        <w:t>6</w:t>
      </w:r>
      <w:r w:rsidR="00C0466D">
        <w:rPr>
          <w:rFonts w:ascii="Times New Roman" w:hAnsi="Times New Roman"/>
          <w:b/>
          <w:sz w:val="24"/>
        </w:rPr>
        <w:t>,</w:t>
      </w:r>
      <w:r w:rsidRPr="00786333" w:rsidR="00786333">
        <w:rPr>
          <w:rFonts w:ascii="Times New Roman" w:hAnsi="Times New Roman"/>
          <w:b/>
          <w:sz w:val="24"/>
        </w:rPr>
        <w:t>180</w:t>
      </w:r>
      <w:r w:rsidRPr="00025381" w:rsidR="00FB01CC">
        <w:rPr>
          <w:rFonts w:ascii="Times New Roman" w:hAnsi="Times New Roman"/>
          <w:b/>
          <w:sz w:val="24"/>
        </w:rPr>
        <w:t xml:space="preserve"> </w:t>
      </w:r>
      <w:r w:rsidRPr="00B475DB" w:rsidR="00FB01CC">
        <w:rPr>
          <w:rFonts w:ascii="Times New Roman" w:hAnsi="Times New Roman"/>
          <w:b/>
          <w:sz w:val="24"/>
        </w:rPr>
        <w:t>hours</w:t>
      </w:r>
    </w:p>
    <w:p w:rsidRPr="00B475DB" w:rsidR="004D7678" w:rsidP="00612DE8" w:rsidRDefault="004D7678" w14:paraId="306EDE6B" w14:textId="77777777">
      <w:pPr>
        <w:suppressAutoHyphens/>
        <w:rPr>
          <w:rFonts w:ascii="Times New Roman" w:hAnsi="Times New Roman"/>
          <w:b/>
          <w:sz w:val="24"/>
        </w:rPr>
      </w:pPr>
    </w:p>
    <w:p w:rsidR="00285F87" w:rsidP="00C0339F" w:rsidRDefault="00285F87" w14:paraId="28577083" w14:textId="77777777">
      <w:pPr>
        <w:suppressAutoHyphens/>
        <w:rPr>
          <w:rFonts w:ascii="Times New Roman" w:hAnsi="Times New Roman"/>
          <w:b/>
          <w:sz w:val="24"/>
          <w:szCs w:val="24"/>
        </w:rPr>
      </w:pPr>
    </w:p>
    <w:p w:rsidR="00C0339F" w:rsidP="00C0339F" w:rsidRDefault="00282BAC" w14:paraId="3D840990" w14:textId="77777777">
      <w:pPr>
        <w:suppressAutoHyphens/>
        <w:rPr>
          <w:rFonts w:ascii="Times New Roman" w:hAnsi="Times New Roman"/>
          <w:sz w:val="24"/>
        </w:rPr>
      </w:pPr>
      <w:r w:rsidRPr="00250BB3">
        <w:rPr>
          <w:rFonts w:ascii="Times New Roman" w:hAnsi="Times New Roman"/>
          <w:b/>
          <w:sz w:val="24"/>
          <w:szCs w:val="24"/>
        </w:rPr>
        <w:t>47 CFR 76.150</w:t>
      </w:r>
      <w:r>
        <w:rPr>
          <w:rFonts w:ascii="Times New Roman" w:hAnsi="Times New Roman"/>
          <w:b/>
          <w:sz w:val="24"/>
          <w:szCs w:val="24"/>
        </w:rPr>
        <w:t xml:space="preserve">4 </w:t>
      </w:r>
      <w:r w:rsidRPr="00C0339F" w:rsidR="00C0339F">
        <w:rPr>
          <w:rFonts w:ascii="Times New Roman" w:hAnsi="Times New Roman"/>
          <w:b/>
          <w:sz w:val="24"/>
        </w:rPr>
        <w:t>Complaints:</w:t>
      </w:r>
      <w:r w:rsidR="00441978">
        <w:rPr>
          <w:rFonts w:ascii="Times New Roman" w:hAnsi="Times New Roman"/>
          <w:sz w:val="24"/>
        </w:rPr>
        <w:t xml:space="preserve">  </w:t>
      </w:r>
      <w:r w:rsidR="00FB01CC">
        <w:rPr>
          <w:rFonts w:ascii="Times New Roman" w:hAnsi="Times New Roman"/>
          <w:sz w:val="24"/>
        </w:rPr>
        <w:t xml:space="preserve">We estimate </w:t>
      </w:r>
      <w:r w:rsidR="00C0339F">
        <w:rPr>
          <w:rFonts w:ascii="Times New Roman" w:hAnsi="Times New Roman"/>
          <w:sz w:val="24"/>
        </w:rPr>
        <w:t xml:space="preserve">5 </w:t>
      </w:r>
      <w:r w:rsidR="00CF4457">
        <w:rPr>
          <w:rFonts w:ascii="Times New Roman" w:hAnsi="Times New Roman"/>
          <w:sz w:val="24"/>
        </w:rPr>
        <w:t xml:space="preserve">complaints </w:t>
      </w:r>
      <w:r w:rsidR="00C0339F">
        <w:rPr>
          <w:rFonts w:ascii="Times New Roman" w:hAnsi="Times New Roman"/>
          <w:sz w:val="24"/>
        </w:rPr>
        <w:t>by</w:t>
      </w:r>
      <w:r w:rsidR="00FB01CC">
        <w:rPr>
          <w:rFonts w:ascii="Times New Roman" w:hAnsi="Times New Roman"/>
          <w:sz w:val="24"/>
        </w:rPr>
        <w:t xml:space="preserve"> video programming providers against each OVS operator</w:t>
      </w:r>
      <w:r w:rsidR="00C0339F">
        <w:rPr>
          <w:rFonts w:ascii="Times New Roman" w:hAnsi="Times New Roman"/>
          <w:sz w:val="24"/>
        </w:rPr>
        <w:t>.</w:t>
      </w:r>
      <w:r w:rsidRPr="00C0339F" w:rsidR="00C0339F">
        <w:rPr>
          <w:rFonts w:ascii="Times New Roman" w:hAnsi="Times New Roman"/>
          <w:sz w:val="24"/>
        </w:rPr>
        <w:t xml:space="preserve"> </w:t>
      </w:r>
      <w:r w:rsidR="00C0339F">
        <w:rPr>
          <w:rFonts w:ascii="Times New Roman" w:hAnsi="Times New Roman"/>
          <w:sz w:val="24"/>
        </w:rPr>
        <w:t xml:space="preserve"> </w:t>
      </w:r>
      <w:r w:rsidR="00786333">
        <w:rPr>
          <w:rFonts w:ascii="Times New Roman" w:hAnsi="Times New Roman"/>
          <w:sz w:val="24"/>
        </w:rPr>
        <w:t xml:space="preserve">It will take the OVS operators 1 hour to review each complaint.  </w:t>
      </w:r>
      <w:r w:rsidR="00C0339F">
        <w:rPr>
          <w:rFonts w:ascii="Times New Roman" w:hAnsi="Times New Roman"/>
          <w:sz w:val="24"/>
        </w:rPr>
        <w:t>In addition, we estimate 20 hours for OVS operators to undergo all aspects of the rate justification process.</w:t>
      </w:r>
    </w:p>
    <w:p w:rsidR="00E61A31" w:rsidP="00612DE8" w:rsidRDefault="00E61A31" w14:paraId="0D6FA717" w14:textId="77777777">
      <w:pPr>
        <w:suppressAutoHyphens/>
        <w:rPr>
          <w:rFonts w:ascii="Times New Roman" w:hAnsi="Times New Roman"/>
          <w:sz w:val="24"/>
        </w:rPr>
      </w:pPr>
    </w:p>
    <w:p w:rsidR="00FB01CC" w:rsidP="00612DE8" w:rsidRDefault="00FB01CC" w14:paraId="0F69E5AA" w14:textId="77777777">
      <w:pPr>
        <w:suppressAutoHyphens/>
        <w:rPr>
          <w:rFonts w:ascii="Times New Roman" w:hAnsi="Times New Roman"/>
          <w:sz w:val="24"/>
        </w:rPr>
      </w:pPr>
      <w:r>
        <w:rPr>
          <w:rFonts w:ascii="Times New Roman" w:hAnsi="Times New Roman"/>
          <w:sz w:val="24"/>
        </w:rPr>
        <w:t xml:space="preserve">10 OVS operators x 5 complaints </w:t>
      </w:r>
      <w:r w:rsidR="00C0339F">
        <w:rPr>
          <w:rFonts w:ascii="Times New Roman" w:hAnsi="Times New Roman"/>
          <w:sz w:val="24"/>
        </w:rPr>
        <w:t>x 1 hour</w:t>
      </w:r>
      <w:r w:rsidR="00F90AF8">
        <w:rPr>
          <w:rFonts w:ascii="Times New Roman" w:hAnsi="Times New Roman"/>
          <w:sz w:val="24"/>
        </w:rPr>
        <w:t>/review</w:t>
      </w:r>
      <w:r w:rsidR="00C0339F">
        <w:rPr>
          <w:rFonts w:ascii="Times New Roman" w:hAnsi="Times New Roman"/>
          <w:sz w:val="24"/>
        </w:rPr>
        <w:t xml:space="preserve"> </w:t>
      </w:r>
      <w:r>
        <w:rPr>
          <w:rFonts w:ascii="Times New Roman" w:hAnsi="Times New Roman"/>
          <w:sz w:val="24"/>
        </w:rPr>
        <w:t xml:space="preserve">= </w:t>
      </w:r>
      <w:r w:rsidR="00C0339F">
        <w:rPr>
          <w:rFonts w:ascii="Times New Roman" w:hAnsi="Times New Roman"/>
          <w:sz w:val="24"/>
        </w:rPr>
        <w:t xml:space="preserve">50 hours </w:t>
      </w:r>
    </w:p>
    <w:p w:rsidR="00C0339F" w:rsidP="00612DE8" w:rsidRDefault="00C0339F" w14:paraId="6C9C6919" w14:textId="77777777">
      <w:pPr>
        <w:suppressAutoHyphens/>
        <w:rPr>
          <w:rFonts w:ascii="Times New Roman" w:hAnsi="Times New Roman"/>
          <w:sz w:val="24"/>
        </w:rPr>
      </w:pPr>
    </w:p>
    <w:p w:rsidR="00FB01CC" w:rsidP="00612DE8" w:rsidRDefault="00FB01CC" w14:paraId="4778C2B7" w14:textId="77777777">
      <w:pPr>
        <w:suppressAutoHyphens/>
        <w:rPr>
          <w:rFonts w:ascii="Times New Roman" w:hAnsi="Times New Roman"/>
          <w:sz w:val="24"/>
        </w:rPr>
      </w:pPr>
      <w:r>
        <w:rPr>
          <w:rFonts w:ascii="Times New Roman" w:hAnsi="Times New Roman"/>
          <w:sz w:val="24"/>
        </w:rPr>
        <w:t>10 OVS operators x 5 justifications x 20 hours</w:t>
      </w:r>
      <w:r w:rsidR="00900FB2">
        <w:rPr>
          <w:rFonts w:ascii="Times New Roman" w:hAnsi="Times New Roman"/>
          <w:sz w:val="24"/>
        </w:rPr>
        <w:t>/</w:t>
      </w:r>
      <w:r>
        <w:rPr>
          <w:rFonts w:ascii="Times New Roman" w:hAnsi="Times New Roman"/>
          <w:sz w:val="24"/>
        </w:rPr>
        <w:t>justification = 1000 hours.</w:t>
      </w:r>
    </w:p>
    <w:p w:rsidR="008973F5" w:rsidP="00612DE8" w:rsidRDefault="008973F5" w14:paraId="7ED2D033" w14:textId="77777777">
      <w:pPr>
        <w:suppressAutoHyphens/>
        <w:rPr>
          <w:rFonts w:ascii="Times New Roman" w:hAnsi="Times New Roman"/>
          <w:b/>
          <w:sz w:val="24"/>
        </w:rPr>
      </w:pPr>
    </w:p>
    <w:p w:rsidR="00FB01CC" w:rsidP="00612DE8" w:rsidRDefault="00C0339F" w14:paraId="788A400A" w14:textId="77777777">
      <w:pPr>
        <w:suppressAutoHyphens/>
        <w:rPr>
          <w:rFonts w:ascii="Times New Roman" w:hAnsi="Times New Roman"/>
          <w:b/>
          <w:sz w:val="24"/>
        </w:rPr>
      </w:pPr>
      <w:r>
        <w:rPr>
          <w:rFonts w:ascii="Times New Roman" w:hAnsi="Times New Roman"/>
          <w:b/>
          <w:sz w:val="24"/>
        </w:rPr>
        <w:t>Annual Bur</w:t>
      </w:r>
      <w:r w:rsidRPr="00B475DB">
        <w:rPr>
          <w:rFonts w:ascii="Times New Roman" w:hAnsi="Times New Roman"/>
          <w:b/>
          <w:sz w:val="24"/>
        </w:rPr>
        <w:t xml:space="preserve">den: </w:t>
      </w:r>
      <w:r>
        <w:rPr>
          <w:rFonts w:ascii="Times New Roman" w:hAnsi="Times New Roman"/>
          <w:b/>
          <w:sz w:val="24"/>
        </w:rPr>
        <w:t xml:space="preserve"> </w:t>
      </w:r>
      <w:r w:rsidRPr="0086788B" w:rsidR="00FB01CC">
        <w:rPr>
          <w:rFonts w:ascii="Times New Roman" w:hAnsi="Times New Roman"/>
          <w:sz w:val="24"/>
        </w:rPr>
        <w:t xml:space="preserve">50 + 1,000 = </w:t>
      </w:r>
      <w:r w:rsidR="00C0466D">
        <w:rPr>
          <w:rFonts w:ascii="Times New Roman" w:hAnsi="Times New Roman"/>
          <w:b/>
          <w:sz w:val="24"/>
        </w:rPr>
        <w:t>1,050 hours</w:t>
      </w:r>
    </w:p>
    <w:p w:rsidR="00425000" w:rsidP="00612DE8" w:rsidRDefault="00425000" w14:paraId="6AC7C83A" w14:textId="77777777">
      <w:pPr>
        <w:suppressAutoHyphens/>
        <w:rPr>
          <w:rFonts w:ascii="Times New Roman" w:hAnsi="Times New Roman"/>
          <w:b/>
          <w:sz w:val="24"/>
        </w:rPr>
      </w:pPr>
    </w:p>
    <w:p w:rsidR="00425000" w:rsidP="00612DE8" w:rsidRDefault="00425000" w14:paraId="0D593802" w14:textId="77777777">
      <w:pPr>
        <w:suppressAutoHyphens/>
        <w:rPr>
          <w:rFonts w:ascii="Times New Roman" w:hAnsi="Times New Roman"/>
          <w:b/>
          <w:sz w:val="24"/>
        </w:rPr>
      </w:pPr>
    </w:p>
    <w:p w:rsidR="00FB01CC" w:rsidP="00612DE8" w:rsidRDefault="00425000" w14:paraId="32C65D99" w14:textId="77777777">
      <w:pPr>
        <w:suppressAutoHyphens/>
        <w:rPr>
          <w:rFonts w:ascii="Times New Roman" w:hAnsi="Times New Roman"/>
          <w:sz w:val="24"/>
          <w:szCs w:val="24"/>
        </w:rPr>
      </w:pPr>
      <w:r w:rsidRPr="00425000">
        <w:rPr>
          <w:rFonts w:ascii="Times New Roman" w:hAnsi="Times New Roman"/>
          <w:b/>
          <w:sz w:val="24"/>
        </w:rPr>
        <w:t xml:space="preserve">47 CFR 76.1505 and 76.1513 Complaints, </w:t>
      </w:r>
      <w:r w:rsidRPr="00425000">
        <w:rPr>
          <w:rFonts w:ascii="Times New Roman" w:hAnsi="Times New Roman"/>
          <w:b/>
          <w:sz w:val="24"/>
          <w:szCs w:val="24"/>
        </w:rPr>
        <w:t>Notifications, Answers and Reply Responses regarding OVS operator’s PEG access Obligation</w:t>
      </w:r>
      <w:r>
        <w:rPr>
          <w:rFonts w:ascii="Times New Roman" w:hAnsi="Times New Roman"/>
          <w:b/>
          <w:sz w:val="24"/>
          <w:szCs w:val="24"/>
        </w:rPr>
        <w:t xml:space="preserve">:  </w:t>
      </w:r>
      <w:r>
        <w:rPr>
          <w:rFonts w:ascii="Times New Roman" w:hAnsi="Times New Roman"/>
          <w:sz w:val="24"/>
          <w:szCs w:val="24"/>
        </w:rPr>
        <w:t>We estimate that a total of 50 documents will be filed relating to OVS operator’s PEG access obligation.</w:t>
      </w:r>
    </w:p>
    <w:p w:rsidR="00425000" w:rsidP="00612DE8" w:rsidRDefault="00425000" w14:paraId="7F018B3F" w14:textId="77777777">
      <w:pPr>
        <w:suppressAutoHyphens/>
        <w:rPr>
          <w:rFonts w:ascii="Times New Roman" w:hAnsi="Times New Roman"/>
          <w:sz w:val="24"/>
          <w:szCs w:val="24"/>
        </w:rPr>
      </w:pPr>
    </w:p>
    <w:p w:rsidR="00425000" w:rsidP="00612DE8" w:rsidRDefault="00425000" w14:paraId="7947F9D4" w14:textId="77777777">
      <w:pPr>
        <w:suppressAutoHyphens/>
        <w:rPr>
          <w:rFonts w:ascii="Times New Roman" w:hAnsi="Times New Roman"/>
          <w:sz w:val="24"/>
          <w:szCs w:val="24"/>
        </w:rPr>
      </w:pPr>
      <w:r>
        <w:rPr>
          <w:rFonts w:ascii="Times New Roman" w:hAnsi="Times New Roman"/>
          <w:sz w:val="24"/>
          <w:szCs w:val="24"/>
        </w:rPr>
        <w:t>10 OVS operators x 5 documents x 1 hour/review = 50 hours</w:t>
      </w:r>
    </w:p>
    <w:p w:rsidR="00425000" w:rsidP="00612DE8" w:rsidRDefault="00425000" w14:paraId="5948234A" w14:textId="77777777">
      <w:pPr>
        <w:suppressAutoHyphens/>
        <w:rPr>
          <w:rFonts w:ascii="Times New Roman" w:hAnsi="Times New Roman"/>
          <w:b/>
          <w:sz w:val="24"/>
          <w:szCs w:val="24"/>
        </w:rPr>
      </w:pPr>
    </w:p>
    <w:p w:rsidRPr="00425000" w:rsidR="00425000" w:rsidP="00612DE8" w:rsidRDefault="00A274D3" w14:paraId="3F7EAFAA" w14:textId="77777777">
      <w:pPr>
        <w:suppressAutoHyphens/>
        <w:rPr>
          <w:rFonts w:ascii="Times New Roman" w:hAnsi="Times New Roman"/>
          <w:sz w:val="24"/>
        </w:rPr>
      </w:pPr>
      <w:r>
        <w:rPr>
          <w:rFonts w:ascii="Times New Roman" w:hAnsi="Times New Roman"/>
          <w:b/>
          <w:sz w:val="24"/>
          <w:szCs w:val="24"/>
        </w:rPr>
        <w:t xml:space="preserve">Annual </w:t>
      </w:r>
      <w:r w:rsidRPr="00425000" w:rsidR="00425000">
        <w:rPr>
          <w:rFonts w:ascii="Times New Roman" w:hAnsi="Times New Roman"/>
          <w:b/>
          <w:sz w:val="24"/>
          <w:szCs w:val="24"/>
        </w:rPr>
        <w:t>Burden:</w:t>
      </w:r>
      <w:r w:rsidR="00425000">
        <w:rPr>
          <w:rFonts w:ascii="Times New Roman" w:hAnsi="Times New Roman"/>
          <w:sz w:val="24"/>
          <w:szCs w:val="24"/>
        </w:rPr>
        <w:t xml:space="preserve">  </w:t>
      </w:r>
      <w:r w:rsidRPr="00425000" w:rsidR="00425000">
        <w:rPr>
          <w:rFonts w:ascii="Times New Roman" w:hAnsi="Times New Roman"/>
          <w:b/>
          <w:sz w:val="24"/>
          <w:szCs w:val="24"/>
        </w:rPr>
        <w:t>50 hours</w:t>
      </w:r>
      <w:r w:rsidR="00425000">
        <w:rPr>
          <w:rFonts w:ascii="Times New Roman" w:hAnsi="Times New Roman"/>
          <w:sz w:val="24"/>
          <w:szCs w:val="24"/>
        </w:rPr>
        <w:t>.</w:t>
      </w:r>
    </w:p>
    <w:p w:rsidRPr="00425000" w:rsidR="006131CB" w:rsidP="00612DE8" w:rsidRDefault="006131CB" w14:paraId="7A25E82B" w14:textId="77777777">
      <w:pPr>
        <w:suppressAutoHyphens/>
        <w:rPr>
          <w:rFonts w:ascii="Times New Roman" w:hAnsi="Times New Roman"/>
          <w:b/>
          <w:sz w:val="24"/>
        </w:rPr>
      </w:pPr>
    </w:p>
    <w:p w:rsidRPr="009743E8" w:rsidR="00277396" w:rsidP="00277396" w:rsidRDefault="00282BAC" w14:paraId="1B48AA8A" w14:textId="77777777">
      <w:pPr>
        <w:widowControl/>
        <w:autoSpaceDE w:val="0"/>
        <w:autoSpaceDN w:val="0"/>
        <w:adjustRightInd w:val="0"/>
        <w:spacing w:before="100" w:after="100"/>
        <w:rPr>
          <w:rFonts w:ascii="Times New Roman" w:hAnsi="Times New Roman"/>
          <w:snapToGrid/>
          <w:sz w:val="24"/>
          <w:szCs w:val="24"/>
        </w:rPr>
      </w:pPr>
      <w:r w:rsidRPr="00250BB3">
        <w:rPr>
          <w:rFonts w:ascii="Times New Roman" w:hAnsi="Times New Roman"/>
          <w:b/>
          <w:sz w:val="24"/>
          <w:szCs w:val="24"/>
        </w:rPr>
        <w:t>47 CFR 76.1506</w:t>
      </w:r>
      <w:r>
        <w:rPr>
          <w:rFonts w:ascii="Times New Roman" w:hAnsi="Times New Roman"/>
          <w:b/>
          <w:sz w:val="24"/>
          <w:szCs w:val="24"/>
        </w:rPr>
        <w:t xml:space="preserve"> </w:t>
      </w:r>
      <w:r w:rsidRPr="00582221" w:rsidR="00582221">
        <w:rPr>
          <w:rFonts w:ascii="Times New Roman" w:hAnsi="Times New Roman"/>
          <w:b/>
          <w:sz w:val="24"/>
        </w:rPr>
        <w:t>Elections</w:t>
      </w:r>
      <w:r w:rsidR="009743E8">
        <w:rPr>
          <w:rFonts w:ascii="Times New Roman" w:hAnsi="Times New Roman"/>
          <w:b/>
          <w:sz w:val="24"/>
        </w:rPr>
        <w:t xml:space="preserve"> and </w:t>
      </w:r>
      <w:r w:rsidRPr="009743E8" w:rsidR="009743E8">
        <w:rPr>
          <w:rFonts w:ascii="Times New Roman" w:hAnsi="Times New Roman"/>
          <w:b/>
          <w:sz w:val="24"/>
        </w:rPr>
        <w:t>N</w:t>
      </w:r>
      <w:r w:rsidRPr="009743E8" w:rsidR="009743E8">
        <w:rPr>
          <w:rFonts w:ascii="Times New Roman" w:hAnsi="Times New Roman"/>
          <w:b/>
          <w:snapToGrid/>
          <w:sz w:val="24"/>
          <w:szCs w:val="24"/>
        </w:rPr>
        <w:t>otification of Programming to be Deleted</w:t>
      </w:r>
      <w:r w:rsidRPr="00582221" w:rsidR="00582221">
        <w:rPr>
          <w:rFonts w:ascii="Times New Roman" w:hAnsi="Times New Roman"/>
          <w:b/>
          <w:sz w:val="24"/>
        </w:rPr>
        <w:t>:</w:t>
      </w:r>
      <w:r w:rsidR="00582221">
        <w:rPr>
          <w:rFonts w:ascii="Times New Roman" w:hAnsi="Times New Roman"/>
          <w:sz w:val="24"/>
        </w:rPr>
        <w:t xml:space="preserve">  We e</w:t>
      </w:r>
      <w:r w:rsidR="00FB01CC">
        <w:rPr>
          <w:rFonts w:ascii="Times New Roman" w:hAnsi="Times New Roman"/>
          <w:sz w:val="24"/>
        </w:rPr>
        <w:t>stimate</w:t>
      </w:r>
      <w:r w:rsidR="00582221">
        <w:rPr>
          <w:rFonts w:ascii="Times New Roman" w:hAnsi="Times New Roman"/>
          <w:sz w:val="24"/>
        </w:rPr>
        <w:t xml:space="preserve"> </w:t>
      </w:r>
      <w:r>
        <w:rPr>
          <w:rFonts w:ascii="Times New Roman" w:hAnsi="Times New Roman"/>
          <w:sz w:val="24"/>
        </w:rPr>
        <w:t>6</w:t>
      </w:r>
      <w:r w:rsidR="00FB01CC">
        <w:rPr>
          <w:rFonts w:ascii="Times New Roman" w:hAnsi="Times New Roman"/>
          <w:sz w:val="24"/>
        </w:rPr>
        <w:t xml:space="preserve"> broadcast stations</w:t>
      </w:r>
      <w:r w:rsidR="00582221">
        <w:rPr>
          <w:rFonts w:ascii="Times New Roman" w:hAnsi="Times New Roman"/>
          <w:sz w:val="24"/>
        </w:rPr>
        <w:t xml:space="preserve"> will</w:t>
      </w:r>
      <w:r w:rsidR="00CF4457">
        <w:rPr>
          <w:rFonts w:ascii="Times New Roman" w:hAnsi="Times New Roman"/>
          <w:sz w:val="24"/>
        </w:rPr>
        <w:t xml:space="preserve"> notify OVS operators of election for</w:t>
      </w:r>
      <w:r w:rsidR="00582221">
        <w:rPr>
          <w:rFonts w:ascii="Times New Roman" w:hAnsi="Times New Roman"/>
          <w:sz w:val="24"/>
        </w:rPr>
        <w:t xml:space="preserve"> must carry or retransmission consent</w:t>
      </w:r>
      <w:r w:rsidR="00A93371">
        <w:rPr>
          <w:rFonts w:ascii="Times New Roman" w:hAnsi="Times New Roman"/>
          <w:sz w:val="24"/>
        </w:rPr>
        <w:t xml:space="preserve"> which will take 2 hours/notification</w:t>
      </w:r>
      <w:r w:rsidR="00582221">
        <w:rPr>
          <w:rFonts w:ascii="Times New Roman" w:hAnsi="Times New Roman"/>
          <w:sz w:val="24"/>
        </w:rPr>
        <w:t>.</w:t>
      </w:r>
      <w:r w:rsidR="00FF3696">
        <w:rPr>
          <w:rFonts w:ascii="Times New Roman" w:hAnsi="Times New Roman"/>
          <w:sz w:val="24"/>
        </w:rPr>
        <w:t xml:space="preserve"> </w:t>
      </w:r>
      <w:r w:rsidR="00582221">
        <w:rPr>
          <w:rFonts w:ascii="Times New Roman" w:hAnsi="Times New Roman"/>
          <w:sz w:val="24"/>
        </w:rPr>
        <w:t xml:space="preserve"> </w:t>
      </w:r>
      <w:r w:rsidR="006131CB">
        <w:rPr>
          <w:rFonts w:ascii="Times New Roman" w:hAnsi="Times New Roman"/>
          <w:sz w:val="24"/>
        </w:rPr>
        <w:t>We expect</w:t>
      </w:r>
      <w:r w:rsidRPr="00582221" w:rsidR="006131CB">
        <w:rPr>
          <w:rFonts w:ascii="Times New Roman" w:hAnsi="Times New Roman"/>
          <w:sz w:val="24"/>
        </w:rPr>
        <w:t xml:space="preserve"> </w:t>
      </w:r>
      <w:r w:rsidR="006131CB">
        <w:rPr>
          <w:rFonts w:ascii="Times New Roman" w:hAnsi="Times New Roman"/>
          <w:sz w:val="24"/>
        </w:rPr>
        <w:t>OVS operators will receive 30 written requests</w:t>
      </w:r>
      <w:r w:rsidR="005D3B26">
        <w:rPr>
          <w:rFonts w:ascii="Times New Roman" w:hAnsi="Times New Roman"/>
          <w:sz w:val="24"/>
        </w:rPr>
        <w:t xml:space="preserve"> </w:t>
      </w:r>
      <w:r w:rsidR="00A93371">
        <w:rPr>
          <w:rFonts w:ascii="Times New Roman" w:hAnsi="Times New Roman"/>
          <w:sz w:val="24"/>
        </w:rPr>
        <w:t xml:space="preserve">for </w:t>
      </w:r>
      <w:r w:rsidR="005D3B26">
        <w:rPr>
          <w:rFonts w:ascii="Times New Roman" w:hAnsi="Times New Roman"/>
          <w:sz w:val="24"/>
        </w:rPr>
        <w:t>additional information</w:t>
      </w:r>
      <w:r w:rsidR="00B12A91">
        <w:rPr>
          <w:rFonts w:ascii="Times New Roman" w:hAnsi="Times New Roman"/>
          <w:sz w:val="24"/>
        </w:rPr>
        <w:t>.  It will take 0.25 hours to review these requests.  Also, t</w:t>
      </w:r>
      <w:r w:rsidR="005D3B26">
        <w:rPr>
          <w:rFonts w:ascii="Times New Roman" w:hAnsi="Times New Roman"/>
          <w:sz w:val="24"/>
        </w:rPr>
        <w:t>heir response</w:t>
      </w:r>
      <w:r w:rsidR="00B12A91">
        <w:rPr>
          <w:rFonts w:ascii="Times New Roman" w:hAnsi="Times New Roman"/>
          <w:sz w:val="24"/>
        </w:rPr>
        <w:t xml:space="preserve">s to the written requests </w:t>
      </w:r>
      <w:r w:rsidR="005D3B26">
        <w:rPr>
          <w:rFonts w:ascii="Times New Roman" w:hAnsi="Times New Roman"/>
          <w:sz w:val="24"/>
        </w:rPr>
        <w:t>will require 0.25 hou</w:t>
      </w:r>
      <w:r w:rsidR="00B12A91">
        <w:rPr>
          <w:rFonts w:ascii="Times New Roman" w:hAnsi="Times New Roman"/>
          <w:sz w:val="24"/>
        </w:rPr>
        <w:t>rs to complete</w:t>
      </w:r>
      <w:r w:rsidR="005D3B26">
        <w:rPr>
          <w:rFonts w:ascii="Times New Roman" w:hAnsi="Times New Roman"/>
          <w:sz w:val="24"/>
        </w:rPr>
        <w:t xml:space="preserve">. </w:t>
      </w:r>
      <w:r w:rsidR="006131CB">
        <w:rPr>
          <w:rFonts w:ascii="Times New Roman" w:hAnsi="Times New Roman"/>
          <w:sz w:val="24"/>
        </w:rPr>
        <w:t xml:space="preserve"> </w:t>
      </w:r>
      <w:r w:rsidR="00582221">
        <w:rPr>
          <w:rFonts w:ascii="Times New Roman" w:hAnsi="Times New Roman"/>
          <w:sz w:val="24"/>
        </w:rPr>
        <w:t xml:space="preserve">In addition, we estimate four (4) hours </w:t>
      </w:r>
      <w:r w:rsidR="00CF4457">
        <w:rPr>
          <w:rFonts w:ascii="Times New Roman" w:hAnsi="Times New Roman"/>
          <w:sz w:val="24"/>
        </w:rPr>
        <w:t>of annual</w:t>
      </w:r>
      <w:r w:rsidR="00582221">
        <w:rPr>
          <w:rFonts w:ascii="Times New Roman" w:hAnsi="Times New Roman"/>
          <w:sz w:val="24"/>
        </w:rPr>
        <w:t xml:space="preserve"> recordkeeping burden for OVS operators to maintain list of its broadcast stations carried in fulfillment of must-carry requirements. </w:t>
      </w:r>
      <w:r w:rsidR="00277396">
        <w:rPr>
          <w:rFonts w:ascii="Times New Roman" w:hAnsi="Times New Roman"/>
          <w:sz w:val="24"/>
        </w:rPr>
        <w:t xml:space="preserve">  Also, </w:t>
      </w:r>
      <w:r w:rsidR="00B3429A">
        <w:rPr>
          <w:rFonts w:ascii="Times New Roman" w:hAnsi="Times New Roman"/>
          <w:sz w:val="24"/>
        </w:rPr>
        <w:t>OVS operators shall make all</w:t>
      </w:r>
      <w:r w:rsidRPr="00291D78" w:rsidR="00277396">
        <w:rPr>
          <w:rFonts w:ascii="Times New Roman" w:hAnsi="Times New Roman"/>
          <w:snapToGrid/>
          <w:sz w:val="24"/>
          <w:szCs w:val="24"/>
          <w:highlight w:val="yellow"/>
        </w:rPr>
        <w:t xml:space="preserve"> </w:t>
      </w:r>
      <w:r w:rsidRPr="00B3429A" w:rsidR="00277396">
        <w:rPr>
          <w:rFonts w:ascii="Times New Roman" w:hAnsi="Times New Roman"/>
          <w:snapToGrid/>
          <w:sz w:val="24"/>
          <w:szCs w:val="24"/>
        </w:rPr>
        <w:t>notification</w:t>
      </w:r>
      <w:r w:rsidRPr="00B3429A" w:rsidR="00B3429A">
        <w:rPr>
          <w:rFonts w:ascii="Times New Roman" w:hAnsi="Times New Roman"/>
          <w:snapToGrid/>
          <w:sz w:val="24"/>
          <w:szCs w:val="24"/>
        </w:rPr>
        <w:t>s</w:t>
      </w:r>
      <w:r w:rsidRPr="00B3429A" w:rsidR="00277396">
        <w:rPr>
          <w:rFonts w:ascii="Times New Roman" w:hAnsi="Times New Roman"/>
          <w:snapToGrid/>
          <w:sz w:val="24"/>
          <w:szCs w:val="24"/>
        </w:rPr>
        <w:t xml:space="preserve"> of programming to be deleted immediately available to the appropriate video programming providers on its open video system. </w:t>
      </w:r>
      <w:r w:rsidRPr="00B3429A" w:rsidR="00B3429A">
        <w:rPr>
          <w:rFonts w:ascii="Times New Roman" w:hAnsi="Times New Roman"/>
          <w:snapToGrid/>
          <w:sz w:val="24"/>
          <w:szCs w:val="24"/>
        </w:rPr>
        <w:t>Making</w:t>
      </w:r>
      <w:r w:rsidR="00B3429A">
        <w:rPr>
          <w:rFonts w:ascii="Times New Roman" w:hAnsi="Times New Roman"/>
          <w:snapToGrid/>
          <w:sz w:val="24"/>
          <w:szCs w:val="24"/>
        </w:rPr>
        <w:t xml:space="preserve"> these notices available to the providers is estimated to take the OVS 0.25 hours to complete.</w:t>
      </w:r>
    </w:p>
    <w:p w:rsidR="00FF3696" w:rsidP="00612DE8" w:rsidRDefault="00FF3696" w14:paraId="4DC33FC8" w14:textId="77777777">
      <w:pPr>
        <w:suppressAutoHyphens/>
        <w:rPr>
          <w:rFonts w:ascii="Times New Roman" w:hAnsi="Times New Roman"/>
          <w:sz w:val="24"/>
        </w:rPr>
      </w:pPr>
    </w:p>
    <w:p w:rsidR="00FB01CC" w:rsidP="00612DE8" w:rsidRDefault="00FB01CC" w14:paraId="5672B8B7" w14:textId="77777777">
      <w:pPr>
        <w:suppressAutoHyphens/>
        <w:rPr>
          <w:rFonts w:ascii="Times New Roman" w:hAnsi="Times New Roman"/>
          <w:sz w:val="24"/>
        </w:rPr>
      </w:pPr>
      <w:r>
        <w:rPr>
          <w:rFonts w:ascii="Times New Roman" w:hAnsi="Times New Roman"/>
          <w:sz w:val="24"/>
        </w:rPr>
        <w:t xml:space="preserve">10 </w:t>
      </w:r>
      <w:r w:rsidR="00E110DA">
        <w:rPr>
          <w:rFonts w:ascii="Times New Roman" w:hAnsi="Times New Roman"/>
          <w:sz w:val="24"/>
        </w:rPr>
        <w:t xml:space="preserve">OVS operators </w:t>
      </w:r>
      <w:r>
        <w:rPr>
          <w:rFonts w:ascii="Times New Roman" w:hAnsi="Times New Roman"/>
          <w:sz w:val="24"/>
        </w:rPr>
        <w:t xml:space="preserve">x 6 </w:t>
      </w:r>
      <w:r w:rsidR="0086389F">
        <w:rPr>
          <w:rFonts w:ascii="Times New Roman" w:hAnsi="Times New Roman"/>
          <w:sz w:val="24"/>
        </w:rPr>
        <w:t xml:space="preserve">broadcast stations </w:t>
      </w:r>
      <w:r w:rsidR="00B12A91">
        <w:rPr>
          <w:rFonts w:ascii="Times New Roman" w:hAnsi="Times New Roman"/>
          <w:sz w:val="24"/>
        </w:rPr>
        <w:t xml:space="preserve">sending notifications to stations </w:t>
      </w:r>
      <w:r>
        <w:rPr>
          <w:rFonts w:ascii="Times New Roman" w:hAnsi="Times New Roman"/>
          <w:sz w:val="24"/>
        </w:rPr>
        <w:t>x 2 hours</w:t>
      </w:r>
      <w:r w:rsidR="00FF3696">
        <w:rPr>
          <w:rFonts w:ascii="Times New Roman" w:hAnsi="Times New Roman"/>
          <w:sz w:val="24"/>
        </w:rPr>
        <w:t>/election</w:t>
      </w:r>
      <w:r>
        <w:rPr>
          <w:rFonts w:ascii="Times New Roman" w:hAnsi="Times New Roman"/>
          <w:sz w:val="24"/>
        </w:rPr>
        <w:t xml:space="preserve"> = 120 hours</w:t>
      </w:r>
    </w:p>
    <w:p w:rsidR="006131CB" w:rsidP="006131CB" w:rsidRDefault="006131CB" w14:paraId="0A253540" w14:textId="77777777">
      <w:pPr>
        <w:suppressAutoHyphens/>
        <w:rPr>
          <w:rFonts w:ascii="Times New Roman" w:hAnsi="Times New Roman"/>
          <w:sz w:val="24"/>
        </w:rPr>
      </w:pPr>
    </w:p>
    <w:p w:rsidR="006131CB" w:rsidP="006131CB" w:rsidRDefault="006131CB" w14:paraId="507899E3" w14:textId="77777777">
      <w:pPr>
        <w:suppressAutoHyphens/>
        <w:rPr>
          <w:rFonts w:ascii="Times New Roman" w:hAnsi="Times New Roman"/>
          <w:sz w:val="24"/>
        </w:rPr>
      </w:pPr>
      <w:r>
        <w:rPr>
          <w:rFonts w:ascii="Times New Roman" w:hAnsi="Times New Roman"/>
          <w:sz w:val="24"/>
        </w:rPr>
        <w:t>10 OVS operators x 30</w:t>
      </w:r>
      <w:r w:rsidR="00B12A91">
        <w:rPr>
          <w:rFonts w:ascii="Times New Roman" w:hAnsi="Times New Roman"/>
          <w:sz w:val="24"/>
        </w:rPr>
        <w:t xml:space="preserve"> </w:t>
      </w:r>
      <w:r>
        <w:rPr>
          <w:rFonts w:ascii="Times New Roman" w:hAnsi="Times New Roman"/>
          <w:sz w:val="24"/>
        </w:rPr>
        <w:t xml:space="preserve">written requests </w:t>
      </w:r>
      <w:r w:rsidR="00B12A91">
        <w:rPr>
          <w:rFonts w:ascii="Times New Roman" w:hAnsi="Times New Roman"/>
          <w:sz w:val="24"/>
        </w:rPr>
        <w:t xml:space="preserve">for additional information </w:t>
      </w:r>
      <w:r>
        <w:rPr>
          <w:rFonts w:ascii="Times New Roman" w:hAnsi="Times New Roman"/>
          <w:sz w:val="24"/>
        </w:rPr>
        <w:t>x 0.25</w:t>
      </w:r>
      <w:r w:rsidR="00B3429A">
        <w:rPr>
          <w:rFonts w:ascii="Times New Roman" w:hAnsi="Times New Roman"/>
          <w:sz w:val="24"/>
        </w:rPr>
        <w:t xml:space="preserve"> hours</w:t>
      </w:r>
      <w:r>
        <w:rPr>
          <w:rFonts w:ascii="Times New Roman" w:hAnsi="Times New Roman"/>
          <w:sz w:val="24"/>
        </w:rPr>
        <w:t>/request</w:t>
      </w:r>
      <w:r w:rsidR="00B12A91">
        <w:rPr>
          <w:rFonts w:ascii="Times New Roman" w:hAnsi="Times New Roman"/>
          <w:sz w:val="24"/>
        </w:rPr>
        <w:t>/review</w:t>
      </w:r>
      <w:r>
        <w:rPr>
          <w:rFonts w:ascii="Times New Roman" w:hAnsi="Times New Roman"/>
          <w:sz w:val="24"/>
        </w:rPr>
        <w:t xml:space="preserve"> = 75</w:t>
      </w:r>
      <w:r w:rsidR="00B12A91">
        <w:rPr>
          <w:rFonts w:ascii="Times New Roman" w:hAnsi="Times New Roman"/>
          <w:sz w:val="24"/>
        </w:rPr>
        <w:t xml:space="preserve"> hours</w:t>
      </w:r>
      <w:r>
        <w:rPr>
          <w:rFonts w:ascii="Times New Roman" w:hAnsi="Times New Roman"/>
          <w:sz w:val="24"/>
        </w:rPr>
        <w:t xml:space="preserve">  </w:t>
      </w:r>
    </w:p>
    <w:p w:rsidR="00A93371" w:rsidP="00612DE8" w:rsidRDefault="00A93371" w14:paraId="3DB477CD" w14:textId="77777777">
      <w:pPr>
        <w:suppressAutoHyphens/>
        <w:rPr>
          <w:rFonts w:ascii="Times New Roman" w:hAnsi="Times New Roman"/>
          <w:sz w:val="24"/>
        </w:rPr>
      </w:pPr>
    </w:p>
    <w:p w:rsidR="00FB01CC" w:rsidP="00612DE8" w:rsidRDefault="005D3B26" w14:paraId="4F64C13F" w14:textId="77777777">
      <w:pPr>
        <w:suppressAutoHyphens/>
        <w:rPr>
          <w:rFonts w:ascii="Times New Roman" w:hAnsi="Times New Roman"/>
          <w:sz w:val="24"/>
        </w:rPr>
      </w:pPr>
      <w:r>
        <w:rPr>
          <w:rFonts w:ascii="Times New Roman" w:hAnsi="Times New Roman"/>
          <w:sz w:val="24"/>
        </w:rPr>
        <w:t>10 OVS operators x 30 responses to written requests x 0.25</w:t>
      </w:r>
      <w:r w:rsidR="00B3429A">
        <w:rPr>
          <w:rFonts w:ascii="Times New Roman" w:hAnsi="Times New Roman"/>
          <w:sz w:val="24"/>
        </w:rPr>
        <w:t xml:space="preserve"> hours</w:t>
      </w:r>
      <w:r>
        <w:rPr>
          <w:rFonts w:ascii="Times New Roman" w:hAnsi="Times New Roman"/>
          <w:sz w:val="24"/>
        </w:rPr>
        <w:t>/re</w:t>
      </w:r>
      <w:r w:rsidR="00B12A91">
        <w:rPr>
          <w:rFonts w:ascii="Times New Roman" w:hAnsi="Times New Roman"/>
          <w:sz w:val="24"/>
        </w:rPr>
        <w:t>sponse</w:t>
      </w:r>
      <w:r>
        <w:rPr>
          <w:rFonts w:ascii="Times New Roman" w:hAnsi="Times New Roman"/>
          <w:sz w:val="24"/>
        </w:rPr>
        <w:t xml:space="preserve"> = 75 hours</w:t>
      </w:r>
    </w:p>
    <w:p w:rsidR="005D3B26" w:rsidP="00612DE8" w:rsidRDefault="005D3B26" w14:paraId="67567C8E" w14:textId="77777777">
      <w:pPr>
        <w:suppressAutoHyphens/>
        <w:rPr>
          <w:rFonts w:ascii="Times New Roman" w:hAnsi="Times New Roman"/>
          <w:sz w:val="24"/>
        </w:rPr>
      </w:pPr>
    </w:p>
    <w:p w:rsidR="00FB01CC" w:rsidP="00612DE8" w:rsidRDefault="00FB01CC" w14:paraId="7BF53849" w14:textId="77777777">
      <w:pPr>
        <w:suppressAutoHyphens/>
        <w:rPr>
          <w:rFonts w:ascii="Times New Roman" w:hAnsi="Times New Roman"/>
          <w:sz w:val="24"/>
        </w:rPr>
      </w:pPr>
      <w:r>
        <w:rPr>
          <w:rFonts w:ascii="Times New Roman" w:hAnsi="Times New Roman"/>
          <w:sz w:val="24"/>
        </w:rPr>
        <w:t>10</w:t>
      </w:r>
      <w:r w:rsidR="007F5C3A">
        <w:rPr>
          <w:rFonts w:ascii="Times New Roman" w:hAnsi="Times New Roman"/>
          <w:sz w:val="24"/>
        </w:rPr>
        <w:t xml:space="preserve"> OVS operators </w:t>
      </w:r>
      <w:r>
        <w:rPr>
          <w:rFonts w:ascii="Times New Roman" w:hAnsi="Times New Roman"/>
          <w:sz w:val="24"/>
        </w:rPr>
        <w:t>x 4</w:t>
      </w:r>
      <w:r w:rsidR="005A7507">
        <w:rPr>
          <w:rFonts w:ascii="Times New Roman" w:hAnsi="Times New Roman"/>
          <w:sz w:val="24"/>
        </w:rPr>
        <w:t xml:space="preserve"> hours/</w:t>
      </w:r>
      <w:r w:rsidR="007F5C3A">
        <w:rPr>
          <w:rFonts w:ascii="Times New Roman" w:hAnsi="Times New Roman"/>
          <w:sz w:val="24"/>
        </w:rPr>
        <w:t>recordkeeping requirement</w:t>
      </w:r>
      <w:r>
        <w:rPr>
          <w:rFonts w:ascii="Times New Roman" w:hAnsi="Times New Roman"/>
          <w:sz w:val="24"/>
        </w:rPr>
        <w:t xml:space="preserve"> = 40 hours.</w:t>
      </w:r>
    </w:p>
    <w:p w:rsidR="00B3429A" w:rsidP="00612DE8" w:rsidRDefault="00B3429A" w14:paraId="097D4D85" w14:textId="77777777">
      <w:pPr>
        <w:suppressAutoHyphens/>
        <w:rPr>
          <w:rFonts w:ascii="Times New Roman" w:hAnsi="Times New Roman"/>
          <w:sz w:val="24"/>
        </w:rPr>
      </w:pPr>
    </w:p>
    <w:p w:rsidR="00B3429A" w:rsidP="00612DE8" w:rsidRDefault="00B3429A" w14:paraId="2713AAAE" w14:textId="77777777">
      <w:pPr>
        <w:suppressAutoHyphens/>
        <w:rPr>
          <w:rFonts w:ascii="Times New Roman" w:hAnsi="Times New Roman"/>
          <w:sz w:val="24"/>
        </w:rPr>
      </w:pPr>
      <w:r>
        <w:rPr>
          <w:rFonts w:ascii="Times New Roman" w:hAnsi="Times New Roman"/>
          <w:sz w:val="24"/>
        </w:rPr>
        <w:t>10 OVS operators x 10 notices to programming providers x 0.25 hours/notice = 25 hours</w:t>
      </w:r>
    </w:p>
    <w:p w:rsidR="00FB01CC" w:rsidP="00612DE8" w:rsidRDefault="00FB01CC" w14:paraId="38879400" w14:textId="77777777">
      <w:pPr>
        <w:suppressAutoHyphens/>
        <w:rPr>
          <w:rFonts w:ascii="Times New Roman" w:hAnsi="Times New Roman"/>
          <w:sz w:val="24"/>
        </w:rPr>
      </w:pPr>
    </w:p>
    <w:p w:rsidRPr="00B475DB" w:rsidR="00FB01CC" w:rsidRDefault="00A274D3" w14:paraId="4445A615" w14:textId="77777777">
      <w:pPr>
        <w:suppressAutoHyphens/>
        <w:rPr>
          <w:rFonts w:ascii="Times New Roman" w:hAnsi="Times New Roman"/>
          <w:b/>
          <w:sz w:val="24"/>
        </w:rPr>
      </w:pPr>
      <w:r>
        <w:rPr>
          <w:rFonts w:ascii="Times New Roman" w:hAnsi="Times New Roman"/>
          <w:b/>
          <w:sz w:val="24"/>
        </w:rPr>
        <w:t xml:space="preserve">Annual </w:t>
      </w:r>
      <w:r w:rsidRPr="00B475DB" w:rsidR="00FB01CC">
        <w:rPr>
          <w:rFonts w:ascii="Times New Roman" w:hAnsi="Times New Roman"/>
          <w:b/>
          <w:sz w:val="24"/>
        </w:rPr>
        <w:t xml:space="preserve">Burden: </w:t>
      </w:r>
      <w:r w:rsidRPr="00E36635" w:rsidR="00FB01CC">
        <w:rPr>
          <w:rFonts w:ascii="Times New Roman" w:hAnsi="Times New Roman"/>
          <w:sz w:val="24"/>
        </w:rPr>
        <w:t xml:space="preserve">120 + </w:t>
      </w:r>
      <w:r w:rsidRPr="00E36635" w:rsidR="005D3B26">
        <w:rPr>
          <w:rFonts w:ascii="Times New Roman" w:hAnsi="Times New Roman"/>
          <w:sz w:val="24"/>
        </w:rPr>
        <w:t>75 + 75 +</w:t>
      </w:r>
      <w:r w:rsidR="005D3B26">
        <w:rPr>
          <w:rFonts w:ascii="Times New Roman" w:hAnsi="Times New Roman"/>
          <w:sz w:val="24"/>
        </w:rPr>
        <w:t xml:space="preserve"> </w:t>
      </w:r>
      <w:r w:rsidRPr="00E36635" w:rsidR="004A635E">
        <w:rPr>
          <w:rFonts w:ascii="Times New Roman" w:hAnsi="Times New Roman"/>
          <w:sz w:val="24"/>
        </w:rPr>
        <w:t xml:space="preserve">40 </w:t>
      </w:r>
      <w:r w:rsidR="00B3429A">
        <w:rPr>
          <w:rFonts w:ascii="Times New Roman" w:hAnsi="Times New Roman"/>
          <w:sz w:val="24"/>
        </w:rPr>
        <w:t xml:space="preserve">+ 25 </w:t>
      </w:r>
      <w:r w:rsidRPr="00E36635" w:rsidR="004A635E">
        <w:rPr>
          <w:rFonts w:ascii="Times New Roman" w:hAnsi="Times New Roman"/>
          <w:sz w:val="24"/>
        </w:rPr>
        <w:t>=</w:t>
      </w:r>
      <w:r w:rsidRPr="00B475DB" w:rsidR="00FB01CC">
        <w:rPr>
          <w:rFonts w:ascii="Times New Roman" w:hAnsi="Times New Roman"/>
          <w:b/>
          <w:sz w:val="24"/>
        </w:rPr>
        <w:t xml:space="preserve"> 3</w:t>
      </w:r>
      <w:r w:rsidR="00B3429A">
        <w:rPr>
          <w:rFonts w:ascii="Times New Roman" w:hAnsi="Times New Roman"/>
          <w:b/>
          <w:sz w:val="24"/>
        </w:rPr>
        <w:t>35</w:t>
      </w:r>
      <w:r w:rsidRPr="00B475DB" w:rsidR="00FB01CC">
        <w:rPr>
          <w:rFonts w:ascii="Times New Roman" w:hAnsi="Times New Roman"/>
          <w:b/>
          <w:sz w:val="24"/>
        </w:rPr>
        <w:t xml:space="preserve"> hours.</w:t>
      </w:r>
    </w:p>
    <w:p w:rsidR="00FB01CC" w:rsidRDefault="00FB01CC" w14:paraId="3F01448D" w14:textId="77777777">
      <w:pPr>
        <w:suppressAutoHyphens/>
        <w:rPr>
          <w:rFonts w:ascii="Times New Roman" w:hAnsi="Times New Roman"/>
          <w:sz w:val="24"/>
        </w:rPr>
      </w:pPr>
    </w:p>
    <w:p w:rsidR="0080523F" w:rsidRDefault="0080523F" w14:paraId="2EAFB5A8" w14:textId="77777777">
      <w:pPr>
        <w:suppressAutoHyphens/>
        <w:rPr>
          <w:rFonts w:ascii="Times New Roman" w:hAnsi="Times New Roman"/>
          <w:sz w:val="24"/>
        </w:rPr>
      </w:pPr>
    </w:p>
    <w:p w:rsidR="004F0A36" w:rsidP="00083C7B" w:rsidRDefault="005D3B26" w14:paraId="25D8BF1B" w14:textId="77777777">
      <w:pPr>
        <w:suppressAutoHyphens/>
        <w:rPr>
          <w:rFonts w:ascii="Times New Roman" w:hAnsi="Times New Roman"/>
          <w:sz w:val="24"/>
        </w:rPr>
      </w:pPr>
      <w:r>
        <w:rPr>
          <w:rFonts w:ascii="Times New Roman" w:hAnsi="Times New Roman"/>
          <w:b/>
          <w:sz w:val="24"/>
          <w:szCs w:val="24"/>
        </w:rPr>
        <w:t xml:space="preserve">47 CFR 76.1508/47 CFR 76.1509 </w:t>
      </w:r>
      <w:r w:rsidRPr="004900A9" w:rsidR="00083C7B">
        <w:rPr>
          <w:rFonts w:ascii="Times New Roman" w:hAnsi="Times New Roman"/>
          <w:b/>
          <w:sz w:val="24"/>
        </w:rPr>
        <w:t>Notifications</w:t>
      </w:r>
      <w:r w:rsidR="00083C7B">
        <w:rPr>
          <w:rFonts w:ascii="Times New Roman" w:hAnsi="Times New Roman"/>
          <w:sz w:val="24"/>
        </w:rPr>
        <w:t>:  We estimate</w:t>
      </w:r>
      <w:r w:rsidRPr="00E44456" w:rsidR="00E44456">
        <w:rPr>
          <w:rFonts w:ascii="Times New Roman" w:hAnsi="Times New Roman"/>
          <w:sz w:val="24"/>
        </w:rPr>
        <w:t xml:space="preserve"> </w:t>
      </w:r>
      <w:r w:rsidR="001D56CA">
        <w:rPr>
          <w:rFonts w:ascii="Times New Roman" w:hAnsi="Times New Roman"/>
          <w:sz w:val="24"/>
        </w:rPr>
        <w:t>six (6) broadcast stations will make 20 annual notifications</w:t>
      </w:r>
      <w:r w:rsidR="00A93371">
        <w:rPr>
          <w:rFonts w:ascii="Times New Roman" w:hAnsi="Times New Roman"/>
          <w:sz w:val="24"/>
        </w:rPr>
        <w:t xml:space="preserve"> each</w:t>
      </w:r>
      <w:r w:rsidR="001D56CA">
        <w:rPr>
          <w:rFonts w:ascii="Times New Roman" w:hAnsi="Times New Roman"/>
          <w:sz w:val="24"/>
        </w:rPr>
        <w:t xml:space="preserve"> to 10 OVS operators </w:t>
      </w:r>
      <w:r w:rsidR="00A93371">
        <w:rPr>
          <w:rFonts w:ascii="Times New Roman" w:hAnsi="Times New Roman"/>
          <w:sz w:val="24"/>
        </w:rPr>
        <w:t xml:space="preserve">each </w:t>
      </w:r>
      <w:r w:rsidR="001D56CA">
        <w:rPr>
          <w:rFonts w:ascii="Times New Roman" w:hAnsi="Times New Roman"/>
          <w:sz w:val="24"/>
        </w:rPr>
        <w:t xml:space="preserve">that exclusive or non-duplication </w:t>
      </w:r>
    </w:p>
    <w:p w:rsidR="00083C7B" w:rsidP="00083C7B" w:rsidRDefault="001D56CA" w14:paraId="072836D2" w14:textId="77777777">
      <w:pPr>
        <w:suppressAutoHyphens/>
        <w:rPr>
          <w:rFonts w:ascii="Times New Roman" w:hAnsi="Times New Roman"/>
          <w:sz w:val="24"/>
        </w:rPr>
      </w:pPr>
      <w:r>
        <w:rPr>
          <w:rFonts w:ascii="Times New Roman" w:hAnsi="Times New Roman"/>
          <w:sz w:val="24"/>
        </w:rPr>
        <w:t>rights are being exercised.  This</w:t>
      </w:r>
      <w:r w:rsidR="00E44456">
        <w:rPr>
          <w:rFonts w:ascii="Times New Roman" w:hAnsi="Times New Roman"/>
          <w:sz w:val="24"/>
        </w:rPr>
        <w:t xml:space="preserve"> burden </w:t>
      </w:r>
      <w:r>
        <w:rPr>
          <w:rFonts w:ascii="Times New Roman" w:hAnsi="Times New Roman"/>
          <w:sz w:val="24"/>
        </w:rPr>
        <w:t>is</w:t>
      </w:r>
      <w:r w:rsidR="00E44456">
        <w:rPr>
          <w:rFonts w:ascii="Times New Roman" w:hAnsi="Times New Roman"/>
          <w:sz w:val="24"/>
        </w:rPr>
        <w:t xml:space="preserve"> 30 minutes (0.50 hr).</w:t>
      </w:r>
      <w:r w:rsidR="00083C7B">
        <w:rPr>
          <w:rFonts w:ascii="Times New Roman" w:hAnsi="Times New Roman"/>
          <w:sz w:val="24"/>
        </w:rPr>
        <w:t xml:space="preserve"> </w:t>
      </w:r>
      <w:r>
        <w:rPr>
          <w:rFonts w:ascii="Times New Roman" w:hAnsi="Times New Roman"/>
          <w:sz w:val="24"/>
        </w:rPr>
        <w:t xml:space="preserve"> </w:t>
      </w:r>
      <w:r w:rsidR="00083C7B">
        <w:rPr>
          <w:rFonts w:ascii="Times New Roman" w:hAnsi="Times New Roman"/>
          <w:sz w:val="24"/>
        </w:rPr>
        <w:t>In addition, we estimate</w:t>
      </w:r>
      <w:r w:rsidR="00A93371">
        <w:rPr>
          <w:rFonts w:ascii="Times New Roman" w:hAnsi="Times New Roman"/>
          <w:sz w:val="24"/>
        </w:rPr>
        <w:t xml:space="preserve"> 100</w:t>
      </w:r>
      <w:r w:rsidR="00083C7B">
        <w:rPr>
          <w:rFonts w:ascii="Times New Roman" w:hAnsi="Times New Roman"/>
          <w:sz w:val="24"/>
        </w:rPr>
        <w:t xml:space="preserve"> </w:t>
      </w:r>
      <w:r w:rsidR="00E44456">
        <w:rPr>
          <w:rFonts w:ascii="Times New Roman" w:hAnsi="Times New Roman"/>
          <w:sz w:val="24"/>
        </w:rPr>
        <w:t>programming providers will file</w:t>
      </w:r>
      <w:r w:rsidR="00083C7B">
        <w:rPr>
          <w:rFonts w:ascii="Times New Roman" w:hAnsi="Times New Roman"/>
          <w:sz w:val="24"/>
        </w:rPr>
        <w:t xml:space="preserve"> notices</w:t>
      </w:r>
      <w:r>
        <w:rPr>
          <w:rFonts w:ascii="Times New Roman" w:hAnsi="Times New Roman"/>
          <w:sz w:val="24"/>
        </w:rPr>
        <w:t xml:space="preserve"> </w:t>
      </w:r>
      <w:r w:rsidR="00E44456">
        <w:rPr>
          <w:rFonts w:ascii="Times New Roman" w:hAnsi="Times New Roman"/>
          <w:sz w:val="24"/>
        </w:rPr>
        <w:t>with</w:t>
      </w:r>
      <w:r w:rsidR="00083C7B">
        <w:rPr>
          <w:rFonts w:ascii="Times New Roman" w:hAnsi="Times New Roman"/>
          <w:sz w:val="24"/>
        </w:rPr>
        <w:t xml:space="preserve"> OVS operators </w:t>
      </w:r>
      <w:r w:rsidR="00E44456">
        <w:rPr>
          <w:rFonts w:ascii="Times New Roman" w:hAnsi="Times New Roman"/>
          <w:sz w:val="24"/>
        </w:rPr>
        <w:t xml:space="preserve">notifying them </w:t>
      </w:r>
      <w:r w:rsidR="00083C7B">
        <w:rPr>
          <w:rFonts w:ascii="Times New Roman" w:hAnsi="Times New Roman"/>
          <w:sz w:val="24"/>
        </w:rPr>
        <w:t xml:space="preserve">that the sports exclusivity rights claimed are invalid. </w:t>
      </w:r>
      <w:r w:rsidR="008A1838">
        <w:rPr>
          <w:rFonts w:ascii="Times New Roman" w:hAnsi="Times New Roman"/>
          <w:sz w:val="24"/>
        </w:rPr>
        <w:t xml:space="preserve">This burden will be 30 minutes.  </w:t>
      </w:r>
      <w:r w:rsidR="00E44456">
        <w:rPr>
          <w:rFonts w:ascii="Times New Roman" w:hAnsi="Times New Roman"/>
          <w:sz w:val="24"/>
        </w:rPr>
        <w:t>We also estimate that</w:t>
      </w:r>
      <w:r w:rsidR="00083C7B">
        <w:rPr>
          <w:rFonts w:ascii="Times New Roman" w:hAnsi="Times New Roman"/>
          <w:sz w:val="24"/>
        </w:rPr>
        <w:t xml:space="preserve"> </w:t>
      </w:r>
      <w:r w:rsidR="00E44456">
        <w:rPr>
          <w:rFonts w:ascii="Times New Roman" w:hAnsi="Times New Roman"/>
          <w:sz w:val="24"/>
        </w:rPr>
        <w:t>each OVS operator may make notifications available to all programming providers on their systems.  This notification will require one hour.</w:t>
      </w:r>
    </w:p>
    <w:p w:rsidR="001D56CA" w:rsidRDefault="001D56CA" w14:paraId="2CCBB8C2" w14:textId="77777777">
      <w:pPr>
        <w:suppressAutoHyphens/>
        <w:rPr>
          <w:rFonts w:ascii="Times New Roman" w:hAnsi="Times New Roman"/>
          <w:sz w:val="24"/>
        </w:rPr>
      </w:pPr>
    </w:p>
    <w:p w:rsidR="00FB01CC" w:rsidRDefault="004A635E" w14:paraId="1E7BB33C" w14:textId="77777777">
      <w:pPr>
        <w:suppressAutoHyphens/>
        <w:rPr>
          <w:rFonts w:ascii="Times New Roman" w:hAnsi="Times New Roman"/>
          <w:sz w:val="24"/>
        </w:rPr>
      </w:pPr>
      <w:r>
        <w:rPr>
          <w:rFonts w:ascii="Times New Roman" w:hAnsi="Times New Roman"/>
          <w:sz w:val="24"/>
        </w:rPr>
        <w:t xml:space="preserve">6 broadcast stations x </w:t>
      </w:r>
      <w:r w:rsidR="00FB01CC">
        <w:rPr>
          <w:rFonts w:ascii="Times New Roman" w:hAnsi="Times New Roman"/>
          <w:sz w:val="24"/>
        </w:rPr>
        <w:t xml:space="preserve">20 </w:t>
      </w:r>
      <w:r w:rsidR="00B27AC5">
        <w:rPr>
          <w:rFonts w:ascii="Times New Roman" w:hAnsi="Times New Roman"/>
          <w:sz w:val="24"/>
        </w:rPr>
        <w:t xml:space="preserve">notifications </w:t>
      </w:r>
      <w:r w:rsidR="00A93371">
        <w:rPr>
          <w:rFonts w:ascii="Times New Roman" w:hAnsi="Times New Roman"/>
          <w:sz w:val="24"/>
        </w:rPr>
        <w:t xml:space="preserve">each </w:t>
      </w:r>
      <w:r w:rsidR="00FB01CC">
        <w:rPr>
          <w:rFonts w:ascii="Times New Roman" w:hAnsi="Times New Roman"/>
          <w:sz w:val="24"/>
        </w:rPr>
        <w:t xml:space="preserve">x </w:t>
      </w:r>
      <w:r w:rsidR="002F49FC">
        <w:rPr>
          <w:rFonts w:ascii="Times New Roman" w:hAnsi="Times New Roman"/>
          <w:sz w:val="24"/>
        </w:rPr>
        <w:t xml:space="preserve">10 OVS </w:t>
      </w:r>
      <w:r w:rsidR="00F31DA5">
        <w:rPr>
          <w:rFonts w:ascii="Times New Roman" w:hAnsi="Times New Roman"/>
          <w:sz w:val="24"/>
        </w:rPr>
        <w:t>operators</w:t>
      </w:r>
      <w:r w:rsidR="00B12A91">
        <w:rPr>
          <w:rFonts w:ascii="Times New Roman" w:hAnsi="Times New Roman"/>
          <w:sz w:val="24"/>
        </w:rPr>
        <w:t xml:space="preserve"> x .50 hours</w:t>
      </w:r>
      <w:r w:rsidR="00F31DA5">
        <w:rPr>
          <w:rFonts w:ascii="Times New Roman" w:hAnsi="Times New Roman"/>
          <w:sz w:val="24"/>
        </w:rPr>
        <w:t xml:space="preserve">/notification </w:t>
      </w:r>
      <w:r w:rsidR="00FB01CC">
        <w:rPr>
          <w:rFonts w:ascii="Times New Roman" w:hAnsi="Times New Roman"/>
          <w:sz w:val="24"/>
        </w:rPr>
        <w:t>= 60</w:t>
      </w:r>
      <w:r w:rsidR="002F49FC">
        <w:rPr>
          <w:rFonts w:ascii="Times New Roman" w:hAnsi="Times New Roman"/>
          <w:sz w:val="24"/>
        </w:rPr>
        <w:t>0</w:t>
      </w:r>
      <w:r w:rsidR="00B12A91">
        <w:rPr>
          <w:rFonts w:ascii="Times New Roman" w:hAnsi="Times New Roman"/>
          <w:sz w:val="24"/>
        </w:rPr>
        <w:t xml:space="preserve"> hours</w:t>
      </w:r>
    </w:p>
    <w:p w:rsidR="00C3711E" w:rsidRDefault="00C3711E" w14:paraId="0A97C696" w14:textId="77777777">
      <w:pPr>
        <w:suppressAutoHyphens/>
        <w:rPr>
          <w:rFonts w:ascii="Times New Roman" w:hAnsi="Times New Roman"/>
          <w:sz w:val="24"/>
        </w:rPr>
      </w:pPr>
    </w:p>
    <w:p w:rsidR="000F6DC7" w:rsidRDefault="00FB01CC" w14:paraId="7BAA2E66" w14:textId="77777777">
      <w:pPr>
        <w:suppressAutoHyphens/>
        <w:rPr>
          <w:rFonts w:ascii="Times New Roman" w:hAnsi="Times New Roman"/>
          <w:sz w:val="24"/>
        </w:rPr>
      </w:pPr>
      <w:r>
        <w:rPr>
          <w:rFonts w:ascii="Times New Roman" w:hAnsi="Times New Roman"/>
          <w:sz w:val="24"/>
        </w:rPr>
        <w:t>100</w:t>
      </w:r>
      <w:r w:rsidR="00F8084E">
        <w:rPr>
          <w:rFonts w:ascii="Times New Roman" w:hAnsi="Times New Roman"/>
          <w:sz w:val="24"/>
        </w:rPr>
        <w:t xml:space="preserve"> </w:t>
      </w:r>
      <w:r w:rsidR="004A635E">
        <w:rPr>
          <w:rFonts w:ascii="Times New Roman" w:hAnsi="Times New Roman"/>
          <w:sz w:val="24"/>
        </w:rPr>
        <w:t>programming providers</w:t>
      </w:r>
      <w:r w:rsidR="00A93371">
        <w:rPr>
          <w:rFonts w:ascii="Times New Roman" w:hAnsi="Times New Roman"/>
          <w:sz w:val="24"/>
        </w:rPr>
        <w:t xml:space="preserve"> </w:t>
      </w:r>
      <w:r w:rsidR="00B12A91">
        <w:rPr>
          <w:rFonts w:ascii="Times New Roman" w:hAnsi="Times New Roman"/>
          <w:sz w:val="24"/>
        </w:rPr>
        <w:t>x</w:t>
      </w:r>
      <w:r w:rsidR="00A93371">
        <w:rPr>
          <w:rFonts w:ascii="Times New Roman" w:hAnsi="Times New Roman"/>
          <w:sz w:val="24"/>
        </w:rPr>
        <w:t xml:space="preserve"> 1 notice/provider </w:t>
      </w:r>
      <w:r w:rsidR="004A635E">
        <w:rPr>
          <w:rFonts w:ascii="Times New Roman" w:hAnsi="Times New Roman"/>
          <w:sz w:val="24"/>
        </w:rPr>
        <w:t>/notification x</w:t>
      </w:r>
      <w:r>
        <w:rPr>
          <w:rFonts w:ascii="Times New Roman" w:hAnsi="Times New Roman"/>
          <w:sz w:val="24"/>
        </w:rPr>
        <w:t xml:space="preserve"> </w:t>
      </w:r>
      <w:r w:rsidR="007F5C3A">
        <w:rPr>
          <w:rFonts w:ascii="Times New Roman" w:hAnsi="Times New Roman"/>
          <w:sz w:val="24"/>
        </w:rPr>
        <w:t>0</w:t>
      </w:r>
      <w:r>
        <w:rPr>
          <w:rFonts w:ascii="Times New Roman" w:hAnsi="Times New Roman"/>
          <w:sz w:val="24"/>
        </w:rPr>
        <w:t>.5</w:t>
      </w:r>
      <w:r w:rsidR="00B12A91">
        <w:rPr>
          <w:rFonts w:ascii="Times New Roman" w:hAnsi="Times New Roman"/>
          <w:sz w:val="24"/>
        </w:rPr>
        <w:t>0</w:t>
      </w:r>
      <w:r>
        <w:rPr>
          <w:rFonts w:ascii="Times New Roman" w:hAnsi="Times New Roman"/>
          <w:sz w:val="24"/>
        </w:rPr>
        <w:t xml:space="preserve"> hours</w:t>
      </w:r>
      <w:r w:rsidR="002F49FC">
        <w:rPr>
          <w:rFonts w:ascii="Times New Roman" w:hAnsi="Times New Roman"/>
          <w:sz w:val="24"/>
        </w:rPr>
        <w:t xml:space="preserve"> </w:t>
      </w:r>
      <w:r w:rsidR="00A93371">
        <w:rPr>
          <w:rFonts w:ascii="Times New Roman" w:hAnsi="Times New Roman"/>
          <w:sz w:val="24"/>
        </w:rPr>
        <w:t>x 10 OVS</w:t>
      </w:r>
      <w:r>
        <w:rPr>
          <w:rFonts w:ascii="Times New Roman" w:hAnsi="Times New Roman"/>
          <w:sz w:val="24"/>
        </w:rPr>
        <w:t xml:space="preserve"> </w:t>
      </w:r>
      <w:r w:rsidR="00B12A91">
        <w:rPr>
          <w:rFonts w:ascii="Times New Roman" w:hAnsi="Times New Roman"/>
          <w:sz w:val="24"/>
        </w:rPr>
        <w:t xml:space="preserve">operator </w:t>
      </w:r>
      <w:r>
        <w:rPr>
          <w:rFonts w:ascii="Times New Roman" w:hAnsi="Times New Roman"/>
          <w:sz w:val="24"/>
        </w:rPr>
        <w:t>= 5</w:t>
      </w:r>
      <w:r w:rsidR="002F49FC">
        <w:rPr>
          <w:rFonts w:ascii="Times New Roman" w:hAnsi="Times New Roman"/>
          <w:sz w:val="24"/>
        </w:rPr>
        <w:t>0</w:t>
      </w:r>
      <w:r w:rsidR="00B12A91">
        <w:rPr>
          <w:rFonts w:ascii="Times New Roman" w:hAnsi="Times New Roman"/>
          <w:sz w:val="24"/>
        </w:rPr>
        <w:t>0</w:t>
      </w:r>
      <w:r>
        <w:rPr>
          <w:rFonts w:ascii="Times New Roman" w:hAnsi="Times New Roman"/>
          <w:sz w:val="24"/>
        </w:rPr>
        <w:t xml:space="preserve"> hours  </w:t>
      </w:r>
    </w:p>
    <w:p w:rsidR="00E44456" w:rsidRDefault="00E44456" w14:paraId="4AC2EAF3" w14:textId="77777777">
      <w:pPr>
        <w:suppressAutoHyphens/>
        <w:rPr>
          <w:rFonts w:ascii="Times New Roman" w:hAnsi="Times New Roman"/>
          <w:sz w:val="24"/>
        </w:rPr>
      </w:pPr>
    </w:p>
    <w:p w:rsidR="00FB01CC" w:rsidRDefault="00590C03" w14:paraId="32BC5BB2" w14:textId="77777777">
      <w:pPr>
        <w:suppressAutoHyphens/>
        <w:rPr>
          <w:rFonts w:ascii="Times New Roman" w:hAnsi="Times New Roman"/>
          <w:sz w:val="24"/>
        </w:rPr>
      </w:pPr>
      <w:r>
        <w:rPr>
          <w:rFonts w:ascii="Times New Roman" w:hAnsi="Times New Roman"/>
          <w:sz w:val="24"/>
        </w:rPr>
        <w:t xml:space="preserve">10 OVS operators x </w:t>
      </w:r>
      <w:r w:rsidR="00FB01CC">
        <w:rPr>
          <w:rFonts w:ascii="Times New Roman" w:hAnsi="Times New Roman"/>
          <w:sz w:val="24"/>
        </w:rPr>
        <w:t>1 hour</w:t>
      </w:r>
      <w:r w:rsidR="00F8084E">
        <w:rPr>
          <w:rFonts w:ascii="Times New Roman" w:hAnsi="Times New Roman"/>
          <w:sz w:val="24"/>
        </w:rPr>
        <w:t>/</w:t>
      </w:r>
      <w:r w:rsidR="00FB01CC">
        <w:rPr>
          <w:rFonts w:ascii="Times New Roman" w:hAnsi="Times New Roman"/>
          <w:sz w:val="24"/>
        </w:rPr>
        <w:t>notification x 1</w:t>
      </w:r>
      <w:r w:rsidR="00B12A91">
        <w:rPr>
          <w:rFonts w:ascii="Times New Roman" w:hAnsi="Times New Roman"/>
          <w:sz w:val="24"/>
        </w:rPr>
        <w:t>0</w:t>
      </w:r>
      <w:r w:rsidR="00FB01CC">
        <w:rPr>
          <w:rFonts w:ascii="Times New Roman" w:hAnsi="Times New Roman"/>
          <w:sz w:val="24"/>
        </w:rPr>
        <w:t>0</w:t>
      </w:r>
      <w:r>
        <w:rPr>
          <w:rFonts w:ascii="Times New Roman" w:hAnsi="Times New Roman"/>
          <w:sz w:val="24"/>
        </w:rPr>
        <w:t xml:space="preserve"> </w:t>
      </w:r>
      <w:r w:rsidR="00B12A91">
        <w:rPr>
          <w:rFonts w:ascii="Times New Roman" w:hAnsi="Times New Roman"/>
          <w:sz w:val="24"/>
        </w:rPr>
        <w:t xml:space="preserve">providers that require </w:t>
      </w:r>
      <w:r>
        <w:rPr>
          <w:rFonts w:ascii="Times New Roman" w:hAnsi="Times New Roman"/>
          <w:sz w:val="24"/>
        </w:rPr>
        <w:t>additional notifications</w:t>
      </w:r>
      <w:r w:rsidR="00FB01CC">
        <w:rPr>
          <w:rFonts w:ascii="Times New Roman" w:hAnsi="Times New Roman"/>
          <w:sz w:val="24"/>
        </w:rPr>
        <w:t xml:space="preserve"> = </w:t>
      </w:r>
      <w:r w:rsidR="00FB01CC">
        <w:rPr>
          <w:rFonts w:ascii="Times New Roman" w:hAnsi="Times New Roman"/>
          <w:sz w:val="24"/>
        </w:rPr>
        <w:lastRenderedPageBreak/>
        <w:t>1</w:t>
      </w:r>
      <w:r w:rsidR="00B12A91">
        <w:rPr>
          <w:rFonts w:ascii="Times New Roman" w:hAnsi="Times New Roman"/>
          <w:sz w:val="24"/>
        </w:rPr>
        <w:t>0</w:t>
      </w:r>
      <w:r w:rsidR="00FB01CC">
        <w:rPr>
          <w:rFonts w:ascii="Times New Roman" w:hAnsi="Times New Roman"/>
          <w:sz w:val="24"/>
        </w:rPr>
        <w:t>00 hours</w:t>
      </w:r>
    </w:p>
    <w:p w:rsidR="00FB01CC" w:rsidRDefault="00FB01CC" w14:paraId="7F169952" w14:textId="77777777">
      <w:pPr>
        <w:suppressAutoHyphens/>
        <w:rPr>
          <w:rFonts w:ascii="Times New Roman" w:hAnsi="Times New Roman"/>
          <w:sz w:val="24"/>
        </w:rPr>
      </w:pPr>
    </w:p>
    <w:p w:rsidRPr="00B475DB" w:rsidR="00FB01CC" w:rsidRDefault="00A274D3" w14:paraId="2104E0F1" w14:textId="77777777">
      <w:pPr>
        <w:suppressAutoHyphens/>
        <w:rPr>
          <w:rFonts w:ascii="Times New Roman" w:hAnsi="Times New Roman"/>
          <w:b/>
          <w:sz w:val="24"/>
        </w:rPr>
      </w:pPr>
      <w:r>
        <w:rPr>
          <w:rFonts w:ascii="Times New Roman" w:hAnsi="Times New Roman"/>
          <w:b/>
          <w:sz w:val="24"/>
        </w:rPr>
        <w:t xml:space="preserve">Annual </w:t>
      </w:r>
      <w:r w:rsidRPr="00B475DB" w:rsidR="00FB01CC">
        <w:rPr>
          <w:rFonts w:ascii="Times New Roman" w:hAnsi="Times New Roman"/>
          <w:b/>
          <w:sz w:val="24"/>
        </w:rPr>
        <w:t xml:space="preserve">Burden: </w:t>
      </w:r>
      <w:r w:rsidRPr="00F8084E" w:rsidR="00FB01CC">
        <w:rPr>
          <w:rFonts w:ascii="Times New Roman" w:hAnsi="Times New Roman"/>
          <w:sz w:val="24"/>
        </w:rPr>
        <w:t>600 + 50</w:t>
      </w:r>
      <w:r w:rsidR="00704A89">
        <w:rPr>
          <w:rFonts w:ascii="Times New Roman" w:hAnsi="Times New Roman"/>
          <w:sz w:val="24"/>
        </w:rPr>
        <w:t>0</w:t>
      </w:r>
      <w:r w:rsidRPr="00F8084E" w:rsidR="00FB01CC">
        <w:rPr>
          <w:rFonts w:ascii="Times New Roman" w:hAnsi="Times New Roman"/>
          <w:sz w:val="24"/>
        </w:rPr>
        <w:t xml:space="preserve"> + 1</w:t>
      </w:r>
      <w:r w:rsidR="00DD7A8D">
        <w:rPr>
          <w:rFonts w:ascii="Times New Roman" w:hAnsi="Times New Roman"/>
          <w:sz w:val="24"/>
        </w:rPr>
        <w:t>0</w:t>
      </w:r>
      <w:r w:rsidRPr="00F8084E" w:rsidR="00FB01CC">
        <w:rPr>
          <w:rFonts w:ascii="Times New Roman" w:hAnsi="Times New Roman"/>
          <w:sz w:val="24"/>
        </w:rPr>
        <w:t xml:space="preserve">00 </w:t>
      </w:r>
      <w:r w:rsidR="00704A89">
        <w:rPr>
          <w:rFonts w:ascii="Times New Roman" w:hAnsi="Times New Roman"/>
          <w:sz w:val="24"/>
        </w:rPr>
        <w:t xml:space="preserve">+ 2,200 </w:t>
      </w:r>
      <w:r w:rsidRPr="00F8084E" w:rsidR="00FB01CC">
        <w:rPr>
          <w:rFonts w:ascii="Times New Roman" w:hAnsi="Times New Roman"/>
          <w:sz w:val="24"/>
        </w:rPr>
        <w:t xml:space="preserve">= </w:t>
      </w:r>
      <w:r w:rsidRPr="00704A89" w:rsidR="00704A89">
        <w:rPr>
          <w:rFonts w:ascii="Times New Roman" w:hAnsi="Times New Roman"/>
          <w:b/>
          <w:sz w:val="24"/>
        </w:rPr>
        <w:t>2</w:t>
      </w:r>
      <w:r w:rsidR="00C0466D">
        <w:rPr>
          <w:rFonts w:ascii="Times New Roman" w:hAnsi="Times New Roman"/>
          <w:b/>
          <w:sz w:val="24"/>
        </w:rPr>
        <w:t>,</w:t>
      </w:r>
      <w:r w:rsidR="00DD7A8D">
        <w:rPr>
          <w:rFonts w:ascii="Times New Roman" w:hAnsi="Times New Roman"/>
          <w:b/>
          <w:sz w:val="24"/>
        </w:rPr>
        <w:t>1</w:t>
      </w:r>
      <w:r w:rsidRPr="00704A89" w:rsidR="00704A89">
        <w:rPr>
          <w:rFonts w:ascii="Times New Roman" w:hAnsi="Times New Roman"/>
          <w:b/>
          <w:sz w:val="24"/>
        </w:rPr>
        <w:t>00</w:t>
      </w:r>
      <w:r w:rsidRPr="00590C03" w:rsidR="00FB01CC">
        <w:rPr>
          <w:rFonts w:ascii="Times New Roman" w:hAnsi="Times New Roman"/>
          <w:b/>
          <w:sz w:val="24"/>
        </w:rPr>
        <w:t xml:space="preserve"> hours</w:t>
      </w:r>
      <w:r w:rsidRPr="00B475DB" w:rsidR="00FB01CC">
        <w:rPr>
          <w:rFonts w:ascii="Times New Roman" w:hAnsi="Times New Roman"/>
          <w:b/>
          <w:sz w:val="24"/>
        </w:rPr>
        <w:t>.</w:t>
      </w:r>
    </w:p>
    <w:p w:rsidR="00FB01CC" w:rsidRDefault="00FB01CC" w14:paraId="533644A8" w14:textId="77777777">
      <w:pPr>
        <w:suppressAutoHyphens/>
        <w:rPr>
          <w:rFonts w:ascii="Times New Roman" w:hAnsi="Times New Roman"/>
          <w:sz w:val="24"/>
        </w:rPr>
      </w:pPr>
    </w:p>
    <w:p w:rsidR="00FB01CC" w:rsidRDefault="00704A89" w14:paraId="63F4C954" w14:textId="77777777">
      <w:pPr>
        <w:suppressAutoHyphens/>
        <w:rPr>
          <w:rFonts w:ascii="Times New Roman" w:hAnsi="Times New Roman"/>
          <w:b/>
          <w:sz w:val="24"/>
        </w:rPr>
      </w:pPr>
      <w:r w:rsidRPr="00704A89">
        <w:rPr>
          <w:rFonts w:ascii="Times New Roman" w:hAnsi="Times New Roman"/>
          <w:b/>
          <w:sz w:val="24"/>
        </w:rPr>
        <w:t>Total Annual Burden Hours:</w:t>
      </w:r>
      <w:r>
        <w:rPr>
          <w:rFonts w:ascii="Times New Roman" w:hAnsi="Times New Roman"/>
          <w:b/>
          <w:sz w:val="24"/>
        </w:rPr>
        <w:t xml:space="preserve">  </w:t>
      </w:r>
      <w:r w:rsidR="00DD7A8D">
        <w:rPr>
          <w:rFonts w:ascii="Times New Roman" w:hAnsi="Times New Roman"/>
          <w:b/>
          <w:sz w:val="24"/>
        </w:rPr>
        <w:t>140 + 6</w:t>
      </w:r>
      <w:r w:rsidR="00C0466D">
        <w:rPr>
          <w:rFonts w:ascii="Times New Roman" w:hAnsi="Times New Roman"/>
          <w:b/>
          <w:sz w:val="24"/>
        </w:rPr>
        <w:t>,</w:t>
      </w:r>
      <w:r w:rsidR="00DD7A8D">
        <w:rPr>
          <w:rFonts w:ascii="Times New Roman" w:hAnsi="Times New Roman"/>
          <w:b/>
          <w:sz w:val="24"/>
        </w:rPr>
        <w:t xml:space="preserve">180 </w:t>
      </w:r>
      <w:r w:rsidR="00001441">
        <w:rPr>
          <w:rFonts w:ascii="Times New Roman" w:hAnsi="Times New Roman"/>
          <w:b/>
          <w:sz w:val="24"/>
        </w:rPr>
        <w:t>+ 1</w:t>
      </w:r>
      <w:r w:rsidR="00C0466D">
        <w:rPr>
          <w:rFonts w:ascii="Times New Roman" w:hAnsi="Times New Roman"/>
          <w:b/>
          <w:sz w:val="24"/>
        </w:rPr>
        <w:t>,</w:t>
      </w:r>
      <w:r w:rsidR="00001441">
        <w:rPr>
          <w:rFonts w:ascii="Times New Roman" w:hAnsi="Times New Roman"/>
          <w:b/>
          <w:sz w:val="24"/>
        </w:rPr>
        <w:t xml:space="preserve">050 + </w:t>
      </w:r>
      <w:r w:rsidR="00863A28">
        <w:rPr>
          <w:rFonts w:ascii="Times New Roman" w:hAnsi="Times New Roman"/>
          <w:b/>
          <w:sz w:val="24"/>
        </w:rPr>
        <w:t xml:space="preserve">50 + </w:t>
      </w:r>
      <w:r w:rsidR="00001441">
        <w:rPr>
          <w:rFonts w:ascii="Times New Roman" w:hAnsi="Times New Roman"/>
          <w:b/>
          <w:sz w:val="24"/>
        </w:rPr>
        <w:t>3</w:t>
      </w:r>
      <w:r w:rsidR="00B5713C">
        <w:rPr>
          <w:rFonts w:ascii="Times New Roman" w:hAnsi="Times New Roman"/>
          <w:b/>
          <w:sz w:val="24"/>
        </w:rPr>
        <w:t>3</w:t>
      </w:r>
      <w:r w:rsidR="00B3429A">
        <w:rPr>
          <w:rFonts w:ascii="Times New Roman" w:hAnsi="Times New Roman"/>
          <w:b/>
          <w:sz w:val="24"/>
        </w:rPr>
        <w:t>5</w:t>
      </w:r>
      <w:r w:rsidR="00001441">
        <w:rPr>
          <w:rFonts w:ascii="Times New Roman" w:hAnsi="Times New Roman"/>
          <w:b/>
          <w:sz w:val="24"/>
        </w:rPr>
        <w:t xml:space="preserve"> +2</w:t>
      </w:r>
      <w:r w:rsidR="00C0466D">
        <w:rPr>
          <w:rFonts w:ascii="Times New Roman" w:hAnsi="Times New Roman"/>
          <w:b/>
          <w:sz w:val="24"/>
        </w:rPr>
        <w:t>,</w:t>
      </w:r>
      <w:r w:rsidR="00001441">
        <w:rPr>
          <w:rFonts w:ascii="Times New Roman" w:hAnsi="Times New Roman"/>
          <w:b/>
          <w:sz w:val="24"/>
        </w:rPr>
        <w:t xml:space="preserve">100 = </w:t>
      </w:r>
      <w:r w:rsidR="00B3429A">
        <w:rPr>
          <w:rFonts w:ascii="Times New Roman" w:hAnsi="Times New Roman"/>
          <w:b/>
          <w:sz w:val="24"/>
        </w:rPr>
        <w:t>9,8</w:t>
      </w:r>
      <w:r w:rsidR="00863A28">
        <w:rPr>
          <w:rFonts w:ascii="Times New Roman" w:hAnsi="Times New Roman"/>
          <w:b/>
          <w:sz w:val="24"/>
        </w:rPr>
        <w:t>5</w:t>
      </w:r>
      <w:r w:rsidR="00B3429A">
        <w:rPr>
          <w:rFonts w:ascii="Times New Roman" w:hAnsi="Times New Roman"/>
          <w:b/>
          <w:sz w:val="24"/>
        </w:rPr>
        <w:t>5</w:t>
      </w:r>
      <w:r>
        <w:rPr>
          <w:rFonts w:ascii="Times New Roman" w:hAnsi="Times New Roman"/>
          <w:b/>
          <w:sz w:val="24"/>
        </w:rPr>
        <w:t xml:space="preserve"> hours</w:t>
      </w:r>
    </w:p>
    <w:p w:rsidRPr="00704A89" w:rsidR="00001441" w:rsidRDefault="00001441" w14:paraId="40DC95B9" w14:textId="77777777">
      <w:pPr>
        <w:suppressAutoHyphens/>
        <w:rPr>
          <w:rFonts w:ascii="Times New Roman" w:hAnsi="Times New Roman"/>
          <w:b/>
          <w:sz w:val="24"/>
        </w:rPr>
      </w:pPr>
    </w:p>
    <w:p w:rsidR="00704A89" w:rsidRDefault="00704A89" w14:paraId="6968BDDC" w14:textId="77777777">
      <w:pPr>
        <w:suppressAutoHyphens/>
        <w:rPr>
          <w:rFonts w:ascii="Times New Roman" w:hAnsi="Times New Roman"/>
          <w:sz w:val="24"/>
        </w:rPr>
      </w:pPr>
    </w:p>
    <w:p w:rsidR="00FB01CC" w:rsidRDefault="00FB01CC" w14:paraId="72489116" w14:textId="77777777">
      <w:pPr>
        <w:suppressAutoHyphens/>
        <w:rPr>
          <w:rFonts w:ascii="Times New Roman" w:hAnsi="Times New Roman"/>
          <w:sz w:val="24"/>
        </w:rPr>
      </w:pPr>
      <w:r>
        <w:rPr>
          <w:rFonts w:ascii="Times New Roman" w:hAnsi="Times New Roman"/>
          <w:sz w:val="24"/>
        </w:rPr>
        <w:t>13.</w:t>
      </w:r>
      <w:r w:rsidR="00AE7309">
        <w:rPr>
          <w:rFonts w:ascii="Times New Roman" w:hAnsi="Times New Roman"/>
          <w:sz w:val="24"/>
        </w:rPr>
        <w:t xml:space="preserve">  </w:t>
      </w:r>
      <w:r>
        <w:rPr>
          <w:rFonts w:ascii="Times New Roman" w:hAnsi="Times New Roman"/>
          <w:b/>
          <w:sz w:val="24"/>
        </w:rPr>
        <w:t>Annual Cost Burden</w:t>
      </w:r>
      <w:r w:rsidRPr="0082024B">
        <w:rPr>
          <w:rFonts w:ascii="Times New Roman" w:hAnsi="Times New Roman"/>
          <w:b/>
          <w:sz w:val="24"/>
        </w:rPr>
        <w:t xml:space="preserve">: </w:t>
      </w:r>
      <w:r>
        <w:rPr>
          <w:rFonts w:ascii="Times New Roman" w:hAnsi="Times New Roman"/>
          <w:sz w:val="24"/>
        </w:rPr>
        <w:t xml:space="preserve"> </w:t>
      </w:r>
    </w:p>
    <w:p w:rsidR="00FB01CC" w:rsidRDefault="00FB01CC" w14:paraId="64F2F5F8" w14:textId="77777777">
      <w:pPr>
        <w:suppressAutoHyphens/>
        <w:rPr>
          <w:rFonts w:ascii="Times New Roman" w:hAnsi="Times New Roman"/>
          <w:sz w:val="24"/>
        </w:rPr>
      </w:pPr>
    </w:p>
    <w:p w:rsidRPr="00A366E7" w:rsidR="00FB01CC" w:rsidRDefault="00FB01CC" w14:paraId="57D32A65" w14:textId="77777777">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 xml:space="preserve">Total annualized capital/startup costs: </w:t>
      </w:r>
      <w:r w:rsidRPr="0082024B">
        <w:rPr>
          <w:rFonts w:ascii="Times New Roman" w:hAnsi="Times New Roman"/>
          <w:b/>
          <w:spacing w:val="-3"/>
          <w:sz w:val="24"/>
        </w:rPr>
        <w:t>None</w:t>
      </w:r>
    </w:p>
    <w:p w:rsidR="00FB01CC" w:rsidRDefault="00FB01CC" w14:paraId="5B0E55D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rPr>
      </w:pPr>
    </w:p>
    <w:p w:rsidR="00FB01CC" w:rsidRDefault="00FB01CC" w14:paraId="4FFFB0DB" w14:textId="77777777">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 xml:space="preserve">Total annual costs (O&amp;M): </w:t>
      </w:r>
      <w:r w:rsidRPr="0082024B">
        <w:rPr>
          <w:rFonts w:ascii="Times New Roman" w:hAnsi="Times New Roman"/>
          <w:b/>
          <w:spacing w:val="-3"/>
          <w:sz w:val="24"/>
        </w:rPr>
        <w:t>None</w:t>
      </w:r>
    </w:p>
    <w:p w:rsidR="00FB01CC" w:rsidRDefault="00FB01CC" w14:paraId="1F30B1A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FB01CC" w:rsidRDefault="00FB01CC" w14:paraId="2A1C2352" w14:textId="77777777">
      <w:pPr>
        <w:suppressAutoHyphens/>
        <w:ind w:firstLine="360"/>
        <w:rPr>
          <w:rFonts w:ascii="Times New Roman" w:hAnsi="Times New Roman"/>
          <w:sz w:val="24"/>
        </w:rPr>
      </w:pPr>
      <w:r>
        <w:rPr>
          <w:rFonts w:ascii="Times New Roman" w:hAnsi="Times New Roman"/>
          <w:spacing w:val="-3"/>
          <w:sz w:val="24"/>
        </w:rPr>
        <w:t xml:space="preserve">(c) Total annualized cost requested: </w:t>
      </w:r>
      <w:r>
        <w:rPr>
          <w:rFonts w:ascii="Times New Roman" w:hAnsi="Times New Roman"/>
          <w:b/>
          <w:spacing w:val="-3"/>
          <w:sz w:val="24"/>
        </w:rPr>
        <w:t>None</w:t>
      </w:r>
      <w:r>
        <w:rPr>
          <w:rFonts w:ascii="Times New Roman" w:hAnsi="Times New Roman"/>
          <w:sz w:val="24"/>
        </w:rPr>
        <w:t xml:space="preserve">  </w:t>
      </w:r>
    </w:p>
    <w:p w:rsidR="00FB01CC" w:rsidRDefault="00FB01CC" w14:paraId="1483B77D" w14:textId="77777777">
      <w:pPr>
        <w:suppressAutoHyphens/>
        <w:rPr>
          <w:rFonts w:ascii="Times New Roman" w:hAnsi="Times New Roman"/>
          <w:sz w:val="24"/>
        </w:rPr>
      </w:pPr>
    </w:p>
    <w:p w:rsidR="00FB01CC" w:rsidRDefault="00FB01CC" w14:paraId="1C2300D1" w14:textId="77777777">
      <w:pPr>
        <w:suppressAutoHyphens/>
        <w:rPr>
          <w:rFonts w:ascii="Times New Roman" w:hAnsi="Times New Roman"/>
          <w:sz w:val="24"/>
        </w:rPr>
      </w:pPr>
      <w:r>
        <w:rPr>
          <w:rFonts w:ascii="Times New Roman" w:hAnsi="Times New Roman"/>
          <w:sz w:val="24"/>
        </w:rPr>
        <w:t>14.</w:t>
      </w:r>
      <w:r w:rsidR="00AF384C">
        <w:rPr>
          <w:rFonts w:ascii="Times New Roman" w:hAnsi="Times New Roman"/>
          <w:sz w:val="24"/>
        </w:rPr>
        <w:t xml:space="preserve">  </w:t>
      </w:r>
      <w:r>
        <w:rPr>
          <w:rFonts w:ascii="Times New Roman" w:hAnsi="Times New Roman"/>
          <w:b/>
          <w:sz w:val="24"/>
        </w:rPr>
        <w:t>Costs to the Federal Government</w:t>
      </w:r>
    </w:p>
    <w:p w:rsidR="00FB01CC" w:rsidRDefault="00FB01CC" w14:paraId="05E31391" w14:textId="77777777">
      <w:pPr>
        <w:suppressAutoHyphens/>
        <w:rPr>
          <w:rFonts w:ascii="Times New Roman" w:hAnsi="Times New Roman"/>
          <w:sz w:val="24"/>
        </w:rPr>
      </w:pPr>
    </w:p>
    <w:p w:rsidRPr="00E71B23" w:rsidR="00512D3B" w:rsidRDefault="00FB01CC" w14:paraId="737259A5" w14:textId="77777777">
      <w:pPr>
        <w:suppressAutoHyphens/>
        <w:rPr>
          <w:rFonts w:ascii="Times New Roman" w:hAnsi="Times New Roman"/>
          <w:sz w:val="24"/>
        </w:rPr>
      </w:pPr>
      <w:r w:rsidRPr="004900A9">
        <w:rPr>
          <w:rFonts w:ascii="Times New Roman" w:hAnsi="Times New Roman"/>
          <w:b/>
          <w:sz w:val="24"/>
        </w:rPr>
        <w:t>Section 76.1502 Certification</w:t>
      </w:r>
      <w:r w:rsidR="005365F7">
        <w:rPr>
          <w:rFonts w:ascii="Times New Roman" w:hAnsi="Times New Roman"/>
          <w:sz w:val="24"/>
        </w:rPr>
        <w:t xml:space="preserve">: </w:t>
      </w:r>
      <w:r>
        <w:rPr>
          <w:rFonts w:ascii="Times New Roman" w:hAnsi="Times New Roman"/>
          <w:sz w:val="24"/>
        </w:rPr>
        <w:t xml:space="preserve">Legal staff @ </w:t>
      </w:r>
      <w:r w:rsidRPr="00E71B23">
        <w:rPr>
          <w:rFonts w:ascii="Times New Roman" w:hAnsi="Times New Roman"/>
          <w:sz w:val="24"/>
        </w:rPr>
        <w:t>$</w:t>
      </w:r>
      <w:r w:rsidR="00515F7E">
        <w:rPr>
          <w:rFonts w:ascii="Times New Roman" w:hAnsi="Times New Roman"/>
          <w:sz w:val="24"/>
        </w:rPr>
        <w:t>66.54</w:t>
      </w:r>
      <w:r w:rsidRPr="00E71B23">
        <w:rPr>
          <w:rFonts w:ascii="Times New Roman" w:hAnsi="Times New Roman"/>
          <w:sz w:val="24"/>
        </w:rPr>
        <w:t>/hr.</w:t>
      </w:r>
      <w:r w:rsidRPr="00E71B23" w:rsidR="00073080">
        <w:rPr>
          <w:rFonts w:ascii="Times New Roman" w:hAnsi="Times New Roman"/>
          <w:sz w:val="24"/>
        </w:rPr>
        <w:t xml:space="preserve"> (GS-1</w:t>
      </w:r>
      <w:r w:rsidRPr="00E71B23" w:rsidR="005365F7">
        <w:rPr>
          <w:rFonts w:ascii="Times New Roman" w:hAnsi="Times New Roman"/>
          <w:sz w:val="24"/>
        </w:rPr>
        <w:t>4</w:t>
      </w:r>
      <w:r w:rsidRPr="00E71B23" w:rsidR="00073080">
        <w:rPr>
          <w:rFonts w:ascii="Times New Roman" w:hAnsi="Times New Roman"/>
          <w:sz w:val="24"/>
        </w:rPr>
        <w:t>, step 5)</w:t>
      </w:r>
      <w:r w:rsidRPr="00E71B23">
        <w:rPr>
          <w:rFonts w:ascii="Times New Roman" w:hAnsi="Times New Roman"/>
          <w:sz w:val="24"/>
        </w:rPr>
        <w:t xml:space="preserve"> to put certifications of compliance on the Internet and to review certifications and subsequent oppositions to certifications</w:t>
      </w:r>
      <w:r w:rsidRPr="00E71B23" w:rsidR="00512D3B">
        <w:rPr>
          <w:rFonts w:ascii="Times New Roman" w:hAnsi="Times New Roman"/>
          <w:sz w:val="24"/>
        </w:rPr>
        <w:t>:</w:t>
      </w:r>
    </w:p>
    <w:p w:rsidRPr="00E71B23" w:rsidR="00512D3B" w:rsidRDefault="00512D3B" w14:paraId="04E60316" w14:textId="77777777">
      <w:pPr>
        <w:suppressAutoHyphens/>
        <w:rPr>
          <w:rFonts w:ascii="Times New Roman" w:hAnsi="Times New Roman"/>
          <w:sz w:val="24"/>
        </w:rPr>
      </w:pPr>
    </w:p>
    <w:p w:rsidRPr="00E71B23" w:rsidR="00FB01CC" w:rsidRDefault="00FB01CC" w14:paraId="07110517" w14:textId="77777777">
      <w:pPr>
        <w:suppressAutoHyphens/>
        <w:rPr>
          <w:rFonts w:ascii="Times New Roman" w:hAnsi="Times New Roman"/>
          <w:sz w:val="24"/>
        </w:rPr>
      </w:pPr>
      <w:r w:rsidRPr="00E71B23">
        <w:rPr>
          <w:rFonts w:ascii="Times New Roman" w:hAnsi="Times New Roman"/>
          <w:sz w:val="24"/>
        </w:rPr>
        <w:t>14 filing</w:t>
      </w:r>
      <w:r w:rsidRPr="00E71B23" w:rsidR="00512D3B">
        <w:rPr>
          <w:rFonts w:ascii="Times New Roman" w:hAnsi="Times New Roman"/>
          <w:sz w:val="24"/>
        </w:rPr>
        <w:t>/</w:t>
      </w:r>
      <w:r w:rsidRPr="00E71B23">
        <w:rPr>
          <w:rFonts w:ascii="Times New Roman" w:hAnsi="Times New Roman"/>
          <w:sz w:val="24"/>
        </w:rPr>
        <w:t xml:space="preserve">refiling certifications and </w:t>
      </w:r>
      <w:r w:rsidRPr="00E71B23" w:rsidR="00E23AA5">
        <w:rPr>
          <w:rFonts w:ascii="Times New Roman" w:hAnsi="Times New Roman"/>
          <w:sz w:val="24"/>
        </w:rPr>
        <w:t>o</w:t>
      </w:r>
      <w:r w:rsidRPr="00E71B23">
        <w:rPr>
          <w:rFonts w:ascii="Times New Roman" w:hAnsi="Times New Roman"/>
          <w:sz w:val="24"/>
        </w:rPr>
        <w:t>ppositions x 10 hours</w:t>
      </w:r>
      <w:r w:rsidRPr="00E71B23" w:rsidR="005A043C">
        <w:rPr>
          <w:rFonts w:ascii="Times New Roman" w:hAnsi="Times New Roman"/>
          <w:sz w:val="24"/>
        </w:rPr>
        <w:t>/filing/refiling</w:t>
      </w:r>
      <w:r w:rsidRPr="00E71B23">
        <w:rPr>
          <w:rFonts w:ascii="Times New Roman" w:hAnsi="Times New Roman"/>
          <w:sz w:val="24"/>
        </w:rPr>
        <w:t xml:space="preserve"> x $</w:t>
      </w:r>
      <w:r w:rsidR="00515F7E">
        <w:rPr>
          <w:rFonts w:ascii="Times New Roman" w:hAnsi="Times New Roman"/>
          <w:sz w:val="24"/>
        </w:rPr>
        <w:t>66.54</w:t>
      </w:r>
      <w:r w:rsidRPr="00E71B23">
        <w:rPr>
          <w:rFonts w:ascii="Times New Roman" w:hAnsi="Times New Roman"/>
          <w:sz w:val="24"/>
        </w:rPr>
        <w:t>= $</w:t>
      </w:r>
      <w:r w:rsidR="00515F7E">
        <w:rPr>
          <w:rFonts w:ascii="Times New Roman" w:hAnsi="Times New Roman"/>
          <w:sz w:val="24"/>
        </w:rPr>
        <w:t>9,315</w:t>
      </w:r>
      <w:r w:rsidR="00AD2886">
        <w:rPr>
          <w:rFonts w:ascii="Times New Roman" w:hAnsi="Times New Roman"/>
          <w:sz w:val="24"/>
        </w:rPr>
        <w:t>.</w:t>
      </w:r>
      <w:r w:rsidR="00515F7E">
        <w:rPr>
          <w:rFonts w:ascii="Times New Roman" w:hAnsi="Times New Roman"/>
          <w:sz w:val="24"/>
        </w:rPr>
        <w:t>6</w:t>
      </w:r>
      <w:r w:rsidR="00AD2886">
        <w:rPr>
          <w:rFonts w:ascii="Times New Roman" w:hAnsi="Times New Roman"/>
          <w:sz w:val="24"/>
        </w:rPr>
        <w:t>0</w:t>
      </w:r>
    </w:p>
    <w:p w:rsidRPr="00E71B23" w:rsidR="00FB01CC" w:rsidRDefault="00FB01CC" w14:paraId="32FCE945" w14:textId="77777777">
      <w:pPr>
        <w:suppressAutoHyphens/>
        <w:rPr>
          <w:rFonts w:ascii="Times New Roman" w:hAnsi="Times New Roman"/>
          <w:sz w:val="24"/>
        </w:rPr>
      </w:pPr>
    </w:p>
    <w:p w:rsidR="00786226" w:rsidRDefault="00FB01CC" w14:paraId="2B8DD276" w14:textId="77777777">
      <w:pPr>
        <w:suppressAutoHyphens/>
        <w:rPr>
          <w:rFonts w:ascii="Times New Roman" w:hAnsi="Times New Roman"/>
          <w:sz w:val="24"/>
        </w:rPr>
      </w:pPr>
      <w:r w:rsidRPr="00E71B23">
        <w:rPr>
          <w:rFonts w:ascii="Times New Roman" w:hAnsi="Times New Roman"/>
          <w:b/>
          <w:sz w:val="24"/>
        </w:rPr>
        <w:t>Section 76.1503 Carriage of video programming providers on open video systems</w:t>
      </w:r>
      <w:r w:rsidRPr="00E71B23" w:rsidR="005365F7">
        <w:rPr>
          <w:rFonts w:ascii="Times New Roman" w:hAnsi="Times New Roman"/>
          <w:sz w:val="24"/>
        </w:rPr>
        <w:t xml:space="preserve">: </w:t>
      </w:r>
      <w:r w:rsidRPr="00E71B23">
        <w:rPr>
          <w:rFonts w:ascii="Times New Roman" w:hAnsi="Times New Roman"/>
          <w:sz w:val="24"/>
        </w:rPr>
        <w:t>Professional staff @ $</w:t>
      </w:r>
      <w:r w:rsidR="00515F7E">
        <w:rPr>
          <w:rFonts w:ascii="Times New Roman" w:hAnsi="Times New Roman"/>
          <w:sz w:val="24"/>
        </w:rPr>
        <w:t>47.</w:t>
      </w:r>
      <w:r w:rsidR="00162A29">
        <w:rPr>
          <w:rFonts w:ascii="Times New Roman" w:hAnsi="Times New Roman"/>
          <w:sz w:val="24"/>
        </w:rPr>
        <w:t>3</w:t>
      </w:r>
      <w:r w:rsidR="00515F7E">
        <w:rPr>
          <w:rFonts w:ascii="Times New Roman" w:hAnsi="Times New Roman"/>
          <w:sz w:val="24"/>
        </w:rPr>
        <w:t>5</w:t>
      </w:r>
      <w:r w:rsidRPr="00E71B23" w:rsidR="005365F7">
        <w:rPr>
          <w:rFonts w:ascii="Times New Roman" w:hAnsi="Times New Roman"/>
          <w:sz w:val="24"/>
        </w:rPr>
        <w:t>/</w:t>
      </w:r>
      <w:r w:rsidRPr="00E71B23">
        <w:rPr>
          <w:rFonts w:ascii="Times New Roman" w:hAnsi="Times New Roman"/>
          <w:sz w:val="24"/>
        </w:rPr>
        <w:t>hr.</w:t>
      </w:r>
      <w:r w:rsidRPr="00E71B23" w:rsidR="00073080">
        <w:rPr>
          <w:rFonts w:ascii="Times New Roman" w:hAnsi="Times New Roman"/>
          <w:sz w:val="24"/>
        </w:rPr>
        <w:t xml:space="preserve"> (GS-1</w:t>
      </w:r>
      <w:r w:rsidRPr="00E71B23" w:rsidR="005365F7">
        <w:rPr>
          <w:rFonts w:ascii="Times New Roman" w:hAnsi="Times New Roman"/>
          <w:sz w:val="24"/>
        </w:rPr>
        <w:t>2</w:t>
      </w:r>
      <w:r w:rsidRPr="00E71B23" w:rsidR="00073080">
        <w:rPr>
          <w:rFonts w:ascii="Times New Roman" w:hAnsi="Times New Roman"/>
          <w:sz w:val="24"/>
        </w:rPr>
        <w:t xml:space="preserve">, step 5) </w:t>
      </w:r>
      <w:r w:rsidRPr="00E71B23">
        <w:rPr>
          <w:rFonts w:ascii="Times New Roman" w:hAnsi="Times New Roman"/>
          <w:sz w:val="24"/>
        </w:rPr>
        <w:t>to make Notices of Intent available via Pub</w:t>
      </w:r>
      <w:r>
        <w:rPr>
          <w:rFonts w:ascii="Times New Roman" w:hAnsi="Times New Roman"/>
          <w:sz w:val="24"/>
        </w:rPr>
        <w:t>lic Notice</w:t>
      </w:r>
      <w:r w:rsidR="00786226">
        <w:rPr>
          <w:rFonts w:ascii="Times New Roman" w:hAnsi="Times New Roman"/>
          <w:sz w:val="24"/>
        </w:rPr>
        <w:t>:</w:t>
      </w:r>
    </w:p>
    <w:p w:rsidR="00786226" w:rsidRDefault="00786226" w14:paraId="7ACFBCE6" w14:textId="77777777">
      <w:pPr>
        <w:suppressAutoHyphens/>
        <w:rPr>
          <w:rFonts w:ascii="Times New Roman" w:hAnsi="Times New Roman"/>
          <w:sz w:val="24"/>
        </w:rPr>
      </w:pPr>
    </w:p>
    <w:p w:rsidRPr="00CA3A01" w:rsidR="00FB01CC" w:rsidRDefault="00FB01CC" w14:paraId="0E8EC110" w14:textId="77777777">
      <w:pPr>
        <w:suppressAutoHyphens/>
        <w:rPr>
          <w:rFonts w:ascii="Times New Roman" w:hAnsi="Times New Roman"/>
          <w:sz w:val="24"/>
        </w:rPr>
      </w:pPr>
      <w:r>
        <w:rPr>
          <w:rFonts w:ascii="Times New Roman" w:hAnsi="Times New Roman"/>
          <w:sz w:val="24"/>
        </w:rPr>
        <w:t>10 Notices x 1 hour</w:t>
      </w:r>
      <w:r w:rsidR="00786226">
        <w:rPr>
          <w:rFonts w:ascii="Times New Roman" w:hAnsi="Times New Roman"/>
          <w:sz w:val="24"/>
        </w:rPr>
        <w:t>/Notice</w:t>
      </w:r>
      <w:r>
        <w:rPr>
          <w:rFonts w:ascii="Times New Roman" w:hAnsi="Times New Roman"/>
          <w:sz w:val="24"/>
        </w:rPr>
        <w:t xml:space="preserve"> x $</w:t>
      </w:r>
      <w:r w:rsidR="00515F7E">
        <w:rPr>
          <w:rFonts w:ascii="Times New Roman" w:hAnsi="Times New Roman"/>
          <w:sz w:val="24"/>
        </w:rPr>
        <w:t>47.</w:t>
      </w:r>
      <w:r w:rsidR="00022C42">
        <w:rPr>
          <w:rFonts w:ascii="Times New Roman" w:hAnsi="Times New Roman"/>
          <w:sz w:val="24"/>
        </w:rPr>
        <w:t>3</w:t>
      </w:r>
      <w:r w:rsidR="00515F7E">
        <w:rPr>
          <w:rFonts w:ascii="Times New Roman" w:hAnsi="Times New Roman"/>
          <w:sz w:val="24"/>
        </w:rPr>
        <w:t>5</w:t>
      </w:r>
      <w:r w:rsidRPr="00CA3A01" w:rsidR="005365F7">
        <w:rPr>
          <w:rFonts w:ascii="Times New Roman" w:hAnsi="Times New Roman"/>
          <w:sz w:val="24"/>
        </w:rPr>
        <w:t xml:space="preserve"> </w:t>
      </w:r>
      <w:r w:rsidRPr="00CA3A01">
        <w:rPr>
          <w:rFonts w:ascii="Times New Roman" w:hAnsi="Times New Roman"/>
          <w:sz w:val="24"/>
        </w:rPr>
        <w:t>= $</w:t>
      </w:r>
      <w:r w:rsidR="00AD2886">
        <w:rPr>
          <w:rFonts w:ascii="Times New Roman" w:hAnsi="Times New Roman"/>
          <w:sz w:val="24"/>
        </w:rPr>
        <w:t>4</w:t>
      </w:r>
      <w:r w:rsidR="00515F7E">
        <w:rPr>
          <w:rFonts w:ascii="Times New Roman" w:hAnsi="Times New Roman"/>
          <w:sz w:val="24"/>
        </w:rPr>
        <w:t>7</w:t>
      </w:r>
      <w:r w:rsidR="00162A29">
        <w:rPr>
          <w:rFonts w:ascii="Times New Roman" w:hAnsi="Times New Roman"/>
          <w:sz w:val="24"/>
        </w:rPr>
        <w:t>3.5</w:t>
      </w:r>
      <w:r w:rsidR="00AD2886">
        <w:rPr>
          <w:rFonts w:ascii="Times New Roman" w:hAnsi="Times New Roman"/>
          <w:sz w:val="24"/>
        </w:rPr>
        <w:t>0</w:t>
      </w:r>
    </w:p>
    <w:p w:rsidRPr="00CA3A01" w:rsidR="00A366E7" w:rsidRDefault="00A366E7" w14:paraId="15913FE2" w14:textId="77777777">
      <w:pPr>
        <w:suppressAutoHyphens/>
        <w:rPr>
          <w:rFonts w:ascii="Times New Roman" w:hAnsi="Times New Roman"/>
          <w:sz w:val="24"/>
        </w:rPr>
      </w:pPr>
    </w:p>
    <w:p w:rsidRPr="00CA3A01" w:rsidR="00E562BD" w:rsidRDefault="00FB01CC" w14:paraId="004C7601" w14:textId="77777777">
      <w:pPr>
        <w:suppressAutoHyphens/>
        <w:rPr>
          <w:rFonts w:ascii="Times New Roman" w:hAnsi="Times New Roman"/>
          <w:sz w:val="24"/>
        </w:rPr>
      </w:pPr>
      <w:r w:rsidRPr="00CA3A01">
        <w:rPr>
          <w:rFonts w:ascii="Times New Roman" w:hAnsi="Times New Roman"/>
          <w:b/>
          <w:sz w:val="24"/>
        </w:rPr>
        <w:t>Section 76.1504 Rates, terms and conditions of carriage on open video systems</w:t>
      </w:r>
      <w:r w:rsidRPr="00CA3A01" w:rsidR="005365F7">
        <w:rPr>
          <w:rFonts w:ascii="Times New Roman" w:hAnsi="Times New Roman"/>
          <w:sz w:val="24"/>
        </w:rPr>
        <w:t xml:space="preserve">: </w:t>
      </w:r>
      <w:r w:rsidRPr="00CA3A01">
        <w:rPr>
          <w:rFonts w:ascii="Times New Roman" w:hAnsi="Times New Roman"/>
          <w:sz w:val="24"/>
        </w:rPr>
        <w:t>Legal staff @ $</w:t>
      </w:r>
      <w:r w:rsidR="00515F7E">
        <w:rPr>
          <w:rFonts w:ascii="Times New Roman" w:hAnsi="Times New Roman"/>
          <w:sz w:val="24"/>
        </w:rPr>
        <w:t>56.31</w:t>
      </w:r>
      <w:r w:rsidRPr="00CA3A01">
        <w:rPr>
          <w:rFonts w:ascii="Times New Roman" w:hAnsi="Times New Roman"/>
          <w:sz w:val="24"/>
        </w:rPr>
        <w:t xml:space="preserve">/hr. </w:t>
      </w:r>
      <w:r w:rsidR="00EC43CA">
        <w:rPr>
          <w:rFonts w:ascii="Times New Roman" w:hAnsi="Times New Roman"/>
          <w:sz w:val="24"/>
        </w:rPr>
        <w:t xml:space="preserve">(GS-13, step 5) </w:t>
      </w:r>
      <w:r w:rsidRPr="00CA3A01">
        <w:rPr>
          <w:rFonts w:ascii="Times New Roman" w:hAnsi="Times New Roman"/>
          <w:sz w:val="24"/>
        </w:rPr>
        <w:t>to review rate complaints and decide on rate justifications</w:t>
      </w:r>
      <w:r w:rsidRPr="00CA3A01" w:rsidR="00E562BD">
        <w:rPr>
          <w:rFonts w:ascii="Times New Roman" w:hAnsi="Times New Roman"/>
          <w:sz w:val="24"/>
        </w:rPr>
        <w:t>:</w:t>
      </w:r>
    </w:p>
    <w:p w:rsidRPr="00CA3A01" w:rsidR="00E562BD" w:rsidRDefault="00E562BD" w14:paraId="1057C0FC" w14:textId="77777777">
      <w:pPr>
        <w:suppressAutoHyphens/>
        <w:rPr>
          <w:rFonts w:ascii="Times New Roman" w:hAnsi="Times New Roman"/>
          <w:sz w:val="24"/>
        </w:rPr>
      </w:pPr>
    </w:p>
    <w:p w:rsidR="00FB01CC" w:rsidRDefault="00B5713C" w14:paraId="11933501" w14:textId="77777777">
      <w:pPr>
        <w:suppressAutoHyphens/>
        <w:rPr>
          <w:rFonts w:ascii="Times New Roman" w:hAnsi="Times New Roman"/>
          <w:sz w:val="24"/>
        </w:rPr>
      </w:pPr>
      <w:r>
        <w:rPr>
          <w:rFonts w:ascii="Times New Roman" w:hAnsi="Times New Roman"/>
          <w:sz w:val="24"/>
        </w:rPr>
        <w:t>10</w:t>
      </w:r>
      <w:r w:rsidRPr="00CA3A01" w:rsidR="00FB01CC">
        <w:rPr>
          <w:rFonts w:ascii="Times New Roman" w:hAnsi="Times New Roman"/>
          <w:sz w:val="24"/>
        </w:rPr>
        <w:t>0 complaint and justification filings x 10 hours</w:t>
      </w:r>
      <w:r w:rsidRPr="00CA3A01" w:rsidR="00E562BD">
        <w:rPr>
          <w:rFonts w:ascii="Times New Roman" w:hAnsi="Times New Roman"/>
          <w:sz w:val="24"/>
        </w:rPr>
        <w:t>/filing</w:t>
      </w:r>
      <w:r w:rsidRPr="00CA3A01" w:rsidR="00FB01CC">
        <w:rPr>
          <w:rFonts w:ascii="Times New Roman" w:hAnsi="Times New Roman"/>
          <w:sz w:val="24"/>
        </w:rPr>
        <w:t xml:space="preserve"> x $</w:t>
      </w:r>
      <w:r w:rsidR="00515F7E">
        <w:rPr>
          <w:rFonts w:ascii="Times New Roman" w:hAnsi="Times New Roman"/>
          <w:sz w:val="24"/>
        </w:rPr>
        <w:t>56.31</w:t>
      </w:r>
      <w:r w:rsidRPr="00CA3A01" w:rsidR="00547646">
        <w:rPr>
          <w:rFonts w:ascii="Times New Roman" w:hAnsi="Times New Roman"/>
          <w:sz w:val="24"/>
        </w:rPr>
        <w:t xml:space="preserve"> </w:t>
      </w:r>
      <w:r w:rsidRPr="00CA3A01" w:rsidR="00FB01CC">
        <w:rPr>
          <w:rFonts w:ascii="Times New Roman" w:hAnsi="Times New Roman"/>
          <w:sz w:val="24"/>
        </w:rPr>
        <w:t>= $</w:t>
      </w:r>
      <w:r w:rsidR="00515F7E">
        <w:rPr>
          <w:rFonts w:ascii="Times New Roman" w:hAnsi="Times New Roman"/>
          <w:sz w:val="24"/>
        </w:rPr>
        <w:t>56</w:t>
      </w:r>
      <w:r w:rsidR="00EC43CA">
        <w:rPr>
          <w:rFonts w:ascii="Times New Roman" w:hAnsi="Times New Roman"/>
          <w:sz w:val="24"/>
        </w:rPr>
        <w:t>,</w:t>
      </w:r>
      <w:r w:rsidR="00515F7E">
        <w:rPr>
          <w:rFonts w:ascii="Times New Roman" w:hAnsi="Times New Roman"/>
          <w:sz w:val="24"/>
        </w:rPr>
        <w:t>31</w:t>
      </w:r>
      <w:r w:rsidR="00EC43CA">
        <w:rPr>
          <w:rFonts w:ascii="Times New Roman" w:hAnsi="Times New Roman"/>
          <w:sz w:val="24"/>
        </w:rPr>
        <w:t>0</w:t>
      </w:r>
    </w:p>
    <w:p w:rsidR="00B5713C" w:rsidRDefault="00B5713C" w14:paraId="576524B6" w14:textId="77777777">
      <w:pPr>
        <w:suppressAutoHyphens/>
        <w:rPr>
          <w:rFonts w:ascii="Times New Roman" w:hAnsi="Times New Roman"/>
          <w:sz w:val="24"/>
        </w:rPr>
      </w:pPr>
    </w:p>
    <w:p w:rsidRPr="00CA3A01" w:rsidR="00B5713C" w:rsidP="00B5713C" w:rsidRDefault="00B5713C" w14:paraId="5E3E32BD" w14:textId="77777777">
      <w:pPr>
        <w:suppressAutoHyphens/>
        <w:rPr>
          <w:rFonts w:ascii="Times New Roman" w:hAnsi="Times New Roman"/>
          <w:sz w:val="24"/>
        </w:rPr>
      </w:pPr>
      <w:r w:rsidRPr="00B5713C">
        <w:rPr>
          <w:rFonts w:ascii="Times New Roman" w:hAnsi="Times New Roman"/>
          <w:b/>
          <w:sz w:val="24"/>
        </w:rPr>
        <w:t>Sections 76.1505 and 76.1513 Complaints on PEG access obligation</w:t>
      </w:r>
      <w:r>
        <w:rPr>
          <w:rFonts w:ascii="Times New Roman" w:hAnsi="Times New Roman"/>
          <w:sz w:val="24"/>
        </w:rPr>
        <w:t xml:space="preserve">:  </w:t>
      </w:r>
      <w:r w:rsidR="00AD2886">
        <w:rPr>
          <w:rFonts w:ascii="Times New Roman" w:hAnsi="Times New Roman"/>
          <w:sz w:val="24"/>
        </w:rPr>
        <w:t>Legal staff @</w:t>
      </w:r>
      <w:r w:rsidR="00EC43CA">
        <w:rPr>
          <w:rFonts w:ascii="Times New Roman" w:hAnsi="Times New Roman"/>
          <w:sz w:val="24"/>
        </w:rPr>
        <w:t xml:space="preserve"> $</w:t>
      </w:r>
      <w:r w:rsidR="00515F7E">
        <w:rPr>
          <w:rFonts w:ascii="Times New Roman" w:hAnsi="Times New Roman"/>
          <w:sz w:val="24"/>
        </w:rPr>
        <w:t>56.31</w:t>
      </w:r>
      <w:r w:rsidRPr="00CA3A01">
        <w:rPr>
          <w:rFonts w:ascii="Times New Roman" w:hAnsi="Times New Roman"/>
          <w:sz w:val="24"/>
        </w:rPr>
        <w:t xml:space="preserve">/hr. to review </w:t>
      </w:r>
      <w:r>
        <w:rPr>
          <w:rFonts w:ascii="Times New Roman" w:hAnsi="Times New Roman"/>
          <w:sz w:val="24"/>
        </w:rPr>
        <w:t>co</w:t>
      </w:r>
      <w:r w:rsidRPr="00CA3A01">
        <w:rPr>
          <w:rFonts w:ascii="Times New Roman" w:hAnsi="Times New Roman"/>
          <w:sz w:val="24"/>
        </w:rPr>
        <w:t xml:space="preserve">mplaints and </w:t>
      </w:r>
      <w:r>
        <w:rPr>
          <w:rFonts w:ascii="Times New Roman" w:hAnsi="Times New Roman"/>
          <w:sz w:val="24"/>
        </w:rPr>
        <w:t>other related documents</w:t>
      </w:r>
      <w:r w:rsidRPr="00CA3A01">
        <w:rPr>
          <w:rFonts w:ascii="Times New Roman" w:hAnsi="Times New Roman"/>
          <w:sz w:val="24"/>
        </w:rPr>
        <w:t>:</w:t>
      </w:r>
    </w:p>
    <w:p w:rsidRPr="00CA3A01" w:rsidR="00B5713C" w:rsidRDefault="00B5713C" w14:paraId="132D59CD" w14:textId="77777777">
      <w:pPr>
        <w:suppressAutoHyphens/>
        <w:rPr>
          <w:rFonts w:ascii="Times New Roman" w:hAnsi="Times New Roman"/>
          <w:sz w:val="24"/>
        </w:rPr>
      </w:pPr>
    </w:p>
    <w:p w:rsidR="00B5713C" w:rsidP="00B5713C" w:rsidRDefault="00B5713C" w14:paraId="4DDAB87B" w14:textId="77777777">
      <w:pPr>
        <w:suppressAutoHyphens/>
        <w:rPr>
          <w:rFonts w:ascii="Times New Roman" w:hAnsi="Times New Roman"/>
          <w:sz w:val="24"/>
        </w:rPr>
      </w:pPr>
      <w:r>
        <w:rPr>
          <w:rFonts w:ascii="Times New Roman" w:hAnsi="Times New Roman"/>
          <w:sz w:val="24"/>
        </w:rPr>
        <w:t>5</w:t>
      </w:r>
      <w:r w:rsidRPr="00CA3A01">
        <w:rPr>
          <w:rFonts w:ascii="Times New Roman" w:hAnsi="Times New Roman"/>
          <w:sz w:val="24"/>
        </w:rPr>
        <w:t xml:space="preserve">0 </w:t>
      </w:r>
      <w:r>
        <w:rPr>
          <w:rFonts w:ascii="Times New Roman" w:hAnsi="Times New Roman"/>
          <w:sz w:val="24"/>
        </w:rPr>
        <w:t>documents</w:t>
      </w:r>
      <w:r w:rsidRPr="00CA3A01">
        <w:rPr>
          <w:rFonts w:ascii="Times New Roman" w:hAnsi="Times New Roman"/>
          <w:sz w:val="24"/>
        </w:rPr>
        <w:t xml:space="preserve"> fil</w:t>
      </w:r>
      <w:r>
        <w:rPr>
          <w:rFonts w:ascii="Times New Roman" w:hAnsi="Times New Roman"/>
          <w:sz w:val="24"/>
        </w:rPr>
        <w:t>ed</w:t>
      </w:r>
      <w:r w:rsidR="00EC43CA">
        <w:rPr>
          <w:rFonts w:ascii="Times New Roman" w:hAnsi="Times New Roman"/>
          <w:sz w:val="24"/>
        </w:rPr>
        <w:t xml:space="preserve"> x 1 hour/filing x $</w:t>
      </w:r>
      <w:r w:rsidR="00515F7E">
        <w:rPr>
          <w:rFonts w:ascii="Times New Roman" w:hAnsi="Times New Roman"/>
          <w:sz w:val="24"/>
        </w:rPr>
        <w:t>56.31</w:t>
      </w:r>
      <w:r w:rsidRPr="00CA3A01">
        <w:rPr>
          <w:rFonts w:ascii="Times New Roman" w:hAnsi="Times New Roman"/>
          <w:sz w:val="24"/>
        </w:rPr>
        <w:t xml:space="preserve"> = $</w:t>
      </w:r>
      <w:r w:rsidR="00EC43CA">
        <w:rPr>
          <w:rFonts w:ascii="Times New Roman" w:hAnsi="Times New Roman"/>
          <w:sz w:val="24"/>
        </w:rPr>
        <w:t>2,</w:t>
      </w:r>
      <w:r w:rsidR="00515F7E">
        <w:rPr>
          <w:rFonts w:ascii="Times New Roman" w:hAnsi="Times New Roman"/>
          <w:sz w:val="24"/>
        </w:rPr>
        <w:t>815.50</w:t>
      </w:r>
    </w:p>
    <w:p w:rsidRPr="00CA3A01" w:rsidR="00A366E7" w:rsidRDefault="00A366E7" w14:paraId="5AE42A90" w14:textId="77777777">
      <w:pPr>
        <w:suppressAutoHyphens/>
        <w:rPr>
          <w:rFonts w:ascii="Times New Roman" w:hAnsi="Times New Roman"/>
          <w:sz w:val="24"/>
        </w:rPr>
      </w:pPr>
    </w:p>
    <w:p w:rsidRPr="00E317FA" w:rsidR="00FB01CC" w:rsidP="00D64279" w:rsidRDefault="00FB01CC" w14:paraId="7E41B505" w14:textId="77777777">
      <w:pPr>
        <w:suppressAutoHyphens/>
        <w:rPr>
          <w:rFonts w:ascii="Times New Roman" w:hAnsi="Times New Roman"/>
          <w:sz w:val="24"/>
        </w:rPr>
      </w:pPr>
      <w:r w:rsidRPr="00CA3A01">
        <w:rPr>
          <w:rFonts w:ascii="Times New Roman" w:hAnsi="Times New Roman"/>
          <w:b/>
          <w:sz w:val="24"/>
        </w:rPr>
        <w:t xml:space="preserve">Total </w:t>
      </w:r>
      <w:r w:rsidRPr="00CA3A01" w:rsidR="00D64279">
        <w:rPr>
          <w:rFonts w:ascii="Times New Roman" w:hAnsi="Times New Roman"/>
          <w:b/>
          <w:sz w:val="24"/>
        </w:rPr>
        <w:t>Cost to Federal Government</w:t>
      </w:r>
      <w:r w:rsidRPr="00CA3A01">
        <w:rPr>
          <w:rFonts w:ascii="Times New Roman" w:hAnsi="Times New Roman"/>
          <w:b/>
          <w:sz w:val="24"/>
        </w:rPr>
        <w:t xml:space="preserve">: </w:t>
      </w:r>
      <w:r w:rsidRPr="00CA3A01">
        <w:rPr>
          <w:rFonts w:ascii="Times New Roman" w:hAnsi="Times New Roman"/>
          <w:sz w:val="24"/>
        </w:rPr>
        <w:t>$</w:t>
      </w:r>
      <w:r w:rsidR="00515F7E">
        <w:rPr>
          <w:rFonts w:ascii="Times New Roman" w:hAnsi="Times New Roman"/>
          <w:sz w:val="24"/>
        </w:rPr>
        <w:t>9,315.60</w:t>
      </w:r>
      <w:r w:rsidRPr="00CA3A01">
        <w:rPr>
          <w:rFonts w:ascii="Times New Roman" w:hAnsi="Times New Roman"/>
          <w:sz w:val="24"/>
        </w:rPr>
        <w:t xml:space="preserve">+ </w:t>
      </w:r>
      <w:r w:rsidR="00AD2886">
        <w:rPr>
          <w:rFonts w:ascii="Times New Roman" w:hAnsi="Times New Roman"/>
          <w:sz w:val="24"/>
        </w:rPr>
        <w:t>4</w:t>
      </w:r>
      <w:r w:rsidR="00515F7E">
        <w:rPr>
          <w:rFonts w:ascii="Times New Roman" w:hAnsi="Times New Roman"/>
          <w:sz w:val="24"/>
        </w:rPr>
        <w:t>7</w:t>
      </w:r>
      <w:r w:rsidR="00162A29">
        <w:rPr>
          <w:rFonts w:ascii="Times New Roman" w:hAnsi="Times New Roman"/>
          <w:sz w:val="24"/>
        </w:rPr>
        <w:t>3.5</w:t>
      </w:r>
      <w:r w:rsidR="00515F7E">
        <w:rPr>
          <w:rFonts w:ascii="Times New Roman" w:hAnsi="Times New Roman"/>
          <w:sz w:val="24"/>
        </w:rPr>
        <w:t>0</w:t>
      </w:r>
      <w:r w:rsidR="00E317FA">
        <w:rPr>
          <w:rFonts w:ascii="Times New Roman" w:hAnsi="Times New Roman"/>
          <w:sz w:val="24"/>
        </w:rPr>
        <w:t xml:space="preserve"> </w:t>
      </w:r>
      <w:r w:rsidRPr="00CA3A01">
        <w:rPr>
          <w:rFonts w:ascii="Times New Roman" w:hAnsi="Times New Roman"/>
          <w:sz w:val="24"/>
        </w:rPr>
        <w:t>+ $</w:t>
      </w:r>
      <w:r w:rsidR="00EC43CA">
        <w:rPr>
          <w:rFonts w:ascii="Times New Roman" w:hAnsi="Times New Roman"/>
          <w:sz w:val="24"/>
        </w:rPr>
        <w:t>5</w:t>
      </w:r>
      <w:r w:rsidR="00515F7E">
        <w:rPr>
          <w:rFonts w:ascii="Times New Roman" w:hAnsi="Times New Roman"/>
          <w:sz w:val="24"/>
        </w:rPr>
        <w:t>6,310</w:t>
      </w:r>
      <w:r w:rsidR="00EC43CA">
        <w:rPr>
          <w:rFonts w:ascii="Times New Roman" w:hAnsi="Times New Roman"/>
          <w:sz w:val="24"/>
        </w:rPr>
        <w:t xml:space="preserve"> +2,6</w:t>
      </w:r>
      <w:r w:rsidR="00515F7E">
        <w:rPr>
          <w:rFonts w:ascii="Times New Roman" w:hAnsi="Times New Roman"/>
          <w:sz w:val="24"/>
        </w:rPr>
        <w:t>81.5</w:t>
      </w:r>
      <w:r w:rsidRPr="00CA3A01" w:rsidR="00001441">
        <w:rPr>
          <w:rFonts w:ascii="Times New Roman" w:hAnsi="Times New Roman"/>
          <w:sz w:val="24"/>
        </w:rPr>
        <w:t xml:space="preserve"> </w:t>
      </w:r>
      <w:r w:rsidRPr="00CA3A01">
        <w:rPr>
          <w:rFonts w:ascii="Times New Roman" w:hAnsi="Times New Roman"/>
          <w:sz w:val="24"/>
        </w:rPr>
        <w:t xml:space="preserve">= </w:t>
      </w:r>
      <w:r w:rsidRPr="00CA3A01">
        <w:rPr>
          <w:rFonts w:ascii="Times New Roman" w:hAnsi="Times New Roman"/>
          <w:b/>
          <w:sz w:val="24"/>
        </w:rPr>
        <w:t>$</w:t>
      </w:r>
      <w:r w:rsidR="00515F7E">
        <w:rPr>
          <w:rFonts w:ascii="Times New Roman" w:hAnsi="Times New Roman"/>
          <w:b/>
          <w:sz w:val="24"/>
        </w:rPr>
        <w:t>68,7</w:t>
      </w:r>
      <w:r w:rsidR="00162A29">
        <w:rPr>
          <w:rFonts w:ascii="Times New Roman" w:hAnsi="Times New Roman"/>
          <w:b/>
          <w:sz w:val="24"/>
        </w:rPr>
        <w:t>80.6</w:t>
      </w:r>
      <w:r w:rsidR="00515F7E">
        <w:rPr>
          <w:rFonts w:ascii="Times New Roman" w:hAnsi="Times New Roman"/>
          <w:b/>
          <w:sz w:val="24"/>
        </w:rPr>
        <w:t>0</w:t>
      </w:r>
    </w:p>
    <w:p w:rsidRPr="00073080" w:rsidR="007F107B" w:rsidP="00D64279" w:rsidRDefault="007F107B" w14:paraId="39CA716F" w14:textId="77777777">
      <w:pPr>
        <w:suppressAutoHyphens/>
        <w:rPr>
          <w:rFonts w:ascii="Times New Roman" w:hAnsi="Times New Roman"/>
          <w:b/>
          <w:sz w:val="24"/>
        </w:rPr>
      </w:pPr>
    </w:p>
    <w:p w:rsidRPr="00073080" w:rsidR="00A366E7" w:rsidRDefault="00A366E7" w14:paraId="266E8977" w14:textId="77777777">
      <w:pPr>
        <w:suppressAutoHyphens/>
        <w:rPr>
          <w:rFonts w:ascii="Times New Roman" w:hAnsi="Times New Roman"/>
          <w:b/>
          <w:sz w:val="24"/>
        </w:rPr>
      </w:pPr>
    </w:p>
    <w:p w:rsidRPr="00162A29" w:rsidR="004F5194" w:rsidP="00162A29" w:rsidRDefault="00345B60" w14:paraId="799C6169" w14:textId="77777777">
      <w:pPr>
        <w:numPr>
          <w:ilvl w:val="0"/>
          <w:numId w:val="3"/>
        </w:numPr>
        <w:tabs>
          <w:tab w:val="clear" w:pos="420"/>
          <w:tab w:val="num" w:pos="0"/>
          <w:tab w:val="left" w:pos="360"/>
        </w:tabs>
        <w:suppressAutoHyphens/>
        <w:ind w:left="0" w:firstLine="0"/>
        <w:rPr>
          <w:rFonts w:ascii="Times New Roman" w:hAnsi="Times New Roman"/>
          <w:sz w:val="24"/>
        </w:rPr>
      </w:pPr>
      <w:r w:rsidRPr="00162A29">
        <w:rPr>
          <w:rFonts w:ascii="Times New Roman" w:hAnsi="Times New Roman"/>
          <w:sz w:val="24"/>
        </w:rPr>
        <w:lastRenderedPageBreak/>
        <w:t xml:space="preserve"> </w:t>
      </w:r>
      <w:r w:rsidRPr="00162A29" w:rsidR="00B475DB">
        <w:rPr>
          <w:rFonts w:ascii="Times New Roman" w:hAnsi="Times New Roman"/>
          <w:sz w:val="24"/>
        </w:rPr>
        <w:t xml:space="preserve">There </w:t>
      </w:r>
      <w:r w:rsidRPr="00162A29" w:rsidR="00311116">
        <w:rPr>
          <w:rFonts w:ascii="Times New Roman" w:hAnsi="Times New Roman"/>
          <w:sz w:val="24"/>
        </w:rPr>
        <w:t>are no program changes</w:t>
      </w:r>
      <w:r w:rsidRPr="00162A29" w:rsidR="00C0466D">
        <w:rPr>
          <w:rFonts w:ascii="Times New Roman" w:hAnsi="Times New Roman"/>
          <w:sz w:val="24"/>
        </w:rPr>
        <w:t xml:space="preserve"> or adjustments</w:t>
      </w:r>
      <w:r w:rsidRPr="00162A29" w:rsidR="00CB1D62">
        <w:rPr>
          <w:rFonts w:ascii="Times New Roman" w:hAnsi="Times New Roman"/>
          <w:sz w:val="24"/>
        </w:rPr>
        <w:t xml:space="preserve"> to this information collection</w:t>
      </w:r>
      <w:r w:rsidRPr="00162A29" w:rsidR="00C0466D">
        <w:rPr>
          <w:rFonts w:ascii="Times New Roman" w:hAnsi="Times New Roman"/>
          <w:sz w:val="24"/>
        </w:rPr>
        <w:t>.</w:t>
      </w:r>
    </w:p>
    <w:p w:rsidRPr="00C0466D" w:rsidR="00C0466D" w:rsidP="00C0466D" w:rsidRDefault="00C0466D" w14:paraId="7F51E869" w14:textId="77777777">
      <w:pPr>
        <w:tabs>
          <w:tab w:val="left" w:pos="360"/>
        </w:tabs>
        <w:suppressAutoHyphens/>
        <w:rPr>
          <w:rFonts w:ascii="Times New Roman" w:hAnsi="Times New Roman"/>
          <w:sz w:val="24"/>
        </w:rPr>
      </w:pPr>
    </w:p>
    <w:p w:rsidR="00FB01CC" w:rsidP="00386044" w:rsidRDefault="00FB01CC" w14:paraId="044DFA4F" w14:textId="77777777">
      <w:pPr>
        <w:tabs>
          <w:tab w:val="left" w:pos="360"/>
        </w:tabs>
        <w:suppressAutoHyphens/>
        <w:rPr>
          <w:rFonts w:ascii="Times New Roman" w:hAnsi="Times New Roman"/>
          <w:sz w:val="24"/>
        </w:rPr>
      </w:pPr>
      <w:r>
        <w:rPr>
          <w:rFonts w:ascii="Times New Roman" w:hAnsi="Times New Roman"/>
          <w:sz w:val="24"/>
        </w:rPr>
        <w:t xml:space="preserve">16.  The </w:t>
      </w:r>
      <w:r w:rsidR="00556B1B">
        <w:rPr>
          <w:rFonts w:ascii="Times New Roman" w:hAnsi="Times New Roman"/>
          <w:sz w:val="24"/>
        </w:rPr>
        <w:t xml:space="preserve">FCC does not plan to publish the </w:t>
      </w:r>
      <w:r>
        <w:rPr>
          <w:rFonts w:ascii="Times New Roman" w:hAnsi="Times New Roman"/>
          <w:sz w:val="24"/>
        </w:rPr>
        <w:t>results of th</w:t>
      </w:r>
      <w:r w:rsidR="00556B1B">
        <w:rPr>
          <w:rFonts w:ascii="Times New Roman" w:hAnsi="Times New Roman"/>
          <w:sz w:val="24"/>
        </w:rPr>
        <w:t>e</w:t>
      </w:r>
      <w:r>
        <w:rPr>
          <w:rFonts w:ascii="Times New Roman" w:hAnsi="Times New Roman"/>
          <w:sz w:val="24"/>
        </w:rPr>
        <w:t>s</w:t>
      </w:r>
      <w:r w:rsidR="00556B1B">
        <w:rPr>
          <w:rFonts w:ascii="Times New Roman" w:hAnsi="Times New Roman"/>
          <w:sz w:val="24"/>
        </w:rPr>
        <w:t>e</w:t>
      </w:r>
      <w:r>
        <w:rPr>
          <w:rFonts w:ascii="Times New Roman" w:hAnsi="Times New Roman"/>
          <w:sz w:val="24"/>
        </w:rPr>
        <w:t xml:space="preserve"> information collection requirement</w:t>
      </w:r>
      <w:r w:rsidR="00556B1B">
        <w:rPr>
          <w:rFonts w:ascii="Times New Roman" w:hAnsi="Times New Roman"/>
          <w:sz w:val="24"/>
        </w:rPr>
        <w:t>s</w:t>
      </w:r>
      <w:r>
        <w:rPr>
          <w:rFonts w:ascii="Times New Roman" w:hAnsi="Times New Roman"/>
          <w:sz w:val="24"/>
        </w:rPr>
        <w:t xml:space="preserve">.   </w:t>
      </w:r>
    </w:p>
    <w:p w:rsidR="00FB01CC" w:rsidP="00556B1B" w:rsidRDefault="00FB01CC" w14:paraId="3E886D69" w14:textId="77777777">
      <w:pPr>
        <w:suppressAutoHyphens/>
        <w:rPr>
          <w:rFonts w:ascii="Times New Roman" w:hAnsi="Times New Roman"/>
          <w:sz w:val="24"/>
        </w:rPr>
      </w:pPr>
    </w:p>
    <w:p w:rsidR="00FB01CC" w:rsidP="00556B1B" w:rsidRDefault="00E317FA" w14:paraId="12DA1E47" w14:textId="77777777">
      <w:pPr>
        <w:suppressAutoHyphens/>
        <w:rPr>
          <w:rFonts w:ascii="Times New Roman" w:hAnsi="Times New Roman"/>
          <w:sz w:val="24"/>
        </w:rPr>
      </w:pPr>
      <w:r>
        <w:rPr>
          <w:rFonts w:ascii="Times New Roman" w:hAnsi="Times New Roman"/>
          <w:sz w:val="24"/>
        </w:rPr>
        <w:t>17.  The Commission</w:t>
      </w:r>
      <w:r w:rsidR="00FB01CC">
        <w:rPr>
          <w:rFonts w:ascii="Times New Roman" w:hAnsi="Times New Roman"/>
          <w:sz w:val="24"/>
        </w:rPr>
        <w:t xml:space="preserve"> seek</w:t>
      </w:r>
      <w:r>
        <w:rPr>
          <w:rFonts w:ascii="Times New Roman" w:hAnsi="Times New Roman"/>
          <w:sz w:val="24"/>
        </w:rPr>
        <w:t>s</w:t>
      </w:r>
      <w:r w:rsidR="00FB01CC">
        <w:rPr>
          <w:rFonts w:ascii="Times New Roman" w:hAnsi="Times New Roman"/>
          <w:sz w:val="24"/>
        </w:rPr>
        <w:t xml:space="preserve"> approval </w:t>
      </w:r>
      <w:r w:rsidR="00791E0E">
        <w:rPr>
          <w:rFonts w:ascii="Times New Roman" w:hAnsi="Times New Roman"/>
          <w:sz w:val="24"/>
        </w:rPr>
        <w:t xml:space="preserve">not </w:t>
      </w:r>
      <w:r w:rsidR="00FB01CC">
        <w:rPr>
          <w:rFonts w:ascii="Times New Roman" w:hAnsi="Times New Roman"/>
          <w:sz w:val="24"/>
        </w:rPr>
        <w:t xml:space="preserve">to display the expiration date for OMB approval on the FCC Form 1275.  This will save the Commission the cost and logistics of printing new forms in the event that the form is not modified at the time of its next OMB approval.  </w:t>
      </w:r>
    </w:p>
    <w:p w:rsidR="00FB01CC" w:rsidP="00556B1B" w:rsidRDefault="00FB01CC" w14:paraId="54C8480F" w14:textId="77777777">
      <w:pPr>
        <w:suppressAutoHyphens/>
        <w:rPr>
          <w:rFonts w:ascii="Times New Roman" w:hAnsi="Times New Roman"/>
          <w:sz w:val="24"/>
        </w:rPr>
      </w:pPr>
    </w:p>
    <w:p w:rsidR="0031632B" w:rsidP="00556B1B" w:rsidRDefault="00FB01CC" w14:paraId="22813F1E" w14:textId="77777777">
      <w:pPr>
        <w:suppressAutoHyphens/>
        <w:rPr>
          <w:rFonts w:ascii="Times New Roman" w:hAnsi="Times New Roman"/>
          <w:sz w:val="24"/>
        </w:rPr>
      </w:pPr>
      <w:r>
        <w:rPr>
          <w:rFonts w:ascii="Times New Roman" w:hAnsi="Times New Roman"/>
          <w:sz w:val="24"/>
        </w:rPr>
        <w:t xml:space="preserve">18. </w:t>
      </w:r>
      <w:r w:rsidR="00345B60">
        <w:rPr>
          <w:rFonts w:ascii="Times New Roman" w:hAnsi="Times New Roman"/>
          <w:sz w:val="24"/>
        </w:rPr>
        <w:t xml:space="preserve"> </w:t>
      </w:r>
      <w:r w:rsidR="00001441">
        <w:rPr>
          <w:rFonts w:ascii="Times New Roman" w:hAnsi="Times New Roman"/>
          <w:sz w:val="24"/>
        </w:rPr>
        <w:t xml:space="preserve">There are </w:t>
      </w:r>
      <w:r w:rsidR="005365F7">
        <w:rPr>
          <w:rFonts w:ascii="Times New Roman" w:hAnsi="Times New Roman"/>
          <w:sz w:val="24"/>
        </w:rPr>
        <w:t>no</w:t>
      </w:r>
      <w:r>
        <w:rPr>
          <w:rFonts w:ascii="Times New Roman" w:hAnsi="Times New Roman"/>
          <w:sz w:val="24"/>
        </w:rPr>
        <w:t xml:space="preserve"> </w:t>
      </w:r>
      <w:r w:rsidR="008A1838">
        <w:rPr>
          <w:rFonts w:ascii="Times New Roman" w:hAnsi="Times New Roman"/>
          <w:sz w:val="24"/>
        </w:rPr>
        <w:t xml:space="preserve">other </w:t>
      </w:r>
      <w:r>
        <w:rPr>
          <w:rFonts w:ascii="Times New Roman" w:hAnsi="Times New Roman"/>
          <w:sz w:val="24"/>
        </w:rPr>
        <w:t xml:space="preserve">exceptions to </w:t>
      </w:r>
      <w:r w:rsidR="0031632B">
        <w:rPr>
          <w:rFonts w:ascii="Times New Roman" w:hAnsi="Times New Roman"/>
          <w:sz w:val="24"/>
        </w:rPr>
        <w:t>the Certification Statement</w:t>
      </w:r>
      <w:r w:rsidR="00681E3C">
        <w:rPr>
          <w:rFonts w:ascii="Times New Roman" w:hAnsi="Times New Roman"/>
          <w:sz w:val="24"/>
        </w:rPr>
        <w:t>.</w:t>
      </w:r>
    </w:p>
    <w:p w:rsidR="00681E3C" w:rsidP="00556B1B" w:rsidRDefault="00681E3C" w14:paraId="535F294E" w14:textId="77777777">
      <w:pPr>
        <w:suppressAutoHyphens/>
        <w:rPr>
          <w:rFonts w:ascii="Times New Roman" w:hAnsi="Times New Roman"/>
          <w:sz w:val="24"/>
        </w:rPr>
      </w:pPr>
    </w:p>
    <w:p w:rsidR="00FB01CC" w:rsidP="00556B1B" w:rsidRDefault="00FB01CC" w14:paraId="04C07326" w14:textId="77777777">
      <w:pPr>
        <w:numPr>
          <w:ilvl w:val="0"/>
          <w:numId w:val="6"/>
        </w:numPr>
        <w:suppressAutoHyphens/>
        <w:rPr>
          <w:rFonts w:ascii="Times New Roman" w:hAnsi="Times New Roman"/>
          <w:b/>
          <w:sz w:val="24"/>
        </w:rPr>
      </w:pPr>
      <w:r>
        <w:rPr>
          <w:rFonts w:ascii="Times New Roman" w:hAnsi="Times New Roman"/>
          <w:b/>
          <w:sz w:val="24"/>
        </w:rPr>
        <w:t>Collections of Information Employing Statistical Methods:</w:t>
      </w:r>
    </w:p>
    <w:p w:rsidR="0031632B" w:rsidP="00556B1B" w:rsidRDefault="0031632B" w14:paraId="660E3C2A" w14:textId="77777777">
      <w:pPr>
        <w:suppressAutoHyphens/>
        <w:rPr>
          <w:rFonts w:ascii="Times New Roman" w:hAnsi="Times New Roman"/>
          <w:b/>
          <w:sz w:val="24"/>
        </w:rPr>
      </w:pPr>
    </w:p>
    <w:p w:rsidR="00FB01CC" w:rsidP="00556B1B" w:rsidRDefault="0031632B" w14:paraId="4B26FC69" w14:textId="77777777">
      <w:pPr>
        <w:suppressAutoHyphens/>
        <w:rPr>
          <w:rFonts w:ascii="Times New Roman" w:hAnsi="Times New Roman"/>
          <w:sz w:val="24"/>
        </w:rPr>
      </w:pPr>
      <w:r>
        <w:rPr>
          <w:rFonts w:ascii="Times New Roman" w:hAnsi="Times New Roman"/>
          <w:sz w:val="24"/>
        </w:rPr>
        <w:t>This information collection does n</w:t>
      </w:r>
      <w:r w:rsidR="00FB01CC">
        <w:rPr>
          <w:rFonts w:ascii="Times New Roman" w:hAnsi="Times New Roman"/>
          <w:sz w:val="24"/>
        </w:rPr>
        <w:t>o</w:t>
      </w:r>
      <w:r>
        <w:rPr>
          <w:rFonts w:ascii="Times New Roman" w:hAnsi="Times New Roman"/>
          <w:sz w:val="24"/>
        </w:rPr>
        <w:t xml:space="preserve">t employ any </w:t>
      </w:r>
      <w:r w:rsidR="00FB01CC">
        <w:rPr>
          <w:rFonts w:ascii="Times New Roman" w:hAnsi="Times New Roman"/>
          <w:sz w:val="24"/>
        </w:rPr>
        <w:t>statistical methods.</w:t>
      </w:r>
    </w:p>
    <w:sectPr w:rsidR="00FB01CC" w:rsidSect="00CE1F0D">
      <w:headerReference w:type="default" r:id="rId14"/>
      <w:footerReference w:type="even" r:id="rId15"/>
      <w:footerReference w:type="default" r:id="rId16"/>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70785" w14:textId="77777777" w:rsidR="00142E77" w:rsidRDefault="00142E77">
      <w:pPr>
        <w:spacing w:line="20" w:lineRule="exact"/>
        <w:rPr>
          <w:sz w:val="24"/>
        </w:rPr>
      </w:pPr>
    </w:p>
  </w:endnote>
  <w:endnote w:type="continuationSeparator" w:id="0">
    <w:p w14:paraId="7B802919" w14:textId="77777777" w:rsidR="00142E77" w:rsidRDefault="00142E77">
      <w:r>
        <w:rPr>
          <w:sz w:val="24"/>
        </w:rPr>
        <w:t xml:space="preserve"> </w:t>
      </w:r>
    </w:p>
  </w:endnote>
  <w:endnote w:type="continuationNotice" w:id="1">
    <w:p w14:paraId="1658B9B4" w14:textId="77777777" w:rsidR="00142E77" w:rsidRDefault="00142E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38669" w14:textId="77777777" w:rsidR="00C77037" w:rsidRDefault="00C77037" w:rsidP="005B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487703" w14:textId="77777777" w:rsidR="00C77037" w:rsidRDefault="00C77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6A947" w14:textId="77777777" w:rsidR="00C77037" w:rsidRPr="004B796A" w:rsidRDefault="00C77037" w:rsidP="005B4092">
    <w:pPr>
      <w:pStyle w:val="Footer"/>
      <w:framePr w:wrap="around" w:vAnchor="text" w:hAnchor="margin" w:xAlign="center" w:y="1"/>
      <w:rPr>
        <w:rStyle w:val="PageNumber"/>
        <w:rFonts w:ascii="Times New Roman" w:hAnsi="Times New Roman"/>
      </w:rPr>
    </w:pPr>
    <w:r w:rsidRPr="004B796A">
      <w:rPr>
        <w:rStyle w:val="PageNumber"/>
        <w:rFonts w:ascii="Times New Roman" w:hAnsi="Times New Roman"/>
      </w:rPr>
      <w:fldChar w:fldCharType="begin"/>
    </w:r>
    <w:r w:rsidRPr="004B796A">
      <w:rPr>
        <w:rStyle w:val="PageNumber"/>
        <w:rFonts w:ascii="Times New Roman" w:hAnsi="Times New Roman"/>
      </w:rPr>
      <w:instrText xml:space="preserve">PAGE  </w:instrText>
    </w:r>
    <w:r w:rsidRPr="004B796A">
      <w:rPr>
        <w:rStyle w:val="PageNumber"/>
        <w:rFonts w:ascii="Times New Roman" w:hAnsi="Times New Roman"/>
      </w:rPr>
      <w:fldChar w:fldCharType="separate"/>
    </w:r>
    <w:r w:rsidR="00105956">
      <w:rPr>
        <w:rStyle w:val="PageNumber"/>
        <w:rFonts w:ascii="Times New Roman" w:hAnsi="Times New Roman"/>
        <w:noProof/>
      </w:rPr>
      <w:t>1</w:t>
    </w:r>
    <w:r w:rsidRPr="004B796A">
      <w:rPr>
        <w:rStyle w:val="PageNumber"/>
        <w:rFonts w:ascii="Times New Roman" w:hAnsi="Times New Roman"/>
      </w:rPr>
      <w:fldChar w:fldCharType="end"/>
    </w:r>
  </w:p>
  <w:p w14:paraId="2268C9C2" w14:textId="77777777" w:rsidR="00C77037" w:rsidRDefault="00C77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E2A3A" w14:textId="77777777" w:rsidR="00142E77" w:rsidRDefault="00142E77">
      <w:r>
        <w:rPr>
          <w:sz w:val="24"/>
        </w:rPr>
        <w:separator/>
      </w:r>
    </w:p>
  </w:footnote>
  <w:footnote w:type="continuationSeparator" w:id="0">
    <w:p w14:paraId="0FE9C7B6" w14:textId="77777777" w:rsidR="00142E77" w:rsidRDefault="00142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8EB3A" w14:textId="77777777" w:rsidR="00C77037" w:rsidRDefault="00C77037" w:rsidP="00B475DB">
    <w:pPr>
      <w:suppressAutoHyphens/>
      <w:jc w:val="both"/>
      <w:rPr>
        <w:rFonts w:ascii="Times New Roman" w:hAnsi="Times New Roman"/>
        <w:b/>
        <w:spacing w:val="-3"/>
        <w:sz w:val="24"/>
      </w:rPr>
    </w:pPr>
    <w:r>
      <w:rPr>
        <w:rFonts w:ascii="Times New Roman" w:hAnsi="Times New Roman"/>
        <w:b/>
        <w:spacing w:val="-3"/>
        <w:sz w:val="24"/>
      </w:rPr>
      <w:t>OMB Control Number:  3060-0700</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w:t>
    </w:r>
    <w:r>
      <w:rPr>
        <w:rFonts w:ascii="Times New Roman" w:hAnsi="Times New Roman"/>
        <w:b/>
        <w:spacing w:val="-3"/>
        <w:sz w:val="24"/>
      </w:rPr>
      <w:tab/>
      <w:t xml:space="preserve">        </w:t>
    </w:r>
    <w:r w:rsidR="00022C42">
      <w:rPr>
        <w:rFonts w:ascii="Times New Roman" w:hAnsi="Times New Roman"/>
        <w:b/>
        <w:spacing w:val="-3"/>
        <w:sz w:val="24"/>
      </w:rPr>
      <w:t>February 2022</w:t>
    </w:r>
  </w:p>
  <w:p w14:paraId="06C5044A" w14:textId="77777777" w:rsidR="00C77037" w:rsidRPr="0098767D" w:rsidRDefault="00C77037" w:rsidP="00B475DB">
    <w:pPr>
      <w:suppressAutoHyphens/>
      <w:jc w:val="both"/>
      <w:rPr>
        <w:rFonts w:ascii="Times New Roman" w:hAnsi="Times New Roman"/>
        <w:b/>
        <w:sz w:val="24"/>
        <w:szCs w:val="24"/>
      </w:rPr>
    </w:pPr>
    <w:r w:rsidRPr="0098767D">
      <w:rPr>
        <w:rFonts w:ascii="Times New Roman" w:hAnsi="Times New Roman"/>
        <w:b/>
        <w:sz w:val="24"/>
        <w:szCs w:val="24"/>
      </w:rPr>
      <w:t>Title: Open Video Systems Provisions</w:t>
    </w:r>
    <w:r>
      <w:rPr>
        <w:rFonts w:ascii="Times New Roman" w:hAnsi="Times New Roman"/>
        <w:b/>
        <w:sz w:val="24"/>
        <w:szCs w:val="24"/>
      </w:rPr>
      <w:t>, FCC Form 1275</w:t>
    </w:r>
  </w:p>
  <w:p w14:paraId="4F4233DE" w14:textId="77777777" w:rsidR="00C77037" w:rsidRDefault="00C77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752"/>
    <w:multiLevelType w:val="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24A0470"/>
    <w:multiLevelType w:val="singleLevel"/>
    <w:tmpl w:val="04090019"/>
    <w:lvl w:ilvl="0">
      <w:start w:val="1"/>
      <w:numFmt w:val="lowerLetter"/>
      <w:lvlText w:val="(%1)"/>
      <w:lvlJc w:val="left"/>
      <w:pPr>
        <w:tabs>
          <w:tab w:val="num" w:pos="360"/>
        </w:tabs>
        <w:ind w:left="360" w:hanging="360"/>
      </w:pPr>
      <w:rPr>
        <w:rFonts w:hint="default"/>
      </w:rPr>
    </w:lvl>
  </w:abstractNum>
  <w:abstractNum w:abstractNumId="2" w15:restartNumberingAfterBreak="0">
    <w:nsid w:val="346956EB"/>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CA937C9"/>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5" w15:restartNumberingAfterBreak="0">
    <w:nsid w:val="650E0889"/>
    <w:multiLevelType w:val="singleLevel"/>
    <w:tmpl w:val="5C442D4A"/>
    <w:lvl w:ilvl="0">
      <w:start w:val="15"/>
      <w:numFmt w:val="decimal"/>
      <w:lvlText w:val="%1."/>
      <w:lvlJc w:val="left"/>
      <w:pPr>
        <w:tabs>
          <w:tab w:val="num" w:pos="420"/>
        </w:tabs>
        <w:ind w:left="420" w:hanging="420"/>
      </w:pPr>
      <w:rPr>
        <w:rFonts w:hint="default"/>
      </w:rPr>
    </w:lvl>
  </w:abstractNum>
  <w:abstractNum w:abstractNumId="6" w15:restartNumberingAfterBreak="0">
    <w:nsid w:val="71D846CE"/>
    <w:multiLevelType w:val="singleLevel"/>
    <w:tmpl w:val="0409000F"/>
    <w:lvl w:ilvl="0">
      <w:start w:val="8"/>
      <w:numFmt w:val="decimal"/>
      <w:lvlText w:val="%1."/>
      <w:lvlJc w:val="left"/>
      <w:pPr>
        <w:tabs>
          <w:tab w:val="num" w:pos="360"/>
        </w:tabs>
        <w:ind w:left="360" w:hanging="360"/>
      </w:pPr>
      <w:rPr>
        <w:rFont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F1"/>
    <w:rsid w:val="00001441"/>
    <w:rsid w:val="00011FA0"/>
    <w:rsid w:val="00014303"/>
    <w:rsid w:val="000143AF"/>
    <w:rsid w:val="00014D97"/>
    <w:rsid w:val="00022C42"/>
    <w:rsid w:val="00025381"/>
    <w:rsid w:val="00035E67"/>
    <w:rsid w:val="00037597"/>
    <w:rsid w:val="000515E1"/>
    <w:rsid w:val="00054754"/>
    <w:rsid w:val="000575DB"/>
    <w:rsid w:val="00070345"/>
    <w:rsid w:val="00073080"/>
    <w:rsid w:val="00083C7B"/>
    <w:rsid w:val="00084F9D"/>
    <w:rsid w:val="00087025"/>
    <w:rsid w:val="000C38C9"/>
    <w:rsid w:val="000D7C38"/>
    <w:rsid w:val="000E0521"/>
    <w:rsid w:val="000E2BBA"/>
    <w:rsid w:val="000E5118"/>
    <w:rsid w:val="000E7B94"/>
    <w:rsid w:val="000F2387"/>
    <w:rsid w:val="000F6DC7"/>
    <w:rsid w:val="00105956"/>
    <w:rsid w:val="00112840"/>
    <w:rsid w:val="00142E77"/>
    <w:rsid w:val="001442AC"/>
    <w:rsid w:val="00160853"/>
    <w:rsid w:val="00162785"/>
    <w:rsid w:val="00162A29"/>
    <w:rsid w:val="0017256F"/>
    <w:rsid w:val="00172BA9"/>
    <w:rsid w:val="00176EBD"/>
    <w:rsid w:val="0018081B"/>
    <w:rsid w:val="001A2854"/>
    <w:rsid w:val="001B5F7C"/>
    <w:rsid w:val="001D56CA"/>
    <w:rsid w:val="001E2C9A"/>
    <w:rsid w:val="001F4743"/>
    <w:rsid w:val="001F5974"/>
    <w:rsid w:val="00206E04"/>
    <w:rsid w:val="00250BB3"/>
    <w:rsid w:val="00265D6B"/>
    <w:rsid w:val="002733B3"/>
    <w:rsid w:val="00277396"/>
    <w:rsid w:val="00282BAC"/>
    <w:rsid w:val="00285F87"/>
    <w:rsid w:val="00286061"/>
    <w:rsid w:val="0029145B"/>
    <w:rsid w:val="00291D78"/>
    <w:rsid w:val="002B2319"/>
    <w:rsid w:val="002B2925"/>
    <w:rsid w:val="002B4C1A"/>
    <w:rsid w:val="002B73A8"/>
    <w:rsid w:val="002B7C77"/>
    <w:rsid w:val="002C7BCC"/>
    <w:rsid w:val="002C7E06"/>
    <w:rsid w:val="002D7CB9"/>
    <w:rsid w:val="002E0ACD"/>
    <w:rsid w:val="002F3269"/>
    <w:rsid w:val="002F49FC"/>
    <w:rsid w:val="002F569D"/>
    <w:rsid w:val="003013DD"/>
    <w:rsid w:val="00306CC1"/>
    <w:rsid w:val="00311116"/>
    <w:rsid w:val="00314B71"/>
    <w:rsid w:val="00315A8B"/>
    <w:rsid w:val="0031632B"/>
    <w:rsid w:val="003249ED"/>
    <w:rsid w:val="00325325"/>
    <w:rsid w:val="00331FC2"/>
    <w:rsid w:val="00345B60"/>
    <w:rsid w:val="0035175C"/>
    <w:rsid w:val="00354E1F"/>
    <w:rsid w:val="00361909"/>
    <w:rsid w:val="00370316"/>
    <w:rsid w:val="00376145"/>
    <w:rsid w:val="00380D41"/>
    <w:rsid w:val="00383E16"/>
    <w:rsid w:val="00386044"/>
    <w:rsid w:val="0038715D"/>
    <w:rsid w:val="00393660"/>
    <w:rsid w:val="003A19F6"/>
    <w:rsid w:val="003A3D08"/>
    <w:rsid w:val="003A78DE"/>
    <w:rsid w:val="003A7914"/>
    <w:rsid w:val="003B2384"/>
    <w:rsid w:val="003B5E53"/>
    <w:rsid w:val="003C4028"/>
    <w:rsid w:val="003C6A73"/>
    <w:rsid w:val="003D51F1"/>
    <w:rsid w:val="003E2FA4"/>
    <w:rsid w:val="003E4BCC"/>
    <w:rsid w:val="003E553B"/>
    <w:rsid w:val="003F7E3F"/>
    <w:rsid w:val="004045BF"/>
    <w:rsid w:val="00411B8B"/>
    <w:rsid w:val="00422ED4"/>
    <w:rsid w:val="00425000"/>
    <w:rsid w:val="00441978"/>
    <w:rsid w:val="00461B61"/>
    <w:rsid w:val="0047129D"/>
    <w:rsid w:val="00472DEC"/>
    <w:rsid w:val="004757C8"/>
    <w:rsid w:val="004764F8"/>
    <w:rsid w:val="004813F1"/>
    <w:rsid w:val="004900A9"/>
    <w:rsid w:val="00492D0C"/>
    <w:rsid w:val="0049744C"/>
    <w:rsid w:val="004975C5"/>
    <w:rsid w:val="004A3686"/>
    <w:rsid w:val="004A635E"/>
    <w:rsid w:val="004B3B34"/>
    <w:rsid w:val="004B796A"/>
    <w:rsid w:val="004D0A68"/>
    <w:rsid w:val="004D1C8A"/>
    <w:rsid w:val="004D3400"/>
    <w:rsid w:val="004D7533"/>
    <w:rsid w:val="004D7678"/>
    <w:rsid w:val="004E3C27"/>
    <w:rsid w:val="004E655A"/>
    <w:rsid w:val="004F0A36"/>
    <w:rsid w:val="004F309B"/>
    <w:rsid w:val="004F5194"/>
    <w:rsid w:val="004F66C6"/>
    <w:rsid w:val="005051F1"/>
    <w:rsid w:val="00512D3B"/>
    <w:rsid w:val="00515F7E"/>
    <w:rsid w:val="00521C21"/>
    <w:rsid w:val="005276B9"/>
    <w:rsid w:val="0053578E"/>
    <w:rsid w:val="00536481"/>
    <w:rsid w:val="005365F7"/>
    <w:rsid w:val="00544681"/>
    <w:rsid w:val="00547646"/>
    <w:rsid w:val="00551D69"/>
    <w:rsid w:val="00556A66"/>
    <w:rsid w:val="00556B1B"/>
    <w:rsid w:val="00564CD6"/>
    <w:rsid w:val="00566420"/>
    <w:rsid w:val="0057063C"/>
    <w:rsid w:val="00582221"/>
    <w:rsid w:val="00590C03"/>
    <w:rsid w:val="005A043C"/>
    <w:rsid w:val="005A7507"/>
    <w:rsid w:val="005B4092"/>
    <w:rsid w:val="005C5617"/>
    <w:rsid w:val="005D0C47"/>
    <w:rsid w:val="005D3B26"/>
    <w:rsid w:val="005E0E03"/>
    <w:rsid w:val="0060173D"/>
    <w:rsid w:val="00601DA5"/>
    <w:rsid w:val="00612152"/>
    <w:rsid w:val="00612DE8"/>
    <w:rsid w:val="006130C4"/>
    <w:rsid w:val="006131CB"/>
    <w:rsid w:val="00625F91"/>
    <w:rsid w:val="00626977"/>
    <w:rsid w:val="006273FA"/>
    <w:rsid w:val="00630126"/>
    <w:rsid w:val="0063479C"/>
    <w:rsid w:val="0063663C"/>
    <w:rsid w:val="00640053"/>
    <w:rsid w:val="00673B45"/>
    <w:rsid w:val="006756DF"/>
    <w:rsid w:val="00675CFF"/>
    <w:rsid w:val="00676503"/>
    <w:rsid w:val="00681E3C"/>
    <w:rsid w:val="006962F0"/>
    <w:rsid w:val="006A507E"/>
    <w:rsid w:val="006B4DED"/>
    <w:rsid w:val="006C3B01"/>
    <w:rsid w:val="006C6750"/>
    <w:rsid w:val="006C6879"/>
    <w:rsid w:val="006D5383"/>
    <w:rsid w:val="006E64CB"/>
    <w:rsid w:val="0070327F"/>
    <w:rsid w:val="00704A89"/>
    <w:rsid w:val="00707023"/>
    <w:rsid w:val="0071341F"/>
    <w:rsid w:val="00715D38"/>
    <w:rsid w:val="00720D12"/>
    <w:rsid w:val="007350D1"/>
    <w:rsid w:val="00742BFD"/>
    <w:rsid w:val="00743F0A"/>
    <w:rsid w:val="00744625"/>
    <w:rsid w:val="0075302E"/>
    <w:rsid w:val="007619CD"/>
    <w:rsid w:val="00763DEB"/>
    <w:rsid w:val="00783589"/>
    <w:rsid w:val="00786226"/>
    <w:rsid w:val="00786333"/>
    <w:rsid w:val="00791E0E"/>
    <w:rsid w:val="0079394E"/>
    <w:rsid w:val="007961AA"/>
    <w:rsid w:val="007C2A01"/>
    <w:rsid w:val="007C4AB2"/>
    <w:rsid w:val="007D3E7C"/>
    <w:rsid w:val="007E37E4"/>
    <w:rsid w:val="007E3FBF"/>
    <w:rsid w:val="007F107B"/>
    <w:rsid w:val="007F5289"/>
    <w:rsid w:val="007F5C3A"/>
    <w:rsid w:val="00800B47"/>
    <w:rsid w:val="0080523F"/>
    <w:rsid w:val="00805807"/>
    <w:rsid w:val="00805A28"/>
    <w:rsid w:val="0080647D"/>
    <w:rsid w:val="0082024B"/>
    <w:rsid w:val="00834A10"/>
    <w:rsid w:val="00841EA8"/>
    <w:rsid w:val="00842C81"/>
    <w:rsid w:val="0086389F"/>
    <w:rsid w:val="00863A28"/>
    <w:rsid w:val="00865489"/>
    <w:rsid w:val="0086788B"/>
    <w:rsid w:val="00870C8C"/>
    <w:rsid w:val="0087366B"/>
    <w:rsid w:val="0088051A"/>
    <w:rsid w:val="00883AA5"/>
    <w:rsid w:val="008973F5"/>
    <w:rsid w:val="008A1838"/>
    <w:rsid w:val="008A23A1"/>
    <w:rsid w:val="008A4E06"/>
    <w:rsid w:val="008B2F55"/>
    <w:rsid w:val="008B759C"/>
    <w:rsid w:val="008C040B"/>
    <w:rsid w:val="008C0AAF"/>
    <w:rsid w:val="008D23EB"/>
    <w:rsid w:val="008D7B69"/>
    <w:rsid w:val="00900FB2"/>
    <w:rsid w:val="00906394"/>
    <w:rsid w:val="009327DE"/>
    <w:rsid w:val="00951CE7"/>
    <w:rsid w:val="00953C30"/>
    <w:rsid w:val="009600F8"/>
    <w:rsid w:val="0097080E"/>
    <w:rsid w:val="0097295E"/>
    <w:rsid w:val="009743E8"/>
    <w:rsid w:val="009856A3"/>
    <w:rsid w:val="0098767D"/>
    <w:rsid w:val="009938F6"/>
    <w:rsid w:val="009B3AFF"/>
    <w:rsid w:val="009C4676"/>
    <w:rsid w:val="00A03F8F"/>
    <w:rsid w:val="00A03FAA"/>
    <w:rsid w:val="00A0678E"/>
    <w:rsid w:val="00A13B36"/>
    <w:rsid w:val="00A274D3"/>
    <w:rsid w:val="00A343F0"/>
    <w:rsid w:val="00A366E7"/>
    <w:rsid w:val="00A56F2E"/>
    <w:rsid w:val="00A611E5"/>
    <w:rsid w:val="00A618D7"/>
    <w:rsid w:val="00A74780"/>
    <w:rsid w:val="00A93371"/>
    <w:rsid w:val="00A96DE2"/>
    <w:rsid w:val="00AA7A74"/>
    <w:rsid w:val="00AD201B"/>
    <w:rsid w:val="00AD2886"/>
    <w:rsid w:val="00AE7309"/>
    <w:rsid w:val="00AF0BC6"/>
    <w:rsid w:val="00AF384C"/>
    <w:rsid w:val="00AF5468"/>
    <w:rsid w:val="00AF6B50"/>
    <w:rsid w:val="00AF6F39"/>
    <w:rsid w:val="00AF7E4B"/>
    <w:rsid w:val="00B00197"/>
    <w:rsid w:val="00B0232F"/>
    <w:rsid w:val="00B04F21"/>
    <w:rsid w:val="00B12A91"/>
    <w:rsid w:val="00B1440C"/>
    <w:rsid w:val="00B20AC7"/>
    <w:rsid w:val="00B24739"/>
    <w:rsid w:val="00B27AC5"/>
    <w:rsid w:val="00B3429A"/>
    <w:rsid w:val="00B4372B"/>
    <w:rsid w:val="00B46438"/>
    <w:rsid w:val="00B467B9"/>
    <w:rsid w:val="00B4684F"/>
    <w:rsid w:val="00B4694C"/>
    <w:rsid w:val="00B47247"/>
    <w:rsid w:val="00B475DB"/>
    <w:rsid w:val="00B53FAE"/>
    <w:rsid w:val="00B5430E"/>
    <w:rsid w:val="00B54EC8"/>
    <w:rsid w:val="00B5713C"/>
    <w:rsid w:val="00B67C46"/>
    <w:rsid w:val="00B94D3A"/>
    <w:rsid w:val="00BA009E"/>
    <w:rsid w:val="00BA4193"/>
    <w:rsid w:val="00BB0905"/>
    <w:rsid w:val="00BB2637"/>
    <w:rsid w:val="00BD0747"/>
    <w:rsid w:val="00BE64AA"/>
    <w:rsid w:val="00BF7E5F"/>
    <w:rsid w:val="00C0339F"/>
    <w:rsid w:val="00C0466D"/>
    <w:rsid w:val="00C07693"/>
    <w:rsid w:val="00C22FE6"/>
    <w:rsid w:val="00C327CD"/>
    <w:rsid w:val="00C32F7F"/>
    <w:rsid w:val="00C3711E"/>
    <w:rsid w:val="00C40638"/>
    <w:rsid w:val="00C619F1"/>
    <w:rsid w:val="00C65710"/>
    <w:rsid w:val="00C711FC"/>
    <w:rsid w:val="00C77037"/>
    <w:rsid w:val="00C938B6"/>
    <w:rsid w:val="00C97A89"/>
    <w:rsid w:val="00CA3A01"/>
    <w:rsid w:val="00CB1D62"/>
    <w:rsid w:val="00CB24ED"/>
    <w:rsid w:val="00CC1CF2"/>
    <w:rsid w:val="00CD0C38"/>
    <w:rsid w:val="00CD2161"/>
    <w:rsid w:val="00CE1F0D"/>
    <w:rsid w:val="00CF04D3"/>
    <w:rsid w:val="00CF269E"/>
    <w:rsid w:val="00CF4457"/>
    <w:rsid w:val="00D003A2"/>
    <w:rsid w:val="00D02CC5"/>
    <w:rsid w:val="00D02E81"/>
    <w:rsid w:val="00D1047A"/>
    <w:rsid w:val="00D25163"/>
    <w:rsid w:val="00D335A1"/>
    <w:rsid w:val="00D3627F"/>
    <w:rsid w:val="00D43A30"/>
    <w:rsid w:val="00D43B05"/>
    <w:rsid w:val="00D44B00"/>
    <w:rsid w:val="00D476DA"/>
    <w:rsid w:val="00D504D8"/>
    <w:rsid w:val="00D57E2F"/>
    <w:rsid w:val="00D6099C"/>
    <w:rsid w:val="00D6154C"/>
    <w:rsid w:val="00D61718"/>
    <w:rsid w:val="00D62F7C"/>
    <w:rsid w:val="00D64279"/>
    <w:rsid w:val="00D66DAD"/>
    <w:rsid w:val="00D7695B"/>
    <w:rsid w:val="00D91B3F"/>
    <w:rsid w:val="00D9412C"/>
    <w:rsid w:val="00DA37A2"/>
    <w:rsid w:val="00DA48F1"/>
    <w:rsid w:val="00DA4A19"/>
    <w:rsid w:val="00DA62CC"/>
    <w:rsid w:val="00DB7F39"/>
    <w:rsid w:val="00DC23D9"/>
    <w:rsid w:val="00DC369D"/>
    <w:rsid w:val="00DD3A68"/>
    <w:rsid w:val="00DD7A8D"/>
    <w:rsid w:val="00DE264B"/>
    <w:rsid w:val="00DE4642"/>
    <w:rsid w:val="00DF00C8"/>
    <w:rsid w:val="00DF5443"/>
    <w:rsid w:val="00DF59F6"/>
    <w:rsid w:val="00E00697"/>
    <w:rsid w:val="00E0258E"/>
    <w:rsid w:val="00E06039"/>
    <w:rsid w:val="00E10B54"/>
    <w:rsid w:val="00E110DA"/>
    <w:rsid w:val="00E1207E"/>
    <w:rsid w:val="00E23AA5"/>
    <w:rsid w:val="00E25335"/>
    <w:rsid w:val="00E317FA"/>
    <w:rsid w:val="00E36635"/>
    <w:rsid w:val="00E44456"/>
    <w:rsid w:val="00E562BD"/>
    <w:rsid w:val="00E6195A"/>
    <w:rsid w:val="00E61A31"/>
    <w:rsid w:val="00E66D9C"/>
    <w:rsid w:val="00E704D1"/>
    <w:rsid w:val="00E71B23"/>
    <w:rsid w:val="00E75453"/>
    <w:rsid w:val="00E83652"/>
    <w:rsid w:val="00E96ADF"/>
    <w:rsid w:val="00E9715D"/>
    <w:rsid w:val="00E97D93"/>
    <w:rsid w:val="00EA03C7"/>
    <w:rsid w:val="00EA0F79"/>
    <w:rsid w:val="00EA6CB6"/>
    <w:rsid w:val="00EA759C"/>
    <w:rsid w:val="00EB17EA"/>
    <w:rsid w:val="00EB3EB5"/>
    <w:rsid w:val="00EC43CA"/>
    <w:rsid w:val="00EC497A"/>
    <w:rsid w:val="00EE4F82"/>
    <w:rsid w:val="00EF7A77"/>
    <w:rsid w:val="00F03FDD"/>
    <w:rsid w:val="00F107B1"/>
    <w:rsid w:val="00F27A74"/>
    <w:rsid w:val="00F31DA5"/>
    <w:rsid w:val="00F33C83"/>
    <w:rsid w:val="00F37205"/>
    <w:rsid w:val="00F42FBA"/>
    <w:rsid w:val="00F47805"/>
    <w:rsid w:val="00F757CC"/>
    <w:rsid w:val="00F8084E"/>
    <w:rsid w:val="00F84B69"/>
    <w:rsid w:val="00F871B8"/>
    <w:rsid w:val="00F90AF8"/>
    <w:rsid w:val="00FB01CC"/>
    <w:rsid w:val="00FD2C12"/>
    <w:rsid w:val="00FD74EA"/>
    <w:rsid w:val="00FF1102"/>
    <w:rsid w:val="00FF3398"/>
    <w:rsid w:val="00FF3696"/>
    <w:rsid w:val="00FF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CD3473"/>
  <w15:chartTrackingRefBased/>
  <w15:docId w15:val="{04ECAB62-0D53-4BC9-AD99-3C448474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000"/>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475DB"/>
  </w:style>
  <w:style w:type="paragraph" w:styleId="BalloonText">
    <w:name w:val="Balloon Text"/>
    <w:basedOn w:val="Normal"/>
    <w:semiHidden/>
    <w:rsid w:val="00073080"/>
    <w:rPr>
      <w:rFonts w:ascii="Tahoma" w:hAnsi="Tahoma" w:cs="Tahoma"/>
      <w:sz w:val="16"/>
      <w:szCs w:val="16"/>
    </w:rPr>
  </w:style>
  <w:style w:type="table" w:styleId="TableGrid">
    <w:name w:val="Table Grid"/>
    <w:basedOn w:val="TableNormal"/>
    <w:rsid w:val="004D1C8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73B45"/>
    <w:rPr>
      <w:rFonts w:ascii="Times New Roman" w:hAnsi="Times New Roman"/>
      <w:sz w:val="24"/>
      <w:szCs w:val="24"/>
    </w:rPr>
  </w:style>
  <w:style w:type="character" w:styleId="Hyperlink">
    <w:name w:val="Hyperlink"/>
    <w:rsid w:val="002C7BCC"/>
    <w:rPr>
      <w:color w:val="0000FF"/>
      <w:u w:val="single"/>
    </w:rPr>
  </w:style>
  <w:style w:type="paragraph" w:customStyle="1" w:styleId="ParaNum">
    <w:name w:val="ParaNum"/>
    <w:basedOn w:val="Normal"/>
    <w:rsid w:val="002B73A8"/>
    <w:pPr>
      <w:numPr>
        <w:numId w:val="7"/>
      </w:numPr>
      <w:tabs>
        <w:tab w:val="clear" w:pos="1080"/>
        <w:tab w:val="num" w:pos="1440"/>
      </w:tabs>
      <w:spacing w:after="120"/>
    </w:pPr>
    <w:rPr>
      <w:rFonts w:ascii="Times New Roman" w:hAnsi="Times New Roman"/>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224326">
      <w:bodyDiv w:val="1"/>
      <w:marLeft w:val="30"/>
      <w:marRight w:val="30"/>
      <w:marTop w:val="30"/>
      <w:marBottom w:val="30"/>
      <w:divBdr>
        <w:top w:val="none" w:sz="0" w:space="0" w:color="auto"/>
        <w:left w:val="none" w:sz="0" w:space="0" w:color="auto"/>
        <w:bottom w:val="none" w:sz="0" w:space="0" w:color="auto"/>
        <w:right w:val="none" w:sz="0" w:space="0" w:color="auto"/>
      </w:divBdr>
      <w:divsChild>
        <w:div w:id="814300511">
          <w:marLeft w:val="0"/>
          <w:marRight w:val="0"/>
          <w:marTop w:val="0"/>
          <w:marBottom w:val="0"/>
          <w:divBdr>
            <w:top w:val="none" w:sz="0" w:space="0" w:color="auto"/>
            <w:left w:val="none" w:sz="0" w:space="0" w:color="auto"/>
            <w:bottom w:val="none" w:sz="0" w:space="0" w:color="auto"/>
            <w:right w:val="none" w:sz="0" w:space="0" w:color="auto"/>
          </w:divBdr>
          <w:divsChild>
            <w:div w:id="656423574">
              <w:marLeft w:val="45"/>
              <w:marRight w:val="45"/>
              <w:marTop w:val="45"/>
              <w:marBottom w:val="45"/>
              <w:divBdr>
                <w:top w:val="none" w:sz="0" w:space="0" w:color="auto"/>
                <w:left w:val="none" w:sz="0" w:space="0" w:color="auto"/>
                <w:bottom w:val="none" w:sz="0" w:space="0" w:color="auto"/>
                <w:right w:val="none" w:sz="0" w:space="0" w:color="auto"/>
              </w:divBdr>
              <w:divsChild>
                <w:div w:id="714623022">
                  <w:marLeft w:val="0"/>
                  <w:marRight w:val="0"/>
                  <w:marTop w:val="0"/>
                  <w:marBottom w:val="0"/>
                  <w:divBdr>
                    <w:top w:val="none" w:sz="0" w:space="0" w:color="auto"/>
                    <w:left w:val="none" w:sz="0" w:space="0" w:color="auto"/>
                    <w:bottom w:val="none" w:sz="0" w:space="0" w:color="auto"/>
                    <w:right w:val="none" w:sz="0" w:space="0" w:color="auto"/>
                  </w:divBdr>
                  <w:divsChild>
                    <w:div w:id="51124282">
                      <w:marLeft w:val="360"/>
                      <w:marRight w:val="0"/>
                      <w:marTop w:val="0"/>
                      <w:marBottom w:val="0"/>
                      <w:divBdr>
                        <w:top w:val="none" w:sz="0" w:space="0" w:color="auto"/>
                        <w:left w:val="none" w:sz="0" w:space="0" w:color="auto"/>
                        <w:bottom w:val="none" w:sz="0" w:space="0" w:color="auto"/>
                        <w:right w:val="none" w:sz="0" w:space="0" w:color="auto"/>
                      </w:divBdr>
                    </w:div>
                    <w:div w:id="95293034">
                      <w:marLeft w:val="360"/>
                      <w:marRight w:val="0"/>
                      <w:marTop w:val="0"/>
                      <w:marBottom w:val="0"/>
                      <w:divBdr>
                        <w:top w:val="none" w:sz="0" w:space="0" w:color="auto"/>
                        <w:left w:val="none" w:sz="0" w:space="0" w:color="auto"/>
                        <w:bottom w:val="none" w:sz="0" w:space="0" w:color="auto"/>
                        <w:right w:val="none" w:sz="0" w:space="0" w:color="auto"/>
                      </w:divBdr>
                    </w:div>
                    <w:div w:id="96950794">
                      <w:marLeft w:val="360"/>
                      <w:marRight w:val="0"/>
                      <w:marTop w:val="0"/>
                      <w:marBottom w:val="0"/>
                      <w:divBdr>
                        <w:top w:val="none" w:sz="0" w:space="0" w:color="auto"/>
                        <w:left w:val="none" w:sz="0" w:space="0" w:color="auto"/>
                        <w:bottom w:val="none" w:sz="0" w:space="0" w:color="auto"/>
                        <w:right w:val="none" w:sz="0" w:space="0" w:color="auto"/>
                      </w:divBdr>
                    </w:div>
                    <w:div w:id="629363947">
                      <w:marLeft w:val="360"/>
                      <w:marRight w:val="0"/>
                      <w:marTop w:val="0"/>
                      <w:marBottom w:val="0"/>
                      <w:divBdr>
                        <w:top w:val="none" w:sz="0" w:space="0" w:color="auto"/>
                        <w:left w:val="none" w:sz="0" w:space="0" w:color="auto"/>
                        <w:bottom w:val="none" w:sz="0" w:space="0" w:color="auto"/>
                        <w:right w:val="none" w:sz="0" w:space="0" w:color="auto"/>
                      </w:divBdr>
                    </w:div>
                    <w:div w:id="811797440">
                      <w:marLeft w:val="360"/>
                      <w:marRight w:val="0"/>
                      <w:marTop w:val="0"/>
                      <w:marBottom w:val="0"/>
                      <w:divBdr>
                        <w:top w:val="none" w:sz="0" w:space="0" w:color="auto"/>
                        <w:left w:val="none" w:sz="0" w:space="0" w:color="auto"/>
                        <w:bottom w:val="none" w:sz="0" w:space="0" w:color="auto"/>
                        <w:right w:val="none" w:sz="0" w:space="0" w:color="auto"/>
                      </w:divBdr>
                    </w:div>
                    <w:div w:id="1134133076">
                      <w:marLeft w:val="360"/>
                      <w:marRight w:val="0"/>
                      <w:marTop w:val="0"/>
                      <w:marBottom w:val="0"/>
                      <w:divBdr>
                        <w:top w:val="none" w:sz="0" w:space="0" w:color="auto"/>
                        <w:left w:val="none" w:sz="0" w:space="0" w:color="auto"/>
                        <w:bottom w:val="none" w:sz="0" w:space="0" w:color="auto"/>
                        <w:right w:val="none" w:sz="0" w:space="0" w:color="auto"/>
                      </w:divBdr>
                    </w:div>
                    <w:div w:id="1238710365">
                      <w:marLeft w:val="360"/>
                      <w:marRight w:val="0"/>
                      <w:marTop w:val="0"/>
                      <w:marBottom w:val="0"/>
                      <w:divBdr>
                        <w:top w:val="none" w:sz="0" w:space="0" w:color="auto"/>
                        <w:left w:val="none" w:sz="0" w:space="0" w:color="auto"/>
                        <w:bottom w:val="none" w:sz="0" w:space="0" w:color="auto"/>
                        <w:right w:val="none" w:sz="0" w:space="0" w:color="auto"/>
                      </w:divBdr>
                    </w:div>
                    <w:div w:id="1319768572">
                      <w:marLeft w:val="360"/>
                      <w:marRight w:val="0"/>
                      <w:marTop w:val="0"/>
                      <w:marBottom w:val="0"/>
                      <w:divBdr>
                        <w:top w:val="none" w:sz="0" w:space="0" w:color="auto"/>
                        <w:left w:val="none" w:sz="0" w:space="0" w:color="auto"/>
                        <w:bottom w:val="none" w:sz="0" w:space="0" w:color="auto"/>
                        <w:right w:val="none" w:sz="0" w:space="0" w:color="auto"/>
                      </w:divBdr>
                    </w:div>
                    <w:div w:id="1532380148">
                      <w:marLeft w:val="360"/>
                      <w:marRight w:val="0"/>
                      <w:marTop w:val="0"/>
                      <w:marBottom w:val="0"/>
                      <w:divBdr>
                        <w:top w:val="none" w:sz="0" w:space="0" w:color="auto"/>
                        <w:left w:val="none" w:sz="0" w:space="0" w:color="auto"/>
                        <w:bottom w:val="none" w:sz="0" w:space="0" w:color="auto"/>
                        <w:right w:val="none" w:sz="0" w:space="0" w:color="auto"/>
                      </w:divBdr>
                    </w:div>
                    <w:div w:id="1562131036">
                      <w:marLeft w:val="360"/>
                      <w:marRight w:val="0"/>
                      <w:marTop w:val="0"/>
                      <w:marBottom w:val="0"/>
                      <w:divBdr>
                        <w:top w:val="none" w:sz="0" w:space="0" w:color="auto"/>
                        <w:left w:val="none" w:sz="0" w:space="0" w:color="auto"/>
                        <w:bottom w:val="none" w:sz="0" w:space="0" w:color="auto"/>
                        <w:right w:val="none" w:sz="0" w:space="0" w:color="auto"/>
                      </w:divBdr>
                    </w:div>
                    <w:div w:id="1712608085">
                      <w:marLeft w:val="0"/>
                      <w:marRight w:val="0"/>
                      <w:marTop w:val="0"/>
                      <w:marBottom w:val="0"/>
                      <w:divBdr>
                        <w:top w:val="none" w:sz="0" w:space="0" w:color="auto"/>
                        <w:left w:val="none" w:sz="0" w:space="0" w:color="auto"/>
                        <w:bottom w:val="none" w:sz="0" w:space="0" w:color="auto"/>
                        <w:right w:val="none" w:sz="0" w:space="0" w:color="auto"/>
                      </w:divBdr>
                    </w:div>
                    <w:div w:id="1733388663">
                      <w:marLeft w:val="360"/>
                      <w:marRight w:val="0"/>
                      <w:marTop w:val="0"/>
                      <w:marBottom w:val="0"/>
                      <w:divBdr>
                        <w:top w:val="none" w:sz="0" w:space="0" w:color="auto"/>
                        <w:left w:val="none" w:sz="0" w:space="0" w:color="auto"/>
                        <w:bottom w:val="none" w:sz="0" w:space="0" w:color="auto"/>
                        <w:right w:val="none" w:sz="0" w:space="0" w:color="auto"/>
                      </w:divBdr>
                    </w:div>
                    <w:div w:id="1735619503">
                      <w:marLeft w:val="360"/>
                      <w:marRight w:val="0"/>
                      <w:marTop w:val="0"/>
                      <w:marBottom w:val="0"/>
                      <w:divBdr>
                        <w:top w:val="none" w:sz="0" w:space="0" w:color="auto"/>
                        <w:left w:val="none" w:sz="0" w:space="0" w:color="auto"/>
                        <w:bottom w:val="none" w:sz="0" w:space="0" w:color="auto"/>
                        <w:right w:val="none" w:sz="0" w:space="0" w:color="auto"/>
                      </w:divBdr>
                    </w:div>
                    <w:div w:id="1779595850">
                      <w:marLeft w:val="360"/>
                      <w:marRight w:val="0"/>
                      <w:marTop w:val="0"/>
                      <w:marBottom w:val="0"/>
                      <w:divBdr>
                        <w:top w:val="none" w:sz="0" w:space="0" w:color="auto"/>
                        <w:left w:val="none" w:sz="0" w:space="0" w:color="auto"/>
                        <w:bottom w:val="none" w:sz="0" w:space="0" w:color="auto"/>
                        <w:right w:val="none" w:sz="0" w:space="0" w:color="auto"/>
                      </w:divBdr>
                    </w:div>
                    <w:div w:id="1929577416">
                      <w:marLeft w:val="360"/>
                      <w:marRight w:val="0"/>
                      <w:marTop w:val="0"/>
                      <w:marBottom w:val="0"/>
                      <w:divBdr>
                        <w:top w:val="none" w:sz="0" w:space="0" w:color="auto"/>
                        <w:left w:val="none" w:sz="0" w:space="0" w:color="auto"/>
                        <w:bottom w:val="none" w:sz="0" w:space="0" w:color="auto"/>
                        <w:right w:val="none" w:sz="0" w:space="0" w:color="auto"/>
                      </w:divBdr>
                    </w:div>
                    <w:div w:id="2046515791">
                      <w:marLeft w:val="360"/>
                      <w:marRight w:val="0"/>
                      <w:marTop w:val="0"/>
                      <w:marBottom w:val="0"/>
                      <w:divBdr>
                        <w:top w:val="none" w:sz="0" w:space="0" w:color="auto"/>
                        <w:left w:val="none" w:sz="0" w:space="0" w:color="auto"/>
                        <w:bottom w:val="none" w:sz="0" w:space="0" w:color="auto"/>
                        <w:right w:val="none" w:sz="0" w:space="0" w:color="auto"/>
                      </w:divBdr>
                    </w:div>
                    <w:div w:id="21103920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51881">
      <w:bodyDiv w:val="1"/>
      <w:marLeft w:val="30"/>
      <w:marRight w:val="30"/>
      <w:marTop w:val="30"/>
      <w:marBottom w:val="30"/>
      <w:divBdr>
        <w:top w:val="none" w:sz="0" w:space="0" w:color="auto"/>
        <w:left w:val="none" w:sz="0" w:space="0" w:color="auto"/>
        <w:bottom w:val="none" w:sz="0" w:space="0" w:color="auto"/>
        <w:right w:val="none" w:sz="0" w:space="0" w:color="auto"/>
      </w:divBdr>
      <w:divsChild>
        <w:div w:id="1113940499">
          <w:marLeft w:val="0"/>
          <w:marRight w:val="0"/>
          <w:marTop w:val="0"/>
          <w:marBottom w:val="0"/>
          <w:divBdr>
            <w:top w:val="none" w:sz="0" w:space="0" w:color="auto"/>
            <w:left w:val="none" w:sz="0" w:space="0" w:color="auto"/>
            <w:bottom w:val="none" w:sz="0" w:space="0" w:color="auto"/>
            <w:right w:val="none" w:sz="0" w:space="0" w:color="auto"/>
          </w:divBdr>
          <w:divsChild>
            <w:div w:id="1150319967">
              <w:marLeft w:val="45"/>
              <w:marRight w:val="45"/>
              <w:marTop w:val="45"/>
              <w:marBottom w:val="45"/>
              <w:divBdr>
                <w:top w:val="none" w:sz="0" w:space="0" w:color="auto"/>
                <w:left w:val="none" w:sz="0" w:space="0" w:color="auto"/>
                <w:bottom w:val="none" w:sz="0" w:space="0" w:color="auto"/>
                <w:right w:val="none" w:sz="0" w:space="0" w:color="auto"/>
              </w:divBdr>
              <w:divsChild>
                <w:div w:id="1233853343">
                  <w:marLeft w:val="0"/>
                  <w:marRight w:val="0"/>
                  <w:marTop w:val="0"/>
                  <w:marBottom w:val="0"/>
                  <w:divBdr>
                    <w:top w:val="none" w:sz="0" w:space="0" w:color="auto"/>
                    <w:left w:val="none" w:sz="0" w:space="0" w:color="auto"/>
                    <w:bottom w:val="none" w:sz="0" w:space="0" w:color="auto"/>
                    <w:right w:val="none" w:sz="0" w:space="0" w:color="auto"/>
                  </w:divBdr>
                  <w:divsChild>
                    <w:div w:id="4142816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2685">
      <w:bodyDiv w:val="1"/>
      <w:marLeft w:val="30"/>
      <w:marRight w:val="30"/>
      <w:marTop w:val="30"/>
      <w:marBottom w:val="30"/>
      <w:divBdr>
        <w:top w:val="none" w:sz="0" w:space="0" w:color="auto"/>
        <w:left w:val="none" w:sz="0" w:space="0" w:color="auto"/>
        <w:bottom w:val="none" w:sz="0" w:space="0" w:color="auto"/>
        <w:right w:val="none" w:sz="0" w:space="0" w:color="auto"/>
      </w:divBdr>
      <w:divsChild>
        <w:div w:id="995645532">
          <w:marLeft w:val="0"/>
          <w:marRight w:val="0"/>
          <w:marTop w:val="0"/>
          <w:marBottom w:val="0"/>
          <w:divBdr>
            <w:top w:val="none" w:sz="0" w:space="0" w:color="auto"/>
            <w:left w:val="none" w:sz="0" w:space="0" w:color="auto"/>
            <w:bottom w:val="none" w:sz="0" w:space="0" w:color="auto"/>
            <w:right w:val="none" w:sz="0" w:space="0" w:color="auto"/>
          </w:divBdr>
          <w:divsChild>
            <w:div w:id="2042120122">
              <w:marLeft w:val="45"/>
              <w:marRight w:val="45"/>
              <w:marTop w:val="45"/>
              <w:marBottom w:val="45"/>
              <w:divBdr>
                <w:top w:val="none" w:sz="0" w:space="0" w:color="auto"/>
                <w:left w:val="none" w:sz="0" w:space="0" w:color="auto"/>
                <w:bottom w:val="none" w:sz="0" w:space="0" w:color="auto"/>
                <w:right w:val="none" w:sz="0" w:space="0" w:color="auto"/>
              </w:divBdr>
              <w:divsChild>
                <w:div w:id="917324267">
                  <w:marLeft w:val="0"/>
                  <w:marRight w:val="0"/>
                  <w:marTop w:val="0"/>
                  <w:marBottom w:val="0"/>
                  <w:divBdr>
                    <w:top w:val="none" w:sz="0" w:space="0" w:color="auto"/>
                    <w:left w:val="none" w:sz="0" w:space="0" w:color="auto"/>
                    <w:bottom w:val="none" w:sz="0" w:space="0" w:color="auto"/>
                    <w:right w:val="none" w:sz="0" w:space="0" w:color="auto"/>
                  </w:divBdr>
                  <w:divsChild>
                    <w:div w:id="562255718">
                      <w:marLeft w:val="0"/>
                      <w:marRight w:val="0"/>
                      <w:marTop w:val="0"/>
                      <w:marBottom w:val="0"/>
                      <w:divBdr>
                        <w:top w:val="none" w:sz="0" w:space="0" w:color="auto"/>
                        <w:left w:val="none" w:sz="0" w:space="0" w:color="auto"/>
                        <w:bottom w:val="none" w:sz="0" w:space="0" w:color="auto"/>
                        <w:right w:val="none" w:sz="0" w:space="0" w:color="auto"/>
                      </w:divBdr>
                    </w:div>
                    <w:div w:id="1022168467">
                      <w:marLeft w:val="0"/>
                      <w:marRight w:val="0"/>
                      <w:marTop w:val="0"/>
                      <w:marBottom w:val="0"/>
                      <w:divBdr>
                        <w:top w:val="none" w:sz="0" w:space="0" w:color="auto"/>
                        <w:left w:val="none" w:sz="0" w:space="0" w:color="auto"/>
                        <w:bottom w:val="none" w:sz="0" w:space="0" w:color="auto"/>
                        <w:right w:val="none" w:sz="0" w:space="0" w:color="auto"/>
                      </w:divBdr>
                    </w:div>
                    <w:div w:id="1172988604">
                      <w:marLeft w:val="0"/>
                      <w:marRight w:val="0"/>
                      <w:marTop w:val="0"/>
                      <w:marBottom w:val="0"/>
                      <w:divBdr>
                        <w:top w:val="none" w:sz="0" w:space="0" w:color="auto"/>
                        <w:left w:val="none" w:sz="0" w:space="0" w:color="auto"/>
                        <w:bottom w:val="none" w:sz="0" w:space="0" w:color="auto"/>
                        <w:right w:val="none" w:sz="0" w:space="0" w:color="auto"/>
                      </w:divBdr>
                    </w:div>
                    <w:div w:id="1411999050">
                      <w:marLeft w:val="0"/>
                      <w:marRight w:val="0"/>
                      <w:marTop w:val="0"/>
                      <w:marBottom w:val="0"/>
                      <w:divBdr>
                        <w:top w:val="none" w:sz="0" w:space="0" w:color="auto"/>
                        <w:left w:val="none" w:sz="0" w:space="0" w:color="auto"/>
                        <w:bottom w:val="none" w:sz="0" w:space="0" w:color="auto"/>
                        <w:right w:val="none" w:sz="0" w:space="0" w:color="auto"/>
                      </w:divBdr>
                    </w:div>
                    <w:div w:id="1528517222">
                      <w:marLeft w:val="360"/>
                      <w:marRight w:val="0"/>
                      <w:marTop w:val="0"/>
                      <w:marBottom w:val="0"/>
                      <w:divBdr>
                        <w:top w:val="none" w:sz="0" w:space="0" w:color="auto"/>
                        <w:left w:val="none" w:sz="0" w:space="0" w:color="auto"/>
                        <w:bottom w:val="none" w:sz="0" w:space="0" w:color="auto"/>
                        <w:right w:val="none" w:sz="0" w:space="0" w:color="auto"/>
                      </w:divBdr>
                    </w:div>
                    <w:div w:id="1961566685">
                      <w:marLeft w:val="0"/>
                      <w:marRight w:val="0"/>
                      <w:marTop w:val="0"/>
                      <w:marBottom w:val="0"/>
                      <w:divBdr>
                        <w:top w:val="none" w:sz="0" w:space="0" w:color="auto"/>
                        <w:left w:val="none" w:sz="0" w:space="0" w:color="auto"/>
                        <w:bottom w:val="none" w:sz="0" w:space="0" w:color="auto"/>
                        <w:right w:val="none" w:sz="0" w:space="0" w:color="auto"/>
                      </w:divBdr>
                    </w:div>
                    <w:div w:id="2056346103">
                      <w:marLeft w:val="0"/>
                      <w:marRight w:val="0"/>
                      <w:marTop w:val="0"/>
                      <w:marBottom w:val="0"/>
                      <w:divBdr>
                        <w:top w:val="none" w:sz="0" w:space="0" w:color="auto"/>
                        <w:left w:val="none" w:sz="0" w:space="0" w:color="auto"/>
                        <w:bottom w:val="none" w:sz="0" w:space="0" w:color="auto"/>
                        <w:right w:val="none" w:sz="0" w:space="0" w:color="auto"/>
                      </w:divBdr>
                    </w:div>
                    <w:div w:id="2077043908">
                      <w:marLeft w:val="360"/>
                      <w:marRight w:val="0"/>
                      <w:marTop w:val="0"/>
                      <w:marBottom w:val="0"/>
                      <w:divBdr>
                        <w:top w:val="none" w:sz="0" w:space="0" w:color="auto"/>
                        <w:left w:val="none" w:sz="0" w:space="0" w:color="auto"/>
                        <w:bottom w:val="none" w:sz="0" w:space="0" w:color="auto"/>
                        <w:right w:val="none" w:sz="0" w:space="0" w:color="auto"/>
                      </w:divBdr>
                    </w:div>
                    <w:div w:id="21408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VS@fcc.gov" TargetMode="External"/><Relationship Id="rId13" Type="http://schemas.openxmlformats.org/officeDocument/2006/relationships/hyperlink" Target="http://web2.westlaw.com/find/default.wl?tf=-1&amp;rs=WLW10.02&amp;fn=_top&amp;sv=Split&amp;docname=47CFRS76.9&amp;tc=-1&amp;pbc=6A82166F&amp;ordoc=7842012&amp;findtype=VP&amp;db=1000547&amp;vr=2.0&amp;rp=%2ffind%2fdefault.wl&amp;mt=19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VS@fcc.gov" TargetMode="External"/><Relationship Id="rId12" Type="http://schemas.openxmlformats.org/officeDocument/2006/relationships/hyperlink" Target="http://web2.westlaw.com/find/default.wl?tf=-1&amp;rs=WLW10.02&amp;fn=_top&amp;sv=Split&amp;docname=47CFRS76.7&amp;tc=-1&amp;pbc=6A82166F&amp;ordoc=7842012&amp;findtype=VP&amp;db=1000547&amp;vr=2.0&amp;rp=%2ffind%2fdefault.wl&amp;mt=19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2.westlaw.com/find/default.wl?tf=-1&amp;rs=WLW10.02&amp;fn=_top&amp;sv=Split&amp;docname=47CFRS76.7&amp;tc=-1&amp;pbc=6A82166F&amp;ordoc=7842012&amp;findtype=VP&amp;db=1000547&amp;vr=2.0&amp;rp=%2ffind%2fdefault.wl&amp;mt=19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eb2.westlaw.com/find/default.wl?tf=-1&amp;rs=WLW10.02&amp;fn=_top&amp;sv=Split&amp;docname=47USCAS573&amp;tc=-1&amp;pbc=6A82166F&amp;ordoc=7842012&amp;findtype=L&amp;db=1000546&amp;vr=2.0&amp;rp=%2ffind%2fdefault.wl&amp;mt=192" TargetMode="External"/><Relationship Id="rId4" Type="http://schemas.openxmlformats.org/officeDocument/2006/relationships/webSettings" Target="webSettings.xml"/><Relationship Id="rId9" Type="http://schemas.openxmlformats.org/officeDocument/2006/relationships/hyperlink" Target="http://web2.westlaw.com/find/default.wl?tf=-1&amp;rs=WLW10.03&amp;fn=_top&amp;sv=Split&amp;docname=47CFRS76.1514&amp;tc=-1&amp;pbc=D2992ECC&amp;ordoc=7841830&amp;findtype=VP&amp;db=1000547&amp;vr=2.0&amp;rp=%2ffind%2fdefault.wl&amp;mt=Westla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4599</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30758</CharactersWithSpaces>
  <SharedDoc>false</SharedDoc>
  <HLinks>
    <vt:vector size="42" baseType="variant">
      <vt:variant>
        <vt:i4>6160487</vt:i4>
      </vt:variant>
      <vt:variant>
        <vt:i4>18</vt:i4>
      </vt:variant>
      <vt:variant>
        <vt:i4>0</vt:i4>
      </vt:variant>
      <vt:variant>
        <vt:i4>5</vt:i4>
      </vt:variant>
      <vt:variant>
        <vt:lpwstr>http://web2.westlaw.com/find/default.wl?tf=-1&amp;rs=WLW10.02&amp;fn=_top&amp;sv=Split&amp;docname=47CFRS76.9&amp;tc=-1&amp;pbc=6A82166F&amp;ordoc=7842012&amp;findtype=VP&amp;db=1000547&amp;vr=2.0&amp;rp=%2ffind%2fdefault.wl&amp;mt=192</vt:lpwstr>
      </vt:variant>
      <vt:variant>
        <vt:lpwstr/>
      </vt:variant>
      <vt:variant>
        <vt:i4>6160489</vt:i4>
      </vt:variant>
      <vt:variant>
        <vt:i4>15</vt:i4>
      </vt:variant>
      <vt:variant>
        <vt:i4>0</vt:i4>
      </vt:variant>
      <vt:variant>
        <vt:i4>5</vt:i4>
      </vt:variant>
      <vt:variant>
        <vt:lpwstr>http://web2.westlaw.com/find/default.wl?tf=-1&amp;rs=WLW10.02&amp;fn=_top&amp;sv=Split&amp;docname=47CFRS76.7&amp;tc=-1&amp;pbc=6A82166F&amp;ordoc=7842012&amp;findtype=VP&amp;db=1000547&amp;vr=2.0&amp;rp=%2ffind%2fdefault.wl&amp;mt=192</vt:lpwstr>
      </vt:variant>
      <vt:variant>
        <vt:lpwstr/>
      </vt:variant>
      <vt:variant>
        <vt:i4>6160489</vt:i4>
      </vt:variant>
      <vt:variant>
        <vt:i4>12</vt:i4>
      </vt:variant>
      <vt:variant>
        <vt:i4>0</vt:i4>
      </vt:variant>
      <vt:variant>
        <vt:i4>5</vt:i4>
      </vt:variant>
      <vt:variant>
        <vt:lpwstr>http://web2.westlaw.com/find/default.wl?tf=-1&amp;rs=WLW10.02&amp;fn=_top&amp;sv=Split&amp;docname=47CFRS76.7&amp;tc=-1&amp;pbc=6A82166F&amp;ordoc=7842012&amp;findtype=VP&amp;db=1000547&amp;vr=2.0&amp;rp=%2ffind%2fdefault.wl&amp;mt=192</vt:lpwstr>
      </vt:variant>
      <vt:variant>
        <vt:lpwstr/>
      </vt:variant>
      <vt:variant>
        <vt:i4>1441826</vt:i4>
      </vt:variant>
      <vt:variant>
        <vt:i4>9</vt:i4>
      </vt:variant>
      <vt:variant>
        <vt:i4>0</vt:i4>
      </vt:variant>
      <vt:variant>
        <vt:i4>5</vt:i4>
      </vt:variant>
      <vt:variant>
        <vt:lpwstr>http://web2.westlaw.com/find/default.wl?tf=-1&amp;rs=WLW10.02&amp;fn=_top&amp;sv=Split&amp;docname=47USCAS573&amp;tc=-1&amp;pbc=6A82166F&amp;ordoc=7842012&amp;findtype=L&amp;db=1000546&amp;vr=2.0&amp;rp=%2ffind%2fdefault.wl&amp;mt=192</vt:lpwstr>
      </vt:variant>
      <vt:variant>
        <vt:lpwstr/>
      </vt:variant>
      <vt:variant>
        <vt:i4>103</vt:i4>
      </vt:variant>
      <vt:variant>
        <vt:i4>6</vt:i4>
      </vt:variant>
      <vt:variant>
        <vt:i4>0</vt:i4>
      </vt:variant>
      <vt:variant>
        <vt:i4>5</vt:i4>
      </vt:variant>
      <vt:variant>
        <vt:lpwstr>http://web2.westlaw.com/find/default.wl?tf=-1&amp;rs=WLW10.03&amp;fn=_top&amp;sv=Split&amp;docname=47CFRS76.1514&amp;tc=-1&amp;pbc=D2992ECC&amp;ordoc=7841830&amp;findtype=VP&amp;db=1000547&amp;vr=2.0&amp;rp=%2ffind%2fdefault.wl&amp;mt=Westlaw</vt:lpwstr>
      </vt:variant>
      <vt:variant>
        <vt:lpwstr/>
      </vt:variant>
      <vt:variant>
        <vt:i4>6946910</vt:i4>
      </vt:variant>
      <vt:variant>
        <vt:i4>3</vt:i4>
      </vt:variant>
      <vt:variant>
        <vt:i4>0</vt:i4>
      </vt:variant>
      <vt:variant>
        <vt:i4>5</vt:i4>
      </vt:variant>
      <vt:variant>
        <vt:lpwstr>mailto:OVS@fcc.gov</vt:lpwstr>
      </vt:variant>
      <vt:variant>
        <vt:lpwstr/>
      </vt:variant>
      <vt:variant>
        <vt:i4>6946910</vt:i4>
      </vt:variant>
      <vt:variant>
        <vt:i4>0</vt:i4>
      </vt:variant>
      <vt:variant>
        <vt:i4>0</vt:i4>
      </vt:variant>
      <vt:variant>
        <vt:i4>5</vt:i4>
      </vt:variant>
      <vt:variant>
        <vt:lpwstr>mailto:OVS@fcc.gov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SGERMAN</dc:creator>
  <cp:keywords/>
  <cp:lastModifiedBy>Cathy Williams</cp:lastModifiedBy>
  <cp:revision>2</cp:revision>
  <cp:lastPrinted>2010-04-09T17:53:00Z</cp:lastPrinted>
  <dcterms:created xsi:type="dcterms:W3CDTF">2022-02-23T19:31:00Z</dcterms:created>
  <dcterms:modified xsi:type="dcterms:W3CDTF">2022-02-23T19:31:00Z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oFAAohepTGvwTLjuATj8+n7Yv/aWkHINF6paX14p0MUzpNXXQpObbrcHey1IqM5up+uDCm44x92QunN8_x000d_
hPsijCEzsj394E06cKK84EZGmvWM0lz3leUDCU4j49BCpKxSNpSNFto2gv03Jwkt5JqSszmttpp2_x000d_
gcY8QfoYApMHAHAkv9o6vGjKJ3khaUno29oorWOaFD1jBHpi/vJhKmIKZkwKFSqrnkdQ5lTCMCag_x000d_
GIR7ixa6aVhI6iEWM</vt:lpwstr>
  </property>
  <property fmtid="{D5CDD505-2E9C-101B-9397-08002B2CF9AE}" pid="3" name="MAIL_MSG_ID2">
    <vt:lpwstr>Q0b7mrqcYkXyssBwEyZt8aE/hJnNJAaG/AxzUpgKxls8sEpbukmTou/yzjg_x000d_
Hvqe2XdcSl8K+WN9YMjBBHIu4dDt3WK+3TMrlu+VAArVDeOg</vt:lpwstr>
  </property>
  <property fmtid="{D5CDD505-2E9C-101B-9397-08002B2CF9AE}" pid="4" name="RESPONSE_SENDER_NAME">
    <vt:lpwstr>sAAAE34RQVAK31n5fPqFTDZKdlPFqNz8kn5BVf8qOITHzGs=</vt:lpwstr>
  </property>
  <property fmtid="{D5CDD505-2E9C-101B-9397-08002B2CF9AE}" pid="5" name="EMAIL_OWNER_ADDRESS">
    <vt:lpwstr>4AAAyjQjm0EOGgL0zF++WDfxSIolv1dtC+g+qI+ae6N6RR71po0sBEWV/g==</vt:lpwstr>
  </property>
</Properties>
</file>