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11" w:rsidRDefault="008F2708">
      <w:bookmarkStart w:id="0" w:name="_GoBack"/>
      <w:bookmarkEnd w:id="0"/>
      <w:r>
        <w:t xml:space="preserve">Florida Grant Application </w:t>
      </w:r>
    </w:p>
    <w:p w:rsidR="008F2708" w:rsidRDefault="008F2708">
      <w:r>
        <w:t>Florida will use some information collected by FSA – this is a placeholder for the estimate for the burden associated with the additional information Florida will collect to provide assistance for citrus tree replacement</w:t>
      </w:r>
    </w:p>
    <w:p w:rsidR="008F2708" w:rsidRDefault="008F2708"/>
    <w:sectPr w:rsidR="008F2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08"/>
    <w:rsid w:val="002A0A5C"/>
    <w:rsid w:val="00652011"/>
    <w:rsid w:val="008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Ball, MaryAnn - FSA, Washington, DC</dc:creator>
  <cp:keywords/>
  <dc:description/>
  <cp:lastModifiedBy>SYSTEM</cp:lastModifiedBy>
  <cp:revision>2</cp:revision>
  <dcterms:created xsi:type="dcterms:W3CDTF">2018-07-13T19:37:00Z</dcterms:created>
  <dcterms:modified xsi:type="dcterms:W3CDTF">2018-07-13T19:37:00Z</dcterms:modified>
</cp:coreProperties>
</file>