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01A92" w:rsidR="00D03BC2" w:rsidP="00D03BC2" w:rsidRDefault="00D03BC2" w14:paraId="18B23B63" w14:textId="77777777">
      <w:pPr>
        <w:jc w:val="center"/>
        <w:rPr>
          <w:rFonts w:ascii="Courier New" w:hAnsi="Courier New" w:cs="Courier New"/>
        </w:rPr>
      </w:pPr>
    </w:p>
    <w:p w:rsidRPr="00701A92" w:rsidR="00D03BC2" w:rsidP="00D03BC2" w:rsidRDefault="00D03BC2" w14:paraId="089CF2F9" w14:textId="77777777">
      <w:pPr>
        <w:jc w:val="center"/>
        <w:rPr>
          <w:rFonts w:ascii="Courier New" w:hAnsi="Courier New" w:cs="Courier New"/>
        </w:rPr>
      </w:pPr>
    </w:p>
    <w:p w:rsidRPr="00701A92" w:rsidR="00D03BC2" w:rsidP="00D03BC2" w:rsidRDefault="00D03BC2" w14:paraId="0822022B" w14:textId="77777777">
      <w:pPr>
        <w:jc w:val="center"/>
        <w:rPr>
          <w:rFonts w:ascii="Courier New" w:hAnsi="Courier New" w:cs="Courier New"/>
        </w:rPr>
      </w:pPr>
    </w:p>
    <w:p w:rsidRPr="002A32AF" w:rsidR="00A50183" w:rsidP="00A50183" w:rsidRDefault="00A50183" w14:paraId="1279FB70" w14:textId="14DD8825">
      <w:pPr>
        <w:jc w:val="center"/>
        <w:outlineLvl w:val="0"/>
        <w:rPr>
          <w:rFonts w:ascii="Courier New" w:hAnsi="Courier New" w:cs="Courier New"/>
        </w:rPr>
      </w:pPr>
      <w:bookmarkStart w:name="_Hlk31721620" w:id="0"/>
      <w:r w:rsidRPr="002A32AF">
        <w:rPr>
          <w:rFonts w:ascii="Courier New" w:hAnsi="Courier New" w:cs="Courier New"/>
        </w:rPr>
        <w:t>National</w:t>
      </w:r>
      <w:r w:rsidRPr="002A32AF" w:rsidR="00977661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Syringe Services Program</w:t>
      </w:r>
      <w:r w:rsidRPr="002A32AF" w:rsidR="00977661">
        <w:rPr>
          <w:rFonts w:ascii="Courier New" w:hAnsi="Courier New" w:cs="Courier New"/>
        </w:rPr>
        <w:t xml:space="preserve"> Evaluation</w:t>
      </w:r>
    </w:p>
    <w:p w:rsidRPr="002A32AF" w:rsidR="005F4DBF" w:rsidP="005F4DBF" w:rsidRDefault="005F4DBF" w14:paraId="72A6029B" w14:textId="77777777">
      <w:pPr>
        <w:jc w:val="center"/>
        <w:outlineLvl w:val="0"/>
        <w:rPr>
          <w:rFonts w:ascii="Courier New" w:hAnsi="Courier New" w:cs="Courier New"/>
        </w:rPr>
      </w:pPr>
    </w:p>
    <w:p w:rsidRPr="002A32AF" w:rsidR="005F4DBF" w:rsidP="005F4DBF" w:rsidRDefault="005F4DBF" w14:paraId="65BEF5C8" w14:textId="77777777">
      <w:pPr>
        <w:jc w:val="center"/>
        <w:outlineLvl w:val="0"/>
        <w:rPr>
          <w:rFonts w:ascii="Courier New" w:hAnsi="Courier New" w:cs="Courier New"/>
        </w:rPr>
      </w:pPr>
    </w:p>
    <w:p w:rsidRPr="002A32AF" w:rsidR="005F4DBF" w:rsidP="005F4DBF" w:rsidRDefault="005F4DBF" w14:paraId="69E7F510" w14:textId="0759265E">
      <w:pPr>
        <w:jc w:val="center"/>
        <w:outlineLvl w:val="0"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OMB Control Number</w:t>
      </w:r>
      <w:r w:rsidRPr="002A32AF" w:rsidR="005B5CEA">
        <w:rPr>
          <w:rFonts w:ascii="Courier New" w:hAnsi="Courier New" w:cs="Courier New"/>
        </w:rPr>
        <w:t>:</w:t>
      </w:r>
      <w:r w:rsidRPr="002A32AF">
        <w:rPr>
          <w:rFonts w:ascii="Courier New" w:hAnsi="Courier New" w:cs="Courier New"/>
        </w:rPr>
        <w:t xml:space="preserve"> 0920-New</w:t>
      </w:r>
    </w:p>
    <w:p w:rsidRPr="002A32AF" w:rsidR="00D03BC2" w:rsidP="00D03BC2" w:rsidRDefault="00D03BC2" w14:paraId="1BB9D895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43B67F01" w14:textId="77777777">
      <w:pPr>
        <w:jc w:val="center"/>
        <w:rPr>
          <w:rFonts w:ascii="Courier New" w:hAnsi="Courier New" w:cs="Courier New"/>
        </w:rPr>
      </w:pPr>
    </w:p>
    <w:p w:rsidRPr="002A32AF" w:rsidR="00D03BC2" w:rsidP="005B5CEA" w:rsidRDefault="00D03BC2" w14:paraId="12CD5002" w14:textId="003620B8">
      <w:pPr>
        <w:jc w:val="center"/>
        <w:outlineLvl w:val="0"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Supporting Statement</w:t>
      </w:r>
      <w:r w:rsidRPr="002A32AF" w:rsidR="005B5CEA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B</w:t>
      </w:r>
    </w:p>
    <w:p w:rsidRPr="002A32AF" w:rsidR="00D03BC2" w:rsidP="00D03BC2" w:rsidRDefault="00D03BC2" w14:paraId="69831E49" w14:textId="77777777">
      <w:pPr>
        <w:jc w:val="center"/>
        <w:rPr>
          <w:rFonts w:ascii="Courier New" w:hAnsi="Courier New" w:cs="Courier New"/>
        </w:rPr>
      </w:pPr>
    </w:p>
    <w:p w:rsidRPr="002A32AF" w:rsidR="005F4DBF" w:rsidP="005F4DBF" w:rsidRDefault="005F4DBF" w14:paraId="6DA4B2F5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014C12BD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5E779E85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2E09478F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350B05D4" w14:textId="77777777">
      <w:pPr>
        <w:jc w:val="center"/>
        <w:rPr>
          <w:rFonts w:ascii="Courier New" w:hAnsi="Courier New" w:cs="Courier New"/>
        </w:rPr>
      </w:pPr>
    </w:p>
    <w:bookmarkEnd w:id="0"/>
    <w:p w:rsidRPr="002A32AF" w:rsidR="00D03BC2" w:rsidP="007E4647" w:rsidRDefault="000E194C" w14:paraId="1985E065" w14:textId="2DF6A1D0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>May 28</w:t>
      </w:r>
      <w:r w:rsidR="00D35FA3">
        <w:rPr>
          <w:rFonts w:ascii="Courier New" w:hAnsi="Courier New" w:cs="Courier New"/>
          <w:bCs/>
        </w:rPr>
        <w:t>, 2021</w:t>
      </w:r>
    </w:p>
    <w:p w:rsidRPr="002A32AF" w:rsidR="00D03BC2" w:rsidP="00D03BC2" w:rsidRDefault="00D03BC2" w14:paraId="3FFE367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67C77C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400BF37F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25891FB0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891608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C3100B9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EF57F5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4B23070B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9D2140E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2B581582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6D3DED72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7BCB2AB7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3C32BBDF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015E2A90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149393E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7C9DEA98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513DC137" w14:textId="77777777">
      <w:pPr>
        <w:jc w:val="center"/>
        <w:rPr>
          <w:rFonts w:ascii="Courier New" w:hAnsi="Courier New" w:cs="Courier New"/>
        </w:rPr>
      </w:pPr>
    </w:p>
    <w:p w:rsidRPr="002A32AF" w:rsidR="00D03BC2" w:rsidP="00D03BC2" w:rsidRDefault="00D03BC2" w14:paraId="492A441B" w14:textId="77777777">
      <w:pPr>
        <w:jc w:val="center"/>
        <w:outlineLvl w:val="0"/>
        <w:rPr>
          <w:rFonts w:ascii="Courier New" w:hAnsi="Courier New" w:cs="Courier New"/>
        </w:rPr>
      </w:pPr>
      <w:bookmarkStart w:name="_Hlk55554234" w:id="1"/>
      <w:r w:rsidRPr="002A32AF">
        <w:rPr>
          <w:rFonts w:ascii="Courier New" w:hAnsi="Courier New" w:cs="Courier New"/>
        </w:rPr>
        <w:t>Contact Information:</w:t>
      </w:r>
    </w:p>
    <w:p w:rsidRPr="002A32AF" w:rsidR="00D03BC2" w:rsidP="00D03BC2" w:rsidRDefault="00305B70" w14:paraId="75839393" w14:textId="09D6C597">
      <w:pPr>
        <w:jc w:val="center"/>
        <w:outlineLvl w:val="0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Shilpa N. Patel</w:t>
      </w:r>
      <w:r w:rsidRPr="002A32AF" w:rsidR="00D03BC2">
        <w:rPr>
          <w:rFonts w:ascii="Courier New" w:hAnsi="Courier New" w:cs="Courier New"/>
          <w:bCs/>
        </w:rPr>
        <w:t>, PhD</w:t>
      </w:r>
    </w:p>
    <w:p w:rsidRPr="002A32AF" w:rsidR="00D03BC2" w:rsidP="00D03BC2" w:rsidRDefault="00305B70" w14:paraId="3F2A3D24" w14:textId="1C609BB9">
      <w:pPr>
        <w:jc w:val="center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Division of HIV/AIDS Prevention</w:t>
      </w:r>
      <w:r w:rsidR="00FD3EBB">
        <w:rPr>
          <w:rFonts w:ascii="Courier New" w:hAnsi="Courier New" w:cs="Courier New"/>
          <w:bCs/>
        </w:rPr>
        <w:t xml:space="preserve"> </w:t>
      </w:r>
      <w:r w:rsidRPr="002A32AF">
        <w:rPr>
          <w:rFonts w:ascii="Courier New" w:hAnsi="Courier New" w:cs="Courier New"/>
          <w:bCs/>
        </w:rPr>
        <w:t>(DHAP)</w:t>
      </w:r>
    </w:p>
    <w:p w:rsidRPr="002A32AF" w:rsidR="00D03BC2" w:rsidP="00305B70" w:rsidRDefault="00D03BC2" w14:paraId="52786B4A" w14:textId="77777777">
      <w:pPr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National Center for HIV, Viral Hepatitis, STD, and TB Prevention</w:t>
      </w:r>
    </w:p>
    <w:p w:rsidRPr="002A32AF" w:rsidR="00D03BC2" w:rsidP="00D03BC2" w:rsidRDefault="00D03BC2" w14:paraId="70B8CE38" w14:textId="77777777">
      <w:pPr>
        <w:jc w:val="center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Centers for Disease Control and Prevention</w:t>
      </w:r>
    </w:p>
    <w:p w:rsidR="00D03BC2" w:rsidP="00D03BC2" w:rsidRDefault="00D03BC2" w14:paraId="7CCC4076" w14:textId="5D79791F">
      <w:pPr>
        <w:jc w:val="center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 xml:space="preserve">1600 Clifton Road </w:t>
      </w:r>
      <w:r w:rsidR="00FD3EBB">
        <w:rPr>
          <w:rFonts w:ascii="Courier New" w:hAnsi="Courier New" w:cs="Courier New"/>
          <w:bCs/>
        </w:rPr>
        <w:t>NE</w:t>
      </w:r>
    </w:p>
    <w:p w:rsidRPr="002A32AF" w:rsidR="00FD3EBB" w:rsidP="00D03BC2" w:rsidRDefault="00FD3EBB" w14:paraId="182891C6" w14:textId="234C2952">
      <w:pPr>
        <w:jc w:val="center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MS US8-4</w:t>
      </w:r>
    </w:p>
    <w:p w:rsidRPr="002A32AF" w:rsidR="00D03BC2" w:rsidP="00D03BC2" w:rsidRDefault="00D03BC2" w14:paraId="42D1F477" w14:textId="77777777">
      <w:pPr>
        <w:jc w:val="center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Atlanta, GA 30329</w:t>
      </w:r>
    </w:p>
    <w:p w:rsidRPr="002A32AF" w:rsidR="00D03BC2" w:rsidP="00D03BC2" w:rsidRDefault="00D03BC2" w14:paraId="0B9C4DFA" w14:textId="07242F1A">
      <w:pPr>
        <w:jc w:val="center"/>
        <w:rPr>
          <w:rFonts w:ascii="Courier New" w:hAnsi="Courier New" w:cs="Courier New"/>
          <w:bCs/>
        </w:rPr>
      </w:pPr>
      <w:r w:rsidRPr="002A32AF">
        <w:rPr>
          <w:rFonts w:ascii="Courier New" w:hAnsi="Courier New" w:cs="Courier New"/>
          <w:bCs/>
        </w:rPr>
        <w:t>404.718.</w:t>
      </w:r>
      <w:r w:rsidRPr="002A32AF" w:rsidR="00305B70">
        <w:rPr>
          <w:rFonts w:ascii="Courier New" w:hAnsi="Courier New" w:cs="Courier New"/>
          <w:bCs/>
        </w:rPr>
        <w:t>5878</w:t>
      </w:r>
    </w:p>
    <w:p w:rsidRPr="002A32AF" w:rsidR="00D03BC2" w:rsidP="00305B70" w:rsidRDefault="006E7C89" w14:paraId="669FEF71" w14:textId="77EEEF2C">
      <w:pPr>
        <w:ind w:left="3600" w:firstLine="720"/>
        <w:rPr>
          <w:rFonts w:ascii="Courier New" w:hAnsi="Courier New" w:cs="Courier New"/>
          <w:bCs/>
        </w:rPr>
      </w:pPr>
      <w:r w:rsidRPr="002A32AF">
        <w:rPr>
          <w:rStyle w:val="Hyperlink"/>
          <w:rFonts w:ascii="Courier New" w:hAnsi="Courier New" w:cs="Courier New"/>
          <w:bCs/>
        </w:rPr>
        <w:t>bte3@cdc.gov</w:t>
      </w:r>
      <w:bookmarkEnd w:id="1"/>
      <w:r w:rsidRPr="002A32AF" w:rsidR="00D03BC2">
        <w:rPr>
          <w:rFonts w:ascii="Courier New" w:hAnsi="Courier New" w:cs="Courier New"/>
          <w:bCs/>
        </w:rPr>
        <w:br/>
      </w:r>
    </w:p>
    <w:p w:rsidRPr="002A32AF" w:rsidR="009D2910" w:rsidP="005554FF" w:rsidRDefault="00DF7EB6" w14:paraId="792B7B7C" w14:textId="132EED64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  <w:b/>
          <w:lang w:val="fr-FR"/>
        </w:rPr>
        <w:br w:type="page"/>
      </w:r>
    </w:p>
    <w:p w:rsidRPr="002A32AF" w:rsidR="008F7093" w:rsidP="008F7093" w:rsidRDefault="008F7093" w14:paraId="142D3976" w14:textId="77777777">
      <w:pPr>
        <w:rPr>
          <w:rFonts w:ascii="Courier New" w:hAnsi="Courier New" w:cs="Courier New"/>
        </w:rPr>
      </w:pPr>
    </w:p>
    <w:p w:rsidRPr="002A32AF" w:rsidR="008F7093" w:rsidP="008F7093" w:rsidRDefault="008F7093" w14:paraId="26022F9F" w14:textId="77777777">
      <w:pPr>
        <w:rPr>
          <w:rFonts w:ascii="Courier New" w:hAnsi="Courier New" w:cs="Courier New"/>
        </w:rPr>
      </w:pPr>
    </w:p>
    <w:p w:rsidRPr="002A32AF" w:rsidR="005554FF" w:rsidP="005554FF" w:rsidRDefault="005554FF" w14:paraId="0A55E3A2" w14:textId="77777777">
      <w:pPr>
        <w:rPr>
          <w:rFonts w:ascii="Courier New" w:hAnsi="Courier New" w:cs="Courier New"/>
          <w:b/>
        </w:rPr>
      </w:pPr>
      <w:r w:rsidRPr="002A32AF">
        <w:rPr>
          <w:rFonts w:ascii="Courier New" w:hAnsi="Courier New" w:cs="Courier New"/>
          <w:b/>
        </w:rPr>
        <w:t>TABLE OF CONTENTS</w:t>
      </w:r>
    </w:p>
    <w:p w:rsidRPr="002A32AF" w:rsidR="005554FF" w:rsidP="005554FF" w:rsidRDefault="005554FF" w14:paraId="1C0A6A36" w14:textId="77777777">
      <w:pPr>
        <w:rPr>
          <w:rFonts w:ascii="Courier New" w:hAnsi="Courier New" w:cs="Courier New"/>
          <w:b/>
        </w:rPr>
      </w:pPr>
    </w:p>
    <w:p w:rsidRPr="002A32AF" w:rsidR="005554FF" w:rsidP="00D93D84" w:rsidRDefault="005554FF" w14:paraId="56996179" w14:textId="73E043FD">
      <w:pPr>
        <w:rPr>
          <w:rFonts w:ascii="Courier New" w:hAnsi="Courier New" w:cs="Courier New"/>
          <w:b/>
        </w:rPr>
      </w:pPr>
      <w:r w:rsidRPr="002A32AF">
        <w:rPr>
          <w:rFonts w:ascii="Courier New" w:hAnsi="Courier New" w:cs="Courier New"/>
          <w:b/>
        </w:rPr>
        <w:t>Section B Justification</w:t>
      </w:r>
      <w:r w:rsidRPr="002A32AF">
        <w:rPr>
          <w:rFonts w:ascii="Courier New" w:hAnsi="Courier New" w:cs="Courier New"/>
          <w:b/>
        </w:rPr>
        <w:tab/>
      </w:r>
    </w:p>
    <w:p w:rsidRPr="002A32AF" w:rsidR="005554FF" w:rsidP="00CC11F1" w:rsidRDefault="005554FF" w14:paraId="553D4037" w14:textId="77777777">
      <w:pPr>
        <w:ind w:left="180"/>
        <w:rPr>
          <w:rFonts w:ascii="Courier New" w:hAnsi="Courier New" w:cs="Courier New"/>
          <w:bCs/>
        </w:rPr>
      </w:pPr>
    </w:p>
    <w:p w:rsidRPr="002A32AF" w:rsidR="005554FF" w:rsidP="00CC11F1" w:rsidRDefault="005554FF" w14:paraId="29D54EFB" w14:textId="77777777">
      <w:pPr>
        <w:pStyle w:val="ListParagraph"/>
        <w:numPr>
          <w:ilvl w:val="0"/>
          <w:numId w:val="12"/>
        </w:numPr>
        <w:ind w:left="18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Respondent Universe and Sampling Methods</w:t>
      </w:r>
    </w:p>
    <w:p w:rsidRPr="002A32AF" w:rsidR="005554FF" w:rsidP="00CC11F1" w:rsidRDefault="005554FF" w14:paraId="7743B438" w14:textId="77777777">
      <w:pPr>
        <w:ind w:left="180"/>
        <w:rPr>
          <w:rFonts w:ascii="Courier New" w:hAnsi="Courier New" w:cs="Courier New"/>
        </w:rPr>
      </w:pPr>
    </w:p>
    <w:p w:rsidRPr="002A32AF" w:rsidR="005554FF" w:rsidP="00CC11F1" w:rsidRDefault="005554FF" w14:paraId="7B65BBA8" w14:textId="77777777">
      <w:pPr>
        <w:pStyle w:val="ListParagraph"/>
        <w:numPr>
          <w:ilvl w:val="0"/>
          <w:numId w:val="12"/>
        </w:numPr>
        <w:ind w:left="18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Procedures for the Collection of Information</w:t>
      </w:r>
    </w:p>
    <w:p w:rsidRPr="002A32AF" w:rsidR="005554FF" w:rsidP="00CC11F1" w:rsidRDefault="005554FF" w14:paraId="08DD0ADB" w14:textId="77777777">
      <w:pPr>
        <w:ind w:left="180"/>
        <w:rPr>
          <w:rFonts w:ascii="Courier New" w:hAnsi="Courier New" w:cs="Courier New"/>
        </w:rPr>
      </w:pPr>
    </w:p>
    <w:p w:rsidRPr="002A32AF" w:rsidR="005554FF" w:rsidP="00CC11F1" w:rsidRDefault="005554FF" w14:paraId="22F6198D" w14:textId="77777777">
      <w:pPr>
        <w:pStyle w:val="ListParagraph"/>
        <w:numPr>
          <w:ilvl w:val="0"/>
          <w:numId w:val="12"/>
        </w:numPr>
        <w:ind w:left="18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Methods to Maximize Response Rates and Deal with Non-response</w:t>
      </w:r>
    </w:p>
    <w:p w:rsidRPr="002A32AF" w:rsidR="005554FF" w:rsidP="00CC11F1" w:rsidRDefault="005554FF" w14:paraId="563EED38" w14:textId="77777777">
      <w:pPr>
        <w:ind w:left="180"/>
        <w:rPr>
          <w:rFonts w:ascii="Courier New" w:hAnsi="Courier New" w:cs="Courier New"/>
        </w:rPr>
      </w:pPr>
    </w:p>
    <w:p w:rsidRPr="002A32AF" w:rsidR="005554FF" w:rsidP="00CC11F1" w:rsidRDefault="005554FF" w14:paraId="471F639F" w14:textId="77777777">
      <w:pPr>
        <w:pStyle w:val="ListParagraph"/>
        <w:numPr>
          <w:ilvl w:val="0"/>
          <w:numId w:val="12"/>
        </w:numPr>
        <w:ind w:left="18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Tests of Procedures or Methods to be Undertaken</w:t>
      </w:r>
    </w:p>
    <w:p w:rsidRPr="002A32AF" w:rsidR="005554FF" w:rsidP="00CC11F1" w:rsidRDefault="005554FF" w14:paraId="1A3DA248" w14:textId="77777777">
      <w:pPr>
        <w:ind w:left="180"/>
        <w:rPr>
          <w:rFonts w:ascii="Courier New" w:hAnsi="Courier New" w:cs="Courier New"/>
        </w:rPr>
      </w:pPr>
    </w:p>
    <w:p w:rsidRPr="002A32AF" w:rsidR="00CC11F1" w:rsidP="00CC11F1" w:rsidRDefault="005554FF" w14:paraId="1129C8FD" w14:textId="413F117F">
      <w:pPr>
        <w:pStyle w:val="ListParagraph"/>
        <w:numPr>
          <w:ilvl w:val="0"/>
          <w:numId w:val="12"/>
        </w:numPr>
        <w:ind w:left="18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Individuals Consulted on Statistical Aspects and Individuals</w:t>
      </w:r>
      <w:r w:rsidRPr="002A32AF" w:rsidR="002E1ADE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Collecting and/or Analyzing Data</w:t>
      </w:r>
    </w:p>
    <w:p w:rsidRPr="002A32AF" w:rsidR="008F7093" w:rsidP="008F7093" w:rsidRDefault="008F7093" w14:paraId="3CE9B2BD" w14:textId="77777777">
      <w:pPr>
        <w:rPr>
          <w:rFonts w:ascii="Courier New" w:hAnsi="Courier New" w:cs="Courier New"/>
        </w:rPr>
      </w:pPr>
    </w:p>
    <w:p w:rsidRPr="002A32AF" w:rsidR="00A27C7C" w:rsidP="008F7093" w:rsidRDefault="00A27C7C" w14:paraId="6C7ADD8A" w14:textId="77777777">
      <w:pPr>
        <w:rPr>
          <w:rFonts w:ascii="Courier New" w:hAnsi="Courier New" w:cs="Courier New"/>
        </w:rPr>
      </w:pPr>
    </w:p>
    <w:p w:rsidRPr="002A32AF" w:rsidR="00C378C0" w:rsidP="002C144B" w:rsidRDefault="00E272AE" w14:paraId="6DACDF28" w14:textId="15AD4470">
      <w:pPr>
        <w:rPr>
          <w:rFonts w:ascii="Courier New" w:hAnsi="Courier New" w:cs="Courier New"/>
          <w:b/>
          <w:bCs/>
        </w:rPr>
      </w:pPr>
      <w:r w:rsidRPr="002A32AF">
        <w:rPr>
          <w:rFonts w:ascii="Courier New" w:hAnsi="Courier New" w:cs="Courier New"/>
          <w:b/>
          <w:u w:val="single"/>
        </w:rPr>
        <w:br w:type="page"/>
      </w:r>
      <w:r w:rsidRPr="002A32AF" w:rsidR="009D2910">
        <w:rPr>
          <w:rFonts w:ascii="Courier New" w:hAnsi="Courier New" w:cs="Courier New"/>
          <w:b/>
        </w:rPr>
        <w:lastRenderedPageBreak/>
        <w:t>Justification</w:t>
      </w:r>
      <w:r w:rsidRPr="002A32AF" w:rsidR="00C378C0">
        <w:rPr>
          <w:rFonts w:ascii="Courier New" w:hAnsi="Courier New" w:cs="Courier New"/>
          <w:b/>
          <w:u w:val="single"/>
        </w:rPr>
        <w:t xml:space="preserve"> </w:t>
      </w:r>
    </w:p>
    <w:p w:rsidRPr="002A32AF" w:rsidR="006A7523" w:rsidP="00A50183" w:rsidRDefault="006A7523" w14:paraId="65511A9B" w14:textId="77777777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leader="dot" w:pos="9360"/>
        </w:tabs>
        <w:spacing w:after="120"/>
        <w:rPr>
          <w:rFonts w:ascii="Courier New" w:hAnsi="Courier New" w:cs="Courier New"/>
          <w:b/>
          <w:bCs/>
        </w:rPr>
      </w:pPr>
    </w:p>
    <w:p w:rsidRPr="002A32AF" w:rsidR="006F75E6" w:rsidP="006F75E6" w:rsidRDefault="006A7523" w14:paraId="58422C43" w14:textId="7C27890A">
      <w:pPr>
        <w:widowControl/>
        <w:autoSpaceDE/>
        <w:autoSpaceDN/>
        <w:adjustRightInd/>
        <w:rPr>
          <w:rFonts w:ascii="Courier New" w:hAnsi="Courier New" w:cs="Courier New"/>
        </w:rPr>
      </w:pPr>
      <w:bookmarkStart w:name="_Hlk29454398" w:id="2"/>
      <w:r w:rsidRPr="002A32AF">
        <w:rPr>
          <w:rFonts w:ascii="Courier New" w:hAnsi="Courier New" w:cs="Courier New"/>
        </w:rPr>
        <w:t>The primary purpose of th</w:t>
      </w:r>
      <w:bookmarkEnd w:id="2"/>
      <w:r w:rsidR="00B22139">
        <w:rPr>
          <w:rFonts w:ascii="Courier New" w:hAnsi="Courier New" w:cs="Courier New"/>
        </w:rPr>
        <w:t xml:space="preserve">e </w:t>
      </w:r>
      <w:r w:rsidRPr="002A32AF" w:rsidR="00A50183">
        <w:rPr>
          <w:rFonts w:ascii="Courier New" w:hAnsi="Courier New" w:cs="Courier New"/>
        </w:rPr>
        <w:t>National Syringe Services Program</w:t>
      </w:r>
      <w:r w:rsidRPr="002A32AF" w:rsidR="00C362CC">
        <w:rPr>
          <w:rFonts w:ascii="Courier New" w:hAnsi="Courier New" w:cs="Courier New"/>
        </w:rPr>
        <w:t xml:space="preserve"> Evaluation</w:t>
      </w:r>
      <w:r w:rsidRPr="002A32AF" w:rsidR="00E8340C">
        <w:rPr>
          <w:rFonts w:ascii="Courier New" w:hAnsi="Courier New" w:cs="Courier New"/>
        </w:rPr>
        <w:t xml:space="preserve"> (NSSPE)</w:t>
      </w:r>
      <w:r w:rsidRPr="002A32AF" w:rsidR="00A50183">
        <w:rPr>
          <w:rFonts w:ascii="Courier New" w:hAnsi="Courier New" w:cs="Courier New"/>
        </w:rPr>
        <w:t xml:space="preserve"> i</w:t>
      </w:r>
      <w:r w:rsidRPr="002A32AF" w:rsidR="005D5EC2">
        <w:rPr>
          <w:rFonts w:ascii="Courier New" w:hAnsi="Courier New" w:cs="Courier New"/>
        </w:rPr>
        <w:t xml:space="preserve">s </w:t>
      </w:r>
      <w:r w:rsidRPr="002A32AF" w:rsidR="006F75E6">
        <w:rPr>
          <w:rFonts w:ascii="Courier New" w:hAnsi="Courier New" w:cs="Courier New"/>
        </w:rPr>
        <w:t xml:space="preserve">to </w:t>
      </w:r>
      <w:r w:rsidRPr="002A32AF" w:rsidR="009C0539">
        <w:rPr>
          <w:rFonts w:ascii="Courier New" w:hAnsi="Courier New" w:cs="Courier New"/>
        </w:rPr>
        <w:t xml:space="preserve">administer a national program survey to </w:t>
      </w:r>
      <w:r w:rsidRPr="002A32AF" w:rsidR="006F75E6">
        <w:rPr>
          <w:rFonts w:ascii="Courier New" w:hAnsi="Courier New" w:cs="Courier New"/>
        </w:rPr>
        <w:t>assess and monitor SSP operational characteristics and services, basic client characteristics, funding resources, community relations, and key operational successes and challenges</w:t>
      </w:r>
      <w:r w:rsidRPr="002A32AF" w:rsidR="00E8340C">
        <w:rPr>
          <w:rFonts w:ascii="Courier New" w:hAnsi="Courier New" w:cs="Courier New"/>
        </w:rPr>
        <w:t>.</w:t>
      </w:r>
    </w:p>
    <w:p w:rsidRPr="002A32AF" w:rsidR="00A50183" w:rsidP="00A50183" w:rsidRDefault="00A50183" w14:paraId="36C8A19D" w14:textId="7DA8FD9F">
      <w:pPr>
        <w:outlineLvl w:val="0"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 </w:t>
      </w:r>
    </w:p>
    <w:p w:rsidRPr="002A32AF" w:rsidR="006D037D" w:rsidP="00083089" w:rsidRDefault="006D037D" w14:paraId="61271AC9" w14:textId="102D5954">
      <w:pPr>
        <w:widowControl/>
        <w:autoSpaceDE/>
        <w:autoSpaceDN/>
        <w:adjustRightInd/>
        <w:rPr>
          <w:rFonts w:ascii="Courier New" w:hAnsi="Courier New" w:cs="Courier New"/>
        </w:rPr>
      </w:pPr>
    </w:p>
    <w:p w:rsidRPr="002A32AF" w:rsidR="00510C7F" w:rsidP="00083089" w:rsidRDefault="00510C7F" w14:paraId="1D545FAC" w14:textId="77777777">
      <w:pPr>
        <w:widowControl/>
        <w:autoSpaceDE/>
        <w:autoSpaceDN/>
        <w:adjustRightInd/>
        <w:rPr>
          <w:rFonts w:ascii="Courier New" w:hAnsi="Courier New" w:eastAsia="Calibri" w:cs="Courier New"/>
        </w:rPr>
      </w:pPr>
    </w:p>
    <w:p w:rsidRPr="002A32AF" w:rsidR="00296D33" w:rsidP="00CC11F1" w:rsidRDefault="00296D33" w14:paraId="343B6923" w14:textId="7A2C0DAE">
      <w:pPr>
        <w:pStyle w:val="ListParagraph"/>
        <w:numPr>
          <w:ilvl w:val="0"/>
          <w:numId w:val="7"/>
        </w:numPr>
        <w:tabs>
          <w:tab w:val="left" w:pos="-1080"/>
          <w:tab w:val="left" w:pos="-720"/>
          <w:tab w:val="left" w:pos="0"/>
          <w:tab w:val="left" w:pos="270"/>
          <w:tab w:val="left" w:pos="1440"/>
          <w:tab w:val="left" w:pos="2160"/>
          <w:tab w:val="left" w:pos="2880"/>
          <w:tab w:val="left" w:pos="3600"/>
          <w:tab w:val="left" w:pos="4320"/>
          <w:tab w:val="right" w:leader="dot" w:pos="9360"/>
        </w:tabs>
        <w:spacing w:after="120"/>
        <w:ind w:left="1170" w:hanging="1350"/>
        <w:rPr>
          <w:rFonts w:ascii="Courier New" w:hAnsi="Courier New" w:cs="Courier New"/>
        </w:rPr>
      </w:pPr>
      <w:r w:rsidRPr="002A32AF">
        <w:rPr>
          <w:rFonts w:ascii="Courier New" w:hAnsi="Courier New" w:cs="Courier New"/>
          <w:b/>
        </w:rPr>
        <w:t>Respondent Universe and Sampling Methods</w:t>
      </w:r>
      <w:r w:rsidRPr="002A32AF">
        <w:rPr>
          <w:rFonts w:ascii="Courier New" w:hAnsi="Courier New" w:cs="Courier New"/>
        </w:rPr>
        <w:t xml:space="preserve"> </w:t>
      </w:r>
    </w:p>
    <w:p w:rsidRPr="002A32AF" w:rsidR="00825786" w:rsidP="00DB6279" w:rsidRDefault="00825786" w14:paraId="75731C38" w14:textId="77777777">
      <w:pPr>
        <w:pStyle w:val="NoSpacing"/>
        <w:rPr>
          <w:rFonts w:ascii="Courier New" w:hAnsi="Courier New" w:cs="Courier New"/>
          <w:sz w:val="24"/>
          <w:szCs w:val="24"/>
        </w:rPr>
      </w:pPr>
    </w:p>
    <w:p w:rsidRPr="002A32AF" w:rsidR="000154E0" w:rsidP="000154E0" w:rsidRDefault="00BB1F73" w14:paraId="51754CD4" w14:textId="34EE62D2">
      <w:pPr>
        <w:rPr>
          <w:rFonts w:ascii="Courier New" w:hAnsi="Courier New" w:cs="Courier New"/>
        </w:rPr>
      </w:pPr>
      <w:bookmarkStart w:name="_Hlk55224735" w:id="3"/>
      <w:r w:rsidRPr="002A32AF">
        <w:rPr>
          <w:rFonts w:ascii="Courier New" w:hAnsi="Courier New" w:cs="Courier New"/>
        </w:rPr>
        <w:t>SS</w:t>
      </w:r>
      <w:r w:rsidRPr="002A32AF" w:rsidR="00754BF2">
        <w:rPr>
          <w:rFonts w:ascii="Courier New" w:hAnsi="Courier New" w:cs="Courier New"/>
        </w:rPr>
        <w:t xml:space="preserve">Ps </w:t>
      </w:r>
      <w:r w:rsidRPr="002A32AF" w:rsidR="00455F7C">
        <w:rPr>
          <w:rFonts w:ascii="Courier New" w:hAnsi="Courier New" w:cs="Courier New"/>
        </w:rPr>
        <w:t xml:space="preserve">listed </w:t>
      </w:r>
      <w:r w:rsidRPr="002A32AF" w:rsidR="002416CD">
        <w:rPr>
          <w:rFonts w:ascii="Courier New" w:hAnsi="Courier New" w:cs="Courier New"/>
        </w:rPr>
        <w:t>in a</w:t>
      </w:r>
      <w:r w:rsidRPr="002A32AF" w:rsidR="00754BF2">
        <w:rPr>
          <w:rFonts w:ascii="Courier New" w:hAnsi="Courier New" w:cs="Courier New"/>
        </w:rPr>
        <w:t xml:space="preserve"> publicly available directory of SSPs in the U</w:t>
      </w:r>
      <w:r w:rsidRPr="002A32AF" w:rsidR="0005539D">
        <w:rPr>
          <w:rFonts w:ascii="Courier New" w:hAnsi="Courier New" w:cs="Courier New"/>
        </w:rPr>
        <w:t xml:space="preserve">nited </w:t>
      </w:r>
      <w:r w:rsidRPr="002A32AF" w:rsidR="00754BF2">
        <w:rPr>
          <w:rFonts w:ascii="Courier New" w:hAnsi="Courier New" w:cs="Courier New"/>
        </w:rPr>
        <w:t>S</w:t>
      </w:r>
      <w:r w:rsidRPr="002A32AF" w:rsidR="0005539D">
        <w:rPr>
          <w:rFonts w:ascii="Courier New" w:hAnsi="Courier New" w:cs="Courier New"/>
        </w:rPr>
        <w:t>tates</w:t>
      </w:r>
      <w:r w:rsidRPr="002A32AF" w:rsidR="00074963">
        <w:rPr>
          <w:rFonts w:ascii="Courier New" w:hAnsi="Courier New" w:cs="Courier New"/>
        </w:rPr>
        <w:t>,</w:t>
      </w:r>
      <w:r w:rsidRPr="002A32AF" w:rsidR="00754BF2">
        <w:rPr>
          <w:rFonts w:ascii="Courier New" w:hAnsi="Courier New" w:cs="Courier New"/>
        </w:rPr>
        <w:t xml:space="preserve"> maintained by </w:t>
      </w:r>
      <w:r w:rsidR="00F54ECD">
        <w:rPr>
          <w:rFonts w:ascii="Courier New" w:hAnsi="Courier New" w:cs="Courier New"/>
        </w:rPr>
        <w:t xml:space="preserve">a key partner, the </w:t>
      </w:r>
      <w:r w:rsidRPr="002A32AF" w:rsidR="00754BF2">
        <w:rPr>
          <w:rFonts w:ascii="Courier New" w:hAnsi="Courier New" w:cs="Courier New"/>
        </w:rPr>
        <w:t xml:space="preserve">North American Syringe Exchange Network (NASEN; </w:t>
      </w:r>
      <w:hyperlink w:history="1" r:id="rId11">
        <w:r w:rsidRPr="002A32AF" w:rsidR="00754BF2">
          <w:rPr>
            <w:rFonts w:ascii="Courier New" w:hAnsi="Courier New" w:cs="Courier New"/>
            <w:color w:val="0563C1"/>
            <w:u w:val="single"/>
          </w:rPr>
          <w:t>https://nasen.org</w:t>
        </w:r>
      </w:hyperlink>
      <w:r w:rsidRPr="002A32AF" w:rsidR="00754BF2">
        <w:rPr>
          <w:rFonts w:ascii="Courier New" w:hAnsi="Courier New" w:cs="Courier New"/>
        </w:rPr>
        <w:t>)</w:t>
      </w:r>
      <w:r w:rsidRPr="002A32AF" w:rsidR="00074963">
        <w:rPr>
          <w:rFonts w:ascii="Courier New" w:hAnsi="Courier New" w:cs="Courier New"/>
        </w:rPr>
        <w:t xml:space="preserve">, </w:t>
      </w:r>
      <w:r w:rsidRPr="002A32AF" w:rsidR="000154E0">
        <w:rPr>
          <w:rFonts w:ascii="Courier New" w:hAnsi="Courier New" w:cs="Courier New"/>
        </w:rPr>
        <w:t xml:space="preserve">will be </w:t>
      </w:r>
      <w:r w:rsidRPr="002A32AF" w:rsidR="00012F5C">
        <w:rPr>
          <w:rFonts w:ascii="Courier New" w:hAnsi="Courier New" w:cs="Courier New"/>
        </w:rPr>
        <w:t xml:space="preserve">contacted and invited </w:t>
      </w:r>
      <w:r w:rsidRPr="002A32AF" w:rsidR="000154E0">
        <w:rPr>
          <w:rFonts w:ascii="Courier New" w:hAnsi="Courier New" w:cs="Courier New"/>
        </w:rPr>
        <w:t>to complete the</w:t>
      </w:r>
      <w:r w:rsidRPr="002A32AF" w:rsidR="00012F5C">
        <w:rPr>
          <w:rFonts w:ascii="Courier New" w:hAnsi="Courier New" w:cs="Courier New"/>
        </w:rPr>
        <w:t xml:space="preserve"> </w:t>
      </w:r>
      <w:proofErr w:type="spellStart"/>
      <w:r w:rsidR="00156B0D">
        <w:rPr>
          <w:rFonts w:ascii="Courier New" w:hAnsi="Courier New" w:cs="Courier New"/>
        </w:rPr>
        <w:t>the</w:t>
      </w:r>
      <w:proofErr w:type="spellEnd"/>
      <w:r w:rsidR="00156B0D">
        <w:rPr>
          <w:rFonts w:ascii="Courier New" w:hAnsi="Courier New" w:cs="Courier New"/>
        </w:rPr>
        <w:t xml:space="preserve"> Dave Purchase Memorial Survey</w:t>
      </w:r>
      <w:r w:rsidRPr="002A32AF" w:rsidR="004B136F">
        <w:rPr>
          <w:rFonts w:ascii="Courier New" w:hAnsi="Courier New" w:cs="Courier New"/>
        </w:rPr>
        <w:t xml:space="preserve">. </w:t>
      </w:r>
      <w:r w:rsidRPr="002A32AF" w:rsidR="009E4037">
        <w:rPr>
          <w:rFonts w:ascii="Courier New" w:hAnsi="Courier New" w:cs="Courier New"/>
        </w:rPr>
        <w:t>Curre</w:t>
      </w:r>
      <w:r w:rsidRPr="002A32AF" w:rsidR="00DD42B7">
        <w:rPr>
          <w:rFonts w:ascii="Courier New" w:hAnsi="Courier New" w:cs="Courier New"/>
        </w:rPr>
        <w:t>ntly,</w:t>
      </w:r>
      <w:r w:rsidRPr="002A32AF" w:rsidR="00B352A1">
        <w:rPr>
          <w:rFonts w:ascii="Courier New" w:hAnsi="Courier New" w:cs="Courier New"/>
        </w:rPr>
        <w:t xml:space="preserve"> there are</w:t>
      </w:r>
      <w:r w:rsidRPr="002A32AF" w:rsidR="000154E0">
        <w:rPr>
          <w:rFonts w:ascii="Courier New" w:hAnsi="Courier New" w:cs="Courier New"/>
        </w:rPr>
        <w:t xml:space="preserve"> </w:t>
      </w:r>
      <w:r w:rsidRPr="002A32AF" w:rsidR="009E4037">
        <w:rPr>
          <w:rFonts w:ascii="Courier New" w:hAnsi="Courier New" w:cs="Courier New"/>
        </w:rPr>
        <w:t>4</w:t>
      </w:r>
      <w:r w:rsidRPr="002A32AF" w:rsidR="00EA2061">
        <w:rPr>
          <w:rFonts w:ascii="Courier New" w:hAnsi="Courier New" w:cs="Courier New"/>
        </w:rPr>
        <w:t>00</w:t>
      </w:r>
      <w:r w:rsidRPr="002A32AF" w:rsidR="009E4037">
        <w:rPr>
          <w:rFonts w:ascii="Courier New" w:hAnsi="Courier New" w:cs="Courier New"/>
        </w:rPr>
        <w:t xml:space="preserve"> </w:t>
      </w:r>
      <w:r w:rsidRPr="002A32AF" w:rsidR="000154E0">
        <w:rPr>
          <w:rFonts w:ascii="Courier New" w:hAnsi="Courier New" w:cs="Courier New"/>
        </w:rPr>
        <w:t xml:space="preserve">SSPs </w:t>
      </w:r>
      <w:r w:rsidR="00470080">
        <w:rPr>
          <w:rFonts w:ascii="Courier New" w:hAnsi="Courier New" w:cs="Courier New"/>
        </w:rPr>
        <w:t xml:space="preserve">in the NASEN directory </w:t>
      </w:r>
      <w:r w:rsidRPr="002A32AF" w:rsidR="000154E0">
        <w:rPr>
          <w:rFonts w:ascii="Courier New" w:hAnsi="Courier New" w:cs="Courier New"/>
        </w:rPr>
        <w:t>representing over 225 cities and 44 states</w:t>
      </w:r>
      <w:r w:rsidRPr="002A32AF" w:rsidR="0005539D">
        <w:rPr>
          <w:rFonts w:ascii="Courier New" w:hAnsi="Courier New" w:cs="Courier New"/>
        </w:rPr>
        <w:t xml:space="preserve"> and territories</w:t>
      </w:r>
      <w:r w:rsidRPr="002A32AF" w:rsidR="000154E0">
        <w:rPr>
          <w:rFonts w:ascii="Courier New" w:hAnsi="Courier New" w:cs="Courier New"/>
        </w:rPr>
        <w:t xml:space="preserve"> (including the District of Columbia, Puerto Rico, and the Virgin Islands</w:t>
      </w:r>
      <w:r w:rsidRPr="002A32AF" w:rsidR="0005539D">
        <w:rPr>
          <w:rFonts w:ascii="Courier New" w:hAnsi="Courier New" w:cs="Courier New"/>
        </w:rPr>
        <w:t>)</w:t>
      </w:r>
      <w:r w:rsidR="00C7725B">
        <w:rPr>
          <w:rFonts w:ascii="Courier New" w:hAnsi="Courier New" w:cs="Courier New"/>
        </w:rPr>
        <w:t xml:space="preserve">; however </w:t>
      </w:r>
      <w:r w:rsidR="00F54ECD">
        <w:rPr>
          <w:rFonts w:ascii="Courier New" w:hAnsi="Courier New" w:cs="Courier New"/>
        </w:rPr>
        <w:t>we project approximately 600 SSPs in the next couple of years</w:t>
      </w:r>
      <w:r w:rsidRPr="002A32AF" w:rsidR="0005539D">
        <w:rPr>
          <w:rFonts w:ascii="Courier New" w:hAnsi="Courier New" w:cs="Courier New"/>
        </w:rPr>
        <w:t>.</w:t>
      </w:r>
      <w:r w:rsidRPr="002A32AF" w:rsidR="00B352A1">
        <w:rPr>
          <w:rFonts w:ascii="Courier New" w:hAnsi="Courier New" w:cs="Courier New"/>
        </w:rPr>
        <w:t xml:space="preserve"> </w:t>
      </w:r>
      <w:r w:rsidRPr="002A32AF" w:rsidR="0005539D">
        <w:rPr>
          <w:rFonts w:ascii="Courier New" w:hAnsi="Courier New" w:cs="Courier New"/>
        </w:rPr>
        <w:t>T</w:t>
      </w:r>
      <w:r w:rsidRPr="002A32AF" w:rsidR="00B352A1">
        <w:rPr>
          <w:rFonts w:ascii="Courier New" w:hAnsi="Courier New" w:cs="Courier New"/>
        </w:rPr>
        <w:t xml:space="preserve">he most updated </w:t>
      </w:r>
      <w:r w:rsidRPr="002A32AF" w:rsidR="00074963">
        <w:rPr>
          <w:rFonts w:ascii="Courier New" w:hAnsi="Courier New" w:cs="Courier New"/>
        </w:rPr>
        <w:t xml:space="preserve">NASEN </w:t>
      </w:r>
      <w:r w:rsidRPr="002A32AF" w:rsidR="00B352A1">
        <w:rPr>
          <w:rFonts w:ascii="Courier New" w:hAnsi="Courier New" w:cs="Courier New"/>
        </w:rPr>
        <w:t xml:space="preserve">directory of SSPs at the time of project start up, will serve as the </w:t>
      </w:r>
      <w:r w:rsidRPr="002A32AF" w:rsidR="0005539D">
        <w:rPr>
          <w:rFonts w:ascii="Courier New" w:hAnsi="Courier New" w:cs="Courier New"/>
        </w:rPr>
        <w:t xml:space="preserve">respondent </w:t>
      </w:r>
      <w:r w:rsidRPr="002A32AF" w:rsidR="00B352A1">
        <w:rPr>
          <w:rFonts w:ascii="Courier New" w:hAnsi="Courier New" w:cs="Courier New"/>
        </w:rPr>
        <w:t>universe.</w:t>
      </w:r>
      <w:r w:rsidRPr="002A32AF" w:rsidR="00A44F70">
        <w:rPr>
          <w:rFonts w:ascii="Courier New" w:hAnsi="Courier New" w:cs="Courier New"/>
        </w:rPr>
        <w:t xml:space="preserve"> The entire respondent universe will be surveyed to </w:t>
      </w:r>
      <w:r w:rsidRPr="002A32AF" w:rsidR="00BF3C04">
        <w:rPr>
          <w:rFonts w:ascii="Courier New" w:hAnsi="Courier New" w:cs="Courier New"/>
        </w:rPr>
        <w:t>enable a broad understanding of current SSP</w:t>
      </w:r>
      <w:r w:rsidRPr="002A32AF" w:rsidR="00733846">
        <w:rPr>
          <w:rFonts w:ascii="Courier New" w:hAnsi="Courier New" w:cs="Courier New"/>
        </w:rPr>
        <w:t xml:space="preserve"> service coverage across the United States, which could not be achieved by surveying a sample of SSPs.</w:t>
      </w:r>
    </w:p>
    <w:p w:rsidRPr="002A32AF" w:rsidR="000154E0" w:rsidP="000154E0" w:rsidRDefault="000154E0" w14:paraId="1C1150A9" w14:textId="77777777">
      <w:pPr>
        <w:rPr>
          <w:rFonts w:ascii="Courier New" w:hAnsi="Courier New" w:cs="Courier New"/>
        </w:rPr>
      </w:pPr>
    </w:p>
    <w:p w:rsidRPr="002A32AF" w:rsidR="00B352A1" w:rsidP="009C0539" w:rsidRDefault="009C0539" w14:paraId="48EC193C" w14:textId="3851DB32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Directors</w:t>
      </w:r>
      <w:r w:rsidRPr="002A32AF" w:rsidR="00C362CC">
        <w:rPr>
          <w:rFonts w:ascii="Courier New" w:hAnsi="Courier New" w:cs="Courier New"/>
        </w:rPr>
        <w:t>/program managers</w:t>
      </w:r>
      <w:r w:rsidRPr="002A32AF">
        <w:rPr>
          <w:rFonts w:ascii="Courier New" w:hAnsi="Courier New" w:cs="Courier New"/>
        </w:rPr>
        <w:t xml:space="preserve"> of SSPs in the U</w:t>
      </w:r>
      <w:r w:rsidRPr="002A32AF" w:rsidR="0005539D">
        <w:rPr>
          <w:rFonts w:ascii="Courier New" w:hAnsi="Courier New" w:cs="Courier New"/>
        </w:rPr>
        <w:t>nited States</w:t>
      </w:r>
      <w:r w:rsidRPr="002A32AF">
        <w:rPr>
          <w:rFonts w:ascii="Courier New" w:hAnsi="Courier New" w:cs="Courier New"/>
        </w:rPr>
        <w:t xml:space="preserve"> </w:t>
      </w:r>
      <w:r w:rsidRPr="002A32AF" w:rsidR="003601B4">
        <w:rPr>
          <w:rFonts w:ascii="Courier New" w:hAnsi="Courier New" w:cs="Courier New"/>
        </w:rPr>
        <w:t>listed</w:t>
      </w:r>
      <w:r w:rsidRPr="002A32AF" w:rsidR="00DD3B16">
        <w:rPr>
          <w:rFonts w:ascii="Courier New" w:hAnsi="Courier New" w:cs="Courier New"/>
        </w:rPr>
        <w:t xml:space="preserve"> in</w:t>
      </w:r>
      <w:r w:rsidRPr="002A32AF">
        <w:rPr>
          <w:rFonts w:ascii="Courier New" w:hAnsi="Courier New" w:cs="Courier New"/>
        </w:rPr>
        <w:t xml:space="preserve"> </w:t>
      </w:r>
      <w:r w:rsidRPr="002A32AF" w:rsidR="006F3D6B">
        <w:rPr>
          <w:rFonts w:ascii="Courier New" w:hAnsi="Courier New" w:cs="Courier New"/>
        </w:rPr>
        <w:t xml:space="preserve">the </w:t>
      </w:r>
      <w:r w:rsidRPr="002A32AF">
        <w:rPr>
          <w:rFonts w:ascii="Courier New" w:hAnsi="Courier New" w:cs="Courier New"/>
        </w:rPr>
        <w:t>NASEN</w:t>
      </w:r>
      <w:r w:rsidRPr="002A32AF" w:rsidR="006F3D6B">
        <w:rPr>
          <w:rFonts w:ascii="Courier New" w:hAnsi="Courier New" w:cs="Courier New"/>
        </w:rPr>
        <w:t xml:space="preserve"> directory</w:t>
      </w:r>
      <w:r w:rsidRPr="002A32AF">
        <w:rPr>
          <w:rFonts w:ascii="Courier New" w:hAnsi="Courier New" w:cs="Courier New"/>
        </w:rPr>
        <w:t xml:space="preserve"> will be contacted </w:t>
      </w:r>
      <w:r w:rsidRPr="002A32AF" w:rsidR="00854C2B">
        <w:rPr>
          <w:rFonts w:ascii="Courier New" w:hAnsi="Courier New" w:cs="Courier New"/>
        </w:rPr>
        <w:t>to complete a survey about their program</w:t>
      </w:r>
      <w:r w:rsidRPr="002A32AF">
        <w:rPr>
          <w:rFonts w:ascii="Courier New" w:hAnsi="Courier New" w:cs="Courier New"/>
        </w:rPr>
        <w:t>. SSPs that did not provide</w:t>
      </w:r>
      <w:r w:rsidRPr="002A32AF" w:rsidR="00854C2B">
        <w:rPr>
          <w:rFonts w:ascii="Courier New" w:hAnsi="Courier New" w:cs="Courier New"/>
        </w:rPr>
        <w:t xml:space="preserve"> </w:t>
      </w:r>
      <w:r w:rsidRPr="002A32AF" w:rsidR="0005539D">
        <w:rPr>
          <w:rFonts w:ascii="Courier New" w:hAnsi="Courier New" w:cs="Courier New"/>
        </w:rPr>
        <w:t>any</w:t>
      </w:r>
      <w:r w:rsidRPr="002A32AF" w:rsidR="00854C2B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services</w:t>
      </w:r>
      <w:r w:rsidRPr="002A32AF" w:rsidR="00824408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 xml:space="preserve">in the </w:t>
      </w:r>
      <w:r w:rsidRPr="002A32AF" w:rsidR="00824408">
        <w:rPr>
          <w:rFonts w:ascii="Courier New" w:hAnsi="Courier New" w:cs="Courier New"/>
        </w:rPr>
        <w:t xml:space="preserve">year for which information is being requested </w:t>
      </w:r>
      <w:r w:rsidRPr="002A32AF">
        <w:rPr>
          <w:rFonts w:ascii="Courier New" w:hAnsi="Courier New" w:cs="Courier New"/>
        </w:rPr>
        <w:t xml:space="preserve">will not be contacted. </w:t>
      </w:r>
    </w:p>
    <w:p w:rsidRPr="002A32AF" w:rsidR="00074963" w:rsidP="009C0539" w:rsidRDefault="00074963" w14:paraId="5953A593" w14:textId="77777777">
      <w:pPr>
        <w:rPr>
          <w:rFonts w:ascii="Courier New" w:hAnsi="Courier New" w:cs="Courier New"/>
        </w:rPr>
      </w:pPr>
    </w:p>
    <w:p w:rsidRPr="002A32AF" w:rsidR="009C0539" w:rsidP="009C0539" w:rsidRDefault="009C0539" w14:paraId="3013AAB9" w14:textId="260B8A44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NASEN will send a</w:t>
      </w:r>
      <w:r w:rsidRPr="002A32AF" w:rsidR="00217AD5">
        <w:rPr>
          <w:rFonts w:ascii="Courier New" w:hAnsi="Courier New" w:cs="Courier New"/>
        </w:rPr>
        <w:t xml:space="preserve"> letter of invitation </w:t>
      </w:r>
      <w:r w:rsidRPr="002A32AF" w:rsidR="00C362CC">
        <w:rPr>
          <w:rFonts w:ascii="Courier New" w:hAnsi="Courier New" w:cs="Courier New"/>
        </w:rPr>
        <w:t xml:space="preserve">by email </w:t>
      </w:r>
      <w:r w:rsidR="00F54ECD">
        <w:rPr>
          <w:rFonts w:ascii="Courier New" w:hAnsi="Courier New" w:cs="Courier New"/>
        </w:rPr>
        <w:t>which</w:t>
      </w:r>
      <w:r w:rsidRPr="002A32AF">
        <w:rPr>
          <w:rFonts w:ascii="Courier New" w:hAnsi="Courier New" w:cs="Courier New"/>
        </w:rPr>
        <w:t xml:space="preserve"> </w:t>
      </w:r>
      <w:r w:rsidRPr="002A32AF" w:rsidR="00B50396">
        <w:rPr>
          <w:rFonts w:ascii="Courier New" w:hAnsi="Courier New" w:cs="Courier New"/>
        </w:rPr>
        <w:t>provide</w:t>
      </w:r>
      <w:r w:rsidR="00F54ECD">
        <w:rPr>
          <w:rFonts w:ascii="Courier New" w:hAnsi="Courier New" w:cs="Courier New"/>
        </w:rPr>
        <w:t>s</w:t>
      </w:r>
      <w:r w:rsidRPr="002A32AF" w:rsidR="00B50396">
        <w:rPr>
          <w:rFonts w:ascii="Courier New" w:hAnsi="Courier New" w:cs="Courier New"/>
        </w:rPr>
        <w:t xml:space="preserve"> a</w:t>
      </w:r>
      <w:r w:rsidRPr="002A32AF">
        <w:rPr>
          <w:rFonts w:ascii="Courier New" w:hAnsi="Courier New" w:cs="Courier New"/>
        </w:rPr>
        <w:t xml:space="preserve"> description</w:t>
      </w:r>
      <w:r w:rsidRPr="002A32AF" w:rsidR="00B50396">
        <w:rPr>
          <w:rFonts w:ascii="Courier New" w:hAnsi="Courier New" w:cs="Courier New"/>
        </w:rPr>
        <w:t xml:space="preserve"> of the survey</w:t>
      </w:r>
      <w:r w:rsidRPr="002A32AF" w:rsidR="00217AD5">
        <w:rPr>
          <w:rFonts w:ascii="Courier New" w:hAnsi="Courier New" w:cs="Courier New"/>
        </w:rPr>
        <w:t xml:space="preserve"> </w:t>
      </w:r>
      <w:r w:rsidRPr="002A32AF" w:rsidR="00F801E7">
        <w:rPr>
          <w:rFonts w:ascii="Courier New" w:hAnsi="Courier New" w:cs="Courier New"/>
        </w:rPr>
        <w:t xml:space="preserve">and </w:t>
      </w:r>
      <w:r w:rsidRPr="002A32AF">
        <w:rPr>
          <w:rFonts w:ascii="Courier New" w:hAnsi="Courier New" w:cs="Courier New"/>
        </w:rPr>
        <w:t>instructions for completing the survey</w:t>
      </w:r>
      <w:r w:rsidRPr="002A32AF" w:rsidR="00D572DA">
        <w:rPr>
          <w:rFonts w:ascii="Courier New" w:hAnsi="Courier New" w:cs="Courier New"/>
        </w:rPr>
        <w:t xml:space="preserve">. </w:t>
      </w:r>
      <w:r w:rsidRPr="002A32AF" w:rsidR="00C362CC">
        <w:rPr>
          <w:rFonts w:ascii="Courier New" w:hAnsi="Courier New" w:cs="Courier New"/>
        </w:rPr>
        <w:t>The two</w:t>
      </w:r>
      <w:r w:rsidRPr="002A32AF" w:rsidR="00F801E7">
        <w:rPr>
          <w:rFonts w:ascii="Courier New" w:hAnsi="Courier New" w:cs="Courier New"/>
        </w:rPr>
        <w:t xml:space="preserve"> options </w:t>
      </w:r>
      <w:r w:rsidRPr="002A32AF" w:rsidR="00C362CC">
        <w:rPr>
          <w:rFonts w:ascii="Courier New" w:hAnsi="Courier New" w:cs="Courier New"/>
        </w:rPr>
        <w:t xml:space="preserve">for </w:t>
      </w:r>
      <w:r w:rsidRPr="002A32AF" w:rsidR="00F801E7">
        <w:rPr>
          <w:rFonts w:ascii="Courier New" w:hAnsi="Courier New" w:cs="Courier New"/>
        </w:rPr>
        <w:t>complet</w:t>
      </w:r>
      <w:r w:rsidRPr="002A32AF" w:rsidR="00C362CC">
        <w:rPr>
          <w:rFonts w:ascii="Courier New" w:hAnsi="Courier New" w:cs="Courier New"/>
        </w:rPr>
        <w:t>ing the</w:t>
      </w:r>
      <w:r w:rsidRPr="002A32AF" w:rsidR="00F801E7">
        <w:rPr>
          <w:rFonts w:ascii="Courier New" w:hAnsi="Courier New" w:cs="Courier New"/>
        </w:rPr>
        <w:t xml:space="preserve"> survey</w:t>
      </w:r>
      <w:r w:rsidRPr="002A32AF" w:rsidR="00C362CC">
        <w:rPr>
          <w:rFonts w:ascii="Courier New" w:hAnsi="Courier New" w:cs="Courier New"/>
        </w:rPr>
        <w:t xml:space="preserve"> include</w:t>
      </w:r>
      <w:r w:rsidRPr="002A32AF">
        <w:rPr>
          <w:rFonts w:ascii="Courier New" w:hAnsi="Courier New" w:cs="Courier New"/>
        </w:rPr>
        <w:t>:</w:t>
      </w:r>
    </w:p>
    <w:p w:rsidRPr="002A32AF" w:rsidR="009C0539" w:rsidP="009C0539" w:rsidRDefault="009C0539" w14:paraId="7D8956FE" w14:textId="77777777">
      <w:pPr>
        <w:rPr>
          <w:rFonts w:ascii="Courier New" w:hAnsi="Courier New" w:cs="Courier New"/>
        </w:rPr>
      </w:pPr>
    </w:p>
    <w:p w:rsidRPr="002A32AF" w:rsidR="009C0539" w:rsidP="00ED6958" w:rsidRDefault="00D70CBD" w14:paraId="18DB3BAC" w14:textId="33029AD0">
      <w:pPr>
        <w:pStyle w:val="ListParagraph"/>
        <w:widowControl/>
        <w:autoSpaceDE/>
        <w:autoSpaceDN/>
        <w:adjustRightInd/>
        <w:ind w:left="144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1. </w:t>
      </w:r>
      <w:r w:rsidRPr="002A32AF" w:rsidR="007A52CB">
        <w:rPr>
          <w:rFonts w:ascii="Courier New" w:hAnsi="Courier New" w:cs="Courier New"/>
        </w:rPr>
        <w:t>The SSP</w:t>
      </w:r>
      <w:r w:rsidRPr="002A32AF" w:rsidR="009C0539">
        <w:rPr>
          <w:rFonts w:ascii="Courier New" w:hAnsi="Courier New" w:cs="Courier New"/>
        </w:rPr>
        <w:t xml:space="preserve"> can enter responses </w:t>
      </w:r>
      <w:r w:rsidRPr="002A32AF" w:rsidR="00C47BC1">
        <w:rPr>
          <w:rFonts w:ascii="Courier New" w:hAnsi="Courier New" w:cs="Courier New"/>
        </w:rPr>
        <w:t>to survey questions via</w:t>
      </w:r>
      <w:r w:rsidRPr="002A32AF" w:rsidR="009C0539">
        <w:rPr>
          <w:rFonts w:ascii="Courier New" w:hAnsi="Courier New" w:cs="Courier New"/>
        </w:rPr>
        <w:t xml:space="preserve"> a </w:t>
      </w:r>
      <w:r w:rsidRPr="002A32AF" w:rsidR="007A52CB">
        <w:rPr>
          <w:rFonts w:ascii="Courier New" w:hAnsi="Courier New" w:cs="Courier New"/>
        </w:rPr>
        <w:t xml:space="preserve">secure, web-based </w:t>
      </w:r>
      <w:r w:rsidRPr="002A32AF" w:rsidR="003451B0">
        <w:rPr>
          <w:rFonts w:ascii="Courier New" w:hAnsi="Courier New" w:cs="Courier New"/>
        </w:rPr>
        <w:t>application</w:t>
      </w:r>
      <w:r w:rsidRPr="002A32AF" w:rsidR="007A52CB">
        <w:rPr>
          <w:rFonts w:ascii="Courier New" w:hAnsi="Courier New" w:cs="Courier New"/>
        </w:rPr>
        <w:t xml:space="preserve"> (</w:t>
      </w:r>
      <w:proofErr w:type="spellStart"/>
      <w:r w:rsidRPr="002A32AF" w:rsidR="003451B0">
        <w:rPr>
          <w:rFonts w:ascii="Courier New" w:hAnsi="Courier New" w:cs="Courier New"/>
        </w:rPr>
        <w:t>e.g</w:t>
      </w:r>
      <w:r w:rsidRPr="002A32AF" w:rsidR="00ED6958">
        <w:rPr>
          <w:rFonts w:ascii="Courier New" w:hAnsi="Courier New" w:cs="Courier New"/>
        </w:rPr>
        <w:t>.</w:t>
      </w:r>
      <w:r w:rsidRPr="002A32AF" w:rsidR="007A52CB">
        <w:rPr>
          <w:rFonts w:ascii="Courier New" w:hAnsi="Courier New" w:cs="Courier New"/>
        </w:rPr>
        <w:t>REDCap</w:t>
      </w:r>
      <w:proofErr w:type="spellEnd"/>
      <w:r w:rsidRPr="002A32AF" w:rsidR="007A52CB">
        <w:rPr>
          <w:rFonts w:ascii="Courier New" w:hAnsi="Courier New" w:cs="Courier New"/>
        </w:rPr>
        <w:t>)</w:t>
      </w:r>
      <w:r w:rsidRPr="002A32AF" w:rsidR="00877BFE">
        <w:rPr>
          <w:rFonts w:ascii="Courier New" w:hAnsi="Courier New" w:cs="Courier New"/>
        </w:rPr>
        <w:t xml:space="preserve">, </w:t>
      </w:r>
      <w:r w:rsidRPr="002A32AF" w:rsidR="007A52CB">
        <w:rPr>
          <w:rFonts w:ascii="Courier New" w:hAnsi="Courier New" w:cs="Courier New"/>
        </w:rPr>
        <w:t xml:space="preserve">for which a </w:t>
      </w:r>
      <w:r w:rsidRPr="002A32AF" w:rsidR="009C0539">
        <w:rPr>
          <w:rFonts w:ascii="Courier New" w:hAnsi="Courier New" w:cs="Courier New"/>
        </w:rPr>
        <w:t>surve</w:t>
      </w:r>
      <w:r w:rsidRPr="002A32AF" w:rsidR="00885994">
        <w:rPr>
          <w:rFonts w:ascii="Courier New" w:hAnsi="Courier New" w:cs="Courier New"/>
        </w:rPr>
        <w:t>y</w:t>
      </w:r>
      <w:r w:rsidRPr="002A32AF" w:rsidR="009C0539">
        <w:rPr>
          <w:rFonts w:ascii="Courier New" w:hAnsi="Courier New" w:cs="Courier New"/>
        </w:rPr>
        <w:t xml:space="preserve"> link </w:t>
      </w:r>
      <w:r w:rsidRPr="002A32AF" w:rsidR="007A52CB">
        <w:rPr>
          <w:rFonts w:ascii="Courier New" w:hAnsi="Courier New" w:cs="Courier New"/>
        </w:rPr>
        <w:t xml:space="preserve">will be </w:t>
      </w:r>
      <w:r w:rsidRPr="002A32AF" w:rsidR="00854C2B">
        <w:rPr>
          <w:rFonts w:ascii="Courier New" w:hAnsi="Courier New" w:cs="Courier New"/>
        </w:rPr>
        <w:t>provided</w:t>
      </w:r>
      <w:r w:rsidRPr="002A32AF" w:rsidR="00877BFE">
        <w:rPr>
          <w:rFonts w:ascii="Courier New" w:hAnsi="Courier New" w:cs="Courier New"/>
        </w:rPr>
        <w:t xml:space="preserve">. </w:t>
      </w:r>
    </w:p>
    <w:p w:rsidRPr="002A32AF" w:rsidR="009C0539" w:rsidP="00ED6958" w:rsidRDefault="00ED6958" w14:paraId="12F16A1C" w14:textId="2C728E71">
      <w:pPr>
        <w:pStyle w:val="ListParagraph"/>
        <w:widowControl/>
        <w:autoSpaceDE/>
        <w:autoSpaceDN/>
        <w:adjustRightInd/>
        <w:ind w:left="1440"/>
        <w:contextualSpacing/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2</w:t>
      </w:r>
      <w:r w:rsidRPr="002A32AF" w:rsidR="00D70CBD">
        <w:rPr>
          <w:rFonts w:ascii="Courier New" w:hAnsi="Courier New" w:cs="Courier New"/>
        </w:rPr>
        <w:t xml:space="preserve">. </w:t>
      </w:r>
      <w:r w:rsidRPr="002A32AF" w:rsidR="007A52CB">
        <w:rPr>
          <w:rFonts w:ascii="Courier New" w:hAnsi="Courier New" w:cs="Courier New"/>
        </w:rPr>
        <w:t>The SSP</w:t>
      </w:r>
      <w:r w:rsidRPr="002A32AF" w:rsidR="00C47BC1">
        <w:rPr>
          <w:rFonts w:ascii="Courier New" w:hAnsi="Courier New" w:cs="Courier New"/>
        </w:rPr>
        <w:t xml:space="preserve"> can provid</w:t>
      </w:r>
      <w:r w:rsidRPr="002A32AF" w:rsidR="0005539D">
        <w:rPr>
          <w:rFonts w:ascii="Courier New" w:hAnsi="Courier New" w:cs="Courier New"/>
        </w:rPr>
        <w:t xml:space="preserve">e responses to </w:t>
      </w:r>
      <w:r w:rsidRPr="002A32AF" w:rsidR="00A44F70">
        <w:rPr>
          <w:rFonts w:ascii="Courier New" w:hAnsi="Courier New" w:cs="Courier New"/>
        </w:rPr>
        <w:t>survey questions</w:t>
      </w:r>
      <w:r w:rsidRPr="002A32AF" w:rsidR="00C47BC1">
        <w:rPr>
          <w:rFonts w:ascii="Courier New" w:hAnsi="Courier New" w:cs="Courier New"/>
        </w:rPr>
        <w:t xml:space="preserve"> via</w:t>
      </w:r>
      <w:r w:rsidRPr="002A32AF" w:rsidR="00DE700A">
        <w:rPr>
          <w:rFonts w:ascii="Courier New" w:hAnsi="Courier New" w:cs="Courier New"/>
        </w:rPr>
        <w:t xml:space="preserve"> </w:t>
      </w:r>
      <w:r w:rsidRPr="002A32AF" w:rsidR="009C0539">
        <w:rPr>
          <w:rFonts w:ascii="Courier New" w:hAnsi="Courier New" w:cs="Courier New"/>
        </w:rPr>
        <w:t>phone or videoconferencing</w:t>
      </w:r>
      <w:r w:rsidRPr="002A32AF" w:rsidR="00DE700A">
        <w:rPr>
          <w:rFonts w:ascii="Courier New" w:hAnsi="Courier New" w:cs="Courier New"/>
        </w:rPr>
        <w:t xml:space="preserve">, using a scheduling </w:t>
      </w:r>
      <w:r w:rsidRPr="002A32AF" w:rsidR="009C0539">
        <w:rPr>
          <w:rFonts w:ascii="Courier New" w:hAnsi="Courier New" w:cs="Courier New"/>
        </w:rPr>
        <w:t>link provided</w:t>
      </w:r>
      <w:r w:rsidRPr="002A32AF" w:rsidR="00C47BC1">
        <w:rPr>
          <w:rFonts w:ascii="Courier New" w:hAnsi="Courier New" w:cs="Courier New"/>
        </w:rPr>
        <w:t xml:space="preserve"> to coordinate da</w:t>
      </w:r>
      <w:r w:rsidRPr="002A32AF" w:rsidR="00A44F70">
        <w:rPr>
          <w:rFonts w:ascii="Courier New" w:hAnsi="Courier New" w:cs="Courier New"/>
        </w:rPr>
        <w:t>te and time</w:t>
      </w:r>
      <w:r w:rsidRPr="002A32AF" w:rsidR="00C47BC1">
        <w:rPr>
          <w:rFonts w:ascii="Courier New" w:hAnsi="Courier New" w:cs="Courier New"/>
        </w:rPr>
        <w:t xml:space="preserve"> with</w:t>
      </w:r>
      <w:r w:rsidRPr="002A32AF" w:rsidR="00A44F70">
        <w:rPr>
          <w:rFonts w:ascii="Courier New" w:hAnsi="Courier New" w:cs="Courier New"/>
        </w:rPr>
        <w:t xml:space="preserve"> a</w:t>
      </w:r>
      <w:r w:rsidRPr="002A32AF" w:rsidR="00C47BC1">
        <w:rPr>
          <w:rFonts w:ascii="Courier New" w:hAnsi="Courier New" w:cs="Courier New"/>
        </w:rPr>
        <w:t xml:space="preserve"> </w:t>
      </w:r>
      <w:r w:rsidRPr="002A32AF" w:rsidR="001F25F5">
        <w:rPr>
          <w:rFonts w:ascii="Courier New" w:hAnsi="Courier New" w:cs="Courier New"/>
        </w:rPr>
        <w:t xml:space="preserve">project </w:t>
      </w:r>
      <w:r w:rsidRPr="002A32AF" w:rsidR="00C47BC1">
        <w:rPr>
          <w:rFonts w:ascii="Courier New" w:hAnsi="Courier New" w:cs="Courier New"/>
        </w:rPr>
        <w:t>interviewer.</w:t>
      </w:r>
      <w:r w:rsidRPr="002A32AF" w:rsidR="009C0539">
        <w:rPr>
          <w:rFonts w:ascii="Courier New" w:hAnsi="Courier New" w:cs="Courier New"/>
        </w:rPr>
        <w:t xml:space="preserve"> </w:t>
      </w:r>
    </w:p>
    <w:p w:rsidRPr="002A32AF" w:rsidR="009C0539" w:rsidP="009C0539" w:rsidRDefault="009C0539" w14:paraId="52807116" w14:textId="77777777">
      <w:pPr>
        <w:rPr>
          <w:rFonts w:ascii="Courier New" w:hAnsi="Courier New" w:cs="Courier New"/>
        </w:rPr>
      </w:pPr>
    </w:p>
    <w:p w:rsidRPr="002A32AF" w:rsidR="009C0539" w:rsidP="009C0539" w:rsidRDefault="00ED6958" w14:paraId="247F4CAF" w14:textId="1875D86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Program managers will have approximately 3</w:t>
      </w:r>
      <w:r w:rsidRPr="002A32AF" w:rsidR="00885994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months to complete the survey, and those who</w:t>
      </w:r>
      <w:r w:rsidRPr="002A32AF" w:rsidR="009C0539">
        <w:rPr>
          <w:rFonts w:ascii="Courier New" w:hAnsi="Courier New" w:cs="Courier New"/>
        </w:rPr>
        <w:t xml:space="preserve"> do not complete the survey via the options provided</w:t>
      </w:r>
      <w:r w:rsidRPr="002A32AF">
        <w:rPr>
          <w:rFonts w:ascii="Courier New" w:hAnsi="Courier New" w:cs="Courier New"/>
        </w:rPr>
        <w:t>,</w:t>
      </w:r>
      <w:r w:rsidRPr="002A32AF" w:rsidR="009C0539">
        <w:rPr>
          <w:rFonts w:ascii="Courier New" w:hAnsi="Courier New" w:cs="Courier New"/>
        </w:rPr>
        <w:t xml:space="preserve"> will receive </w:t>
      </w:r>
      <w:r w:rsidRPr="002A32AF" w:rsidR="007E3000">
        <w:rPr>
          <w:rFonts w:ascii="Courier New" w:hAnsi="Courier New" w:cs="Courier New"/>
        </w:rPr>
        <w:t>two</w:t>
      </w:r>
      <w:r w:rsidRPr="002A32AF" w:rsidR="00525FF2">
        <w:rPr>
          <w:rFonts w:ascii="Courier New" w:hAnsi="Courier New" w:cs="Courier New"/>
        </w:rPr>
        <w:t xml:space="preserve"> to </w:t>
      </w:r>
      <w:r w:rsidRPr="002A32AF" w:rsidR="007E3000">
        <w:rPr>
          <w:rFonts w:ascii="Courier New" w:hAnsi="Courier New" w:cs="Courier New"/>
        </w:rPr>
        <w:t>three</w:t>
      </w:r>
      <w:r w:rsidRPr="002A32AF" w:rsidR="004D6A25">
        <w:rPr>
          <w:rFonts w:ascii="Courier New" w:hAnsi="Courier New" w:cs="Courier New"/>
        </w:rPr>
        <w:t xml:space="preserve"> </w:t>
      </w:r>
      <w:r w:rsidRPr="002A32AF" w:rsidR="009C0539">
        <w:rPr>
          <w:rFonts w:ascii="Courier New" w:hAnsi="Courier New" w:cs="Courier New"/>
        </w:rPr>
        <w:t>follow-up reminder</w:t>
      </w:r>
      <w:r w:rsidRPr="002A32AF" w:rsidR="004D6A25">
        <w:rPr>
          <w:rFonts w:ascii="Courier New" w:hAnsi="Courier New" w:cs="Courier New"/>
        </w:rPr>
        <w:t>s</w:t>
      </w:r>
      <w:r w:rsidRPr="002A32AF" w:rsidR="009C0539">
        <w:rPr>
          <w:rFonts w:ascii="Courier New" w:hAnsi="Courier New" w:cs="Courier New"/>
        </w:rPr>
        <w:t xml:space="preserve"> to complete</w:t>
      </w:r>
      <w:r w:rsidRPr="002A32AF" w:rsidR="00A44F70">
        <w:rPr>
          <w:rFonts w:ascii="Courier New" w:hAnsi="Courier New" w:cs="Courier New"/>
        </w:rPr>
        <w:t xml:space="preserve"> </w:t>
      </w:r>
      <w:r w:rsidRPr="002A32AF" w:rsidR="00A44F70">
        <w:rPr>
          <w:rFonts w:ascii="Courier New" w:hAnsi="Courier New" w:cs="Courier New"/>
        </w:rPr>
        <w:lastRenderedPageBreak/>
        <w:t>the</w:t>
      </w:r>
      <w:r w:rsidRPr="002A32AF" w:rsidR="009C0539">
        <w:rPr>
          <w:rFonts w:ascii="Courier New" w:hAnsi="Courier New" w:cs="Courier New"/>
        </w:rPr>
        <w:t xml:space="preserve"> survey</w:t>
      </w:r>
      <w:r w:rsidRPr="002A32AF" w:rsidR="00D70CBD">
        <w:rPr>
          <w:rFonts w:ascii="Courier New" w:hAnsi="Courier New" w:cs="Courier New"/>
        </w:rPr>
        <w:t>.</w:t>
      </w:r>
      <w:r w:rsidRPr="002A32AF">
        <w:rPr>
          <w:rFonts w:ascii="Courier New" w:hAnsi="Courier New" w:cs="Courier New"/>
        </w:rPr>
        <w:t xml:space="preserve"> </w:t>
      </w:r>
      <w:r w:rsidRPr="002A32AF" w:rsidR="007E3000">
        <w:rPr>
          <w:rFonts w:ascii="Courier New" w:hAnsi="Courier New" w:cs="Courier New"/>
        </w:rPr>
        <w:t>A final reminder will be sent at the end of the</w:t>
      </w:r>
      <w:r w:rsidRPr="002A32AF" w:rsidR="00525FF2">
        <w:rPr>
          <w:rFonts w:ascii="Courier New" w:hAnsi="Courier New" w:cs="Courier New"/>
        </w:rPr>
        <w:t xml:space="preserve"> </w:t>
      </w:r>
      <w:r w:rsidRPr="002A32AF" w:rsidR="00885994">
        <w:rPr>
          <w:rFonts w:ascii="Courier New" w:hAnsi="Courier New" w:cs="Courier New"/>
        </w:rPr>
        <w:t>data collection period</w:t>
      </w:r>
      <w:r w:rsidRPr="002A32AF" w:rsidR="00525FF2">
        <w:rPr>
          <w:rFonts w:ascii="Courier New" w:hAnsi="Courier New" w:cs="Courier New"/>
        </w:rPr>
        <w:t xml:space="preserve">. At this time, those who do not want to participate in this survey, will be invited to complete </w:t>
      </w:r>
      <w:r w:rsidRPr="002A32AF">
        <w:rPr>
          <w:rFonts w:ascii="Courier New" w:hAnsi="Courier New" w:cs="Courier New"/>
        </w:rPr>
        <w:t xml:space="preserve">one </w:t>
      </w:r>
      <w:r w:rsidRPr="002A32AF" w:rsidR="00525FF2">
        <w:rPr>
          <w:rFonts w:ascii="Courier New" w:hAnsi="Courier New" w:cs="Courier New"/>
        </w:rPr>
        <w:t>question about why they do not want to participate.</w:t>
      </w:r>
      <w:r w:rsidRPr="002A32AF" w:rsidR="009C0539">
        <w:rPr>
          <w:rFonts w:ascii="Courier New" w:hAnsi="Courier New" w:cs="Courier New"/>
        </w:rPr>
        <w:t xml:space="preserve"> </w:t>
      </w:r>
    </w:p>
    <w:bookmarkEnd w:id="3"/>
    <w:p w:rsidRPr="002A32AF" w:rsidR="00754BF2" w:rsidP="00754BF2" w:rsidRDefault="00754BF2" w14:paraId="1B73659D" w14:textId="7FCB1553">
      <w:pPr>
        <w:pStyle w:val="NoSpacing"/>
        <w:rPr>
          <w:rFonts w:ascii="Courier New" w:hAnsi="Courier New" w:cs="Courier New"/>
          <w:sz w:val="24"/>
          <w:szCs w:val="24"/>
        </w:rPr>
      </w:pPr>
    </w:p>
    <w:p w:rsidRPr="002A32AF" w:rsidR="009E18E1" w:rsidP="009E18E1" w:rsidRDefault="009E18E1" w14:paraId="1F55CEF2" w14:textId="77777777">
      <w:pPr>
        <w:rPr>
          <w:rFonts w:ascii="Courier New" w:hAnsi="Courier New" w:cs="Courier New"/>
        </w:rPr>
      </w:pPr>
    </w:p>
    <w:p w:rsidRPr="002A32AF" w:rsidR="009E18E1" w:rsidP="009E18E1" w:rsidRDefault="009E18E1" w14:paraId="39F0D3C2" w14:textId="5D6D4C46">
      <w:pPr>
        <w:rPr>
          <w:rFonts w:ascii="Courier New" w:hAnsi="Courier New" w:cs="Courier New"/>
          <w:b/>
        </w:rPr>
      </w:pPr>
      <w:r w:rsidRPr="002A32AF">
        <w:rPr>
          <w:rFonts w:ascii="Courier New" w:hAnsi="Courier New" w:cs="Courier New"/>
          <w:b/>
        </w:rPr>
        <w:t>2</w:t>
      </w:r>
      <w:r w:rsidRPr="002A32AF" w:rsidR="00620ECC">
        <w:rPr>
          <w:rFonts w:ascii="Courier New" w:hAnsi="Courier New" w:cs="Courier New"/>
          <w:b/>
        </w:rPr>
        <w:t>.</w:t>
      </w:r>
      <w:r w:rsidRPr="002A32AF">
        <w:rPr>
          <w:rFonts w:ascii="Courier New" w:hAnsi="Courier New" w:cs="Courier New"/>
          <w:b/>
        </w:rPr>
        <w:t xml:space="preserve"> Procedures for the Collection of Information</w:t>
      </w:r>
    </w:p>
    <w:p w:rsidRPr="002A32AF" w:rsidR="009C0539" w:rsidP="009C0539" w:rsidRDefault="009C0539" w14:paraId="07CB3D0B" w14:textId="77777777">
      <w:pPr>
        <w:rPr>
          <w:rFonts w:ascii="Courier New" w:hAnsi="Courier New" w:cs="Courier New"/>
        </w:rPr>
      </w:pPr>
    </w:p>
    <w:p w:rsidRPr="002A32AF" w:rsidR="00CA15DF" w:rsidP="009E18E1" w:rsidRDefault="00701A92" w14:paraId="06ED702E" w14:textId="60E28E2A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Prior to </w:t>
      </w:r>
      <w:r w:rsidRPr="002A32AF" w:rsidR="00CA15DF">
        <w:rPr>
          <w:rFonts w:ascii="Courier New" w:hAnsi="Courier New" w:cs="Courier New"/>
        </w:rPr>
        <w:t xml:space="preserve">the </w:t>
      </w:r>
      <w:r w:rsidRPr="002A32AF">
        <w:rPr>
          <w:rFonts w:ascii="Courier New" w:hAnsi="Courier New" w:cs="Courier New"/>
        </w:rPr>
        <w:t xml:space="preserve">completion of </w:t>
      </w:r>
      <w:r w:rsidRPr="002A32AF" w:rsidR="00877BFE">
        <w:rPr>
          <w:rFonts w:ascii="Courier New" w:hAnsi="Courier New" w:cs="Courier New"/>
        </w:rPr>
        <w:t xml:space="preserve">the </w:t>
      </w:r>
      <w:r w:rsidRPr="002A32AF">
        <w:rPr>
          <w:rFonts w:ascii="Courier New" w:hAnsi="Courier New" w:cs="Courier New"/>
        </w:rPr>
        <w:t>survey,</w:t>
      </w:r>
      <w:r w:rsidRPr="002A32AF" w:rsidR="00877BFE">
        <w:rPr>
          <w:rFonts w:ascii="Courier New" w:hAnsi="Courier New" w:cs="Courier New"/>
        </w:rPr>
        <w:t xml:space="preserve"> </w:t>
      </w:r>
      <w:r w:rsidRPr="002A32AF" w:rsidR="004C6D92">
        <w:rPr>
          <w:rFonts w:ascii="Courier New" w:hAnsi="Courier New" w:cs="Courier New"/>
        </w:rPr>
        <w:t>a</w:t>
      </w:r>
      <w:r w:rsidRPr="002A32AF">
        <w:rPr>
          <w:rFonts w:ascii="Courier New" w:hAnsi="Courier New" w:cs="Courier New"/>
        </w:rPr>
        <w:t xml:space="preserve"> </w:t>
      </w:r>
      <w:r w:rsidRPr="002A32AF" w:rsidR="00ED6958">
        <w:rPr>
          <w:rFonts w:ascii="Courier New" w:hAnsi="Courier New" w:cs="Courier New"/>
        </w:rPr>
        <w:t xml:space="preserve">program manager or </w:t>
      </w:r>
      <w:r w:rsidRPr="002A32AF" w:rsidR="00885994">
        <w:rPr>
          <w:rFonts w:ascii="Courier New" w:hAnsi="Courier New" w:cs="Courier New"/>
        </w:rPr>
        <w:t>staff person</w:t>
      </w:r>
      <w:r w:rsidRPr="002A32AF" w:rsidR="00877BFE">
        <w:rPr>
          <w:rFonts w:ascii="Courier New" w:hAnsi="Courier New" w:cs="Courier New"/>
        </w:rPr>
        <w:t xml:space="preserve"> </w:t>
      </w:r>
      <w:r w:rsidRPr="002A32AF" w:rsidR="00A44F70">
        <w:rPr>
          <w:rFonts w:ascii="Courier New" w:hAnsi="Courier New" w:cs="Courier New"/>
        </w:rPr>
        <w:t>designated</w:t>
      </w:r>
      <w:r w:rsidRPr="002A32AF">
        <w:rPr>
          <w:rFonts w:ascii="Courier New" w:hAnsi="Courier New" w:cs="Courier New"/>
        </w:rPr>
        <w:t xml:space="preserve"> by </w:t>
      </w:r>
      <w:r w:rsidRPr="002A32AF" w:rsidR="00A44F70">
        <w:rPr>
          <w:rFonts w:ascii="Courier New" w:hAnsi="Courier New" w:cs="Courier New"/>
        </w:rPr>
        <w:t xml:space="preserve">the </w:t>
      </w:r>
      <w:r w:rsidRPr="002A32AF">
        <w:rPr>
          <w:rFonts w:ascii="Courier New" w:hAnsi="Courier New" w:cs="Courier New"/>
        </w:rPr>
        <w:t xml:space="preserve">SSP </w:t>
      </w:r>
      <w:r w:rsidRPr="002A32AF" w:rsidR="004C6D92">
        <w:rPr>
          <w:rFonts w:ascii="Courier New" w:hAnsi="Courier New" w:cs="Courier New"/>
        </w:rPr>
        <w:t xml:space="preserve">will </w:t>
      </w:r>
      <w:r w:rsidRPr="002A32AF" w:rsidR="00B122F8">
        <w:rPr>
          <w:rFonts w:ascii="Courier New" w:hAnsi="Courier New" w:cs="Courier New"/>
        </w:rPr>
        <w:t xml:space="preserve">complete </w:t>
      </w:r>
      <w:r w:rsidRPr="002A32AF">
        <w:rPr>
          <w:rFonts w:ascii="Courier New" w:hAnsi="Courier New" w:cs="Courier New"/>
        </w:rPr>
        <w:t xml:space="preserve">a </w:t>
      </w:r>
      <w:r w:rsidRPr="002A32AF" w:rsidR="6A35595F">
        <w:rPr>
          <w:rFonts w:ascii="Courier New" w:hAnsi="Courier New" w:cs="Courier New"/>
        </w:rPr>
        <w:t>35</w:t>
      </w:r>
      <w:r w:rsidRPr="002A32AF">
        <w:rPr>
          <w:rFonts w:ascii="Courier New" w:hAnsi="Courier New" w:cs="Courier New"/>
        </w:rPr>
        <w:t xml:space="preserve">-minute </w:t>
      </w:r>
      <w:r w:rsidRPr="002A32AF" w:rsidR="00ED6958">
        <w:rPr>
          <w:rFonts w:ascii="Courier New" w:hAnsi="Courier New" w:cs="Courier New"/>
        </w:rPr>
        <w:t>survey</w:t>
      </w:r>
      <w:r w:rsidR="00470080">
        <w:rPr>
          <w:rFonts w:ascii="Courier New" w:hAnsi="Courier New" w:cs="Courier New"/>
        </w:rPr>
        <w:t xml:space="preserve"> called </w:t>
      </w:r>
      <w:r w:rsidR="00EF493E">
        <w:rPr>
          <w:rFonts w:ascii="Courier New" w:hAnsi="Courier New" w:cs="Courier New"/>
        </w:rPr>
        <w:t>the Dave Purchase Memorial Survey</w:t>
      </w:r>
      <w:r w:rsidRPr="002A32AF">
        <w:rPr>
          <w:rFonts w:ascii="Courier New" w:hAnsi="Courier New" w:cs="Courier New"/>
        </w:rPr>
        <w:t xml:space="preserve"> </w:t>
      </w:r>
      <w:r w:rsidRPr="002A32AF" w:rsidR="00877BFE">
        <w:rPr>
          <w:rFonts w:ascii="Courier New" w:hAnsi="Courier New" w:cs="Courier New"/>
        </w:rPr>
        <w:t>via the options described above</w:t>
      </w:r>
      <w:r w:rsidRPr="002A32AF">
        <w:rPr>
          <w:rFonts w:ascii="Courier New" w:hAnsi="Courier New" w:cs="Courier New"/>
        </w:rPr>
        <w:t xml:space="preserve">. </w:t>
      </w:r>
      <w:r w:rsidRPr="002A32AF" w:rsidR="004C6D92">
        <w:rPr>
          <w:rFonts w:ascii="Courier New" w:hAnsi="Courier New" w:cs="Courier New"/>
        </w:rPr>
        <w:t xml:space="preserve">A web-based application like </w:t>
      </w:r>
      <w:proofErr w:type="spellStart"/>
      <w:r w:rsidRPr="002A32AF" w:rsidR="00877BFE">
        <w:rPr>
          <w:rFonts w:ascii="Courier New" w:hAnsi="Courier New" w:cs="Courier New"/>
        </w:rPr>
        <w:t>REDCap</w:t>
      </w:r>
      <w:proofErr w:type="spellEnd"/>
      <w:r w:rsidRPr="002A32AF" w:rsidR="00877BFE">
        <w:rPr>
          <w:rFonts w:ascii="Courier New" w:hAnsi="Courier New" w:cs="Courier New"/>
        </w:rPr>
        <w:t xml:space="preserve"> </w:t>
      </w:r>
      <w:r w:rsidRPr="002A32AF" w:rsidR="004C6D92">
        <w:rPr>
          <w:rFonts w:ascii="Courier New" w:hAnsi="Courier New" w:cs="Courier New"/>
        </w:rPr>
        <w:t xml:space="preserve">that </w:t>
      </w:r>
      <w:r w:rsidRPr="002A32AF" w:rsidR="00877BFE">
        <w:rPr>
          <w:rFonts w:ascii="Courier New" w:hAnsi="Courier New" w:cs="Courier New"/>
        </w:rPr>
        <w:t xml:space="preserve">allows </w:t>
      </w:r>
      <w:r w:rsidRPr="002A32AF" w:rsidR="00CA15DF">
        <w:rPr>
          <w:rFonts w:ascii="Courier New" w:hAnsi="Courier New" w:cs="Courier New"/>
        </w:rPr>
        <w:t xml:space="preserve">both </w:t>
      </w:r>
      <w:r w:rsidRPr="002A32AF" w:rsidR="00877BFE">
        <w:rPr>
          <w:rFonts w:ascii="Courier New" w:hAnsi="Courier New" w:cs="Courier New"/>
        </w:rPr>
        <w:t>self-administered and interviewer-administered survey data collection</w:t>
      </w:r>
      <w:r w:rsidRPr="002A32AF" w:rsidR="004C6D92">
        <w:rPr>
          <w:rFonts w:ascii="Courier New" w:hAnsi="Courier New" w:cs="Courier New"/>
        </w:rPr>
        <w:t xml:space="preserve"> </w:t>
      </w:r>
      <w:r w:rsidRPr="002A32AF" w:rsidR="00877BFE">
        <w:rPr>
          <w:rFonts w:ascii="Courier New" w:hAnsi="Courier New" w:cs="Courier New"/>
        </w:rPr>
        <w:t xml:space="preserve">will be used </w:t>
      </w:r>
      <w:r w:rsidRPr="002A32AF" w:rsidR="00CA15DF">
        <w:rPr>
          <w:rFonts w:ascii="Courier New" w:hAnsi="Courier New" w:cs="Courier New"/>
        </w:rPr>
        <w:t>for a</w:t>
      </w:r>
      <w:r w:rsidRPr="002A32AF" w:rsidR="00A44F70">
        <w:rPr>
          <w:rFonts w:ascii="Courier New" w:hAnsi="Courier New" w:cs="Courier New"/>
        </w:rPr>
        <w:t>ll</w:t>
      </w:r>
      <w:r w:rsidRPr="002A32AF" w:rsidR="00CA15DF">
        <w:rPr>
          <w:rFonts w:ascii="Courier New" w:hAnsi="Courier New" w:cs="Courier New"/>
        </w:rPr>
        <w:t xml:space="preserve"> data entry and storage</w:t>
      </w:r>
      <w:r w:rsidRPr="002A32AF" w:rsidR="004C6D92">
        <w:rPr>
          <w:rFonts w:ascii="Courier New" w:hAnsi="Courier New" w:cs="Courier New"/>
        </w:rPr>
        <w:t>.</w:t>
      </w:r>
      <w:r w:rsidRPr="002A32AF" w:rsidR="00DF1B9B">
        <w:rPr>
          <w:rFonts w:ascii="Courier New" w:hAnsi="Courier New" w:cs="Courier New"/>
        </w:rPr>
        <w:t xml:space="preserve"> </w:t>
      </w:r>
      <w:r w:rsidRPr="002A32AF" w:rsidR="0090265B">
        <w:rPr>
          <w:rFonts w:ascii="Courier New" w:hAnsi="Courier New" w:cs="Courier New"/>
        </w:rPr>
        <w:t>Specifically,</w:t>
      </w:r>
      <w:r w:rsidRPr="002A32AF" w:rsidR="00D62219">
        <w:rPr>
          <w:rFonts w:ascii="Courier New" w:hAnsi="Courier New" w:cs="Courier New"/>
        </w:rPr>
        <w:t xml:space="preserve"> in the first year of survey administration, a short module to capture key metrics for calendar year 2020 will be added to the survey to establish baseline measures</w:t>
      </w:r>
      <w:r w:rsidRPr="002A32AF" w:rsidR="00A75B48">
        <w:rPr>
          <w:rFonts w:ascii="Courier New" w:hAnsi="Courier New" w:cs="Courier New"/>
        </w:rPr>
        <w:t>;</w:t>
      </w:r>
      <w:r w:rsidRPr="002A32AF" w:rsidR="00D62219">
        <w:rPr>
          <w:rFonts w:ascii="Courier New" w:hAnsi="Courier New" w:cs="Courier New"/>
        </w:rPr>
        <w:t xml:space="preserve"> however</w:t>
      </w:r>
      <w:r w:rsidRPr="002A32AF" w:rsidR="00A75B48">
        <w:rPr>
          <w:rFonts w:ascii="Courier New" w:hAnsi="Courier New" w:cs="Courier New"/>
        </w:rPr>
        <w:t>,</w:t>
      </w:r>
      <w:r w:rsidRPr="002A32AF" w:rsidR="00D62219">
        <w:rPr>
          <w:rFonts w:ascii="Courier New" w:hAnsi="Courier New" w:cs="Courier New"/>
        </w:rPr>
        <w:t xml:space="preserve"> this brief </w:t>
      </w:r>
      <w:r w:rsidRPr="002A32AF" w:rsidR="00915718">
        <w:rPr>
          <w:rFonts w:ascii="Courier New" w:hAnsi="Courier New" w:cs="Courier New"/>
        </w:rPr>
        <w:t xml:space="preserve">2020 </w:t>
      </w:r>
      <w:r w:rsidRPr="002A32AF" w:rsidR="00D62219">
        <w:rPr>
          <w:rFonts w:ascii="Courier New" w:hAnsi="Courier New" w:cs="Courier New"/>
        </w:rPr>
        <w:t xml:space="preserve">module will be dropped in subsequent years. This has been incorporated into the </w:t>
      </w:r>
      <w:r w:rsidRPr="002A32AF" w:rsidR="00512129">
        <w:rPr>
          <w:rFonts w:ascii="Courier New" w:hAnsi="Courier New" w:cs="Courier New"/>
        </w:rPr>
        <w:t>overall average of</w:t>
      </w:r>
      <w:r w:rsidRPr="002A32AF" w:rsidR="00D62219">
        <w:rPr>
          <w:rFonts w:ascii="Courier New" w:hAnsi="Courier New" w:cs="Courier New"/>
        </w:rPr>
        <w:t xml:space="preserve"> </w:t>
      </w:r>
      <w:r w:rsidRPr="002A32AF" w:rsidR="005D76AB">
        <w:rPr>
          <w:rFonts w:ascii="Courier New" w:hAnsi="Courier New" w:cs="Courier New"/>
        </w:rPr>
        <w:t>35</w:t>
      </w:r>
      <w:r w:rsidRPr="002A32AF" w:rsidR="00D62219">
        <w:rPr>
          <w:rFonts w:ascii="Courier New" w:hAnsi="Courier New" w:cs="Courier New"/>
        </w:rPr>
        <w:t xml:space="preserve"> minutes</w:t>
      </w:r>
      <w:r w:rsidRPr="002A32AF" w:rsidR="00512129">
        <w:rPr>
          <w:rFonts w:ascii="Courier New" w:hAnsi="Courier New" w:cs="Courier New"/>
        </w:rPr>
        <w:t xml:space="preserve"> to complete the survey</w:t>
      </w:r>
      <w:r w:rsidRPr="002A32AF" w:rsidR="00D62219">
        <w:rPr>
          <w:rFonts w:ascii="Courier New" w:hAnsi="Courier New" w:cs="Courier New"/>
        </w:rPr>
        <w:t xml:space="preserve">. </w:t>
      </w:r>
      <w:r w:rsidRPr="002A32AF" w:rsidR="0042586A">
        <w:rPr>
          <w:rFonts w:ascii="Courier New" w:hAnsi="Courier New" w:cs="Courier New"/>
        </w:rPr>
        <w:t>The s</w:t>
      </w:r>
      <w:r w:rsidRPr="002A32AF" w:rsidR="00DE4615">
        <w:rPr>
          <w:rFonts w:ascii="Courier New" w:hAnsi="Courier New" w:cs="Courier New"/>
        </w:rPr>
        <w:t>urvey will be administered over the course</w:t>
      </w:r>
      <w:r w:rsidRPr="002A32AF" w:rsidR="00ED6958">
        <w:rPr>
          <w:rFonts w:ascii="Courier New" w:hAnsi="Courier New" w:cs="Courier New"/>
        </w:rPr>
        <w:t xml:space="preserve"> of </w:t>
      </w:r>
      <w:r w:rsidRPr="002A32AF" w:rsidR="004C6D92">
        <w:rPr>
          <w:rFonts w:ascii="Courier New" w:hAnsi="Courier New" w:cs="Courier New"/>
        </w:rPr>
        <w:t>approximately</w:t>
      </w:r>
      <w:r w:rsidRPr="002A32AF" w:rsidR="00DE4615">
        <w:rPr>
          <w:rFonts w:ascii="Courier New" w:hAnsi="Courier New" w:cs="Courier New"/>
        </w:rPr>
        <w:t xml:space="preserve"> 3</w:t>
      </w:r>
      <w:r w:rsidRPr="002A32AF" w:rsidR="001F2434">
        <w:rPr>
          <w:rFonts w:ascii="Courier New" w:hAnsi="Courier New" w:cs="Courier New"/>
        </w:rPr>
        <w:t xml:space="preserve"> </w:t>
      </w:r>
      <w:r w:rsidRPr="002A32AF" w:rsidR="00DE4615">
        <w:rPr>
          <w:rFonts w:ascii="Courier New" w:hAnsi="Courier New" w:cs="Courier New"/>
        </w:rPr>
        <w:t>months and</w:t>
      </w:r>
      <w:r w:rsidRPr="002A32AF" w:rsidR="00426E30">
        <w:rPr>
          <w:rFonts w:ascii="Courier New" w:hAnsi="Courier New" w:cs="Courier New"/>
        </w:rPr>
        <w:t xml:space="preserve"> </w:t>
      </w:r>
      <w:r w:rsidRPr="002A32AF" w:rsidR="00DE4615">
        <w:rPr>
          <w:rFonts w:ascii="Courier New" w:hAnsi="Courier New" w:cs="Courier New"/>
        </w:rPr>
        <w:t>will be administered</w:t>
      </w:r>
      <w:r w:rsidRPr="002A32AF" w:rsidR="00426E30">
        <w:rPr>
          <w:rFonts w:ascii="Courier New" w:hAnsi="Courier New" w:cs="Courier New"/>
        </w:rPr>
        <w:t xml:space="preserve"> annually</w:t>
      </w:r>
      <w:r w:rsidRPr="002A32AF" w:rsidR="00DE4615">
        <w:rPr>
          <w:rFonts w:ascii="Courier New" w:hAnsi="Courier New" w:cs="Courier New"/>
        </w:rPr>
        <w:t xml:space="preserve"> </w:t>
      </w:r>
      <w:r w:rsidRPr="002A32AF" w:rsidR="0042586A">
        <w:rPr>
          <w:rFonts w:ascii="Courier New" w:hAnsi="Courier New" w:cs="Courier New"/>
        </w:rPr>
        <w:t xml:space="preserve">up to </w:t>
      </w:r>
      <w:r w:rsidRPr="002A32AF" w:rsidR="004C6D92">
        <w:rPr>
          <w:rFonts w:ascii="Courier New" w:hAnsi="Courier New" w:cs="Courier New"/>
        </w:rPr>
        <w:t>three</w:t>
      </w:r>
      <w:r w:rsidRPr="002A32AF" w:rsidR="00426E30">
        <w:rPr>
          <w:rFonts w:ascii="Courier New" w:hAnsi="Courier New" w:cs="Courier New"/>
        </w:rPr>
        <w:t xml:space="preserve"> years</w:t>
      </w:r>
      <w:r w:rsidRPr="002A32AF" w:rsidR="00DE4615">
        <w:rPr>
          <w:rFonts w:ascii="Courier New" w:hAnsi="Courier New" w:cs="Courier New"/>
        </w:rPr>
        <w:t xml:space="preserve">. </w:t>
      </w:r>
    </w:p>
    <w:p w:rsidRPr="002A32AF" w:rsidR="00CA15DF" w:rsidP="009E18E1" w:rsidRDefault="00CA15DF" w14:paraId="277758BF" w14:textId="77777777">
      <w:pPr>
        <w:rPr>
          <w:rFonts w:ascii="Courier New" w:hAnsi="Courier New" w:cs="Courier New"/>
        </w:rPr>
      </w:pPr>
    </w:p>
    <w:p w:rsidRPr="002A32AF" w:rsidR="009E18E1" w:rsidP="009E18E1" w:rsidRDefault="00BC43E5" w14:paraId="2A19FFCA" w14:textId="1461E465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No</w:t>
      </w:r>
      <w:r w:rsidRPr="002A32AF" w:rsidR="00FC0B03">
        <w:rPr>
          <w:rFonts w:ascii="Courier New" w:hAnsi="Courier New" w:cs="Courier New"/>
        </w:rPr>
        <w:t xml:space="preserve"> </w:t>
      </w:r>
      <w:r w:rsidRPr="002A32AF" w:rsidR="00874405">
        <w:rPr>
          <w:rFonts w:ascii="Courier New" w:hAnsi="Courier New" w:cs="Courier New"/>
        </w:rPr>
        <w:t>di</w:t>
      </w:r>
      <w:r w:rsidRPr="002A32AF" w:rsidR="00ED6958">
        <w:rPr>
          <w:rFonts w:ascii="Courier New" w:hAnsi="Courier New" w:cs="Courier New"/>
        </w:rPr>
        <w:t>r</w:t>
      </w:r>
      <w:r w:rsidRPr="002A32AF" w:rsidR="00874405">
        <w:rPr>
          <w:rFonts w:ascii="Courier New" w:hAnsi="Courier New" w:cs="Courier New"/>
        </w:rPr>
        <w:t xml:space="preserve">ect </w:t>
      </w:r>
      <w:r w:rsidRPr="002A32AF" w:rsidR="00CA15DF">
        <w:rPr>
          <w:rFonts w:ascii="Courier New" w:hAnsi="Courier New" w:cs="Courier New"/>
        </w:rPr>
        <w:t xml:space="preserve">individual-level </w:t>
      </w:r>
      <w:r w:rsidRPr="002A32AF" w:rsidR="00FC0B03">
        <w:rPr>
          <w:rFonts w:ascii="Courier New" w:hAnsi="Courier New" w:cs="Courier New"/>
        </w:rPr>
        <w:t>identifiers will be collected</w:t>
      </w:r>
      <w:r w:rsidRPr="002A32AF" w:rsidR="00701A92">
        <w:rPr>
          <w:rFonts w:ascii="Courier New" w:hAnsi="Courier New" w:cs="Courier New"/>
        </w:rPr>
        <w:t xml:space="preserve"> via the survey</w:t>
      </w:r>
      <w:r w:rsidRPr="002A32AF" w:rsidR="00FC0B03">
        <w:rPr>
          <w:rFonts w:ascii="Courier New" w:hAnsi="Courier New" w:cs="Courier New"/>
        </w:rPr>
        <w:t xml:space="preserve"> (e.g.</w:t>
      </w:r>
      <w:r w:rsidRPr="002A32AF" w:rsidR="00A44F70">
        <w:rPr>
          <w:rFonts w:ascii="Courier New" w:hAnsi="Courier New" w:cs="Courier New"/>
        </w:rPr>
        <w:t>,</w:t>
      </w:r>
      <w:r w:rsidRPr="002A32AF" w:rsidR="00FC0B03">
        <w:rPr>
          <w:rFonts w:ascii="Courier New" w:hAnsi="Courier New" w:cs="Courier New"/>
        </w:rPr>
        <w:t xml:space="preserve"> name, social security number). The main data collection components </w:t>
      </w:r>
      <w:r w:rsidRPr="002A32AF" w:rsidR="007C02D6">
        <w:rPr>
          <w:rFonts w:ascii="Courier New" w:hAnsi="Courier New" w:cs="Courier New"/>
        </w:rPr>
        <w:t>include</w:t>
      </w:r>
      <w:r w:rsidRPr="002A32AF" w:rsidR="00701A92">
        <w:rPr>
          <w:rFonts w:ascii="Courier New" w:hAnsi="Courier New" w:cs="Courier New"/>
        </w:rPr>
        <w:t xml:space="preserve"> basic </w:t>
      </w:r>
      <w:r w:rsidRPr="002A32AF" w:rsidR="00A049E8">
        <w:rPr>
          <w:rFonts w:ascii="Courier New" w:hAnsi="Courier New" w:cs="Courier New"/>
        </w:rPr>
        <w:t xml:space="preserve">aggregate </w:t>
      </w:r>
      <w:r w:rsidRPr="002A32AF" w:rsidR="00701A92">
        <w:rPr>
          <w:rFonts w:ascii="Courier New" w:hAnsi="Courier New" w:cs="Courier New"/>
        </w:rPr>
        <w:t>client characteristics</w:t>
      </w:r>
      <w:r w:rsidRPr="002A32AF" w:rsidR="00BF1C75">
        <w:rPr>
          <w:rFonts w:ascii="Courier New" w:hAnsi="Courier New" w:cs="Courier New"/>
        </w:rPr>
        <w:t xml:space="preserve"> and program operational characteristics</w:t>
      </w:r>
      <w:r w:rsidRPr="002A32AF" w:rsidR="00701A92">
        <w:rPr>
          <w:rFonts w:ascii="Courier New" w:hAnsi="Courier New" w:cs="Courier New"/>
        </w:rPr>
        <w:t>,</w:t>
      </w:r>
      <w:r w:rsidRPr="002A32AF" w:rsidR="00854C2B">
        <w:rPr>
          <w:rFonts w:ascii="Courier New" w:hAnsi="Courier New" w:cs="Courier New"/>
        </w:rPr>
        <w:t xml:space="preserve"> service delivery,</w:t>
      </w:r>
      <w:r w:rsidRPr="002A32AF" w:rsidR="00701A92">
        <w:rPr>
          <w:rFonts w:ascii="Courier New" w:hAnsi="Courier New" w:cs="Courier New"/>
        </w:rPr>
        <w:t xml:space="preserve"> funding resources, community relations, operational successes and challenges, and impact to operations and services due to COVID-19</w:t>
      </w:r>
      <w:r w:rsidRPr="002A32AF" w:rsidR="009E18E1">
        <w:rPr>
          <w:rFonts w:ascii="Courier New" w:hAnsi="Courier New" w:cs="Courier New"/>
        </w:rPr>
        <w:t xml:space="preserve">. Respondents may refuse to answer questions or stop participation at any time without penalty. </w:t>
      </w:r>
    </w:p>
    <w:p w:rsidRPr="002A32AF" w:rsidR="009E18E1" w:rsidP="009E18E1" w:rsidRDefault="009E18E1" w14:paraId="26CA0260" w14:textId="77777777">
      <w:pPr>
        <w:tabs>
          <w:tab w:val="left" w:pos="720"/>
        </w:tabs>
        <w:rPr>
          <w:rFonts w:ascii="Courier New" w:hAnsi="Courier New" w:cs="Courier New"/>
        </w:rPr>
      </w:pPr>
    </w:p>
    <w:p w:rsidRPr="002A32AF" w:rsidR="009E18E1" w:rsidP="00BC43E5" w:rsidRDefault="00BC43E5" w14:paraId="067A58EF" w14:textId="69BF8E22">
      <w:pPr>
        <w:rPr>
          <w:rFonts w:ascii="Courier New" w:hAnsi="Courier New" w:cs="Courier New"/>
          <w:u w:val="single"/>
        </w:rPr>
      </w:pPr>
      <w:bookmarkStart w:name="_Hlk57920919" w:id="4"/>
      <w:r w:rsidRPr="002A32AF">
        <w:rPr>
          <w:rFonts w:ascii="Courier New" w:hAnsi="Courier New" w:eastAsia="Calibri" w:cs="Courier New"/>
        </w:rPr>
        <w:t xml:space="preserve">SSPs </w:t>
      </w:r>
      <w:r w:rsidRPr="002A32AF" w:rsidR="00221897">
        <w:rPr>
          <w:rFonts w:ascii="Courier New" w:hAnsi="Courier New" w:eastAsia="Calibri" w:cs="Courier New"/>
        </w:rPr>
        <w:t>will</w:t>
      </w:r>
      <w:r w:rsidRPr="002A32AF" w:rsidR="00BF385F">
        <w:rPr>
          <w:rFonts w:ascii="Courier New" w:hAnsi="Courier New" w:eastAsia="Calibri" w:cs="Courier New"/>
        </w:rPr>
        <w:t xml:space="preserve"> </w:t>
      </w:r>
      <w:r w:rsidRPr="002A32AF" w:rsidR="00553E3F">
        <w:rPr>
          <w:rFonts w:ascii="Courier New" w:hAnsi="Courier New" w:eastAsia="Calibri" w:cs="Courier New"/>
        </w:rPr>
        <w:t>receive up to</w:t>
      </w:r>
      <w:r w:rsidRPr="002A32AF" w:rsidR="459D9C72">
        <w:rPr>
          <w:rFonts w:ascii="Courier New" w:hAnsi="Courier New" w:eastAsia="Calibri" w:cs="Courier New"/>
        </w:rPr>
        <w:t xml:space="preserve"> </w:t>
      </w:r>
      <w:r w:rsidRPr="002A32AF" w:rsidR="004C6D92">
        <w:rPr>
          <w:rFonts w:ascii="Courier New" w:hAnsi="Courier New" w:eastAsia="Calibri" w:cs="Courier New"/>
        </w:rPr>
        <w:t>$</w:t>
      </w:r>
      <w:r w:rsidRPr="002A32AF" w:rsidR="00B52D8B">
        <w:rPr>
          <w:rFonts w:ascii="Courier New" w:hAnsi="Courier New" w:eastAsia="Calibri" w:cs="Courier New"/>
        </w:rPr>
        <w:t>1</w:t>
      </w:r>
      <w:r w:rsidRPr="002A32AF" w:rsidR="00BF385F">
        <w:rPr>
          <w:rFonts w:ascii="Courier New" w:hAnsi="Courier New" w:eastAsia="Calibri" w:cs="Courier New"/>
        </w:rPr>
        <w:t>25</w:t>
      </w:r>
      <w:r w:rsidRPr="002A32AF" w:rsidR="00553E3F">
        <w:rPr>
          <w:rFonts w:ascii="Courier New" w:hAnsi="Courier New" w:eastAsia="Calibri" w:cs="Courier New"/>
        </w:rPr>
        <w:t xml:space="preserve"> with speci</w:t>
      </w:r>
      <w:r w:rsidRPr="002A32AF" w:rsidR="00F5050B">
        <w:rPr>
          <w:rFonts w:ascii="Courier New" w:hAnsi="Courier New" w:eastAsia="Calibri" w:cs="Courier New"/>
        </w:rPr>
        <w:t>fic amounts determined by the award recipient</w:t>
      </w:r>
      <w:r w:rsidRPr="002A32AF" w:rsidR="00BF385F">
        <w:rPr>
          <w:rFonts w:ascii="Courier New" w:hAnsi="Courier New" w:eastAsia="Calibri" w:cs="Courier New"/>
        </w:rPr>
        <w:t xml:space="preserve"> </w:t>
      </w:r>
      <w:r w:rsidRPr="002A32AF" w:rsidR="00D379D2">
        <w:rPr>
          <w:rFonts w:ascii="Courier New" w:hAnsi="Courier New" w:eastAsia="Calibri" w:cs="Courier New"/>
        </w:rPr>
        <w:t>to encourage participation and increase response rates</w:t>
      </w:r>
      <w:r w:rsidRPr="002A32AF" w:rsidR="00221897">
        <w:rPr>
          <w:rFonts w:ascii="Courier New" w:hAnsi="Courier New" w:eastAsia="Calibri" w:cs="Courier New"/>
        </w:rPr>
        <w:t xml:space="preserve">. </w:t>
      </w:r>
    </w:p>
    <w:bookmarkEnd w:id="4"/>
    <w:p w:rsidRPr="002A32AF" w:rsidR="009E18E1" w:rsidP="009E18E1" w:rsidRDefault="009E18E1" w14:paraId="3E82DCBA" w14:textId="77777777">
      <w:pPr>
        <w:tabs>
          <w:tab w:val="left" w:pos="720"/>
        </w:tabs>
        <w:rPr>
          <w:rFonts w:ascii="Courier New" w:hAnsi="Courier New" w:cs="Courier New"/>
          <w:i/>
        </w:rPr>
      </w:pPr>
    </w:p>
    <w:p w:rsidRPr="002A32AF" w:rsidR="009E18E1" w:rsidP="009E18E1" w:rsidRDefault="009E18E1" w14:paraId="0C1813FE" w14:textId="0064146C">
      <w:pPr>
        <w:tabs>
          <w:tab w:val="left" w:pos="720"/>
        </w:tabs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>Quality Control</w:t>
      </w:r>
    </w:p>
    <w:p w:rsidRPr="002A32AF" w:rsidR="00C41E46" w:rsidP="009E18E1" w:rsidRDefault="00C41E46" w14:paraId="1A701AA6" w14:textId="77777777">
      <w:pPr>
        <w:tabs>
          <w:tab w:val="left" w:pos="720"/>
        </w:tabs>
        <w:rPr>
          <w:rFonts w:ascii="Courier New" w:hAnsi="Courier New" w:cs="Courier New"/>
          <w:u w:val="single"/>
        </w:rPr>
      </w:pPr>
    </w:p>
    <w:p w:rsidRPr="002A32AF" w:rsidR="009E18E1" w:rsidP="009E18E1" w:rsidRDefault="009E18E1" w14:paraId="12C3B864" w14:textId="66D44052">
      <w:pPr>
        <w:tabs>
          <w:tab w:val="left" w:pos="720"/>
        </w:tabs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Data quality </w:t>
      </w:r>
      <w:r w:rsidRPr="002A32AF" w:rsidR="000D765D">
        <w:rPr>
          <w:rFonts w:ascii="Courier New" w:hAnsi="Courier New" w:cs="Courier New"/>
        </w:rPr>
        <w:t xml:space="preserve">will be </w:t>
      </w:r>
      <w:r w:rsidRPr="002A32AF">
        <w:rPr>
          <w:rFonts w:ascii="Courier New" w:hAnsi="Courier New" w:cs="Courier New"/>
        </w:rPr>
        <w:t xml:space="preserve">ensured </w:t>
      </w:r>
      <w:r w:rsidRPr="002A32AF" w:rsidR="00B23EEA">
        <w:rPr>
          <w:rFonts w:ascii="Courier New" w:hAnsi="Courier New" w:cs="Courier New"/>
        </w:rPr>
        <w:t>through project staff training</w:t>
      </w:r>
      <w:r w:rsidRPr="002A32AF" w:rsidR="00172327">
        <w:rPr>
          <w:rFonts w:ascii="Courier New" w:hAnsi="Courier New" w:cs="Courier New"/>
        </w:rPr>
        <w:t xml:space="preserve"> and regular, </w:t>
      </w:r>
      <w:r w:rsidRPr="002A32AF" w:rsidR="00B23EEA">
        <w:rPr>
          <w:rFonts w:ascii="Courier New" w:hAnsi="Courier New" w:cs="Courier New"/>
        </w:rPr>
        <w:t xml:space="preserve">close </w:t>
      </w:r>
      <w:r w:rsidRPr="002A32AF">
        <w:rPr>
          <w:rFonts w:ascii="Courier New" w:hAnsi="Courier New" w:cs="Courier New"/>
        </w:rPr>
        <w:t>monitoring</w:t>
      </w:r>
      <w:r w:rsidRPr="002A32AF" w:rsidR="00B23EEA">
        <w:rPr>
          <w:rFonts w:ascii="Courier New" w:hAnsi="Courier New" w:cs="Courier New"/>
        </w:rPr>
        <w:t xml:space="preserve"> of all operations</w:t>
      </w:r>
      <w:r w:rsidRPr="002A32AF" w:rsidR="009C2D1E">
        <w:rPr>
          <w:rFonts w:ascii="Courier New" w:hAnsi="Courier New" w:cs="Courier New"/>
        </w:rPr>
        <w:t xml:space="preserve">, </w:t>
      </w:r>
      <w:r w:rsidRPr="002A32AF" w:rsidR="00B23EEA">
        <w:rPr>
          <w:rFonts w:ascii="Courier New" w:hAnsi="Courier New" w:cs="Courier New"/>
        </w:rPr>
        <w:t>data collection</w:t>
      </w:r>
      <w:r w:rsidRPr="002A32AF" w:rsidR="009C2D1E">
        <w:rPr>
          <w:rFonts w:ascii="Courier New" w:hAnsi="Courier New" w:cs="Courier New"/>
        </w:rPr>
        <w:t>, and data entry</w:t>
      </w:r>
      <w:r w:rsidRPr="002A32AF">
        <w:rPr>
          <w:rFonts w:ascii="Courier New" w:hAnsi="Courier New" w:cs="Courier New"/>
        </w:rPr>
        <w:t xml:space="preserve">. </w:t>
      </w:r>
      <w:r w:rsidRPr="002A32AF" w:rsidR="0096297C">
        <w:rPr>
          <w:rFonts w:ascii="Courier New" w:hAnsi="Courier New" w:cs="Courier New"/>
        </w:rPr>
        <w:t xml:space="preserve">The </w:t>
      </w:r>
      <w:r w:rsidRPr="002A32AF" w:rsidR="004C6D92">
        <w:rPr>
          <w:rFonts w:ascii="Courier New" w:hAnsi="Courier New" w:cs="Courier New"/>
        </w:rPr>
        <w:t xml:space="preserve">web-based application like </w:t>
      </w:r>
      <w:proofErr w:type="spellStart"/>
      <w:r w:rsidRPr="002A32AF" w:rsidR="0096297C">
        <w:rPr>
          <w:rFonts w:ascii="Courier New" w:hAnsi="Courier New" w:cs="Courier New"/>
        </w:rPr>
        <w:t>REDCap</w:t>
      </w:r>
      <w:proofErr w:type="spellEnd"/>
      <w:r w:rsidRPr="002A32AF" w:rsidR="0096297C">
        <w:rPr>
          <w:rFonts w:ascii="Courier New" w:hAnsi="Courier New" w:cs="Courier New"/>
        </w:rPr>
        <w:t xml:space="preserve"> will </w:t>
      </w:r>
      <w:r w:rsidRPr="002A32AF" w:rsidR="007973F3">
        <w:rPr>
          <w:rFonts w:ascii="Courier New" w:hAnsi="Courier New" w:cs="Courier New"/>
        </w:rPr>
        <w:t>further</w:t>
      </w:r>
      <w:r w:rsidRPr="002A32AF" w:rsidR="005D669E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improve data quality in several ways:</w:t>
      </w:r>
    </w:p>
    <w:p w:rsidRPr="002A32AF" w:rsidR="009E18E1" w:rsidP="009E18E1" w:rsidRDefault="009E18E1" w14:paraId="798581E2" w14:textId="43AAE56C">
      <w:pPr>
        <w:numPr>
          <w:ilvl w:val="0"/>
          <w:numId w:val="31"/>
        </w:numPr>
        <w:tabs>
          <w:tab w:val="left" w:pos="720"/>
        </w:tabs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Interviewer errors are reduced because interviewers do not have to follow complex routing instructions; the computer does the routing</w:t>
      </w:r>
      <w:r w:rsidRPr="002A32AF" w:rsidR="3D820457">
        <w:rPr>
          <w:rFonts w:ascii="Courier New" w:hAnsi="Courier New" w:cs="Courier New"/>
        </w:rPr>
        <w:t xml:space="preserve"> or skip patterns</w:t>
      </w:r>
      <w:r w:rsidRPr="002A32AF">
        <w:rPr>
          <w:rFonts w:ascii="Courier New" w:hAnsi="Courier New" w:cs="Courier New"/>
        </w:rPr>
        <w:t xml:space="preserve"> for them. </w:t>
      </w:r>
    </w:p>
    <w:p w:rsidRPr="002A32AF" w:rsidR="009E18E1" w:rsidP="009E18E1" w:rsidRDefault="009E18E1" w14:paraId="11D4A5BA" w14:textId="63391D83">
      <w:pPr>
        <w:numPr>
          <w:ilvl w:val="0"/>
          <w:numId w:val="31"/>
        </w:numPr>
        <w:tabs>
          <w:tab w:val="left" w:pos="720"/>
        </w:tabs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Respondent errors are also reduced. Consistency checks are programmed into the </w:t>
      </w:r>
      <w:r w:rsidRPr="002A32AF" w:rsidR="00D259C4">
        <w:rPr>
          <w:rFonts w:ascii="Courier New" w:hAnsi="Courier New" w:cs="Courier New"/>
        </w:rPr>
        <w:t>survey</w:t>
      </w:r>
      <w:r w:rsidRPr="002A32AF">
        <w:rPr>
          <w:rFonts w:ascii="Courier New" w:hAnsi="Courier New" w:cs="Courier New"/>
        </w:rPr>
        <w:t xml:space="preserve"> so that inconsistent answers or out-of-range values can be corrected or explained while the </w:t>
      </w:r>
      <w:r w:rsidRPr="002A32AF" w:rsidR="00BB3688">
        <w:rPr>
          <w:rFonts w:ascii="Courier New" w:hAnsi="Courier New" w:cs="Courier New"/>
        </w:rPr>
        <w:t>survey</w:t>
      </w:r>
      <w:r w:rsidRPr="002A32AF">
        <w:rPr>
          <w:rFonts w:ascii="Courier New" w:hAnsi="Courier New" w:cs="Courier New"/>
        </w:rPr>
        <w:t xml:space="preserve"> is in progress. </w:t>
      </w:r>
    </w:p>
    <w:p w:rsidRPr="002A32AF" w:rsidR="009E18E1" w:rsidP="00610FA3" w:rsidRDefault="004C6D92" w14:paraId="1A21F27A" w14:textId="429EB67B">
      <w:pPr>
        <w:numPr>
          <w:ilvl w:val="0"/>
          <w:numId w:val="31"/>
        </w:numPr>
        <w:tabs>
          <w:tab w:val="left" w:pos="720"/>
        </w:tabs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lastRenderedPageBreak/>
        <w:t>The use of a web-based application can</w:t>
      </w:r>
      <w:r w:rsidRPr="002A32AF" w:rsidR="009E18E1">
        <w:rPr>
          <w:rFonts w:ascii="Courier New" w:hAnsi="Courier New" w:cs="Courier New"/>
        </w:rPr>
        <w:t xml:space="preserve"> also reduce coding and coding errors, which makes it possible to prepare the data for analysis faster and with fewer errors. </w:t>
      </w:r>
    </w:p>
    <w:p w:rsidRPr="002A32AF" w:rsidR="009E18E1" w:rsidP="009E18E1" w:rsidRDefault="009E18E1" w14:paraId="158987A1" w14:textId="77777777">
      <w:pPr>
        <w:tabs>
          <w:tab w:val="left" w:pos="720"/>
        </w:tabs>
        <w:ind w:firstLine="360"/>
        <w:rPr>
          <w:rFonts w:ascii="Courier New" w:hAnsi="Courier New" w:cs="Courier New"/>
        </w:rPr>
      </w:pPr>
    </w:p>
    <w:p w:rsidRPr="002A32AF" w:rsidR="009E18E1" w:rsidP="009E18E1" w:rsidRDefault="00760899" w14:paraId="5824F6A4" w14:textId="45019EB2">
      <w:pPr>
        <w:tabs>
          <w:tab w:val="left" w:pos="720"/>
        </w:tabs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Data entered into</w:t>
      </w:r>
      <w:r w:rsidRPr="002A32AF" w:rsidR="000619F1">
        <w:rPr>
          <w:rFonts w:ascii="Courier New" w:hAnsi="Courier New" w:cs="Courier New"/>
        </w:rPr>
        <w:t xml:space="preserve"> </w:t>
      </w:r>
      <w:r w:rsidRPr="002A32AF" w:rsidR="008D0CE4">
        <w:rPr>
          <w:rFonts w:ascii="Courier New" w:hAnsi="Courier New" w:cs="Courier New"/>
        </w:rPr>
        <w:t xml:space="preserve">the </w:t>
      </w:r>
      <w:r w:rsidRPr="002A32AF" w:rsidR="000619F1">
        <w:rPr>
          <w:rFonts w:ascii="Courier New" w:hAnsi="Courier New" w:cs="Courier New"/>
        </w:rPr>
        <w:t>web-based application</w:t>
      </w:r>
      <w:r w:rsidRPr="002A32AF">
        <w:rPr>
          <w:rFonts w:ascii="Courier New" w:hAnsi="Courier New" w:cs="Courier New"/>
        </w:rPr>
        <w:t xml:space="preserve"> </w:t>
      </w:r>
      <w:r w:rsidRPr="002A32AF" w:rsidR="000619F1">
        <w:rPr>
          <w:rFonts w:ascii="Courier New" w:hAnsi="Courier New" w:cs="Courier New"/>
        </w:rPr>
        <w:t>will be</w:t>
      </w:r>
      <w:r w:rsidRPr="002A32AF">
        <w:rPr>
          <w:rFonts w:ascii="Courier New" w:hAnsi="Courier New" w:cs="Courier New"/>
        </w:rPr>
        <w:t xml:space="preserve"> </w:t>
      </w:r>
      <w:r w:rsidRPr="002A32AF" w:rsidR="001923F3">
        <w:rPr>
          <w:rFonts w:ascii="Courier New" w:hAnsi="Courier New" w:cs="Courier New"/>
        </w:rPr>
        <w:t xml:space="preserve">transmitted directly to a secure, cloud-based server. </w:t>
      </w:r>
      <w:r w:rsidRPr="002A32AF" w:rsidR="00183ABF">
        <w:rPr>
          <w:rFonts w:ascii="Courier New" w:hAnsi="Courier New" w:cs="Courier New"/>
        </w:rPr>
        <w:t>The award recipient</w:t>
      </w:r>
      <w:r w:rsidRPr="002A32AF" w:rsidR="00455ECC">
        <w:rPr>
          <w:rFonts w:ascii="Courier New" w:hAnsi="Courier New" w:cs="Courier New"/>
        </w:rPr>
        <w:t xml:space="preserve"> will conduct frequent data quality checks and make adjustments as needed.</w:t>
      </w:r>
      <w:r w:rsidRPr="002A32AF" w:rsidR="008B02B6">
        <w:rPr>
          <w:rFonts w:ascii="Courier New" w:hAnsi="Courier New" w:cs="Courier New"/>
        </w:rPr>
        <w:t xml:space="preserve"> </w:t>
      </w:r>
      <w:r w:rsidRPr="002A32AF" w:rsidR="00FA5C8D">
        <w:rPr>
          <w:rFonts w:ascii="Courier New" w:hAnsi="Courier New" w:cs="Courier New"/>
        </w:rPr>
        <w:t>The survey will include built-in</w:t>
      </w:r>
      <w:r w:rsidRPr="002A32AF" w:rsidR="00EB2ED7">
        <w:rPr>
          <w:rFonts w:ascii="Courier New" w:hAnsi="Courier New" w:cs="Courier New"/>
        </w:rPr>
        <w:t xml:space="preserve"> logic checks for key variables. </w:t>
      </w:r>
      <w:r w:rsidRPr="002A32AF" w:rsidR="008B02B6">
        <w:rPr>
          <w:rFonts w:ascii="Courier New" w:hAnsi="Courier New" w:cs="Courier New"/>
        </w:rPr>
        <w:t xml:space="preserve">At the conclusion of data collection, </w:t>
      </w:r>
      <w:r w:rsidRPr="002A32AF" w:rsidR="00183ABF">
        <w:rPr>
          <w:rFonts w:ascii="Courier New" w:hAnsi="Courier New" w:cs="Courier New"/>
        </w:rPr>
        <w:t>the award recipient</w:t>
      </w:r>
      <w:r w:rsidRPr="002A32AF" w:rsidR="008B02B6">
        <w:rPr>
          <w:rFonts w:ascii="Courier New" w:hAnsi="Courier New" w:cs="Courier New"/>
        </w:rPr>
        <w:t xml:space="preserve"> will clean the full dataset and send a finalized database to CDC</w:t>
      </w:r>
      <w:r w:rsidRPr="002A32AF" w:rsidR="001D2218">
        <w:rPr>
          <w:rFonts w:ascii="Courier New" w:hAnsi="Courier New" w:cs="Courier New"/>
        </w:rPr>
        <w:t xml:space="preserve">. </w:t>
      </w:r>
    </w:p>
    <w:p w:rsidRPr="002A32AF" w:rsidR="009E18E1" w:rsidP="00CB7045" w:rsidRDefault="009E18E1" w14:paraId="5485AF2D" w14:textId="77777777">
      <w:pPr>
        <w:tabs>
          <w:tab w:val="left" w:pos="360"/>
        </w:tabs>
        <w:rPr>
          <w:rFonts w:ascii="Courier New" w:hAnsi="Courier New" w:cs="Courier New"/>
        </w:rPr>
      </w:pPr>
    </w:p>
    <w:p w:rsidRPr="002A32AF" w:rsidR="002C144B" w:rsidP="00CB7045" w:rsidRDefault="002C144B" w14:paraId="2097914E" w14:textId="77777777">
      <w:pPr>
        <w:tabs>
          <w:tab w:val="left" w:pos="0"/>
        </w:tabs>
        <w:rPr>
          <w:rFonts w:ascii="Courier New" w:hAnsi="Courier New" w:cs="Courier New"/>
          <w:b/>
        </w:rPr>
      </w:pPr>
    </w:p>
    <w:p w:rsidRPr="002A32AF" w:rsidR="009E18E1" w:rsidP="00CB7045" w:rsidRDefault="009E18E1" w14:paraId="279E245F" w14:textId="7F349DD3">
      <w:pPr>
        <w:tabs>
          <w:tab w:val="left" w:pos="0"/>
        </w:tabs>
        <w:rPr>
          <w:rFonts w:ascii="Courier New" w:hAnsi="Courier New" w:cs="Courier New"/>
          <w:b/>
        </w:rPr>
      </w:pPr>
      <w:r w:rsidRPr="002A32AF">
        <w:rPr>
          <w:rFonts w:ascii="Courier New" w:hAnsi="Courier New" w:cs="Courier New"/>
          <w:b/>
        </w:rPr>
        <w:t>3. Methods to Maximize Response Rates and Minimize Non-response</w:t>
      </w:r>
    </w:p>
    <w:p w:rsidRPr="002A32AF" w:rsidR="00737498" w:rsidP="009E18E1" w:rsidRDefault="00737498" w14:paraId="3EE793AC" w14:textId="77777777">
      <w:pPr>
        <w:rPr>
          <w:rFonts w:ascii="Courier New" w:hAnsi="Courier New" w:cs="Courier New"/>
        </w:rPr>
      </w:pPr>
    </w:p>
    <w:p w:rsidRPr="002A32AF" w:rsidR="009E18E1" w:rsidP="009E18E1" w:rsidRDefault="009E18E1" w14:paraId="2BF5CE95" w14:textId="77777777">
      <w:pPr>
        <w:rPr>
          <w:rFonts w:ascii="Courier New" w:hAnsi="Courier New" w:cs="Courier New"/>
        </w:rPr>
      </w:pPr>
    </w:p>
    <w:p w:rsidRPr="002A32AF" w:rsidR="004D2D10" w:rsidP="009E18E1" w:rsidRDefault="00276125" w14:paraId="7DA4CBF9" w14:textId="5D30AD5E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Approximately one month before data collection begins, SSPs will receive a letter or email from NASEN to alert them that the </w:t>
      </w:r>
      <w:r w:rsidR="00EF493E">
        <w:rPr>
          <w:rFonts w:ascii="Courier New" w:hAnsi="Courier New" w:cs="Courier New"/>
        </w:rPr>
        <w:t>Dave Purchase Memorial Survey</w:t>
      </w:r>
      <w:r w:rsidRPr="002A32AF" w:rsidR="00EF493E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 xml:space="preserve">is forthcoming. SSPs have a high degree of familiarity with and trust in NASEN as a </w:t>
      </w:r>
      <w:r w:rsidRPr="002A32AF" w:rsidR="008866BB">
        <w:rPr>
          <w:rFonts w:ascii="Courier New" w:hAnsi="Courier New" w:cs="Courier New"/>
        </w:rPr>
        <w:t xml:space="preserve">supportive </w:t>
      </w:r>
      <w:r w:rsidRPr="002A32AF">
        <w:rPr>
          <w:rFonts w:ascii="Courier New" w:hAnsi="Courier New" w:cs="Courier New"/>
        </w:rPr>
        <w:t xml:space="preserve">partner in their </w:t>
      </w:r>
      <w:r w:rsidRPr="002A32AF" w:rsidR="008866BB">
        <w:rPr>
          <w:rFonts w:ascii="Courier New" w:hAnsi="Courier New" w:cs="Courier New"/>
        </w:rPr>
        <w:t>ongoing work</w:t>
      </w:r>
      <w:r w:rsidRPr="002A32AF">
        <w:rPr>
          <w:rFonts w:ascii="Courier New" w:hAnsi="Courier New" w:cs="Courier New"/>
        </w:rPr>
        <w:t xml:space="preserve">. </w:t>
      </w:r>
      <w:r w:rsidRPr="002A32AF" w:rsidR="00885994">
        <w:rPr>
          <w:rFonts w:ascii="Courier New" w:hAnsi="Courier New" w:cs="Courier New"/>
        </w:rPr>
        <w:t>A couple of</w:t>
      </w:r>
      <w:r w:rsidRPr="002A32AF">
        <w:rPr>
          <w:rFonts w:ascii="Courier New" w:hAnsi="Courier New" w:cs="Courier New"/>
        </w:rPr>
        <w:t xml:space="preserve"> </w:t>
      </w:r>
      <w:r w:rsidRPr="002A32AF" w:rsidR="004C6D92">
        <w:rPr>
          <w:rFonts w:ascii="Courier New" w:hAnsi="Courier New" w:cs="Courier New"/>
        </w:rPr>
        <w:t>survey modalities</w:t>
      </w:r>
      <w:r w:rsidRPr="002A32AF">
        <w:rPr>
          <w:rFonts w:ascii="Courier New" w:hAnsi="Courier New" w:cs="Courier New"/>
        </w:rPr>
        <w:t xml:space="preserve"> will be offered to SSPs as described previously (</w:t>
      </w:r>
      <w:r w:rsidRPr="002A32AF" w:rsidR="004C6D92">
        <w:rPr>
          <w:rFonts w:ascii="Courier New" w:hAnsi="Courier New" w:cs="Courier New"/>
        </w:rPr>
        <w:t xml:space="preserve">including </w:t>
      </w:r>
      <w:r w:rsidRPr="002A32AF" w:rsidR="00ED6958">
        <w:rPr>
          <w:rFonts w:ascii="Courier New" w:hAnsi="Courier New" w:cs="Courier New"/>
        </w:rPr>
        <w:t>a</w:t>
      </w:r>
      <w:r w:rsidRPr="002A32AF" w:rsidR="00AE7DE1">
        <w:rPr>
          <w:rFonts w:ascii="Courier New" w:hAnsi="Courier New" w:cs="Courier New"/>
        </w:rPr>
        <w:t>n</w:t>
      </w:r>
      <w:r w:rsidRPr="002A32AF" w:rsidR="00ED6958">
        <w:rPr>
          <w:rFonts w:ascii="Courier New" w:hAnsi="Courier New" w:cs="Courier New"/>
        </w:rPr>
        <w:t xml:space="preserve"> online, self-administ</w:t>
      </w:r>
      <w:r w:rsidRPr="002A32AF" w:rsidR="00B4171E">
        <w:rPr>
          <w:rFonts w:ascii="Courier New" w:hAnsi="Courier New" w:cs="Courier New"/>
        </w:rPr>
        <w:t>ere</w:t>
      </w:r>
      <w:r w:rsidRPr="002A32AF" w:rsidR="00ED6958">
        <w:rPr>
          <w:rFonts w:ascii="Courier New" w:hAnsi="Courier New" w:cs="Courier New"/>
        </w:rPr>
        <w:t>d option via</w:t>
      </w:r>
      <w:r w:rsidRPr="002A32AF">
        <w:rPr>
          <w:rFonts w:ascii="Courier New" w:hAnsi="Courier New" w:cs="Courier New"/>
        </w:rPr>
        <w:t xml:space="preserve"> </w:t>
      </w:r>
      <w:r w:rsidRPr="002A32AF" w:rsidR="004C6D92">
        <w:rPr>
          <w:rFonts w:ascii="Courier New" w:hAnsi="Courier New" w:cs="Courier New"/>
        </w:rPr>
        <w:t>a web-based application</w:t>
      </w:r>
      <w:r w:rsidRPr="002A32AF" w:rsidR="00121329">
        <w:rPr>
          <w:rFonts w:ascii="Courier New" w:hAnsi="Courier New" w:cs="Courier New"/>
        </w:rPr>
        <w:t xml:space="preserve"> like </w:t>
      </w:r>
      <w:proofErr w:type="spellStart"/>
      <w:r w:rsidRPr="002A32AF" w:rsidR="00121329">
        <w:rPr>
          <w:rFonts w:ascii="Courier New" w:hAnsi="Courier New" w:cs="Courier New"/>
        </w:rPr>
        <w:t>REDCap</w:t>
      </w:r>
      <w:proofErr w:type="spellEnd"/>
      <w:r w:rsidRPr="002A32AF" w:rsidR="004C6D92">
        <w:rPr>
          <w:rFonts w:ascii="Courier New" w:hAnsi="Courier New" w:cs="Courier New"/>
        </w:rPr>
        <w:t xml:space="preserve"> </w:t>
      </w:r>
      <w:r w:rsidRPr="002A32AF">
        <w:rPr>
          <w:rFonts w:ascii="Courier New" w:hAnsi="Courier New" w:cs="Courier New"/>
        </w:rPr>
        <w:t>or interviewer-administration via phone</w:t>
      </w:r>
      <w:r w:rsidRPr="002A32AF" w:rsidR="00121329">
        <w:rPr>
          <w:rFonts w:ascii="Courier New" w:hAnsi="Courier New" w:cs="Courier New"/>
        </w:rPr>
        <w:t xml:space="preserve"> or videoconferencin</w:t>
      </w:r>
      <w:r w:rsidRPr="002A32AF" w:rsidR="00AE7DE1">
        <w:rPr>
          <w:rFonts w:ascii="Courier New" w:hAnsi="Courier New" w:cs="Courier New"/>
        </w:rPr>
        <w:t>g)</w:t>
      </w:r>
      <w:r w:rsidRPr="002A32AF">
        <w:rPr>
          <w:rFonts w:ascii="Courier New" w:hAnsi="Courier New" w:cs="Courier New"/>
        </w:rPr>
        <w:t>. SSPs may choose the method that they prefer. SSPs</w:t>
      </w:r>
      <w:r w:rsidRPr="002A32AF" w:rsidR="008866BB">
        <w:rPr>
          <w:rFonts w:ascii="Courier New" w:hAnsi="Courier New" w:cs="Courier New"/>
        </w:rPr>
        <w:t xml:space="preserve"> that do not respond to the survey will be sent follow-up reminders</w:t>
      </w:r>
      <w:r w:rsidRPr="002A32AF">
        <w:rPr>
          <w:rFonts w:ascii="Courier New" w:hAnsi="Courier New" w:cs="Courier New"/>
        </w:rPr>
        <w:t xml:space="preserve"> </w:t>
      </w:r>
      <w:r w:rsidRPr="002A32AF" w:rsidR="00AE7DE1">
        <w:rPr>
          <w:rFonts w:ascii="Courier New" w:hAnsi="Courier New" w:cs="Courier New"/>
        </w:rPr>
        <w:t xml:space="preserve">during the </w:t>
      </w:r>
      <w:r w:rsidRPr="002A32AF" w:rsidR="008866BB">
        <w:rPr>
          <w:rFonts w:ascii="Courier New" w:hAnsi="Courier New" w:cs="Courier New"/>
        </w:rPr>
        <w:t>data collection period.</w:t>
      </w:r>
      <w:r w:rsidRPr="002A32AF">
        <w:rPr>
          <w:rFonts w:ascii="Courier New" w:hAnsi="Courier New" w:cs="Courier New"/>
        </w:rPr>
        <w:t xml:space="preserve"> </w:t>
      </w:r>
      <w:r w:rsidRPr="002A32AF" w:rsidR="009E18E1">
        <w:rPr>
          <w:rFonts w:ascii="Courier New" w:hAnsi="Courier New" w:cs="Courier New"/>
        </w:rPr>
        <w:t xml:space="preserve">Response rates </w:t>
      </w:r>
      <w:r w:rsidRPr="002A32AF" w:rsidR="0085082B">
        <w:rPr>
          <w:rFonts w:ascii="Courier New" w:hAnsi="Courier New" w:cs="Courier New"/>
        </w:rPr>
        <w:t>will be m</w:t>
      </w:r>
      <w:r w:rsidRPr="002A32AF" w:rsidR="009E18E1">
        <w:rPr>
          <w:rFonts w:ascii="Courier New" w:hAnsi="Courier New" w:cs="Courier New"/>
        </w:rPr>
        <w:t>onitor</w:t>
      </w:r>
      <w:r w:rsidRPr="002A32AF" w:rsidR="0085082B">
        <w:rPr>
          <w:rFonts w:ascii="Courier New" w:hAnsi="Courier New" w:cs="Courier New"/>
        </w:rPr>
        <w:t>ed</w:t>
      </w:r>
      <w:r w:rsidRPr="002A32AF" w:rsidR="009E18E1">
        <w:rPr>
          <w:rFonts w:ascii="Courier New" w:hAnsi="Courier New" w:cs="Courier New"/>
        </w:rPr>
        <w:t xml:space="preserve"> through conference calls on a </w:t>
      </w:r>
      <w:r w:rsidRPr="002A32AF" w:rsidR="00BA67ED">
        <w:rPr>
          <w:rFonts w:ascii="Courier New" w:hAnsi="Courier New" w:cs="Courier New"/>
        </w:rPr>
        <w:t>b</w:t>
      </w:r>
      <w:r w:rsidRPr="002A32AF" w:rsidR="00FC0B03">
        <w:rPr>
          <w:rFonts w:ascii="Courier New" w:hAnsi="Courier New" w:cs="Courier New"/>
        </w:rPr>
        <w:t>i</w:t>
      </w:r>
      <w:r w:rsidRPr="002A32AF" w:rsidR="00BA67ED">
        <w:rPr>
          <w:rFonts w:ascii="Courier New" w:hAnsi="Courier New" w:cs="Courier New"/>
        </w:rPr>
        <w:t>-</w:t>
      </w:r>
      <w:r w:rsidRPr="002A32AF" w:rsidR="009E18E1">
        <w:rPr>
          <w:rFonts w:ascii="Courier New" w:hAnsi="Courier New" w:cs="Courier New"/>
        </w:rPr>
        <w:t xml:space="preserve">weekly </w:t>
      </w:r>
      <w:r w:rsidRPr="002A32AF" w:rsidR="0085082B">
        <w:rPr>
          <w:rFonts w:ascii="Courier New" w:hAnsi="Courier New" w:cs="Courier New"/>
        </w:rPr>
        <w:t>basis</w:t>
      </w:r>
      <w:r w:rsidRPr="002A32AF" w:rsidR="085A7AB7">
        <w:rPr>
          <w:rFonts w:ascii="Courier New" w:hAnsi="Courier New" w:cs="Courier New"/>
        </w:rPr>
        <w:t xml:space="preserve"> by award recipient and CDC</w:t>
      </w:r>
      <w:r w:rsidRPr="002A32AF" w:rsidR="009E18E1">
        <w:rPr>
          <w:rFonts w:ascii="Courier New" w:hAnsi="Courier New" w:cs="Courier New"/>
        </w:rPr>
        <w:t xml:space="preserve">, offering the opportunity to share strategies for improving response rates. </w:t>
      </w:r>
      <w:r w:rsidRPr="002A32AF" w:rsidR="004E26EE">
        <w:rPr>
          <w:rFonts w:ascii="Courier New" w:hAnsi="Courier New" w:cs="Courier New"/>
        </w:rPr>
        <w:t>A token</w:t>
      </w:r>
      <w:r w:rsidRPr="002A32AF" w:rsidR="009E18E1">
        <w:rPr>
          <w:rFonts w:ascii="Courier New" w:hAnsi="Courier New" w:cs="Courier New"/>
        </w:rPr>
        <w:t xml:space="preserve"> </w:t>
      </w:r>
      <w:r w:rsidRPr="002A32AF" w:rsidR="002E7CD8">
        <w:rPr>
          <w:rFonts w:ascii="Courier New" w:hAnsi="Courier New" w:cs="Courier New"/>
        </w:rPr>
        <w:t xml:space="preserve">of appreciation </w:t>
      </w:r>
      <w:r w:rsidRPr="002A32AF" w:rsidR="00CA15DF">
        <w:rPr>
          <w:rFonts w:ascii="Courier New" w:hAnsi="Courier New" w:cs="Courier New"/>
        </w:rPr>
        <w:t xml:space="preserve">of </w:t>
      </w:r>
      <w:r w:rsidRPr="002A32AF" w:rsidR="00AC6204">
        <w:rPr>
          <w:rFonts w:ascii="Courier New" w:hAnsi="Courier New" w:cs="Courier New"/>
        </w:rPr>
        <w:t xml:space="preserve">up to </w:t>
      </w:r>
      <w:r w:rsidRPr="002A32AF" w:rsidR="00CA15DF">
        <w:rPr>
          <w:rFonts w:ascii="Courier New" w:hAnsi="Courier New" w:cs="Courier New"/>
        </w:rPr>
        <w:t>$</w:t>
      </w:r>
      <w:r w:rsidRPr="002A32AF" w:rsidR="00850EFE">
        <w:rPr>
          <w:rFonts w:ascii="Courier New" w:hAnsi="Courier New" w:cs="Courier New"/>
        </w:rPr>
        <w:t>125</w:t>
      </w:r>
      <w:r w:rsidRPr="002A32AF" w:rsidR="00AD6D67">
        <w:rPr>
          <w:rFonts w:ascii="Courier New" w:hAnsi="Courier New" w:cs="Courier New"/>
        </w:rPr>
        <w:t xml:space="preserve"> </w:t>
      </w:r>
      <w:r w:rsidRPr="002A32AF" w:rsidR="00CA15DF">
        <w:rPr>
          <w:rFonts w:ascii="Courier New" w:hAnsi="Courier New" w:cs="Courier New"/>
        </w:rPr>
        <w:t>will</w:t>
      </w:r>
      <w:r w:rsidRPr="002A32AF" w:rsidR="009E18E1">
        <w:rPr>
          <w:rFonts w:ascii="Courier New" w:hAnsi="Courier New" w:cs="Courier New"/>
        </w:rPr>
        <w:t xml:space="preserve"> </w:t>
      </w:r>
      <w:r w:rsidRPr="002A32AF" w:rsidR="00CA15DF">
        <w:rPr>
          <w:rFonts w:ascii="Courier New" w:hAnsi="Courier New" w:cs="Courier New"/>
        </w:rPr>
        <w:t xml:space="preserve">be </w:t>
      </w:r>
      <w:r w:rsidRPr="002A32AF" w:rsidR="009E18E1">
        <w:rPr>
          <w:rFonts w:ascii="Courier New" w:hAnsi="Courier New" w:cs="Courier New"/>
        </w:rPr>
        <w:t xml:space="preserve">provided </w:t>
      </w:r>
      <w:r w:rsidRPr="002A32AF" w:rsidR="00B50396">
        <w:rPr>
          <w:rFonts w:ascii="Courier New" w:hAnsi="Courier New" w:cs="Courier New"/>
        </w:rPr>
        <w:t xml:space="preserve">to </w:t>
      </w:r>
      <w:r w:rsidRPr="002A32AF" w:rsidR="00CA15DF">
        <w:rPr>
          <w:rFonts w:ascii="Courier New" w:hAnsi="Courier New" w:cs="Courier New"/>
        </w:rPr>
        <w:t xml:space="preserve">SSPs </w:t>
      </w:r>
      <w:r w:rsidRPr="002A32AF" w:rsidR="005C41AD">
        <w:rPr>
          <w:rFonts w:ascii="Courier New" w:hAnsi="Courier New" w:cs="Courier New"/>
        </w:rPr>
        <w:t xml:space="preserve">for completing </w:t>
      </w:r>
      <w:r w:rsidRPr="002A32AF" w:rsidR="00CA15DF">
        <w:rPr>
          <w:rFonts w:ascii="Courier New" w:hAnsi="Courier New" w:cs="Courier New"/>
        </w:rPr>
        <w:t xml:space="preserve">the </w:t>
      </w:r>
      <w:r w:rsidR="00C7725B">
        <w:rPr>
          <w:rFonts w:ascii="Courier New" w:hAnsi="Courier New" w:cs="Courier New"/>
        </w:rPr>
        <w:t>Dave Purchase Memorial Survey</w:t>
      </w:r>
      <w:r w:rsidRPr="002A32AF" w:rsidR="004D2D10">
        <w:rPr>
          <w:rFonts w:ascii="Courier New" w:hAnsi="Courier New" w:eastAsia="Calibri" w:cs="Courier New"/>
        </w:rPr>
        <w:t xml:space="preserve">, </w:t>
      </w:r>
      <w:r w:rsidRPr="002A32AF" w:rsidR="006F1E75">
        <w:rPr>
          <w:rFonts w:ascii="Courier New" w:hAnsi="Courier New" w:eastAsia="Calibri" w:cs="Courier New"/>
        </w:rPr>
        <w:t>with specific amounts determined by the award recipient</w:t>
      </w:r>
      <w:r w:rsidRPr="002A32AF" w:rsidR="004D2D10">
        <w:rPr>
          <w:rFonts w:ascii="Courier New" w:hAnsi="Courier New" w:eastAsia="Calibri" w:cs="Courier New"/>
        </w:rPr>
        <w:t>,</w:t>
      </w:r>
      <w:r w:rsidRPr="002A32AF" w:rsidR="006F1E75">
        <w:rPr>
          <w:rFonts w:ascii="Courier New" w:hAnsi="Courier New" w:eastAsia="Calibri" w:cs="Courier New"/>
        </w:rPr>
        <w:t xml:space="preserve"> to encourage participation and increase response rates</w:t>
      </w:r>
      <w:r w:rsidRPr="002A32AF" w:rsidR="00B50396">
        <w:rPr>
          <w:rFonts w:ascii="Courier New" w:hAnsi="Courier New" w:cs="Courier New"/>
        </w:rPr>
        <w:t>.</w:t>
      </w:r>
      <w:r w:rsidRPr="002A32AF" w:rsidR="00D6403B">
        <w:rPr>
          <w:rFonts w:ascii="Courier New" w:hAnsi="Courier New" w:cs="Courier New"/>
        </w:rPr>
        <w:t xml:space="preserve"> </w:t>
      </w:r>
      <w:bookmarkStart w:name="_Hlk30688372" w:id="5"/>
    </w:p>
    <w:p w:rsidRPr="002A32AF" w:rsidR="004D2D10" w:rsidP="009E18E1" w:rsidRDefault="004D2D10" w14:paraId="395EBA6A" w14:textId="77777777">
      <w:pPr>
        <w:rPr>
          <w:rFonts w:ascii="Courier New" w:hAnsi="Courier New" w:cs="Courier New"/>
        </w:rPr>
      </w:pPr>
    </w:p>
    <w:p w:rsidRPr="002A32AF" w:rsidR="009E18E1" w:rsidP="009E18E1" w:rsidRDefault="00D6403B" w14:paraId="06F0A023" w14:textId="195A9DA5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</w:rPr>
        <w:t>Characteristics of non-responding SSPs, such as geographic region or syringe distribution model</w:t>
      </w:r>
      <w:r w:rsidRPr="002A32AF" w:rsidR="002E7CD8">
        <w:rPr>
          <w:rFonts w:ascii="Courier New" w:hAnsi="Courier New" w:cs="Courier New"/>
        </w:rPr>
        <w:t xml:space="preserve"> (e.g., one-for-one exchange</w:t>
      </w:r>
      <w:r w:rsidRPr="002A32AF" w:rsidR="00685101">
        <w:rPr>
          <w:rFonts w:ascii="Courier New" w:hAnsi="Courier New" w:cs="Courier New"/>
        </w:rPr>
        <w:t xml:space="preserve">, </w:t>
      </w:r>
      <w:r w:rsidRPr="002A32AF" w:rsidR="1F7C7373">
        <w:rPr>
          <w:rFonts w:ascii="Courier New" w:hAnsi="Courier New" w:cs="Courier New"/>
        </w:rPr>
        <w:t>needs-based</w:t>
      </w:r>
      <w:r w:rsidRPr="002A32AF" w:rsidR="00685101">
        <w:rPr>
          <w:rFonts w:ascii="Courier New" w:hAnsi="Courier New" w:cs="Courier New"/>
        </w:rPr>
        <w:t>)</w:t>
      </w:r>
      <w:r w:rsidRPr="002A32AF">
        <w:rPr>
          <w:rFonts w:ascii="Courier New" w:hAnsi="Courier New" w:cs="Courier New"/>
        </w:rPr>
        <w:t xml:space="preserve">, will be monitored and compared with those of responders to determine potential data gaps. The goal is to achieve at least an 80% response rate based on a survey of SSPs conducted in </w:t>
      </w:r>
      <w:r w:rsidRPr="002A32AF" w:rsidR="002131AE">
        <w:rPr>
          <w:rFonts w:ascii="Courier New" w:hAnsi="Courier New" w:cs="Courier New"/>
        </w:rPr>
        <w:t xml:space="preserve">2013 </w:t>
      </w:r>
      <w:r w:rsidRPr="002A32AF">
        <w:rPr>
          <w:rFonts w:ascii="Courier New" w:hAnsi="Courier New" w:cs="Courier New"/>
        </w:rPr>
        <w:t>that used phone and mail responses and achieved a 75% response rate. The addition of</w:t>
      </w:r>
      <w:r w:rsidRPr="002A32AF" w:rsidR="003952A6">
        <w:rPr>
          <w:rFonts w:ascii="Courier New" w:hAnsi="Courier New" w:cs="Courier New"/>
        </w:rPr>
        <w:t xml:space="preserve"> an online response method (i.e.</w:t>
      </w:r>
      <w:r w:rsidRPr="002A32AF" w:rsidR="00D3337D">
        <w:rPr>
          <w:rFonts w:ascii="Courier New" w:hAnsi="Courier New" w:cs="Courier New"/>
        </w:rPr>
        <w:t xml:space="preserve"> </w:t>
      </w:r>
      <w:proofErr w:type="spellStart"/>
      <w:r w:rsidRPr="002A32AF" w:rsidR="003952A6">
        <w:rPr>
          <w:rFonts w:ascii="Courier New" w:hAnsi="Courier New" w:cs="Courier New"/>
        </w:rPr>
        <w:t>REDCap</w:t>
      </w:r>
      <w:proofErr w:type="spellEnd"/>
      <w:r w:rsidRPr="002A32AF" w:rsidR="003952A6">
        <w:rPr>
          <w:rFonts w:ascii="Courier New" w:hAnsi="Courier New" w:cs="Courier New"/>
        </w:rPr>
        <w:t>) is intended to make survey response easier and thus potentially increase response rates.</w:t>
      </w:r>
      <w:r w:rsidRPr="002A32AF" w:rsidR="00B50396">
        <w:rPr>
          <w:rFonts w:ascii="Courier New" w:hAnsi="Courier New" w:cs="Courier New"/>
        </w:rPr>
        <w:t xml:space="preserve"> </w:t>
      </w:r>
    </w:p>
    <w:bookmarkEnd w:id="5"/>
    <w:p w:rsidRPr="002A32AF" w:rsidR="009E18E1" w:rsidP="009E18E1" w:rsidRDefault="0060521A" w14:paraId="6ECD27EB" w14:textId="0819A44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 </w:t>
      </w:r>
    </w:p>
    <w:p w:rsidRPr="002A32AF" w:rsidR="009E18E1" w:rsidP="009E18E1" w:rsidRDefault="009E18E1" w14:paraId="737D1931" w14:textId="45C3229D">
      <w:pPr>
        <w:rPr>
          <w:rFonts w:ascii="Courier New" w:hAnsi="Courier New" w:cs="Courier New"/>
        </w:rPr>
      </w:pPr>
    </w:p>
    <w:p w:rsidRPr="002A32AF" w:rsidR="009E18E1" w:rsidP="004C4C3D" w:rsidRDefault="009E18E1" w14:paraId="213C5D32" w14:textId="77777777">
      <w:pPr>
        <w:rPr>
          <w:rFonts w:ascii="Courier New" w:hAnsi="Courier New" w:cs="Courier New"/>
          <w:b/>
        </w:rPr>
      </w:pPr>
      <w:bookmarkStart w:name="OLE_LINK9" w:id="6"/>
      <w:bookmarkStart w:name="OLE_LINK10" w:id="7"/>
      <w:r w:rsidRPr="002A32AF">
        <w:rPr>
          <w:rFonts w:ascii="Courier New" w:hAnsi="Courier New" w:cs="Courier New"/>
          <w:b/>
        </w:rPr>
        <w:t>4. Tests of Procedures or Methods to be Undertaken</w:t>
      </w:r>
    </w:p>
    <w:p w:rsidRPr="002A32AF" w:rsidR="009E18E1" w:rsidP="009E18E1" w:rsidRDefault="009E18E1" w14:paraId="23D00C53" w14:textId="77777777">
      <w:pPr>
        <w:rPr>
          <w:rFonts w:ascii="Courier New" w:hAnsi="Courier New" w:cs="Courier New"/>
        </w:rPr>
      </w:pPr>
    </w:p>
    <w:bookmarkEnd w:id="6"/>
    <w:bookmarkEnd w:id="7"/>
    <w:p w:rsidRPr="002A32AF" w:rsidR="00A40697" w:rsidP="009E18E1" w:rsidRDefault="0066216B" w14:paraId="4D4E1D69" w14:textId="50FC0449">
      <w:pPr>
        <w:rPr>
          <w:rFonts w:ascii="Courier New" w:hAnsi="Courier New" w:cs="Courier New"/>
          <w:i/>
        </w:rPr>
      </w:pPr>
      <w:r w:rsidRPr="002A32AF">
        <w:rPr>
          <w:rFonts w:ascii="Courier New" w:hAnsi="Courier New" w:cs="Courier New"/>
        </w:rPr>
        <w:t>Th</w:t>
      </w:r>
      <w:r w:rsidRPr="002A32AF" w:rsidR="00602522">
        <w:rPr>
          <w:rFonts w:ascii="Courier New" w:hAnsi="Courier New" w:cs="Courier New"/>
        </w:rPr>
        <w:t>e</w:t>
      </w:r>
      <w:r w:rsidRPr="002A32AF">
        <w:rPr>
          <w:rFonts w:ascii="Courier New" w:hAnsi="Courier New" w:cs="Courier New"/>
        </w:rPr>
        <w:t xml:space="preserve"> </w:t>
      </w:r>
      <w:r w:rsidR="00EF493E">
        <w:rPr>
          <w:rFonts w:ascii="Courier New" w:hAnsi="Courier New" w:cs="Courier New"/>
        </w:rPr>
        <w:t>Dave Purchase Memorial</w:t>
      </w:r>
      <w:r w:rsidRPr="002A32AF" w:rsidR="00EF493E">
        <w:rPr>
          <w:rFonts w:ascii="Courier New" w:hAnsi="Courier New" w:cs="Courier New"/>
        </w:rPr>
        <w:t xml:space="preserve"> </w:t>
      </w:r>
      <w:r w:rsidR="00EF493E">
        <w:rPr>
          <w:rFonts w:ascii="Courier New" w:hAnsi="Courier New" w:cs="Courier New"/>
        </w:rPr>
        <w:t>S</w:t>
      </w:r>
      <w:r w:rsidRPr="002A32AF" w:rsidR="00905BF0">
        <w:rPr>
          <w:rFonts w:ascii="Courier New" w:hAnsi="Courier New" w:cs="Courier New"/>
        </w:rPr>
        <w:t>urvey</w:t>
      </w:r>
      <w:r w:rsidRPr="002A32AF" w:rsidR="00BE5C22">
        <w:rPr>
          <w:rFonts w:ascii="Courier New" w:hAnsi="Courier New" w:cs="Courier New"/>
        </w:rPr>
        <w:t xml:space="preserve"> </w:t>
      </w:r>
      <w:r w:rsidRPr="002A32AF" w:rsidR="004C4C3D">
        <w:rPr>
          <w:rFonts w:ascii="Courier New" w:hAnsi="Courier New" w:cs="Courier New"/>
        </w:rPr>
        <w:t xml:space="preserve">will focus </w:t>
      </w:r>
      <w:r w:rsidRPr="002A32AF" w:rsidR="006B4A00">
        <w:rPr>
          <w:rFonts w:ascii="Courier New" w:hAnsi="Courier New" w:cs="Courier New"/>
        </w:rPr>
        <w:t xml:space="preserve">on methods that are feasible and practical, while ensuring that the approach </w:t>
      </w:r>
      <w:r w:rsidRPr="002A32AF" w:rsidR="00602522">
        <w:rPr>
          <w:rFonts w:ascii="Courier New" w:hAnsi="Courier New" w:cs="Courier New"/>
        </w:rPr>
        <w:t>is</w:t>
      </w:r>
      <w:r w:rsidRPr="002A32AF" w:rsidR="006B4A00">
        <w:rPr>
          <w:rFonts w:ascii="Courier New" w:hAnsi="Courier New" w:cs="Courier New"/>
        </w:rPr>
        <w:t xml:space="preserve"> </w:t>
      </w:r>
      <w:r w:rsidRPr="002A32AF" w:rsidR="006B4A00">
        <w:rPr>
          <w:rFonts w:ascii="Courier New" w:hAnsi="Courier New" w:cs="Courier New"/>
        </w:rPr>
        <w:lastRenderedPageBreak/>
        <w:t>scientifically sound</w:t>
      </w:r>
      <w:r w:rsidRPr="002A32AF" w:rsidR="009E18E1">
        <w:rPr>
          <w:rFonts w:ascii="Courier New" w:hAnsi="Courier New" w:cs="Courier New"/>
        </w:rPr>
        <w:t xml:space="preserve">. Prior to implementation, </w:t>
      </w:r>
      <w:r w:rsidRPr="002A32AF" w:rsidR="00EA25F1">
        <w:rPr>
          <w:rFonts w:ascii="Courier New" w:hAnsi="Courier New" w:cs="Courier New"/>
        </w:rPr>
        <w:t>CDC and award recipient</w:t>
      </w:r>
      <w:r w:rsidRPr="002A32AF" w:rsidR="00905BF0">
        <w:rPr>
          <w:rFonts w:ascii="Courier New" w:hAnsi="Courier New" w:cs="Courier New"/>
        </w:rPr>
        <w:t xml:space="preserve"> </w:t>
      </w:r>
      <w:r w:rsidRPr="002A32AF" w:rsidR="009E18E1">
        <w:rPr>
          <w:rFonts w:ascii="Courier New" w:hAnsi="Courier New" w:cs="Courier New"/>
        </w:rPr>
        <w:t>staff will test the skip patterns and responses of the data collection instruments</w:t>
      </w:r>
      <w:r w:rsidRPr="002A32AF" w:rsidR="00905BF0">
        <w:rPr>
          <w:rFonts w:ascii="Courier New" w:hAnsi="Courier New" w:cs="Courier New"/>
        </w:rPr>
        <w:t xml:space="preserve"> to ensure a streamlined data collection instrument that produces </w:t>
      </w:r>
      <w:r w:rsidRPr="002A32AF" w:rsidR="00633C1B">
        <w:rPr>
          <w:rFonts w:ascii="Courier New" w:hAnsi="Courier New" w:cs="Courier New"/>
        </w:rPr>
        <w:t>valid and reliable</w:t>
      </w:r>
      <w:r w:rsidRPr="002A32AF" w:rsidR="00905BF0">
        <w:rPr>
          <w:rFonts w:ascii="Courier New" w:hAnsi="Courier New" w:cs="Courier New"/>
        </w:rPr>
        <w:t xml:space="preserve"> data</w:t>
      </w:r>
      <w:r w:rsidRPr="002A32AF" w:rsidR="009E18E1">
        <w:rPr>
          <w:rFonts w:ascii="Courier New" w:hAnsi="Courier New" w:cs="Courier New"/>
        </w:rPr>
        <w:t>.</w:t>
      </w:r>
      <w:r w:rsidRPr="002A32AF" w:rsidR="00E03DFB">
        <w:rPr>
          <w:rFonts w:ascii="Courier New" w:hAnsi="Courier New" w:cs="Courier New"/>
        </w:rPr>
        <w:t xml:space="preserve"> </w:t>
      </w:r>
      <w:r w:rsidRPr="002A32AF" w:rsidR="00602522">
        <w:rPr>
          <w:rFonts w:ascii="Courier New" w:hAnsi="Courier New" w:cs="Courier New"/>
        </w:rPr>
        <w:t>In addition, the</w:t>
      </w:r>
      <w:r w:rsidRPr="002A32AF" w:rsidR="00E03DFB">
        <w:rPr>
          <w:rFonts w:ascii="Courier New" w:hAnsi="Courier New" w:cs="Courier New"/>
        </w:rPr>
        <w:t xml:space="preserve"> </w:t>
      </w:r>
      <w:r w:rsidRPr="002A32AF" w:rsidR="00AE7DE1">
        <w:rPr>
          <w:rFonts w:ascii="Courier New" w:hAnsi="Courier New" w:cs="Courier New"/>
        </w:rPr>
        <w:t>methods</w:t>
      </w:r>
      <w:r w:rsidRPr="002A32AF" w:rsidR="00E03DFB">
        <w:rPr>
          <w:rFonts w:ascii="Courier New" w:hAnsi="Courier New" w:cs="Courier New"/>
        </w:rPr>
        <w:t xml:space="preserve"> and procedures have been informed by</w:t>
      </w:r>
      <w:r w:rsidRPr="002A32AF" w:rsidR="00AE7DE1">
        <w:rPr>
          <w:rFonts w:ascii="Courier New" w:hAnsi="Courier New" w:eastAsia="Calibri" w:cs="Courier New"/>
        </w:rPr>
        <w:t xml:space="preserve"> previous administrations of </w:t>
      </w:r>
      <w:r w:rsidRPr="002A32AF" w:rsidR="00480791">
        <w:rPr>
          <w:rFonts w:ascii="Courier New" w:hAnsi="Courier New" w:eastAsia="Calibri" w:cs="Courier New"/>
        </w:rPr>
        <w:t>a similar survey</w:t>
      </w:r>
      <w:r w:rsidRPr="002A32AF" w:rsidR="00AE7DE1">
        <w:rPr>
          <w:rFonts w:ascii="Courier New" w:hAnsi="Courier New" w:eastAsia="Calibri" w:cs="Courier New"/>
        </w:rPr>
        <w:t xml:space="preserve"> implemented by Dr. Don </w:t>
      </w:r>
      <w:r w:rsidRPr="002A32AF" w:rsidR="00602522">
        <w:rPr>
          <w:rFonts w:ascii="Courier New" w:hAnsi="Courier New" w:eastAsia="Calibri" w:cs="Courier New"/>
        </w:rPr>
        <w:t xml:space="preserve">Des </w:t>
      </w:r>
      <w:proofErr w:type="spellStart"/>
      <w:r w:rsidRPr="002A32AF" w:rsidR="00602522">
        <w:rPr>
          <w:rFonts w:ascii="Courier New" w:hAnsi="Courier New" w:eastAsia="Calibri" w:cs="Courier New"/>
        </w:rPr>
        <w:t>Jarlais</w:t>
      </w:r>
      <w:proofErr w:type="spellEnd"/>
      <w:r w:rsidRPr="002A32AF" w:rsidR="00602522">
        <w:rPr>
          <w:rFonts w:ascii="Courier New" w:hAnsi="Courier New" w:eastAsia="Calibri" w:cs="Courier New"/>
        </w:rPr>
        <w:t xml:space="preserve"> formerly at Mount Sinai Beth Israel and </w:t>
      </w:r>
      <w:r w:rsidRPr="002A32AF" w:rsidR="00AE7DE1">
        <w:rPr>
          <w:rFonts w:ascii="Courier New" w:hAnsi="Courier New" w:eastAsia="Calibri" w:cs="Courier New"/>
        </w:rPr>
        <w:t>the North American Syringe Exchange Network (NASEN)</w:t>
      </w:r>
      <w:r w:rsidRPr="002A32AF" w:rsidR="00677AC3">
        <w:rPr>
          <w:rFonts w:ascii="Courier New" w:hAnsi="Courier New" w:eastAsia="Calibri" w:cs="Courier New"/>
        </w:rPr>
        <w:t>; this survey</w:t>
      </w:r>
      <w:r w:rsidRPr="002A32AF" w:rsidR="00AE7DE1">
        <w:rPr>
          <w:rFonts w:ascii="Courier New" w:hAnsi="Courier New" w:eastAsia="Calibri" w:cs="Courier New"/>
        </w:rPr>
        <w:t xml:space="preserve"> has not been conducted</w:t>
      </w:r>
      <w:r w:rsidRPr="002A32AF" w:rsidR="009A5178">
        <w:rPr>
          <w:rFonts w:ascii="Courier New" w:hAnsi="Courier New" w:eastAsia="Calibri" w:cs="Courier New"/>
        </w:rPr>
        <w:t xml:space="preserve"> consistently</w:t>
      </w:r>
      <w:r w:rsidRPr="002A32AF" w:rsidR="00AE7DE1">
        <w:rPr>
          <w:rFonts w:ascii="Courier New" w:hAnsi="Courier New" w:eastAsia="Calibri" w:cs="Courier New"/>
        </w:rPr>
        <w:t xml:space="preserve"> since 201</w:t>
      </w:r>
      <w:r w:rsidRPr="002A32AF" w:rsidR="00677AC3">
        <w:rPr>
          <w:rFonts w:ascii="Courier New" w:hAnsi="Courier New" w:eastAsia="Calibri" w:cs="Courier New"/>
        </w:rPr>
        <w:t>3</w:t>
      </w:r>
      <w:r w:rsidRPr="002A32AF" w:rsidR="00E053B2">
        <w:rPr>
          <w:rFonts w:ascii="Courier New" w:hAnsi="Courier New" w:eastAsia="Calibri" w:cs="Courier New"/>
        </w:rPr>
        <w:t xml:space="preserve"> (i.e. only one survey has been conducted since </w:t>
      </w:r>
      <w:r w:rsidRPr="002A32AF" w:rsidR="000A7F1F">
        <w:rPr>
          <w:rFonts w:ascii="Courier New" w:hAnsi="Courier New" w:eastAsia="Calibri" w:cs="Courier New"/>
        </w:rPr>
        <w:t>then)</w:t>
      </w:r>
      <w:r w:rsidRPr="002A32AF" w:rsidR="00677AC3">
        <w:rPr>
          <w:rFonts w:ascii="Courier New" w:hAnsi="Courier New" w:eastAsia="Calibri" w:cs="Courier New"/>
        </w:rPr>
        <w:t xml:space="preserve"> thus creating large gap in national data</w:t>
      </w:r>
      <w:r w:rsidRPr="002A32AF" w:rsidR="00602522">
        <w:rPr>
          <w:rFonts w:ascii="Courier New" w:hAnsi="Courier New" w:eastAsia="Calibri" w:cs="Courier New"/>
        </w:rPr>
        <w:t>.</w:t>
      </w:r>
      <w:r w:rsidRPr="002A32AF" w:rsidR="00AE7DE1">
        <w:rPr>
          <w:rFonts w:ascii="Courier New" w:hAnsi="Courier New" w:eastAsia="Calibri" w:cs="Courier New"/>
        </w:rPr>
        <w:t xml:space="preserve"> </w:t>
      </w:r>
      <w:r w:rsidRPr="002A32AF" w:rsidR="00602522">
        <w:rPr>
          <w:rFonts w:ascii="Courier New" w:hAnsi="Courier New" w:cs="Courier New"/>
        </w:rPr>
        <w:t>Moreover, d</w:t>
      </w:r>
      <w:r w:rsidRPr="002A32AF" w:rsidR="00E03DFB">
        <w:rPr>
          <w:rFonts w:ascii="Courier New" w:hAnsi="Courier New" w:cs="Courier New"/>
        </w:rPr>
        <w:t>iscussions between the awardee,</w:t>
      </w:r>
      <w:r w:rsidRPr="002A32AF" w:rsidR="00602522">
        <w:rPr>
          <w:rFonts w:ascii="Courier New" w:hAnsi="Courier New" w:cs="Courier New"/>
        </w:rPr>
        <w:t xml:space="preserve"> </w:t>
      </w:r>
      <w:r w:rsidRPr="002A32AF" w:rsidR="00E03DFB">
        <w:rPr>
          <w:rFonts w:ascii="Courier New" w:hAnsi="Courier New" w:cs="Courier New"/>
        </w:rPr>
        <w:t>NASEN</w:t>
      </w:r>
      <w:r w:rsidRPr="002A32AF" w:rsidR="00602522">
        <w:rPr>
          <w:rFonts w:ascii="Courier New" w:hAnsi="Courier New" w:cs="Courier New"/>
        </w:rPr>
        <w:t xml:space="preserve">, </w:t>
      </w:r>
      <w:r w:rsidRPr="002A32AF" w:rsidR="00382CAE">
        <w:rPr>
          <w:rFonts w:ascii="Courier New" w:hAnsi="Courier New" w:cs="Courier New"/>
        </w:rPr>
        <w:t>and a few SSPs</w:t>
      </w:r>
      <w:r w:rsidRPr="002A32AF" w:rsidR="00602522">
        <w:rPr>
          <w:rFonts w:ascii="Courier New" w:hAnsi="Courier New" w:cs="Courier New"/>
        </w:rPr>
        <w:t xml:space="preserve"> have been completed to enhance the feasibility of the survey.</w:t>
      </w:r>
    </w:p>
    <w:p w:rsidRPr="002A32AF" w:rsidR="00A40697" w:rsidP="009E18E1" w:rsidRDefault="00A40697" w14:paraId="5591C7DF" w14:textId="77777777">
      <w:pPr>
        <w:ind w:left="360"/>
        <w:rPr>
          <w:rFonts w:ascii="Courier New" w:hAnsi="Courier New" w:cs="Courier New"/>
        </w:rPr>
      </w:pPr>
    </w:p>
    <w:p w:rsidRPr="002A32AF" w:rsidR="00C41E46" w:rsidP="00C41E46" w:rsidRDefault="00C41E46" w14:paraId="0DD16FF1" w14:textId="305BE186">
      <w:pPr>
        <w:rPr>
          <w:rFonts w:ascii="Courier New" w:hAnsi="Courier New" w:cs="Courier New"/>
          <w:b/>
        </w:rPr>
      </w:pPr>
      <w:r w:rsidRPr="002A32AF">
        <w:rPr>
          <w:rFonts w:ascii="Courier New" w:hAnsi="Courier New" w:cs="Courier New"/>
          <w:b/>
        </w:rPr>
        <w:t>5</w:t>
      </w:r>
      <w:r w:rsidRPr="002A32AF" w:rsidR="009E18E1">
        <w:rPr>
          <w:rFonts w:ascii="Courier New" w:hAnsi="Courier New" w:cs="Courier New"/>
          <w:b/>
        </w:rPr>
        <w:t>.</w:t>
      </w:r>
      <w:r w:rsidRPr="002A32AF" w:rsidR="00A40697">
        <w:rPr>
          <w:rFonts w:ascii="Courier New" w:hAnsi="Courier New" w:cs="Courier New"/>
          <w:b/>
        </w:rPr>
        <w:t xml:space="preserve"> </w:t>
      </w:r>
      <w:r w:rsidRPr="002A32AF" w:rsidR="009E18E1">
        <w:rPr>
          <w:rFonts w:ascii="Courier New" w:hAnsi="Courier New" w:cs="Courier New"/>
          <w:b/>
        </w:rPr>
        <w:t xml:space="preserve">Individuals Consulted on Statistical Aspects </w:t>
      </w:r>
      <w:r w:rsidRPr="002A32AF">
        <w:rPr>
          <w:rFonts w:ascii="Courier New" w:hAnsi="Courier New" w:cs="Courier New"/>
          <w:b/>
        </w:rPr>
        <w:t>and Individuals Collecting and/or Analyzing Data</w:t>
      </w:r>
    </w:p>
    <w:p w:rsidRPr="002A32AF" w:rsidR="009E18E1" w:rsidP="009E18E1" w:rsidRDefault="009E18E1" w14:paraId="6CFB86A4" w14:textId="29077948">
      <w:pPr>
        <w:rPr>
          <w:rFonts w:ascii="Courier New" w:hAnsi="Courier New" w:cs="Courier New"/>
        </w:rPr>
      </w:pPr>
    </w:p>
    <w:p w:rsidRPr="002A32AF" w:rsidR="007B7586" w:rsidP="009E18E1" w:rsidRDefault="007B7586" w14:paraId="7E34D481" w14:textId="77777777">
      <w:pPr>
        <w:rPr>
          <w:rFonts w:ascii="Courier New" w:hAnsi="Courier New" w:cs="Courier New"/>
        </w:rPr>
      </w:pPr>
    </w:p>
    <w:p w:rsidRPr="002A32AF" w:rsidR="009E18E1" w:rsidP="009E18E1" w:rsidRDefault="00C41E46" w14:paraId="086936EB" w14:textId="13ABD1E8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 xml:space="preserve">Individual </w:t>
      </w:r>
      <w:r w:rsidRPr="002A32AF" w:rsidR="009E18E1">
        <w:rPr>
          <w:rFonts w:ascii="Courier New" w:hAnsi="Courier New" w:cs="Courier New"/>
          <w:u w:val="single"/>
        </w:rPr>
        <w:t>Consultant on Statistical Aspects</w:t>
      </w:r>
    </w:p>
    <w:p w:rsidRPr="002A32AF" w:rsidR="009E18E1" w:rsidP="009E18E1" w:rsidRDefault="009E18E1" w14:paraId="476C9A3B" w14:textId="77777777">
      <w:pPr>
        <w:rPr>
          <w:rFonts w:ascii="Courier New" w:hAnsi="Courier New" w:cs="Courier New"/>
          <w:u w:val="single"/>
        </w:rPr>
      </w:pPr>
    </w:p>
    <w:p w:rsidRPr="002A32AF" w:rsidR="009E18E1" w:rsidP="009E18E1" w:rsidRDefault="009E18E1" w14:paraId="2C65A080" w14:textId="0FE5456A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The following individuals consulted on statistical aspects</w:t>
      </w:r>
      <w:r w:rsidRPr="002A32AF" w:rsidR="00120393">
        <w:rPr>
          <w:rFonts w:ascii="Courier New" w:hAnsi="Courier New" w:cs="Courier New"/>
        </w:rPr>
        <w:t>:</w:t>
      </w:r>
    </w:p>
    <w:p w:rsidRPr="002A32AF" w:rsidR="009E18E1" w:rsidP="009E18E1" w:rsidRDefault="009E18E1" w14:paraId="51CB2AE3" w14:textId="77777777">
      <w:pPr>
        <w:rPr>
          <w:rFonts w:ascii="Courier New" w:hAnsi="Courier New" w:cs="Courier New"/>
          <w:u w:val="single"/>
        </w:rPr>
      </w:pPr>
    </w:p>
    <w:p w:rsidRPr="002A32AF" w:rsidR="009E18E1" w:rsidP="009E18E1" w:rsidRDefault="009E18E1" w14:paraId="33553BD7" w14:textId="77777777">
      <w:pPr>
        <w:rPr>
          <w:rFonts w:ascii="Courier New" w:hAnsi="Courier New" w:cs="Courier New"/>
          <w:lang w:val="it-IT"/>
        </w:rPr>
      </w:pPr>
    </w:p>
    <w:p w:rsidRPr="002A32AF" w:rsidR="000D176D" w:rsidP="000D176D" w:rsidRDefault="000D176D" w14:paraId="5689C0AD" w14:textId="77777777">
      <w:pPr>
        <w:pStyle w:val="CommentText"/>
        <w:rPr>
          <w:rFonts w:ascii="Courier New" w:hAnsi="Courier New" w:cs="Courier New"/>
          <w:sz w:val="24"/>
          <w:szCs w:val="24"/>
        </w:rPr>
      </w:pPr>
      <w:r w:rsidRPr="002A32AF">
        <w:rPr>
          <w:rFonts w:ascii="Courier New" w:hAnsi="Courier New" w:cs="Courier New"/>
          <w:sz w:val="24"/>
          <w:szCs w:val="24"/>
        </w:rPr>
        <w:t>Amy Baugher, MPH</w:t>
      </w:r>
    </w:p>
    <w:p w:rsidRPr="002A32AF" w:rsidR="00C8787D" w:rsidP="000D176D" w:rsidRDefault="000D176D" w14:paraId="4E781249" w14:textId="77777777">
      <w:pPr>
        <w:pStyle w:val="CommentText"/>
        <w:rPr>
          <w:rFonts w:ascii="Courier New" w:hAnsi="Courier New" w:cs="Courier New"/>
          <w:sz w:val="24"/>
          <w:szCs w:val="24"/>
        </w:rPr>
      </w:pPr>
      <w:r w:rsidRPr="002A32AF">
        <w:rPr>
          <w:rFonts w:ascii="Courier New" w:hAnsi="Courier New" w:cs="Courier New"/>
          <w:sz w:val="24"/>
          <w:szCs w:val="24"/>
        </w:rPr>
        <w:t xml:space="preserve">Epidemiologist, Data Analysis and Management </w:t>
      </w:r>
    </w:p>
    <w:p w:rsidRPr="002A32AF" w:rsidR="00843F2A" w:rsidP="000D176D" w:rsidRDefault="00843F2A" w14:paraId="7094B1EA" w14:textId="0A88492E">
      <w:pPr>
        <w:pStyle w:val="CommentText"/>
        <w:rPr>
          <w:rFonts w:ascii="Courier New" w:hAnsi="Courier New" w:cs="Courier New"/>
          <w:sz w:val="24"/>
          <w:szCs w:val="24"/>
        </w:rPr>
      </w:pPr>
      <w:r w:rsidRPr="002A32AF">
        <w:rPr>
          <w:rFonts w:ascii="Courier New" w:hAnsi="Courier New" w:cs="Courier New"/>
          <w:sz w:val="24"/>
          <w:szCs w:val="24"/>
        </w:rPr>
        <w:t xml:space="preserve">Email: </w:t>
      </w:r>
      <w:r w:rsidRPr="002A32AF" w:rsidR="00DA1083">
        <w:rPr>
          <w:rFonts w:ascii="Courier New" w:hAnsi="Courier New" w:cs="Courier New"/>
          <w:sz w:val="24"/>
          <w:szCs w:val="24"/>
        </w:rPr>
        <w:t>yda1@cdc.gov</w:t>
      </w:r>
    </w:p>
    <w:p w:rsidRPr="002A32AF" w:rsidR="00843F2A" w:rsidP="00843F2A" w:rsidRDefault="00843F2A" w14:paraId="50497E00" w14:textId="77777777">
      <w:pPr>
        <w:pStyle w:val="CommentText"/>
        <w:rPr>
          <w:rFonts w:ascii="Courier New" w:hAnsi="Courier New" w:cs="Courier New"/>
          <w:sz w:val="24"/>
          <w:szCs w:val="24"/>
        </w:rPr>
      </w:pPr>
    </w:p>
    <w:p w:rsidRPr="002A32AF" w:rsidR="00C41E46" w:rsidP="00843F2A" w:rsidRDefault="00C41E46" w14:paraId="6A72E303" w14:textId="77777777">
      <w:pPr>
        <w:rPr>
          <w:rFonts w:ascii="Courier New" w:hAnsi="Courier New" w:cs="Courier New"/>
        </w:rPr>
      </w:pPr>
    </w:p>
    <w:p w:rsidRPr="002A32AF" w:rsidR="009E18E1" w:rsidP="00843F2A" w:rsidRDefault="009E18E1" w14:paraId="1D240974" w14:textId="77777777">
      <w:pPr>
        <w:rPr>
          <w:rFonts w:ascii="Courier New" w:hAnsi="Courier New" w:cs="Courier New"/>
          <w:u w:val="single"/>
        </w:rPr>
      </w:pPr>
      <w:bookmarkStart w:name="_Hlk28730365" w:id="8"/>
      <w:r w:rsidRPr="002A32AF">
        <w:rPr>
          <w:rFonts w:ascii="Courier New" w:hAnsi="Courier New" w:cs="Courier New"/>
          <w:u w:val="single"/>
        </w:rPr>
        <w:t>Individuals Collecting and/or Analyzing Data</w:t>
      </w:r>
    </w:p>
    <w:bookmarkEnd w:id="8"/>
    <w:p w:rsidRPr="002A32AF" w:rsidR="0052278D" w:rsidP="00843F2A" w:rsidRDefault="0051215B" w14:paraId="24DC3831" w14:textId="79CFD9E4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The award recipient, s</w:t>
      </w:r>
      <w:r w:rsidRPr="002A32AF" w:rsidR="0052278D">
        <w:rPr>
          <w:rFonts w:ascii="Courier New" w:hAnsi="Courier New" w:cs="Courier New"/>
        </w:rPr>
        <w:t>taff at the University of Washington</w:t>
      </w:r>
      <w:r w:rsidRPr="002A32AF" w:rsidR="00A40697">
        <w:rPr>
          <w:rFonts w:ascii="Courier New" w:hAnsi="Courier New" w:cs="Courier New"/>
        </w:rPr>
        <w:t xml:space="preserve"> (UW</w:t>
      </w:r>
      <w:r w:rsidRPr="002A32AF" w:rsidR="0063021D">
        <w:rPr>
          <w:rFonts w:ascii="Courier New" w:hAnsi="Courier New" w:cs="Courier New"/>
        </w:rPr>
        <w:t>)</w:t>
      </w:r>
      <w:r w:rsidRPr="002A32AF" w:rsidR="00A40697">
        <w:rPr>
          <w:rFonts w:ascii="Courier New" w:hAnsi="Courier New" w:cs="Courier New"/>
        </w:rPr>
        <w:t>,</w:t>
      </w:r>
      <w:r w:rsidRPr="002A32AF" w:rsidR="0063021D">
        <w:rPr>
          <w:rFonts w:ascii="Courier New" w:hAnsi="Courier New" w:cs="Courier New"/>
        </w:rPr>
        <w:t xml:space="preserve"> </w:t>
      </w:r>
      <w:r w:rsidRPr="002A32AF" w:rsidR="00B41013">
        <w:rPr>
          <w:rFonts w:ascii="Courier New" w:hAnsi="Courier New" w:cs="Courier New"/>
        </w:rPr>
        <w:t xml:space="preserve">New York University, </w:t>
      </w:r>
      <w:r w:rsidRPr="002A32AF" w:rsidR="00923210">
        <w:rPr>
          <w:rFonts w:ascii="Courier New" w:hAnsi="Courier New" w:cs="Courier New"/>
        </w:rPr>
        <w:t>and NASEN</w:t>
      </w:r>
      <w:r w:rsidRPr="002A32AF" w:rsidR="0052278D">
        <w:rPr>
          <w:rFonts w:ascii="Courier New" w:hAnsi="Courier New" w:cs="Courier New"/>
        </w:rPr>
        <w:t xml:space="preserve"> will be responsible for </w:t>
      </w:r>
      <w:r w:rsidRPr="002A32AF" w:rsidR="00B82F5A">
        <w:rPr>
          <w:rFonts w:ascii="Courier New" w:hAnsi="Courier New" w:cs="Courier New"/>
        </w:rPr>
        <w:t xml:space="preserve">leading the implementation of the survey with SSPs, monitoring data collection, managing incoming data, </w:t>
      </w:r>
      <w:r w:rsidRPr="002A32AF" w:rsidR="003F6823">
        <w:rPr>
          <w:rFonts w:ascii="Courier New" w:hAnsi="Courier New" w:cs="Courier New"/>
        </w:rPr>
        <w:t>and analyzing the data.</w:t>
      </w:r>
    </w:p>
    <w:p w:rsidRPr="002A32AF" w:rsidR="003F6823" w:rsidP="00843F2A" w:rsidRDefault="003F6823" w14:paraId="7A822083" w14:textId="6D2645C3">
      <w:pPr>
        <w:rPr>
          <w:rFonts w:ascii="Courier New" w:hAnsi="Courier New" w:cs="Courier New"/>
        </w:rPr>
      </w:pPr>
    </w:p>
    <w:p w:rsidRPr="002A32AF" w:rsidR="003F6823" w:rsidP="00843F2A" w:rsidRDefault="003F6823" w14:paraId="704F3390" w14:textId="14700C95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>UW Project Staff</w:t>
      </w:r>
    </w:p>
    <w:p w:rsidRPr="002A32AF" w:rsidR="003F6823" w:rsidP="00843F2A" w:rsidRDefault="003F6823" w14:paraId="299F639B" w14:textId="387E9DEE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All UW project staff can be reached at the following address:</w:t>
      </w:r>
    </w:p>
    <w:p w:rsidRPr="002A32AF" w:rsidR="003F6823" w:rsidP="00843F2A" w:rsidRDefault="003F6823" w14:paraId="6C7D7B17" w14:textId="24E81413">
      <w:pPr>
        <w:rPr>
          <w:rFonts w:ascii="Courier New" w:hAnsi="Courier New" w:cs="Courier New"/>
        </w:rPr>
      </w:pPr>
    </w:p>
    <w:p w:rsidRPr="002A32AF" w:rsidR="003F6823" w:rsidP="00843F2A" w:rsidRDefault="00F80BDC" w14:paraId="7656D3F9" w14:textId="2EF69CBF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University of Washington</w:t>
      </w:r>
    </w:p>
    <w:p w:rsidRPr="002A32AF" w:rsidR="00D23C18" w:rsidP="00843F2A" w:rsidRDefault="00D23C18" w14:paraId="45E80E86" w14:textId="19F9B753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Harborview Medical Center</w:t>
      </w:r>
    </w:p>
    <w:p w:rsidRPr="002A32AF" w:rsidR="00D23C18" w:rsidP="00843F2A" w:rsidRDefault="00D23C18" w14:paraId="1BFAA680" w14:textId="3944CABD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325 9</w:t>
      </w:r>
      <w:r w:rsidRPr="002A32AF">
        <w:rPr>
          <w:rFonts w:ascii="Courier New" w:hAnsi="Courier New" w:cs="Courier New"/>
          <w:vertAlign w:val="superscript"/>
        </w:rPr>
        <w:t>th</w:t>
      </w:r>
      <w:r w:rsidRPr="002A32AF">
        <w:rPr>
          <w:rFonts w:ascii="Courier New" w:hAnsi="Courier New" w:cs="Courier New"/>
        </w:rPr>
        <w:t xml:space="preserve"> Ave</w:t>
      </w:r>
    </w:p>
    <w:p w:rsidRPr="002A32AF" w:rsidR="00D23C18" w:rsidP="00843F2A" w:rsidRDefault="00D23C18" w14:paraId="1F228A75" w14:textId="53AEAE9C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Box 359777</w:t>
      </w:r>
    </w:p>
    <w:p w:rsidRPr="002A32AF" w:rsidR="00D23C18" w:rsidP="00843F2A" w:rsidRDefault="00D23C18" w14:paraId="6F6D6B57" w14:textId="0EC69D36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Seattle, WA 98104</w:t>
      </w:r>
    </w:p>
    <w:p w:rsidRPr="002A32AF" w:rsidR="00D23C18" w:rsidP="00843F2A" w:rsidRDefault="00D23C18" w14:paraId="7489D30B" w14:textId="66723033">
      <w:pPr>
        <w:rPr>
          <w:rFonts w:ascii="Courier New" w:hAnsi="Courier New" w:cs="Courier New"/>
        </w:rPr>
      </w:pPr>
    </w:p>
    <w:p w:rsidRPr="002A32AF" w:rsidR="00D23C18" w:rsidP="00843F2A" w:rsidRDefault="00D23C18" w14:paraId="45B00140" w14:textId="0A4F692E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Sara Glick, PhD, MPH</w:t>
      </w:r>
    </w:p>
    <w:p w:rsidRPr="002A32AF" w:rsidR="00D23C18" w:rsidP="00843F2A" w:rsidRDefault="00A5720B" w14:paraId="2382B89E" w14:textId="0BFBA91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Principal Investigator</w:t>
      </w:r>
    </w:p>
    <w:p w:rsidRPr="002A32AF" w:rsidR="00A5720B" w:rsidP="00843F2A" w:rsidRDefault="00A5720B" w14:paraId="50927EFE" w14:textId="39AD0E8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206-263-2044</w:t>
      </w:r>
    </w:p>
    <w:p w:rsidRPr="002A32AF" w:rsidR="00A5720B" w:rsidP="00843F2A" w:rsidRDefault="0008087D" w14:paraId="3F131E4B" w14:textId="574E2DD3">
      <w:pPr>
        <w:rPr>
          <w:rFonts w:ascii="Courier New" w:hAnsi="Courier New" w:cs="Courier New"/>
        </w:rPr>
      </w:pPr>
      <w:hyperlink w:history="1" r:id="rId12">
        <w:r w:rsidRPr="002A32AF" w:rsidR="00A5720B">
          <w:rPr>
            <w:rStyle w:val="Hyperlink"/>
            <w:rFonts w:ascii="Courier New" w:hAnsi="Courier New" w:cs="Courier New"/>
          </w:rPr>
          <w:t>snglick@uw.edu</w:t>
        </w:r>
      </w:hyperlink>
    </w:p>
    <w:p w:rsidRPr="002A32AF" w:rsidR="00A5720B" w:rsidP="00843F2A" w:rsidRDefault="00A5720B" w14:paraId="56E0797B" w14:textId="6D40CD25">
      <w:pPr>
        <w:rPr>
          <w:rFonts w:ascii="Courier New" w:hAnsi="Courier New" w:cs="Courier New"/>
        </w:rPr>
      </w:pPr>
    </w:p>
    <w:p w:rsidRPr="002A32AF" w:rsidR="00A5720B" w:rsidP="00843F2A" w:rsidRDefault="00A5720B" w14:paraId="6A0AE7F2" w14:textId="3B07435C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lastRenderedPageBreak/>
        <w:t>Alexa J</w:t>
      </w:r>
      <w:r w:rsidRPr="002A32AF" w:rsidR="00C2179B">
        <w:rPr>
          <w:rFonts w:ascii="Courier New" w:hAnsi="Courier New" w:cs="Courier New"/>
        </w:rPr>
        <w:t>ua</w:t>
      </w:r>
      <w:r w:rsidRPr="002A32AF">
        <w:rPr>
          <w:rFonts w:ascii="Courier New" w:hAnsi="Courier New" w:cs="Courier New"/>
        </w:rPr>
        <w:t>rez, MPH</w:t>
      </w:r>
    </w:p>
    <w:p w:rsidRPr="002A32AF" w:rsidR="00A5720B" w:rsidP="00843F2A" w:rsidRDefault="00A5720B" w14:paraId="26D9D111" w14:textId="698FC9C9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Project Coordinator</w:t>
      </w:r>
    </w:p>
    <w:p w:rsidRPr="002A32AF" w:rsidR="00A5720B" w:rsidP="00843F2A" w:rsidRDefault="009102A3" w14:paraId="4C3D2439" w14:textId="3F2A0D4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972-322-2017</w:t>
      </w:r>
    </w:p>
    <w:p w:rsidRPr="002A32AF" w:rsidR="00132BB0" w:rsidP="00843F2A" w:rsidRDefault="00132BB0" w14:paraId="4B4C39DB" w14:textId="71D706B2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alexaj6@uw.edu</w:t>
      </w:r>
    </w:p>
    <w:p w:rsidRPr="002A32AF" w:rsidR="00A5720B" w:rsidP="00843F2A" w:rsidRDefault="00A5720B" w14:paraId="791B12A0" w14:textId="1EA678B7">
      <w:pPr>
        <w:rPr>
          <w:rFonts w:ascii="Courier New" w:hAnsi="Courier New" w:cs="Courier New"/>
        </w:rPr>
      </w:pPr>
    </w:p>
    <w:p w:rsidRPr="002A32AF" w:rsidR="00A5720B" w:rsidP="00843F2A" w:rsidRDefault="00A5720B" w14:paraId="7371D03B" w14:textId="7C0007C8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Maria </w:t>
      </w:r>
      <w:proofErr w:type="spellStart"/>
      <w:r w:rsidRPr="002A32AF">
        <w:rPr>
          <w:rFonts w:ascii="Courier New" w:hAnsi="Courier New" w:cs="Courier New"/>
        </w:rPr>
        <w:t>Corcorran</w:t>
      </w:r>
      <w:proofErr w:type="spellEnd"/>
      <w:r w:rsidRPr="002A32AF">
        <w:rPr>
          <w:rFonts w:ascii="Courier New" w:hAnsi="Courier New" w:cs="Courier New"/>
        </w:rPr>
        <w:t>, MD</w:t>
      </w:r>
    </w:p>
    <w:p w:rsidRPr="002A32AF" w:rsidR="00A5720B" w:rsidP="00843F2A" w:rsidRDefault="00A5720B" w14:paraId="283786A2" w14:textId="6128DE03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Co-Investigator</w:t>
      </w:r>
    </w:p>
    <w:p w:rsidRPr="002A32AF" w:rsidR="00132BB0" w:rsidP="00843F2A" w:rsidRDefault="00F73289" w14:paraId="77DA02F6" w14:textId="1EAB6571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425-269-9819</w:t>
      </w:r>
    </w:p>
    <w:p w:rsidRPr="002A32AF" w:rsidR="00132BB0" w:rsidP="00843F2A" w:rsidRDefault="00132BB0" w14:paraId="4187D294" w14:textId="20AB9F0D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corcom@uw.edu</w:t>
      </w:r>
    </w:p>
    <w:p w:rsidRPr="002A32AF" w:rsidR="0000485B" w:rsidP="00843F2A" w:rsidRDefault="0000485B" w14:paraId="35A6E8F1" w14:textId="77777777">
      <w:pPr>
        <w:rPr>
          <w:rFonts w:ascii="Courier New" w:hAnsi="Courier New" w:cs="Courier New"/>
        </w:rPr>
      </w:pPr>
    </w:p>
    <w:p w:rsidRPr="002A32AF" w:rsidR="00253969" w:rsidP="00253969" w:rsidRDefault="00253969" w14:paraId="691AA8E6" w14:textId="77777777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>New York University</w:t>
      </w:r>
    </w:p>
    <w:p w:rsidRPr="002A32AF" w:rsidR="00253969" w:rsidP="00253969" w:rsidRDefault="00253969" w14:paraId="3ECE635C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Don Des </w:t>
      </w:r>
      <w:proofErr w:type="spellStart"/>
      <w:r w:rsidRPr="002A32AF">
        <w:rPr>
          <w:rFonts w:ascii="Courier New" w:hAnsi="Courier New" w:cs="Courier New"/>
        </w:rPr>
        <w:t>Jarlais</w:t>
      </w:r>
      <w:proofErr w:type="spellEnd"/>
      <w:r w:rsidRPr="002A32AF">
        <w:rPr>
          <w:rFonts w:ascii="Courier New" w:hAnsi="Courier New" w:cs="Courier New"/>
        </w:rPr>
        <w:t>, PhD</w:t>
      </w:r>
    </w:p>
    <w:p w:rsidRPr="002A32AF" w:rsidR="00253969" w:rsidP="00253969" w:rsidRDefault="00253969" w14:paraId="0EC6982B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Co-Investigator</w:t>
      </w:r>
    </w:p>
    <w:p w:rsidRPr="002A32AF" w:rsidR="00253969" w:rsidP="00253969" w:rsidRDefault="00253969" w14:paraId="73C851A1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College of Global Public Health</w:t>
      </w:r>
    </w:p>
    <w:p w:rsidRPr="002A32AF" w:rsidR="00253969" w:rsidP="00253969" w:rsidRDefault="00253969" w14:paraId="66F08D8A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New York University</w:t>
      </w:r>
    </w:p>
    <w:p w:rsidRPr="002A32AF" w:rsidR="00253969" w:rsidP="00253969" w:rsidRDefault="00253969" w14:paraId="3572D14F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665 Broadway, 8th Floor</w:t>
      </w:r>
    </w:p>
    <w:p w:rsidRPr="002A32AF" w:rsidR="00253969" w:rsidP="00253969" w:rsidRDefault="00253969" w14:paraId="10D485F0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New York, NY 10003</w:t>
      </w:r>
    </w:p>
    <w:p w:rsidRPr="002A32AF" w:rsidR="00253969" w:rsidP="00253969" w:rsidRDefault="00253969" w14:paraId="4423118B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212-992-3728</w:t>
      </w:r>
    </w:p>
    <w:p w:rsidRPr="002A32AF" w:rsidR="00253969" w:rsidP="00253969" w:rsidRDefault="00253969" w14:paraId="1064D4AB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don.desjarlais@nwu.edu</w:t>
      </w:r>
    </w:p>
    <w:p w:rsidRPr="002A32AF" w:rsidR="00253969" w:rsidP="00253969" w:rsidRDefault="00253969" w14:paraId="073F6F6E" w14:textId="77777777">
      <w:pPr>
        <w:rPr>
          <w:rFonts w:ascii="Courier New" w:hAnsi="Courier New" w:cs="Courier New"/>
          <w:u w:val="single"/>
        </w:rPr>
      </w:pPr>
    </w:p>
    <w:p w:rsidRPr="002A32AF" w:rsidR="00253969" w:rsidP="00253969" w:rsidRDefault="00253969" w14:paraId="27A27121" w14:textId="77777777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>NASEN</w:t>
      </w:r>
    </w:p>
    <w:p w:rsidRPr="002A32AF" w:rsidR="00253969" w:rsidP="00253969" w:rsidRDefault="00253969" w14:paraId="1DDAD23C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All NASEN project staff can be reached at the following address: </w:t>
      </w:r>
    </w:p>
    <w:p w:rsidRPr="002A32AF" w:rsidR="00253969" w:rsidP="00253969" w:rsidRDefault="00253969" w14:paraId="6EC01A11" w14:textId="77777777">
      <w:pPr>
        <w:rPr>
          <w:rFonts w:ascii="Courier New" w:hAnsi="Courier New" w:cs="Courier New"/>
        </w:rPr>
      </w:pPr>
    </w:p>
    <w:p w:rsidRPr="002A32AF" w:rsidR="00253969" w:rsidP="00253969" w:rsidRDefault="00253969" w14:paraId="5AB4E8F3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NASEN/TNE</w:t>
      </w:r>
    </w:p>
    <w:p w:rsidRPr="002A32AF" w:rsidR="00253969" w:rsidP="00253969" w:rsidRDefault="00253969" w14:paraId="695985F8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535 Dock Street</w:t>
      </w:r>
    </w:p>
    <w:p w:rsidRPr="002A32AF" w:rsidR="00253969" w:rsidP="00253969" w:rsidRDefault="00253969" w14:paraId="2A75772D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Suite 113</w:t>
      </w:r>
    </w:p>
    <w:p w:rsidRPr="002A32AF" w:rsidR="00253969" w:rsidP="00253969" w:rsidRDefault="00253969" w14:paraId="7769CB64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Tacoma, WA 98402</w:t>
      </w:r>
    </w:p>
    <w:p w:rsidRPr="002A32AF" w:rsidR="00253969" w:rsidP="00253969" w:rsidRDefault="00253969" w14:paraId="30ACB78F" w14:textId="77777777">
      <w:pPr>
        <w:rPr>
          <w:rFonts w:ascii="Courier New" w:hAnsi="Courier New" w:cs="Courier New"/>
        </w:rPr>
      </w:pPr>
    </w:p>
    <w:p w:rsidRPr="002A32AF" w:rsidR="00253969" w:rsidP="00253969" w:rsidRDefault="00253969" w14:paraId="6D0AC914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Paul </w:t>
      </w:r>
      <w:proofErr w:type="spellStart"/>
      <w:r w:rsidRPr="002A32AF">
        <w:rPr>
          <w:rFonts w:ascii="Courier New" w:hAnsi="Courier New" w:cs="Courier New"/>
        </w:rPr>
        <w:t>LaKosky</w:t>
      </w:r>
      <w:proofErr w:type="spellEnd"/>
      <w:r w:rsidRPr="002A32AF">
        <w:rPr>
          <w:rFonts w:ascii="Courier New" w:hAnsi="Courier New" w:cs="Courier New"/>
        </w:rPr>
        <w:t>, PhD</w:t>
      </w:r>
    </w:p>
    <w:p w:rsidRPr="002A32AF" w:rsidR="00253969" w:rsidP="00253969" w:rsidRDefault="00253969" w14:paraId="51D10631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Executive Director </w:t>
      </w:r>
    </w:p>
    <w:p w:rsidRPr="002A32AF" w:rsidR="00253969" w:rsidP="00253969" w:rsidRDefault="00253969" w14:paraId="5AE75E71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253-272-4857</w:t>
      </w:r>
    </w:p>
    <w:p w:rsidRPr="002A32AF" w:rsidR="00253969" w:rsidP="00253969" w:rsidRDefault="0008087D" w14:paraId="791EEA51" w14:textId="77777777">
      <w:pPr>
        <w:rPr>
          <w:rFonts w:ascii="Courier New" w:hAnsi="Courier New" w:cs="Courier New"/>
        </w:rPr>
      </w:pPr>
      <w:hyperlink w:history="1" r:id="rId13">
        <w:r w:rsidRPr="002A32AF" w:rsidR="00253969">
          <w:rPr>
            <w:rStyle w:val="Hyperlink"/>
            <w:rFonts w:ascii="Courier New" w:hAnsi="Courier New" w:cs="Courier New"/>
          </w:rPr>
          <w:t>paul@nasen.org</w:t>
        </w:r>
      </w:hyperlink>
      <w:r w:rsidRPr="002A32AF" w:rsidR="00253969">
        <w:rPr>
          <w:rFonts w:ascii="Courier New" w:hAnsi="Courier New" w:cs="Courier New"/>
        </w:rPr>
        <w:t xml:space="preserve"> </w:t>
      </w:r>
    </w:p>
    <w:p w:rsidRPr="002A32AF" w:rsidR="00253969" w:rsidP="00253969" w:rsidRDefault="00253969" w14:paraId="32101A64" w14:textId="77777777">
      <w:pPr>
        <w:rPr>
          <w:rFonts w:ascii="Courier New" w:hAnsi="Courier New" w:cs="Courier New"/>
        </w:rPr>
      </w:pPr>
    </w:p>
    <w:p w:rsidRPr="002A32AF" w:rsidR="00253969" w:rsidP="00253969" w:rsidRDefault="00253969" w14:paraId="2ED136A3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Stephanie </w:t>
      </w:r>
      <w:proofErr w:type="spellStart"/>
      <w:r w:rsidRPr="002A32AF">
        <w:rPr>
          <w:rFonts w:ascii="Courier New" w:hAnsi="Courier New" w:cs="Courier New"/>
        </w:rPr>
        <w:t>Prohaska</w:t>
      </w:r>
      <w:proofErr w:type="spellEnd"/>
      <w:r w:rsidRPr="002A32AF">
        <w:rPr>
          <w:rFonts w:ascii="Courier New" w:hAnsi="Courier New" w:cs="Courier New"/>
        </w:rPr>
        <w:t xml:space="preserve"> </w:t>
      </w:r>
    </w:p>
    <w:p w:rsidRPr="002A32AF" w:rsidR="00253969" w:rsidP="00253969" w:rsidRDefault="00253969" w14:paraId="2B29C98F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Operations Assistant</w:t>
      </w:r>
    </w:p>
    <w:p w:rsidRPr="002A32AF" w:rsidR="00253969" w:rsidP="00253969" w:rsidRDefault="0008087D" w14:paraId="7D262B38" w14:textId="77777777">
      <w:pPr>
        <w:rPr>
          <w:rFonts w:ascii="Courier New" w:hAnsi="Courier New" w:cs="Courier New"/>
        </w:rPr>
      </w:pPr>
      <w:hyperlink w:history="1" r:id="rId14">
        <w:r w:rsidRPr="002A32AF" w:rsidR="00253969">
          <w:rPr>
            <w:rStyle w:val="Hyperlink"/>
            <w:rFonts w:ascii="Courier New" w:hAnsi="Courier New" w:cs="Courier New"/>
          </w:rPr>
          <w:t>stephanie@nasen.org</w:t>
        </w:r>
      </w:hyperlink>
      <w:r w:rsidRPr="002A32AF" w:rsidR="00253969">
        <w:rPr>
          <w:rFonts w:ascii="Courier New" w:hAnsi="Courier New" w:cs="Courier New"/>
        </w:rPr>
        <w:t xml:space="preserve"> </w:t>
      </w:r>
    </w:p>
    <w:p w:rsidRPr="002A32AF" w:rsidR="009C1BCA" w:rsidP="009E18E1" w:rsidRDefault="009C1BCA" w14:paraId="38B46FA2" w14:textId="1B209846">
      <w:pPr>
        <w:rPr>
          <w:rFonts w:ascii="Courier New" w:hAnsi="Courier New" w:cs="Courier New"/>
          <w:u w:val="single"/>
        </w:rPr>
      </w:pPr>
    </w:p>
    <w:p w:rsidRPr="002A32AF" w:rsidR="009C1BCA" w:rsidP="009E18E1" w:rsidRDefault="009C1BCA" w14:paraId="35075D5D" w14:textId="77777777">
      <w:pPr>
        <w:rPr>
          <w:rFonts w:ascii="Courier New" w:hAnsi="Courier New" w:cs="Courier New"/>
          <w:u w:val="single"/>
        </w:rPr>
      </w:pPr>
    </w:p>
    <w:p w:rsidRPr="002A32AF" w:rsidR="009E18E1" w:rsidP="009E18E1" w:rsidRDefault="009E18E1" w14:paraId="0EAA86F0" w14:textId="77777777">
      <w:pPr>
        <w:rPr>
          <w:rFonts w:ascii="Courier New" w:hAnsi="Courier New" w:cs="Courier New"/>
          <w:u w:val="single"/>
        </w:rPr>
      </w:pPr>
      <w:r w:rsidRPr="002A32AF">
        <w:rPr>
          <w:rFonts w:ascii="Courier New" w:hAnsi="Courier New" w:cs="Courier New"/>
          <w:u w:val="single"/>
        </w:rPr>
        <w:t>CDC Project Staff</w:t>
      </w:r>
    </w:p>
    <w:p w:rsidRPr="002A32AF" w:rsidR="009E18E1" w:rsidP="009E18E1" w:rsidRDefault="009E18E1" w14:paraId="3F074C86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All CDC project staff can be reached at the following address and phone number: </w:t>
      </w:r>
    </w:p>
    <w:p w:rsidRPr="002A32AF" w:rsidR="009E18E1" w:rsidP="009E18E1" w:rsidRDefault="009E18E1" w14:paraId="160F9862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Behavioral and Clinical Surveillance Branch</w:t>
      </w:r>
    </w:p>
    <w:p w:rsidRPr="002A32AF" w:rsidR="009E18E1" w:rsidP="009E18E1" w:rsidRDefault="009E18E1" w14:paraId="6F55AA0F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Division of HIV/AIDS Prevention</w:t>
      </w:r>
    </w:p>
    <w:p w:rsidRPr="002A32AF" w:rsidR="009E18E1" w:rsidP="009E18E1" w:rsidRDefault="009E18E1" w14:paraId="446A0613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Centers for Disease Control and Prevention</w:t>
      </w:r>
    </w:p>
    <w:p w:rsidRPr="002A32AF" w:rsidR="009E18E1" w:rsidP="009E18E1" w:rsidRDefault="009E18E1" w14:paraId="3277CDDC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1600 Clifton Rd, NE MS E-46</w:t>
      </w:r>
    </w:p>
    <w:p w:rsidRPr="002A32AF" w:rsidR="009E18E1" w:rsidP="009E18E1" w:rsidRDefault="009E18E1" w14:paraId="39214B49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Atlanta, GA 30333</w:t>
      </w:r>
    </w:p>
    <w:p w:rsidRPr="002A32AF" w:rsidR="009E18E1" w:rsidP="009E18E1" w:rsidRDefault="009E18E1" w14:paraId="7E928D2A" w14:textId="09B56EFB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Phone: (404) 639-2090 </w:t>
      </w:r>
    </w:p>
    <w:p w:rsidRPr="002A32AF" w:rsidR="00184E23" w:rsidP="009E18E1" w:rsidRDefault="00184E23" w14:paraId="60431C18" w14:textId="77777777">
      <w:pPr>
        <w:rPr>
          <w:rFonts w:ascii="Courier New" w:hAnsi="Courier New" w:cs="Courier New"/>
        </w:rPr>
      </w:pPr>
    </w:p>
    <w:p w:rsidRPr="002A32AF" w:rsidR="00807CB4" w:rsidP="00807CB4" w:rsidRDefault="00807CB4" w14:paraId="0D602D15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Alice K. Asher, PhD</w:t>
      </w:r>
    </w:p>
    <w:p w:rsidRPr="002A32AF" w:rsidR="00807CB4" w:rsidP="00807CB4" w:rsidRDefault="00807CB4" w14:paraId="3DAE412A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Senior Service Fellow</w:t>
      </w:r>
    </w:p>
    <w:p w:rsidRPr="002A32AF" w:rsidR="00807CB4" w:rsidP="00807CB4" w:rsidRDefault="00807CB4" w14:paraId="6106CD7C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Email: </w:t>
      </w:r>
      <w:hyperlink w:history="1" r:id="rId15">
        <w:r w:rsidRPr="002A32AF">
          <w:rPr>
            <w:rStyle w:val="Hyperlink"/>
            <w:rFonts w:ascii="Courier New" w:hAnsi="Courier New" w:cs="Courier New"/>
          </w:rPr>
          <w:t>AAsher@cdc.gov</w:t>
        </w:r>
      </w:hyperlink>
    </w:p>
    <w:p w:rsidRPr="002A32AF" w:rsidR="009E18E1" w:rsidP="009E18E1" w:rsidRDefault="009E18E1" w14:paraId="40F3481C" w14:textId="77777777">
      <w:pPr>
        <w:rPr>
          <w:rFonts w:ascii="Courier New" w:hAnsi="Courier New" w:cs="Courier New"/>
        </w:rPr>
      </w:pPr>
    </w:p>
    <w:p w:rsidRPr="002A32AF" w:rsidR="009E18E1" w:rsidP="009E18E1" w:rsidRDefault="009E18E1" w14:paraId="50222C4B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Dita Broz, PhD</w:t>
      </w:r>
    </w:p>
    <w:p w:rsidRPr="002A32AF" w:rsidR="009E18E1" w:rsidP="009E18E1" w:rsidRDefault="009E18E1" w14:paraId="4A0A1615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Epidemiologist</w:t>
      </w:r>
    </w:p>
    <w:p w:rsidRPr="002A32AF" w:rsidR="009E18E1" w:rsidP="009E18E1" w:rsidRDefault="009E18E1" w14:paraId="7FFDFF7D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Email: </w:t>
      </w:r>
      <w:hyperlink w:history="1" r:id="rId16">
        <w:r w:rsidRPr="002A32AF">
          <w:rPr>
            <w:rStyle w:val="Hyperlink"/>
            <w:rFonts w:ascii="Courier New" w:hAnsi="Courier New" w:cs="Courier New"/>
          </w:rPr>
          <w:t>DBroz@cdc.gov</w:t>
        </w:r>
      </w:hyperlink>
      <w:r w:rsidRPr="002A32AF">
        <w:rPr>
          <w:rFonts w:ascii="Courier New" w:hAnsi="Courier New" w:cs="Courier New"/>
        </w:rPr>
        <w:t xml:space="preserve"> </w:t>
      </w:r>
    </w:p>
    <w:p w:rsidRPr="002A32AF" w:rsidR="00807CB4" w:rsidP="00807CB4" w:rsidRDefault="00807CB4" w14:paraId="6EA3DA87" w14:textId="77777777">
      <w:pPr>
        <w:rPr>
          <w:rFonts w:ascii="Courier New" w:hAnsi="Courier New" w:cs="Courier New"/>
        </w:rPr>
      </w:pPr>
    </w:p>
    <w:p w:rsidRPr="002A32AF" w:rsidR="00807CB4" w:rsidP="00807CB4" w:rsidRDefault="00807CB4" w14:paraId="13B2521F" w14:textId="4B935800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Brian Emerson, MPH</w:t>
      </w:r>
    </w:p>
    <w:p w:rsidRPr="002A32AF" w:rsidR="00807CB4" w:rsidP="00807CB4" w:rsidRDefault="00807CB4" w14:paraId="3B052E0D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Epidemiologist</w:t>
      </w:r>
    </w:p>
    <w:p w:rsidRPr="002A32AF" w:rsidR="00807CB4" w:rsidP="00807CB4" w:rsidRDefault="00807CB4" w14:paraId="50C48ACE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Email: nsy2@cdc.gov </w:t>
      </w:r>
    </w:p>
    <w:p w:rsidRPr="002A32AF" w:rsidR="009E18E1" w:rsidP="009E18E1" w:rsidRDefault="009E18E1" w14:paraId="415F6CA4" w14:textId="77777777">
      <w:pPr>
        <w:rPr>
          <w:rFonts w:ascii="Courier New" w:hAnsi="Courier New" w:cs="Courier New"/>
        </w:rPr>
      </w:pPr>
    </w:p>
    <w:p w:rsidRPr="002A32AF" w:rsidR="007B21D3" w:rsidP="009E18E1" w:rsidRDefault="00807CB4" w14:paraId="04D68EBF" w14:textId="4F3950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Janet Burnett, MPH</w:t>
      </w:r>
    </w:p>
    <w:p w:rsidRPr="002A32AF" w:rsidR="00807CB4" w:rsidP="00807CB4" w:rsidRDefault="00807CB4" w14:paraId="094E8AD0" w14:textId="7777777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Epidemiologist</w:t>
      </w:r>
    </w:p>
    <w:p w:rsidRPr="002A32AF" w:rsidR="00807CB4" w:rsidP="009E18E1" w:rsidRDefault="0008087D" w14:paraId="64D0C5F6" w14:textId="24C96CE0">
      <w:pPr>
        <w:rPr>
          <w:rFonts w:ascii="Courier New" w:hAnsi="Courier New" w:cs="Courier New"/>
        </w:rPr>
      </w:pPr>
      <w:hyperlink w:history="1" r:id="rId17">
        <w:r w:rsidRPr="002A32AF" w:rsidR="00B64289">
          <w:rPr>
            <w:rStyle w:val="Hyperlink"/>
            <w:rFonts w:ascii="Courier New" w:hAnsi="Courier New" w:cs="Courier New"/>
          </w:rPr>
          <w:t>iyn6@cdc.gov</w:t>
        </w:r>
      </w:hyperlink>
    </w:p>
    <w:p w:rsidRPr="002A32AF" w:rsidR="00B64289" w:rsidP="009E18E1" w:rsidRDefault="00B64289" w14:paraId="1054E271" w14:textId="77777777">
      <w:pPr>
        <w:rPr>
          <w:rFonts w:ascii="Courier New" w:hAnsi="Courier New" w:cs="Courier New"/>
        </w:rPr>
      </w:pPr>
    </w:p>
    <w:p w:rsidRPr="002A32AF" w:rsidR="007B21D3" w:rsidP="007B21D3" w:rsidRDefault="007B21D3" w14:paraId="362EF228" w14:textId="3CD7D0E5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Shilpa N. Patel, PhD, MPH</w:t>
      </w:r>
    </w:p>
    <w:p w:rsidRPr="002A32AF" w:rsidR="007B21D3" w:rsidP="007B21D3" w:rsidRDefault="007B21D3" w14:paraId="420CA7EC" w14:textId="77777777">
      <w:pPr>
        <w:rPr>
          <w:rFonts w:ascii="Courier New" w:hAnsi="Courier New" w:cs="Courier New"/>
        </w:rPr>
      </w:pPr>
      <w:bookmarkStart w:name="_Hlk56434596" w:id="9"/>
      <w:r w:rsidRPr="002A32AF">
        <w:rPr>
          <w:rFonts w:ascii="Courier New" w:hAnsi="Courier New" w:cs="Courier New"/>
        </w:rPr>
        <w:t>Epidemiologist</w:t>
      </w:r>
    </w:p>
    <w:bookmarkEnd w:id="9"/>
    <w:p w:rsidRPr="002A32AF" w:rsidR="007B21D3" w:rsidP="007B21D3" w:rsidRDefault="007B21D3" w14:paraId="7A92D5D5" w14:textId="74A3F407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 xml:space="preserve">Email: </w:t>
      </w:r>
      <w:hyperlink w:history="1" r:id="rId18">
        <w:r w:rsidRPr="002A32AF">
          <w:rPr>
            <w:rStyle w:val="Hyperlink"/>
            <w:rFonts w:ascii="Courier New" w:hAnsi="Courier New" w:cs="Courier New"/>
          </w:rPr>
          <w:t>bte3@cdc.gov</w:t>
        </w:r>
      </w:hyperlink>
      <w:r w:rsidRPr="002A32AF">
        <w:rPr>
          <w:rFonts w:ascii="Courier New" w:hAnsi="Courier New" w:cs="Courier New"/>
        </w:rPr>
        <w:t xml:space="preserve"> </w:t>
      </w:r>
    </w:p>
    <w:p w:rsidRPr="002A32AF" w:rsidR="006A4C5B" w:rsidP="007B21D3" w:rsidRDefault="006A4C5B" w14:paraId="50D598C4" w14:textId="69B13F41">
      <w:pPr>
        <w:rPr>
          <w:rFonts w:ascii="Courier New" w:hAnsi="Courier New" w:cs="Courier New"/>
        </w:rPr>
      </w:pPr>
    </w:p>
    <w:p w:rsidRPr="002A32AF" w:rsidR="00A50183" w:rsidP="007B21D3" w:rsidRDefault="00A50183" w14:paraId="4FD4A04A" w14:textId="7EE20112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Marc Pitasi, MPH</w:t>
      </w:r>
    </w:p>
    <w:p w:rsidRPr="002A32AF" w:rsidR="00A50183" w:rsidP="007B21D3" w:rsidRDefault="00A50183" w14:paraId="3F50180F" w14:textId="5269D970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Epidemi</w:t>
      </w:r>
      <w:r w:rsidRPr="002A32AF" w:rsidR="00196465">
        <w:rPr>
          <w:rFonts w:ascii="Courier New" w:hAnsi="Courier New" w:cs="Courier New"/>
        </w:rPr>
        <w:t>o</w:t>
      </w:r>
      <w:r w:rsidRPr="002A32AF">
        <w:rPr>
          <w:rFonts w:ascii="Courier New" w:hAnsi="Courier New" w:cs="Courier New"/>
        </w:rPr>
        <w:t>logist</w:t>
      </w:r>
    </w:p>
    <w:p w:rsidR="00A50183" w:rsidP="007B21D3" w:rsidRDefault="00923210" w14:paraId="3BF08889" w14:textId="47587694">
      <w:pPr>
        <w:rPr>
          <w:rFonts w:ascii="Courier New" w:hAnsi="Courier New" w:cs="Courier New"/>
        </w:rPr>
      </w:pPr>
      <w:r w:rsidRPr="002A32AF">
        <w:rPr>
          <w:rFonts w:ascii="Courier New" w:hAnsi="Courier New" w:cs="Courier New"/>
        </w:rPr>
        <w:t>Email:</w:t>
      </w:r>
      <w:r w:rsidRPr="002A32AF" w:rsidR="00196465">
        <w:rPr>
          <w:rFonts w:ascii="Courier New" w:hAnsi="Courier New" w:cs="Courier New"/>
        </w:rPr>
        <w:t xml:space="preserve"> </w:t>
      </w:r>
      <w:hyperlink w:history="1" r:id="rId19">
        <w:r w:rsidRPr="002A32AF" w:rsidR="00196465">
          <w:rPr>
            <w:rStyle w:val="Hyperlink"/>
            <w:rFonts w:ascii="Courier New" w:hAnsi="Courier New" w:cs="Courier New"/>
          </w:rPr>
          <w:t>MPitasi@cdc.gov</w:t>
        </w:r>
      </w:hyperlink>
    </w:p>
    <w:p w:rsidR="00923210" w:rsidP="007B21D3" w:rsidRDefault="00923210" w14:paraId="73FF051D" w14:textId="197416A2">
      <w:pPr>
        <w:rPr>
          <w:rFonts w:ascii="Courier New" w:hAnsi="Courier New" w:cs="Courier New"/>
        </w:rPr>
      </w:pPr>
    </w:p>
    <w:p w:rsidR="00923210" w:rsidP="007B21D3" w:rsidRDefault="00923210" w14:paraId="15950A50" w14:textId="11B96127">
      <w:pPr>
        <w:rPr>
          <w:rFonts w:ascii="Courier New" w:hAnsi="Courier New" w:cs="Courier New"/>
        </w:rPr>
      </w:pPr>
    </w:p>
    <w:p w:rsidRPr="00701A92" w:rsidR="00C27393" w:rsidP="007B21D3" w:rsidRDefault="00C27393" w14:paraId="24640137" w14:textId="6590E1B7">
      <w:pPr>
        <w:rPr>
          <w:rFonts w:ascii="Courier New" w:hAnsi="Courier New" w:cs="Courier New"/>
        </w:rPr>
      </w:pPr>
    </w:p>
    <w:p w:rsidRPr="00701A92" w:rsidR="00C27393" w:rsidP="007B21D3" w:rsidRDefault="00C27393" w14:paraId="1371B33B" w14:textId="451F149F">
      <w:pPr>
        <w:rPr>
          <w:rFonts w:ascii="Courier New" w:hAnsi="Courier New" w:cs="Courier New"/>
        </w:rPr>
      </w:pPr>
    </w:p>
    <w:p w:rsidRPr="00701A92" w:rsidR="009E18E1" w:rsidP="009E18E1" w:rsidRDefault="009E18E1" w14:paraId="2895B73C" w14:textId="37C0DCEC">
      <w:pPr>
        <w:rPr>
          <w:rFonts w:ascii="Courier New" w:hAnsi="Courier New" w:cs="Courier New"/>
        </w:rPr>
      </w:pPr>
    </w:p>
    <w:p w:rsidRPr="00701A92" w:rsidR="00345CCE" w:rsidP="009E18E1" w:rsidRDefault="00345CCE" w14:paraId="7CE80FF0" w14:textId="6DB871F5">
      <w:pPr>
        <w:rPr>
          <w:rFonts w:ascii="Courier New" w:hAnsi="Courier New" w:cs="Courier New"/>
        </w:rPr>
      </w:pPr>
    </w:p>
    <w:p w:rsidRPr="00701A92" w:rsidR="00345CCE" w:rsidP="00345CCE" w:rsidRDefault="00345CCE" w14:paraId="544EB305" w14:textId="77777777">
      <w:pPr>
        <w:jc w:val="center"/>
        <w:rPr>
          <w:rFonts w:ascii="Courier New" w:hAnsi="Courier New" w:cs="Courier New"/>
        </w:rPr>
      </w:pPr>
    </w:p>
    <w:p w:rsidRPr="00701A92" w:rsidR="00345CCE" w:rsidP="00345CCE" w:rsidRDefault="00345CCE" w14:paraId="4E7E8A87" w14:textId="77777777">
      <w:pPr>
        <w:jc w:val="center"/>
        <w:rPr>
          <w:rFonts w:ascii="Courier New" w:hAnsi="Courier New" w:cs="Courier New"/>
        </w:rPr>
      </w:pPr>
    </w:p>
    <w:p w:rsidRPr="00701A92" w:rsidR="00345CCE" w:rsidP="00345CCE" w:rsidRDefault="00345CCE" w14:paraId="63BA7E83" w14:textId="77777777">
      <w:pPr>
        <w:jc w:val="center"/>
        <w:rPr>
          <w:rFonts w:ascii="Courier New" w:hAnsi="Courier New" w:cs="Courier New"/>
        </w:rPr>
      </w:pPr>
    </w:p>
    <w:p w:rsidRPr="00701A92" w:rsidR="00345CCE" w:rsidP="00345CCE" w:rsidRDefault="00345CCE" w14:paraId="486AD5F1" w14:textId="77777777">
      <w:pPr>
        <w:jc w:val="center"/>
        <w:rPr>
          <w:rFonts w:ascii="Courier New" w:hAnsi="Courier New" w:cs="Courier New"/>
        </w:rPr>
      </w:pPr>
    </w:p>
    <w:p w:rsidRPr="00701A92" w:rsidR="00345CCE" w:rsidP="00345CCE" w:rsidRDefault="00345CCE" w14:paraId="37A6DF71" w14:textId="77777777">
      <w:pPr>
        <w:jc w:val="center"/>
        <w:rPr>
          <w:rFonts w:ascii="Courier New" w:hAnsi="Courier New" w:cs="Courier New"/>
        </w:rPr>
      </w:pPr>
    </w:p>
    <w:sectPr w:rsidRPr="00701A92" w:rsidR="00345CCE" w:rsidSect="00D6217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5A2CD" w14:textId="77777777" w:rsidR="00C1092B" w:rsidRDefault="00C1092B" w:rsidP="00A0465C">
      <w:r>
        <w:separator/>
      </w:r>
    </w:p>
  </w:endnote>
  <w:endnote w:type="continuationSeparator" w:id="0">
    <w:p w14:paraId="794AE763" w14:textId="77777777" w:rsidR="00C1092B" w:rsidRDefault="00C1092B" w:rsidP="00A0465C">
      <w:r>
        <w:continuationSeparator/>
      </w:r>
    </w:p>
  </w:endnote>
  <w:endnote w:type="continuationNotice" w:id="1">
    <w:p w14:paraId="73B0CA02" w14:textId="77777777" w:rsidR="00C1092B" w:rsidRDefault="00C109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70347" w14:textId="77777777" w:rsidR="0042586A" w:rsidRDefault="0042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6E06C" w14:textId="7BE3BDBC" w:rsidR="0042586A" w:rsidRDefault="0042586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2C1C5418" w14:textId="77777777" w:rsidR="0042586A" w:rsidRDefault="00425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503B8" w14:textId="77777777" w:rsidR="0042586A" w:rsidRDefault="0042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13FC9" w14:textId="77777777" w:rsidR="00C1092B" w:rsidRDefault="00C1092B" w:rsidP="00A0465C">
      <w:r>
        <w:separator/>
      </w:r>
    </w:p>
  </w:footnote>
  <w:footnote w:type="continuationSeparator" w:id="0">
    <w:p w14:paraId="33BB7BF1" w14:textId="77777777" w:rsidR="00C1092B" w:rsidRDefault="00C1092B" w:rsidP="00A0465C">
      <w:r>
        <w:continuationSeparator/>
      </w:r>
    </w:p>
  </w:footnote>
  <w:footnote w:type="continuationNotice" w:id="1">
    <w:p w14:paraId="0B5055FF" w14:textId="77777777" w:rsidR="00C1092B" w:rsidRDefault="00C109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B9661" w14:textId="77777777" w:rsidR="0042586A" w:rsidRDefault="00425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55E1F" w14:textId="77777777" w:rsidR="0042586A" w:rsidRDefault="00425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E8FA87" w14:textId="77777777" w:rsidR="0042586A" w:rsidRDefault="00425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22BB"/>
    <w:multiLevelType w:val="hybridMultilevel"/>
    <w:tmpl w:val="1960C6AA"/>
    <w:lvl w:ilvl="0" w:tplc="04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6F93FB3"/>
    <w:multiLevelType w:val="hybridMultilevel"/>
    <w:tmpl w:val="025CE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A19F7"/>
    <w:multiLevelType w:val="hybridMultilevel"/>
    <w:tmpl w:val="BF6C2A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239"/>
    <w:multiLevelType w:val="hybridMultilevel"/>
    <w:tmpl w:val="2A0A492E"/>
    <w:lvl w:ilvl="0" w:tplc="DE5E4738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E2E40"/>
    <w:multiLevelType w:val="hybridMultilevel"/>
    <w:tmpl w:val="0706E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64ED1"/>
    <w:multiLevelType w:val="hybridMultilevel"/>
    <w:tmpl w:val="A1C6966A"/>
    <w:lvl w:ilvl="0" w:tplc="240403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65ED"/>
    <w:multiLevelType w:val="hybridMultilevel"/>
    <w:tmpl w:val="EDF0D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627D9"/>
    <w:multiLevelType w:val="hybridMultilevel"/>
    <w:tmpl w:val="DBF02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8712E"/>
    <w:multiLevelType w:val="hybridMultilevel"/>
    <w:tmpl w:val="0DA6F7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6A1142"/>
    <w:multiLevelType w:val="hybridMultilevel"/>
    <w:tmpl w:val="739A4466"/>
    <w:lvl w:ilvl="0" w:tplc="6D306758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D1C84"/>
    <w:multiLevelType w:val="hybridMultilevel"/>
    <w:tmpl w:val="4D0EABA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92405"/>
    <w:multiLevelType w:val="hybridMultilevel"/>
    <w:tmpl w:val="AD843C8C"/>
    <w:lvl w:ilvl="0" w:tplc="BD1688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4C0737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600AC3"/>
    <w:multiLevelType w:val="hybridMultilevel"/>
    <w:tmpl w:val="C82CF23E"/>
    <w:lvl w:ilvl="0" w:tplc="DE5E473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6C9"/>
    <w:multiLevelType w:val="hybridMultilevel"/>
    <w:tmpl w:val="0BCCEC94"/>
    <w:lvl w:ilvl="0" w:tplc="1DD618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739DE"/>
    <w:multiLevelType w:val="hybridMultilevel"/>
    <w:tmpl w:val="A9E402E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43685"/>
    <w:multiLevelType w:val="hybridMultilevel"/>
    <w:tmpl w:val="A57E4BBE"/>
    <w:lvl w:ilvl="0" w:tplc="1DD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410E5"/>
    <w:multiLevelType w:val="hybridMultilevel"/>
    <w:tmpl w:val="CCF45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21312"/>
    <w:multiLevelType w:val="hybridMultilevel"/>
    <w:tmpl w:val="A97A3F20"/>
    <w:lvl w:ilvl="0" w:tplc="EEDC0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E138E5"/>
    <w:multiLevelType w:val="hybridMultilevel"/>
    <w:tmpl w:val="3AF08D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97901"/>
    <w:multiLevelType w:val="hybridMultilevel"/>
    <w:tmpl w:val="3B7EA7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102F1"/>
    <w:multiLevelType w:val="hybridMultilevel"/>
    <w:tmpl w:val="02E08B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7FA20C8"/>
    <w:multiLevelType w:val="hybridMultilevel"/>
    <w:tmpl w:val="B6846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D32AB"/>
    <w:multiLevelType w:val="hybridMultilevel"/>
    <w:tmpl w:val="A09AC8D8"/>
    <w:lvl w:ilvl="0" w:tplc="00F077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529FC"/>
    <w:multiLevelType w:val="hybridMultilevel"/>
    <w:tmpl w:val="B450D186"/>
    <w:lvl w:ilvl="0" w:tplc="FD148912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AB04BD"/>
    <w:multiLevelType w:val="hybridMultilevel"/>
    <w:tmpl w:val="0CDE0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F0E41EA"/>
    <w:multiLevelType w:val="hybridMultilevel"/>
    <w:tmpl w:val="53044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54562A"/>
    <w:multiLevelType w:val="hybridMultilevel"/>
    <w:tmpl w:val="7A521B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3533D"/>
    <w:multiLevelType w:val="hybridMultilevel"/>
    <w:tmpl w:val="0BE81C9E"/>
    <w:lvl w:ilvl="0" w:tplc="1DD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B1DB7"/>
    <w:multiLevelType w:val="hybridMultilevel"/>
    <w:tmpl w:val="35D2066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DE5E4738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1858B7"/>
    <w:multiLevelType w:val="hybridMultilevel"/>
    <w:tmpl w:val="497A5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DF4DE9"/>
    <w:multiLevelType w:val="hybridMultilevel"/>
    <w:tmpl w:val="A92458FC"/>
    <w:lvl w:ilvl="0" w:tplc="1EEA4AA2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E4243F"/>
    <w:multiLevelType w:val="hybridMultilevel"/>
    <w:tmpl w:val="87A663D0"/>
    <w:lvl w:ilvl="0" w:tplc="57025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1CE4A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4F67A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582A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7E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5E22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8AD6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14D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E03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A75844"/>
    <w:multiLevelType w:val="hybridMultilevel"/>
    <w:tmpl w:val="7354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02203"/>
    <w:multiLevelType w:val="hybridMultilevel"/>
    <w:tmpl w:val="FB162556"/>
    <w:lvl w:ilvl="0" w:tplc="1DD618B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4" w15:restartNumberingAfterBreak="0">
    <w:nsid w:val="5FF469DD"/>
    <w:multiLevelType w:val="hybridMultilevel"/>
    <w:tmpl w:val="FE58411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E32B0"/>
    <w:multiLevelType w:val="hybridMultilevel"/>
    <w:tmpl w:val="37CA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81654"/>
    <w:multiLevelType w:val="hybridMultilevel"/>
    <w:tmpl w:val="363AD8CC"/>
    <w:lvl w:ilvl="0" w:tplc="2A9AB11C">
      <w:start w:val="920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77C4D"/>
    <w:multiLevelType w:val="hybridMultilevel"/>
    <w:tmpl w:val="4C9E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50187"/>
    <w:multiLevelType w:val="hybridMultilevel"/>
    <w:tmpl w:val="70866900"/>
    <w:lvl w:ilvl="0" w:tplc="F224F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EEB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90E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1C9E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ED7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266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3AC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A423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0D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E7278C"/>
    <w:multiLevelType w:val="hybridMultilevel"/>
    <w:tmpl w:val="91FCD4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DD2BCD"/>
    <w:multiLevelType w:val="hybridMultilevel"/>
    <w:tmpl w:val="25601E64"/>
    <w:lvl w:ilvl="0" w:tplc="FD148912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4"/>
  </w:num>
  <w:num w:numId="4">
    <w:abstractNumId w:val="19"/>
  </w:num>
  <w:num w:numId="5">
    <w:abstractNumId w:val="37"/>
  </w:num>
  <w:num w:numId="6">
    <w:abstractNumId w:val="22"/>
  </w:num>
  <w:num w:numId="7">
    <w:abstractNumId w:val="9"/>
  </w:num>
  <w:num w:numId="8">
    <w:abstractNumId w:val="18"/>
  </w:num>
  <w:num w:numId="9">
    <w:abstractNumId w:val="2"/>
  </w:num>
  <w:num w:numId="10">
    <w:abstractNumId w:val="17"/>
  </w:num>
  <w:num w:numId="11">
    <w:abstractNumId w:val="25"/>
  </w:num>
  <w:num w:numId="12">
    <w:abstractNumId w:val="4"/>
  </w:num>
  <w:num w:numId="13">
    <w:abstractNumId w:val="8"/>
  </w:num>
  <w:num w:numId="14">
    <w:abstractNumId w:val="29"/>
  </w:num>
  <w:num w:numId="15">
    <w:abstractNumId w:val="13"/>
  </w:num>
  <w:num w:numId="16">
    <w:abstractNumId w:val="20"/>
  </w:num>
  <w:num w:numId="17">
    <w:abstractNumId w:val="0"/>
  </w:num>
  <w:num w:numId="18">
    <w:abstractNumId w:val="11"/>
  </w:num>
  <w:num w:numId="19">
    <w:abstractNumId w:val="10"/>
  </w:num>
  <w:num w:numId="20">
    <w:abstractNumId w:val="28"/>
  </w:num>
  <w:num w:numId="21">
    <w:abstractNumId w:val="34"/>
  </w:num>
  <w:num w:numId="22">
    <w:abstractNumId w:val="3"/>
  </w:num>
  <w:num w:numId="23">
    <w:abstractNumId w:val="5"/>
  </w:num>
  <w:num w:numId="24">
    <w:abstractNumId w:val="12"/>
  </w:num>
  <w:num w:numId="25">
    <w:abstractNumId w:val="33"/>
  </w:num>
  <w:num w:numId="26">
    <w:abstractNumId w:val="40"/>
  </w:num>
  <w:num w:numId="27">
    <w:abstractNumId w:val="23"/>
  </w:num>
  <w:num w:numId="28">
    <w:abstractNumId w:val="39"/>
  </w:num>
  <w:num w:numId="29">
    <w:abstractNumId w:val="27"/>
  </w:num>
  <w:num w:numId="30">
    <w:abstractNumId w:val="15"/>
  </w:num>
  <w:num w:numId="31">
    <w:abstractNumId w:val="21"/>
  </w:num>
  <w:num w:numId="32">
    <w:abstractNumId w:val="36"/>
  </w:num>
  <w:num w:numId="33">
    <w:abstractNumId w:val="35"/>
  </w:num>
  <w:num w:numId="34">
    <w:abstractNumId w:val="16"/>
  </w:num>
  <w:num w:numId="35">
    <w:abstractNumId w:val="38"/>
  </w:num>
  <w:num w:numId="36">
    <w:abstractNumId w:val="31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7"/>
  </w:num>
  <w:num w:numId="40">
    <w:abstractNumId w:val="1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MbI0NTA3NTEytjRW0lEKTi0uzszPAykwNKwFAE5Qa2otAAAA"/>
  </w:docVars>
  <w:rsids>
    <w:rsidRoot w:val="008F7093"/>
    <w:rsid w:val="00001576"/>
    <w:rsid w:val="00001853"/>
    <w:rsid w:val="00001A26"/>
    <w:rsid w:val="0000485B"/>
    <w:rsid w:val="000053AE"/>
    <w:rsid w:val="00007633"/>
    <w:rsid w:val="00010865"/>
    <w:rsid w:val="0001144E"/>
    <w:rsid w:val="00012F5C"/>
    <w:rsid w:val="0001343E"/>
    <w:rsid w:val="00014A6E"/>
    <w:rsid w:val="000154E0"/>
    <w:rsid w:val="00016C06"/>
    <w:rsid w:val="00031002"/>
    <w:rsid w:val="00033B5C"/>
    <w:rsid w:val="00041611"/>
    <w:rsid w:val="000436C4"/>
    <w:rsid w:val="0004467E"/>
    <w:rsid w:val="00044710"/>
    <w:rsid w:val="00051B44"/>
    <w:rsid w:val="0005328E"/>
    <w:rsid w:val="0005489B"/>
    <w:rsid w:val="0005539D"/>
    <w:rsid w:val="00061227"/>
    <w:rsid w:val="000619F1"/>
    <w:rsid w:val="000716A1"/>
    <w:rsid w:val="00074963"/>
    <w:rsid w:val="000775A3"/>
    <w:rsid w:val="0008087D"/>
    <w:rsid w:val="0008258C"/>
    <w:rsid w:val="00083089"/>
    <w:rsid w:val="00086AF6"/>
    <w:rsid w:val="0008700E"/>
    <w:rsid w:val="00087170"/>
    <w:rsid w:val="00091078"/>
    <w:rsid w:val="00092DBE"/>
    <w:rsid w:val="000934F0"/>
    <w:rsid w:val="000959D3"/>
    <w:rsid w:val="000A13D5"/>
    <w:rsid w:val="000A7756"/>
    <w:rsid w:val="000A7F1F"/>
    <w:rsid w:val="000B1152"/>
    <w:rsid w:val="000B63F9"/>
    <w:rsid w:val="000B6F3C"/>
    <w:rsid w:val="000B7DC7"/>
    <w:rsid w:val="000C10CC"/>
    <w:rsid w:val="000C1470"/>
    <w:rsid w:val="000C30F8"/>
    <w:rsid w:val="000C6813"/>
    <w:rsid w:val="000D176D"/>
    <w:rsid w:val="000D4C2E"/>
    <w:rsid w:val="000D4EDE"/>
    <w:rsid w:val="000D765D"/>
    <w:rsid w:val="000E09E3"/>
    <w:rsid w:val="000E194C"/>
    <w:rsid w:val="000F1101"/>
    <w:rsid w:val="000F1D2A"/>
    <w:rsid w:val="000F1FBF"/>
    <w:rsid w:val="000F2BBF"/>
    <w:rsid w:val="0010327E"/>
    <w:rsid w:val="00111F6F"/>
    <w:rsid w:val="001128D6"/>
    <w:rsid w:val="00114947"/>
    <w:rsid w:val="00115CF1"/>
    <w:rsid w:val="00116030"/>
    <w:rsid w:val="00120393"/>
    <w:rsid w:val="00121329"/>
    <w:rsid w:val="001314B3"/>
    <w:rsid w:val="00132BB0"/>
    <w:rsid w:val="001330DC"/>
    <w:rsid w:val="0013589B"/>
    <w:rsid w:val="00136D53"/>
    <w:rsid w:val="00140C0C"/>
    <w:rsid w:val="00143948"/>
    <w:rsid w:val="00154914"/>
    <w:rsid w:val="00154F0B"/>
    <w:rsid w:val="001555F8"/>
    <w:rsid w:val="00156B0D"/>
    <w:rsid w:val="00156FEB"/>
    <w:rsid w:val="001604C2"/>
    <w:rsid w:val="00162961"/>
    <w:rsid w:val="00172327"/>
    <w:rsid w:val="001743F1"/>
    <w:rsid w:val="001758F9"/>
    <w:rsid w:val="0018359D"/>
    <w:rsid w:val="00183ABF"/>
    <w:rsid w:val="00184CB4"/>
    <w:rsid w:val="00184E23"/>
    <w:rsid w:val="001923F3"/>
    <w:rsid w:val="00192A36"/>
    <w:rsid w:val="00193F48"/>
    <w:rsid w:val="00196465"/>
    <w:rsid w:val="001A1E8E"/>
    <w:rsid w:val="001A2039"/>
    <w:rsid w:val="001A5C4D"/>
    <w:rsid w:val="001A64EE"/>
    <w:rsid w:val="001B6881"/>
    <w:rsid w:val="001B6F36"/>
    <w:rsid w:val="001C26F3"/>
    <w:rsid w:val="001C3914"/>
    <w:rsid w:val="001C4615"/>
    <w:rsid w:val="001C4C15"/>
    <w:rsid w:val="001C597A"/>
    <w:rsid w:val="001C7B5B"/>
    <w:rsid w:val="001D0729"/>
    <w:rsid w:val="001D20ED"/>
    <w:rsid w:val="001D2218"/>
    <w:rsid w:val="001E23A0"/>
    <w:rsid w:val="001E4DF3"/>
    <w:rsid w:val="001F2434"/>
    <w:rsid w:val="001F25E6"/>
    <w:rsid w:val="001F25F5"/>
    <w:rsid w:val="001F2933"/>
    <w:rsid w:val="001F7954"/>
    <w:rsid w:val="00200C5D"/>
    <w:rsid w:val="002017DD"/>
    <w:rsid w:val="00201E03"/>
    <w:rsid w:val="0020265A"/>
    <w:rsid w:val="0020294F"/>
    <w:rsid w:val="002061E7"/>
    <w:rsid w:val="00210640"/>
    <w:rsid w:val="002108F5"/>
    <w:rsid w:val="00211361"/>
    <w:rsid w:val="002131AE"/>
    <w:rsid w:val="002168E9"/>
    <w:rsid w:val="00217AD5"/>
    <w:rsid w:val="00221897"/>
    <w:rsid w:val="00223A40"/>
    <w:rsid w:val="00223B38"/>
    <w:rsid w:val="00225BDA"/>
    <w:rsid w:val="002357FC"/>
    <w:rsid w:val="00236A2B"/>
    <w:rsid w:val="002372BE"/>
    <w:rsid w:val="00241592"/>
    <w:rsid w:val="002416CD"/>
    <w:rsid w:val="002470EF"/>
    <w:rsid w:val="00247418"/>
    <w:rsid w:val="00252944"/>
    <w:rsid w:val="00253969"/>
    <w:rsid w:val="0026687C"/>
    <w:rsid w:val="0026734F"/>
    <w:rsid w:val="00271095"/>
    <w:rsid w:val="00274011"/>
    <w:rsid w:val="0027485F"/>
    <w:rsid w:val="00276125"/>
    <w:rsid w:val="00282336"/>
    <w:rsid w:val="00282B9F"/>
    <w:rsid w:val="002855AF"/>
    <w:rsid w:val="00296D33"/>
    <w:rsid w:val="002A32AF"/>
    <w:rsid w:val="002A41BD"/>
    <w:rsid w:val="002A571E"/>
    <w:rsid w:val="002A6ABF"/>
    <w:rsid w:val="002B0014"/>
    <w:rsid w:val="002B4E62"/>
    <w:rsid w:val="002B5FED"/>
    <w:rsid w:val="002C144B"/>
    <w:rsid w:val="002D1FD9"/>
    <w:rsid w:val="002D3E07"/>
    <w:rsid w:val="002E1ADE"/>
    <w:rsid w:val="002E1E19"/>
    <w:rsid w:val="002E29B6"/>
    <w:rsid w:val="002E7CD8"/>
    <w:rsid w:val="002F1C9C"/>
    <w:rsid w:val="002F6013"/>
    <w:rsid w:val="00303828"/>
    <w:rsid w:val="0030533E"/>
    <w:rsid w:val="00305B70"/>
    <w:rsid w:val="00310479"/>
    <w:rsid w:val="00310640"/>
    <w:rsid w:val="00313392"/>
    <w:rsid w:val="00313FDF"/>
    <w:rsid w:val="00316F76"/>
    <w:rsid w:val="00317A3A"/>
    <w:rsid w:val="003215CD"/>
    <w:rsid w:val="0033398E"/>
    <w:rsid w:val="00335FB6"/>
    <w:rsid w:val="00341295"/>
    <w:rsid w:val="003414C7"/>
    <w:rsid w:val="00342D60"/>
    <w:rsid w:val="00344C84"/>
    <w:rsid w:val="003451B0"/>
    <w:rsid w:val="003457BC"/>
    <w:rsid w:val="00345CCE"/>
    <w:rsid w:val="0035477D"/>
    <w:rsid w:val="003568B8"/>
    <w:rsid w:val="003601B4"/>
    <w:rsid w:val="00363882"/>
    <w:rsid w:val="0037682A"/>
    <w:rsid w:val="00382CAE"/>
    <w:rsid w:val="00387095"/>
    <w:rsid w:val="003945EE"/>
    <w:rsid w:val="003952A6"/>
    <w:rsid w:val="003A622A"/>
    <w:rsid w:val="003B2070"/>
    <w:rsid w:val="003B2252"/>
    <w:rsid w:val="003B4A62"/>
    <w:rsid w:val="003B60B0"/>
    <w:rsid w:val="003D0A24"/>
    <w:rsid w:val="003D3A7C"/>
    <w:rsid w:val="003D4653"/>
    <w:rsid w:val="003D6D21"/>
    <w:rsid w:val="003D7728"/>
    <w:rsid w:val="003E150B"/>
    <w:rsid w:val="003E313A"/>
    <w:rsid w:val="003E4338"/>
    <w:rsid w:val="003F3A28"/>
    <w:rsid w:val="003F617A"/>
    <w:rsid w:val="003F6823"/>
    <w:rsid w:val="00402850"/>
    <w:rsid w:val="00402BD2"/>
    <w:rsid w:val="00403675"/>
    <w:rsid w:val="00405E6F"/>
    <w:rsid w:val="0040738A"/>
    <w:rsid w:val="00410F96"/>
    <w:rsid w:val="00411D4A"/>
    <w:rsid w:val="00416EAA"/>
    <w:rsid w:val="00424FFE"/>
    <w:rsid w:val="0042586A"/>
    <w:rsid w:val="00426E30"/>
    <w:rsid w:val="0043534E"/>
    <w:rsid w:val="004409D7"/>
    <w:rsid w:val="00440EE3"/>
    <w:rsid w:val="00441857"/>
    <w:rsid w:val="00441E32"/>
    <w:rsid w:val="00443001"/>
    <w:rsid w:val="00443633"/>
    <w:rsid w:val="00446E3E"/>
    <w:rsid w:val="00453093"/>
    <w:rsid w:val="004557DB"/>
    <w:rsid w:val="00455804"/>
    <w:rsid w:val="00455ECC"/>
    <w:rsid w:val="00455F7C"/>
    <w:rsid w:val="00457113"/>
    <w:rsid w:val="00460A3B"/>
    <w:rsid w:val="00460BBC"/>
    <w:rsid w:val="00461817"/>
    <w:rsid w:val="00464CDF"/>
    <w:rsid w:val="00464F56"/>
    <w:rsid w:val="00466408"/>
    <w:rsid w:val="00470080"/>
    <w:rsid w:val="00471F98"/>
    <w:rsid w:val="0047687E"/>
    <w:rsid w:val="004777A5"/>
    <w:rsid w:val="00480791"/>
    <w:rsid w:val="00491380"/>
    <w:rsid w:val="004B0C32"/>
    <w:rsid w:val="004B1181"/>
    <w:rsid w:val="004B136F"/>
    <w:rsid w:val="004C099A"/>
    <w:rsid w:val="004C0B2A"/>
    <w:rsid w:val="004C2839"/>
    <w:rsid w:val="004C46C0"/>
    <w:rsid w:val="004C4C3D"/>
    <w:rsid w:val="004C5238"/>
    <w:rsid w:val="004C699C"/>
    <w:rsid w:val="004C6D92"/>
    <w:rsid w:val="004C762C"/>
    <w:rsid w:val="004D028F"/>
    <w:rsid w:val="004D2D10"/>
    <w:rsid w:val="004D3A25"/>
    <w:rsid w:val="004D67F8"/>
    <w:rsid w:val="004D6A25"/>
    <w:rsid w:val="004E26EE"/>
    <w:rsid w:val="004E27E3"/>
    <w:rsid w:val="004E3CEA"/>
    <w:rsid w:val="004E606F"/>
    <w:rsid w:val="004F0106"/>
    <w:rsid w:val="00501479"/>
    <w:rsid w:val="005041EB"/>
    <w:rsid w:val="005055A8"/>
    <w:rsid w:val="00506AE9"/>
    <w:rsid w:val="00507CA4"/>
    <w:rsid w:val="00510C7F"/>
    <w:rsid w:val="005116E7"/>
    <w:rsid w:val="0051199A"/>
    <w:rsid w:val="00512129"/>
    <w:rsid w:val="0051215B"/>
    <w:rsid w:val="0052251A"/>
    <w:rsid w:val="0052278D"/>
    <w:rsid w:val="00525B41"/>
    <w:rsid w:val="00525FF2"/>
    <w:rsid w:val="00526EBE"/>
    <w:rsid w:val="0052735A"/>
    <w:rsid w:val="00532801"/>
    <w:rsid w:val="00533E7B"/>
    <w:rsid w:val="00534F04"/>
    <w:rsid w:val="005512F7"/>
    <w:rsid w:val="00553E3F"/>
    <w:rsid w:val="005554FF"/>
    <w:rsid w:val="00557A65"/>
    <w:rsid w:val="00566E93"/>
    <w:rsid w:val="0057526F"/>
    <w:rsid w:val="0058358E"/>
    <w:rsid w:val="00586A48"/>
    <w:rsid w:val="005938F5"/>
    <w:rsid w:val="00597A9B"/>
    <w:rsid w:val="005A0C99"/>
    <w:rsid w:val="005A1779"/>
    <w:rsid w:val="005A2C81"/>
    <w:rsid w:val="005B0D79"/>
    <w:rsid w:val="005B5CEA"/>
    <w:rsid w:val="005C1F9B"/>
    <w:rsid w:val="005C41AD"/>
    <w:rsid w:val="005C6E6F"/>
    <w:rsid w:val="005C733C"/>
    <w:rsid w:val="005D105D"/>
    <w:rsid w:val="005D5EC2"/>
    <w:rsid w:val="005D60B0"/>
    <w:rsid w:val="005D669E"/>
    <w:rsid w:val="005D76AB"/>
    <w:rsid w:val="005D7A0D"/>
    <w:rsid w:val="005E3092"/>
    <w:rsid w:val="005E58D7"/>
    <w:rsid w:val="005F4DBF"/>
    <w:rsid w:val="00602522"/>
    <w:rsid w:val="00604975"/>
    <w:rsid w:val="0060521A"/>
    <w:rsid w:val="00606B4A"/>
    <w:rsid w:val="00607877"/>
    <w:rsid w:val="00610FA3"/>
    <w:rsid w:val="00612814"/>
    <w:rsid w:val="006141C2"/>
    <w:rsid w:val="0061455E"/>
    <w:rsid w:val="006165F2"/>
    <w:rsid w:val="00620ECC"/>
    <w:rsid w:val="006225EB"/>
    <w:rsid w:val="00626365"/>
    <w:rsid w:val="0063021D"/>
    <w:rsid w:val="00633C1B"/>
    <w:rsid w:val="00637678"/>
    <w:rsid w:val="00643E5C"/>
    <w:rsid w:val="0064754D"/>
    <w:rsid w:val="00651CF4"/>
    <w:rsid w:val="00652BFC"/>
    <w:rsid w:val="006606A7"/>
    <w:rsid w:val="0066216B"/>
    <w:rsid w:val="0066428C"/>
    <w:rsid w:val="00675CAB"/>
    <w:rsid w:val="00677AC3"/>
    <w:rsid w:val="00681188"/>
    <w:rsid w:val="00682E2E"/>
    <w:rsid w:val="00683474"/>
    <w:rsid w:val="006841DA"/>
    <w:rsid w:val="00685101"/>
    <w:rsid w:val="00685B57"/>
    <w:rsid w:val="006864CA"/>
    <w:rsid w:val="00687212"/>
    <w:rsid w:val="00687805"/>
    <w:rsid w:val="00690515"/>
    <w:rsid w:val="0069449A"/>
    <w:rsid w:val="00694904"/>
    <w:rsid w:val="006A4C5B"/>
    <w:rsid w:val="006A712F"/>
    <w:rsid w:val="006A7523"/>
    <w:rsid w:val="006A7B3E"/>
    <w:rsid w:val="006B4A00"/>
    <w:rsid w:val="006B61FB"/>
    <w:rsid w:val="006C1DD1"/>
    <w:rsid w:val="006D037D"/>
    <w:rsid w:val="006E0CB1"/>
    <w:rsid w:val="006E33BA"/>
    <w:rsid w:val="006E6C52"/>
    <w:rsid w:val="006E7C89"/>
    <w:rsid w:val="006F061B"/>
    <w:rsid w:val="006F0D6F"/>
    <w:rsid w:val="006F1298"/>
    <w:rsid w:val="006F1E75"/>
    <w:rsid w:val="006F2631"/>
    <w:rsid w:val="006F3286"/>
    <w:rsid w:val="006F3D6B"/>
    <w:rsid w:val="006F67EA"/>
    <w:rsid w:val="006F75E6"/>
    <w:rsid w:val="00701A92"/>
    <w:rsid w:val="007020EB"/>
    <w:rsid w:val="007107FA"/>
    <w:rsid w:val="007138B0"/>
    <w:rsid w:val="00716153"/>
    <w:rsid w:val="007204DC"/>
    <w:rsid w:val="0072256F"/>
    <w:rsid w:val="00723C37"/>
    <w:rsid w:val="007267A4"/>
    <w:rsid w:val="00726879"/>
    <w:rsid w:val="00731D69"/>
    <w:rsid w:val="00733846"/>
    <w:rsid w:val="00735025"/>
    <w:rsid w:val="00737498"/>
    <w:rsid w:val="00742A30"/>
    <w:rsid w:val="00742F1B"/>
    <w:rsid w:val="0074750B"/>
    <w:rsid w:val="0075200E"/>
    <w:rsid w:val="00754BF2"/>
    <w:rsid w:val="007562E6"/>
    <w:rsid w:val="00760899"/>
    <w:rsid w:val="00765C47"/>
    <w:rsid w:val="00767619"/>
    <w:rsid w:val="007715D1"/>
    <w:rsid w:val="00771B0D"/>
    <w:rsid w:val="00772C92"/>
    <w:rsid w:val="007770C6"/>
    <w:rsid w:val="00777F2D"/>
    <w:rsid w:val="0078333E"/>
    <w:rsid w:val="00784E20"/>
    <w:rsid w:val="00787946"/>
    <w:rsid w:val="00795C70"/>
    <w:rsid w:val="007973F3"/>
    <w:rsid w:val="007A00EF"/>
    <w:rsid w:val="007A2598"/>
    <w:rsid w:val="007A52CB"/>
    <w:rsid w:val="007B116B"/>
    <w:rsid w:val="007B1BEC"/>
    <w:rsid w:val="007B21D3"/>
    <w:rsid w:val="007B6AC6"/>
    <w:rsid w:val="007B7586"/>
    <w:rsid w:val="007C02D6"/>
    <w:rsid w:val="007D1904"/>
    <w:rsid w:val="007E0C06"/>
    <w:rsid w:val="007E1458"/>
    <w:rsid w:val="007E3000"/>
    <w:rsid w:val="007E4647"/>
    <w:rsid w:val="007E5F63"/>
    <w:rsid w:val="007F204D"/>
    <w:rsid w:val="007F2740"/>
    <w:rsid w:val="00802055"/>
    <w:rsid w:val="00806575"/>
    <w:rsid w:val="00807CB4"/>
    <w:rsid w:val="00812A2C"/>
    <w:rsid w:val="00812AE4"/>
    <w:rsid w:val="00820E7F"/>
    <w:rsid w:val="00824408"/>
    <w:rsid w:val="00824AB5"/>
    <w:rsid w:val="00825786"/>
    <w:rsid w:val="00827A88"/>
    <w:rsid w:val="00827ABC"/>
    <w:rsid w:val="00831253"/>
    <w:rsid w:val="00832BB2"/>
    <w:rsid w:val="008356F4"/>
    <w:rsid w:val="00840A81"/>
    <w:rsid w:val="00841BDB"/>
    <w:rsid w:val="00843F2A"/>
    <w:rsid w:val="0084638F"/>
    <w:rsid w:val="0085082B"/>
    <w:rsid w:val="00850EFE"/>
    <w:rsid w:val="00854C2B"/>
    <w:rsid w:val="00863EEC"/>
    <w:rsid w:val="00864085"/>
    <w:rsid w:val="008700F0"/>
    <w:rsid w:val="00872D93"/>
    <w:rsid w:val="00874405"/>
    <w:rsid w:val="008754FF"/>
    <w:rsid w:val="00875B5A"/>
    <w:rsid w:val="00877BFE"/>
    <w:rsid w:val="00880F01"/>
    <w:rsid w:val="0088209E"/>
    <w:rsid w:val="00882BE3"/>
    <w:rsid w:val="008843F8"/>
    <w:rsid w:val="00885994"/>
    <w:rsid w:val="0088606D"/>
    <w:rsid w:val="008866BB"/>
    <w:rsid w:val="008873E6"/>
    <w:rsid w:val="00893B0F"/>
    <w:rsid w:val="00897696"/>
    <w:rsid w:val="008A1722"/>
    <w:rsid w:val="008A7B64"/>
    <w:rsid w:val="008B02B6"/>
    <w:rsid w:val="008B0CD1"/>
    <w:rsid w:val="008B1A28"/>
    <w:rsid w:val="008B22F7"/>
    <w:rsid w:val="008B2850"/>
    <w:rsid w:val="008B3380"/>
    <w:rsid w:val="008B4AD9"/>
    <w:rsid w:val="008B4D2A"/>
    <w:rsid w:val="008C056E"/>
    <w:rsid w:val="008C12FD"/>
    <w:rsid w:val="008C5E5A"/>
    <w:rsid w:val="008D0735"/>
    <w:rsid w:val="008D0CE4"/>
    <w:rsid w:val="008E115F"/>
    <w:rsid w:val="008F5881"/>
    <w:rsid w:val="008F6B4B"/>
    <w:rsid w:val="008F7093"/>
    <w:rsid w:val="008F7945"/>
    <w:rsid w:val="008F7F0D"/>
    <w:rsid w:val="0090265B"/>
    <w:rsid w:val="00903184"/>
    <w:rsid w:val="009035F2"/>
    <w:rsid w:val="0090401B"/>
    <w:rsid w:val="00905BF0"/>
    <w:rsid w:val="00906E12"/>
    <w:rsid w:val="009102A3"/>
    <w:rsid w:val="009105C4"/>
    <w:rsid w:val="00910783"/>
    <w:rsid w:val="00914C68"/>
    <w:rsid w:val="00914E70"/>
    <w:rsid w:val="00915718"/>
    <w:rsid w:val="00915763"/>
    <w:rsid w:val="00923210"/>
    <w:rsid w:val="009257FD"/>
    <w:rsid w:val="00930137"/>
    <w:rsid w:val="00931DD3"/>
    <w:rsid w:val="00933814"/>
    <w:rsid w:val="0093603A"/>
    <w:rsid w:val="00936E20"/>
    <w:rsid w:val="00941CDD"/>
    <w:rsid w:val="009453D2"/>
    <w:rsid w:val="00951B0A"/>
    <w:rsid w:val="009559C9"/>
    <w:rsid w:val="009568E0"/>
    <w:rsid w:val="0096297C"/>
    <w:rsid w:val="00963B4E"/>
    <w:rsid w:val="00966701"/>
    <w:rsid w:val="009730FA"/>
    <w:rsid w:val="009766B3"/>
    <w:rsid w:val="00977661"/>
    <w:rsid w:val="009807E0"/>
    <w:rsid w:val="00983CA6"/>
    <w:rsid w:val="009872F2"/>
    <w:rsid w:val="00987981"/>
    <w:rsid w:val="009955FB"/>
    <w:rsid w:val="009A36D5"/>
    <w:rsid w:val="009A5178"/>
    <w:rsid w:val="009A67C9"/>
    <w:rsid w:val="009B45EA"/>
    <w:rsid w:val="009B614A"/>
    <w:rsid w:val="009B7504"/>
    <w:rsid w:val="009C0539"/>
    <w:rsid w:val="009C1BCA"/>
    <w:rsid w:val="009C2D1E"/>
    <w:rsid w:val="009C6BBA"/>
    <w:rsid w:val="009C7D19"/>
    <w:rsid w:val="009D111C"/>
    <w:rsid w:val="009D2910"/>
    <w:rsid w:val="009D3C7A"/>
    <w:rsid w:val="009D5168"/>
    <w:rsid w:val="009E1501"/>
    <w:rsid w:val="009E18E1"/>
    <w:rsid w:val="009E4037"/>
    <w:rsid w:val="009E5DDA"/>
    <w:rsid w:val="009E75E5"/>
    <w:rsid w:val="00A0073F"/>
    <w:rsid w:val="00A01991"/>
    <w:rsid w:val="00A01D55"/>
    <w:rsid w:val="00A02195"/>
    <w:rsid w:val="00A0465C"/>
    <w:rsid w:val="00A049E8"/>
    <w:rsid w:val="00A0653C"/>
    <w:rsid w:val="00A10834"/>
    <w:rsid w:val="00A135FE"/>
    <w:rsid w:val="00A146D5"/>
    <w:rsid w:val="00A157EA"/>
    <w:rsid w:val="00A17E46"/>
    <w:rsid w:val="00A17E60"/>
    <w:rsid w:val="00A17E8C"/>
    <w:rsid w:val="00A27A1F"/>
    <w:rsid w:val="00A27C7C"/>
    <w:rsid w:val="00A306E3"/>
    <w:rsid w:val="00A374F8"/>
    <w:rsid w:val="00A40108"/>
    <w:rsid w:val="00A40697"/>
    <w:rsid w:val="00A41145"/>
    <w:rsid w:val="00A41881"/>
    <w:rsid w:val="00A41DBF"/>
    <w:rsid w:val="00A44981"/>
    <w:rsid w:val="00A44F70"/>
    <w:rsid w:val="00A46333"/>
    <w:rsid w:val="00A50183"/>
    <w:rsid w:val="00A56C91"/>
    <w:rsid w:val="00A5720B"/>
    <w:rsid w:val="00A6301D"/>
    <w:rsid w:val="00A71CFE"/>
    <w:rsid w:val="00A735C8"/>
    <w:rsid w:val="00A75B48"/>
    <w:rsid w:val="00A83558"/>
    <w:rsid w:val="00A86903"/>
    <w:rsid w:val="00A86BD8"/>
    <w:rsid w:val="00A95F4B"/>
    <w:rsid w:val="00AA0BFE"/>
    <w:rsid w:val="00AA0C16"/>
    <w:rsid w:val="00AA3377"/>
    <w:rsid w:val="00AB1AF5"/>
    <w:rsid w:val="00AB3DD3"/>
    <w:rsid w:val="00AB693A"/>
    <w:rsid w:val="00AC05CD"/>
    <w:rsid w:val="00AC53F9"/>
    <w:rsid w:val="00AC6204"/>
    <w:rsid w:val="00AD00B6"/>
    <w:rsid w:val="00AD6D67"/>
    <w:rsid w:val="00AE03C3"/>
    <w:rsid w:val="00AE08FD"/>
    <w:rsid w:val="00AE1DAC"/>
    <w:rsid w:val="00AE3830"/>
    <w:rsid w:val="00AE3F5D"/>
    <w:rsid w:val="00AE7CDE"/>
    <w:rsid w:val="00AE7DE1"/>
    <w:rsid w:val="00AF00F8"/>
    <w:rsid w:val="00AF2B82"/>
    <w:rsid w:val="00AF7197"/>
    <w:rsid w:val="00B02BB3"/>
    <w:rsid w:val="00B05321"/>
    <w:rsid w:val="00B11D11"/>
    <w:rsid w:val="00B122F8"/>
    <w:rsid w:val="00B16399"/>
    <w:rsid w:val="00B1740F"/>
    <w:rsid w:val="00B218AD"/>
    <w:rsid w:val="00B22139"/>
    <w:rsid w:val="00B23EEA"/>
    <w:rsid w:val="00B25FE6"/>
    <w:rsid w:val="00B263EB"/>
    <w:rsid w:val="00B300D2"/>
    <w:rsid w:val="00B33DBD"/>
    <w:rsid w:val="00B34901"/>
    <w:rsid w:val="00B352A1"/>
    <w:rsid w:val="00B354A5"/>
    <w:rsid w:val="00B407C2"/>
    <w:rsid w:val="00B41013"/>
    <w:rsid w:val="00B4171E"/>
    <w:rsid w:val="00B4502C"/>
    <w:rsid w:val="00B457C1"/>
    <w:rsid w:val="00B462CE"/>
    <w:rsid w:val="00B50396"/>
    <w:rsid w:val="00B52D8B"/>
    <w:rsid w:val="00B559CE"/>
    <w:rsid w:val="00B616FF"/>
    <w:rsid w:val="00B61D8F"/>
    <w:rsid w:val="00B63F63"/>
    <w:rsid w:val="00B64289"/>
    <w:rsid w:val="00B70A4A"/>
    <w:rsid w:val="00B71C8B"/>
    <w:rsid w:val="00B7319B"/>
    <w:rsid w:val="00B77719"/>
    <w:rsid w:val="00B82F5A"/>
    <w:rsid w:val="00B87FEF"/>
    <w:rsid w:val="00B90A08"/>
    <w:rsid w:val="00B9164B"/>
    <w:rsid w:val="00B95379"/>
    <w:rsid w:val="00B978A7"/>
    <w:rsid w:val="00BA238B"/>
    <w:rsid w:val="00BA2D00"/>
    <w:rsid w:val="00BA4539"/>
    <w:rsid w:val="00BA5C5E"/>
    <w:rsid w:val="00BA5CE9"/>
    <w:rsid w:val="00BA6520"/>
    <w:rsid w:val="00BA67ED"/>
    <w:rsid w:val="00BA6BBA"/>
    <w:rsid w:val="00BB1F73"/>
    <w:rsid w:val="00BB3688"/>
    <w:rsid w:val="00BB3B5C"/>
    <w:rsid w:val="00BB6B81"/>
    <w:rsid w:val="00BC43E5"/>
    <w:rsid w:val="00BC640A"/>
    <w:rsid w:val="00BC6935"/>
    <w:rsid w:val="00BD2D04"/>
    <w:rsid w:val="00BD36E1"/>
    <w:rsid w:val="00BE081C"/>
    <w:rsid w:val="00BE5C22"/>
    <w:rsid w:val="00BE5CA3"/>
    <w:rsid w:val="00BF1C75"/>
    <w:rsid w:val="00BF2B57"/>
    <w:rsid w:val="00BF385F"/>
    <w:rsid w:val="00BF3C04"/>
    <w:rsid w:val="00BF50A3"/>
    <w:rsid w:val="00BF751B"/>
    <w:rsid w:val="00BF7DFD"/>
    <w:rsid w:val="00C02001"/>
    <w:rsid w:val="00C05811"/>
    <w:rsid w:val="00C06966"/>
    <w:rsid w:val="00C06E88"/>
    <w:rsid w:val="00C1092B"/>
    <w:rsid w:val="00C2179B"/>
    <w:rsid w:val="00C27393"/>
    <w:rsid w:val="00C362CC"/>
    <w:rsid w:val="00C378C0"/>
    <w:rsid w:val="00C37F5E"/>
    <w:rsid w:val="00C41C6D"/>
    <w:rsid w:val="00C41E46"/>
    <w:rsid w:val="00C47BC1"/>
    <w:rsid w:val="00C54500"/>
    <w:rsid w:val="00C57899"/>
    <w:rsid w:val="00C57D92"/>
    <w:rsid w:val="00C612F2"/>
    <w:rsid w:val="00C62C56"/>
    <w:rsid w:val="00C62DCB"/>
    <w:rsid w:val="00C63A6D"/>
    <w:rsid w:val="00C6666F"/>
    <w:rsid w:val="00C7725B"/>
    <w:rsid w:val="00C80AD6"/>
    <w:rsid w:val="00C86A10"/>
    <w:rsid w:val="00C8787D"/>
    <w:rsid w:val="00C926EF"/>
    <w:rsid w:val="00C936FC"/>
    <w:rsid w:val="00C96720"/>
    <w:rsid w:val="00C96A20"/>
    <w:rsid w:val="00CA1326"/>
    <w:rsid w:val="00CA15DF"/>
    <w:rsid w:val="00CB5924"/>
    <w:rsid w:val="00CB7045"/>
    <w:rsid w:val="00CC11F1"/>
    <w:rsid w:val="00CC133C"/>
    <w:rsid w:val="00CC6C72"/>
    <w:rsid w:val="00CD0CED"/>
    <w:rsid w:val="00CD27BD"/>
    <w:rsid w:val="00CD4DE3"/>
    <w:rsid w:val="00CE07D5"/>
    <w:rsid w:val="00CE65C5"/>
    <w:rsid w:val="00CE7CDF"/>
    <w:rsid w:val="00CF47FC"/>
    <w:rsid w:val="00CF5BEE"/>
    <w:rsid w:val="00D00CCC"/>
    <w:rsid w:val="00D01AF5"/>
    <w:rsid w:val="00D03678"/>
    <w:rsid w:val="00D03BC2"/>
    <w:rsid w:val="00D07D53"/>
    <w:rsid w:val="00D2241B"/>
    <w:rsid w:val="00D2281A"/>
    <w:rsid w:val="00D23C18"/>
    <w:rsid w:val="00D259C4"/>
    <w:rsid w:val="00D26CBA"/>
    <w:rsid w:val="00D30AE8"/>
    <w:rsid w:val="00D317BA"/>
    <w:rsid w:val="00D32193"/>
    <w:rsid w:val="00D32718"/>
    <w:rsid w:val="00D3320C"/>
    <w:rsid w:val="00D3337D"/>
    <w:rsid w:val="00D35FA3"/>
    <w:rsid w:val="00D37130"/>
    <w:rsid w:val="00D379D2"/>
    <w:rsid w:val="00D47607"/>
    <w:rsid w:val="00D52DB2"/>
    <w:rsid w:val="00D53F3E"/>
    <w:rsid w:val="00D572DA"/>
    <w:rsid w:val="00D576CB"/>
    <w:rsid w:val="00D62179"/>
    <w:rsid w:val="00D62219"/>
    <w:rsid w:val="00D6403B"/>
    <w:rsid w:val="00D70CBD"/>
    <w:rsid w:val="00D73D90"/>
    <w:rsid w:val="00D83A85"/>
    <w:rsid w:val="00D90079"/>
    <w:rsid w:val="00D921D2"/>
    <w:rsid w:val="00D93D84"/>
    <w:rsid w:val="00D93E59"/>
    <w:rsid w:val="00D947F0"/>
    <w:rsid w:val="00DA01B5"/>
    <w:rsid w:val="00DA01F5"/>
    <w:rsid w:val="00DA1083"/>
    <w:rsid w:val="00DA44F7"/>
    <w:rsid w:val="00DB6279"/>
    <w:rsid w:val="00DB62FB"/>
    <w:rsid w:val="00DB63A0"/>
    <w:rsid w:val="00DC0EAC"/>
    <w:rsid w:val="00DC5EAD"/>
    <w:rsid w:val="00DD01B2"/>
    <w:rsid w:val="00DD082B"/>
    <w:rsid w:val="00DD2A74"/>
    <w:rsid w:val="00DD2D02"/>
    <w:rsid w:val="00DD3B16"/>
    <w:rsid w:val="00DD42B7"/>
    <w:rsid w:val="00DD5FC1"/>
    <w:rsid w:val="00DE0B6D"/>
    <w:rsid w:val="00DE4615"/>
    <w:rsid w:val="00DE700A"/>
    <w:rsid w:val="00DF1B9B"/>
    <w:rsid w:val="00DF3FC4"/>
    <w:rsid w:val="00DF7EB6"/>
    <w:rsid w:val="00E0362B"/>
    <w:rsid w:val="00E03DFB"/>
    <w:rsid w:val="00E053B2"/>
    <w:rsid w:val="00E0774E"/>
    <w:rsid w:val="00E164F8"/>
    <w:rsid w:val="00E167E5"/>
    <w:rsid w:val="00E16B51"/>
    <w:rsid w:val="00E26D8D"/>
    <w:rsid w:val="00E272AE"/>
    <w:rsid w:val="00E30BA4"/>
    <w:rsid w:val="00E33D43"/>
    <w:rsid w:val="00E35911"/>
    <w:rsid w:val="00E35FB1"/>
    <w:rsid w:val="00E409AE"/>
    <w:rsid w:val="00E411DA"/>
    <w:rsid w:val="00E42897"/>
    <w:rsid w:val="00E432E0"/>
    <w:rsid w:val="00E44B22"/>
    <w:rsid w:val="00E51C21"/>
    <w:rsid w:val="00E52A35"/>
    <w:rsid w:val="00E56D95"/>
    <w:rsid w:val="00E57D09"/>
    <w:rsid w:val="00E7060F"/>
    <w:rsid w:val="00E71CDA"/>
    <w:rsid w:val="00E734B0"/>
    <w:rsid w:val="00E82EE7"/>
    <w:rsid w:val="00E8340C"/>
    <w:rsid w:val="00E85755"/>
    <w:rsid w:val="00E86AAB"/>
    <w:rsid w:val="00E92795"/>
    <w:rsid w:val="00E94919"/>
    <w:rsid w:val="00EA2061"/>
    <w:rsid w:val="00EA25F1"/>
    <w:rsid w:val="00EA34B9"/>
    <w:rsid w:val="00EB2ED7"/>
    <w:rsid w:val="00EB4A0F"/>
    <w:rsid w:val="00EB4E14"/>
    <w:rsid w:val="00EB7054"/>
    <w:rsid w:val="00EC0893"/>
    <w:rsid w:val="00EC4411"/>
    <w:rsid w:val="00EC4FEB"/>
    <w:rsid w:val="00EC7C34"/>
    <w:rsid w:val="00ED34E2"/>
    <w:rsid w:val="00ED35A3"/>
    <w:rsid w:val="00ED6958"/>
    <w:rsid w:val="00EE0D87"/>
    <w:rsid w:val="00EE7678"/>
    <w:rsid w:val="00EF493E"/>
    <w:rsid w:val="00F01A1D"/>
    <w:rsid w:val="00F02654"/>
    <w:rsid w:val="00F06930"/>
    <w:rsid w:val="00F06F8A"/>
    <w:rsid w:val="00F073EC"/>
    <w:rsid w:val="00F11DE0"/>
    <w:rsid w:val="00F15726"/>
    <w:rsid w:val="00F346F8"/>
    <w:rsid w:val="00F35464"/>
    <w:rsid w:val="00F35883"/>
    <w:rsid w:val="00F41F12"/>
    <w:rsid w:val="00F422C9"/>
    <w:rsid w:val="00F42A53"/>
    <w:rsid w:val="00F5050B"/>
    <w:rsid w:val="00F52C7C"/>
    <w:rsid w:val="00F52CE2"/>
    <w:rsid w:val="00F54ECD"/>
    <w:rsid w:val="00F565D9"/>
    <w:rsid w:val="00F56852"/>
    <w:rsid w:val="00F56C36"/>
    <w:rsid w:val="00F57E01"/>
    <w:rsid w:val="00F6258E"/>
    <w:rsid w:val="00F6769B"/>
    <w:rsid w:val="00F73289"/>
    <w:rsid w:val="00F76925"/>
    <w:rsid w:val="00F801E7"/>
    <w:rsid w:val="00F80BDC"/>
    <w:rsid w:val="00F819FE"/>
    <w:rsid w:val="00F8468D"/>
    <w:rsid w:val="00F873C7"/>
    <w:rsid w:val="00F9045A"/>
    <w:rsid w:val="00F9154D"/>
    <w:rsid w:val="00F921BF"/>
    <w:rsid w:val="00F93CA4"/>
    <w:rsid w:val="00F97597"/>
    <w:rsid w:val="00FA0059"/>
    <w:rsid w:val="00FA5C8D"/>
    <w:rsid w:val="00FB0F6A"/>
    <w:rsid w:val="00FB2D0B"/>
    <w:rsid w:val="00FB5B9B"/>
    <w:rsid w:val="00FC0B03"/>
    <w:rsid w:val="00FC1441"/>
    <w:rsid w:val="00FC39F5"/>
    <w:rsid w:val="00FC6182"/>
    <w:rsid w:val="00FD3EBB"/>
    <w:rsid w:val="00FD3F11"/>
    <w:rsid w:val="00FD7C69"/>
    <w:rsid w:val="00FD7CCF"/>
    <w:rsid w:val="00FE061B"/>
    <w:rsid w:val="00FE1110"/>
    <w:rsid w:val="00FE2495"/>
    <w:rsid w:val="00FE6A10"/>
    <w:rsid w:val="00FF0AD7"/>
    <w:rsid w:val="00FF4042"/>
    <w:rsid w:val="00FF561C"/>
    <w:rsid w:val="00FF595B"/>
    <w:rsid w:val="085A7AB7"/>
    <w:rsid w:val="1E1B1CBE"/>
    <w:rsid w:val="1F7C7373"/>
    <w:rsid w:val="26A51F5F"/>
    <w:rsid w:val="3D820457"/>
    <w:rsid w:val="459D9C72"/>
    <w:rsid w:val="53186955"/>
    <w:rsid w:val="5D125633"/>
    <w:rsid w:val="62298F55"/>
    <w:rsid w:val="6A35595F"/>
    <w:rsid w:val="6A87A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258FDB"/>
  <w15:docId w15:val="{8E56A7C8-8A70-4787-8D52-681B2649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709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aliases w:val="l2"/>
    <w:basedOn w:val="Normal"/>
    <w:next w:val="Normal"/>
    <w:link w:val="Heading2Char"/>
    <w:qFormat/>
    <w:rsid w:val="009E18E1"/>
    <w:pPr>
      <w:keepNext/>
      <w:widowControl/>
      <w:autoSpaceDE/>
      <w:autoSpaceDN/>
      <w:adjustRightInd/>
      <w:spacing w:after="120"/>
      <w:ind w:left="720" w:hanging="720"/>
      <w:outlineLvl w:val="1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l2 Char"/>
    <w:basedOn w:val="DefaultParagraphFont"/>
    <w:link w:val="Heading2"/>
    <w:rsid w:val="009E18E1"/>
    <w:rPr>
      <w:b/>
      <w:sz w:val="22"/>
    </w:rPr>
  </w:style>
  <w:style w:type="character" w:styleId="Hyperlink">
    <w:name w:val="Hyperlink"/>
    <w:rsid w:val="008F7093"/>
    <w:rPr>
      <w:color w:val="0000FF"/>
      <w:u w:val="single"/>
    </w:rPr>
  </w:style>
  <w:style w:type="table" w:styleId="TableGrid">
    <w:name w:val="Table Grid"/>
    <w:basedOn w:val="TableNormal"/>
    <w:rsid w:val="008F709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33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33D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3D43"/>
  </w:style>
  <w:style w:type="paragraph" w:styleId="CommentSubject">
    <w:name w:val="annotation subject"/>
    <w:basedOn w:val="CommentText"/>
    <w:next w:val="CommentText"/>
    <w:link w:val="CommentSubjectChar"/>
    <w:rsid w:val="00E33D43"/>
    <w:rPr>
      <w:b/>
      <w:bCs/>
    </w:rPr>
  </w:style>
  <w:style w:type="character" w:customStyle="1" w:styleId="CommentSubjectChar">
    <w:name w:val="Comment Subject Char"/>
    <w:link w:val="CommentSubject"/>
    <w:rsid w:val="00E33D43"/>
    <w:rPr>
      <w:b/>
      <w:bCs/>
    </w:rPr>
  </w:style>
  <w:style w:type="paragraph" w:styleId="BalloonText">
    <w:name w:val="Balloon Text"/>
    <w:basedOn w:val="Normal"/>
    <w:link w:val="BalloonTextChar"/>
    <w:rsid w:val="00E33D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3D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1881"/>
    <w:pPr>
      <w:ind w:left="720"/>
    </w:pPr>
  </w:style>
  <w:style w:type="paragraph" w:styleId="Header">
    <w:name w:val="header"/>
    <w:basedOn w:val="Normal"/>
    <w:link w:val="HeaderChar"/>
    <w:rsid w:val="00A0465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0465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465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465C"/>
    <w:rPr>
      <w:sz w:val="24"/>
      <w:szCs w:val="24"/>
    </w:rPr>
  </w:style>
  <w:style w:type="paragraph" w:styleId="NoSpacing">
    <w:name w:val="No Spacing"/>
    <w:uiPriority w:val="1"/>
    <w:qFormat/>
    <w:rsid w:val="00DB6279"/>
    <w:rPr>
      <w:rFonts w:asciiTheme="minorHAnsi" w:eastAsiaTheme="minorHAnsi" w:hAnsiTheme="minorHAnsi" w:cstheme="minorBidi"/>
      <w:sz w:val="22"/>
      <w:szCs w:val="22"/>
    </w:rPr>
  </w:style>
  <w:style w:type="paragraph" w:styleId="HTMLPreformatted">
    <w:name w:val="HTML Preformatted"/>
    <w:basedOn w:val="Normal"/>
    <w:link w:val="HTMLPreformattedChar"/>
    <w:rsid w:val="009E18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9E18E1"/>
    <w:rPr>
      <w:rFonts w:ascii="Courier New" w:hAnsi="Courier New" w:cs="Courier New"/>
    </w:rPr>
  </w:style>
  <w:style w:type="character" w:styleId="PageNumber">
    <w:name w:val="page number"/>
    <w:rsid w:val="009E18E1"/>
    <w:rPr>
      <w:rFonts w:cs="Times New Roman"/>
    </w:rPr>
  </w:style>
  <w:style w:type="paragraph" w:styleId="TOC2">
    <w:name w:val="toc 2"/>
    <w:basedOn w:val="Normal"/>
    <w:next w:val="Normal"/>
    <w:rsid w:val="009E18E1"/>
    <w:pPr>
      <w:widowControl/>
      <w:tabs>
        <w:tab w:val="right" w:leader="dot" w:pos="9360"/>
      </w:tabs>
      <w:autoSpaceDE/>
      <w:autoSpaceDN/>
      <w:adjustRightInd/>
      <w:spacing w:before="240" w:after="80"/>
      <w:ind w:left="1440" w:right="720" w:hanging="540"/>
    </w:pPr>
    <w:rPr>
      <w:sz w:val="22"/>
      <w:szCs w:val="20"/>
    </w:rPr>
  </w:style>
  <w:style w:type="paragraph" w:styleId="TOC5">
    <w:name w:val="toc 5"/>
    <w:basedOn w:val="Normal"/>
    <w:next w:val="Normal"/>
    <w:rsid w:val="009E18E1"/>
    <w:pPr>
      <w:widowControl/>
      <w:tabs>
        <w:tab w:val="right" w:leader="dot" w:pos="9360"/>
      </w:tabs>
      <w:autoSpaceDE/>
      <w:autoSpaceDN/>
      <w:adjustRightInd/>
      <w:spacing w:before="40" w:after="40"/>
      <w:ind w:left="1080" w:right="720" w:hanging="1080"/>
    </w:pPr>
    <w:rPr>
      <w:noProof/>
      <w:sz w:val="22"/>
      <w:szCs w:val="20"/>
    </w:rPr>
  </w:style>
  <w:style w:type="paragraph" w:customStyle="1" w:styleId="Default">
    <w:name w:val="Default"/>
    <w:rsid w:val="009E1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21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164F8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rsid w:val="00B163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16399"/>
  </w:style>
  <w:style w:type="character" w:styleId="EndnoteReference">
    <w:name w:val="endnote reference"/>
    <w:basedOn w:val="DefaultParagraphFont"/>
    <w:rsid w:val="00B16399"/>
    <w:rPr>
      <w:vertAlign w:val="superscript"/>
    </w:rPr>
  </w:style>
  <w:style w:type="paragraph" w:customStyle="1" w:styleId="balgo">
    <w:name w:val="b_algo"/>
    <w:basedOn w:val="Normal"/>
    <w:rsid w:val="00C926EF"/>
    <w:pPr>
      <w:widowControl/>
      <w:autoSpaceDE/>
      <w:autoSpaceDN/>
      <w:adjustRightInd/>
    </w:pPr>
  </w:style>
  <w:style w:type="paragraph" w:styleId="Revision">
    <w:name w:val="Revision"/>
    <w:hidden/>
    <w:uiPriority w:val="99"/>
    <w:semiHidden/>
    <w:rsid w:val="00A01D55"/>
    <w:rPr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335F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35FB6"/>
  </w:style>
  <w:style w:type="character" w:styleId="FootnoteReference">
    <w:name w:val="footnote reference"/>
    <w:basedOn w:val="DefaultParagraphFont"/>
    <w:semiHidden/>
    <w:unhideWhenUsed/>
    <w:rsid w:val="00335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ul@nasen.org" TargetMode="External"/><Relationship Id="rId18" Type="http://schemas.openxmlformats.org/officeDocument/2006/relationships/hyperlink" Target="mailto:bte3@cdc.gov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snglick@uw.edu" TargetMode="External"/><Relationship Id="rId17" Type="http://schemas.openxmlformats.org/officeDocument/2006/relationships/hyperlink" Target="mailto:iyn6@cdc.gov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DBroz@cdc.gov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sen.org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mailto:AAsher@cdc.gov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mailto:MPitasi@cdc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tephanie@nasen.or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41F89AFD33A40961FC24FEE9A9BE5" ma:contentTypeVersion="4" ma:contentTypeDescription="Create a new document." ma:contentTypeScope="" ma:versionID="59fb3fe44617ddaab0037c4e241c8001">
  <xsd:schema xmlns:xsd="http://www.w3.org/2001/XMLSchema" xmlns:xs="http://www.w3.org/2001/XMLSchema" xmlns:p="http://schemas.microsoft.com/office/2006/metadata/properties" xmlns:ns2="c000ac53-2505-4dde-9ec3-c7d5a6b338fd" xmlns:ns3="1a4f8628-880b-41cb-bacd-24c3eab72a3a" targetNamespace="http://schemas.microsoft.com/office/2006/metadata/properties" ma:root="true" ma:fieldsID="3794d69e4aa9f06190f936dc628bb6ec" ns2:_="" ns3:_="">
    <xsd:import namespace="c000ac53-2505-4dde-9ec3-c7d5a6b338fd"/>
    <xsd:import namespace="1a4f8628-880b-41cb-bacd-24c3eab72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ac53-2505-4dde-9ec3-c7d5a6b33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f8628-880b-41cb-bacd-24c3eab72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D52AC-1180-4792-9B9D-FD17FDE67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E5E85C-AC99-4F92-AFB6-B7972A81B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0ac53-2505-4dde-9ec3-c7d5a6b338fd"/>
    <ds:schemaRef ds:uri="1a4f8628-880b-41cb-bacd-24c3eab72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97D1C1-D340-4B57-9837-B40014301B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78ED4E-17F8-4877-A3EF-DE4B4B7617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1555</Words>
  <Characters>9287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OMB Review and Extension</vt:lpstr>
    </vt:vector>
  </TitlesOfParts>
  <Company>ITSO</Company>
  <LinksUpToDate>false</LinksUpToDate>
  <CharactersWithSpaces>10821</CharactersWithSpaces>
  <SharedDoc>false</SharedDoc>
  <HLinks>
    <vt:vector size="60" baseType="variant">
      <vt:variant>
        <vt:i4>8323160</vt:i4>
      </vt:variant>
      <vt:variant>
        <vt:i4>27</vt:i4>
      </vt:variant>
      <vt:variant>
        <vt:i4>0</vt:i4>
      </vt:variant>
      <vt:variant>
        <vt:i4>5</vt:i4>
      </vt:variant>
      <vt:variant>
        <vt:lpwstr>mailto:MPitasi@cdc.gov</vt:lpwstr>
      </vt:variant>
      <vt:variant>
        <vt:lpwstr/>
      </vt:variant>
      <vt:variant>
        <vt:i4>106</vt:i4>
      </vt:variant>
      <vt:variant>
        <vt:i4>24</vt:i4>
      </vt:variant>
      <vt:variant>
        <vt:i4>0</vt:i4>
      </vt:variant>
      <vt:variant>
        <vt:i4>5</vt:i4>
      </vt:variant>
      <vt:variant>
        <vt:lpwstr>mailto:bte3@cdc.gov</vt:lpwstr>
      </vt:variant>
      <vt:variant>
        <vt:lpwstr/>
      </vt:variant>
      <vt:variant>
        <vt:i4>2031736</vt:i4>
      </vt:variant>
      <vt:variant>
        <vt:i4>21</vt:i4>
      </vt:variant>
      <vt:variant>
        <vt:i4>0</vt:i4>
      </vt:variant>
      <vt:variant>
        <vt:i4>5</vt:i4>
      </vt:variant>
      <vt:variant>
        <vt:lpwstr>mailto:yda1@cdc.gov</vt:lpwstr>
      </vt:variant>
      <vt:variant>
        <vt:lpwstr/>
      </vt:variant>
      <vt:variant>
        <vt:i4>98</vt:i4>
      </vt:variant>
      <vt:variant>
        <vt:i4>18</vt:i4>
      </vt:variant>
      <vt:variant>
        <vt:i4>0</vt:i4>
      </vt:variant>
      <vt:variant>
        <vt:i4>5</vt:i4>
      </vt:variant>
      <vt:variant>
        <vt:lpwstr>mailto:iyn6@cdc.gov</vt:lpwstr>
      </vt:variant>
      <vt:variant>
        <vt:lpwstr/>
      </vt:variant>
      <vt:variant>
        <vt:i4>2031650</vt:i4>
      </vt:variant>
      <vt:variant>
        <vt:i4>15</vt:i4>
      </vt:variant>
      <vt:variant>
        <vt:i4>0</vt:i4>
      </vt:variant>
      <vt:variant>
        <vt:i4>5</vt:i4>
      </vt:variant>
      <vt:variant>
        <vt:lpwstr>mailto:DBroz@cdc.gov</vt:lpwstr>
      </vt:variant>
      <vt:variant>
        <vt:lpwstr/>
      </vt:variant>
      <vt:variant>
        <vt:i4>7340118</vt:i4>
      </vt:variant>
      <vt:variant>
        <vt:i4>12</vt:i4>
      </vt:variant>
      <vt:variant>
        <vt:i4>0</vt:i4>
      </vt:variant>
      <vt:variant>
        <vt:i4>5</vt:i4>
      </vt:variant>
      <vt:variant>
        <vt:lpwstr>mailto:AAsher@cdc.gov</vt:lpwstr>
      </vt:variant>
      <vt:variant>
        <vt:lpwstr/>
      </vt:variant>
      <vt:variant>
        <vt:i4>7077982</vt:i4>
      </vt:variant>
      <vt:variant>
        <vt:i4>9</vt:i4>
      </vt:variant>
      <vt:variant>
        <vt:i4>0</vt:i4>
      </vt:variant>
      <vt:variant>
        <vt:i4>5</vt:i4>
      </vt:variant>
      <vt:variant>
        <vt:lpwstr>mailto:stephanie@nasen.org</vt:lpwstr>
      </vt:variant>
      <vt:variant>
        <vt:lpwstr/>
      </vt:variant>
      <vt:variant>
        <vt:i4>8323163</vt:i4>
      </vt:variant>
      <vt:variant>
        <vt:i4>6</vt:i4>
      </vt:variant>
      <vt:variant>
        <vt:i4>0</vt:i4>
      </vt:variant>
      <vt:variant>
        <vt:i4>5</vt:i4>
      </vt:variant>
      <vt:variant>
        <vt:lpwstr>mailto:paul@nasen.org</vt:lpwstr>
      </vt:variant>
      <vt:variant>
        <vt:lpwstr/>
      </vt:variant>
      <vt:variant>
        <vt:i4>4915321</vt:i4>
      </vt:variant>
      <vt:variant>
        <vt:i4>3</vt:i4>
      </vt:variant>
      <vt:variant>
        <vt:i4>0</vt:i4>
      </vt:variant>
      <vt:variant>
        <vt:i4>5</vt:i4>
      </vt:variant>
      <vt:variant>
        <vt:lpwstr>mailto:snglick@uw.edu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https://nasen.org/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OMB Review and Extension</dc:title>
  <dc:creator>ftn6</dc:creator>
  <cp:lastModifiedBy>Ptomey, Natasha (CDC/DDID/NCHHSTP/DHP) (CTR)</cp:lastModifiedBy>
  <cp:revision>2</cp:revision>
  <cp:lastPrinted>2020-02-04T20:01:00Z</cp:lastPrinted>
  <dcterms:created xsi:type="dcterms:W3CDTF">2021-06-01T21:29:00Z</dcterms:created>
  <dcterms:modified xsi:type="dcterms:W3CDTF">2021-06-01T21:29:00Z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0x01010076641F89AFD33A40961FC24FEE9A9BE5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2020-11-02T20:23:15Z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45303306-ba76-499b-8833-5138cddfba57</vt:lpwstr>
  </property>
  <property fmtid="{D5CDD505-2E9C-101B-9397-08002B2CF9AE}" pid="9" name="MSIP_Label_7b94a7b8-f06c-4dfe-bdcc-9b548fd58c31_ContentBits">
    <vt:lpwstr>0</vt:lpwstr>
  </property>
</Properties>
</file>