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DF" w:rsidRDefault="00577BC9">
      <w:pPr>
        <w:spacing w:before="59" w:line="278" w:lineRule="auto"/>
        <w:ind w:left="734" w:right="1056"/>
        <w:jc w:val="center"/>
        <w:rPr>
          <w:b/>
          <w:sz w:val="32"/>
        </w:rPr>
      </w:pPr>
      <w:r>
        <w:rPr>
          <w:b/>
          <w:w w:val="95"/>
          <w:sz w:val="32"/>
        </w:rPr>
        <w:t>SUPPORTING</w:t>
      </w:r>
      <w:r>
        <w:rPr>
          <w:b/>
          <w:spacing w:val="48"/>
          <w:w w:val="95"/>
          <w:sz w:val="32"/>
        </w:rPr>
        <w:t xml:space="preserve"> </w:t>
      </w:r>
      <w:r>
        <w:rPr>
          <w:b/>
          <w:w w:val="95"/>
          <w:sz w:val="32"/>
        </w:rPr>
        <w:t>STATEMENT</w:t>
      </w:r>
      <w:r>
        <w:rPr>
          <w:b/>
          <w:spacing w:val="46"/>
          <w:w w:val="95"/>
          <w:sz w:val="32"/>
        </w:rPr>
        <w:t xml:space="preserve"> </w:t>
      </w:r>
      <w:r>
        <w:rPr>
          <w:b/>
          <w:w w:val="95"/>
          <w:sz w:val="32"/>
        </w:rPr>
        <w:t>FOR</w:t>
      </w:r>
      <w:r>
        <w:rPr>
          <w:b/>
          <w:spacing w:val="63"/>
          <w:w w:val="95"/>
          <w:sz w:val="32"/>
        </w:rPr>
        <w:t xml:space="preserve"> </w:t>
      </w:r>
      <w:r>
        <w:rPr>
          <w:b/>
          <w:w w:val="95"/>
          <w:sz w:val="32"/>
        </w:rPr>
        <w:t>THE</w:t>
      </w:r>
      <w:r>
        <w:rPr>
          <w:b/>
          <w:spacing w:val="59"/>
          <w:w w:val="95"/>
          <w:sz w:val="32"/>
        </w:rPr>
        <w:t xml:space="preserve"> </w:t>
      </w:r>
      <w:r>
        <w:rPr>
          <w:b/>
          <w:w w:val="95"/>
          <w:sz w:val="32"/>
        </w:rPr>
        <w:t>INFORMATION</w:t>
      </w:r>
      <w:r>
        <w:rPr>
          <w:b/>
          <w:spacing w:val="-73"/>
          <w:w w:val="95"/>
          <w:sz w:val="32"/>
        </w:rPr>
        <w:t xml:space="preserve"> </w:t>
      </w:r>
      <w:r>
        <w:rPr>
          <w:b/>
          <w:w w:val="95"/>
          <w:sz w:val="32"/>
        </w:rPr>
        <w:t>COLLECTION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REQUIREMENTS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CONTAINED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IN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w w:val="95"/>
          <w:sz w:val="32"/>
        </w:rPr>
        <w:t>THE</w:t>
      </w:r>
      <w:r>
        <w:rPr>
          <w:b/>
          <w:spacing w:val="-73"/>
          <w:w w:val="95"/>
          <w:sz w:val="32"/>
        </w:rPr>
        <w:t xml:space="preserve"> </w:t>
      </w:r>
      <w:r>
        <w:rPr>
          <w:b/>
          <w:w w:val="95"/>
          <w:sz w:val="32"/>
        </w:rPr>
        <w:t>COOPERATIVE AGREEMENTS TO SUPPORT</w:t>
      </w:r>
      <w:r>
        <w:rPr>
          <w:b/>
          <w:spacing w:val="1"/>
          <w:w w:val="95"/>
          <w:sz w:val="32"/>
        </w:rPr>
        <w:t xml:space="preserve"> </w:t>
      </w:r>
      <w:r>
        <w:rPr>
          <w:b/>
          <w:spacing w:val="-6"/>
          <w:sz w:val="32"/>
        </w:rPr>
        <w:t xml:space="preserve">ESTABLISHMENT </w:t>
      </w:r>
      <w:r>
        <w:rPr>
          <w:b/>
          <w:spacing w:val="-5"/>
          <w:sz w:val="32"/>
        </w:rPr>
        <w:t>OF STATE-OPERATED HEALTH</w:t>
      </w:r>
      <w:r>
        <w:rPr>
          <w:b/>
          <w:spacing w:val="-4"/>
          <w:sz w:val="32"/>
        </w:rPr>
        <w:t xml:space="preserve"> </w:t>
      </w:r>
      <w:r>
        <w:rPr>
          <w:b/>
          <w:position w:val="1"/>
          <w:sz w:val="32"/>
        </w:rPr>
        <w:t>INSURANCE</w:t>
      </w:r>
      <w:r>
        <w:rPr>
          <w:b/>
          <w:spacing w:val="-3"/>
          <w:position w:val="1"/>
          <w:sz w:val="32"/>
        </w:rPr>
        <w:t xml:space="preserve"> </w:t>
      </w:r>
      <w:r>
        <w:rPr>
          <w:b/>
          <w:sz w:val="32"/>
        </w:rPr>
        <w:t>EXCHANGES</w:t>
      </w:r>
    </w:p>
    <w:p w:rsidR="009A3DDF" w:rsidRDefault="00577BC9">
      <w:pPr>
        <w:spacing w:before="53"/>
        <w:ind w:left="1419" w:right="1738"/>
        <w:jc w:val="center"/>
        <w:rPr>
          <w:b/>
          <w:sz w:val="32"/>
        </w:rPr>
      </w:pPr>
      <w:r>
        <w:rPr>
          <w:b/>
          <w:position w:val="1"/>
          <w:sz w:val="32"/>
        </w:rPr>
        <w:t>(CMS</w:t>
      </w:r>
      <w:r>
        <w:rPr>
          <w:b/>
          <w:spacing w:val="-12"/>
          <w:position w:val="1"/>
          <w:sz w:val="32"/>
        </w:rPr>
        <w:t xml:space="preserve"> </w:t>
      </w:r>
      <w:r>
        <w:rPr>
          <w:b/>
          <w:position w:val="1"/>
          <w:sz w:val="32"/>
        </w:rPr>
        <w:t>10371)</w:t>
      </w:r>
      <w:r>
        <w:rPr>
          <w:b/>
          <w:spacing w:val="-10"/>
          <w:position w:val="1"/>
          <w:sz w:val="32"/>
        </w:rPr>
        <w:t xml:space="preserve"> </w:t>
      </w:r>
      <w:r>
        <w:rPr>
          <w:b/>
          <w:position w:val="1"/>
          <w:sz w:val="32"/>
        </w:rPr>
        <w:t>(OMB</w:t>
      </w:r>
      <w:r>
        <w:rPr>
          <w:b/>
          <w:spacing w:val="-16"/>
          <w:position w:val="1"/>
          <w:sz w:val="32"/>
        </w:rPr>
        <w:t xml:space="preserve"> </w:t>
      </w:r>
      <w:r>
        <w:rPr>
          <w:b/>
          <w:position w:val="1"/>
          <w:sz w:val="32"/>
        </w:rPr>
        <w:t>CONTROL</w:t>
      </w:r>
      <w:r>
        <w:rPr>
          <w:b/>
          <w:spacing w:val="-17"/>
          <w:position w:val="1"/>
          <w:sz w:val="32"/>
        </w:rPr>
        <w:t xml:space="preserve"> </w:t>
      </w:r>
      <w:r>
        <w:rPr>
          <w:b/>
          <w:position w:val="1"/>
          <w:sz w:val="32"/>
        </w:rPr>
        <w:t>NO.</w:t>
      </w:r>
      <w:r>
        <w:rPr>
          <w:b/>
          <w:spacing w:val="-10"/>
          <w:position w:val="1"/>
          <w:sz w:val="32"/>
        </w:rPr>
        <w:t xml:space="preserve"> </w:t>
      </w:r>
      <w:r>
        <w:rPr>
          <w:b/>
          <w:sz w:val="32"/>
        </w:rPr>
        <w:t>0938-1119)</w:t>
      </w:r>
    </w:p>
    <w:p w:rsidR="009A3DDF" w:rsidRDefault="009A3DDF">
      <w:pPr>
        <w:pStyle w:val="BodyText"/>
        <w:spacing w:before="7"/>
        <w:rPr>
          <w:b/>
          <w:sz w:val="30"/>
        </w:rPr>
      </w:pPr>
    </w:p>
    <w:p w:rsidR="009A3DDF" w:rsidRDefault="00577BC9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rPr>
          <w:b/>
          <w:sz w:val="32"/>
        </w:rPr>
      </w:pPr>
      <w:bookmarkStart w:name="A._Background" w:id="0"/>
      <w:bookmarkEnd w:id="0"/>
      <w:r>
        <w:rPr>
          <w:b/>
          <w:sz w:val="32"/>
        </w:rPr>
        <w:t>Background</w:t>
      </w:r>
    </w:p>
    <w:p w:rsidR="009A3DDF" w:rsidRDefault="00577BC9">
      <w:pPr>
        <w:pStyle w:val="BodyText"/>
        <w:spacing w:before="180"/>
        <w:ind w:left="234" w:right="948"/>
      </w:pPr>
      <w:r>
        <w:t>The Patient Protection and Affordable Care Act (P.L. 111-148) and the Health Care and</w:t>
      </w:r>
      <w:r>
        <w:rPr>
          <w:spacing w:val="1"/>
        </w:rPr>
        <w:t xml:space="preserve"> </w:t>
      </w:r>
      <w:r>
        <w:t>Education Reconciliation Act of 2010 (P.L. 111-152) (together referred to as the ACA)</w:t>
      </w:r>
      <w:r>
        <w:rPr>
          <w:spacing w:val="1"/>
        </w:rPr>
        <w:t xml:space="preserve"> </w:t>
      </w:r>
      <w:r>
        <w:t>established American Health Benefit Exchanges, beginning January 1, 2014, to provide</w:t>
      </w:r>
      <w:r>
        <w:rPr>
          <w:spacing w:val="1"/>
        </w:rPr>
        <w:t xml:space="preserve"> </w:t>
      </w:r>
      <w:r>
        <w:rPr>
          <w:spacing w:val="-1"/>
        </w:rPr>
        <w:t xml:space="preserve">individuals and small </w:t>
      </w:r>
      <w:r>
        <w:t>business employees access to health insurance coverage. Section</w:t>
      </w:r>
      <w:r>
        <w:rPr>
          <w:spacing w:val="1"/>
        </w:rPr>
        <w:t xml:space="preserve"> </w:t>
      </w:r>
      <w:r>
        <w:t>1311(b) of the Affordable Care Act provides the opportunity for each state to establish an</w:t>
      </w:r>
      <w:r>
        <w:rPr>
          <w:spacing w:val="-57"/>
        </w:rPr>
        <w:t xml:space="preserve"> </w:t>
      </w:r>
      <w:r>
        <w:t>Exchange (now referred to as an Exchange). Cooperative Agreements to Support</w:t>
      </w:r>
      <w:r>
        <w:rPr>
          <w:spacing w:val="1"/>
        </w:rPr>
        <w:t xml:space="preserve"> </w:t>
      </w:r>
      <w:r>
        <w:t>Establishment of the Affordable Care Act’s Health Insurance Exchanges (“Establishment</w:t>
      </w:r>
      <w:r>
        <w:rPr>
          <w:spacing w:val="-57"/>
        </w:rPr>
        <w:t xml:space="preserve"> </w:t>
      </w:r>
      <w:r>
        <w:t>Grants”) were awarded to states to support activities for implementing integral functional</w:t>
      </w:r>
      <w:r>
        <w:rPr>
          <w:spacing w:val="-57"/>
        </w:rPr>
        <w:t xml:space="preserve"> </w:t>
      </w:r>
      <w:r>
        <w:t>requirements of health insurance Exchanges within a state. Funding could be used for a</w:t>
      </w:r>
      <w:r>
        <w:rPr>
          <w:spacing w:val="1"/>
        </w:rPr>
        <w:t xml:space="preserve"> </w:t>
      </w:r>
      <w:r>
        <w:t>state to: 1) Establish a State-based Exchange (SBE); 2) Build systems necessary to</w:t>
      </w:r>
      <w:r>
        <w:rPr>
          <w:spacing w:val="1"/>
        </w:rPr>
        <w:t xml:space="preserve"> </w:t>
      </w:r>
      <w:r>
        <w:t>effectively link to the Federally-facilitated Exchange (FFE) operating in its state; 3)</w:t>
      </w:r>
      <w:r>
        <w:rPr>
          <w:spacing w:val="1"/>
        </w:rPr>
        <w:t xml:space="preserve"> </w:t>
      </w:r>
      <w:r>
        <w:t>Perform functions in a Partnership within the FFE, or 4) Transition from one type of</w:t>
      </w:r>
      <w:r>
        <w:rPr>
          <w:spacing w:val="1"/>
        </w:rPr>
        <w:t xml:space="preserve"> </w:t>
      </w:r>
      <w:r>
        <w:t xml:space="preserve">Exchange to another (e.g., from </w:t>
      </w:r>
      <w:proofErr w:type="gramStart"/>
      <w:r>
        <w:t>a</w:t>
      </w:r>
      <w:proofErr w:type="gramEnd"/>
      <w:r>
        <w:t xml:space="preserve"> FFE to a SBE. As of January 1, 2020, there were no</w:t>
      </w:r>
      <w:r>
        <w:rPr>
          <w:spacing w:val="1"/>
        </w:rPr>
        <w:t xml:space="preserve"> </w:t>
      </w:r>
      <w:r>
        <w:t>active establishment grants. As a result, the following grantee reports have been removed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 Information Collection Request</w:t>
      </w:r>
      <w:r>
        <w:rPr>
          <w:spacing w:val="-1"/>
        </w:rPr>
        <w:t xml:space="preserve"> </w:t>
      </w:r>
      <w:r>
        <w:t>(ICR).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pStyle w:val="BodyText"/>
        <w:ind w:left="234" w:right="795"/>
      </w:pPr>
      <w:r>
        <w:t>There are ongoing reporting requirements for states, which have been streamlined to insure</w:t>
      </w:r>
      <w:r>
        <w:rPr>
          <w:spacing w:val="-57"/>
        </w:rPr>
        <w:t xml:space="preserve"> </w:t>
      </w:r>
      <w:r>
        <w:t>only information necessary to provide effective oversight of their operations by CMS is</w:t>
      </w:r>
      <w:r>
        <w:rPr>
          <w:spacing w:val="1"/>
        </w:rPr>
        <w:t xml:space="preserve"> </w:t>
      </w:r>
      <w:r>
        <w:t>collected. CMS anticipates that there will be 18 SBEs in Plan Year (PY) 2022, and 3 states</w:t>
      </w:r>
      <w:r>
        <w:rPr>
          <w:spacing w:val="-57"/>
        </w:rPr>
        <w:t xml:space="preserve"> </w:t>
      </w:r>
      <w:r>
        <w:t>operating a State-based Exchanges on the Federal Platform (SBE-FP).</w:t>
      </w:r>
      <w:r>
        <w:rPr>
          <w:spacing w:val="1"/>
        </w:rPr>
        <w:t xml:space="preserve"> </w:t>
      </w:r>
      <w:r>
        <w:t>This ICR</w:t>
      </w:r>
      <w:r>
        <w:rPr>
          <w:spacing w:val="1"/>
        </w:rPr>
        <w:t xml:space="preserve"> </w:t>
      </w:r>
      <w:r>
        <w:t>modification includes clarified reporting definitions, streamlining of metrics to the</w:t>
      </w:r>
      <w:r>
        <w:rPr>
          <w:spacing w:val="1"/>
        </w:rPr>
        <w:t xml:space="preserve"> </w:t>
      </w:r>
      <w:r>
        <w:t>following reports, and alignment of data collection with FFE metric definitions to support</w:t>
      </w:r>
      <w:r>
        <w:rPr>
          <w:spacing w:val="1"/>
        </w:rPr>
        <w:t xml:space="preserve"> </w:t>
      </w:r>
      <w:r>
        <w:t>Public Use File (PUF) creation and reduce burden of ad hoc requests to the following two</w:t>
      </w:r>
      <w:r>
        <w:rPr>
          <w:spacing w:val="1"/>
        </w:rPr>
        <w:t xml:space="preserve"> </w:t>
      </w:r>
      <w:r>
        <w:t>templates: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pStyle w:val="ListParagraph"/>
        <w:numPr>
          <w:ilvl w:val="1"/>
          <w:numId w:val="3"/>
        </w:numPr>
        <w:tabs>
          <w:tab w:val="left" w:pos="954"/>
          <w:tab w:val="left" w:pos="955"/>
        </w:tabs>
        <w:ind w:right="1550"/>
        <w:rPr>
          <w:sz w:val="24"/>
        </w:rPr>
      </w:pPr>
      <w:r>
        <w:rPr>
          <w:sz w:val="24"/>
        </w:rPr>
        <w:t>State Based Marketplace Data Collection Templates (previously titled SBM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Market Metrics)</w:t>
      </w:r>
    </w:p>
    <w:p w:rsidR="009A3DDF" w:rsidRDefault="00577BC9">
      <w:pPr>
        <w:pStyle w:val="ListParagraph"/>
        <w:numPr>
          <w:ilvl w:val="2"/>
          <w:numId w:val="3"/>
        </w:numPr>
        <w:tabs>
          <w:tab w:val="left" w:pos="1675"/>
        </w:tabs>
        <w:spacing w:line="285" w:lineRule="exact"/>
        <w:ind w:hanging="361"/>
        <w:rPr>
          <w:sz w:val="24"/>
        </w:rPr>
      </w:pPr>
      <w:r>
        <w:rPr>
          <w:sz w:val="24"/>
        </w:rPr>
        <w:t>Bi-Annual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</w:p>
    <w:p w:rsidR="009A3DDF" w:rsidRDefault="00577BC9">
      <w:pPr>
        <w:pStyle w:val="ListParagraph"/>
        <w:numPr>
          <w:ilvl w:val="2"/>
          <w:numId w:val="3"/>
        </w:numPr>
        <w:tabs>
          <w:tab w:val="left" w:pos="1675"/>
        </w:tabs>
        <w:spacing w:before="4" w:line="223" w:lineRule="auto"/>
        <w:ind w:right="1121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Weekly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Expanded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57"/>
          <w:sz w:val="24"/>
        </w:rPr>
        <w:t xml:space="preserve"> </w:t>
      </w:r>
      <w:r>
        <w:rPr>
          <w:sz w:val="24"/>
        </w:rPr>
        <w:t>Reporting</w:t>
      </w:r>
    </w:p>
    <w:p w:rsidR="009A3DDF" w:rsidRDefault="00577BC9">
      <w:pPr>
        <w:pStyle w:val="ListParagraph"/>
        <w:numPr>
          <w:ilvl w:val="1"/>
          <w:numId w:val="3"/>
        </w:numPr>
        <w:tabs>
          <w:tab w:val="left" w:pos="954"/>
          <w:tab w:val="left" w:pos="955"/>
        </w:tabs>
        <w:spacing w:before="4"/>
        <w:ind w:hanging="361"/>
        <w:rPr>
          <w:sz w:val="24"/>
        </w:rPr>
      </w:pPr>
      <w:r>
        <w:rPr>
          <w:sz w:val="24"/>
        </w:rPr>
        <w:t>SBE</w:t>
      </w:r>
      <w:r>
        <w:rPr>
          <w:spacing w:val="-4"/>
          <w:sz w:val="24"/>
        </w:rPr>
        <w:t xml:space="preserve"> </w:t>
      </w:r>
      <w:r>
        <w:rPr>
          <w:sz w:val="24"/>
        </w:rPr>
        <w:t>Three-year</w:t>
      </w:r>
      <w:r>
        <w:rPr>
          <w:spacing w:val="-3"/>
          <w:sz w:val="24"/>
        </w:rPr>
        <w:t xml:space="preserve"> </w:t>
      </w:r>
      <w:r>
        <w:rPr>
          <w:sz w:val="24"/>
        </w:rPr>
        <w:t>Budget Report</w:t>
      </w:r>
      <w:r>
        <w:rPr>
          <w:spacing w:val="-2"/>
          <w:sz w:val="24"/>
        </w:rPr>
        <w:t xml:space="preserve"> </w:t>
      </w:r>
      <w:r>
        <w:rPr>
          <w:sz w:val="24"/>
        </w:rPr>
        <w:t>Template</w:t>
      </w:r>
    </w:p>
    <w:p w:rsidR="009A3DDF" w:rsidRDefault="009A3DDF">
      <w:pPr>
        <w:rPr>
          <w:sz w:val="24"/>
        </w:rPr>
        <w:sectPr w:rsidR="009A3DDF">
          <w:footerReference w:type="default" r:id="rId7"/>
          <w:type w:val="continuous"/>
          <w:pgSz w:w="12240" w:h="15840"/>
          <w:pgMar w:top="1380" w:right="1220" w:bottom="1340" w:left="1220" w:header="0" w:footer="1143" w:gutter="0"/>
          <w:pgNumType w:start="1"/>
          <w:cols w:space="720"/>
        </w:sectPr>
      </w:pPr>
    </w:p>
    <w:p w:rsidR="009A3DDF" w:rsidRDefault="00577BC9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59"/>
        <w:ind w:left="940" w:hanging="707"/>
        <w:rPr>
          <w:b/>
          <w:sz w:val="32"/>
        </w:rPr>
      </w:pPr>
      <w:bookmarkStart w:name="B._Justification" w:id="1"/>
      <w:bookmarkEnd w:id="1"/>
      <w:r>
        <w:rPr>
          <w:b/>
          <w:sz w:val="32"/>
        </w:rPr>
        <w:lastRenderedPageBreak/>
        <w:t>Justification</w:t>
      </w: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before="240"/>
        <w:ind w:hanging="606"/>
        <w:jc w:val="left"/>
      </w:pPr>
      <w:bookmarkStart w:name="1._Need_and_Legal_Basis" w:id="2"/>
      <w:bookmarkEnd w:id="2"/>
      <w:r>
        <w:t>Need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Basis</w:t>
      </w:r>
    </w:p>
    <w:p w:rsidR="009A3DDF" w:rsidRDefault="00577BC9">
      <w:pPr>
        <w:pStyle w:val="BodyText"/>
        <w:spacing w:before="239"/>
        <w:ind w:left="234" w:right="761"/>
      </w:pPr>
      <w:r>
        <w:t>Under 42 CFR §155.1200(b), SBEs are required to provide performance monitoring data to</w:t>
      </w:r>
      <w:r>
        <w:rPr>
          <w:spacing w:val="-57"/>
        </w:rPr>
        <w:t xml:space="preserve"> </w:t>
      </w:r>
      <w:r>
        <w:t>CMS. SBEs must provide this data at least annually and in the manner, format, and</w:t>
      </w:r>
      <w:r>
        <w:rPr>
          <w:spacing w:val="1"/>
        </w:rPr>
        <w:t xml:space="preserve"> </w:t>
      </w:r>
      <w:r>
        <w:t>deadlines specified by CMS. In this ICR, CMS is removing reports for the grant program,</w:t>
      </w:r>
      <w:r>
        <w:rPr>
          <w:spacing w:val="1"/>
        </w:rPr>
        <w:t xml:space="preserve"> </w:t>
      </w:r>
      <w:r>
        <w:t xml:space="preserve">and requesting further minor modification to amend the two templates: </w:t>
      </w:r>
      <w:proofErr w:type="gramStart"/>
      <w:r>
        <w:t>the</w:t>
      </w:r>
      <w:proofErr w:type="gramEnd"/>
      <w:r>
        <w:t xml:space="preserve"> State Based</w:t>
      </w:r>
      <w:r>
        <w:rPr>
          <w:spacing w:val="1"/>
        </w:rPr>
        <w:t xml:space="preserve"> </w:t>
      </w:r>
      <w:r>
        <w:t>Marketplace Data Collection Templates and the Three-year Budget Report Template to</w:t>
      </w:r>
      <w:r>
        <w:rPr>
          <w:spacing w:val="1"/>
        </w:rPr>
        <w:t xml:space="preserve"> </w:t>
      </w:r>
      <w:r>
        <w:t>clarify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periodic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net</w:t>
      </w:r>
      <w:r>
        <w:rPr>
          <w:spacing w:val="-57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metrics and burden.</w:t>
      </w:r>
    </w:p>
    <w:p w:rsidR="009A3DDF" w:rsidRDefault="009A3DDF">
      <w:pPr>
        <w:pStyle w:val="BodyText"/>
        <w:spacing w:before="1"/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2._Information_Users" w:id="3"/>
      <w:bookmarkEnd w:id="3"/>
      <w:r>
        <w:t>Information</w:t>
      </w:r>
      <w:r>
        <w:rPr>
          <w:spacing w:val="-7"/>
        </w:rPr>
        <w:t xml:space="preserve"> </w:t>
      </w:r>
      <w:r>
        <w:t>Users</w:t>
      </w:r>
    </w:p>
    <w:p w:rsidR="009A3DDF" w:rsidRDefault="00577BC9">
      <w:pPr>
        <w:pStyle w:val="BodyText"/>
        <w:spacing w:before="241"/>
        <w:ind w:left="234" w:right="707"/>
      </w:pPr>
      <w:r>
        <w:t>Information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SBEs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CMS</w:t>
      </w:r>
      <w:r>
        <w:rPr>
          <w:spacing w:val="-57"/>
        </w:rPr>
        <w:t xml:space="preserve"> </w:t>
      </w:r>
      <w:r>
        <w:t>to evaluate states in developing and implementing Exchanges, and determine how the</w:t>
      </w:r>
      <w:r>
        <w:rPr>
          <w:spacing w:val="1"/>
        </w:rPr>
        <w:t xml:space="preserve"> </w:t>
      </w:r>
      <w:r>
        <w:t xml:space="preserve">Secretary can </w:t>
      </w:r>
      <w:proofErr w:type="gramStart"/>
      <w:r>
        <w:t>provide assistance</w:t>
      </w:r>
      <w:proofErr w:type="gramEnd"/>
      <w:r>
        <w:t>, conduct effective oversight, and to ensure program</w:t>
      </w:r>
      <w:r>
        <w:rPr>
          <w:spacing w:val="1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to achieve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goals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ACA.</w:t>
      </w:r>
    </w:p>
    <w:p w:rsidR="009A3DDF" w:rsidRDefault="009A3DDF">
      <w:pPr>
        <w:pStyle w:val="BodyText"/>
        <w:spacing w:before="11"/>
        <w:rPr>
          <w:sz w:val="20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3._Use_of_Information_Technology" w:id="4"/>
      <w:bookmarkEnd w:id="4"/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</w:t>
      </w:r>
    </w:p>
    <w:p w:rsidR="009A3DDF" w:rsidRDefault="00577BC9">
      <w:pPr>
        <w:pStyle w:val="BodyText"/>
        <w:spacing w:before="239"/>
        <w:ind w:left="234" w:right="707"/>
      </w:pPr>
      <w:r>
        <w:t>The information collection requirements associated with these ICRs will primarily involve</w:t>
      </w:r>
      <w:r>
        <w:rPr>
          <w:spacing w:val="1"/>
        </w:rPr>
        <w:t xml:space="preserve"> </w:t>
      </w:r>
      <w:r>
        <w:t>programmatic narrative, accompanying budget narrative and appropriate supporting</w:t>
      </w:r>
      <w:r>
        <w:rPr>
          <w:spacing w:val="1"/>
        </w:rPr>
        <w:t xml:space="preserve"> </w:t>
      </w:r>
      <w:r>
        <w:t>documentation, and provision of performance outcome and operational data by SBEs and</w:t>
      </w:r>
      <w:r>
        <w:rPr>
          <w:spacing w:val="1"/>
        </w:rPr>
        <w:t xml:space="preserve"> </w:t>
      </w:r>
      <w:r>
        <w:t>SBE-FPs.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SBEs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identifiable</w:t>
      </w:r>
      <w:r>
        <w:rPr>
          <w:spacing w:val="-4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expected that states will create data with readily available word processing and spreadsheet</w:t>
      </w:r>
      <w:r>
        <w:rPr>
          <w:spacing w:val="1"/>
        </w:rPr>
        <w:t xml:space="preserve"> </w:t>
      </w:r>
      <w:r>
        <w:t>programs relying on source data from information systems developed from grant funding,</w:t>
      </w:r>
      <w:r>
        <w:rPr>
          <w:spacing w:val="1"/>
        </w:rPr>
        <w:t xml:space="preserve"> </w:t>
      </w:r>
      <w:r>
        <w:t>ACA section 1332 pass-through funding, or state funding sources and submit such</w:t>
      </w:r>
      <w:r>
        <w:rPr>
          <w:spacing w:val="1"/>
        </w:rPr>
        <w:t xml:space="preserve"> </w:t>
      </w:r>
      <w:r>
        <w:t>information electronically. This should result in 100 percent of information being</w:t>
      </w:r>
      <w:r>
        <w:rPr>
          <w:spacing w:val="1"/>
        </w:rPr>
        <w:t xml:space="preserve"> </w:t>
      </w:r>
      <w:r>
        <w:t>transmitted</w:t>
      </w:r>
      <w:r>
        <w:rPr>
          <w:spacing w:val="-4"/>
        </w:rPr>
        <w:t xml:space="preserve"> </w:t>
      </w:r>
      <w:r>
        <w:t>electronically.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pStyle w:val="BodyText"/>
        <w:ind w:left="234"/>
      </w:pPr>
      <w:r>
        <w:rPr>
          <w:u w:val="single"/>
        </w:rPr>
        <w:t>Government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Paperwork</w:t>
      </w:r>
      <w:r>
        <w:rPr>
          <w:spacing w:val="-2"/>
          <w:u w:val="single"/>
        </w:rPr>
        <w:t xml:space="preserve"> </w:t>
      </w:r>
      <w:r>
        <w:rPr>
          <w:u w:val="single"/>
        </w:rPr>
        <w:t>Elimination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Act</w:t>
      </w:r>
      <w:r>
        <w:rPr>
          <w:spacing w:val="-4"/>
          <w:u w:val="single"/>
        </w:rPr>
        <w:t xml:space="preserve"> </w:t>
      </w:r>
      <w:r>
        <w:rPr>
          <w:u w:val="single"/>
        </w:rPr>
        <w:t>(GPEA)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ind w:left="234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currently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electronically?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60"/>
        <w:ind w:right="872" w:hanging="360"/>
        <w:rPr>
          <w:sz w:val="24"/>
        </w:rPr>
      </w:pPr>
      <w:r>
        <w:rPr>
          <w:sz w:val="24"/>
        </w:rPr>
        <w:t>Yes,</w:t>
      </w:r>
      <w:r>
        <w:rPr>
          <w:spacing w:val="3"/>
          <w:sz w:val="24"/>
        </w:rPr>
        <w:t xml:space="preserve"> </w:t>
      </w:r>
      <w:r>
        <w:rPr>
          <w:sz w:val="24"/>
        </w:rPr>
        <w:t>SBEs</w:t>
      </w:r>
      <w:r>
        <w:rPr>
          <w:spacing w:val="1"/>
          <w:sz w:val="24"/>
        </w:rPr>
        <w:t xml:space="preserve"> </w:t>
      </w:r>
      <w:r>
        <w:rPr>
          <w:sz w:val="24"/>
        </w:rPr>
        <w:t>are 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send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reporting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CMS.</w:t>
      </w:r>
      <w:r>
        <w:rPr>
          <w:spacing w:val="5"/>
          <w:sz w:val="24"/>
        </w:rPr>
        <w:t xml:space="preserve"> </w:t>
      </w:r>
      <w:r>
        <w:rPr>
          <w:sz w:val="24"/>
        </w:rPr>
        <w:t>For the State</w:t>
      </w:r>
      <w:r>
        <w:rPr>
          <w:spacing w:val="2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Marketplace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Collection</w:t>
      </w:r>
      <w:r>
        <w:rPr>
          <w:spacing w:val="5"/>
          <w:sz w:val="24"/>
        </w:rPr>
        <w:t xml:space="preserve"> </w:t>
      </w:r>
      <w:r>
        <w:rPr>
          <w:sz w:val="24"/>
        </w:rPr>
        <w:t>Templates,</w:t>
      </w:r>
      <w:r>
        <w:rPr>
          <w:spacing w:val="4"/>
          <w:sz w:val="24"/>
        </w:rPr>
        <w:t xml:space="preserve"> </w:t>
      </w:r>
      <w:r>
        <w:rPr>
          <w:sz w:val="24"/>
        </w:rPr>
        <w:t>SBEs</w:t>
      </w:r>
      <w:r>
        <w:rPr>
          <w:spacing w:val="5"/>
          <w:sz w:val="24"/>
        </w:rPr>
        <w:t xml:space="preserve"> </w:t>
      </w:r>
      <w:r>
        <w:rPr>
          <w:sz w:val="24"/>
        </w:rPr>
        <w:t>submit</w:t>
      </w:r>
      <w:r>
        <w:rPr>
          <w:spacing w:val="4"/>
          <w:sz w:val="24"/>
        </w:rPr>
        <w:t xml:space="preserve"> </w:t>
      </w:r>
      <w:r>
        <w:rPr>
          <w:sz w:val="24"/>
        </w:rPr>
        <w:t>reports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CMS</w:t>
      </w:r>
      <w:r>
        <w:rPr>
          <w:spacing w:val="6"/>
          <w:sz w:val="24"/>
        </w:rPr>
        <w:t xml:space="preserve"> </w:t>
      </w:r>
      <w:r>
        <w:rPr>
          <w:sz w:val="24"/>
        </w:rPr>
        <w:t>via</w:t>
      </w:r>
      <w:r>
        <w:rPr>
          <w:spacing w:val="3"/>
          <w:sz w:val="24"/>
        </w:rPr>
        <w:t xml:space="preserve"> </w:t>
      </w:r>
      <w:r>
        <w:rPr>
          <w:sz w:val="24"/>
        </w:rPr>
        <w:t>e-mail.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 SBE</w:t>
      </w:r>
      <w:r>
        <w:rPr>
          <w:spacing w:val="3"/>
          <w:sz w:val="24"/>
        </w:rPr>
        <w:t xml:space="preserve"> </w:t>
      </w:r>
      <w:r>
        <w:rPr>
          <w:sz w:val="24"/>
        </w:rPr>
        <w:t>Three-Year</w:t>
      </w:r>
      <w:r>
        <w:rPr>
          <w:spacing w:val="5"/>
          <w:sz w:val="24"/>
        </w:rPr>
        <w:t xml:space="preserve"> </w:t>
      </w:r>
      <w:r>
        <w:rPr>
          <w:sz w:val="24"/>
        </w:rPr>
        <w:t>Budget</w:t>
      </w:r>
      <w:r>
        <w:rPr>
          <w:spacing w:val="3"/>
          <w:sz w:val="24"/>
        </w:rPr>
        <w:t xml:space="preserve"> </w:t>
      </w:r>
      <w:r>
        <w:rPr>
          <w:sz w:val="24"/>
        </w:rPr>
        <w:t>Reports,</w:t>
      </w:r>
      <w:r>
        <w:rPr>
          <w:spacing w:val="3"/>
          <w:sz w:val="24"/>
        </w:rPr>
        <w:t xml:space="preserve"> </w:t>
      </w:r>
      <w:r>
        <w:rPr>
          <w:sz w:val="24"/>
        </w:rPr>
        <w:t>SBEs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SBE-FPs</w:t>
      </w:r>
      <w:r>
        <w:rPr>
          <w:spacing w:val="3"/>
          <w:sz w:val="24"/>
        </w:rPr>
        <w:t xml:space="preserve"> </w:t>
      </w:r>
      <w:r>
        <w:rPr>
          <w:sz w:val="24"/>
        </w:rPr>
        <w:t>submit</w:t>
      </w:r>
      <w:r>
        <w:rPr>
          <w:spacing w:val="3"/>
          <w:sz w:val="24"/>
        </w:rPr>
        <w:t xml:space="preserve"> </w:t>
      </w:r>
      <w:r>
        <w:rPr>
          <w:sz w:val="24"/>
        </w:rPr>
        <w:t>via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https://servis.cms.gov</w:t>
        </w:r>
      </w:hyperlink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ind w:left="234"/>
        <w:rPr>
          <w:i/>
          <w:sz w:val="24"/>
        </w:rPr>
      </w:pPr>
      <w:r>
        <w:rPr>
          <w:i/>
          <w:sz w:val="24"/>
        </w:rPr>
        <w:t>Does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respondent(s)?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79"/>
          <w:tab w:val="left" w:pos="1080"/>
        </w:tabs>
        <w:spacing w:before="60"/>
        <w:ind w:left="1079" w:hanging="414"/>
        <w:rPr>
          <w:sz w:val="24"/>
        </w:rPr>
      </w:pPr>
      <w:r>
        <w:rPr>
          <w:sz w:val="24"/>
        </w:rPr>
        <w:t>No.</w:t>
      </w:r>
    </w:p>
    <w:p w:rsidR="009A3DDF" w:rsidRDefault="009A3DDF">
      <w:pPr>
        <w:pStyle w:val="BodyText"/>
        <w:spacing w:before="8"/>
        <w:rPr>
          <w:sz w:val="20"/>
        </w:rPr>
      </w:pPr>
    </w:p>
    <w:p w:rsidR="009A3DDF" w:rsidRDefault="00577BC9">
      <w:pPr>
        <w:ind w:left="234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capability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accepting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electronic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signature(s), could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electronically?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60"/>
        <w:ind w:left="1019" w:hanging="354"/>
        <w:rPr>
          <w:sz w:val="24"/>
        </w:rPr>
      </w:pP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Applicable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ind w:left="234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isn’t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currently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future,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please</w:t>
      </w:r>
    </w:p>
    <w:p w:rsidR="009A3DDF" w:rsidRDefault="009A3DDF">
      <w:pPr>
        <w:rPr>
          <w:sz w:val="24"/>
        </w:rPr>
        <w:sectPr w:rsidR="009A3DDF">
          <w:pgSz w:w="12240" w:h="15840"/>
          <w:pgMar w:top="1320" w:right="1220" w:bottom="1360" w:left="1220" w:header="0" w:footer="1143" w:gutter="0"/>
          <w:cols w:space="720"/>
        </w:sectPr>
      </w:pPr>
    </w:p>
    <w:p w:rsidR="009A3DDF" w:rsidRDefault="00577BC9">
      <w:pPr>
        <w:spacing w:before="79"/>
        <w:ind w:left="234" w:right="513"/>
        <w:rPr>
          <w:i/>
          <w:sz w:val="24"/>
        </w:rPr>
      </w:pPr>
      <w:r>
        <w:rPr>
          <w:i/>
          <w:sz w:val="24"/>
        </w:rPr>
        <w:lastRenderedPageBreak/>
        <w:t>give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(month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year)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electronically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explain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can’t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sooner.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60"/>
        <w:ind w:left="1019" w:hanging="354"/>
        <w:rPr>
          <w:sz w:val="24"/>
        </w:rPr>
      </w:pP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data collections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ind w:left="234" w:right="707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electronic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isn’t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beneficial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electronic,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explain.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60"/>
        <w:ind w:left="1019" w:hanging="354"/>
        <w:rPr>
          <w:sz w:val="24"/>
        </w:rPr>
      </w:pP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data collections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electronic.</w:t>
      </w:r>
    </w:p>
    <w:p w:rsidR="009A3DDF" w:rsidRDefault="009A3DDF">
      <w:pPr>
        <w:pStyle w:val="BodyText"/>
        <w:spacing w:before="11"/>
        <w:rPr>
          <w:sz w:val="20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4._Duplication_of_Efforts" w:id="5"/>
      <w:bookmarkEnd w:id="5"/>
      <w:r>
        <w:t>Duplication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Efforts</w:t>
      </w:r>
    </w:p>
    <w:p w:rsidR="009A3DDF" w:rsidRDefault="00577BC9">
      <w:pPr>
        <w:pStyle w:val="BodyText"/>
        <w:spacing w:before="239"/>
        <w:ind w:left="234" w:right="908"/>
      </w:pPr>
      <w:r>
        <w:t>Since this is a new program that was created through the ACA, the information that is</w:t>
      </w:r>
      <w:r>
        <w:rPr>
          <w:spacing w:val="1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government.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operational Exchanges will be collected directly from the states only when not available</w:t>
      </w:r>
      <w:r>
        <w:rPr>
          <w:spacing w:val="1"/>
        </w:rPr>
        <w:t xml:space="preserve"> </w:t>
      </w:r>
      <w:r>
        <w:t>from other sources (e.g., such as transactional data submitted through the Federal Hub or</w:t>
      </w:r>
      <w:r>
        <w:rPr>
          <w:spacing w:val="1"/>
        </w:rPr>
        <w:t xml:space="preserve"> </w:t>
      </w:r>
      <w:r>
        <w:t>third-party sources and policy-level effectuated enrollment data submitted by SBEs for to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payment to issuers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premium tax credit).</w:t>
      </w:r>
    </w:p>
    <w:p w:rsidR="009A3DDF" w:rsidRDefault="009A3DDF">
      <w:pPr>
        <w:pStyle w:val="BodyText"/>
        <w:spacing w:before="11"/>
        <w:rPr>
          <w:sz w:val="20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5._Small_Businesses" w:id="6"/>
      <w:bookmarkEnd w:id="6"/>
      <w:r>
        <w:t>Small</w:t>
      </w:r>
      <w:r>
        <w:rPr>
          <w:spacing w:val="-13"/>
        </w:rPr>
        <w:t xml:space="preserve"> </w:t>
      </w:r>
      <w:r>
        <w:t>Businesses</w:t>
      </w:r>
    </w:p>
    <w:p w:rsidR="009A3DDF" w:rsidRDefault="00577BC9">
      <w:pPr>
        <w:pStyle w:val="BodyText"/>
        <w:spacing w:before="238"/>
        <w:ind w:left="239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rPr>
          <w:spacing w:val="-1"/>
        </w:rPr>
        <w:t>small</w:t>
      </w:r>
      <w:r>
        <w:rPr>
          <w:spacing w:val="1"/>
        </w:rPr>
        <w:t xml:space="preserve"> </w:t>
      </w:r>
      <w:r>
        <w:t>businesses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small</w:t>
      </w:r>
      <w:r>
        <w:rPr>
          <w:spacing w:val="-17"/>
        </w:rPr>
        <w:t xml:space="preserve"> </w:t>
      </w:r>
      <w:r>
        <w:t>entities.</w:t>
      </w:r>
    </w:p>
    <w:p w:rsidR="009A3DDF" w:rsidRDefault="009A3DDF">
      <w:pPr>
        <w:pStyle w:val="BodyText"/>
        <w:spacing w:before="1"/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before="1"/>
        <w:ind w:hanging="606"/>
        <w:jc w:val="left"/>
      </w:pPr>
      <w:bookmarkStart w:name="6._Less_Frequent_Collection" w:id="7"/>
      <w:bookmarkEnd w:id="7"/>
      <w:r>
        <w:t>Less</w:t>
      </w:r>
      <w:r>
        <w:rPr>
          <w:spacing w:val="-8"/>
        </w:rPr>
        <w:t xml:space="preserve"> </w:t>
      </w:r>
      <w:r>
        <w:t>Frequent</w:t>
      </w:r>
      <w:r>
        <w:rPr>
          <w:spacing w:val="-8"/>
        </w:rPr>
        <w:t xml:space="preserve"> </w:t>
      </w:r>
      <w:r>
        <w:t>Collection</w:t>
      </w:r>
    </w:p>
    <w:p w:rsidR="009A3DDF" w:rsidRDefault="00577BC9">
      <w:pPr>
        <w:pStyle w:val="BodyText"/>
        <w:spacing w:before="238"/>
        <w:ind w:left="119" w:right="508"/>
      </w:pPr>
      <w:r>
        <w:t>This collection cannot be conducted less frequently. CMS is reducing the frequency of the</w:t>
      </w:r>
      <w:r>
        <w:rPr>
          <w:spacing w:val="1"/>
        </w:rPr>
        <w:t xml:space="preserve"> </w:t>
      </w:r>
      <w:r>
        <w:t>collection of certain metrics</w:t>
      </w:r>
      <w:r>
        <w:rPr>
          <w:spacing w:val="1"/>
        </w:rPr>
        <w:t xml:space="preserve"> </w:t>
      </w:r>
      <w:r>
        <w:t>by moving</w:t>
      </w:r>
      <w:r>
        <w:rPr>
          <w:spacing w:val="1"/>
        </w:rPr>
        <w:t xml:space="preserve"> </w:t>
      </w:r>
      <w:r>
        <w:t>to Bi-Annual</w:t>
      </w:r>
      <w:r>
        <w:rPr>
          <w:spacing w:val="1"/>
        </w:rPr>
        <w:t xml:space="preserve"> </w:t>
      </w:r>
      <w:r>
        <w:t>reports under the</w:t>
      </w:r>
      <w:r>
        <w:rPr>
          <w:spacing w:val="-1"/>
        </w:rPr>
        <w:t xml:space="preserve"> </w:t>
      </w:r>
      <w:r>
        <w:t>State Based</w:t>
      </w:r>
      <w:r>
        <w:rPr>
          <w:spacing w:val="1"/>
        </w:rPr>
        <w:t xml:space="preserve"> </w:t>
      </w:r>
      <w:r>
        <w:t>Marketplace Data Collection Template. Additionally, upon request by SBEs or at the discretion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CMS,</w:t>
      </w:r>
      <w:r>
        <w:rPr>
          <w:spacing w:val="-1"/>
        </w:rPr>
        <w:t xml:space="preserve"> </w:t>
      </w:r>
      <w:r>
        <w:t>CMS may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frequent reporting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burden on</w:t>
      </w:r>
      <w:r>
        <w:rPr>
          <w:spacing w:val="-1"/>
        </w:rPr>
        <w:t xml:space="preserve"> </w:t>
      </w:r>
      <w:r>
        <w:t>program activities.</w:t>
      </w: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before="203"/>
        <w:ind w:hanging="606"/>
        <w:jc w:val="left"/>
      </w:pPr>
      <w:bookmarkStart w:name="7._Special_Circumstances" w:id="8"/>
      <w:bookmarkEnd w:id="8"/>
      <w:r>
        <w:rPr>
          <w:spacing w:val="-1"/>
        </w:rPr>
        <w:t>Special</w:t>
      </w:r>
      <w:r>
        <w:rPr>
          <w:spacing w:val="-16"/>
        </w:rPr>
        <w:t xml:space="preserve"> </w:t>
      </w:r>
      <w:r>
        <w:t>Circumstances</w:t>
      </w:r>
    </w:p>
    <w:p w:rsidR="009A3DDF" w:rsidRDefault="00577BC9">
      <w:pPr>
        <w:spacing w:before="238"/>
        <w:ind w:left="234"/>
        <w:rPr>
          <w:i/>
          <w:sz w:val="24"/>
        </w:rPr>
      </w:pPr>
      <w:r>
        <w:rPr>
          <w:i/>
          <w:sz w:val="24"/>
        </w:rPr>
        <w:t>Requiring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agency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quarterly;</w:t>
      </w:r>
    </w:p>
    <w:p w:rsidR="009A3DDF" w:rsidRDefault="009A3DDF">
      <w:pPr>
        <w:pStyle w:val="BodyText"/>
        <w:spacing w:before="10"/>
        <w:rPr>
          <w:i/>
          <w:sz w:val="20"/>
        </w:rPr>
      </w:pPr>
    </w:p>
    <w:p w:rsidR="009A3DDF" w:rsidRDefault="00577BC9">
      <w:pPr>
        <w:pStyle w:val="BodyText"/>
        <w:ind w:left="234" w:right="868"/>
      </w:pPr>
      <w:r>
        <w:t>During times of intensive activity of exchange business functions, our need for oversight</w:t>
      </w:r>
      <w:r>
        <w:rPr>
          <w:spacing w:val="1"/>
        </w:rPr>
        <w:t xml:space="preserve"> </w:t>
      </w:r>
      <w:r>
        <w:t>and states needs for technical assistance may increase. At those times, we may collect</w:t>
      </w:r>
      <w:r>
        <w:rPr>
          <w:spacing w:val="1"/>
        </w:rPr>
        <w:t xml:space="preserve"> </w:t>
      </w:r>
      <w:r>
        <w:t>information more than quarterly. An example of this is during open enrollment periods for</w:t>
      </w:r>
      <w:r>
        <w:rPr>
          <w:spacing w:val="-58"/>
        </w:rPr>
        <w:t xml:space="preserve"> </w:t>
      </w:r>
      <w:r>
        <w:t>Exchanges, weekly reporting of some metrics is required to gauge effectiveness and</w:t>
      </w:r>
      <w:r>
        <w:rPr>
          <w:spacing w:val="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is required.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spacing w:before="1"/>
        <w:ind w:left="239" w:right="774"/>
        <w:rPr>
          <w:i/>
          <w:sz w:val="24"/>
        </w:rPr>
      </w:pPr>
      <w:r>
        <w:rPr>
          <w:i/>
          <w:sz w:val="24"/>
        </w:rPr>
        <w:t>Requiring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prepare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written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fewer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 days after receipt of it;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ind w:right="875" w:hanging="360"/>
        <w:rPr>
          <w:sz w:val="24"/>
        </w:rPr>
      </w:pPr>
      <w:r>
        <w:rPr>
          <w:sz w:val="24"/>
        </w:rPr>
        <w:t>CCIIO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4"/>
          <w:sz w:val="24"/>
        </w:rPr>
        <w:t xml:space="preserve"> </w:t>
      </w:r>
      <w:r>
        <w:rPr>
          <w:sz w:val="24"/>
        </w:rPr>
        <w:t>wish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follow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states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between</w:t>
      </w:r>
      <w:r>
        <w:rPr>
          <w:spacing w:val="4"/>
          <w:sz w:val="24"/>
        </w:rPr>
        <w:t xml:space="preserve"> </w:t>
      </w:r>
      <w:r>
        <w:rPr>
          <w:sz w:val="24"/>
        </w:rPr>
        <w:t>reporting</w:t>
      </w:r>
      <w:r>
        <w:rPr>
          <w:spacing w:val="4"/>
          <w:sz w:val="24"/>
        </w:rPr>
        <w:t xml:space="preserve"> </w:t>
      </w:r>
      <w:r>
        <w:rPr>
          <w:sz w:val="24"/>
        </w:rPr>
        <w:t>periods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order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ensure</w:t>
      </w:r>
      <w:r>
        <w:rPr>
          <w:spacing w:val="3"/>
          <w:sz w:val="24"/>
        </w:rPr>
        <w:t xml:space="preserve"> </w:t>
      </w:r>
      <w:r>
        <w:rPr>
          <w:sz w:val="24"/>
        </w:rPr>
        <w:t>close</w:t>
      </w:r>
      <w:r>
        <w:rPr>
          <w:spacing w:val="5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Exchange</w:t>
      </w:r>
      <w:r>
        <w:rPr>
          <w:spacing w:val="3"/>
          <w:sz w:val="24"/>
        </w:rPr>
        <w:t xml:space="preserve"> </w:t>
      </w:r>
      <w:r>
        <w:rPr>
          <w:sz w:val="24"/>
        </w:rPr>
        <w:t>continued</w:t>
      </w:r>
      <w:r>
        <w:rPr>
          <w:spacing w:val="5"/>
          <w:sz w:val="24"/>
        </w:rPr>
        <w:t xml:space="preserve"> </w:t>
      </w:r>
      <w:r>
        <w:rPr>
          <w:sz w:val="24"/>
        </w:rPr>
        <w:t>operational</w:t>
      </w:r>
      <w:r>
        <w:rPr>
          <w:spacing w:val="5"/>
          <w:sz w:val="24"/>
        </w:rPr>
        <w:t xml:space="preserve"> </w:t>
      </w:r>
      <w:r>
        <w:rPr>
          <w:sz w:val="24"/>
        </w:rPr>
        <w:t>development.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ind w:left="234"/>
        <w:rPr>
          <w:i/>
          <w:sz w:val="24"/>
        </w:rPr>
      </w:pPr>
      <w:r>
        <w:rPr>
          <w:i/>
          <w:sz w:val="24"/>
        </w:rPr>
        <w:t>Requiring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submit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original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copies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document;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60"/>
        <w:ind w:right="1012" w:hanging="360"/>
        <w:rPr>
          <w:sz w:val="24"/>
        </w:rPr>
      </w:pP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applicable.</w:t>
      </w:r>
      <w:r>
        <w:rPr>
          <w:spacing w:val="4"/>
          <w:sz w:val="24"/>
        </w:rPr>
        <w:t xml:space="preserve"> </w:t>
      </w:r>
      <w:r>
        <w:rPr>
          <w:sz w:val="24"/>
        </w:rPr>
        <w:t>We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4"/>
          <w:sz w:val="24"/>
        </w:rPr>
        <w:t xml:space="preserve"> </w:t>
      </w:r>
      <w:r>
        <w:rPr>
          <w:sz w:val="24"/>
        </w:rPr>
        <w:t>copies</w:t>
      </w:r>
      <w:r>
        <w:rPr>
          <w:spacing w:val="2"/>
          <w:sz w:val="24"/>
        </w:rPr>
        <w:t xml:space="preserve"> </w:t>
      </w:r>
      <w:r>
        <w:rPr>
          <w:sz w:val="24"/>
        </w:rPr>
        <w:t>than</w:t>
      </w:r>
      <w:r>
        <w:rPr>
          <w:spacing w:val="4"/>
          <w:sz w:val="24"/>
        </w:rPr>
        <w:t xml:space="preserve"> </w:t>
      </w: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original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two</w:t>
      </w:r>
      <w:r>
        <w:rPr>
          <w:spacing w:val="4"/>
          <w:sz w:val="24"/>
        </w:rPr>
        <w:t xml:space="preserve"> </w:t>
      </w:r>
      <w:r>
        <w:rPr>
          <w:sz w:val="24"/>
        </w:rPr>
        <w:t>copies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document.</w:t>
      </w:r>
    </w:p>
    <w:p w:rsidR="009A3DDF" w:rsidRDefault="009A3DDF">
      <w:pPr>
        <w:rPr>
          <w:sz w:val="24"/>
        </w:rPr>
        <w:sectPr w:rsidR="009A3DDF">
          <w:pgSz w:w="12240" w:h="15840"/>
          <w:pgMar w:top="1300" w:right="1220" w:bottom="1400" w:left="1220" w:header="0" w:footer="1143" w:gutter="0"/>
          <w:cols w:space="720"/>
        </w:sectPr>
      </w:pPr>
    </w:p>
    <w:p w:rsidR="009A3DDF" w:rsidRDefault="00577BC9">
      <w:pPr>
        <w:spacing w:before="79"/>
        <w:ind w:left="234" w:right="894"/>
        <w:rPr>
          <w:i/>
          <w:sz w:val="24"/>
        </w:rPr>
      </w:pPr>
      <w:r>
        <w:rPr>
          <w:i/>
          <w:sz w:val="24"/>
        </w:rPr>
        <w:lastRenderedPageBreak/>
        <w:t>Requiring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respondents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retain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records,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health,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contract,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grant-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in-aid, or 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records for more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than three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years;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60"/>
        <w:ind w:left="1019" w:hanging="354"/>
        <w:rPr>
          <w:sz w:val="24"/>
        </w:rPr>
      </w:pP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applicable.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ind w:left="219" w:right="1145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connection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designed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produce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valid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reliable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can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generalized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study</w:t>
      </w:r>
    </w:p>
    <w:p w:rsidR="009A3DDF" w:rsidRDefault="009A3DDF">
      <w:pPr>
        <w:pStyle w:val="BodyText"/>
        <w:spacing w:before="10"/>
        <w:rPr>
          <w:i/>
          <w:sz w:val="20"/>
        </w:rPr>
      </w:pPr>
    </w:p>
    <w:p w:rsidR="009A3DDF" w:rsidRDefault="00577BC9">
      <w:pPr>
        <w:ind w:left="234" w:right="604"/>
        <w:rPr>
          <w:i/>
          <w:sz w:val="24"/>
        </w:rPr>
      </w:pPr>
      <w:r>
        <w:rPr>
          <w:i/>
          <w:sz w:val="24"/>
        </w:rPr>
        <w:t>Requiring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classification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OMB;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60"/>
        <w:ind w:right="837" w:hanging="360"/>
        <w:rPr>
          <w:sz w:val="24"/>
        </w:rPr>
      </w:pP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applicable. Statistical surveys</w:t>
      </w:r>
      <w:r>
        <w:rPr>
          <w:spacing w:val="3"/>
          <w:sz w:val="24"/>
        </w:rPr>
        <w:t xml:space="preserve"> </w:t>
      </w:r>
      <w:r>
        <w:rPr>
          <w:sz w:val="24"/>
        </w:rPr>
        <w:t>CCIIO-wide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evaluate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and</w:t>
      </w:r>
      <w:r>
        <w:rPr>
          <w:spacing w:val="4"/>
          <w:sz w:val="24"/>
        </w:rPr>
        <w:t xml:space="preserve"> </w:t>
      </w:r>
      <w:r>
        <w:rPr>
          <w:sz w:val="24"/>
        </w:rPr>
        <w:t>quality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  <w:r>
        <w:rPr>
          <w:spacing w:val="2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surveys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processes and review</w:t>
      </w:r>
      <w:r>
        <w:rPr>
          <w:spacing w:val="-1"/>
          <w:sz w:val="24"/>
        </w:rPr>
        <w:t xml:space="preserve"> </w:t>
      </w:r>
      <w:r>
        <w:rPr>
          <w:sz w:val="24"/>
        </w:rPr>
        <w:t>required by</w:t>
      </w:r>
      <w:r>
        <w:rPr>
          <w:spacing w:val="2"/>
          <w:sz w:val="24"/>
        </w:rPr>
        <w:t xml:space="preserve"> </w:t>
      </w:r>
      <w:r>
        <w:rPr>
          <w:sz w:val="24"/>
        </w:rPr>
        <w:t>OMB.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ind w:left="119" w:right="1055"/>
        <w:rPr>
          <w:i/>
          <w:sz w:val="24"/>
        </w:rPr>
      </w:pPr>
      <w:r>
        <w:rPr>
          <w:i/>
          <w:sz w:val="24"/>
        </w:rPr>
        <w:t>That includes a pledge of confidentiality that is not supported by authority established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regulation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supported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disclosure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 security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consistent with the pledge, or which unnecessarily impedes sharing of data with other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agencies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compatible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confidential use;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60"/>
        <w:ind w:right="1774" w:hanging="360"/>
        <w:rPr>
          <w:sz w:val="24"/>
        </w:rPr>
      </w:pP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applicable.</w:t>
      </w:r>
      <w:r>
        <w:rPr>
          <w:spacing w:val="2"/>
          <w:sz w:val="24"/>
        </w:rPr>
        <w:t xml:space="preserve"> </w:t>
      </w:r>
      <w:r>
        <w:rPr>
          <w:sz w:val="24"/>
        </w:rPr>
        <w:t>These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"/>
          <w:sz w:val="24"/>
        </w:rPr>
        <w:t xml:space="preserve"> </w:t>
      </w:r>
      <w:r>
        <w:rPr>
          <w:sz w:val="24"/>
        </w:rPr>
        <w:t>collections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include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pledge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confidentiality.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ind w:left="234" w:right="776"/>
        <w:rPr>
          <w:i/>
          <w:sz w:val="24"/>
        </w:rPr>
      </w:pPr>
      <w:r>
        <w:rPr>
          <w:i/>
          <w:sz w:val="24"/>
        </w:rPr>
        <w:t>Requiring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submit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proprietary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secret,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confidential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unless the agency can demonstrate that it has instituted procedures to protect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information's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confidentiality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extent permitted 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law.</w:t>
      </w:r>
    </w:p>
    <w:p w:rsidR="009A3DDF" w:rsidRDefault="00577BC9">
      <w:pPr>
        <w:pStyle w:val="ListParagraph"/>
        <w:numPr>
          <w:ilvl w:val="1"/>
          <w:numId w:val="2"/>
        </w:numPr>
        <w:tabs>
          <w:tab w:val="left" w:pos="1019"/>
          <w:tab w:val="left" w:pos="1020"/>
        </w:tabs>
        <w:spacing w:before="60"/>
        <w:ind w:left="1019" w:hanging="354"/>
        <w:rPr>
          <w:sz w:val="24"/>
        </w:rPr>
      </w:pP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applicable.</w:t>
      </w:r>
      <w:r>
        <w:rPr>
          <w:spacing w:val="3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outside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scope of</w:t>
      </w:r>
      <w:r>
        <w:rPr>
          <w:spacing w:val="3"/>
          <w:sz w:val="24"/>
        </w:rPr>
        <w:t xml:space="preserve"> </w:t>
      </w:r>
      <w:r>
        <w:rPr>
          <w:sz w:val="24"/>
        </w:rPr>
        <w:t>our</w:t>
      </w:r>
      <w:r>
        <w:rPr>
          <w:spacing w:val="2"/>
          <w:sz w:val="24"/>
        </w:rPr>
        <w:t xml:space="preserve"> </w:t>
      </w:r>
      <w:r>
        <w:rPr>
          <w:sz w:val="24"/>
        </w:rPr>
        <w:t>reporting</w:t>
      </w:r>
      <w:r>
        <w:rPr>
          <w:spacing w:val="4"/>
          <w:sz w:val="24"/>
        </w:rPr>
        <w:t xml:space="preserve"> </w:t>
      </w:r>
      <w:r>
        <w:rPr>
          <w:sz w:val="24"/>
        </w:rPr>
        <w:t>requirements.</w:t>
      </w:r>
    </w:p>
    <w:p w:rsidR="009A3DDF" w:rsidRDefault="009A3DDF">
      <w:pPr>
        <w:pStyle w:val="BodyText"/>
        <w:rPr>
          <w:sz w:val="21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8._Federal_Register/Outside_Consultation" w:id="9"/>
      <w:bookmarkEnd w:id="9"/>
      <w:r>
        <w:t>Federal</w:t>
      </w:r>
      <w:r>
        <w:rPr>
          <w:spacing w:val="-7"/>
        </w:rPr>
        <w:t xml:space="preserve"> </w:t>
      </w:r>
      <w:r>
        <w:t>Register/Outside</w:t>
      </w:r>
      <w:r>
        <w:rPr>
          <w:spacing w:val="-8"/>
        </w:rPr>
        <w:t xml:space="preserve"> </w:t>
      </w:r>
      <w:r>
        <w:t>Consultation</w:t>
      </w:r>
    </w:p>
    <w:p w:rsidR="009A3DDF" w:rsidP="00577BC9" w:rsidRDefault="00577BC9">
      <w:pPr>
        <w:pStyle w:val="BodyText"/>
        <w:tabs>
          <w:tab w:val="left" w:pos="7014"/>
        </w:tabs>
        <w:spacing w:before="239"/>
        <w:ind w:left="234"/>
      </w:pPr>
      <w:r>
        <w:t>A</w:t>
      </w:r>
      <w:r>
        <w:rPr>
          <w:spacing w:val="-2"/>
        </w:rPr>
        <w:t xml:space="preserve"> </w:t>
      </w:r>
      <w:r w:rsidR="00E73DD6">
        <w:rPr>
          <w:spacing w:val="-2"/>
        </w:rPr>
        <w:t xml:space="preserve">60-day </w:t>
      </w:r>
      <w:r>
        <w:t>notice</w:t>
      </w:r>
      <w:r>
        <w:rPr>
          <w:spacing w:val="-2"/>
        </w:rPr>
        <w:t xml:space="preserve"> </w:t>
      </w:r>
      <w:r w:rsidR="00E73DD6">
        <w:rPr>
          <w:spacing w:val="-2"/>
        </w:rPr>
        <w:t>published in the F</w:t>
      </w:r>
      <w:r>
        <w:t>ederal</w:t>
      </w:r>
      <w:r>
        <w:rPr>
          <w:spacing w:val="-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on</w:t>
      </w:r>
      <w:r w:rsidR="00E73DD6">
        <w:t xml:space="preserve"> </w:t>
      </w:r>
      <w:r w:rsidR="0035725D">
        <w:t>September 20, 2020</w:t>
      </w:r>
      <w:r>
        <w:t xml:space="preserve"> (85 FR </w:t>
      </w:r>
      <w:r w:rsidRPr="00577BC9">
        <w:t>55460</w:t>
      </w:r>
      <w:r>
        <w:t xml:space="preserve">).  A 30-notice published on March 24, 2022 (87 FR </w:t>
      </w:r>
      <w:r w:rsidRPr="00577BC9">
        <w:t>16740</w:t>
      </w:r>
      <w:r>
        <w:t>).  No comments received.</w:t>
      </w:r>
    </w:p>
    <w:p w:rsidR="009A3DDF" w:rsidP="00577BC9" w:rsidRDefault="00577BC9">
      <w:pPr>
        <w:pStyle w:val="BodyText"/>
        <w:spacing w:before="238"/>
      </w:pPr>
      <w:r>
        <w:t xml:space="preserve">    Payments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gifts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respondent.</w:t>
      </w:r>
    </w:p>
    <w:p w:rsidR="009A3DDF" w:rsidRDefault="009A3DDF">
      <w:pPr>
        <w:pStyle w:val="BodyText"/>
        <w:rPr>
          <w:sz w:val="21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10._Confidentiality" w:id="10"/>
      <w:bookmarkEnd w:id="10"/>
      <w:r>
        <w:t>Confidentiality</w:t>
      </w:r>
    </w:p>
    <w:p w:rsidR="009A3DDF" w:rsidRDefault="00577BC9">
      <w:pPr>
        <w:pStyle w:val="BodyText"/>
        <w:spacing w:before="238"/>
        <w:ind w:left="570" w:right="795"/>
      </w:pPr>
      <w:r>
        <w:t>No</w:t>
      </w:r>
      <w:r>
        <w:rPr>
          <w:spacing w:val="3"/>
        </w:rPr>
        <w:t xml:space="preserve"> </w:t>
      </w:r>
      <w:r>
        <w:t>assurance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confidentiality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respondents.</w:t>
      </w:r>
      <w:r>
        <w:rPr>
          <w:spacing w:val="4"/>
        </w:rPr>
        <w:t xml:space="preserve"> </w:t>
      </w:r>
      <w:r>
        <w:t>Further,</w:t>
      </w:r>
      <w:r>
        <w:rPr>
          <w:spacing w:val="3"/>
        </w:rPr>
        <w:t xml:space="preserve"> </w:t>
      </w:r>
      <w:r>
        <w:t>CMS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collect</w:t>
      </w:r>
      <w:r>
        <w:rPr>
          <w:spacing w:val="5"/>
        </w:rPr>
        <w:t xml:space="preserve"> </w:t>
      </w:r>
      <w:r>
        <w:t>personally</w:t>
      </w:r>
      <w:r>
        <w:rPr>
          <w:spacing w:val="3"/>
        </w:rPr>
        <w:t xml:space="preserve"> </w:t>
      </w:r>
      <w:r>
        <w:t>identifiable</w:t>
      </w:r>
      <w:r>
        <w:rPr>
          <w:spacing w:val="4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SBEs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SBE-FPs.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reporting</w:t>
      </w:r>
      <w:r>
        <w:rPr>
          <w:spacing w:val="6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nature.</w:t>
      </w:r>
    </w:p>
    <w:p w:rsidR="009A3DDF" w:rsidRDefault="009A3DDF">
      <w:pPr>
        <w:pStyle w:val="BodyText"/>
        <w:rPr>
          <w:sz w:val="21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11._Sensitive_Questions" w:id="11"/>
      <w:bookmarkEnd w:id="11"/>
      <w:r>
        <w:t>Sensitive</w:t>
      </w:r>
      <w:r>
        <w:rPr>
          <w:spacing w:val="-7"/>
        </w:rPr>
        <w:t xml:space="preserve"> </w:t>
      </w:r>
      <w:r>
        <w:t>Questions</w:t>
      </w:r>
    </w:p>
    <w:p w:rsidR="009A3DDF" w:rsidRDefault="00577BC9">
      <w:pPr>
        <w:pStyle w:val="BodyText"/>
        <w:spacing w:before="239"/>
        <w:ind w:left="666"/>
      </w:pPr>
      <w:r>
        <w:t>Data</w:t>
      </w:r>
      <w:r>
        <w:rPr>
          <w:spacing w:val="5"/>
        </w:rPr>
        <w:t xml:space="preserve"> </w:t>
      </w:r>
      <w:r>
        <w:t>collection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sensitive</w:t>
      </w:r>
      <w:r>
        <w:rPr>
          <w:spacing w:val="4"/>
        </w:rPr>
        <w:t xml:space="preserve"> </w:t>
      </w:r>
      <w:r>
        <w:t>questions.</w:t>
      </w:r>
    </w:p>
    <w:p w:rsidR="009A3DDF" w:rsidRDefault="009A3DDF">
      <w:pPr>
        <w:pStyle w:val="BodyText"/>
        <w:spacing w:before="11"/>
        <w:rPr>
          <w:sz w:val="20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12._Burden_Estimates_(Hours_&amp;_Wages)" w:id="12"/>
      <w:bookmarkEnd w:id="12"/>
      <w:r>
        <w:t>Burden</w:t>
      </w:r>
      <w:r>
        <w:rPr>
          <w:spacing w:val="-3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(Hours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Wages)</w:t>
      </w:r>
    </w:p>
    <w:p w:rsidR="009A3DDF" w:rsidRDefault="00577BC9">
      <w:pPr>
        <w:pStyle w:val="BodyText"/>
        <w:spacing w:before="241"/>
        <w:ind w:left="234" w:right="1085"/>
      </w:pPr>
      <w:r>
        <w:t>No new grants will be awarded under existing grant programs.</w:t>
      </w:r>
      <w:r>
        <w:rPr>
          <w:spacing w:val="1"/>
        </w:rPr>
        <w:t xml:space="preserve"> </w:t>
      </w:r>
      <w:r>
        <w:t>There is an overall</w:t>
      </w:r>
      <w:r>
        <w:rPr>
          <w:spacing w:val="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reports:</w:t>
      </w:r>
      <w:r>
        <w:rPr>
          <w:spacing w:val="58"/>
        </w:rPr>
        <w:t xml:space="preserve"> </w:t>
      </w:r>
      <w:r>
        <w:t>Semi-Annual</w:t>
      </w:r>
      <w:r>
        <w:rPr>
          <w:spacing w:val="-1"/>
        </w:rPr>
        <w:t xml:space="preserve"> </w:t>
      </w:r>
      <w:r>
        <w:t>Progress</w:t>
      </w:r>
    </w:p>
    <w:p w:rsidR="009A3DDF" w:rsidRDefault="009A3DDF">
      <w:pPr>
        <w:sectPr w:rsidR="009A3DDF">
          <w:pgSz w:w="12240" w:h="15840"/>
          <w:pgMar w:top="1300" w:right="1220" w:bottom="1400" w:left="1220" w:header="0" w:footer="1143" w:gutter="0"/>
          <w:cols w:space="720"/>
        </w:sectPr>
      </w:pPr>
    </w:p>
    <w:p w:rsidR="009A3DDF" w:rsidRDefault="00577BC9">
      <w:pPr>
        <w:pStyle w:val="BodyText"/>
        <w:spacing w:before="79"/>
        <w:ind w:left="234" w:right="719"/>
      </w:pPr>
      <w:r>
        <w:lastRenderedPageBreak/>
        <w:t>Report, Monthly Budget Report, Performance</w:t>
      </w:r>
      <w:r>
        <w:rPr>
          <w:spacing w:val="-1"/>
        </w:rPr>
        <w:t xml:space="preserve"> </w:t>
      </w:r>
      <w:r>
        <w:t>Metrics Annual</w:t>
      </w:r>
      <w:r>
        <w:rPr>
          <w:spacing w:val="1"/>
        </w:rPr>
        <w:t xml:space="preserve"> </w:t>
      </w:r>
      <w:r>
        <w:t>Report, and</w:t>
      </w:r>
      <w:r>
        <w:rPr>
          <w:spacing w:val="2"/>
        </w:rPr>
        <w:t xml:space="preserve"> </w:t>
      </w:r>
      <w:r>
        <w:t>Quarterly</w:t>
      </w:r>
      <w:r>
        <w:rPr>
          <w:spacing w:val="1"/>
        </w:rPr>
        <w:t xml:space="preserve"> </w:t>
      </w:r>
      <w:r>
        <w:t xml:space="preserve">Report. Additionally, minor modifications were made to amend the two templates: </w:t>
      </w:r>
      <w:proofErr w:type="gramStart"/>
      <w:r>
        <w:t>the</w:t>
      </w:r>
      <w:proofErr w:type="gramEnd"/>
      <w:r>
        <w:t xml:space="preserve"> State</w:t>
      </w:r>
      <w:r>
        <w:rPr>
          <w:spacing w:val="-57"/>
        </w:rPr>
        <w:t xml:space="preserve"> </w:t>
      </w:r>
      <w:r>
        <w:t>Based Marketplace Data Collection Templates and the Three-year Budget Report Template,</w:t>
      </w:r>
      <w:r>
        <w:rPr>
          <w:spacing w:val="-57"/>
        </w:rPr>
        <w:t xml:space="preserve"> </w:t>
      </w:r>
      <w:r>
        <w:t>to clarify reporting definitions and refine the periodic reporting requirements resulting in a</w:t>
      </w:r>
      <w:r>
        <w:rPr>
          <w:spacing w:val="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reporting metrics and burden.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pStyle w:val="BodyText"/>
        <w:ind w:left="234" w:right="513"/>
      </w:pPr>
      <w:r>
        <w:t>Each form in the table above are described below, including purpose, cost, and frequency of</w:t>
      </w:r>
      <w:r>
        <w:rPr>
          <w:spacing w:val="1"/>
        </w:rPr>
        <w:t xml:space="preserve"> </w:t>
      </w:r>
      <w:r>
        <w:t>the collection required.</w:t>
      </w:r>
      <w:r>
        <w:rPr>
          <w:spacing w:val="1"/>
        </w:rPr>
        <w:t xml:space="preserve"> </w:t>
      </w:r>
      <w:r>
        <w:t>Labor rates used in those tables are based on the mean hourly wage,</w:t>
      </w:r>
      <w:r>
        <w:rPr>
          <w:spacing w:val="1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100 percent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 fringe</w:t>
      </w:r>
      <w:r>
        <w:rPr>
          <w:spacing w:val="-2"/>
        </w:rPr>
        <w:t xml:space="preserve"> </w:t>
      </w:r>
      <w:r>
        <w:t>benefits. Source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hourly</w:t>
      </w:r>
      <w:r>
        <w:rPr>
          <w:spacing w:val="-1"/>
        </w:rPr>
        <w:t xml:space="preserve"> </w:t>
      </w:r>
      <w:r>
        <w:t>rates is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May 2020 National Occupational Employment and Wage Estimates United States, available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link: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https://www.bls.gov/bls/blswage.htm</w:t>
        </w:r>
        <w:r>
          <w:t>.</w:t>
        </w:r>
      </w:hyperlink>
      <w:r>
        <w:rPr>
          <w:spacing w:val="-1"/>
        </w:rPr>
        <w:t xml:space="preserve"> </w:t>
      </w:r>
      <w:r>
        <w:t>We estimate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</w:p>
    <w:p w:rsidR="009A3DDF" w:rsidRDefault="00577BC9">
      <w:pPr>
        <w:pStyle w:val="BodyText"/>
        <w:ind w:left="234" w:right="595"/>
      </w:pPr>
      <w:r>
        <w:t>Senior-Level Manager (11-1021) $120.90 per hour to oversee the reporting requirements, a</w:t>
      </w:r>
      <w:r>
        <w:rPr>
          <w:spacing w:val="1"/>
        </w:rPr>
        <w:t xml:space="preserve"> </w:t>
      </w:r>
      <w:r>
        <w:t>Mid-level Policy Analyst (13-1111) $93.82 per hour to assemble and review each report, a</w:t>
      </w:r>
      <w:r>
        <w:rPr>
          <w:spacing w:val="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Programmer</w:t>
      </w:r>
      <w:r>
        <w:rPr>
          <w:spacing w:val="-2"/>
        </w:rPr>
        <w:t xml:space="preserve"> </w:t>
      </w:r>
      <w:r>
        <w:t>(15-1256)</w:t>
      </w:r>
      <w:r>
        <w:rPr>
          <w:spacing w:val="-2"/>
        </w:rPr>
        <w:t xml:space="preserve"> </w:t>
      </w:r>
      <w:r>
        <w:t>$109.88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compile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Assistant (43-6010)</w:t>
      </w:r>
      <w:r>
        <w:rPr>
          <w:spacing w:val="-1"/>
        </w:rPr>
        <w:t xml:space="preserve"> </w:t>
      </w:r>
      <w:r>
        <w:t>$43.08 to 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information.</w:t>
      </w:r>
    </w:p>
    <w:p w:rsidR="009A3DDF" w:rsidRDefault="009A3DDF">
      <w:pPr>
        <w:pStyle w:val="BodyText"/>
      </w:pPr>
    </w:p>
    <w:p w:rsidR="009A3DDF" w:rsidRDefault="00577BC9">
      <w:pPr>
        <w:pStyle w:val="BodyText"/>
        <w:ind w:left="234" w:right="807"/>
      </w:pPr>
      <w:r>
        <w:t>This ICR reflects minor revisions to the State Based Marketplace Data Collection</w:t>
      </w:r>
      <w:r>
        <w:rPr>
          <w:spacing w:val="1"/>
        </w:rPr>
        <w:t xml:space="preserve"> </w:t>
      </w:r>
      <w:r>
        <w:t>Templates for Bi-Annual reporting and Expanded End of Open Enrollment Reporting and</w:t>
      </w:r>
      <w:r>
        <w:rPr>
          <w:spacing w:val="1"/>
        </w:rPr>
        <w:t xml:space="preserve"> </w:t>
      </w:r>
      <w:r>
        <w:t>the SBE Three-year Budget Report Template. For PY 2022, CMS anticipates 18 states will</w:t>
      </w:r>
      <w:r>
        <w:rPr>
          <w:spacing w:val="-58"/>
        </w:rPr>
        <w:t xml:space="preserve"> </w:t>
      </w:r>
      <w:r>
        <w:t xml:space="preserve">be operating SBEs, and 3 states operating </w:t>
      </w:r>
      <w:proofErr w:type="gramStart"/>
      <w:r>
        <w:t>a</w:t>
      </w:r>
      <w:proofErr w:type="gramEnd"/>
      <w:r>
        <w:t xml:space="preserve"> SBE-FP. The State Based Marketplace Data</w:t>
      </w:r>
      <w:r>
        <w:rPr>
          <w:spacing w:val="1"/>
        </w:rPr>
        <w:t xml:space="preserve"> </w:t>
      </w:r>
      <w:r>
        <w:t>Collection Templates have minor updates to provide clarification for select reporting</w:t>
      </w:r>
      <w:r>
        <w:rPr>
          <w:spacing w:val="1"/>
        </w:rPr>
        <w:t xml:space="preserve"> </w:t>
      </w:r>
      <w:r>
        <w:t>definitions. The quarterly periodic metrics are renamed the Bi-Annual metrics for SBEs to</w:t>
      </w:r>
      <w:r>
        <w:rPr>
          <w:spacing w:val="1"/>
        </w:rPr>
        <w:t xml:space="preserve"> </w:t>
      </w:r>
      <w:r>
        <w:t>reflect a reduced reporting frequency resulting in a decreased burden to states. The burden</w:t>
      </w:r>
      <w:r>
        <w:rPr>
          <w:spacing w:val="1"/>
        </w:rPr>
        <w:t xml:space="preserve"> </w:t>
      </w:r>
      <w:r>
        <w:t>associated with collecting the SBE Three-year Budget Report Template was previously</w:t>
      </w:r>
      <w:r>
        <w:rPr>
          <w:spacing w:val="1"/>
        </w:rPr>
        <w:t xml:space="preserve"> </w:t>
      </w:r>
      <w:r>
        <w:t>accounted for in the Blueprint Approval of Affordable State-based and State Partnership</w:t>
      </w:r>
      <w:r>
        <w:rPr>
          <w:spacing w:val="1"/>
        </w:rPr>
        <w:t xml:space="preserve"> </w:t>
      </w:r>
      <w:r>
        <w:t>Insurance Exchanges ICR (OMB control number: 0938-1172) and is now being merged</w:t>
      </w:r>
      <w:r>
        <w:rPr>
          <w:spacing w:val="1"/>
        </w:rPr>
        <w:t xml:space="preserve"> </w:t>
      </w:r>
      <w:r>
        <w:t>into this ICR.</w:t>
      </w:r>
      <w:r>
        <w:rPr>
          <w:spacing w:val="1"/>
        </w:rPr>
        <w:t xml:space="preserve"> </w:t>
      </w:r>
      <w:r>
        <w:t>A summary of these reports is contained in the table below and specific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 report</w:t>
      </w:r>
      <w:r>
        <w:rPr>
          <w:spacing w:val="-1"/>
        </w:rPr>
        <w:t xml:space="preserve"> </w:t>
      </w:r>
      <w:r>
        <w:t>and their</w:t>
      </w:r>
      <w:r>
        <w:rPr>
          <w:spacing w:val="-2"/>
        </w:rPr>
        <w:t xml:space="preserve"> </w:t>
      </w:r>
      <w:r>
        <w:t>burden</w:t>
      </w:r>
      <w:r>
        <w:rPr>
          <w:spacing w:val="1"/>
        </w:rPr>
        <w:t xml:space="preserve"> </w:t>
      </w:r>
      <w:r>
        <w:t>calculations are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below.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pStyle w:val="BodyText"/>
        <w:spacing w:before="1"/>
        <w:ind w:left="234" w:right="760"/>
        <w:jc w:val="both"/>
      </w:pPr>
      <w:r>
        <w:t>States are required to report select priority enrollment metrics on a weekly basis during the</w:t>
      </w:r>
      <w:r>
        <w:rPr>
          <w:spacing w:val="1"/>
        </w:rPr>
        <w:t xml:space="preserve"> </w:t>
      </w:r>
      <w:r>
        <w:t>state’s Open Enrollment period, expanded enrollment metrics once at the conclusion of the</w:t>
      </w:r>
      <w:r>
        <w:rPr>
          <w:spacing w:val="1"/>
        </w:rPr>
        <w:t xml:space="preserve"> </w:t>
      </w:r>
      <w:r>
        <w:t>state-specific Open Enrollment period, and additional enrollment and operations metrics bi-</w:t>
      </w:r>
      <w:r>
        <w:rPr>
          <w:spacing w:val="-58"/>
        </w:rPr>
        <w:t xml:space="preserve"> </w:t>
      </w:r>
      <w:r>
        <w:t>annually. These measures relate to volume and effectiveness of Exchange call centers, web</w:t>
      </w:r>
      <w:r>
        <w:rPr>
          <w:spacing w:val="1"/>
        </w:rPr>
        <w:t xml:space="preserve"> </w:t>
      </w:r>
      <w:r>
        <w:t>portals,</w:t>
      </w:r>
      <w:r>
        <w:rPr>
          <w:spacing w:val="-3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processes,</w:t>
      </w:r>
      <w:r>
        <w:rPr>
          <w:spacing w:val="-2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efforts,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enrollee</w:t>
      </w:r>
      <w:r>
        <w:rPr>
          <w:spacing w:val="-1"/>
        </w:rPr>
        <w:t xml:space="preserve"> </w:t>
      </w:r>
      <w:r>
        <w:t>demographics.</w:t>
      </w:r>
    </w:p>
    <w:p w:rsidR="009A3DDF" w:rsidRDefault="00577BC9">
      <w:pPr>
        <w:pStyle w:val="BodyText"/>
        <w:ind w:left="234" w:right="1791"/>
      </w:pPr>
      <w:r>
        <w:t>The purpose of this reporting is for CMS to ensure compliance with Exchange</w:t>
      </w:r>
      <w:r>
        <w:rPr>
          <w:spacing w:val="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regulation.</w:t>
      </w:r>
    </w:p>
    <w:p w:rsidR="009A3DDF" w:rsidRDefault="009A3DDF">
      <w:pPr>
        <w:pStyle w:val="BodyText"/>
        <w:rPr>
          <w:sz w:val="26"/>
        </w:rPr>
      </w:pPr>
    </w:p>
    <w:p w:rsidR="009A3DDF" w:rsidRDefault="00577BC9">
      <w:pPr>
        <w:pStyle w:val="ListParagraph"/>
        <w:numPr>
          <w:ilvl w:val="0"/>
          <w:numId w:val="1"/>
        </w:numPr>
        <w:tabs>
          <w:tab w:val="left" w:pos="388"/>
        </w:tabs>
        <w:spacing w:before="159"/>
        <w:rPr>
          <w:b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Marketplace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Templates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Bi-Annual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Reporting</w:t>
      </w:r>
    </w:p>
    <w:p w:rsidR="009A3DDF" w:rsidRDefault="009A3DDF">
      <w:pPr>
        <w:pStyle w:val="BodyText"/>
        <w:spacing w:before="7"/>
        <w:rPr>
          <w:b/>
        </w:rPr>
      </w:pPr>
    </w:p>
    <w:p w:rsidR="009A3DDF" w:rsidRDefault="00577BC9">
      <w:pPr>
        <w:pStyle w:val="BodyText"/>
        <w:ind w:left="234" w:right="641"/>
      </w:pPr>
      <w:bookmarkStart w:name="CMS_is_reducing_the_frequency_of_the_col" w:id="13"/>
      <w:bookmarkEnd w:id="13"/>
      <w:r>
        <w:t>CMS is reducing the frequency of the collection of certain metrics by moving from quarterly</w:t>
      </w:r>
      <w:r>
        <w:rPr>
          <w:spacing w:val="-57"/>
        </w:rPr>
        <w:t xml:space="preserve"> </w:t>
      </w:r>
      <w:r>
        <w:t>metrics to bi-annual reporting.</w:t>
      </w:r>
      <w:r>
        <w:rPr>
          <w:spacing w:val="1"/>
        </w:rPr>
        <w:t xml:space="preserve"> </w:t>
      </w:r>
      <w:r>
        <w:t xml:space="preserve">A total of 18 State Based Marketplaces </w:t>
      </w:r>
      <w:proofErr w:type="gramStart"/>
      <w:r>
        <w:t>are</w:t>
      </w:r>
      <w:proofErr w:type="gramEnd"/>
      <w:r>
        <w:t xml:space="preserve"> now required to</w:t>
      </w:r>
      <w:r>
        <w:rPr>
          <w:spacing w:val="1"/>
        </w:rPr>
        <w:t xml:space="preserve"> </w:t>
      </w:r>
      <w:r>
        <w:t>fulfill reporting requirements less often, or bi-annually resulting in decreased burden.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reporting,</w:t>
      </w:r>
      <w:r>
        <w:rPr>
          <w:spacing w:val="-57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assembling,</w:t>
      </w:r>
      <w:r>
        <w:rPr>
          <w:spacing w:val="3"/>
        </w:rPr>
        <w:t xml:space="preserve"> </w:t>
      </w:r>
      <w:r>
        <w:t>reviewing,</w:t>
      </w:r>
      <w:r>
        <w:rPr>
          <w:spacing w:val="2"/>
        </w:rPr>
        <w:t xml:space="preserve"> </w:t>
      </w:r>
      <w:r>
        <w:t>finalizing,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submitting</w:t>
      </w:r>
      <w:r>
        <w:rPr>
          <w:spacing w:val="3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report,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SBE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reports</w:t>
      </w:r>
      <w:r>
        <w:rPr>
          <w:spacing w:val="5"/>
        </w:rPr>
        <w:t xml:space="preserve"> </w:t>
      </w:r>
      <w:r>
        <w:t>2 times. We</w:t>
      </w:r>
      <w:r>
        <w:rPr>
          <w:spacing w:val="1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it will take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senior-level manager</w:t>
      </w:r>
      <w:r>
        <w:rPr>
          <w:spacing w:val="-1"/>
        </w:rPr>
        <w:t xml:space="preserve"> </w:t>
      </w:r>
      <w:r>
        <w:t>1 hours</w:t>
      </w:r>
    </w:p>
    <w:p w:rsidR="009A3DDF" w:rsidRDefault="009A3DDF">
      <w:pPr>
        <w:sectPr w:rsidR="009A3DDF">
          <w:pgSz w:w="12240" w:h="15840"/>
          <w:pgMar w:top="1300" w:right="1220" w:bottom="1400" w:left="1220" w:header="0" w:footer="1143" w:gutter="0"/>
          <w:cols w:space="720"/>
        </w:sectPr>
      </w:pPr>
    </w:p>
    <w:p w:rsidR="009A3DDF" w:rsidRDefault="00577BC9">
      <w:pPr>
        <w:pStyle w:val="BodyText"/>
        <w:spacing w:before="79"/>
        <w:ind w:left="234" w:right="536"/>
      </w:pPr>
      <w:r>
        <w:lastRenderedPageBreak/>
        <w:t>($120.90) to oversee the reporting requirements for each response.</w:t>
      </w:r>
      <w:r>
        <w:rPr>
          <w:spacing w:val="1"/>
        </w:rPr>
        <w:t xml:space="preserve"> </w:t>
      </w:r>
      <w:r>
        <w:t>We estimate it will take a</w:t>
      </w:r>
      <w:r>
        <w:rPr>
          <w:spacing w:val="1"/>
        </w:rPr>
        <w:t xml:space="preserve"> </w:t>
      </w:r>
      <w:r>
        <w:t>mid-level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analyst</w:t>
      </w:r>
      <w:r>
        <w:rPr>
          <w:spacing w:val="-1"/>
        </w:rPr>
        <w:t xml:space="preserve"> </w:t>
      </w:r>
      <w:r>
        <w:t>5.5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($516.01)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assemble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report.</w:t>
      </w:r>
      <w:r>
        <w:rPr>
          <w:spacing w:val="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software-</w:t>
      </w:r>
      <w:r>
        <w:rPr>
          <w:spacing w:val="-57"/>
        </w:rPr>
        <w:t xml:space="preserve"> </w:t>
      </w:r>
      <w:r>
        <w:t>developer/programmer 2.5 hours ($274.70) to compile data and develop, and an</w:t>
      </w:r>
      <w:r>
        <w:rPr>
          <w:spacing w:val="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assistant 1.25</w:t>
      </w:r>
      <w:r>
        <w:rPr>
          <w:spacing w:val="-1"/>
        </w:rPr>
        <w:t xml:space="preserve"> </w:t>
      </w:r>
      <w:r>
        <w:t>hours ($53.85)</w:t>
      </w:r>
      <w:r>
        <w:rPr>
          <w:spacing w:val="-2"/>
        </w:rPr>
        <w:t xml:space="preserve"> </w:t>
      </w:r>
      <w:r>
        <w:t>to 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information.</w:t>
      </w:r>
      <w:r>
        <w:rPr>
          <w:spacing w:val="58"/>
        </w:rPr>
        <w:t xml:space="preserve"> </w:t>
      </w:r>
      <w:r>
        <w:t>Thus, it</w:t>
      </w:r>
      <w:r>
        <w:rPr>
          <w:spacing w:val="-1"/>
        </w:rPr>
        <w:t xml:space="preserve"> </w:t>
      </w:r>
      <w:r>
        <w:t>will take</w:t>
      </w:r>
    </w:p>
    <w:p w:rsidR="009A3DDF" w:rsidRDefault="00577BC9">
      <w:pPr>
        <w:pStyle w:val="BodyText"/>
        <w:ind w:left="234" w:right="269"/>
        <w:rPr>
          <w:b/>
        </w:rPr>
      </w:pPr>
      <w:r>
        <w:t>10.25 hours to complete one bi-annual report, or 20.5 hours annually. The annual cost of bi-</w:t>
      </w:r>
      <w:r>
        <w:rPr>
          <w:spacing w:val="1"/>
        </w:rPr>
        <w:t xml:space="preserve"> </w:t>
      </w:r>
      <w:r>
        <w:t>annual reporting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SBE totals</w:t>
      </w:r>
      <w:r>
        <w:rPr>
          <w:spacing w:val="1"/>
        </w:rPr>
        <w:t xml:space="preserve"> </w:t>
      </w:r>
      <w:r>
        <w:t>$17,378.28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The total annualized</w:t>
      </w:r>
      <w:r>
        <w:rPr>
          <w:spacing w:val="3"/>
        </w:rPr>
        <w:t xml:space="preserve"> </w:t>
      </w:r>
      <w:r>
        <w:t>burden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SBEs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reports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b/>
        </w:rPr>
        <w:t>369</w:t>
      </w:r>
      <w:r>
        <w:rPr>
          <w:b/>
          <w:spacing w:val="1"/>
        </w:rPr>
        <w:t xml:space="preserve"> </w:t>
      </w:r>
      <w:r>
        <w:rPr>
          <w:b/>
        </w:rPr>
        <w:t>hours</w:t>
      </w:r>
      <w:r>
        <w:rPr>
          <w:b/>
          <w:spacing w:val="2"/>
        </w:rPr>
        <w:t xml:space="preserve"> </w:t>
      </w:r>
      <w:r>
        <w:rPr>
          <w:b/>
        </w:rPr>
        <w:t>and</w:t>
      </w:r>
      <w:r>
        <w:rPr>
          <w:b/>
          <w:spacing w:val="4"/>
        </w:rPr>
        <w:t xml:space="preserve"> </w:t>
      </w:r>
      <w:r>
        <w:rPr>
          <w:b/>
        </w:rPr>
        <w:t>$34,756.56.</w:t>
      </w:r>
    </w:p>
    <w:p w:rsidR="009A3DDF" w:rsidRDefault="009A3DDF">
      <w:pPr>
        <w:pStyle w:val="BodyText"/>
        <w:spacing w:before="10"/>
        <w:rPr>
          <w:b/>
          <w:sz w:val="20"/>
        </w:rPr>
      </w:pPr>
    </w:p>
    <w:p w:rsidR="009A3DDF" w:rsidRDefault="00577BC9">
      <w:pPr>
        <w:ind w:left="119" w:right="948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Burden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Marketplace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Templates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Bi-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Reporting</w:t>
      </w:r>
    </w:p>
    <w:p w:rsidR="009A3DDF" w:rsidRDefault="00577BC9">
      <w:pPr>
        <w:pStyle w:val="BodyText"/>
        <w:spacing w:before="10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153181</wp:posOffset>
            </wp:positionV>
            <wp:extent cx="5973712" cy="3724655"/>
            <wp:effectExtent l="0" t="0" r="0" b="0"/>
            <wp:wrapTopAndBottom/>
            <wp:docPr id="1" name="image1.jpeg" descr="Burden for State Based Marketplace Data Collection Templates for Bi-Annual Report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712" cy="372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DDF" w:rsidRDefault="009A3DDF">
      <w:pPr>
        <w:pStyle w:val="BodyText"/>
        <w:rPr>
          <w:b/>
          <w:sz w:val="26"/>
        </w:rPr>
      </w:pPr>
    </w:p>
    <w:p w:rsidR="009A3DDF" w:rsidRDefault="00577BC9">
      <w:pPr>
        <w:pStyle w:val="ListParagraph"/>
        <w:numPr>
          <w:ilvl w:val="0"/>
          <w:numId w:val="1"/>
        </w:numPr>
        <w:tabs>
          <w:tab w:val="left" w:pos="400"/>
        </w:tabs>
        <w:spacing w:before="153"/>
        <w:ind w:left="400" w:hanging="281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Enrollment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Reports</w:t>
      </w:r>
    </w:p>
    <w:p w:rsidR="009A3DDF" w:rsidRDefault="009A3DDF">
      <w:pPr>
        <w:pStyle w:val="BodyText"/>
        <w:spacing w:before="10"/>
        <w:rPr>
          <w:b/>
          <w:sz w:val="20"/>
        </w:rPr>
      </w:pPr>
    </w:p>
    <w:p w:rsidR="009A3DDF" w:rsidRDefault="00577BC9">
      <w:pPr>
        <w:pStyle w:val="BodyText"/>
        <w:spacing w:before="1"/>
        <w:ind w:left="234" w:right="715"/>
      </w:pPr>
      <w:r>
        <w:t>During Open Enrollment periods, States are required to report some metrics on a weekly</w:t>
      </w:r>
      <w:r>
        <w:rPr>
          <w:spacing w:val="1"/>
        </w:rPr>
        <w:t xml:space="preserve"> </w:t>
      </w:r>
      <w:r>
        <w:t>basis and again at the conclusion of Open enrollment. More frequent reporting helps to</w:t>
      </w:r>
      <w:r>
        <w:rPr>
          <w:spacing w:val="1"/>
        </w:rPr>
        <w:t xml:space="preserve"> </w:t>
      </w:r>
      <w:r>
        <w:t>gauge effectiveness and more closely track those measures which have the most potential to</w:t>
      </w:r>
      <w:r>
        <w:rPr>
          <w:spacing w:val="-57"/>
        </w:rPr>
        <w:t xml:space="preserve"> </w:t>
      </w:r>
      <w:r>
        <w:t>adversely</w:t>
      </w:r>
      <w:r>
        <w:rPr>
          <w:spacing w:val="-1"/>
        </w:rPr>
        <w:t xml:space="preserve"> </w:t>
      </w:r>
      <w:r>
        <w:t>impact beneficiaries</w:t>
      </w:r>
      <w:r>
        <w:rPr>
          <w:spacing w:val="-1"/>
        </w:rPr>
        <w:t xml:space="preserve"> </w:t>
      </w:r>
      <w:r>
        <w:t>and their ability to</w:t>
      </w:r>
      <w:r>
        <w:rPr>
          <w:spacing w:val="-1"/>
        </w:rPr>
        <w:t xml:space="preserve"> </w:t>
      </w:r>
      <w:r>
        <w:t>enroll in insurance</w:t>
      </w:r>
      <w:r>
        <w:rPr>
          <w:spacing w:val="-2"/>
        </w:rPr>
        <w:t xml:space="preserve"> </w:t>
      </w:r>
      <w:r>
        <w:t>plans.</w:t>
      </w:r>
    </w:p>
    <w:p w:rsidR="009A3DDF" w:rsidRDefault="009A3DDF">
      <w:pPr>
        <w:pStyle w:val="BodyText"/>
        <w:spacing w:before="9"/>
        <w:rPr>
          <w:sz w:val="20"/>
        </w:rPr>
      </w:pPr>
    </w:p>
    <w:p w:rsidR="009A3DDF" w:rsidRDefault="00577BC9">
      <w:pPr>
        <w:pStyle w:val="BodyText"/>
        <w:spacing w:before="1"/>
        <w:ind w:left="234" w:right="795"/>
      </w:pPr>
      <w:r>
        <w:t xml:space="preserve">A total of 18 State Based Marketplaces </w:t>
      </w:r>
      <w:proofErr w:type="gramStart"/>
      <w:r>
        <w:t>are</w:t>
      </w:r>
      <w:proofErr w:type="gramEnd"/>
      <w:r>
        <w:t xml:space="preserve"> now required to fulfill reporting requirements</w:t>
      </w:r>
      <w:r>
        <w:rPr>
          <w:spacing w:val="1"/>
        </w:rPr>
        <w:t xml:space="preserve"> </w:t>
      </w:r>
      <w:r>
        <w:t>less often, or bi-annually resulting in decreased burden. We estimate that four personnel</w:t>
      </w:r>
      <w:r>
        <w:rPr>
          <w:spacing w:val="1"/>
        </w:rPr>
        <w:t xml:space="preserve"> </w:t>
      </w:r>
      <w:r>
        <w:t>will be involved in the developing and submitting this reporting, including assembling,</w:t>
      </w:r>
      <w:r>
        <w:rPr>
          <w:spacing w:val="1"/>
        </w:rPr>
        <w:t xml:space="preserve"> </w:t>
      </w:r>
      <w:r>
        <w:t>reviewing,</w:t>
      </w:r>
      <w:r>
        <w:rPr>
          <w:spacing w:val="3"/>
        </w:rPr>
        <w:t xml:space="preserve"> </w:t>
      </w:r>
      <w:r>
        <w:t>finalizing,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submitting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report,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SBE</w:t>
      </w:r>
      <w:r>
        <w:rPr>
          <w:spacing w:val="6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reports</w:t>
      </w:r>
      <w:r>
        <w:rPr>
          <w:spacing w:val="4"/>
        </w:rPr>
        <w:t xml:space="preserve"> </w:t>
      </w:r>
      <w:r>
        <w:t>every</w:t>
      </w:r>
      <w:r>
        <w:rPr>
          <w:spacing w:val="4"/>
        </w:rPr>
        <w:t xml:space="preserve"> </w:t>
      </w:r>
      <w:r>
        <w:t>week</w:t>
      </w:r>
      <w:r>
        <w:rPr>
          <w:spacing w:val="5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Open</w:t>
      </w:r>
      <w:r>
        <w:rPr>
          <w:spacing w:val="5"/>
        </w:rPr>
        <w:t xml:space="preserve"> </w:t>
      </w:r>
      <w:r>
        <w:t>Enrollment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average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times</w:t>
      </w:r>
      <w:r>
        <w:rPr>
          <w:spacing w:val="4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12-month</w:t>
      </w:r>
      <w:r>
        <w:rPr>
          <w:spacing w:val="-57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it 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senior-level</w:t>
      </w:r>
      <w:r>
        <w:rPr>
          <w:spacing w:val="-1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0.5 hours</w:t>
      </w:r>
      <w:r>
        <w:rPr>
          <w:spacing w:val="1"/>
        </w:rPr>
        <w:t xml:space="preserve"> </w:t>
      </w:r>
      <w:r>
        <w:t>($120.90) to</w:t>
      </w:r>
      <w:r>
        <w:rPr>
          <w:spacing w:val="-1"/>
        </w:rPr>
        <w:t xml:space="preserve"> </w:t>
      </w:r>
      <w:r>
        <w:t>oversee</w:t>
      </w:r>
      <w:r>
        <w:rPr>
          <w:spacing w:val="-1"/>
        </w:rPr>
        <w:t xml:space="preserve"> </w:t>
      </w:r>
      <w:r>
        <w:t>the</w:t>
      </w:r>
    </w:p>
    <w:p w:rsidR="009A3DDF" w:rsidRDefault="009A3DDF">
      <w:pPr>
        <w:sectPr w:rsidR="009A3DDF">
          <w:pgSz w:w="12240" w:h="15840"/>
          <w:pgMar w:top="1300" w:right="1220" w:bottom="1400" w:left="1220" w:header="0" w:footer="1143" w:gutter="0"/>
          <w:cols w:space="720"/>
        </w:sectPr>
      </w:pPr>
    </w:p>
    <w:p w:rsidR="009A3DDF" w:rsidRDefault="00577BC9">
      <w:pPr>
        <w:pStyle w:val="BodyText"/>
        <w:spacing w:before="79"/>
        <w:ind w:left="234" w:right="948"/>
      </w:pPr>
      <w:r>
        <w:lastRenderedPageBreak/>
        <w:t>reporting requirements for each response. We estimate it will take a mid-level policy</w:t>
      </w:r>
      <w:r>
        <w:rPr>
          <w:spacing w:val="1"/>
        </w:rPr>
        <w:t xml:space="preserve"> </w:t>
      </w:r>
      <w:r>
        <w:t>analyst 5.5 hours ($516.01) to assemble and review each report.</w:t>
      </w:r>
      <w:r>
        <w:rPr>
          <w:spacing w:val="1"/>
        </w:rPr>
        <w:t xml:space="preserve"> </w:t>
      </w:r>
      <w:r>
        <w:t>A software-</w:t>
      </w:r>
      <w:r>
        <w:rPr>
          <w:spacing w:val="1"/>
        </w:rPr>
        <w:t xml:space="preserve"> </w:t>
      </w:r>
      <w:r>
        <w:t>developer/programmer 2.5 hours ($274.70) to compile data and develop, and an</w:t>
      </w:r>
      <w:r>
        <w:rPr>
          <w:spacing w:val="1"/>
        </w:rPr>
        <w:t xml:space="preserve"> </w:t>
      </w:r>
      <w:r>
        <w:rPr>
          <w:position w:val="1"/>
        </w:rPr>
        <w:t>administrative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assistant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1.25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hours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($53.85)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 submit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information.</w:t>
      </w:r>
      <w:r>
        <w:rPr>
          <w:spacing w:val="58"/>
          <w:position w:val="1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it will</w:t>
      </w:r>
      <w:r>
        <w:rPr>
          <w:spacing w:val="-1"/>
        </w:rPr>
        <w:t xml:space="preserve"> </w:t>
      </w:r>
      <w:r>
        <w:t>take</w:t>
      </w:r>
    </w:p>
    <w:p w:rsidR="009A3DDF" w:rsidRDefault="00577BC9">
      <w:pPr>
        <w:pStyle w:val="BodyText"/>
        <w:ind w:left="234" w:right="707"/>
        <w:rPr>
          <w:b/>
        </w:rPr>
      </w:pPr>
      <w:r>
        <w:rPr>
          <w:position w:val="1"/>
        </w:rPr>
        <w:t xml:space="preserve">9.75 </w:t>
      </w:r>
      <w:r>
        <w:t xml:space="preserve">hours to complete </w:t>
      </w:r>
      <w:r>
        <w:rPr>
          <w:position w:val="1"/>
        </w:rPr>
        <w:t xml:space="preserve">each weekly report, or 107.25 hours annually. </w:t>
      </w:r>
      <w:r>
        <w:t xml:space="preserve">The </w:t>
      </w:r>
      <w:r>
        <w:rPr>
          <w:position w:val="1"/>
        </w:rPr>
        <w:t xml:space="preserve">annual </w:t>
      </w:r>
      <w:r>
        <w:t>cost of</w:t>
      </w:r>
      <w:r>
        <w:rPr>
          <w:spacing w:val="1"/>
        </w:rPr>
        <w:t xml:space="preserve"> </w:t>
      </w:r>
      <w:r>
        <w:t xml:space="preserve">weekly reporting </w:t>
      </w:r>
      <w:r>
        <w:rPr>
          <w:position w:val="1"/>
        </w:rPr>
        <w:t>requirement per SBE totals $9,955.11 per year. The total annualized</w:t>
      </w:r>
      <w:r>
        <w:rPr>
          <w:spacing w:val="1"/>
          <w:position w:val="1"/>
        </w:rPr>
        <w:t xml:space="preserve"> </w:t>
      </w:r>
      <w:r>
        <w:t>burden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SBEs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weekly</w:t>
      </w:r>
      <w:r>
        <w:rPr>
          <w:spacing w:val="4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b/>
        </w:rPr>
        <w:t>1930.5</w:t>
      </w:r>
      <w:r>
        <w:rPr>
          <w:b/>
          <w:spacing w:val="5"/>
        </w:rPr>
        <w:t xml:space="preserve"> </w:t>
      </w:r>
      <w:r>
        <w:rPr>
          <w:b/>
        </w:rPr>
        <w:t>hours</w:t>
      </w:r>
      <w:r>
        <w:rPr>
          <w:b/>
          <w:spacing w:val="2"/>
        </w:rPr>
        <w:t xml:space="preserve"> </w:t>
      </w:r>
      <w:r>
        <w:rPr>
          <w:b/>
        </w:rPr>
        <w:t>and</w:t>
      </w:r>
      <w:r>
        <w:rPr>
          <w:b/>
          <w:spacing w:val="6"/>
        </w:rPr>
        <w:t xml:space="preserve"> </w:t>
      </w:r>
      <w:r>
        <w:rPr>
          <w:b/>
        </w:rPr>
        <w:t>$179,191.98.</w:t>
      </w:r>
      <w:r>
        <w:rPr>
          <w:b/>
          <w:spacing w:val="2"/>
        </w:rPr>
        <w:t xml:space="preserve"> </w:t>
      </w:r>
      <w:r>
        <w:rPr>
          <w:b/>
        </w:rPr>
        <w:t>Table</w:t>
      </w:r>
    </w:p>
    <w:p w:rsidR="009A3DDF" w:rsidRDefault="009A3DDF">
      <w:pPr>
        <w:pStyle w:val="BodyText"/>
        <w:spacing w:before="9"/>
        <w:rPr>
          <w:b/>
          <w:sz w:val="20"/>
        </w:rPr>
      </w:pPr>
    </w:p>
    <w:p w:rsidR="009A3DDF" w:rsidRDefault="00577BC9">
      <w:pPr>
        <w:pStyle w:val="ListParagraph"/>
        <w:numPr>
          <w:ilvl w:val="1"/>
          <w:numId w:val="1"/>
        </w:numPr>
        <w:tabs>
          <w:tab w:val="left" w:pos="516"/>
        </w:tabs>
        <w:ind w:hanging="282"/>
        <w:jc w:val="left"/>
        <w:rPr>
          <w:b/>
          <w:sz w:val="24"/>
        </w:rPr>
      </w:pPr>
      <w:r>
        <w:rPr>
          <w:b/>
          <w:sz w:val="24"/>
        </w:rPr>
        <w:t>Burden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Enrollment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Weekly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Reporting</w:t>
      </w:r>
    </w:p>
    <w:p w:rsidR="009A3DDF" w:rsidRDefault="00577BC9">
      <w:pPr>
        <w:pStyle w:val="BodyText"/>
        <w:spacing w:before="11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153687</wp:posOffset>
            </wp:positionV>
            <wp:extent cx="6093878" cy="3755898"/>
            <wp:effectExtent l="0" t="0" r="0" b="0"/>
            <wp:wrapTopAndBottom/>
            <wp:docPr id="3" name="image2.jpeg" descr="Burden for Open Enrollment Weekly Report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878" cy="375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DDF" w:rsidRDefault="009A3DDF">
      <w:pPr>
        <w:pStyle w:val="BodyText"/>
        <w:spacing w:before="4"/>
        <w:rPr>
          <w:b/>
          <w:sz w:val="20"/>
        </w:rPr>
      </w:pPr>
    </w:p>
    <w:p w:rsidR="009A3DDF" w:rsidRDefault="00577BC9">
      <w:pPr>
        <w:pStyle w:val="ListParagraph"/>
        <w:numPr>
          <w:ilvl w:val="1"/>
          <w:numId w:val="1"/>
        </w:numPr>
        <w:tabs>
          <w:tab w:val="left" w:pos="412"/>
        </w:tabs>
        <w:ind w:left="411" w:hanging="293"/>
        <w:jc w:val="left"/>
        <w:rPr>
          <w:b/>
          <w:sz w:val="24"/>
        </w:rPr>
      </w:pPr>
      <w:r>
        <w:rPr>
          <w:b/>
          <w:sz w:val="24"/>
        </w:rPr>
        <w:t>Expanded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Enrollment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Reporting</w:t>
      </w:r>
    </w:p>
    <w:p w:rsidR="009A3DDF" w:rsidRDefault="009A3DDF">
      <w:pPr>
        <w:pStyle w:val="BodyText"/>
        <w:spacing w:before="10"/>
        <w:rPr>
          <w:b/>
          <w:sz w:val="20"/>
        </w:rPr>
      </w:pPr>
    </w:p>
    <w:p w:rsidR="009A3DDF" w:rsidRDefault="00577BC9">
      <w:pPr>
        <w:pStyle w:val="BodyText"/>
        <w:ind w:left="119" w:right="698"/>
      </w:pPr>
      <w:r>
        <w:t>During Open Enrollment periods, States are required to report some metrics on a weekly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conclusion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enrollment.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frequent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gauge</w:t>
      </w:r>
      <w:r>
        <w:rPr>
          <w:spacing w:val="-57"/>
        </w:rPr>
        <w:t xml:space="preserve"> </w:t>
      </w:r>
      <w:r>
        <w:t>effectiveness and more closely track those measures which have the most potential to</w:t>
      </w:r>
      <w:r>
        <w:rPr>
          <w:spacing w:val="1"/>
        </w:rPr>
        <w:t xml:space="preserve"> </w:t>
      </w:r>
      <w:r>
        <w:t>adversely</w:t>
      </w:r>
      <w:r>
        <w:rPr>
          <w:spacing w:val="-1"/>
        </w:rPr>
        <w:t xml:space="preserve"> </w:t>
      </w:r>
      <w:r>
        <w:t>impact beneficiaries</w:t>
      </w:r>
      <w:r>
        <w:rPr>
          <w:spacing w:val="-1"/>
        </w:rPr>
        <w:t xml:space="preserve"> </w:t>
      </w:r>
      <w:r>
        <w:t>and their ability to enroll</w:t>
      </w:r>
      <w:r>
        <w:rPr>
          <w:spacing w:val="-1"/>
        </w:rPr>
        <w:t xml:space="preserve"> </w:t>
      </w:r>
      <w:r>
        <w:t>in insurance</w:t>
      </w:r>
      <w:r>
        <w:rPr>
          <w:spacing w:val="-2"/>
        </w:rPr>
        <w:t xml:space="preserve"> </w:t>
      </w:r>
      <w:r>
        <w:t>plans.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pStyle w:val="BodyText"/>
        <w:ind w:left="119" w:right="770"/>
      </w:pPr>
      <w:r>
        <w:t xml:space="preserve">A total of 18 State Based Marketplaces </w:t>
      </w:r>
      <w:proofErr w:type="gramStart"/>
      <w:r>
        <w:t>are</w:t>
      </w:r>
      <w:proofErr w:type="gramEnd"/>
      <w:r>
        <w:t xml:space="preserve"> now required to submit an expanded report at the</w:t>
      </w:r>
      <w:r>
        <w:rPr>
          <w:spacing w:val="-57"/>
        </w:rPr>
        <w:t xml:space="preserve"> </w:t>
      </w:r>
      <w:r>
        <w:t>end of Open Enrollment. We estimate that four personnel will be involved in the developing</w:t>
      </w:r>
      <w:r>
        <w:rPr>
          <w:spacing w:val="-57"/>
        </w:rPr>
        <w:t xml:space="preserve"> </w:t>
      </w:r>
      <w:r>
        <w:t>and submitting this reporting, including assembling, reviewing, finalizing, and submitting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report,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SBE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once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close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Open</w:t>
      </w:r>
      <w:r>
        <w:rPr>
          <w:spacing w:val="3"/>
        </w:rPr>
        <w:t xml:space="preserve"> </w:t>
      </w:r>
      <w:r>
        <w:t>Enrollment</w:t>
      </w:r>
      <w:r>
        <w:rPr>
          <w:spacing w:val="2"/>
        </w:rPr>
        <w:t xml:space="preserve"> </w:t>
      </w:r>
      <w:proofErr w:type="gramStart"/>
      <w:r>
        <w:t>–(</w:t>
      </w:r>
      <w:proofErr w:type="gramEnd"/>
      <w:r>
        <w:t>once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year).We estimate it will take a senior-level manager 1 hour ($120.90) to oversee the</w:t>
      </w:r>
      <w:r>
        <w:rPr>
          <w:spacing w:val="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 response. We estimate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mid-level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analyst</w:t>
      </w:r>
    </w:p>
    <w:p w:rsidR="009A3DDF" w:rsidRDefault="00577BC9">
      <w:pPr>
        <w:pStyle w:val="BodyText"/>
        <w:spacing w:before="1"/>
        <w:ind w:left="119"/>
      </w:pPr>
      <w:r>
        <w:t>5.5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($516.01)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assemble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report.</w:t>
      </w:r>
      <w:r>
        <w:rPr>
          <w:spacing w:val="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software-developer/programmer</w:t>
      </w:r>
    </w:p>
    <w:p w:rsidR="009A3DDF" w:rsidRDefault="00577BC9">
      <w:pPr>
        <w:pStyle w:val="BodyText"/>
        <w:ind w:left="119"/>
      </w:pPr>
      <w:r>
        <w:t>2.5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($274.70)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compile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develop,</w:t>
      </w:r>
      <w:r>
        <w:rPr>
          <w:spacing w:val="-1"/>
        </w:rPr>
        <w:t xml:space="preserve"> </w:t>
      </w:r>
      <w:r>
        <w:t>and an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1.25</w:t>
      </w:r>
      <w:r>
        <w:rPr>
          <w:spacing w:val="-1"/>
        </w:rPr>
        <w:t xml:space="preserve"> </w:t>
      </w:r>
      <w:r>
        <w:t>hours</w:t>
      </w:r>
    </w:p>
    <w:p w:rsidR="009A3DDF" w:rsidRDefault="009A3DDF">
      <w:pPr>
        <w:sectPr w:rsidR="009A3DDF">
          <w:pgSz w:w="12240" w:h="15840"/>
          <w:pgMar w:top="1300" w:right="1220" w:bottom="1400" w:left="1220" w:header="0" w:footer="1143" w:gutter="0"/>
          <w:cols w:space="720"/>
        </w:sectPr>
      </w:pPr>
    </w:p>
    <w:p w:rsidR="009A3DDF" w:rsidRDefault="00577BC9">
      <w:pPr>
        <w:pStyle w:val="BodyText"/>
        <w:spacing w:before="78"/>
        <w:ind w:left="119" w:right="833"/>
        <w:rPr>
          <w:b/>
        </w:rPr>
      </w:pPr>
      <w:r>
        <w:rPr>
          <w:position w:val="1"/>
        </w:rPr>
        <w:lastRenderedPageBreak/>
        <w:t>($53.85)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submit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information.</w:t>
      </w:r>
      <w:r>
        <w:rPr>
          <w:spacing w:val="59"/>
          <w:position w:val="1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rPr>
          <w:position w:val="1"/>
        </w:rPr>
        <w:t>10.25</w:t>
      </w:r>
      <w:r>
        <w:rPr>
          <w:spacing w:val="-1"/>
          <w:position w:val="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expanded</w:t>
      </w:r>
      <w:r>
        <w:rPr>
          <w:spacing w:val="-57"/>
          <w:position w:val="1"/>
        </w:rPr>
        <w:t xml:space="preserve"> </w:t>
      </w:r>
      <w:r>
        <w:rPr>
          <w:position w:val="1"/>
        </w:rPr>
        <w:t xml:space="preserve">report, due once annually. </w:t>
      </w:r>
      <w:r>
        <w:t xml:space="preserve">The </w:t>
      </w:r>
      <w:r>
        <w:rPr>
          <w:position w:val="1"/>
        </w:rPr>
        <w:t xml:space="preserve">annual </w:t>
      </w:r>
      <w:r>
        <w:t xml:space="preserve">cost of the expanded reporting </w:t>
      </w:r>
      <w:r>
        <w:rPr>
          <w:position w:val="1"/>
        </w:rPr>
        <w:t>requirement per SBE</w:t>
      </w:r>
      <w:r>
        <w:rPr>
          <w:spacing w:val="1"/>
          <w:position w:val="1"/>
        </w:rPr>
        <w:t xml:space="preserve"> </w:t>
      </w:r>
      <w:r>
        <w:t>totals</w:t>
      </w:r>
      <w:r>
        <w:rPr>
          <w:spacing w:val="1"/>
        </w:rPr>
        <w:t xml:space="preserve"> </w:t>
      </w:r>
      <w:r>
        <w:t>$965.46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year.</w:t>
      </w:r>
      <w:r>
        <w:rPr>
          <w:spacing w:val="3"/>
        </w:rPr>
        <w:t xml:space="preserve"> </w:t>
      </w:r>
      <w:r>
        <w:t>The total</w:t>
      </w:r>
      <w:r>
        <w:rPr>
          <w:spacing w:val="4"/>
        </w:rPr>
        <w:t xml:space="preserve"> </w:t>
      </w:r>
      <w:r>
        <w:t>annualized</w:t>
      </w:r>
      <w:r>
        <w:rPr>
          <w:spacing w:val="3"/>
        </w:rPr>
        <w:t xml:space="preserve"> </w:t>
      </w:r>
      <w:r>
        <w:t>burden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SBEs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expanded</w:t>
      </w:r>
      <w:r>
        <w:rPr>
          <w:spacing w:val="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b/>
        </w:rPr>
        <w:t>184.5 hours</w:t>
      </w:r>
      <w:r>
        <w:rPr>
          <w:b/>
          <w:spacing w:val="2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$17,378.28.</w:t>
      </w:r>
    </w:p>
    <w:p w:rsidR="009A3DDF" w:rsidRDefault="009A3DDF">
      <w:pPr>
        <w:pStyle w:val="BodyText"/>
        <w:spacing w:before="10"/>
        <w:rPr>
          <w:b/>
          <w:sz w:val="20"/>
        </w:rPr>
      </w:pPr>
    </w:p>
    <w:p w:rsidR="009A3DDF" w:rsidRDefault="00577BC9">
      <w:pPr>
        <w:ind w:left="119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Burden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Enrollment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Expanded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Enrollment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Reporting</w:t>
      </w:r>
    </w:p>
    <w:p w:rsidR="009A3DDF" w:rsidRDefault="00577BC9">
      <w:pPr>
        <w:pStyle w:val="BodyText"/>
        <w:spacing w:before="11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153683</wp:posOffset>
            </wp:positionV>
            <wp:extent cx="5843647" cy="4109656"/>
            <wp:effectExtent l="0" t="0" r="0" b="0"/>
            <wp:wrapTopAndBottom/>
            <wp:docPr id="5" name="image3.jpeg" descr="Burden for Open Enrollment Expanded End of Open Enrollment Report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647" cy="410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DDF" w:rsidRDefault="00577BC9">
      <w:pPr>
        <w:pStyle w:val="ListParagraph"/>
        <w:numPr>
          <w:ilvl w:val="1"/>
          <w:numId w:val="1"/>
        </w:numPr>
        <w:tabs>
          <w:tab w:val="left" w:pos="415"/>
        </w:tabs>
        <w:spacing w:before="222"/>
        <w:ind w:left="414" w:hanging="296"/>
        <w:jc w:val="left"/>
        <w:rPr>
          <w:b/>
          <w:sz w:val="24"/>
        </w:rPr>
      </w:pPr>
      <w:r>
        <w:rPr>
          <w:b/>
          <w:sz w:val="24"/>
        </w:rPr>
        <w:t>SBE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Three-year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Template</w:t>
      </w:r>
    </w:p>
    <w:p w:rsidR="009A3DDF" w:rsidRDefault="009A3DDF">
      <w:pPr>
        <w:pStyle w:val="BodyText"/>
        <w:spacing w:before="10"/>
        <w:rPr>
          <w:b/>
          <w:sz w:val="20"/>
        </w:rPr>
      </w:pPr>
    </w:p>
    <w:p w:rsidR="009A3DDF" w:rsidRDefault="00577BC9">
      <w:pPr>
        <w:pStyle w:val="BodyText"/>
        <w:ind w:left="234" w:right="874"/>
      </w:pPr>
      <w:r>
        <w:t>SBE and SBE-FPs are required to provide budget reports detailing Exchange expenditures</w:t>
      </w:r>
      <w:r>
        <w:rPr>
          <w:spacing w:val="-57"/>
        </w:rPr>
        <w:t xml:space="preserve"> </w:t>
      </w:r>
      <w:r>
        <w:t>and revenue for a three-year period of time. The template includes information such as the</w:t>
      </w:r>
      <w:r>
        <w:rPr>
          <w:spacing w:val="-57"/>
        </w:rPr>
        <w:t xml:space="preserve"> </w:t>
      </w:r>
      <w:r>
        <w:t>effectuated enrollment per plan for the individual and SHOP Exchanges; type of revenue;</w:t>
      </w:r>
      <w:r>
        <w:rPr>
          <w:spacing w:val="1"/>
        </w:rPr>
        <w:t xml:space="preserve"> </w:t>
      </w:r>
      <w:r>
        <w:t>and general, marketing and outreach, call center, information technology platform</w:t>
      </w:r>
      <w:r>
        <w:rPr>
          <w:spacing w:val="1"/>
        </w:rPr>
        <w:t xml:space="preserve"> </w:t>
      </w:r>
      <w:r>
        <w:t>expenditures.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57"/>
        </w:rPr>
        <w:t xml:space="preserve"> </w:t>
      </w:r>
      <w:r>
        <w:t>SBE and 3 SBE-FPs anticipated to be operating in PY 2022, for a total of 21 respondents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pStyle w:val="BodyText"/>
        <w:ind w:left="234" w:right="795"/>
        <w:rPr>
          <w:b/>
        </w:rPr>
      </w:pPr>
      <w:r>
        <w:t>We estimate that it will take approximately 16 hours per SBE and SBE-FP to assemble,</w:t>
      </w:r>
      <w:r>
        <w:rPr>
          <w:spacing w:val="1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t>finalize,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annually.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personnel</w:t>
      </w:r>
      <w:r>
        <w:rPr>
          <w:spacing w:val="-57"/>
        </w:rPr>
        <w:t xml:space="preserve"> </w:t>
      </w:r>
      <w:r>
        <w:t>will be involved in developing and submitting this reporting. The total annualized burden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21 entities to provide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 xml:space="preserve">is </w:t>
      </w:r>
      <w:r>
        <w:rPr>
          <w:b/>
        </w:rPr>
        <w:t xml:space="preserve">336 hours </w:t>
      </w:r>
      <w:r>
        <w:t xml:space="preserve">and </w:t>
      </w:r>
      <w:r>
        <w:rPr>
          <w:b/>
        </w:rPr>
        <w:t>$32,660.</w:t>
      </w:r>
    </w:p>
    <w:p w:rsidR="009A3DDF" w:rsidRDefault="009A3DDF">
      <w:pPr>
        <w:sectPr w:rsidR="009A3DDF">
          <w:pgSz w:w="12240" w:h="15840"/>
          <w:pgMar w:top="1300" w:right="1220" w:bottom="1400" w:left="1220" w:header="0" w:footer="1143" w:gutter="0"/>
          <w:cols w:space="720"/>
        </w:sectPr>
      </w:pPr>
    </w:p>
    <w:p w:rsidR="009A3DDF" w:rsidRDefault="00577BC9">
      <w:pPr>
        <w:spacing w:before="79"/>
        <w:ind w:left="119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D: Burden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 SBE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Three-year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Template</w:t>
      </w:r>
    </w:p>
    <w:p w:rsidR="009A3DDF" w:rsidRDefault="00577BC9">
      <w:pPr>
        <w:pStyle w:val="BodyText"/>
        <w:spacing w:before="10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923925</wp:posOffset>
            </wp:positionH>
            <wp:positionV relativeFrom="paragraph">
              <wp:posOffset>153049</wp:posOffset>
            </wp:positionV>
            <wp:extent cx="5838781" cy="3176968"/>
            <wp:effectExtent l="0" t="0" r="0" b="0"/>
            <wp:wrapTopAndBottom/>
            <wp:docPr id="7" name="image4.jpeg" descr="Burden for SBE Three-year Budget Report Templa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781" cy="317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DDF" w:rsidRDefault="009A3DDF">
      <w:pPr>
        <w:pStyle w:val="BodyText"/>
        <w:rPr>
          <w:b/>
          <w:sz w:val="26"/>
        </w:rPr>
      </w:pPr>
    </w:p>
    <w:p w:rsidR="009A3DDF" w:rsidRDefault="00577BC9">
      <w:pPr>
        <w:spacing w:before="222"/>
        <w:ind w:left="119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Annualized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Burden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Table</w:t>
      </w:r>
    </w:p>
    <w:tbl>
      <w:tblPr>
        <w:tblStyle w:val="TableGrid"/>
        <w:tblW w:w="11173" w:type="dxa"/>
        <w:tblInd w:w="-545" w:type="dxa"/>
        <w:tblLook w:val="04A0" w:firstRow="1" w:lastRow="0" w:firstColumn="1" w:lastColumn="0" w:noHBand="0" w:noVBand="1"/>
      </w:tblPr>
      <w:tblGrid>
        <w:gridCol w:w="1203"/>
        <w:gridCol w:w="1349"/>
        <w:gridCol w:w="1415"/>
        <w:gridCol w:w="1330"/>
        <w:gridCol w:w="1170"/>
        <w:gridCol w:w="1453"/>
        <w:gridCol w:w="1633"/>
        <w:gridCol w:w="1620"/>
      </w:tblGrid>
      <w:tr w:rsidR="00A93905" w:rsidTr="00A93905">
        <w:tc>
          <w:tcPr>
            <w:tcW w:w="120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>Forms</w:t>
            </w:r>
          </w:p>
        </w:tc>
        <w:tc>
          <w:tcPr>
            <w:tcW w:w="1349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>Type of Respondent</w:t>
            </w:r>
          </w:p>
        </w:tc>
        <w:tc>
          <w:tcPr>
            <w:tcW w:w="1415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>Number of Respondents</w:t>
            </w:r>
          </w:p>
        </w:tc>
        <w:tc>
          <w:tcPr>
            <w:tcW w:w="133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>Number of Responses per Respondent</w:t>
            </w:r>
          </w:p>
        </w:tc>
        <w:tc>
          <w:tcPr>
            <w:tcW w:w="117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 xml:space="preserve">Estimated Burden Hours per Response </w:t>
            </w:r>
          </w:p>
        </w:tc>
        <w:tc>
          <w:tcPr>
            <w:tcW w:w="1453" w:type="dxa"/>
          </w:tcPr>
          <w:p w:rsidRPr="00611AA5" w:rsidR="00A93905" w:rsidP="00611AA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Estimated Burden Hours (Annual)</w:t>
            </w:r>
          </w:p>
        </w:tc>
        <w:tc>
          <w:tcPr>
            <w:tcW w:w="163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A93905">
              <w:rPr>
                <w:b/>
                <w:sz w:val="18"/>
                <w:szCs w:val="18"/>
              </w:rPr>
              <w:t>Total Estimated Burden Hours (Three Years)</w:t>
            </w:r>
          </w:p>
        </w:tc>
        <w:tc>
          <w:tcPr>
            <w:tcW w:w="162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>Total Cost Burden (Three Year Burden)</w:t>
            </w:r>
          </w:p>
        </w:tc>
      </w:tr>
      <w:tr w:rsidR="00A93905" w:rsidTr="00A93905">
        <w:tc>
          <w:tcPr>
            <w:tcW w:w="120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>Bi-Annual Reporting</w:t>
            </w:r>
          </w:p>
        </w:tc>
        <w:tc>
          <w:tcPr>
            <w:tcW w:w="1349" w:type="dxa"/>
          </w:tcPr>
          <w:p w:rsidRPr="00611AA5" w:rsidR="00A93905" w:rsidP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 Government</w:t>
            </w:r>
          </w:p>
        </w:tc>
        <w:tc>
          <w:tcPr>
            <w:tcW w:w="1415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3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10.25</w:t>
            </w:r>
          </w:p>
        </w:tc>
        <w:tc>
          <w:tcPr>
            <w:tcW w:w="145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</w:t>
            </w:r>
          </w:p>
        </w:tc>
        <w:tc>
          <w:tcPr>
            <w:tcW w:w="163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1,107</w:t>
            </w:r>
          </w:p>
        </w:tc>
        <w:tc>
          <w:tcPr>
            <w:tcW w:w="1620" w:type="dxa"/>
          </w:tcPr>
          <w:p w:rsidRPr="00611AA5" w:rsidR="00A93905" w:rsidRDefault="00E6750E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$104,269.68</w:t>
            </w:r>
          </w:p>
        </w:tc>
      </w:tr>
      <w:tr w:rsidR="00A93905" w:rsidTr="00A93905">
        <w:tc>
          <w:tcPr>
            <w:tcW w:w="120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>Weekly Reporting</w:t>
            </w:r>
          </w:p>
        </w:tc>
        <w:tc>
          <w:tcPr>
            <w:tcW w:w="1349" w:type="dxa"/>
          </w:tcPr>
          <w:p w:rsidRPr="00611AA5" w:rsidR="00A93905" w:rsidP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 Government</w:t>
            </w:r>
          </w:p>
        </w:tc>
        <w:tc>
          <w:tcPr>
            <w:tcW w:w="1415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3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7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9.75</w:t>
            </w:r>
          </w:p>
        </w:tc>
        <w:tc>
          <w:tcPr>
            <w:tcW w:w="145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1930.5</w:t>
            </w:r>
          </w:p>
        </w:tc>
        <w:tc>
          <w:tcPr>
            <w:tcW w:w="163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5,791.5</w:t>
            </w:r>
          </w:p>
        </w:tc>
        <w:tc>
          <w:tcPr>
            <w:tcW w:w="1620" w:type="dxa"/>
          </w:tcPr>
          <w:p w:rsidRPr="00611AA5" w:rsidR="00A93905" w:rsidRDefault="00E6750E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$537,575.94</w:t>
            </w:r>
          </w:p>
        </w:tc>
      </w:tr>
      <w:tr w:rsidR="00A93905" w:rsidTr="00A93905">
        <w:tc>
          <w:tcPr>
            <w:tcW w:w="120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>End of Enrollment Reporting</w:t>
            </w:r>
          </w:p>
        </w:tc>
        <w:tc>
          <w:tcPr>
            <w:tcW w:w="1349" w:type="dxa"/>
          </w:tcPr>
          <w:p w:rsidRPr="00611AA5" w:rsidR="00A93905" w:rsidP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 Government</w:t>
            </w:r>
          </w:p>
        </w:tc>
        <w:tc>
          <w:tcPr>
            <w:tcW w:w="1415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3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10.25</w:t>
            </w:r>
          </w:p>
        </w:tc>
        <w:tc>
          <w:tcPr>
            <w:tcW w:w="145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184.5</w:t>
            </w:r>
          </w:p>
        </w:tc>
        <w:tc>
          <w:tcPr>
            <w:tcW w:w="163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553.5</w:t>
            </w:r>
          </w:p>
        </w:tc>
        <w:tc>
          <w:tcPr>
            <w:tcW w:w="1620" w:type="dxa"/>
          </w:tcPr>
          <w:p w:rsidRPr="00611AA5" w:rsidR="00A93905" w:rsidRDefault="00E6750E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$52,134.84</w:t>
            </w:r>
          </w:p>
        </w:tc>
      </w:tr>
      <w:tr w:rsidR="00A93905" w:rsidTr="00A93905">
        <w:tc>
          <w:tcPr>
            <w:tcW w:w="120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 w:rsidRPr="00611AA5">
              <w:rPr>
                <w:b/>
                <w:sz w:val="18"/>
                <w:szCs w:val="18"/>
              </w:rPr>
              <w:t>SBE Three-year Budget Reports</w:t>
            </w:r>
          </w:p>
        </w:tc>
        <w:tc>
          <w:tcPr>
            <w:tcW w:w="1349" w:type="dxa"/>
          </w:tcPr>
          <w:p w:rsidRPr="00611AA5" w:rsidR="00A93905" w:rsidP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 Government</w:t>
            </w:r>
          </w:p>
        </w:tc>
        <w:tc>
          <w:tcPr>
            <w:tcW w:w="1415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33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5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</w:t>
            </w:r>
          </w:p>
        </w:tc>
        <w:tc>
          <w:tcPr>
            <w:tcW w:w="163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1,008</w:t>
            </w:r>
          </w:p>
        </w:tc>
        <w:tc>
          <w:tcPr>
            <w:tcW w:w="1620" w:type="dxa"/>
          </w:tcPr>
          <w:p w:rsidRPr="00611AA5" w:rsidR="00A93905" w:rsidRDefault="00E6750E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$97,983</w:t>
            </w:r>
          </w:p>
        </w:tc>
      </w:tr>
      <w:tr w:rsidR="00A93905" w:rsidTr="00A93905">
        <w:tc>
          <w:tcPr>
            <w:tcW w:w="120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46.25</w:t>
            </w:r>
          </w:p>
        </w:tc>
        <w:tc>
          <w:tcPr>
            <w:tcW w:w="145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2,82</w:t>
            </w:r>
            <w:r w:rsidR="006C0A1C">
              <w:rPr>
                <w:b/>
                <w:sz w:val="18"/>
                <w:szCs w:val="18"/>
              </w:rPr>
              <w:t>1</w:t>
            </w:r>
            <w:bookmarkStart w:name="_GoBack" w:id="14"/>
            <w:bookmarkEnd w:id="14"/>
          </w:p>
        </w:tc>
        <w:tc>
          <w:tcPr>
            <w:tcW w:w="1633" w:type="dxa"/>
          </w:tcPr>
          <w:p w:rsidRPr="00611AA5" w:rsidR="00A93905" w:rsidRDefault="00A93905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8,460</w:t>
            </w:r>
          </w:p>
        </w:tc>
        <w:tc>
          <w:tcPr>
            <w:tcW w:w="1620" w:type="dxa"/>
          </w:tcPr>
          <w:p w:rsidRPr="00611AA5" w:rsidR="00A93905" w:rsidRDefault="00E6750E">
            <w:pPr>
              <w:spacing w:before="2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$687,693.78</w:t>
            </w:r>
          </w:p>
        </w:tc>
      </w:tr>
    </w:tbl>
    <w:p w:rsidR="00F172A0" w:rsidRDefault="00F172A0">
      <w:pPr>
        <w:spacing w:before="222"/>
        <w:ind w:left="119"/>
        <w:rPr>
          <w:b/>
          <w:sz w:val="24"/>
        </w:rPr>
      </w:pPr>
    </w:p>
    <w:p w:rsidR="00F172A0" w:rsidRDefault="00F172A0">
      <w:pPr>
        <w:spacing w:before="222"/>
        <w:ind w:left="119"/>
        <w:rPr>
          <w:b/>
          <w:sz w:val="24"/>
        </w:rPr>
      </w:pPr>
    </w:p>
    <w:p w:rsidR="00F172A0" w:rsidRDefault="00F172A0">
      <w:pPr>
        <w:spacing w:before="222"/>
        <w:ind w:left="119"/>
        <w:rPr>
          <w:b/>
          <w:sz w:val="24"/>
        </w:rPr>
      </w:pPr>
    </w:p>
    <w:p w:rsidR="009A3DDF" w:rsidRDefault="009A3DDF">
      <w:pPr>
        <w:pStyle w:val="BodyText"/>
        <w:spacing w:before="10"/>
        <w:rPr>
          <w:b/>
          <w:sz w:val="18"/>
        </w:rPr>
      </w:pPr>
    </w:p>
    <w:p w:rsidR="009A3DDF" w:rsidRDefault="009A3DDF">
      <w:pPr>
        <w:pStyle w:val="BodyText"/>
        <w:rPr>
          <w:b/>
          <w:sz w:val="26"/>
        </w:rPr>
      </w:pPr>
    </w:p>
    <w:p w:rsidR="009A3DDF" w:rsidRDefault="009A3DDF">
      <w:pPr>
        <w:pStyle w:val="BodyText"/>
        <w:rPr>
          <w:b/>
          <w:sz w:val="26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657"/>
        </w:tabs>
        <w:spacing w:before="220"/>
        <w:ind w:left="656" w:hanging="423"/>
        <w:jc w:val="left"/>
      </w:pPr>
      <w:bookmarkStart w:name="13._Capital_Costs" w:id="15"/>
      <w:bookmarkEnd w:id="15"/>
      <w:r>
        <w:t>Capital</w:t>
      </w:r>
      <w:r>
        <w:rPr>
          <w:spacing w:val="-5"/>
        </w:rPr>
        <w:t xml:space="preserve"> </w:t>
      </w:r>
      <w:r>
        <w:t>Costs</w:t>
      </w:r>
    </w:p>
    <w:p w:rsidR="009A3DDF" w:rsidRDefault="009A3DDF">
      <w:pPr>
        <w:pStyle w:val="BodyText"/>
        <w:spacing w:before="4"/>
        <w:rPr>
          <w:b/>
          <w:i/>
          <w:sz w:val="30"/>
        </w:rPr>
      </w:pPr>
    </w:p>
    <w:p w:rsidR="009A3DDF" w:rsidRDefault="00577BC9">
      <w:pPr>
        <w:pStyle w:val="BodyText"/>
        <w:ind w:left="234" w:right="948"/>
      </w:pP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incurring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costs.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and are currently</w:t>
      </w:r>
      <w:r>
        <w:rPr>
          <w:spacing w:val="-1"/>
        </w:rPr>
        <w:t xml:space="preserve"> </w:t>
      </w:r>
      <w:r>
        <w:t>conducting this</w:t>
      </w:r>
      <w:r>
        <w:rPr>
          <w:spacing w:val="-1"/>
        </w:rPr>
        <w:t xml:space="preserve"> </w:t>
      </w:r>
      <w:r>
        <w:t>reporting.</w:t>
      </w:r>
    </w:p>
    <w:p w:rsidR="00E6750E" w:rsidRDefault="00E6750E">
      <w:pPr>
        <w:pStyle w:val="BodyText"/>
        <w:ind w:left="234" w:right="948"/>
      </w:pPr>
    </w:p>
    <w:p w:rsidR="009A3DDF" w:rsidRDefault="00E6750E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before="60"/>
        <w:ind w:hanging="721"/>
        <w:jc w:val="left"/>
      </w:pPr>
      <w:bookmarkStart w:name="14._Cost_to_Federal_Government" w:id="16"/>
      <w:bookmarkEnd w:id="16"/>
      <w:r>
        <w:t>C</w:t>
      </w:r>
      <w:r w:rsidR="00577BC9">
        <w:t>ost</w:t>
      </w:r>
      <w:r w:rsidR="00577BC9">
        <w:rPr>
          <w:spacing w:val="-4"/>
        </w:rPr>
        <w:t xml:space="preserve"> </w:t>
      </w:r>
      <w:r w:rsidR="00577BC9">
        <w:t>to</w:t>
      </w:r>
      <w:r w:rsidR="00577BC9">
        <w:rPr>
          <w:spacing w:val="-3"/>
        </w:rPr>
        <w:t xml:space="preserve"> </w:t>
      </w:r>
      <w:r w:rsidR="00577BC9">
        <w:t>Federal</w:t>
      </w:r>
      <w:r w:rsidR="00577BC9">
        <w:rPr>
          <w:spacing w:val="-5"/>
        </w:rPr>
        <w:t xml:space="preserve"> </w:t>
      </w:r>
      <w:r w:rsidR="00577BC9">
        <w:t>Government</w:t>
      </w:r>
    </w:p>
    <w:p w:rsidR="009A3DDF" w:rsidRDefault="00577BC9">
      <w:pPr>
        <w:pStyle w:val="BodyText"/>
        <w:spacing w:before="238"/>
        <w:ind w:left="234" w:right="768"/>
      </w:pPr>
      <w:r>
        <w:t>Total annual cost to the federal government is estimated at $</w:t>
      </w:r>
      <w:r w:rsidR="002B631C">
        <w:t>34,202</w:t>
      </w:r>
      <w:r>
        <w:t>. This is a reduction in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version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ICR.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pStyle w:val="BodyText"/>
        <w:spacing w:before="1"/>
        <w:ind w:left="234" w:right="761"/>
      </w:pPr>
      <w:r>
        <w:t>Review and approval of the State Based Marketplace Data Collection Template for Bi-</w:t>
      </w:r>
      <w:r>
        <w:rPr>
          <w:spacing w:val="1"/>
        </w:rPr>
        <w:t xml:space="preserve"> </w:t>
      </w:r>
      <w:r>
        <w:t>Annual reporting and Open Enrollment and Expanded End of Open Enrollment Reporting</w:t>
      </w:r>
      <w:r>
        <w:rPr>
          <w:spacing w:val="1"/>
        </w:rPr>
        <w:t xml:space="preserve"> </w:t>
      </w:r>
      <w:r>
        <w:t>and the SBE Three-year Budget Report Template requires the combined labor of Federal</w:t>
      </w:r>
      <w:r>
        <w:rPr>
          <w:spacing w:val="1"/>
        </w:rPr>
        <w:t xml:space="preserve"> </w:t>
      </w:r>
      <w:r>
        <w:t>employees at the levels of GS-13 and GS-11 in the Washington DC area. Based on the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(GS)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2020,</w:t>
      </w:r>
      <w:hyperlink w:history="1" w:anchor="_bookmark0">
        <w:r>
          <w:rPr>
            <w:vertAlign w:val="superscript"/>
          </w:rPr>
          <w:t>1</w:t>
        </w:r>
        <w:r>
          <w:t xml:space="preserve"> </w:t>
        </w:r>
      </w:hyperlink>
      <w:r>
        <w:t>a</w:t>
      </w:r>
      <w:r>
        <w:rPr>
          <w:spacing w:val="-3"/>
        </w:rPr>
        <w:t xml:space="preserve"> </w:t>
      </w:r>
      <w:r>
        <w:t>GS-13,</w:t>
      </w:r>
      <w:r>
        <w:rPr>
          <w:spacing w:val="-1"/>
        </w:rPr>
        <w:t xml:space="preserve"> </w:t>
      </w:r>
      <w:r>
        <w:t>Step 1</w:t>
      </w:r>
      <w:r>
        <w:rPr>
          <w:spacing w:val="-1"/>
        </w:rPr>
        <w:t xml:space="preserve"> </w:t>
      </w:r>
      <w:r>
        <w:t>earns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basic</w:t>
      </w:r>
      <w:r>
        <w:rPr>
          <w:spacing w:val="-57"/>
        </w:rPr>
        <w:t xml:space="preserve"> </w:t>
      </w:r>
      <w:r>
        <w:t>rate of $49.68 hourly, and a GS-11, Step 1 earns a basic rate of $34.51 hourly.</w:t>
      </w:r>
      <w:r>
        <w:rPr>
          <w:spacing w:val="1"/>
        </w:rPr>
        <w:t xml:space="preserve"> </w:t>
      </w:r>
      <w:r>
        <w:t>CMS then</w:t>
      </w:r>
      <w:r>
        <w:rPr>
          <w:spacing w:val="1"/>
        </w:rPr>
        <w:t xml:space="preserve"> </w:t>
      </w:r>
      <w:r>
        <w:t>multiplied hourly rates by a standard government benefits multiplication factor of 2 to</w:t>
      </w:r>
      <w:r>
        <w:rPr>
          <w:spacing w:val="1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adjusted hourly</w:t>
      </w:r>
      <w:r>
        <w:rPr>
          <w:spacing w:val="-1"/>
        </w:rPr>
        <w:t xml:space="preserve"> </w:t>
      </w:r>
      <w:r>
        <w:t>wage.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ind w:left="767"/>
        <w:rPr>
          <w:b/>
          <w:sz w:val="24"/>
        </w:rPr>
      </w:pPr>
      <w:r>
        <w:rPr>
          <w:b/>
          <w:sz w:val="24"/>
        </w:rPr>
        <w:t>Federal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Employee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levels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GS-13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GS-11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Combined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Labor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Calculations</w:t>
      </w:r>
    </w:p>
    <w:p w:rsidR="00E6750E" w:rsidRDefault="00E6750E">
      <w:pPr>
        <w:pStyle w:val="BodyText"/>
        <w:spacing w:before="10"/>
        <w:rPr>
          <w:b/>
          <w:sz w:val="18"/>
          <w:szCs w:val="18"/>
        </w:rPr>
      </w:pPr>
      <w:r w:rsidRPr="00611AA5">
        <w:rPr>
          <w:b/>
          <w:sz w:val="18"/>
          <w:szCs w:val="18"/>
        </w:rPr>
        <w:t>Total Estimated Burden Hours (Three Years)</w:t>
      </w:r>
    </w:p>
    <w:p w:rsidR="00E6750E" w:rsidRDefault="00E6750E">
      <w:pPr>
        <w:pStyle w:val="BodyText"/>
        <w:spacing w:before="10"/>
        <w:rPr>
          <w:b/>
          <w:sz w:val="18"/>
        </w:rPr>
      </w:pPr>
    </w:p>
    <w:tbl>
      <w:tblPr>
        <w:tblStyle w:val="TableGrid"/>
        <w:tblW w:w="8730" w:type="dxa"/>
        <w:tblInd w:w="-5" w:type="dxa"/>
        <w:tblLook w:val="04A0" w:firstRow="1" w:lastRow="0" w:firstColumn="1" w:lastColumn="0" w:noHBand="0" w:noVBand="1"/>
      </w:tblPr>
      <w:tblGrid>
        <w:gridCol w:w="6480"/>
        <w:gridCol w:w="2250"/>
      </w:tblGrid>
      <w:tr w:rsidRPr="00611AA5" w:rsidR="00C20472" w:rsidTr="00C20472">
        <w:tc>
          <w:tcPr>
            <w:tcW w:w="6480" w:type="dxa"/>
          </w:tcPr>
          <w:p w:rsidRPr="00C20472" w:rsidR="00C20472" w:rsidP="00056B74" w:rsidRDefault="00C20472">
            <w:pPr>
              <w:spacing w:before="222"/>
              <w:rPr>
                <w:b/>
                <w:sz w:val="24"/>
                <w:szCs w:val="24"/>
              </w:rPr>
            </w:pPr>
            <w:r w:rsidRPr="00C20472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2250" w:type="dxa"/>
          </w:tcPr>
          <w:p w:rsidRPr="00C20472" w:rsidR="00C20472" w:rsidP="00056B74" w:rsidRDefault="00C20472">
            <w:pPr>
              <w:spacing w:before="222"/>
              <w:rPr>
                <w:b/>
                <w:sz w:val="24"/>
                <w:szCs w:val="24"/>
              </w:rPr>
            </w:pPr>
            <w:r w:rsidRPr="00C20472">
              <w:rPr>
                <w:b/>
                <w:sz w:val="24"/>
                <w:szCs w:val="24"/>
              </w:rPr>
              <w:t>Estimated Costs</w:t>
            </w:r>
          </w:p>
        </w:tc>
      </w:tr>
      <w:tr w:rsidRPr="00611AA5" w:rsidR="00C20472" w:rsidTr="00C20472">
        <w:tc>
          <w:tcPr>
            <w:tcW w:w="6480" w:type="dxa"/>
          </w:tcPr>
          <w:p w:rsidRPr="00C20472" w:rsidR="00C20472" w:rsidP="00056B74" w:rsidRDefault="00C20472">
            <w:pPr>
              <w:spacing w:before="222"/>
              <w:rPr>
                <w:b/>
                <w:sz w:val="24"/>
                <w:szCs w:val="24"/>
              </w:rPr>
            </w:pPr>
            <w:r w:rsidRPr="00C20472">
              <w:rPr>
                <w:b/>
                <w:sz w:val="24"/>
                <w:szCs w:val="24"/>
              </w:rPr>
              <w:t>Tracking and Review of State Based Marketplace Data Collection Templates and Three-year Budget Report Template</w:t>
            </w:r>
          </w:p>
        </w:tc>
        <w:tc>
          <w:tcPr>
            <w:tcW w:w="2250" w:type="dxa"/>
          </w:tcPr>
          <w:p w:rsidRPr="00C20472" w:rsidR="00C20472" w:rsidP="00056B74" w:rsidRDefault="00C20472">
            <w:pPr>
              <w:spacing w:before="222"/>
              <w:rPr>
                <w:b/>
                <w:sz w:val="24"/>
                <w:szCs w:val="24"/>
              </w:rPr>
            </w:pPr>
          </w:p>
        </w:tc>
      </w:tr>
      <w:tr w:rsidRPr="00611AA5" w:rsidR="00C20472" w:rsidTr="00C20472">
        <w:tc>
          <w:tcPr>
            <w:tcW w:w="6480" w:type="dxa"/>
          </w:tcPr>
          <w:p w:rsidRPr="00C20472" w:rsidR="00C20472" w:rsidP="00056B74" w:rsidRDefault="00C20472">
            <w:pPr>
              <w:spacing w:before="222"/>
              <w:rPr>
                <w:sz w:val="24"/>
                <w:szCs w:val="24"/>
              </w:rPr>
            </w:pPr>
            <w:r w:rsidRPr="00C20472">
              <w:rPr>
                <w:sz w:val="24"/>
                <w:szCs w:val="24"/>
              </w:rPr>
              <w:t>GS-11, Step 1 x $</w:t>
            </w:r>
            <w:r>
              <w:rPr>
                <w:sz w:val="24"/>
                <w:szCs w:val="24"/>
              </w:rPr>
              <w:t>34.51</w:t>
            </w:r>
            <w:r w:rsidRPr="00C20472">
              <w:rPr>
                <w:sz w:val="24"/>
                <w:szCs w:val="24"/>
              </w:rPr>
              <w:t xml:space="preserve"> x 493 hours</w:t>
            </w:r>
          </w:p>
        </w:tc>
        <w:tc>
          <w:tcPr>
            <w:tcW w:w="2250" w:type="dxa"/>
          </w:tcPr>
          <w:p w:rsidRPr="00C20472" w:rsidR="00C20472" w:rsidP="00C20472" w:rsidRDefault="00C20472">
            <w:pPr>
              <w:spacing w:before="222"/>
              <w:jc w:val="right"/>
              <w:rPr>
                <w:sz w:val="24"/>
                <w:szCs w:val="24"/>
              </w:rPr>
            </w:pPr>
            <w:r w:rsidRPr="00C20472">
              <w:rPr>
                <w:sz w:val="24"/>
                <w:szCs w:val="24"/>
              </w:rPr>
              <w:t>$</w:t>
            </w:r>
            <w:r w:rsidR="00285140">
              <w:rPr>
                <w:sz w:val="24"/>
                <w:szCs w:val="24"/>
              </w:rPr>
              <w:t>17,013</w:t>
            </w:r>
          </w:p>
        </w:tc>
      </w:tr>
      <w:tr w:rsidRPr="00611AA5" w:rsidR="00C20472" w:rsidTr="00C20472">
        <w:tc>
          <w:tcPr>
            <w:tcW w:w="6480" w:type="dxa"/>
          </w:tcPr>
          <w:p w:rsidRPr="00C20472" w:rsidR="00C20472" w:rsidP="00056B74" w:rsidRDefault="00C20472">
            <w:pPr>
              <w:spacing w:before="222"/>
              <w:rPr>
                <w:sz w:val="24"/>
                <w:szCs w:val="24"/>
              </w:rPr>
            </w:pPr>
            <w:r w:rsidRPr="00C20472">
              <w:rPr>
                <w:sz w:val="24"/>
                <w:szCs w:val="24"/>
              </w:rPr>
              <w:t>GS-13, Step 1 x $</w:t>
            </w:r>
            <w:r>
              <w:rPr>
                <w:sz w:val="24"/>
                <w:szCs w:val="24"/>
              </w:rPr>
              <w:t>49</w:t>
            </w:r>
            <w:r w:rsidRPr="00C204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68</w:t>
            </w:r>
            <w:r w:rsidRPr="00C20472">
              <w:rPr>
                <w:sz w:val="24"/>
                <w:szCs w:val="24"/>
              </w:rPr>
              <w:t xml:space="preserve"> x 346 hours</w:t>
            </w:r>
          </w:p>
        </w:tc>
        <w:tc>
          <w:tcPr>
            <w:tcW w:w="2250" w:type="dxa"/>
          </w:tcPr>
          <w:p w:rsidRPr="00C20472" w:rsidR="00C20472" w:rsidP="00C20472" w:rsidRDefault="00C20472">
            <w:pPr>
              <w:spacing w:before="222"/>
              <w:jc w:val="right"/>
              <w:rPr>
                <w:sz w:val="24"/>
                <w:szCs w:val="24"/>
              </w:rPr>
            </w:pPr>
            <w:r w:rsidRPr="00C20472">
              <w:rPr>
                <w:sz w:val="24"/>
                <w:szCs w:val="24"/>
              </w:rPr>
              <w:t>$</w:t>
            </w:r>
            <w:r w:rsidR="00285140">
              <w:rPr>
                <w:sz w:val="24"/>
                <w:szCs w:val="24"/>
              </w:rPr>
              <w:t>17,189</w:t>
            </w:r>
          </w:p>
        </w:tc>
      </w:tr>
      <w:tr w:rsidRPr="00611AA5" w:rsidR="00C20472" w:rsidTr="00C20472">
        <w:tc>
          <w:tcPr>
            <w:tcW w:w="6480" w:type="dxa"/>
          </w:tcPr>
          <w:p w:rsidRPr="00C20472" w:rsidR="00C20472" w:rsidP="00056B74" w:rsidRDefault="00C20472">
            <w:pPr>
              <w:spacing w:before="222"/>
              <w:rPr>
                <w:b/>
                <w:sz w:val="24"/>
                <w:szCs w:val="24"/>
              </w:rPr>
            </w:pPr>
            <w:r w:rsidRPr="00C20472">
              <w:rPr>
                <w:b/>
                <w:sz w:val="24"/>
                <w:szCs w:val="24"/>
              </w:rPr>
              <w:t>Total Costs to Government</w:t>
            </w:r>
          </w:p>
        </w:tc>
        <w:tc>
          <w:tcPr>
            <w:tcW w:w="2250" w:type="dxa"/>
          </w:tcPr>
          <w:p w:rsidRPr="00C20472" w:rsidR="00C20472" w:rsidP="00C20472" w:rsidRDefault="00C20472">
            <w:pPr>
              <w:spacing w:before="222"/>
              <w:jc w:val="right"/>
              <w:rPr>
                <w:b/>
                <w:sz w:val="24"/>
                <w:szCs w:val="24"/>
              </w:rPr>
            </w:pPr>
            <w:r w:rsidRPr="00C20472">
              <w:rPr>
                <w:b/>
                <w:sz w:val="24"/>
                <w:szCs w:val="24"/>
              </w:rPr>
              <w:t>$</w:t>
            </w:r>
            <w:r w:rsidR="002B631C">
              <w:rPr>
                <w:b/>
                <w:sz w:val="24"/>
                <w:szCs w:val="24"/>
              </w:rPr>
              <w:t>34,202</w:t>
            </w:r>
          </w:p>
        </w:tc>
      </w:tr>
    </w:tbl>
    <w:p w:rsidR="009A3DDF" w:rsidRDefault="009A3DDF">
      <w:pPr>
        <w:pStyle w:val="BodyText"/>
        <w:spacing w:before="10"/>
        <w:rPr>
          <w:b/>
          <w:sz w:val="18"/>
        </w:rPr>
      </w:pPr>
    </w:p>
    <w:p w:rsidR="009A3DDF" w:rsidRDefault="009A3DDF">
      <w:pPr>
        <w:pStyle w:val="BodyText"/>
        <w:spacing w:before="11"/>
        <w:rPr>
          <w:b/>
          <w:sz w:val="22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15._Changes_to_Burden" w:id="17"/>
      <w:bookmarkEnd w:id="17"/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Burden</w:t>
      </w:r>
    </w:p>
    <w:p w:rsidR="009A3DDF" w:rsidRDefault="00577BC9">
      <w:pPr>
        <w:pStyle w:val="BodyText"/>
        <w:spacing w:before="238"/>
        <w:ind w:left="234" w:right="761"/>
      </w:pPr>
      <w:r>
        <w:t>The overall burden hours for this approval decreased because certain grant periodic</w:t>
      </w:r>
      <w:r>
        <w:rPr>
          <w:spacing w:val="1"/>
        </w:rPr>
        <w:t xml:space="preserve"> </w:t>
      </w:r>
      <w:r>
        <w:t>reporting requirements were removed, eliminating approximately 78% of the total costs</w:t>
      </w:r>
      <w:r>
        <w:rPr>
          <w:spacing w:val="1"/>
        </w:rPr>
        <w:t xml:space="preserve"> </w:t>
      </w:r>
      <w:r>
        <w:t>from the previously approved estimates. CMS also accounted for an increase in the number</w:t>
      </w:r>
      <w:r>
        <w:rPr>
          <w:spacing w:val="-57"/>
        </w:rPr>
        <w:t xml:space="preserve"> </w:t>
      </w:r>
      <w:r>
        <w:t>of SBE and SBE-FPs (from 15 to 21), which increased the total three-year burden hours for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reports remaining in this package</w:t>
      </w:r>
      <w:r>
        <w:rPr>
          <w:spacing w:val="-1"/>
        </w:rPr>
        <w:t xml:space="preserve"> </w:t>
      </w:r>
      <w:r>
        <w:t>from 5,784 to</w:t>
      </w:r>
      <w:r>
        <w:rPr>
          <w:spacing w:val="-1"/>
        </w:rPr>
        <w:t xml:space="preserve"> </w:t>
      </w:r>
      <w:r w:rsidR="002B631C">
        <w:t>8,460</w:t>
      </w:r>
      <w:r>
        <w:t>.</w:t>
      </w:r>
    </w:p>
    <w:p w:rsidR="009A3DDF" w:rsidRDefault="009A3DDF">
      <w:pPr>
        <w:pStyle w:val="BodyText"/>
        <w:rPr>
          <w:sz w:val="21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16._Publication/Tabulation_Dates" w:id="18"/>
      <w:bookmarkEnd w:id="18"/>
      <w:r>
        <w:t>Publication/Tabulation</w:t>
      </w:r>
      <w:r>
        <w:rPr>
          <w:spacing w:val="-13"/>
        </w:rPr>
        <w:t xml:space="preserve"> </w:t>
      </w:r>
      <w:r>
        <w:t>Dates</w:t>
      </w:r>
    </w:p>
    <w:p w:rsidR="009A3DDF" w:rsidRDefault="00577BC9">
      <w:pPr>
        <w:pStyle w:val="BodyText"/>
        <w:spacing w:before="239"/>
        <w:ind w:left="234" w:right="947"/>
      </w:pPr>
      <w:r>
        <w:lastRenderedPageBreak/>
        <w:t>CMS publishes information collected on the State Based Marketplace Data Collection</w:t>
      </w:r>
      <w:r>
        <w:rPr>
          <w:spacing w:val="1"/>
        </w:rPr>
        <w:t xml:space="preserve"> </w:t>
      </w:r>
      <w:r>
        <w:t>Templates on the Enrollment Metrics Public Use File, available on the CMS website here</w:t>
      </w:r>
      <w:r>
        <w:rPr>
          <w:spacing w:val="-58"/>
        </w:rPr>
        <w:t xml:space="preserve"> </w:t>
      </w:r>
      <w:r>
        <w:t>(link):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2020 Marketplace Open Enrollment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Period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Public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Use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Files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CMS</w:t>
        </w:r>
      </w:hyperlink>
      <w:r>
        <w:t>.</w:t>
      </w:r>
    </w:p>
    <w:p w:rsidR="009A3DDF" w:rsidRDefault="009A3DDF">
      <w:pPr>
        <w:pStyle w:val="BodyText"/>
        <w:spacing w:before="10"/>
        <w:rPr>
          <w:sz w:val="20"/>
        </w:rPr>
      </w:pPr>
    </w:p>
    <w:p w:rsidR="009A3DDF" w:rsidRDefault="00577BC9">
      <w:pPr>
        <w:pStyle w:val="BodyText"/>
        <w:ind w:left="234"/>
      </w:pPr>
      <w:r>
        <w:t>Information</w:t>
      </w:r>
      <w:r>
        <w:rPr>
          <w:spacing w:val="-2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Three-year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</w:p>
    <w:p w:rsidR="009A3DDF" w:rsidRDefault="00577BC9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182245</wp:posOffset>
                </wp:positionV>
                <wp:extent cx="1828800" cy="889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style="position:absolute;margin-left:66.95pt;margin-top:14.35pt;width:2in;height: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F11CC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LG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9A3DDF" w:rsidRDefault="00577BC9">
      <w:pPr>
        <w:spacing w:before="102"/>
        <w:ind w:left="119"/>
        <w:rPr>
          <w:sz w:val="20"/>
        </w:rPr>
      </w:pPr>
      <w:bookmarkStart w:name="_bookmark0" w:id="19"/>
      <w:bookmarkEnd w:id="19"/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</w:rPr>
        <w:t xml:space="preserve"> </w:t>
      </w:r>
      <w:r>
        <w:rPr>
          <w:sz w:val="20"/>
        </w:rPr>
        <w:t>Source:</w:t>
      </w:r>
      <w:r>
        <w:rPr>
          <w:spacing w:val="-2"/>
          <w:sz w:val="20"/>
        </w:rPr>
        <w:t xml:space="preserve"> </w:t>
      </w:r>
      <w:r>
        <w:rPr>
          <w:sz w:val="20"/>
        </w:rPr>
        <w:t>OPM</w:t>
      </w:r>
      <w:r>
        <w:rPr>
          <w:spacing w:val="-2"/>
          <w:sz w:val="20"/>
        </w:rPr>
        <w:t xml:space="preserve"> </w:t>
      </w:r>
      <w:r>
        <w:rPr>
          <w:sz w:val="20"/>
        </w:rPr>
        <w:t>Salary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Wages</w:t>
      </w:r>
      <w:r>
        <w:rPr>
          <w:spacing w:val="-3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January</w:t>
      </w:r>
      <w:r>
        <w:rPr>
          <w:spacing w:val="-4"/>
          <w:sz w:val="20"/>
        </w:rPr>
        <w:t xml:space="preserve"> </w:t>
      </w:r>
      <w:r>
        <w:rPr>
          <w:sz w:val="20"/>
        </w:rPr>
        <w:t>2020.</w:t>
      </w:r>
      <w:r>
        <w:rPr>
          <w:spacing w:val="-1"/>
          <w:sz w:val="20"/>
        </w:rPr>
        <w:t xml:space="preserve"> </w:t>
      </w:r>
      <w:hyperlink r:id="rId15">
        <w:r>
          <w:rPr>
            <w:color w:val="0000FF"/>
            <w:sz w:val="20"/>
            <w:u w:val="single" w:color="0000FF"/>
          </w:rPr>
          <w:t>Pay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&amp;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Leave: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Salaries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&amp;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Wages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-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OPM.gov</w:t>
        </w:r>
      </w:hyperlink>
    </w:p>
    <w:p w:rsidR="009A3DDF" w:rsidRDefault="009A3DDF">
      <w:pPr>
        <w:rPr>
          <w:sz w:val="20"/>
        </w:rPr>
        <w:sectPr w:rsidR="009A3DDF">
          <w:pgSz w:w="12240" w:h="15840"/>
          <w:pgMar w:top="1320" w:right="1220" w:bottom="1340" w:left="1220" w:header="0" w:footer="1143" w:gutter="0"/>
          <w:cols w:space="720"/>
        </w:sectPr>
      </w:pPr>
    </w:p>
    <w:p w:rsidR="009A3DDF" w:rsidRDefault="00577BC9">
      <w:pPr>
        <w:pStyle w:val="BodyText"/>
        <w:spacing w:before="79"/>
        <w:ind w:left="234"/>
      </w:pPr>
      <w:r>
        <w:lastRenderedPageBreak/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public.</w:t>
      </w:r>
    </w:p>
    <w:p w:rsidR="009A3DDF" w:rsidRDefault="009A3DDF">
      <w:pPr>
        <w:pStyle w:val="BodyText"/>
        <w:spacing w:before="11"/>
        <w:rPr>
          <w:sz w:val="20"/>
        </w:rPr>
      </w:pPr>
    </w:p>
    <w:p w:rsidR="009A3DDF" w:rsidRDefault="00577BC9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ind w:hanging="606"/>
        <w:jc w:val="left"/>
      </w:pPr>
      <w:bookmarkStart w:name="17._Expiration_Date" w:id="20"/>
      <w:bookmarkEnd w:id="20"/>
      <w:r>
        <w:t>Expiration</w:t>
      </w:r>
      <w:r>
        <w:rPr>
          <w:spacing w:val="-9"/>
        </w:rPr>
        <w:t xml:space="preserve"> </w:t>
      </w:r>
      <w:r>
        <w:t>Date</w:t>
      </w:r>
    </w:p>
    <w:p w:rsidR="009A3DDF" w:rsidRDefault="00577BC9">
      <w:pPr>
        <w:pStyle w:val="BodyText"/>
        <w:spacing w:before="239"/>
        <w:ind w:left="234" w:right="828"/>
      </w:pPr>
      <w:r>
        <w:t>The OMB control number and expiration date will display on the first page (top right-hand</w:t>
      </w:r>
      <w:r>
        <w:rPr>
          <w:spacing w:val="-58"/>
        </w:rPr>
        <w:t xml:space="preserve"> </w:t>
      </w:r>
      <w:r>
        <w:t>corner)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instrument.</w:t>
      </w:r>
    </w:p>
    <w:sectPr w:rsidR="009A3DDF">
      <w:pgSz w:w="12240" w:h="15840"/>
      <w:pgMar w:top="1300" w:right="1220" w:bottom="1400" w:left="1220" w:header="0" w:footer="1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49" w:rsidRDefault="00577BC9">
      <w:r>
        <w:separator/>
      </w:r>
    </w:p>
  </w:endnote>
  <w:endnote w:type="continuationSeparator" w:id="0">
    <w:p w:rsidR="00F65C49" w:rsidRDefault="0057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DF" w:rsidRDefault="00577BC9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6501130</wp:posOffset>
              </wp:positionH>
              <wp:positionV relativeFrom="page">
                <wp:posOffset>9152890</wp:posOffset>
              </wp:positionV>
              <wp:extent cx="22923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DDF" w:rsidRDefault="00577BC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1.9pt;margin-top:720.7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xvqw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" filled="f" stroked="f">
              <v:textbox inset="0,0,0,0">
                <w:txbxContent>
                  <w:p w:rsidR="009A3DDF" w:rsidRDefault="00577BC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49" w:rsidRDefault="00577BC9">
      <w:r>
        <w:separator/>
      </w:r>
    </w:p>
  </w:footnote>
  <w:footnote w:type="continuationSeparator" w:id="0">
    <w:p w:rsidR="00F65C49" w:rsidRDefault="0057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F0A"/>
    <w:multiLevelType w:val="hybridMultilevel"/>
    <w:tmpl w:val="13923E8A"/>
    <w:lvl w:ilvl="0" w:tplc="7D6E4EF8">
      <w:start w:val="1"/>
      <w:numFmt w:val="upperLetter"/>
      <w:lvlText w:val="%1."/>
      <w:lvlJc w:val="left"/>
      <w:pPr>
        <w:ind w:left="939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E9F296C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DBC98B8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502EE3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4" w:tplc="53AEA7E8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5" w:tplc="1460FE36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6" w:tplc="1BDE69A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160889FA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8" w:tplc="CDD64656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000AF0"/>
    <w:multiLevelType w:val="hybridMultilevel"/>
    <w:tmpl w:val="84123C60"/>
    <w:lvl w:ilvl="0" w:tplc="94724518">
      <w:start w:val="1"/>
      <w:numFmt w:val="decimal"/>
      <w:lvlText w:val="%1."/>
      <w:lvlJc w:val="left"/>
      <w:pPr>
        <w:ind w:left="839" w:hanging="60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1" w:tplc="FD5A0142">
      <w:numFmt w:val="bullet"/>
      <w:lvlText w:val="•"/>
      <w:lvlJc w:val="left"/>
      <w:pPr>
        <w:ind w:left="102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F6C3A38">
      <w:numFmt w:val="bullet"/>
      <w:lvlText w:val="•"/>
      <w:lvlJc w:val="left"/>
      <w:pPr>
        <w:ind w:left="1995" w:hanging="353"/>
      </w:pPr>
      <w:rPr>
        <w:rFonts w:hint="default"/>
        <w:lang w:val="en-US" w:eastAsia="en-US" w:bidi="ar-SA"/>
      </w:rPr>
    </w:lvl>
    <w:lvl w:ilvl="3" w:tplc="EC727B4A">
      <w:numFmt w:val="bullet"/>
      <w:lvlText w:val="•"/>
      <w:lvlJc w:val="left"/>
      <w:pPr>
        <w:ind w:left="2971" w:hanging="353"/>
      </w:pPr>
      <w:rPr>
        <w:rFonts w:hint="default"/>
        <w:lang w:val="en-US" w:eastAsia="en-US" w:bidi="ar-SA"/>
      </w:rPr>
    </w:lvl>
    <w:lvl w:ilvl="4" w:tplc="37CE5C1A">
      <w:numFmt w:val="bullet"/>
      <w:lvlText w:val="•"/>
      <w:lvlJc w:val="left"/>
      <w:pPr>
        <w:ind w:left="3946" w:hanging="353"/>
      </w:pPr>
      <w:rPr>
        <w:rFonts w:hint="default"/>
        <w:lang w:val="en-US" w:eastAsia="en-US" w:bidi="ar-SA"/>
      </w:rPr>
    </w:lvl>
    <w:lvl w:ilvl="5" w:tplc="BD805DD4">
      <w:numFmt w:val="bullet"/>
      <w:lvlText w:val="•"/>
      <w:lvlJc w:val="left"/>
      <w:pPr>
        <w:ind w:left="4922" w:hanging="353"/>
      </w:pPr>
      <w:rPr>
        <w:rFonts w:hint="default"/>
        <w:lang w:val="en-US" w:eastAsia="en-US" w:bidi="ar-SA"/>
      </w:rPr>
    </w:lvl>
    <w:lvl w:ilvl="6" w:tplc="F0F21BD2">
      <w:numFmt w:val="bullet"/>
      <w:lvlText w:val="•"/>
      <w:lvlJc w:val="left"/>
      <w:pPr>
        <w:ind w:left="5897" w:hanging="353"/>
      </w:pPr>
      <w:rPr>
        <w:rFonts w:hint="default"/>
        <w:lang w:val="en-US" w:eastAsia="en-US" w:bidi="ar-SA"/>
      </w:rPr>
    </w:lvl>
    <w:lvl w:ilvl="7" w:tplc="A6F0C66C">
      <w:numFmt w:val="bullet"/>
      <w:lvlText w:val="•"/>
      <w:lvlJc w:val="left"/>
      <w:pPr>
        <w:ind w:left="6873" w:hanging="353"/>
      </w:pPr>
      <w:rPr>
        <w:rFonts w:hint="default"/>
        <w:lang w:val="en-US" w:eastAsia="en-US" w:bidi="ar-SA"/>
      </w:rPr>
    </w:lvl>
    <w:lvl w:ilvl="8" w:tplc="A626A748">
      <w:numFmt w:val="bullet"/>
      <w:lvlText w:val="•"/>
      <w:lvlJc w:val="left"/>
      <w:pPr>
        <w:ind w:left="7848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7134189F"/>
    <w:multiLevelType w:val="hybridMultilevel"/>
    <w:tmpl w:val="9DEAB824"/>
    <w:lvl w:ilvl="0" w:tplc="D0AAC880">
      <w:start w:val="1"/>
      <w:numFmt w:val="upperLetter"/>
      <w:lvlText w:val="%1."/>
      <w:lvlJc w:val="left"/>
      <w:pPr>
        <w:ind w:left="388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5B8C6A72">
      <w:start w:val="2"/>
      <w:numFmt w:val="upperLetter"/>
      <w:lvlText w:val="%2."/>
      <w:lvlJc w:val="left"/>
      <w:pPr>
        <w:ind w:left="51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184472B6">
      <w:numFmt w:val="bullet"/>
      <w:lvlText w:val="•"/>
      <w:lvlJc w:val="left"/>
      <w:pPr>
        <w:ind w:left="1551" w:hanging="281"/>
      </w:pPr>
      <w:rPr>
        <w:rFonts w:hint="default"/>
        <w:lang w:val="en-US" w:eastAsia="en-US" w:bidi="ar-SA"/>
      </w:rPr>
    </w:lvl>
    <w:lvl w:ilvl="3" w:tplc="18409298">
      <w:numFmt w:val="bullet"/>
      <w:lvlText w:val="•"/>
      <w:lvlJc w:val="left"/>
      <w:pPr>
        <w:ind w:left="2582" w:hanging="281"/>
      </w:pPr>
      <w:rPr>
        <w:rFonts w:hint="default"/>
        <w:lang w:val="en-US" w:eastAsia="en-US" w:bidi="ar-SA"/>
      </w:rPr>
    </w:lvl>
    <w:lvl w:ilvl="4" w:tplc="572CAC8C">
      <w:numFmt w:val="bullet"/>
      <w:lvlText w:val="•"/>
      <w:lvlJc w:val="left"/>
      <w:pPr>
        <w:ind w:left="3613" w:hanging="281"/>
      </w:pPr>
      <w:rPr>
        <w:rFonts w:hint="default"/>
        <w:lang w:val="en-US" w:eastAsia="en-US" w:bidi="ar-SA"/>
      </w:rPr>
    </w:lvl>
    <w:lvl w:ilvl="5" w:tplc="1BFAA3E2">
      <w:numFmt w:val="bullet"/>
      <w:lvlText w:val="•"/>
      <w:lvlJc w:val="left"/>
      <w:pPr>
        <w:ind w:left="4644" w:hanging="281"/>
      </w:pPr>
      <w:rPr>
        <w:rFonts w:hint="default"/>
        <w:lang w:val="en-US" w:eastAsia="en-US" w:bidi="ar-SA"/>
      </w:rPr>
    </w:lvl>
    <w:lvl w:ilvl="6" w:tplc="8A24FED6">
      <w:numFmt w:val="bullet"/>
      <w:lvlText w:val="•"/>
      <w:lvlJc w:val="left"/>
      <w:pPr>
        <w:ind w:left="5675" w:hanging="281"/>
      </w:pPr>
      <w:rPr>
        <w:rFonts w:hint="default"/>
        <w:lang w:val="en-US" w:eastAsia="en-US" w:bidi="ar-SA"/>
      </w:rPr>
    </w:lvl>
    <w:lvl w:ilvl="7" w:tplc="1572F9C4">
      <w:numFmt w:val="bullet"/>
      <w:lvlText w:val="•"/>
      <w:lvlJc w:val="left"/>
      <w:pPr>
        <w:ind w:left="6706" w:hanging="281"/>
      </w:pPr>
      <w:rPr>
        <w:rFonts w:hint="default"/>
        <w:lang w:val="en-US" w:eastAsia="en-US" w:bidi="ar-SA"/>
      </w:rPr>
    </w:lvl>
    <w:lvl w:ilvl="8" w:tplc="677687E8">
      <w:numFmt w:val="bullet"/>
      <w:lvlText w:val="•"/>
      <w:lvlJc w:val="left"/>
      <w:pPr>
        <w:ind w:left="7737" w:hanging="28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DF"/>
    <w:rsid w:val="00064A47"/>
    <w:rsid w:val="00285140"/>
    <w:rsid w:val="002B631C"/>
    <w:rsid w:val="0035725D"/>
    <w:rsid w:val="00510EEA"/>
    <w:rsid w:val="00577BC9"/>
    <w:rsid w:val="00611AA5"/>
    <w:rsid w:val="006B21A9"/>
    <w:rsid w:val="006C0A1C"/>
    <w:rsid w:val="009A3DDF"/>
    <w:rsid w:val="00A93905"/>
    <w:rsid w:val="00C20472"/>
    <w:rsid w:val="00C67E48"/>
    <w:rsid w:val="00E6750E"/>
    <w:rsid w:val="00E73DD6"/>
    <w:rsid w:val="00F172A0"/>
    <w:rsid w:val="00F4493B"/>
    <w:rsid w:val="00F65C49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1E613"/>
  <w15:docId w15:val="{F9CCEEDF-7BBB-4E35-AA51-95D2E688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9" w:hanging="606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60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1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s.cms.gov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opm.gov/policy-data-oversight/pay-leave/salaries-wages/salary-tables/20Tables/html/DCB.aspx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bls.gov/bls/blswage.htm" TargetMode="External"/><Relationship Id="rId14" Type="http://schemas.openxmlformats.org/officeDocument/2006/relationships/hyperlink" Target="https://www.cms.gov/Research-Statistics-Data-and-Systems/Statistics-Trends-and-Reports/Marketplace-Products/2020-Marketplace-Open-Enrollment-Period-Public-Use-Fi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- 10371 - Cooperative Agreement Supporting Statement</vt:lpstr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- 10371 - Cooperative Agreement Supporting Statement</dc:title>
  <dc:creator>JAMAA HILL</dc:creator>
  <cp:lastModifiedBy>JAMAA HILL</cp:lastModifiedBy>
  <cp:revision>2</cp:revision>
  <dcterms:created xsi:type="dcterms:W3CDTF">2022-04-08T21:34:00Z</dcterms:created>
  <dcterms:modified xsi:type="dcterms:W3CDTF">2022-04-08T21:34:00Z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2022-04-04T00:00:00Z</vt:filetime>
  </property>
</Properties>
</file>