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31D" w:rsidRDefault="001E7A6F" w14:paraId="4532EA1F" w14:textId="77777777">
      <w:pPr>
        <w:pStyle w:val="Heading2"/>
        <w:rPr>
          <w:rFonts w:ascii="Times New Roman" w:hAnsi="Times New Roman" w:cs="Times New Roman"/>
          <w:i w:val="0"/>
        </w:rPr>
      </w:pPr>
      <w:r w:rsidRPr="00E8731D">
        <w:rPr>
          <w:rFonts w:ascii="Times New Roman" w:hAnsi="Times New Roman" w:cs="Times New Roman"/>
          <w:i w:val="0"/>
        </w:rPr>
        <w:t>S</w:t>
      </w:r>
      <w:r w:rsidRPr="00E8731D" w:rsidR="00E8731D">
        <w:rPr>
          <w:rFonts w:ascii="Times New Roman" w:hAnsi="Times New Roman" w:cs="Times New Roman"/>
          <w:i w:val="0"/>
        </w:rPr>
        <w:t xml:space="preserve">upporting Statement for </w:t>
      </w:r>
    </w:p>
    <w:p w:rsidRPr="00E8731D" w:rsidR="001E7A6F" w:rsidRDefault="00E8731D" w14:paraId="4D4C8BE4" w14:textId="77777777">
      <w:pPr>
        <w:pStyle w:val="Heading2"/>
        <w:rPr>
          <w:rFonts w:ascii="Times New Roman" w:hAnsi="Times New Roman" w:cs="Times New Roman"/>
          <w:i w:val="0"/>
        </w:rPr>
      </w:pPr>
      <w:r w:rsidRPr="00E8731D">
        <w:rPr>
          <w:rFonts w:ascii="Times New Roman" w:hAnsi="Times New Roman" w:cs="Times New Roman"/>
          <w:i w:val="0"/>
        </w:rPr>
        <w:t>Wage Reports and Pension Information</w:t>
      </w:r>
    </w:p>
    <w:p w:rsidRPr="00E8731D" w:rsidR="001E7A6F" w:rsidP="00E8731D" w:rsidRDefault="00E8731D" w14:paraId="0C9F817F" w14:textId="77777777">
      <w:pPr>
        <w:pStyle w:val="EndnoteText"/>
        <w:jc w:val="center"/>
        <w:rPr>
          <w:rFonts w:ascii="Times New Roman" w:hAnsi="Times New Roman"/>
          <w:b/>
        </w:rPr>
      </w:pPr>
      <w:r w:rsidRPr="00E8731D">
        <w:rPr>
          <w:rFonts w:ascii="Times New Roman" w:hAnsi="Times New Roman"/>
          <w:b/>
        </w:rPr>
        <w:t>20 CFR 422.122(b)</w:t>
      </w:r>
    </w:p>
    <w:p w:rsidR="001E7A6F" w:rsidP="001A4A05" w:rsidRDefault="00094D8C" w14:paraId="5E37AC8B" w14:textId="77777777">
      <w:pPr>
        <w:pStyle w:val="Heading7"/>
        <w:rPr>
          <w:b/>
        </w:rPr>
      </w:pPr>
      <w:r>
        <w:rPr>
          <w:b/>
        </w:rPr>
        <w:t xml:space="preserve">OMB </w:t>
      </w:r>
      <w:r w:rsidR="00100EF4">
        <w:rPr>
          <w:b/>
        </w:rPr>
        <w:t>No</w:t>
      </w:r>
      <w:r w:rsidR="007F53C4">
        <w:rPr>
          <w:b/>
        </w:rPr>
        <w:t>.</w:t>
      </w:r>
      <w:r w:rsidR="00100EF4">
        <w:rPr>
          <w:b/>
        </w:rPr>
        <w:t xml:space="preserve"> </w:t>
      </w:r>
      <w:r w:rsidRPr="00094D8C" w:rsidR="001E7A6F">
        <w:rPr>
          <w:b/>
        </w:rPr>
        <w:t>0960-</w:t>
      </w:r>
      <w:r w:rsidR="001A4A05">
        <w:rPr>
          <w:b/>
        </w:rPr>
        <w:t>0547</w:t>
      </w:r>
    </w:p>
    <w:p w:rsidR="001E7A6F" w:rsidRDefault="001E7A6F" w14:paraId="5E74500F" w14:textId="77777777">
      <w:pPr>
        <w:pStyle w:val="EndnoteText"/>
        <w:rPr>
          <w:rFonts w:ascii="Times New Roman" w:hAnsi="Times New Roman"/>
        </w:rPr>
      </w:pPr>
    </w:p>
    <w:p w:rsidRPr="00094D8C" w:rsidR="001E7A6F" w:rsidRDefault="001E7A6F" w14:paraId="2F30349B" w14:textId="77777777">
      <w:pPr>
        <w:rPr>
          <w:rFonts w:ascii="Times New Roman" w:hAnsi="Times New Roman"/>
          <w:b/>
          <w:sz w:val="24"/>
          <w:szCs w:val="24"/>
          <w:u w:val="single"/>
        </w:rPr>
      </w:pPr>
      <w:r w:rsidRPr="00094D8C">
        <w:rPr>
          <w:rFonts w:ascii="Times New Roman" w:hAnsi="Times New Roman"/>
          <w:b/>
          <w:sz w:val="24"/>
          <w:szCs w:val="24"/>
        </w:rPr>
        <w:t>A.</w:t>
      </w:r>
      <w:r w:rsidRPr="00094D8C">
        <w:rPr>
          <w:rFonts w:ascii="Times New Roman" w:hAnsi="Times New Roman"/>
          <w:b/>
          <w:sz w:val="24"/>
          <w:szCs w:val="24"/>
        </w:rPr>
        <w:tab/>
      </w:r>
      <w:r w:rsidRPr="00094D8C">
        <w:rPr>
          <w:rFonts w:ascii="Times New Roman" w:hAnsi="Times New Roman"/>
          <w:b/>
          <w:sz w:val="24"/>
          <w:szCs w:val="24"/>
          <w:u w:val="single"/>
        </w:rPr>
        <w:t>Justification</w:t>
      </w:r>
    </w:p>
    <w:p w:rsidR="001E7A6F" w:rsidRDefault="001E7A6F" w14:paraId="675EDA06" w14:textId="77777777">
      <w:pPr>
        <w:pStyle w:val="TOAHeading"/>
        <w:tabs>
          <w:tab w:val="clear" w:pos="9360"/>
        </w:tabs>
        <w:suppressAutoHyphens w:val="0"/>
        <w:rPr>
          <w:rFonts w:ascii="Times New Roman" w:hAnsi="Times New Roman"/>
          <w:sz w:val="24"/>
        </w:rPr>
      </w:pPr>
    </w:p>
    <w:p w:rsidR="00502A01" w:rsidP="00D6693C" w:rsidRDefault="001E7A6F" w14:paraId="3CDF0F77" w14:textId="77777777">
      <w:pPr>
        <w:ind w:left="1440" w:hanging="720"/>
        <w:rPr>
          <w:rFonts w:ascii="Times New Roman" w:hAnsi="Times New Roman"/>
          <w:sz w:val="24"/>
        </w:rPr>
      </w:pPr>
      <w:r w:rsidRPr="00A62E2D">
        <w:rPr>
          <w:rFonts w:ascii="Times New Roman" w:hAnsi="Times New Roman"/>
          <w:b/>
          <w:bCs/>
          <w:sz w:val="24"/>
        </w:rPr>
        <w:t>1</w:t>
      </w:r>
      <w:r w:rsidRPr="008E74A1">
        <w:rPr>
          <w:rFonts w:ascii="Times New Roman" w:hAnsi="Times New Roman"/>
          <w:sz w:val="24"/>
        </w:rPr>
        <w:t>.</w:t>
      </w:r>
      <w:r>
        <w:rPr>
          <w:rFonts w:ascii="Times New Roman" w:hAnsi="Times New Roman"/>
          <w:sz w:val="24"/>
        </w:rPr>
        <w:tab/>
      </w:r>
      <w:r w:rsidRPr="00592E3E" w:rsidR="00592E3E">
        <w:rPr>
          <w:rFonts w:ascii="Times New Roman" w:hAnsi="Times New Roman"/>
          <w:b/>
          <w:sz w:val="24"/>
        </w:rPr>
        <w:t>Introduction/Authoring Laws and Regulations</w:t>
      </w:r>
      <w:r w:rsidR="00502A01">
        <w:rPr>
          <w:rFonts w:ascii="Times New Roman" w:hAnsi="Times New Roman"/>
          <w:sz w:val="24"/>
        </w:rPr>
        <w:t xml:space="preserve"> </w:t>
      </w:r>
    </w:p>
    <w:p w:rsidRPr="00EB010B" w:rsidR="001E7A6F" w:rsidP="00840BF3" w:rsidRDefault="00502A01" w14:paraId="546128AA" w14:textId="2BA008BC">
      <w:pPr>
        <w:ind w:left="1440" w:hanging="1440"/>
        <w:rPr>
          <w:rFonts w:ascii="Times New Roman" w:hAnsi="Times New Roman"/>
          <w:iCs/>
          <w:sz w:val="24"/>
        </w:rPr>
      </w:pPr>
      <w:r>
        <w:rPr>
          <w:rFonts w:ascii="Times New Roman" w:hAnsi="Times New Roman"/>
          <w:b/>
          <w:sz w:val="24"/>
        </w:rPr>
        <w:tab/>
      </w:r>
      <w:r w:rsidR="00592E3E">
        <w:rPr>
          <w:rFonts w:ascii="Times New Roman" w:hAnsi="Times New Roman"/>
          <w:sz w:val="24"/>
        </w:rPr>
        <w:t>Pension plan administrators annually file</w:t>
      </w:r>
      <w:r w:rsidR="00001599">
        <w:rPr>
          <w:rFonts w:ascii="Times New Roman" w:hAnsi="Times New Roman"/>
          <w:sz w:val="24"/>
        </w:rPr>
        <w:t xml:space="preserve"> p</w:t>
      </w:r>
      <w:r w:rsidR="00001599">
        <w:rPr>
          <w:rFonts w:ascii="Times New Roman" w:hAnsi="Times New Roman"/>
          <w:iCs/>
          <w:sz w:val="24"/>
        </w:rPr>
        <w:t>e</w:t>
      </w:r>
      <w:r w:rsidR="00592E3E">
        <w:rPr>
          <w:rFonts w:ascii="Times New Roman" w:hAnsi="Times New Roman"/>
          <w:iCs/>
          <w:sz w:val="24"/>
        </w:rPr>
        <w:t xml:space="preserve">nsion plan information </w:t>
      </w:r>
      <w:r w:rsidR="00001599">
        <w:rPr>
          <w:rFonts w:ascii="Times New Roman" w:hAnsi="Times New Roman"/>
          <w:iCs/>
          <w:sz w:val="24"/>
        </w:rPr>
        <w:t>with the Internal Re</w:t>
      </w:r>
      <w:r w:rsidR="00736BB3">
        <w:rPr>
          <w:rFonts w:ascii="Times New Roman" w:hAnsi="Times New Roman"/>
          <w:iCs/>
          <w:sz w:val="24"/>
        </w:rPr>
        <w:t>venue Service (IRS), who</w:t>
      </w:r>
      <w:r w:rsidR="00001599">
        <w:rPr>
          <w:rFonts w:ascii="Times New Roman" w:hAnsi="Times New Roman"/>
          <w:iCs/>
          <w:sz w:val="24"/>
        </w:rPr>
        <w:t xml:space="preserve"> then forwards the information to the </w:t>
      </w:r>
      <w:r w:rsidRPr="00001599" w:rsidR="00001599">
        <w:rPr>
          <w:rFonts w:ascii="Times New Roman" w:hAnsi="Times New Roman"/>
          <w:iCs/>
          <w:sz w:val="24"/>
        </w:rPr>
        <w:t>Social Security Administration</w:t>
      </w:r>
      <w:r w:rsidR="00001599">
        <w:rPr>
          <w:rFonts w:ascii="Times New Roman" w:hAnsi="Times New Roman"/>
          <w:iCs/>
          <w:sz w:val="24"/>
        </w:rPr>
        <w:t xml:space="preserve"> (SSA).  </w:t>
      </w:r>
      <w:r w:rsidR="00592E3E">
        <w:rPr>
          <w:rFonts w:ascii="Times New Roman" w:hAnsi="Times New Roman"/>
          <w:iCs/>
          <w:sz w:val="24"/>
        </w:rPr>
        <w:t xml:space="preserve">SSA maintains and organizes </w:t>
      </w:r>
      <w:r w:rsidR="00A311EF">
        <w:rPr>
          <w:rFonts w:ascii="Times New Roman" w:hAnsi="Times New Roman"/>
          <w:iCs/>
          <w:sz w:val="24"/>
        </w:rPr>
        <w:t>this information by plan number;</w:t>
      </w:r>
      <w:r w:rsidR="00001599">
        <w:rPr>
          <w:rFonts w:ascii="Times New Roman" w:hAnsi="Times New Roman"/>
          <w:iCs/>
          <w:sz w:val="24"/>
        </w:rPr>
        <w:t xml:space="preserve"> plan participant</w:t>
      </w:r>
      <w:r w:rsidR="00AC62FF">
        <w:rPr>
          <w:rFonts w:ascii="Times New Roman" w:hAnsi="Times New Roman"/>
          <w:iCs/>
          <w:sz w:val="24"/>
        </w:rPr>
        <w:t xml:space="preserve"> </w:t>
      </w:r>
      <w:r w:rsidR="00001599">
        <w:rPr>
          <w:rFonts w:ascii="Times New Roman" w:hAnsi="Times New Roman"/>
          <w:iCs/>
          <w:sz w:val="24"/>
        </w:rPr>
        <w:t>name</w:t>
      </w:r>
      <w:r w:rsidR="00A311EF">
        <w:rPr>
          <w:rFonts w:ascii="Times New Roman" w:hAnsi="Times New Roman"/>
          <w:iCs/>
          <w:sz w:val="24"/>
        </w:rPr>
        <w:t>;</w:t>
      </w:r>
      <w:r w:rsidR="00592E3E">
        <w:rPr>
          <w:rFonts w:ascii="Times New Roman" w:hAnsi="Times New Roman"/>
          <w:iCs/>
          <w:sz w:val="24"/>
        </w:rPr>
        <w:t xml:space="preserve"> and Social Security n</w:t>
      </w:r>
      <w:r w:rsidR="00CB5E1E">
        <w:rPr>
          <w:rFonts w:ascii="Times New Roman" w:hAnsi="Times New Roman"/>
          <w:iCs/>
          <w:sz w:val="24"/>
        </w:rPr>
        <w:t>umber.  Under S</w:t>
      </w:r>
      <w:r w:rsidR="00001599">
        <w:rPr>
          <w:rFonts w:ascii="Times New Roman" w:hAnsi="Times New Roman"/>
          <w:iCs/>
          <w:sz w:val="24"/>
        </w:rPr>
        <w:t xml:space="preserve">ection </w:t>
      </w:r>
      <w:r w:rsidR="00001599">
        <w:rPr>
          <w:rFonts w:ascii="Times New Roman" w:hAnsi="Times New Roman"/>
          <w:i/>
          <w:sz w:val="24"/>
        </w:rPr>
        <w:t>1131(a)</w:t>
      </w:r>
      <w:r w:rsidR="00001599">
        <w:rPr>
          <w:rFonts w:ascii="Times New Roman" w:hAnsi="Times New Roman"/>
          <w:iCs/>
          <w:sz w:val="24"/>
        </w:rPr>
        <w:t xml:space="preserve"> of the </w:t>
      </w:r>
      <w:r w:rsidRPr="00833F42" w:rsidR="00001599">
        <w:rPr>
          <w:rFonts w:ascii="Times New Roman" w:hAnsi="Times New Roman"/>
          <w:i/>
          <w:sz w:val="24"/>
        </w:rPr>
        <w:t>Social Security Ac</w:t>
      </w:r>
      <w:r w:rsidR="009A587F">
        <w:rPr>
          <w:rFonts w:ascii="Times New Roman" w:hAnsi="Times New Roman"/>
          <w:i/>
          <w:sz w:val="24"/>
        </w:rPr>
        <w:t>t</w:t>
      </w:r>
      <w:r w:rsidR="00CB5E1E">
        <w:rPr>
          <w:rFonts w:ascii="Times New Roman" w:hAnsi="Times New Roman"/>
          <w:i/>
          <w:sz w:val="24"/>
        </w:rPr>
        <w:t xml:space="preserve"> (Act)</w:t>
      </w:r>
      <w:r w:rsidR="00001599">
        <w:rPr>
          <w:rFonts w:ascii="Times New Roman" w:hAnsi="Times New Roman"/>
          <w:iCs/>
          <w:sz w:val="24"/>
        </w:rPr>
        <w:t>, pension plan participants are entitled to request this information from SSA.  The Wage R</w:t>
      </w:r>
      <w:r w:rsidR="00592E3E">
        <w:rPr>
          <w:rFonts w:ascii="Times New Roman" w:hAnsi="Times New Roman"/>
          <w:iCs/>
          <w:sz w:val="24"/>
        </w:rPr>
        <w:t>eports and Pension Information R</w:t>
      </w:r>
      <w:r w:rsidR="00840BF3">
        <w:rPr>
          <w:rFonts w:ascii="Times New Roman" w:hAnsi="Times New Roman"/>
          <w:iCs/>
          <w:sz w:val="24"/>
        </w:rPr>
        <w:t xml:space="preserve">egulation, </w:t>
      </w:r>
      <w:r w:rsidR="00001599">
        <w:rPr>
          <w:rFonts w:ascii="Times New Roman" w:hAnsi="Times New Roman"/>
          <w:i/>
          <w:sz w:val="24"/>
        </w:rPr>
        <w:t>20 CFR 422.122(b)</w:t>
      </w:r>
      <w:r w:rsidR="00857ADF">
        <w:rPr>
          <w:rFonts w:ascii="Times New Roman" w:hAnsi="Times New Roman"/>
          <w:i/>
          <w:sz w:val="24"/>
        </w:rPr>
        <w:t>,</w:t>
      </w:r>
      <w:r w:rsidR="00001599">
        <w:rPr>
          <w:rFonts w:ascii="Times New Roman" w:hAnsi="Times New Roman"/>
          <w:iCs/>
          <w:sz w:val="24"/>
        </w:rPr>
        <w:t xml:space="preserve"> of the </w:t>
      </w:r>
      <w:r w:rsidRPr="00833F42" w:rsidR="00001599">
        <w:rPr>
          <w:rFonts w:ascii="Times New Roman" w:hAnsi="Times New Roman"/>
          <w:i/>
          <w:sz w:val="24"/>
        </w:rPr>
        <w:t>Code of Federal Regulations</w:t>
      </w:r>
      <w:r w:rsidRPr="00833F42" w:rsidR="00001599">
        <w:rPr>
          <w:rFonts w:ascii="Times New Roman" w:hAnsi="Times New Roman"/>
          <w:i/>
          <w:iCs/>
          <w:sz w:val="24"/>
        </w:rPr>
        <w:t>,</w:t>
      </w:r>
      <w:r w:rsidR="00001599">
        <w:rPr>
          <w:rFonts w:ascii="Times New Roman" w:hAnsi="Times New Roman"/>
          <w:iCs/>
          <w:sz w:val="24"/>
        </w:rPr>
        <w:t xml:space="preserve"> stipulates that before SSA </w:t>
      </w:r>
      <w:r w:rsidR="0062155F">
        <w:rPr>
          <w:rFonts w:ascii="Times New Roman" w:hAnsi="Times New Roman"/>
          <w:iCs/>
          <w:sz w:val="24"/>
        </w:rPr>
        <w:t>disseminates</w:t>
      </w:r>
      <w:r w:rsidR="00001599">
        <w:rPr>
          <w:rFonts w:ascii="Times New Roman" w:hAnsi="Times New Roman"/>
          <w:iCs/>
          <w:sz w:val="24"/>
        </w:rPr>
        <w:t xml:space="preserve"> this information, the requester must first submit a written request with i</w:t>
      </w:r>
      <w:r w:rsidR="00D720CB">
        <w:rPr>
          <w:rFonts w:ascii="Times New Roman" w:hAnsi="Times New Roman"/>
          <w:iCs/>
          <w:sz w:val="24"/>
        </w:rPr>
        <w:t>dentifying information to SSA.</w:t>
      </w:r>
      <w:r w:rsidR="00BB7100">
        <w:rPr>
          <w:rFonts w:ascii="Times New Roman" w:hAnsi="Times New Roman"/>
          <w:iCs/>
          <w:sz w:val="24"/>
        </w:rPr>
        <w:t xml:space="preserve"> </w:t>
      </w:r>
    </w:p>
    <w:p w:rsidR="001E7A6F" w:rsidP="00001599" w:rsidRDefault="001E7A6F" w14:paraId="2E61D2D5" w14:textId="77777777">
      <w:pPr>
        <w:ind w:left="1440"/>
        <w:rPr>
          <w:rFonts w:ascii="Times New Roman" w:hAnsi="Times New Roman"/>
          <w:sz w:val="24"/>
        </w:rPr>
      </w:pPr>
      <w:r>
        <w:rPr>
          <w:rFonts w:ascii="Times New Roman" w:hAnsi="Times New Roman"/>
          <w:i/>
          <w:sz w:val="24"/>
        </w:rPr>
        <w:tab/>
      </w:r>
    </w:p>
    <w:p w:rsidRPr="00045B86" w:rsidR="00502A01" w:rsidP="0062155F" w:rsidRDefault="00944DE7" w14:paraId="79E1FD62" w14:textId="77777777">
      <w:pPr>
        <w:numPr>
          <w:ilvl w:val="0"/>
          <w:numId w:val="20"/>
        </w:numPr>
        <w:rPr>
          <w:rFonts w:ascii="Times New Roman" w:hAnsi="Times New Roman"/>
          <w:sz w:val="24"/>
          <w:szCs w:val="24"/>
        </w:rPr>
      </w:pPr>
      <w:r w:rsidRPr="00944DE7">
        <w:rPr>
          <w:rFonts w:ascii="Times New Roman" w:hAnsi="Times New Roman"/>
          <w:b/>
          <w:sz w:val="24"/>
        </w:rPr>
        <w:t xml:space="preserve">Description of Collection </w:t>
      </w:r>
    </w:p>
    <w:p w:rsidRPr="00A62E2D" w:rsidR="00CE7442" w:rsidP="00491057" w:rsidRDefault="00491057" w14:paraId="50D8A518" w14:textId="2979956C">
      <w:pPr>
        <w:pStyle w:val="CommentText"/>
        <w:ind w:left="1440"/>
        <w:rPr>
          <w:rFonts w:ascii="Times New Roman" w:hAnsi="Times New Roman"/>
          <w:sz w:val="24"/>
          <w:szCs w:val="24"/>
        </w:rPr>
      </w:pPr>
      <w:r w:rsidRPr="00A62E2D">
        <w:rPr>
          <w:rFonts w:ascii="Times New Roman" w:hAnsi="Times New Roman"/>
          <w:sz w:val="24"/>
          <w:szCs w:val="24"/>
        </w:rPr>
        <w:t>If individuals want to know if they have any private pension benefits due</w:t>
      </w:r>
      <w:r w:rsidR="00A62E2D">
        <w:rPr>
          <w:rFonts w:ascii="Times New Roman" w:hAnsi="Times New Roman"/>
          <w:sz w:val="24"/>
          <w:szCs w:val="24"/>
        </w:rPr>
        <w:t xml:space="preserve"> </w:t>
      </w:r>
      <w:r w:rsidRPr="00A62E2D">
        <w:rPr>
          <w:rFonts w:ascii="Times New Roman" w:hAnsi="Times New Roman"/>
          <w:sz w:val="24"/>
          <w:szCs w:val="24"/>
        </w:rPr>
        <w:t xml:space="preserve">independent of their Social Security benefits, </w:t>
      </w:r>
      <w:r w:rsidRPr="00A62E2D" w:rsidR="00CE7442">
        <w:rPr>
          <w:rFonts w:ascii="Times New Roman" w:hAnsi="Times New Roman"/>
          <w:sz w:val="24"/>
          <w:szCs w:val="24"/>
        </w:rPr>
        <w:t xml:space="preserve">they call SSA to </w:t>
      </w:r>
      <w:r w:rsidRPr="00A62E2D">
        <w:rPr>
          <w:rFonts w:ascii="Times New Roman" w:hAnsi="Times New Roman"/>
          <w:sz w:val="24"/>
          <w:szCs w:val="24"/>
        </w:rPr>
        <w:t>see if we have any information on file that</w:t>
      </w:r>
      <w:r w:rsidR="00A62E2D">
        <w:rPr>
          <w:rFonts w:ascii="Times New Roman" w:hAnsi="Times New Roman"/>
          <w:sz w:val="24"/>
          <w:szCs w:val="24"/>
        </w:rPr>
        <w:t xml:space="preserve"> SSA</w:t>
      </w:r>
      <w:r w:rsidRPr="00A62E2D">
        <w:rPr>
          <w:rFonts w:ascii="Times New Roman" w:hAnsi="Times New Roman"/>
          <w:sz w:val="24"/>
          <w:szCs w:val="24"/>
        </w:rPr>
        <w:t xml:space="preserve"> received from the IRS</w:t>
      </w:r>
      <w:r w:rsidR="00A62E2D">
        <w:rPr>
          <w:rFonts w:ascii="Times New Roman" w:hAnsi="Times New Roman"/>
          <w:sz w:val="24"/>
          <w:szCs w:val="24"/>
        </w:rPr>
        <w:t xml:space="preserve"> (</w:t>
      </w:r>
      <w:r w:rsidRPr="00A62E2D">
        <w:rPr>
          <w:rFonts w:ascii="Times New Roman" w:hAnsi="Times New Roman"/>
          <w:sz w:val="24"/>
          <w:szCs w:val="24"/>
        </w:rPr>
        <w:t>via the IRS Form</w:t>
      </w:r>
    </w:p>
    <w:p w:rsidR="00045B86" w:rsidP="00A62E2D" w:rsidRDefault="00491057" w14:paraId="6DC287CB" w14:textId="4D3BA54C">
      <w:pPr>
        <w:pStyle w:val="CommentText"/>
        <w:ind w:left="1440"/>
        <w:rPr>
          <w:rFonts w:ascii="Times New Roman" w:hAnsi="Times New Roman"/>
          <w:sz w:val="24"/>
        </w:rPr>
      </w:pPr>
      <w:r w:rsidRPr="00A62E2D">
        <w:rPr>
          <w:rFonts w:ascii="Times New Roman" w:hAnsi="Times New Roman"/>
          <w:sz w:val="24"/>
          <w:szCs w:val="24"/>
        </w:rPr>
        <w:t>8955-SSA</w:t>
      </w:r>
      <w:r w:rsidR="00A62E2D">
        <w:rPr>
          <w:rFonts w:ascii="Times New Roman" w:hAnsi="Times New Roman"/>
          <w:sz w:val="24"/>
          <w:szCs w:val="24"/>
        </w:rPr>
        <w:t>)</w:t>
      </w:r>
      <w:r w:rsidRPr="00A62E2D">
        <w:rPr>
          <w:rFonts w:ascii="Times New Roman" w:hAnsi="Times New Roman"/>
          <w:sz w:val="24"/>
          <w:szCs w:val="24"/>
        </w:rPr>
        <w:t>, about any outstanding pension money</w:t>
      </w:r>
      <w:r w:rsidR="00A62E2D">
        <w:rPr>
          <w:rFonts w:ascii="Times New Roman" w:hAnsi="Times New Roman"/>
          <w:sz w:val="24"/>
          <w:szCs w:val="24"/>
        </w:rPr>
        <w:t xml:space="preserve"> the individuals </w:t>
      </w:r>
      <w:r w:rsidRPr="00A62E2D">
        <w:rPr>
          <w:rFonts w:ascii="Times New Roman" w:hAnsi="Times New Roman"/>
          <w:sz w:val="24"/>
          <w:szCs w:val="24"/>
        </w:rPr>
        <w:t xml:space="preserve">may have from other sources.  </w:t>
      </w:r>
      <w:r w:rsidRPr="00A62E2D" w:rsidR="00CE7442">
        <w:rPr>
          <w:rFonts w:ascii="Times New Roman" w:hAnsi="Times New Roman"/>
          <w:sz w:val="24"/>
          <w:szCs w:val="24"/>
        </w:rPr>
        <w:t>SSA informs the respondent that they will need to send us a request in writing, and lets them know where to send the information.  In addition, SSA sends respondents a Potential Priv</w:t>
      </w:r>
      <w:r w:rsidR="00A62E2D">
        <w:rPr>
          <w:rFonts w:ascii="Times New Roman" w:hAnsi="Times New Roman"/>
          <w:sz w:val="24"/>
          <w:szCs w:val="24"/>
        </w:rPr>
        <w:t xml:space="preserve">ate </w:t>
      </w:r>
      <w:r w:rsidRPr="00A62E2D" w:rsidR="00CE7442">
        <w:rPr>
          <w:rFonts w:ascii="Times New Roman" w:hAnsi="Times New Roman"/>
          <w:sz w:val="24"/>
          <w:szCs w:val="24"/>
        </w:rPr>
        <w:t>Retirement Benefit Information letter</w:t>
      </w:r>
      <w:r w:rsidR="00A62E2D">
        <w:rPr>
          <w:rFonts w:ascii="Times New Roman" w:hAnsi="Times New Roman"/>
          <w:sz w:val="24"/>
          <w:szCs w:val="24"/>
        </w:rPr>
        <w:t xml:space="preserve"> </w:t>
      </w:r>
      <w:r w:rsidRPr="00A62E2D" w:rsidR="00CE7442">
        <w:rPr>
          <w:rFonts w:ascii="Times New Roman" w:hAnsi="Times New Roman"/>
          <w:sz w:val="24"/>
          <w:szCs w:val="24"/>
        </w:rPr>
        <w:t xml:space="preserve">upon their application for social security benefits that </w:t>
      </w:r>
      <w:r w:rsidR="00A62E2D">
        <w:rPr>
          <w:rFonts w:ascii="Times New Roman" w:hAnsi="Times New Roman"/>
          <w:sz w:val="24"/>
          <w:szCs w:val="24"/>
        </w:rPr>
        <w:t>has</w:t>
      </w:r>
      <w:r w:rsidRPr="00A62E2D" w:rsidR="00CE7442">
        <w:rPr>
          <w:rFonts w:ascii="Times New Roman" w:hAnsi="Times New Roman"/>
          <w:sz w:val="24"/>
          <w:szCs w:val="24"/>
        </w:rPr>
        <w:t xml:space="preserve"> t</w:t>
      </w:r>
      <w:r w:rsidRPr="00A62E2D" w:rsidR="00A62E2D">
        <w:rPr>
          <w:rFonts w:ascii="Times New Roman" w:hAnsi="Times New Roman"/>
          <w:sz w:val="24"/>
          <w:szCs w:val="24"/>
        </w:rPr>
        <w:t xml:space="preserve">he potential private retirement information we store from the IRS.  </w:t>
      </w:r>
      <w:r w:rsidR="00A62E2D">
        <w:rPr>
          <w:rFonts w:ascii="Times New Roman" w:hAnsi="Times New Roman"/>
          <w:sz w:val="24"/>
          <w:szCs w:val="24"/>
        </w:rPr>
        <w:t>If a respondent</w:t>
      </w:r>
      <w:r w:rsidR="00B911CB">
        <w:rPr>
          <w:rFonts w:ascii="Times New Roman" w:hAnsi="Times New Roman"/>
          <w:sz w:val="24"/>
          <w:szCs w:val="24"/>
        </w:rPr>
        <w:t>s</w:t>
      </w:r>
      <w:r w:rsidR="00A62E2D">
        <w:rPr>
          <w:rFonts w:ascii="Times New Roman" w:hAnsi="Times New Roman"/>
          <w:sz w:val="24"/>
          <w:szCs w:val="24"/>
        </w:rPr>
        <w:t xml:space="preserve"> </w:t>
      </w:r>
      <w:r w:rsidRPr="00A62E2D" w:rsidR="00A62E2D">
        <w:rPr>
          <w:rFonts w:ascii="Times New Roman" w:hAnsi="Times New Roman"/>
          <w:sz w:val="24"/>
          <w:szCs w:val="24"/>
        </w:rPr>
        <w:t>lo</w:t>
      </w:r>
      <w:r w:rsidR="00A62E2D">
        <w:rPr>
          <w:rFonts w:ascii="Times New Roman" w:hAnsi="Times New Roman"/>
          <w:sz w:val="24"/>
          <w:szCs w:val="24"/>
        </w:rPr>
        <w:t>se</w:t>
      </w:r>
      <w:r w:rsidRPr="00A62E2D" w:rsidR="00A62E2D">
        <w:rPr>
          <w:rFonts w:ascii="Times New Roman" w:hAnsi="Times New Roman"/>
          <w:sz w:val="24"/>
          <w:szCs w:val="24"/>
        </w:rPr>
        <w:t xml:space="preserve"> their letter from SSA</w:t>
      </w:r>
      <w:r w:rsidR="00A62E2D">
        <w:rPr>
          <w:rFonts w:ascii="Times New Roman" w:hAnsi="Times New Roman"/>
          <w:sz w:val="24"/>
          <w:szCs w:val="24"/>
        </w:rPr>
        <w:t xml:space="preserve">, </w:t>
      </w:r>
      <w:r w:rsidRPr="00A62E2D" w:rsidR="00A62E2D">
        <w:rPr>
          <w:rFonts w:ascii="Times New Roman" w:hAnsi="Times New Roman"/>
          <w:sz w:val="24"/>
          <w:szCs w:val="24"/>
        </w:rPr>
        <w:t>or have questions</w:t>
      </w:r>
      <w:r w:rsidR="00B911CB">
        <w:rPr>
          <w:rFonts w:ascii="Times New Roman" w:hAnsi="Times New Roman"/>
          <w:sz w:val="24"/>
          <w:szCs w:val="24"/>
        </w:rPr>
        <w:t xml:space="preserve">, it </w:t>
      </w:r>
      <w:r w:rsidRPr="00A62E2D" w:rsidR="00A62E2D">
        <w:rPr>
          <w:rFonts w:ascii="Times New Roman" w:hAnsi="Times New Roman"/>
          <w:sz w:val="24"/>
          <w:szCs w:val="24"/>
        </w:rPr>
        <w:t>may trigger their request for wage reports and pension information.</w:t>
      </w:r>
      <w:r w:rsidR="00A62E2D">
        <w:rPr>
          <w:rFonts w:ascii="Times New Roman" w:hAnsi="Times New Roman"/>
          <w:sz w:val="24"/>
          <w:szCs w:val="24"/>
        </w:rPr>
        <w:t xml:space="preserve">  </w:t>
      </w:r>
      <w:r w:rsidRPr="00045B86" w:rsidR="00045B86">
        <w:rPr>
          <w:rFonts w:ascii="Times New Roman" w:hAnsi="Times New Roman"/>
          <w:sz w:val="24"/>
        </w:rPr>
        <w:t>SSA uses the identifying information the requesters supply</w:t>
      </w:r>
      <w:r w:rsidR="00B911CB">
        <w:rPr>
          <w:rFonts w:ascii="Times New Roman" w:hAnsi="Times New Roman"/>
          <w:sz w:val="24"/>
        </w:rPr>
        <w:t xml:space="preserve"> in writing</w:t>
      </w:r>
      <w:r w:rsidRPr="00045B86" w:rsidR="00045B86">
        <w:rPr>
          <w:rFonts w:ascii="Times New Roman" w:hAnsi="Times New Roman"/>
          <w:sz w:val="24"/>
        </w:rPr>
        <w:t xml:space="preserve"> to verify they are the individuals to whom the requested pension plan information pertains; and to locate the information needed to respond to inquiries.  Once we confirm the requester’s identity, we investigate the inquiry and furnish a response.  The respondents are requestors of pension plan information.</w:t>
      </w:r>
      <w:r w:rsidR="00D7770B">
        <w:rPr>
          <w:rFonts w:ascii="Times New Roman" w:hAnsi="Times New Roman"/>
          <w:sz w:val="24"/>
        </w:rPr>
        <w:t xml:space="preserve"> </w:t>
      </w:r>
    </w:p>
    <w:p w:rsidR="009815DA" w:rsidP="00045B86" w:rsidRDefault="009815DA" w14:paraId="6CCE935B" w14:textId="4BF7FFC5">
      <w:pPr>
        <w:pStyle w:val="ListParagraph"/>
        <w:ind w:left="1440"/>
        <w:rPr>
          <w:rFonts w:ascii="Times New Roman" w:hAnsi="Times New Roman"/>
          <w:sz w:val="24"/>
        </w:rPr>
      </w:pPr>
    </w:p>
    <w:p w:rsidR="00502A01" w:rsidP="00E82C7C" w:rsidRDefault="00944DE7" w14:paraId="6DB0B782" w14:textId="77777777">
      <w:pPr>
        <w:pStyle w:val="BodyText"/>
        <w:widowControl/>
        <w:numPr>
          <w:ilvl w:val="0"/>
          <w:numId w:val="17"/>
        </w:numPr>
        <w:spacing w:after="0"/>
        <w:rPr>
          <w:rFonts w:ascii="Times New Roman" w:hAnsi="Times New Roman"/>
          <w:bCs/>
          <w:sz w:val="24"/>
          <w:szCs w:val="24"/>
        </w:rPr>
      </w:pPr>
      <w:r w:rsidRPr="00944DE7">
        <w:rPr>
          <w:rFonts w:ascii="Times New Roman" w:hAnsi="Times New Roman"/>
          <w:b/>
          <w:bCs/>
          <w:sz w:val="24"/>
          <w:szCs w:val="24"/>
        </w:rPr>
        <w:t>Use of Information Technology to Collect the Information</w:t>
      </w:r>
      <w:r w:rsidR="00502A01">
        <w:rPr>
          <w:rFonts w:ascii="Times New Roman" w:hAnsi="Times New Roman"/>
          <w:bCs/>
          <w:sz w:val="24"/>
          <w:szCs w:val="24"/>
        </w:rPr>
        <w:t xml:space="preserve"> </w:t>
      </w:r>
    </w:p>
    <w:p w:rsidR="00045B86" w:rsidP="00502A01" w:rsidRDefault="00A837D4" w14:paraId="2F7CE978" w14:textId="4A625B66">
      <w:pPr>
        <w:pStyle w:val="BodyText"/>
        <w:widowControl/>
        <w:spacing w:after="0"/>
        <w:ind w:left="1440"/>
        <w:rPr>
          <w:rFonts w:ascii="Times New Roman" w:hAnsi="Times New Roman"/>
          <w:bCs/>
          <w:sz w:val="24"/>
          <w:szCs w:val="24"/>
        </w:rPr>
      </w:pPr>
      <w:r>
        <w:rPr>
          <w:rFonts w:ascii="Times New Roman" w:hAnsi="Times New Roman"/>
          <w:bCs/>
          <w:sz w:val="24"/>
          <w:szCs w:val="24"/>
        </w:rPr>
        <w:t>Government regulation</w:t>
      </w:r>
      <w:r w:rsidR="00736BB3">
        <w:rPr>
          <w:rFonts w:ascii="Times New Roman" w:hAnsi="Times New Roman"/>
          <w:bCs/>
          <w:sz w:val="24"/>
          <w:szCs w:val="24"/>
        </w:rPr>
        <w:t>s require</w:t>
      </w:r>
      <w:r>
        <w:rPr>
          <w:rFonts w:ascii="Times New Roman" w:hAnsi="Times New Roman"/>
          <w:bCs/>
          <w:sz w:val="24"/>
          <w:szCs w:val="24"/>
        </w:rPr>
        <w:t xml:space="preserve"> us to provide </w:t>
      </w:r>
      <w:r w:rsidR="00E82C7C">
        <w:rPr>
          <w:rFonts w:ascii="Times New Roman" w:hAnsi="Times New Roman"/>
          <w:bCs/>
          <w:sz w:val="24"/>
          <w:szCs w:val="24"/>
        </w:rPr>
        <w:t xml:space="preserve">Wage Reports and Pension Information </w:t>
      </w:r>
      <w:r w:rsidR="00B93869">
        <w:rPr>
          <w:rFonts w:ascii="Times New Roman" w:hAnsi="Times New Roman"/>
          <w:bCs/>
          <w:sz w:val="24"/>
          <w:szCs w:val="24"/>
        </w:rPr>
        <w:t>to authorized individuals upon request</w:t>
      </w:r>
      <w:r>
        <w:rPr>
          <w:rFonts w:ascii="Times New Roman" w:hAnsi="Times New Roman"/>
          <w:bCs/>
          <w:sz w:val="24"/>
          <w:szCs w:val="24"/>
        </w:rPr>
        <w:t xml:space="preserve">.  </w:t>
      </w:r>
      <w:r w:rsidR="008E4179">
        <w:rPr>
          <w:rFonts w:ascii="Times New Roman" w:hAnsi="Times New Roman"/>
          <w:bCs/>
          <w:sz w:val="24"/>
          <w:szCs w:val="24"/>
        </w:rPr>
        <w:t>There is no standard</w:t>
      </w:r>
      <w:r w:rsidR="00045B86">
        <w:rPr>
          <w:rFonts w:ascii="Times New Roman" w:hAnsi="Times New Roman"/>
          <w:bCs/>
          <w:sz w:val="24"/>
          <w:szCs w:val="24"/>
        </w:rPr>
        <w:t xml:space="preserve">ized form for these </w:t>
      </w:r>
      <w:r w:rsidR="00673AEE">
        <w:rPr>
          <w:rFonts w:ascii="Times New Roman" w:hAnsi="Times New Roman"/>
          <w:bCs/>
          <w:sz w:val="24"/>
          <w:szCs w:val="24"/>
        </w:rPr>
        <w:t>inquiries because</w:t>
      </w:r>
      <w:r>
        <w:rPr>
          <w:rFonts w:ascii="Times New Roman" w:hAnsi="Times New Roman"/>
          <w:bCs/>
          <w:sz w:val="24"/>
          <w:szCs w:val="24"/>
        </w:rPr>
        <w:t xml:space="preserve"> most requesters </w:t>
      </w:r>
      <w:r w:rsidR="00B93869">
        <w:rPr>
          <w:rFonts w:ascii="Times New Roman" w:hAnsi="Times New Roman"/>
          <w:bCs/>
          <w:sz w:val="24"/>
          <w:szCs w:val="24"/>
        </w:rPr>
        <w:t xml:space="preserve">write </w:t>
      </w:r>
      <w:r>
        <w:rPr>
          <w:rFonts w:ascii="Times New Roman" w:hAnsi="Times New Roman"/>
          <w:bCs/>
          <w:sz w:val="24"/>
          <w:szCs w:val="24"/>
        </w:rPr>
        <w:t>or telephone their local SSA fie</w:t>
      </w:r>
      <w:r w:rsidR="00A311EF">
        <w:rPr>
          <w:rFonts w:ascii="Times New Roman" w:hAnsi="Times New Roman"/>
          <w:bCs/>
          <w:sz w:val="24"/>
          <w:szCs w:val="24"/>
        </w:rPr>
        <w:t>ld office for this information.  Due to the low number of respondents, we did not create an electronic method to collect this information</w:t>
      </w:r>
      <w:r w:rsidR="00905D48">
        <w:rPr>
          <w:rFonts w:ascii="Times New Roman" w:hAnsi="Times New Roman"/>
          <w:bCs/>
          <w:sz w:val="24"/>
          <w:szCs w:val="24"/>
        </w:rPr>
        <w:t xml:space="preserve"> nor do SSA employees enter the requests for pension information into an SSA Intranet system. </w:t>
      </w:r>
    </w:p>
    <w:p w:rsidR="00502A01" w:rsidP="00E82C7C" w:rsidRDefault="00944DE7" w14:paraId="5D636FE5" w14:textId="77777777">
      <w:pPr>
        <w:numPr>
          <w:ilvl w:val="0"/>
          <w:numId w:val="17"/>
        </w:numPr>
        <w:tabs>
          <w:tab w:val="left" w:pos="0"/>
          <w:tab w:val="left" w:pos="360"/>
          <w:tab w:val="left" w:pos="2160"/>
        </w:tabs>
        <w:suppressAutoHyphens/>
        <w:rPr>
          <w:rFonts w:ascii="Times New Roman" w:hAnsi="Times New Roman"/>
          <w:sz w:val="24"/>
          <w:szCs w:val="24"/>
        </w:rPr>
      </w:pPr>
      <w:r w:rsidRPr="00944DE7">
        <w:rPr>
          <w:rFonts w:ascii="Times New Roman" w:hAnsi="Times New Roman"/>
          <w:b/>
          <w:sz w:val="24"/>
          <w:szCs w:val="24"/>
        </w:rPr>
        <w:lastRenderedPageBreak/>
        <w:t>Why We Cannot Use Duplicate Information</w:t>
      </w:r>
      <w:r w:rsidR="00502A01">
        <w:rPr>
          <w:rFonts w:ascii="Times New Roman" w:hAnsi="Times New Roman"/>
          <w:sz w:val="24"/>
          <w:szCs w:val="24"/>
        </w:rPr>
        <w:t xml:space="preserve"> </w:t>
      </w:r>
    </w:p>
    <w:p w:rsidR="00FA489D" w:rsidP="00502A01" w:rsidRDefault="002727C2" w14:paraId="4AC89C73" w14:textId="77777777">
      <w:pPr>
        <w:tabs>
          <w:tab w:val="left" w:pos="0"/>
          <w:tab w:val="left" w:pos="360"/>
          <w:tab w:val="left" w:pos="2160"/>
        </w:tabs>
        <w:suppressAutoHyphens/>
        <w:ind w:left="1440"/>
        <w:rPr>
          <w:rFonts w:ascii="Times New Roman" w:hAnsi="Times New Roman"/>
          <w:sz w:val="24"/>
          <w:szCs w:val="24"/>
        </w:rPr>
      </w:pPr>
      <w:r w:rsidRPr="002727C2">
        <w:rPr>
          <w:rFonts w:ascii="Times New Roman" w:hAnsi="Times New Roman"/>
          <w:sz w:val="24"/>
          <w:szCs w:val="24"/>
        </w:rPr>
        <w:t>The</w:t>
      </w:r>
      <w:r w:rsidR="00944DE7">
        <w:rPr>
          <w:rFonts w:ascii="Times New Roman" w:hAnsi="Times New Roman"/>
          <w:sz w:val="24"/>
          <w:szCs w:val="24"/>
        </w:rPr>
        <w:t xml:space="preserve"> nature of the information </w:t>
      </w:r>
      <w:r w:rsidR="00746F6A">
        <w:rPr>
          <w:rFonts w:ascii="Times New Roman" w:hAnsi="Times New Roman"/>
          <w:sz w:val="24"/>
          <w:szCs w:val="24"/>
        </w:rPr>
        <w:t>we collect and the manner in w</w:t>
      </w:r>
      <w:r w:rsidR="00915705">
        <w:rPr>
          <w:rFonts w:ascii="Times New Roman" w:hAnsi="Times New Roman"/>
          <w:sz w:val="24"/>
          <w:szCs w:val="24"/>
        </w:rPr>
        <w:t xml:space="preserve">hich we </w:t>
      </w:r>
      <w:r w:rsidR="009A587F">
        <w:rPr>
          <w:rFonts w:ascii="Times New Roman" w:hAnsi="Times New Roman"/>
          <w:sz w:val="24"/>
          <w:szCs w:val="24"/>
        </w:rPr>
        <w:t xml:space="preserve">collect </w:t>
      </w:r>
      <w:r w:rsidR="00915705">
        <w:rPr>
          <w:rFonts w:ascii="Times New Roman" w:hAnsi="Times New Roman"/>
          <w:sz w:val="24"/>
          <w:szCs w:val="24"/>
        </w:rPr>
        <w:t xml:space="preserve">it </w:t>
      </w:r>
      <w:r w:rsidRPr="002727C2">
        <w:rPr>
          <w:rFonts w:ascii="Times New Roman" w:hAnsi="Times New Roman"/>
          <w:sz w:val="24"/>
          <w:szCs w:val="24"/>
        </w:rPr>
        <w:t xml:space="preserve">preclude duplication.  </w:t>
      </w:r>
      <w:r w:rsidR="00FA489D">
        <w:rPr>
          <w:rFonts w:ascii="Times New Roman" w:hAnsi="Times New Roman"/>
          <w:sz w:val="24"/>
          <w:szCs w:val="24"/>
        </w:rPr>
        <w:t xml:space="preserve">SSA does not use </w:t>
      </w:r>
      <w:r w:rsidR="000848A1">
        <w:rPr>
          <w:rFonts w:ascii="Times New Roman" w:hAnsi="Times New Roman"/>
          <w:sz w:val="24"/>
          <w:szCs w:val="24"/>
        </w:rPr>
        <w:t xml:space="preserve">another </w:t>
      </w:r>
      <w:r w:rsidR="00FA489D">
        <w:rPr>
          <w:rFonts w:ascii="Times New Roman" w:hAnsi="Times New Roman"/>
          <w:sz w:val="24"/>
          <w:szCs w:val="24"/>
        </w:rPr>
        <w:t>collection instrument</w:t>
      </w:r>
      <w:r w:rsidR="000848A1">
        <w:rPr>
          <w:rFonts w:ascii="Times New Roman" w:hAnsi="Times New Roman"/>
          <w:sz w:val="24"/>
          <w:szCs w:val="24"/>
        </w:rPr>
        <w:t xml:space="preserve"> to obtain similar data</w:t>
      </w:r>
      <w:r w:rsidR="00FA489D">
        <w:rPr>
          <w:rFonts w:ascii="Times New Roman" w:hAnsi="Times New Roman"/>
          <w:sz w:val="24"/>
          <w:szCs w:val="24"/>
        </w:rPr>
        <w:t>.</w:t>
      </w:r>
    </w:p>
    <w:p w:rsidR="00E16F0D" w:rsidP="00502A01" w:rsidRDefault="00E16F0D" w14:paraId="0D26D613" w14:textId="77777777">
      <w:pPr>
        <w:tabs>
          <w:tab w:val="left" w:pos="0"/>
          <w:tab w:val="left" w:pos="360"/>
          <w:tab w:val="left" w:pos="2160"/>
        </w:tabs>
        <w:suppressAutoHyphens/>
        <w:ind w:left="1440"/>
        <w:rPr>
          <w:rFonts w:ascii="Times New Roman" w:hAnsi="Times New Roman"/>
          <w:sz w:val="24"/>
          <w:szCs w:val="24"/>
        </w:rPr>
      </w:pPr>
    </w:p>
    <w:p w:rsidR="00502A01" w:rsidP="00E16F0D" w:rsidRDefault="001E7A6F" w14:paraId="25EF58C4" w14:textId="77777777">
      <w:pPr>
        <w:ind w:firstLine="720"/>
        <w:rPr>
          <w:rFonts w:ascii="Times New Roman" w:hAnsi="Times New Roman"/>
          <w:sz w:val="24"/>
        </w:rPr>
      </w:pPr>
      <w:r w:rsidRPr="00A62E2D">
        <w:rPr>
          <w:rFonts w:ascii="Times New Roman" w:hAnsi="Times New Roman"/>
          <w:b/>
          <w:bCs/>
          <w:sz w:val="24"/>
        </w:rPr>
        <w:t>5</w:t>
      </w:r>
      <w:r w:rsidRPr="008E74A1">
        <w:rPr>
          <w:rFonts w:ascii="Times New Roman" w:hAnsi="Times New Roman"/>
          <w:sz w:val="24"/>
        </w:rPr>
        <w:t>.</w:t>
      </w:r>
      <w:r>
        <w:rPr>
          <w:rFonts w:ascii="Times New Roman" w:hAnsi="Times New Roman"/>
          <w:sz w:val="24"/>
        </w:rPr>
        <w:tab/>
      </w:r>
      <w:r w:rsidRPr="00915705" w:rsidR="00915705">
        <w:rPr>
          <w:rFonts w:ascii="Times New Roman" w:hAnsi="Times New Roman"/>
          <w:b/>
          <w:sz w:val="24"/>
        </w:rPr>
        <w:t>Minimizing Burden on Small Respondents</w:t>
      </w:r>
      <w:r w:rsidR="00502A01">
        <w:rPr>
          <w:rFonts w:ascii="Times New Roman" w:hAnsi="Times New Roman"/>
          <w:sz w:val="24"/>
        </w:rPr>
        <w:t xml:space="preserve"> </w:t>
      </w:r>
    </w:p>
    <w:p w:rsidR="001E7A6F" w:rsidP="00E82C7C" w:rsidRDefault="00E16F0D" w14:paraId="6A2D2414" w14:textId="77777777">
      <w:pPr>
        <w:ind w:left="1440" w:hanging="1440"/>
        <w:rPr>
          <w:rFonts w:ascii="Times New Roman" w:hAnsi="Times New Roman"/>
          <w:sz w:val="24"/>
        </w:rPr>
      </w:pPr>
      <w:r>
        <w:rPr>
          <w:rFonts w:ascii="Times New Roman" w:hAnsi="Times New Roman"/>
          <w:sz w:val="24"/>
        </w:rPr>
        <w:tab/>
      </w:r>
      <w:r w:rsidRPr="000105CD" w:rsidR="000105CD">
        <w:rPr>
          <w:rFonts w:ascii="Times New Roman" w:hAnsi="Times New Roman"/>
          <w:sz w:val="24"/>
          <w:szCs w:val="24"/>
        </w:rPr>
        <w:t xml:space="preserve">This collection does not </w:t>
      </w:r>
      <w:r w:rsidR="0099556A">
        <w:rPr>
          <w:rFonts w:ascii="Times New Roman" w:hAnsi="Times New Roman"/>
          <w:sz w:val="24"/>
          <w:szCs w:val="24"/>
        </w:rPr>
        <w:t xml:space="preserve">significantly </w:t>
      </w:r>
      <w:r w:rsidR="00915705">
        <w:rPr>
          <w:rFonts w:ascii="Times New Roman" w:hAnsi="Times New Roman"/>
          <w:sz w:val="24"/>
          <w:szCs w:val="24"/>
        </w:rPr>
        <w:t>affect</w:t>
      </w:r>
      <w:r w:rsidRPr="000105CD" w:rsidR="000105CD">
        <w:rPr>
          <w:rFonts w:ascii="Times New Roman" w:hAnsi="Times New Roman"/>
          <w:sz w:val="24"/>
          <w:szCs w:val="24"/>
        </w:rPr>
        <w:t xml:space="preserve"> small businesses or other small entities</w:t>
      </w:r>
      <w:r w:rsidR="00E82C7C">
        <w:rPr>
          <w:rFonts w:ascii="Times New Roman" w:hAnsi="Times New Roman"/>
          <w:sz w:val="24"/>
        </w:rPr>
        <w:t>.</w:t>
      </w:r>
    </w:p>
    <w:p w:rsidR="00746F6A" w:rsidP="00E82C7C" w:rsidRDefault="00746F6A" w14:paraId="60CDFB0A" w14:textId="77777777">
      <w:pPr>
        <w:ind w:left="1440" w:hanging="1440"/>
        <w:rPr>
          <w:rFonts w:ascii="Times New Roman" w:hAnsi="Times New Roman"/>
          <w:sz w:val="24"/>
        </w:rPr>
      </w:pPr>
    </w:p>
    <w:p w:rsidR="00502A01" w:rsidP="00BA666F" w:rsidRDefault="001E7A6F" w14:paraId="59249E6D" w14:textId="77777777">
      <w:pPr>
        <w:ind w:left="1440" w:hanging="720"/>
        <w:rPr>
          <w:rFonts w:ascii="Times New Roman" w:hAnsi="Times New Roman"/>
          <w:sz w:val="24"/>
        </w:rPr>
      </w:pPr>
      <w:r w:rsidRPr="00A62E2D">
        <w:rPr>
          <w:rFonts w:ascii="Times New Roman" w:hAnsi="Times New Roman"/>
          <w:b/>
          <w:bCs/>
          <w:sz w:val="24"/>
        </w:rPr>
        <w:t>6.</w:t>
      </w:r>
      <w:r>
        <w:rPr>
          <w:rFonts w:ascii="Times New Roman" w:hAnsi="Times New Roman"/>
          <w:sz w:val="24"/>
        </w:rPr>
        <w:tab/>
      </w:r>
      <w:r w:rsidRPr="00915705" w:rsidR="00915705">
        <w:rPr>
          <w:rFonts w:ascii="Times New Roman" w:hAnsi="Times New Roman"/>
          <w:b/>
          <w:sz w:val="24"/>
        </w:rPr>
        <w:t>Consequence of Not Collec</w:t>
      </w:r>
      <w:r w:rsidR="00204CF3">
        <w:rPr>
          <w:rFonts w:ascii="Times New Roman" w:hAnsi="Times New Roman"/>
          <w:b/>
          <w:sz w:val="24"/>
        </w:rPr>
        <w:t>ting Information or Collecting I</w:t>
      </w:r>
      <w:r w:rsidRPr="00915705" w:rsidR="00915705">
        <w:rPr>
          <w:rFonts w:ascii="Times New Roman" w:hAnsi="Times New Roman"/>
          <w:b/>
          <w:sz w:val="24"/>
        </w:rPr>
        <w:t xml:space="preserve">t Less Frequently </w:t>
      </w:r>
    </w:p>
    <w:p w:rsidR="00E82C7C" w:rsidP="00BA666F" w:rsidRDefault="00502A01" w14:paraId="6CDE95BC" w14:textId="1C666962">
      <w:pPr>
        <w:ind w:left="1440" w:hanging="720"/>
        <w:rPr>
          <w:rFonts w:ascii="Times New Roman" w:hAnsi="Times New Roman"/>
          <w:sz w:val="24"/>
        </w:rPr>
      </w:pPr>
      <w:r>
        <w:rPr>
          <w:rFonts w:ascii="Times New Roman" w:hAnsi="Times New Roman"/>
          <w:sz w:val="24"/>
        </w:rPr>
        <w:tab/>
      </w:r>
      <w:r w:rsidR="00915705">
        <w:rPr>
          <w:rFonts w:ascii="Times New Roman" w:hAnsi="Times New Roman"/>
          <w:sz w:val="24"/>
        </w:rPr>
        <w:t xml:space="preserve">If we did not collect this information, </w:t>
      </w:r>
      <w:r w:rsidR="00204CF3">
        <w:rPr>
          <w:rFonts w:ascii="Times New Roman" w:hAnsi="Times New Roman"/>
          <w:sz w:val="24"/>
        </w:rPr>
        <w:t>we</w:t>
      </w:r>
      <w:r w:rsidR="00E82C7C">
        <w:rPr>
          <w:rFonts w:ascii="Times New Roman" w:hAnsi="Times New Roman"/>
          <w:sz w:val="24"/>
        </w:rPr>
        <w:t xml:space="preserve"> would have no way of confirm</w:t>
      </w:r>
      <w:r w:rsidR="00907914">
        <w:rPr>
          <w:rFonts w:ascii="Times New Roman" w:hAnsi="Times New Roman"/>
          <w:sz w:val="24"/>
        </w:rPr>
        <w:t xml:space="preserve">ing </w:t>
      </w:r>
      <w:r w:rsidR="00857ADF">
        <w:rPr>
          <w:rFonts w:ascii="Times New Roman" w:hAnsi="Times New Roman"/>
          <w:sz w:val="24"/>
        </w:rPr>
        <w:t xml:space="preserve">the </w:t>
      </w:r>
      <w:r w:rsidR="00915705">
        <w:rPr>
          <w:rFonts w:ascii="Times New Roman" w:hAnsi="Times New Roman"/>
          <w:sz w:val="24"/>
        </w:rPr>
        <w:t>individuals requesting pension</w:t>
      </w:r>
      <w:r w:rsidR="00E82C7C">
        <w:rPr>
          <w:rFonts w:ascii="Times New Roman" w:hAnsi="Times New Roman"/>
          <w:sz w:val="24"/>
        </w:rPr>
        <w:t xml:space="preserve"> plan information </w:t>
      </w:r>
      <w:r w:rsidR="00204CF3">
        <w:rPr>
          <w:rFonts w:ascii="Times New Roman" w:hAnsi="Times New Roman"/>
          <w:sz w:val="24"/>
        </w:rPr>
        <w:t>are</w:t>
      </w:r>
      <w:r w:rsidR="00E82C7C">
        <w:rPr>
          <w:rFonts w:ascii="Times New Roman" w:hAnsi="Times New Roman"/>
          <w:sz w:val="24"/>
        </w:rPr>
        <w:t xml:space="preserve"> entitled to </w:t>
      </w:r>
      <w:r w:rsidR="00204CF3">
        <w:rPr>
          <w:rFonts w:ascii="Times New Roman" w:hAnsi="Times New Roman"/>
          <w:sz w:val="24"/>
        </w:rPr>
        <w:t>receive it</w:t>
      </w:r>
      <w:r w:rsidR="00E82C7C">
        <w:rPr>
          <w:rFonts w:ascii="Times New Roman" w:hAnsi="Times New Roman"/>
          <w:sz w:val="24"/>
        </w:rPr>
        <w:t xml:space="preserve">.  </w:t>
      </w:r>
      <w:r w:rsidR="00204CF3">
        <w:rPr>
          <w:rFonts w:ascii="Times New Roman" w:hAnsi="Times New Roman"/>
          <w:sz w:val="24"/>
        </w:rPr>
        <w:t xml:space="preserve">Eliminating this information collection </w:t>
      </w:r>
      <w:r w:rsidR="00915705">
        <w:rPr>
          <w:rFonts w:ascii="Times New Roman" w:hAnsi="Times New Roman"/>
          <w:sz w:val="24"/>
        </w:rPr>
        <w:t xml:space="preserve">could result in: </w:t>
      </w:r>
      <w:r w:rsidR="00E63772">
        <w:rPr>
          <w:rFonts w:ascii="Times New Roman" w:hAnsi="Times New Roman"/>
          <w:sz w:val="24"/>
        </w:rPr>
        <w:t xml:space="preserve"> </w:t>
      </w:r>
      <w:r w:rsidR="00A63519">
        <w:rPr>
          <w:rFonts w:ascii="Times New Roman" w:hAnsi="Times New Roman"/>
          <w:sz w:val="24"/>
        </w:rPr>
        <w:t>(</w:t>
      </w:r>
      <w:r w:rsidR="00915705">
        <w:rPr>
          <w:rFonts w:ascii="Times New Roman" w:hAnsi="Times New Roman"/>
          <w:sz w:val="24"/>
        </w:rPr>
        <w:t xml:space="preserve">a) </w:t>
      </w:r>
      <w:r w:rsidR="00E82C7C">
        <w:rPr>
          <w:rFonts w:ascii="Times New Roman" w:hAnsi="Times New Roman"/>
          <w:sz w:val="24"/>
        </w:rPr>
        <w:t>individual</w:t>
      </w:r>
      <w:r w:rsidR="00915705">
        <w:rPr>
          <w:rFonts w:ascii="Times New Roman" w:hAnsi="Times New Roman"/>
          <w:sz w:val="24"/>
        </w:rPr>
        <w:t>s</w:t>
      </w:r>
      <w:r w:rsidR="00E82C7C">
        <w:rPr>
          <w:rFonts w:ascii="Times New Roman" w:hAnsi="Times New Roman"/>
          <w:sz w:val="24"/>
        </w:rPr>
        <w:t xml:space="preserve"> receivi</w:t>
      </w:r>
      <w:r w:rsidR="00915705">
        <w:rPr>
          <w:rFonts w:ascii="Times New Roman" w:hAnsi="Times New Roman"/>
          <w:sz w:val="24"/>
        </w:rPr>
        <w:t xml:space="preserve">ng information to which they </w:t>
      </w:r>
      <w:r w:rsidR="00204CF3">
        <w:rPr>
          <w:rFonts w:ascii="Times New Roman" w:hAnsi="Times New Roman"/>
          <w:sz w:val="24"/>
        </w:rPr>
        <w:t>are</w:t>
      </w:r>
      <w:r w:rsidR="00915705">
        <w:rPr>
          <w:rFonts w:ascii="Times New Roman" w:hAnsi="Times New Roman"/>
          <w:sz w:val="24"/>
        </w:rPr>
        <w:t xml:space="preserve"> not entitled</w:t>
      </w:r>
      <w:r w:rsidR="00E82C7C">
        <w:rPr>
          <w:rFonts w:ascii="Times New Roman" w:hAnsi="Times New Roman"/>
          <w:sz w:val="24"/>
        </w:rPr>
        <w:t xml:space="preserve">, leading to potential fraud; or </w:t>
      </w:r>
      <w:r w:rsidR="00A63519">
        <w:rPr>
          <w:rFonts w:ascii="Times New Roman" w:hAnsi="Times New Roman"/>
          <w:sz w:val="24"/>
        </w:rPr>
        <w:t>(</w:t>
      </w:r>
      <w:r w:rsidR="00E82C7C">
        <w:rPr>
          <w:rFonts w:ascii="Times New Roman" w:hAnsi="Times New Roman"/>
          <w:sz w:val="24"/>
        </w:rPr>
        <w:t xml:space="preserve">b) </w:t>
      </w:r>
      <w:r w:rsidR="00915705">
        <w:rPr>
          <w:rFonts w:ascii="Times New Roman" w:hAnsi="Times New Roman"/>
          <w:sz w:val="24"/>
        </w:rPr>
        <w:t xml:space="preserve">SSA not providing </w:t>
      </w:r>
      <w:r w:rsidR="00E82C7C">
        <w:rPr>
          <w:rFonts w:ascii="Times New Roman" w:hAnsi="Times New Roman"/>
          <w:sz w:val="24"/>
        </w:rPr>
        <w:t>pension plan infor</w:t>
      </w:r>
      <w:r w:rsidR="00915705">
        <w:rPr>
          <w:rFonts w:ascii="Times New Roman" w:hAnsi="Times New Roman"/>
          <w:sz w:val="24"/>
        </w:rPr>
        <w:t xml:space="preserve">mation to </w:t>
      </w:r>
      <w:r w:rsidR="008E03F8">
        <w:rPr>
          <w:rFonts w:ascii="Times New Roman" w:hAnsi="Times New Roman"/>
          <w:sz w:val="24"/>
        </w:rPr>
        <w:t>requesters</w:t>
      </w:r>
      <w:r w:rsidR="00204CF3">
        <w:rPr>
          <w:rFonts w:ascii="Times New Roman" w:hAnsi="Times New Roman"/>
          <w:sz w:val="24"/>
        </w:rPr>
        <w:t>, thus failing to meet our legal obligations</w:t>
      </w:r>
      <w:r w:rsidR="00E82C7C">
        <w:rPr>
          <w:rFonts w:ascii="Times New Roman" w:hAnsi="Times New Roman"/>
          <w:sz w:val="24"/>
        </w:rPr>
        <w:t xml:space="preserve">. </w:t>
      </w:r>
      <w:r w:rsidR="00E16DFD">
        <w:rPr>
          <w:rFonts w:ascii="Times New Roman" w:hAnsi="Times New Roman"/>
          <w:sz w:val="24"/>
        </w:rPr>
        <w:t xml:space="preserve"> </w:t>
      </w:r>
      <w:r w:rsidR="00746F6A">
        <w:rPr>
          <w:rFonts w:ascii="Times New Roman" w:hAnsi="Times New Roman"/>
          <w:sz w:val="24"/>
        </w:rPr>
        <w:t>Because we only collect the information on an as needed basis</w:t>
      </w:r>
      <w:r w:rsidR="008E74A1">
        <w:rPr>
          <w:rFonts w:ascii="Times New Roman" w:hAnsi="Times New Roman"/>
          <w:sz w:val="24"/>
        </w:rPr>
        <w:t>, we</w:t>
      </w:r>
      <w:r w:rsidR="001C2E5E">
        <w:rPr>
          <w:rFonts w:ascii="Times New Roman" w:hAnsi="Times New Roman"/>
          <w:sz w:val="24"/>
        </w:rPr>
        <w:t xml:space="preserve"> cannot collect it less frequently.  </w:t>
      </w:r>
      <w:r w:rsidR="00D670D1">
        <w:rPr>
          <w:rFonts w:ascii="Times New Roman" w:hAnsi="Times New Roman"/>
          <w:sz w:val="24"/>
        </w:rPr>
        <w:t xml:space="preserve">There are no </w:t>
      </w:r>
      <w:r w:rsidR="00E82C7C">
        <w:rPr>
          <w:rFonts w:ascii="Times New Roman" w:hAnsi="Times New Roman"/>
          <w:sz w:val="24"/>
        </w:rPr>
        <w:t xml:space="preserve">technical or legal obstacles </w:t>
      </w:r>
      <w:r w:rsidR="00D670D1">
        <w:rPr>
          <w:rFonts w:ascii="Times New Roman" w:hAnsi="Times New Roman"/>
          <w:sz w:val="24"/>
        </w:rPr>
        <w:t>to</w:t>
      </w:r>
      <w:r w:rsidR="00E82C7C">
        <w:rPr>
          <w:rFonts w:ascii="Times New Roman" w:hAnsi="Times New Roman"/>
          <w:sz w:val="24"/>
        </w:rPr>
        <w:t xml:space="preserve"> burden reduction.</w:t>
      </w:r>
    </w:p>
    <w:p w:rsidR="001E7A6F" w:rsidRDefault="001E7A6F" w14:paraId="32233AD8" w14:textId="77777777">
      <w:pPr>
        <w:rPr>
          <w:rFonts w:ascii="Times New Roman" w:hAnsi="Times New Roman"/>
          <w:sz w:val="24"/>
        </w:rPr>
      </w:pPr>
    </w:p>
    <w:p w:rsidR="00502A01" w:rsidRDefault="001E7A6F" w14:paraId="0C953987" w14:textId="77777777">
      <w:pPr>
        <w:ind w:left="1440" w:hanging="720"/>
        <w:rPr>
          <w:rFonts w:ascii="Times New Roman" w:hAnsi="Times New Roman"/>
          <w:sz w:val="24"/>
        </w:rPr>
      </w:pPr>
      <w:r w:rsidRPr="00A62E2D">
        <w:rPr>
          <w:rFonts w:ascii="Times New Roman" w:hAnsi="Times New Roman"/>
          <w:bCs/>
          <w:sz w:val="24"/>
        </w:rPr>
        <w:t>7.</w:t>
      </w:r>
      <w:r>
        <w:rPr>
          <w:rFonts w:ascii="Times New Roman" w:hAnsi="Times New Roman"/>
          <w:sz w:val="24"/>
        </w:rPr>
        <w:tab/>
      </w:r>
      <w:r w:rsidRPr="00915705" w:rsidR="00915705">
        <w:rPr>
          <w:rFonts w:ascii="Times New Roman" w:hAnsi="Times New Roman"/>
          <w:b/>
          <w:sz w:val="24"/>
        </w:rPr>
        <w:t>Special Circumstances</w:t>
      </w:r>
      <w:r w:rsidR="00502A01">
        <w:rPr>
          <w:rFonts w:ascii="Times New Roman" w:hAnsi="Times New Roman"/>
          <w:sz w:val="24"/>
        </w:rPr>
        <w:t xml:space="preserve"> </w:t>
      </w:r>
    </w:p>
    <w:p w:rsidR="001E7A6F" w:rsidRDefault="00502A01" w14:paraId="53CCA757" w14:textId="77777777">
      <w:pPr>
        <w:ind w:left="1440" w:hanging="720"/>
        <w:rPr>
          <w:rFonts w:ascii="Times New Roman" w:hAnsi="Times New Roman"/>
          <w:sz w:val="24"/>
        </w:rPr>
      </w:pPr>
      <w:r>
        <w:rPr>
          <w:rFonts w:ascii="Times New Roman" w:hAnsi="Times New Roman"/>
          <w:sz w:val="24"/>
        </w:rPr>
        <w:tab/>
      </w:r>
      <w:r w:rsidR="001E7A6F">
        <w:rPr>
          <w:rFonts w:ascii="Times New Roman" w:hAnsi="Times New Roman"/>
          <w:sz w:val="24"/>
        </w:rPr>
        <w:t>There are no special cir</w:t>
      </w:r>
      <w:r w:rsidR="00915705">
        <w:rPr>
          <w:rFonts w:ascii="Times New Roman" w:hAnsi="Times New Roman"/>
          <w:sz w:val="24"/>
        </w:rPr>
        <w:t xml:space="preserve">cumstances that would cause SSA to conduct </w:t>
      </w:r>
      <w:r w:rsidR="000915DF">
        <w:rPr>
          <w:rFonts w:ascii="Times New Roman" w:hAnsi="Times New Roman"/>
          <w:sz w:val="24"/>
        </w:rPr>
        <w:t xml:space="preserve">this information </w:t>
      </w:r>
      <w:r w:rsidR="00033146">
        <w:rPr>
          <w:rFonts w:ascii="Times New Roman" w:hAnsi="Times New Roman"/>
          <w:sz w:val="24"/>
        </w:rPr>
        <w:t xml:space="preserve">collection </w:t>
      </w:r>
      <w:r w:rsidR="001E7A6F">
        <w:rPr>
          <w:rFonts w:ascii="Times New Roman" w:hAnsi="Times New Roman"/>
          <w:sz w:val="24"/>
        </w:rPr>
        <w:t xml:space="preserve">in a manner </w:t>
      </w:r>
      <w:r w:rsidR="00200DFD">
        <w:rPr>
          <w:rFonts w:ascii="Times New Roman" w:hAnsi="Times New Roman"/>
          <w:sz w:val="24"/>
        </w:rPr>
        <w:t xml:space="preserve">inconsistent with </w:t>
      </w:r>
      <w:r w:rsidRPr="00736BB3" w:rsidR="00200DFD">
        <w:rPr>
          <w:rFonts w:ascii="Times New Roman" w:hAnsi="Times New Roman"/>
          <w:i/>
          <w:sz w:val="24"/>
        </w:rPr>
        <w:t>5 CFR 1320.5.</w:t>
      </w:r>
    </w:p>
    <w:p w:rsidR="001E7A6F" w:rsidRDefault="001E7A6F" w14:paraId="6D3C9064" w14:textId="77777777">
      <w:pPr>
        <w:rPr>
          <w:rFonts w:ascii="Times New Roman" w:hAnsi="Times New Roman"/>
          <w:sz w:val="24"/>
        </w:rPr>
      </w:pPr>
    </w:p>
    <w:p w:rsidR="00502A01" w:rsidP="005F3E29" w:rsidRDefault="000915DF" w14:paraId="477C39B9" w14:textId="77777777">
      <w:pPr>
        <w:numPr>
          <w:ilvl w:val="0"/>
          <w:numId w:val="15"/>
        </w:numPr>
        <w:tabs>
          <w:tab w:val="left" w:pos="0"/>
          <w:tab w:val="left" w:pos="360"/>
          <w:tab w:val="left" w:pos="2160"/>
        </w:tabs>
        <w:suppressAutoHyphens/>
        <w:rPr>
          <w:rFonts w:ascii="Times New Roman" w:hAnsi="Times New Roman"/>
          <w:sz w:val="24"/>
        </w:rPr>
      </w:pPr>
      <w:r w:rsidRPr="000915DF">
        <w:rPr>
          <w:rFonts w:ascii="Times New Roman" w:hAnsi="Times New Roman"/>
          <w:b/>
          <w:sz w:val="24"/>
          <w:szCs w:val="24"/>
        </w:rPr>
        <w:t>Solicitation of Public Comment and Other Consultations with the Public</w:t>
      </w:r>
      <w:r w:rsidR="00502A01">
        <w:rPr>
          <w:rFonts w:ascii="Times New Roman" w:hAnsi="Times New Roman"/>
          <w:sz w:val="24"/>
        </w:rPr>
        <w:t xml:space="preserve"> </w:t>
      </w:r>
    </w:p>
    <w:p w:rsidRPr="00C95BBE" w:rsidR="00C95BBE" w:rsidP="00C95BBE" w:rsidRDefault="00C95BBE" w14:paraId="076D8DF3" w14:textId="77777777">
      <w:pPr>
        <w:pStyle w:val="ListParagraph"/>
        <w:ind w:left="1440"/>
        <w:rPr>
          <w:rFonts w:ascii="Times New Roman" w:hAnsi="Times New Roman"/>
          <w:sz w:val="24"/>
          <w:szCs w:val="24"/>
        </w:rPr>
      </w:pPr>
      <w:r w:rsidRPr="00C95BBE">
        <w:rPr>
          <w:rFonts w:ascii="Times New Roman" w:hAnsi="Times New Roman"/>
          <w:sz w:val="24"/>
          <w:szCs w:val="24"/>
        </w:rPr>
        <w:t xml:space="preserve">The 60-day advance Federal Register Notice published on March 30, 2022, at </w:t>
      </w:r>
    </w:p>
    <w:p w:rsidRPr="00C95BBE" w:rsidR="00C95BBE" w:rsidP="00C95BBE" w:rsidRDefault="00C95BBE" w14:paraId="10EB4812" w14:textId="168F4F16">
      <w:pPr>
        <w:pStyle w:val="ListParagraph"/>
        <w:ind w:left="1440"/>
        <w:rPr>
          <w:rFonts w:ascii="Times New Roman" w:hAnsi="Times New Roman"/>
          <w:b/>
          <w:sz w:val="24"/>
          <w:szCs w:val="24"/>
        </w:rPr>
      </w:pPr>
      <w:r w:rsidRPr="00C95BBE">
        <w:rPr>
          <w:rFonts w:ascii="Times New Roman" w:hAnsi="Times New Roman"/>
          <w:sz w:val="24"/>
          <w:szCs w:val="24"/>
        </w:rPr>
        <w:t xml:space="preserve">87 FR 18456, and we received no public comments.  The 30-day FRN published on June 1, </w:t>
      </w:r>
      <w:r w:rsidRPr="00C95BBE" w:rsidR="00A63519">
        <w:rPr>
          <w:rFonts w:ascii="Times New Roman" w:hAnsi="Times New Roman"/>
          <w:sz w:val="24"/>
          <w:szCs w:val="24"/>
        </w:rPr>
        <w:t>2022,</w:t>
      </w:r>
      <w:r w:rsidRPr="00C95BBE">
        <w:rPr>
          <w:rFonts w:ascii="Times New Roman" w:hAnsi="Times New Roman"/>
          <w:sz w:val="24"/>
          <w:szCs w:val="24"/>
        </w:rPr>
        <w:t xml:space="preserve"> at 87 FR 33282.  If we receive any comments in response to this Notice, we will forward them to OMB.  We did not consult with the public in the maintenance of this form.</w:t>
      </w:r>
    </w:p>
    <w:p w:rsidRPr="00C95BBE" w:rsidR="00C95BBE" w:rsidP="006D3867" w:rsidRDefault="00C95BBE" w14:paraId="48744965" w14:textId="77777777">
      <w:pPr>
        <w:ind w:left="1440"/>
        <w:rPr>
          <w:rFonts w:ascii="Times New Roman" w:hAnsi="Times New Roman"/>
          <w:sz w:val="24"/>
          <w:szCs w:val="24"/>
        </w:rPr>
      </w:pPr>
    </w:p>
    <w:p w:rsidR="00502A01" w:rsidP="00E16F0D" w:rsidRDefault="001E7A6F" w14:paraId="0FAA575E" w14:textId="77777777">
      <w:pPr>
        <w:ind w:left="1440" w:hanging="720"/>
        <w:rPr>
          <w:rFonts w:ascii="Times New Roman" w:hAnsi="Times New Roman"/>
          <w:sz w:val="24"/>
        </w:rPr>
      </w:pPr>
      <w:r w:rsidRPr="00A62E2D">
        <w:rPr>
          <w:rFonts w:ascii="Times New Roman" w:hAnsi="Times New Roman"/>
          <w:b/>
          <w:bCs/>
          <w:sz w:val="24"/>
        </w:rPr>
        <w:t>9</w:t>
      </w:r>
      <w:r w:rsidRPr="008E74A1">
        <w:rPr>
          <w:rFonts w:ascii="Times New Roman" w:hAnsi="Times New Roman"/>
          <w:sz w:val="24"/>
        </w:rPr>
        <w:t>.</w:t>
      </w:r>
      <w:r>
        <w:rPr>
          <w:rFonts w:ascii="Times New Roman" w:hAnsi="Times New Roman"/>
          <w:sz w:val="24"/>
        </w:rPr>
        <w:tab/>
      </w:r>
      <w:r w:rsidRPr="000915DF" w:rsidR="000915DF">
        <w:rPr>
          <w:rFonts w:ascii="Times New Roman" w:hAnsi="Times New Roman"/>
          <w:b/>
          <w:sz w:val="24"/>
        </w:rPr>
        <w:t>Payment o</w:t>
      </w:r>
      <w:r w:rsidR="00FF2E44">
        <w:rPr>
          <w:rFonts w:ascii="Times New Roman" w:hAnsi="Times New Roman"/>
          <w:b/>
          <w:sz w:val="24"/>
        </w:rPr>
        <w:t>r</w:t>
      </w:r>
      <w:r w:rsidRPr="000915DF" w:rsidR="000915DF">
        <w:rPr>
          <w:rFonts w:ascii="Times New Roman" w:hAnsi="Times New Roman"/>
          <w:b/>
          <w:sz w:val="24"/>
        </w:rPr>
        <w:t xml:space="preserve"> Gifts to Respondents</w:t>
      </w:r>
      <w:r w:rsidR="00502A01">
        <w:rPr>
          <w:rFonts w:ascii="Times New Roman" w:hAnsi="Times New Roman"/>
          <w:sz w:val="24"/>
        </w:rPr>
        <w:t xml:space="preserve"> </w:t>
      </w:r>
    </w:p>
    <w:p w:rsidR="001E7A6F" w:rsidP="000915DF" w:rsidRDefault="00502A01" w14:paraId="14E6581D" w14:textId="194254C7">
      <w:pPr>
        <w:ind w:left="1440" w:hanging="1440"/>
        <w:rPr>
          <w:rFonts w:ascii="Times New Roman" w:hAnsi="Times New Roman"/>
          <w:sz w:val="24"/>
        </w:rPr>
      </w:pPr>
      <w:r>
        <w:rPr>
          <w:rFonts w:ascii="Times New Roman" w:hAnsi="Times New Roman"/>
          <w:sz w:val="24"/>
        </w:rPr>
        <w:tab/>
      </w:r>
      <w:r w:rsidR="001E7A6F">
        <w:rPr>
          <w:rFonts w:ascii="Times New Roman" w:hAnsi="Times New Roman"/>
          <w:sz w:val="24"/>
        </w:rPr>
        <w:t xml:space="preserve">SSA </w:t>
      </w:r>
      <w:r w:rsidR="008D1AEC">
        <w:rPr>
          <w:rFonts w:ascii="Times New Roman" w:hAnsi="Times New Roman"/>
          <w:sz w:val="24"/>
        </w:rPr>
        <w:t xml:space="preserve">does not provide payments or gifts to the respondents. </w:t>
      </w:r>
    </w:p>
    <w:p w:rsidR="001E7A6F" w:rsidRDefault="001E7A6F" w14:paraId="63CF1564" w14:textId="77777777">
      <w:pPr>
        <w:rPr>
          <w:rFonts w:ascii="Times New Roman" w:hAnsi="Times New Roman"/>
          <w:sz w:val="24"/>
        </w:rPr>
      </w:pPr>
    </w:p>
    <w:p w:rsidR="00502A01" w:rsidP="00E16F0D" w:rsidRDefault="001E7A6F" w14:paraId="1A749AC3" w14:textId="77777777">
      <w:pPr>
        <w:ind w:left="1440" w:hanging="720"/>
        <w:rPr>
          <w:rFonts w:ascii="Times New Roman" w:hAnsi="Times New Roman"/>
          <w:sz w:val="24"/>
        </w:rPr>
      </w:pPr>
      <w:r w:rsidRPr="00A62E2D">
        <w:rPr>
          <w:rFonts w:ascii="Times New Roman" w:hAnsi="Times New Roman"/>
          <w:b/>
          <w:bCs/>
          <w:sz w:val="24"/>
        </w:rPr>
        <w:t>10.</w:t>
      </w:r>
      <w:r>
        <w:rPr>
          <w:rFonts w:ascii="Times New Roman" w:hAnsi="Times New Roman"/>
          <w:sz w:val="24"/>
        </w:rPr>
        <w:tab/>
      </w:r>
      <w:r w:rsidRPr="000915DF" w:rsidR="000915DF">
        <w:rPr>
          <w:rFonts w:ascii="Times New Roman" w:hAnsi="Times New Roman"/>
          <w:b/>
          <w:sz w:val="24"/>
        </w:rPr>
        <w:t>Assurances of Confidentiality</w:t>
      </w:r>
      <w:r w:rsidR="00502A01">
        <w:rPr>
          <w:rFonts w:ascii="Times New Roman" w:hAnsi="Times New Roman"/>
          <w:sz w:val="24"/>
        </w:rPr>
        <w:t xml:space="preserve"> </w:t>
      </w:r>
    </w:p>
    <w:p w:rsidR="001E7A6F" w:rsidP="0062155F" w:rsidRDefault="00502A01" w14:paraId="0661E0DE" w14:textId="77777777">
      <w:pPr>
        <w:ind w:left="1440" w:hanging="1440"/>
        <w:rPr>
          <w:rFonts w:ascii="Times New Roman" w:hAnsi="Times New Roman"/>
          <w:sz w:val="24"/>
        </w:rPr>
      </w:pPr>
      <w:r>
        <w:rPr>
          <w:rFonts w:ascii="Times New Roman" w:hAnsi="Times New Roman"/>
          <w:sz w:val="24"/>
        </w:rPr>
        <w:tab/>
      </w:r>
      <w:r w:rsidR="006D2057">
        <w:rPr>
          <w:rFonts w:ascii="Times New Roman" w:hAnsi="Times New Roman"/>
          <w:sz w:val="24"/>
        </w:rPr>
        <w:t xml:space="preserve">SSA protects and holds confidential the information we collect </w:t>
      </w:r>
      <w:r w:rsidR="001E7A6F">
        <w:rPr>
          <w:rFonts w:ascii="Times New Roman" w:hAnsi="Times New Roman"/>
          <w:sz w:val="24"/>
        </w:rPr>
        <w:t xml:space="preserve">in accordance with </w:t>
      </w:r>
      <w:r w:rsidRPr="00736BB3" w:rsidR="001E7A6F">
        <w:rPr>
          <w:rFonts w:ascii="Times New Roman" w:hAnsi="Times New Roman"/>
          <w:i/>
          <w:sz w:val="24"/>
        </w:rPr>
        <w:t>42 U.S.C. 1306, 20 CFR 401</w:t>
      </w:r>
      <w:r w:rsidR="001E7A6F">
        <w:rPr>
          <w:rFonts w:ascii="Times New Roman" w:hAnsi="Times New Roman"/>
          <w:sz w:val="24"/>
        </w:rPr>
        <w:t xml:space="preserve"> and </w:t>
      </w:r>
      <w:r w:rsidRPr="00736BB3" w:rsidR="001E7A6F">
        <w:rPr>
          <w:rFonts w:ascii="Times New Roman" w:hAnsi="Times New Roman"/>
          <w:i/>
          <w:sz w:val="24"/>
        </w:rPr>
        <w:t>402, 5 U.S.C. 552</w:t>
      </w:r>
      <w:r w:rsidR="001E7A6F">
        <w:rPr>
          <w:rFonts w:ascii="Times New Roman" w:hAnsi="Times New Roman"/>
          <w:sz w:val="24"/>
        </w:rPr>
        <w:t xml:space="preserve"> (Freedom of Information Act), </w:t>
      </w:r>
      <w:r w:rsidRPr="00736BB3" w:rsidR="001E7A6F">
        <w:rPr>
          <w:rFonts w:ascii="Times New Roman" w:hAnsi="Times New Roman"/>
          <w:i/>
          <w:sz w:val="24"/>
        </w:rPr>
        <w:t>5 U.S.C. 552a</w:t>
      </w:r>
      <w:r w:rsidR="001E7A6F">
        <w:rPr>
          <w:rFonts w:ascii="Times New Roman" w:hAnsi="Times New Roman"/>
          <w:sz w:val="24"/>
        </w:rPr>
        <w:t xml:space="preserve"> (Privacy Act</w:t>
      </w:r>
      <w:r w:rsidR="006410F1">
        <w:rPr>
          <w:rFonts w:ascii="Times New Roman" w:hAnsi="Times New Roman"/>
          <w:sz w:val="24"/>
        </w:rPr>
        <w:t xml:space="preserve"> of 1974), and OMB Circular No.</w:t>
      </w:r>
      <w:r w:rsidR="001E7A6F">
        <w:rPr>
          <w:rFonts w:ascii="Times New Roman" w:hAnsi="Times New Roman"/>
          <w:sz w:val="24"/>
        </w:rPr>
        <w:t>A-130.</w:t>
      </w:r>
    </w:p>
    <w:p w:rsidR="001E7A6F" w:rsidRDefault="001E7A6F" w14:paraId="73FC56B3" w14:textId="77777777">
      <w:pPr>
        <w:rPr>
          <w:rFonts w:ascii="Times New Roman" w:hAnsi="Times New Roman"/>
          <w:sz w:val="24"/>
        </w:rPr>
      </w:pPr>
    </w:p>
    <w:p w:rsidR="00502A01" w:rsidP="00E16F0D" w:rsidRDefault="001E7A6F" w14:paraId="3296F7C1" w14:textId="77777777">
      <w:pPr>
        <w:ind w:left="1440" w:hanging="720"/>
        <w:rPr>
          <w:rFonts w:ascii="Times New Roman" w:hAnsi="Times New Roman"/>
          <w:sz w:val="24"/>
        </w:rPr>
      </w:pPr>
      <w:r w:rsidRPr="00A62E2D">
        <w:rPr>
          <w:rFonts w:ascii="Times New Roman" w:hAnsi="Times New Roman"/>
          <w:b/>
          <w:bCs/>
          <w:sz w:val="24"/>
        </w:rPr>
        <w:t>11.</w:t>
      </w:r>
      <w:r w:rsidRPr="00736BB3">
        <w:rPr>
          <w:rFonts w:ascii="Times New Roman" w:hAnsi="Times New Roman"/>
          <w:b/>
          <w:sz w:val="24"/>
        </w:rPr>
        <w:tab/>
      </w:r>
      <w:r w:rsidRPr="006D2057" w:rsidR="006D2057">
        <w:rPr>
          <w:rFonts w:ascii="Times New Roman" w:hAnsi="Times New Roman"/>
          <w:b/>
          <w:sz w:val="24"/>
        </w:rPr>
        <w:t>Justification for Sensitive Questions</w:t>
      </w:r>
      <w:r w:rsidR="00502A01">
        <w:rPr>
          <w:rFonts w:ascii="Times New Roman" w:hAnsi="Times New Roman"/>
          <w:sz w:val="24"/>
        </w:rPr>
        <w:t xml:space="preserve"> </w:t>
      </w:r>
    </w:p>
    <w:p w:rsidR="001E7A6F" w:rsidRDefault="00502A01" w14:paraId="64AB8226" w14:textId="1DF63F73">
      <w:pPr>
        <w:ind w:left="1440" w:hanging="1440"/>
        <w:rPr>
          <w:rFonts w:ascii="Times New Roman" w:hAnsi="Times New Roman"/>
          <w:sz w:val="24"/>
        </w:rPr>
      </w:pPr>
      <w:r>
        <w:rPr>
          <w:rFonts w:ascii="Times New Roman" w:hAnsi="Times New Roman"/>
          <w:sz w:val="24"/>
        </w:rPr>
        <w:tab/>
      </w:r>
      <w:r w:rsidR="001E7A6F">
        <w:rPr>
          <w:rFonts w:ascii="Times New Roman" w:hAnsi="Times New Roman"/>
          <w:sz w:val="24"/>
        </w:rPr>
        <w:t>The information collection does not contain any questions of a sensitive nature.</w:t>
      </w:r>
    </w:p>
    <w:p w:rsidR="00A62E2D" w:rsidRDefault="00A62E2D" w14:paraId="0AECDB06" w14:textId="77777777">
      <w:pPr>
        <w:ind w:left="1440" w:hanging="1440"/>
        <w:rPr>
          <w:rFonts w:ascii="Times New Roman" w:hAnsi="Times New Roman"/>
          <w:sz w:val="24"/>
        </w:rPr>
      </w:pPr>
    </w:p>
    <w:p w:rsidR="00580384" w:rsidP="00E63772" w:rsidRDefault="00580384" w14:paraId="22ACE03F" w14:textId="77777777">
      <w:pPr>
        <w:rPr>
          <w:rFonts w:ascii="Times New Roman" w:hAnsi="Times New Roman"/>
          <w:b/>
          <w:sz w:val="24"/>
        </w:rPr>
      </w:pPr>
    </w:p>
    <w:p w:rsidR="00CC2968" w:rsidP="0053092E" w:rsidRDefault="001E7A6F" w14:paraId="2CFF5D05" w14:textId="4F39E30E">
      <w:pPr>
        <w:ind w:left="1440" w:hanging="720"/>
        <w:rPr>
          <w:rFonts w:ascii="Times New Roman" w:hAnsi="Times New Roman"/>
          <w:sz w:val="24"/>
        </w:rPr>
      </w:pPr>
      <w:r w:rsidRPr="00A62E2D">
        <w:rPr>
          <w:rFonts w:ascii="Times New Roman" w:hAnsi="Times New Roman"/>
          <w:b/>
          <w:bCs/>
          <w:sz w:val="24"/>
        </w:rPr>
        <w:lastRenderedPageBreak/>
        <w:t>12.</w:t>
      </w:r>
      <w:r>
        <w:rPr>
          <w:rFonts w:ascii="Times New Roman" w:hAnsi="Times New Roman"/>
          <w:sz w:val="24"/>
        </w:rPr>
        <w:tab/>
      </w:r>
      <w:r w:rsidRPr="006D2057" w:rsidR="006D2057">
        <w:rPr>
          <w:rFonts w:ascii="Times New Roman" w:hAnsi="Times New Roman"/>
          <w:b/>
          <w:sz w:val="24"/>
        </w:rPr>
        <w:t>Estimates of Public Reporting Burden</w:t>
      </w:r>
      <w:r w:rsidR="00502A01">
        <w:rPr>
          <w:rFonts w:ascii="Times New Roman" w:hAnsi="Times New Roman"/>
          <w:sz w:val="24"/>
        </w:rPr>
        <w:t xml:space="preserve"> </w:t>
      </w:r>
    </w:p>
    <w:tbl>
      <w:tblPr>
        <w:tblW w:w="11271"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3"/>
        <w:gridCol w:w="1523"/>
        <w:gridCol w:w="1310"/>
        <w:gridCol w:w="1190"/>
        <w:gridCol w:w="1256"/>
        <w:gridCol w:w="1389"/>
        <w:gridCol w:w="1510"/>
        <w:gridCol w:w="1510"/>
      </w:tblGrid>
      <w:tr w:rsidRPr="00CC2968" w:rsidR="00CC2968" w:rsidTr="00C95BBE" w14:paraId="22B55B51" w14:textId="77777777">
        <w:tc>
          <w:tcPr>
            <w:tcW w:w="1583" w:type="dxa"/>
          </w:tcPr>
          <w:p w:rsidRPr="00CC2968" w:rsidR="00CC2968" w:rsidP="00CC2968" w:rsidRDefault="00CC2968" w14:paraId="51EB6708"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Modality of Completion</w:t>
            </w:r>
          </w:p>
        </w:tc>
        <w:tc>
          <w:tcPr>
            <w:tcW w:w="1523" w:type="dxa"/>
          </w:tcPr>
          <w:p w:rsidRPr="00CC2968" w:rsidR="00CC2968" w:rsidP="00CC2968" w:rsidRDefault="00CC2968" w14:paraId="4EDC8E00"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Number of Respondents</w:t>
            </w:r>
          </w:p>
        </w:tc>
        <w:tc>
          <w:tcPr>
            <w:tcW w:w="1310" w:type="dxa"/>
          </w:tcPr>
          <w:p w:rsidRPr="00CC2968" w:rsidR="00CC2968" w:rsidP="00CC2968" w:rsidRDefault="00CC2968" w14:paraId="7E4065A5"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Frequency of Response</w:t>
            </w:r>
          </w:p>
        </w:tc>
        <w:tc>
          <w:tcPr>
            <w:tcW w:w="1190" w:type="dxa"/>
          </w:tcPr>
          <w:p w:rsidRPr="00CC2968" w:rsidR="00CC2968" w:rsidP="00CC2968" w:rsidRDefault="00CC2968" w14:paraId="07886E5F"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Average Burden per Response (minutes)</w:t>
            </w:r>
          </w:p>
        </w:tc>
        <w:tc>
          <w:tcPr>
            <w:tcW w:w="1256" w:type="dxa"/>
          </w:tcPr>
          <w:p w:rsidRPr="00CC2968" w:rsidR="00CC2968" w:rsidP="00CC2968" w:rsidRDefault="00CC2968" w14:paraId="17FED6B4"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Estimated Total Annual Burden (hours)</w:t>
            </w:r>
          </w:p>
        </w:tc>
        <w:tc>
          <w:tcPr>
            <w:tcW w:w="1389" w:type="dxa"/>
          </w:tcPr>
          <w:p w:rsidRPr="00CC2968" w:rsidR="00CC2968" w:rsidP="00CC2968" w:rsidRDefault="00CC2968" w14:paraId="267F86F7"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Average Theoretical Hourly Cost Amount (dollars)*</w:t>
            </w:r>
          </w:p>
        </w:tc>
        <w:tc>
          <w:tcPr>
            <w:tcW w:w="1510" w:type="dxa"/>
          </w:tcPr>
          <w:p w:rsidRPr="00CC2968" w:rsidR="00CC2968" w:rsidP="00CC2968" w:rsidRDefault="00CC2968" w14:paraId="056987D4" w14:textId="77777777">
            <w:pPr>
              <w:widowControl/>
              <w:autoSpaceDE w:val="0"/>
              <w:autoSpaceDN w:val="0"/>
              <w:adjustRightInd w:val="0"/>
              <w:rPr>
                <w:rFonts w:ascii="Times New Roman" w:hAnsi="Times New Roman" w:eastAsia="SimSun"/>
                <w:b/>
                <w:bCs/>
                <w:snapToGrid/>
                <w:sz w:val="24"/>
                <w:szCs w:val="24"/>
                <w:lang w:eastAsia="zh-CN"/>
              </w:rPr>
            </w:pPr>
            <w:r w:rsidRPr="00CC2968">
              <w:rPr>
                <w:rFonts w:ascii="Times New Roman" w:hAnsi="Times New Roman" w:eastAsia="SimSun"/>
                <w:b/>
                <w:bCs/>
                <w:snapToGrid/>
                <w:sz w:val="24"/>
                <w:szCs w:val="24"/>
                <w:lang w:eastAsia="zh-CN"/>
              </w:rPr>
              <w:t xml:space="preserve">Average Wait Time   for Teleservice Centers </w:t>
            </w:r>
          </w:p>
          <w:p w:rsidRPr="00CC2968" w:rsidR="00CC2968" w:rsidP="00CC2968" w:rsidRDefault="00CC2968" w14:paraId="3C8C782D" w14:textId="77777777">
            <w:pPr>
              <w:widowControl/>
              <w:rPr>
                <w:rFonts w:ascii="Times New Roman" w:hAnsi="Times New Roman" w:eastAsia="SimSun"/>
                <w:b/>
                <w:snapToGrid/>
                <w:sz w:val="24"/>
                <w:szCs w:val="24"/>
                <w:lang w:eastAsia="zh-CN"/>
              </w:rPr>
            </w:pPr>
            <w:r w:rsidRPr="00CC2968">
              <w:rPr>
                <w:rFonts w:ascii="Times New Roman" w:hAnsi="Times New Roman" w:eastAsia="SimSun"/>
                <w:b/>
                <w:bCs/>
                <w:snapToGrid/>
                <w:sz w:val="24"/>
                <w:szCs w:val="24"/>
                <w:lang w:eastAsia="zh-CN"/>
              </w:rPr>
              <w:t>(minutes) **</w:t>
            </w:r>
          </w:p>
        </w:tc>
        <w:tc>
          <w:tcPr>
            <w:tcW w:w="1510" w:type="dxa"/>
          </w:tcPr>
          <w:p w:rsidRPr="00CC2968" w:rsidR="00CC2968" w:rsidP="00CC2968" w:rsidRDefault="00CC2968" w14:paraId="73EB3DF8" w14:textId="77777777">
            <w:pPr>
              <w:widowControl/>
              <w:rPr>
                <w:rFonts w:ascii="Times New Roman" w:hAnsi="Times New Roman" w:eastAsia="SimSun"/>
                <w:b/>
                <w:snapToGrid/>
                <w:sz w:val="24"/>
                <w:szCs w:val="24"/>
                <w:lang w:eastAsia="zh-CN"/>
              </w:rPr>
            </w:pPr>
            <w:r w:rsidRPr="00CC2968">
              <w:rPr>
                <w:rFonts w:ascii="Times New Roman" w:hAnsi="Times New Roman" w:eastAsia="SimSun"/>
                <w:b/>
                <w:snapToGrid/>
                <w:sz w:val="24"/>
                <w:szCs w:val="24"/>
                <w:lang w:eastAsia="zh-CN"/>
              </w:rPr>
              <w:t>Total Annual Opportunity Cost (dollars)***</w:t>
            </w:r>
          </w:p>
        </w:tc>
      </w:tr>
      <w:tr w:rsidRPr="00CC2968" w:rsidR="00CC2968" w:rsidTr="00C95BBE" w14:paraId="70F9633F" w14:textId="77777777">
        <w:tc>
          <w:tcPr>
            <w:tcW w:w="1583" w:type="dxa"/>
          </w:tcPr>
          <w:p w:rsidRPr="00CC2968" w:rsidR="00CC2968" w:rsidP="00CC2968" w:rsidRDefault="00CC2968" w14:paraId="227CEE98" w14:textId="77777777">
            <w:pPr>
              <w:widowControl/>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 xml:space="preserve">Requests for Pension Plan Information </w:t>
            </w:r>
          </w:p>
        </w:tc>
        <w:tc>
          <w:tcPr>
            <w:tcW w:w="1523" w:type="dxa"/>
          </w:tcPr>
          <w:p w:rsidRPr="00CC2968" w:rsidR="00CC2968" w:rsidP="00A62E2D" w:rsidRDefault="00CC2968" w14:paraId="2DDA1197"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 xml:space="preserve">580 </w:t>
            </w:r>
          </w:p>
        </w:tc>
        <w:tc>
          <w:tcPr>
            <w:tcW w:w="1310" w:type="dxa"/>
          </w:tcPr>
          <w:p w:rsidRPr="00CC2968" w:rsidR="00CC2968" w:rsidP="00A62E2D" w:rsidRDefault="00CC2968" w14:paraId="21E19590"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1</w:t>
            </w:r>
          </w:p>
        </w:tc>
        <w:tc>
          <w:tcPr>
            <w:tcW w:w="1190" w:type="dxa"/>
          </w:tcPr>
          <w:p w:rsidRPr="00CC2968" w:rsidR="00CC2968" w:rsidP="00A62E2D" w:rsidRDefault="00CC2968" w14:paraId="663388A1"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30</w:t>
            </w:r>
          </w:p>
        </w:tc>
        <w:tc>
          <w:tcPr>
            <w:tcW w:w="1256" w:type="dxa"/>
          </w:tcPr>
          <w:p w:rsidRPr="00CC2968" w:rsidR="00CC2968" w:rsidP="00A62E2D" w:rsidRDefault="00CC2968" w14:paraId="620D8817"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290</w:t>
            </w:r>
          </w:p>
        </w:tc>
        <w:tc>
          <w:tcPr>
            <w:tcW w:w="1389" w:type="dxa"/>
          </w:tcPr>
          <w:p w:rsidRPr="00CC2968" w:rsidR="00CC2968" w:rsidP="00A62E2D" w:rsidRDefault="00CC2968" w14:paraId="3C2AC102"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$28.01*</w:t>
            </w:r>
          </w:p>
        </w:tc>
        <w:tc>
          <w:tcPr>
            <w:tcW w:w="1510" w:type="dxa"/>
          </w:tcPr>
          <w:p w:rsidRPr="00CC2968" w:rsidR="00CC2968" w:rsidP="00A62E2D" w:rsidRDefault="00CC2968" w14:paraId="4F3B3DB8"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cs="Courier New"/>
                <w:snapToGrid/>
                <w:sz w:val="24"/>
                <w:lang w:eastAsia="zh-CN"/>
              </w:rPr>
              <w:t>19**</w:t>
            </w:r>
          </w:p>
        </w:tc>
        <w:tc>
          <w:tcPr>
            <w:tcW w:w="1510" w:type="dxa"/>
          </w:tcPr>
          <w:p w:rsidRPr="00CC2968" w:rsidR="00CC2968" w:rsidP="00A62E2D" w:rsidRDefault="00CC2968" w14:paraId="2EBBAD70" w14:textId="77777777">
            <w:pPr>
              <w:widowControl/>
              <w:jc w:val="right"/>
              <w:rPr>
                <w:rFonts w:ascii="Times New Roman" w:hAnsi="Times New Roman" w:eastAsia="SimSun"/>
                <w:snapToGrid/>
                <w:sz w:val="24"/>
                <w:szCs w:val="24"/>
                <w:lang w:eastAsia="zh-CN"/>
              </w:rPr>
            </w:pPr>
            <w:r w:rsidRPr="00CC2968">
              <w:rPr>
                <w:rFonts w:ascii="Times New Roman" w:hAnsi="Times New Roman" w:eastAsia="SimSun"/>
                <w:snapToGrid/>
                <w:sz w:val="24"/>
                <w:szCs w:val="24"/>
                <w:lang w:eastAsia="zh-CN"/>
              </w:rPr>
              <w:t>$13,277***</w:t>
            </w:r>
          </w:p>
        </w:tc>
      </w:tr>
    </w:tbl>
    <w:p w:rsidR="005168E3" w:rsidP="00CC2968" w:rsidRDefault="00E63772" w14:paraId="04F9B665" w14:textId="4611B5D9">
      <w:pPr>
        <w:ind w:left="1440" w:hanging="1440"/>
        <w:rPr>
          <w:rFonts w:ascii="Times New Roman" w:hAnsi="Times New Roman"/>
          <w:sz w:val="24"/>
          <w:szCs w:val="24"/>
        </w:rPr>
      </w:pPr>
      <w:r>
        <w:rPr>
          <w:rFonts w:ascii="Times New Roman" w:hAnsi="Times New Roman"/>
          <w:sz w:val="24"/>
        </w:rPr>
        <w:tab/>
      </w:r>
      <w:bookmarkStart w:name="_Hlk105141635" w:id="0"/>
      <w:r w:rsidRPr="005168E3" w:rsidR="005168E3">
        <w:rPr>
          <w:rFonts w:ascii="Times New Roman" w:hAnsi="Times New Roman"/>
          <w:bCs/>
          <w:sz w:val="24"/>
          <w:szCs w:val="24"/>
        </w:rPr>
        <w:t>*</w:t>
      </w:r>
      <w:r w:rsidRPr="005168E3" w:rsidR="005168E3">
        <w:rPr>
          <w:rFonts w:ascii="Times New Roman" w:hAnsi="Times New Roman"/>
          <w:b/>
          <w:sz w:val="24"/>
          <w:szCs w:val="24"/>
        </w:rPr>
        <w:t xml:space="preserve"> </w:t>
      </w:r>
      <w:r w:rsidRPr="005168E3" w:rsidR="005168E3">
        <w:rPr>
          <w:rFonts w:ascii="Times New Roman" w:hAnsi="Times New Roman"/>
          <w:sz w:val="24"/>
          <w:szCs w:val="24"/>
        </w:rPr>
        <w:t>We based this figure on the average U.S. worker’s hourly wages, as reported by Bureau of Labor Statistics data (</w:t>
      </w:r>
      <w:bookmarkStart w:name="_Hlk100217898" w:id="1"/>
      <w:r w:rsidRPr="005168E3" w:rsidR="005168E3">
        <w:rPr>
          <w:snapToGrid/>
        </w:rPr>
        <w:fldChar w:fldCharType="begin"/>
      </w:r>
      <w:r w:rsidRPr="005168E3" w:rsidR="005168E3">
        <w:rPr>
          <w:rFonts w:ascii="Times New Roman" w:hAnsi="Times New Roman"/>
          <w:sz w:val="24"/>
          <w:szCs w:val="24"/>
        </w:rPr>
        <w:instrText xml:space="preserve"> HYPERLINK "https://www.bls.gov/oes/current/oes_nat.htm" </w:instrText>
      </w:r>
      <w:r w:rsidRPr="005168E3" w:rsidR="005168E3">
        <w:rPr>
          <w:snapToGrid/>
        </w:rPr>
        <w:fldChar w:fldCharType="separate"/>
      </w:r>
      <w:r w:rsidRPr="005168E3" w:rsidR="005168E3">
        <w:rPr>
          <w:rStyle w:val="Hyperlink"/>
          <w:rFonts w:ascii="Times New Roman" w:hAnsi="Times New Roman"/>
          <w:sz w:val="24"/>
          <w:szCs w:val="24"/>
        </w:rPr>
        <w:t>https://www.bls.gov/oes/current/oes_nat.htm</w:t>
      </w:r>
      <w:r w:rsidRPr="005168E3" w:rsidR="005168E3">
        <w:rPr>
          <w:rStyle w:val="Hyperlink"/>
          <w:rFonts w:ascii="Times New Roman" w:hAnsi="Times New Roman"/>
          <w:sz w:val="24"/>
          <w:szCs w:val="24"/>
        </w:rPr>
        <w:fldChar w:fldCharType="end"/>
      </w:r>
      <w:bookmarkEnd w:id="1"/>
      <w:r w:rsidRPr="005168E3" w:rsidR="005168E3">
        <w:rPr>
          <w:rFonts w:ascii="Times New Roman" w:hAnsi="Times New Roman"/>
          <w:sz w:val="24"/>
          <w:szCs w:val="24"/>
        </w:rPr>
        <w:t>).</w:t>
      </w:r>
    </w:p>
    <w:p w:rsidRPr="005168E3" w:rsidR="005168E3" w:rsidP="005052BD" w:rsidRDefault="005168E3" w14:paraId="186AF1F7" w14:textId="77777777">
      <w:pPr>
        <w:ind w:left="1440"/>
        <w:rPr>
          <w:rFonts w:ascii="Times New Roman" w:hAnsi="Times New Roman"/>
          <w:sz w:val="24"/>
          <w:szCs w:val="24"/>
        </w:rPr>
      </w:pPr>
    </w:p>
    <w:p w:rsidR="005168E3" w:rsidP="005052BD" w:rsidRDefault="005168E3" w14:paraId="7AD6E208" w14:textId="56380DBD">
      <w:pPr>
        <w:tabs>
          <w:tab w:val="left" w:pos="1476"/>
        </w:tabs>
        <w:ind w:left="1440"/>
        <w:rPr>
          <w:rFonts w:ascii="Times New Roman" w:hAnsi="Times New Roman"/>
          <w:sz w:val="24"/>
          <w:szCs w:val="24"/>
        </w:rPr>
      </w:pPr>
      <w:r w:rsidRPr="005168E3">
        <w:rPr>
          <w:rFonts w:ascii="Times New Roman" w:hAnsi="Times New Roman"/>
          <w:sz w:val="24"/>
          <w:szCs w:val="24"/>
        </w:rPr>
        <w:t>** We based this figure by averaging the average FY 202</w:t>
      </w:r>
      <w:r>
        <w:rPr>
          <w:rFonts w:ascii="Times New Roman" w:hAnsi="Times New Roman"/>
          <w:sz w:val="24"/>
          <w:szCs w:val="24"/>
        </w:rPr>
        <w:t>2</w:t>
      </w:r>
      <w:r w:rsidRPr="005168E3">
        <w:rPr>
          <w:rFonts w:ascii="Times New Roman" w:hAnsi="Times New Roman"/>
          <w:sz w:val="24"/>
          <w:szCs w:val="24"/>
        </w:rPr>
        <w:t xml:space="preserve"> wait times for  teleservice centers, based on SSA’s current management information data.</w:t>
      </w:r>
    </w:p>
    <w:p w:rsidRPr="005168E3" w:rsidR="005168E3" w:rsidP="005052BD" w:rsidRDefault="005168E3" w14:paraId="3F73F562" w14:textId="77777777">
      <w:pPr>
        <w:tabs>
          <w:tab w:val="left" w:pos="1476"/>
        </w:tabs>
        <w:ind w:left="1440"/>
        <w:rPr>
          <w:rFonts w:ascii="Times New Roman" w:hAnsi="Times New Roman"/>
          <w:spacing w:val="-2"/>
          <w:sz w:val="24"/>
          <w:szCs w:val="24"/>
        </w:rPr>
      </w:pPr>
    </w:p>
    <w:p w:rsidRPr="005168E3" w:rsidR="005168E3" w:rsidP="005052BD" w:rsidRDefault="005168E3" w14:paraId="20AA4698" w14:textId="21CBA889">
      <w:pPr>
        <w:pStyle w:val="HTMLPreformatted"/>
        <w:tabs>
          <w:tab w:val="clear" w:pos="916"/>
          <w:tab w:val="clear" w:pos="1832"/>
          <w:tab w:val="left" w:pos="90"/>
        </w:tabs>
        <w:ind w:left="1440"/>
        <w:rPr>
          <w:rFonts w:ascii="Times New Roman" w:hAnsi="Times New Roman" w:cs="Times New Roman"/>
          <w:sz w:val="24"/>
          <w:szCs w:val="24"/>
        </w:rPr>
      </w:pPr>
      <w:r w:rsidRPr="005168E3">
        <w:rPr>
          <w:rFonts w:ascii="Times New Roman" w:hAnsi="Times New Roman" w:eastAsia="Times New Roman" w:cs="Times New Roman"/>
          <w:snapToGrid w:val="0"/>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168E3">
        <w:rPr>
          <w:rFonts w:ascii="Times New Roman" w:hAnsi="Times New Roman" w:eastAsia="Times New Roman" w:cs="Times New Roman"/>
          <w:b/>
          <w:bCs/>
          <w:snapToGrid w:val="0"/>
          <w:sz w:val="24"/>
          <w:szCs w:val="24"/>
          <w:u w:val="single"/>
        </w:rPr>
        <w:t>There is no actual charge to respondents to complete the application</w:t>
      </w:r>
      <w:r w:rsidRPr="005168E3">
        <w:rPr>
          <w:rFonts w:ascii="Times New Roman" w:hAnsi="Times New Roman" w:eastAsia="Times New Roman" w:cs="Times New Roman"/>
          <w:b/>
          <w:bCs/>
          <w:snapToGrid w:val="0"/>
          <w:sz w:val="24"/>
          <w:szCs w:val="24"/>
          <w:lang w:eastAsia="en-US"/>
        </w:rPr>
        <w:t>.</w:t>
      </w:r>
    </w:p>
    <w:bookmarkEnd w:id="0"/>
    <w:p w:rsidR="005052BD" w:rsidP="005052BD" w:rsidRDefault="005052BD" w14:paraId="412B7966" w14:textId="77777777">
      <w:pPr>
        <w:pStyle w:val="HTMLPreformatted"/>
        <w:ind w:left="1440"/>
        <w:rPr>
          <w:rFonts w:ascii="Times New Roman" w:hAnsi="Times New Roman"/>
          <w:noProof/>
          <w:sz w:val="24"/>
          <w:szCs w:val="24"/>
        </w:rPr>
      </w:pPr>
    </w:p>
    <w:p w:rsidRPr="005168E3" w:rsidR="005168E3" w:rsidP="005052BD" w:rsidRDefault="005168E3" w14:paraId="506EC75F" w14:textId="41E8DB86">
      <w:pPr>
        <w:pStyle w:val="HTMLPreformatted"/>
        <w:ind w:left="1440"/>
        <w:rPr>
          <w:rFonts w:ascii="Times New Roman" w:hAnsi="Times New Roman"/>
          <w:sz w:val="24"/>
          <w:szCs w:val="24"/>
        </w:rPr>
      </w:pPr>
      <w:r w:rsidRPr="005168E3">
        <w:rPr>
          <w:rFonts w:ascii="Times New Roman" w:hAnsi="Times New Roman"/>
          <w:noProof/>
          <w:sz w:val="24"/>
          <w:szCs w:val="24"/>
        </w:rPr>
        <w:t>We base our burden estimates on current management information data, which includes data from actual interviews, as well as from years of conducting this information collection.  Per our management information data, we believe that the</w:t>
      </w:r>
      <w:r w:rsidR="005052BD">
        <w:rPr>
          <w:rFonts w:ascii="Times New Roman" w:hAnsi="Times New Roman"/>
          <w:noProof/>
          <w:sz w:val="24"/>
          <w:szCs w:val="24"/>
        </w:rPr>
        <w:t xml:space="preserve"> </w:t>
      </w:r>
      <w:r w:rsidRPr="007D21FF" w:rsidR="005052BD">
        <w:rPr>
          <w:rFonts w:ascii="Times New Roman" w:hAnsi="Times New Roman"/>
          <w:b/>
          <w:bCs/>
          <w:noProof/>
          <w:sz w:val="24"/>
          <w:szCs w:val="24"/>
        </w:rPr>
        <w:t>30</w:t>
      </w:r>
      <w:r w:rsidR="005052BD">
        <w:rPr>
          <w:rFonts w:ascii="Times New Roman" w:hAnsi="Times New Roman"/>
          <w:noProof/>
          <w:sz w:val="24"/>
          <w:szCs w:val="24"/>
        </w:rPr>
        <w:t xml:space="preserve"> </w:t>
      </w:r>
      <w:r w:rsidRPr="005168E3">
        <w:rPr>
          <w:rFonts w:ascii="Times New Roman" w:hAnsi="Times New Roman"/>
          <w:noProof/>
          <w:sz w:val="24"/>
          <w:szCs w:val="24"/>
        </w:rPr>
        <w:t>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5168E3">
        <w:rPr>
          <w:rFonts w:ascii="Times New Roman" w:hAnsi="Times New Roman"/>
          <w:sz w:val="24"/>
          <w:szCs w:val="24"/>
        </w:rPr>
        <w:t>.  The total burden for this ICR i</w:t>
      </w:r>
      <w:r w:rsidR="005052BD">
        <w:rPr>
          <w:rFonts w:ascii="Times New Roman" w:hAnsi="Times New Roman"/>
          <w:sz w:val="24"/>
          <w:szCs w:val="24"/>
        </w:rPr>
        <w:t xml:space="preserve">s </w:t>
      </w:r>
      <w:r w:rsidRPr="00A63519" w:rsidR="005052BD">
        <w:rPr>
          <w:rFonts w:ascii="Times New Roman" w:hAnsi="Times New Roman"/>
          <w:b/>
          <w:bCs/>
          <w:sz w:val="24"/>
          <w:szCs w:val="24"/>
        </w:rPr>
        <w:t>290</w:t>
      </w:r>
      <w:r w:rsidRPr="005168E3">
        <w:rPr>
          <w:rFonts w:ascii="Times New Roman" w:hAnsi="Times New Roman"/>
          <w:sz w:val="24"/>
          <w:szCs w:val="24"/>
        </w:rPr>
        <w:t xml:space="preserve"> burden hours (reflecting SSA management information data), which results in an associated theoretical (not actual) opportunity cost financial burden of </w:t>
      </w:r>
      <w:r w:rsidRPr="005052BD">
        <w:rPr>
          <w:rFonts w:ascii="Times New Roman" w:hAnsi="Times New Roman"/>
          <w:b/>
          <w:sz w:val="24"/>
          <w:szCs w:val="24"/>
        </w:rPr>
        <w:t>$</w:t>
      </w:r>
      <w:r w:rsidRPr="007D21FF">
        <w:rPr>
          <w:rFonts w:ascii="Times New Roman" w:hAnsi="Times New Roman"/>
          <w:b/>
          <w:sz w:val="24"/>
          <w:szCs w:val="24"/>
        </w:rPr>
        <w:t>13,</w:t>
      </w:r>
      <w:r w:rsidRPr="007D21FF" w:rsidR="005052BD">
        <w:rPr>
          <w:rFonts w:ascii="Times New Roman" w:hAnsi="Times New Roman"/>
          <w:b/>
          <w:sz w:val="24"/>
          <w:szCs w:val="24"/>
        </w:rPr>
        <w:t>277</w:t>
      </w:r>
      <w:r w:rsidRPr="005052BD" w:rsidR="005052BD">
        <w:rPr>
          <w:rFonts w:ascii="Times New Roman" w:hAnsi="Times New Roman"/>
          <w:bCs/>
          <w:sz w:val="24"/>
          <w:szCs w:val="24"/>
        </w:rPr>
        <w:t>.</w:t>
      </w:r>
      <w:r w:rsidRPr="005052BD">
        <w:rPr>
          <w:rFonts w:ascii="Times New Roman" w:hAnsi="Times New Roman"/>
          <w:sz w:val="24"/>
          <w:szCs w:val="24"/>
        </w:rPr>
        <w:t xml:space="preserve">  </w:t>
      </w:r>
      <w:r w:rsidRPr="005168E3">
        <w:rPr>
          <w:rFonts w:ascii="Times New Roman" w:hAnsi="Times New Roman"/>
          <w:sz w:val="24"/>
          <w:szCs w:val="24"/>
        </w:rPr>
        <w:t>SSA does not charge respondents</w:t>
      </w:r>
      <w:r w:rsidR="005052BD">
        <w:rPr>
          <w:rFonts w:ascii="Times New Roman" w:hAnsi="Times New Roman"/>
          <w:sz w:val="24"/>
          <w:szCs w:val="24"/>
        </w:rPr>
        <w:t>.</w:t>
      </w:r>
    </w:p>
    <w:p w:rsidR="005168E3" w:rsidP="005168E3" w:rsidRDefault="005168E3" w14:paraId="44E35B82" w14:textId="77777777">
      <w:pPr>
        <w:pStyle w:val="HTMLPreformatted"/>
        <w:rPr>
          <w:rFonts w:ascii="Times New Roman" w:hAnsi="Times New Roman"/>
          <w:sz w:val="24"/>
        </w:rPr>
      </w:pPr>
    </w:p>
    <w:p w:rsidR="00502A01" w:rsidP="0053092E" w:rsidRDefault="0053092E" w14:paraId="3882B742" w14:textId="77777777">
      <w:pPr>
        <w:ind w:left="1440" w:hanging="720"/>
        <w:rPr>
          <w:rFonts w:ascii="Times New Roman" w:hAnsi="Times New Roman"/>
          <w:sz w:val="24"/>
        </w:rPr>
      </w:pPr>
      <w:r>
        <w:rPr>
          <w:rFonts w:ascii="Times New Roman" w:hAnsi="Times New Roman"/>
          <w:b/>
          <w:sz w:val="24"/>
        </w:rPr>
        <w:t xml:space="preserve"> </w:t>
      </w:r>
      <w:r w:rsidRPr="00A62E2D" w:rsidR="001E7A6F">
        <w:rPr>
          <w:rFonts w:ascii="Times New Roman" w:hAnsi="Times New Roman"/>
          <w:b/>
          <w:bCs/>
          <w:sz w:val="24"/>
        </w:rPr>
        <w:t>13</w:t>
      </w:r>
      <w:r w:rsidRPr="008E74A1" w:rsidR="001E7A6F">
        <w:rPr>
          <w:rFonts w:ascii="Times New Roman" w:hAnsi="Times New Roman"/>
          <w:sz w:val="24"/>
        </w:rPr>
        <w:t>.</w:t>
      </w:r>
      <w:r w:rsidR="001E7A6F">
        <w:rPr>
          <w:rFonts w:ascii="Times New Roman" w:hAnsi="Times New Roman"/>
          <w:sz w:val="24"/>
        </w:rPr>
        <w:tab/>
      </w:r>
      <w:r w:rsidRPr="006D2057" w:rsidR="006D2057">
        <w:rPr>
          <w:rFonts w:ascii="Times New Roman" w:hAnsi="Times New Roman"/>
          <w:b/>
          <w:sz w:val="24"/>
        </w:rPr>
        <w:t>Annual Cost to the Respondents</w:t>
      </w:r>
      <w:r w:rsidR="00502A01">
        <w:rPr>
          <w:rFonts w:ascii="Times New Roman" w:hAnsi="Times New Roman"/>
          <w:sz w:val="24"/>
        </w:rPr>
        <w:t xml:space="preserve"> </w:t>
      </w:r>
    </w:p>
    <w:p w:rsidR="001E7A6F" w:rsidP="005423BD" w:rsidRDefault="00502A01" w14:paraId="09BD35E6" w14:textId="77777777">
      <w:pPr>
        <w:ind w:left="1440" w:hanging="1440"/>
        <w:rPr>
          <w:rFonts w:ascii="Times New Roman" w:hAnsi="Times New Roman"/>
          <w:sz w:val="24"/>
        </w:rPr>
      </w:pPr>
      <w:r>
        <w:rPr>
          <w:rFonts w:ascii="Times New Roman" w:hAnsi="Times New Roman"/>
          <w:sz w:val="24"/>
        </w:rPr>
        <w:tab/>
      </w:r>
      <w:r w:rsidR="001E7A6F">
        <w:rPr>
          <w:rFonts w:ascii="Times New Roman" w:hAnsi="Times New Roman"/>
          <w:sz w:val="24"/>
        </w:rPr>
        <w:t>Th</w:t>
      </w:r>
      <w:r w:rsidR="005423BD">
        <w:rPr>
          <w:rFonts w:ascii="Times New Roman" w:hAnsi="Times New Roman"/>
          <w:sz w:val="24"/>
        </w:rPr>
        <w:t xml:space="preserve">is collection does not impose a known cost burden </w:t>
      </w:r>
      <w:r w:rsidR="00857ADF">
        <w:rPr>
          <w:rFonts w:ascii="Times New Roman" w:hAnsi="Times New Roman"/>
          <w:sz w:val="24"/>
        </w:rPr>
        <w:t>on the respondents.</w:t>
      </w:r>
    </w:p>
    <w:p w:rsidR="001E7A6F" w:rsidRDefault="001E7A6F" w14:paraId="3AC960A4" w14:textId="77777777">
      <w:pPr>
        <w:rPr>
          <w:rFonts w:ascii="Times New Roman" w:hAnsi="Times New Roman"/>
          <w:sz w:val="24"/>
        </w:rPr>
      </w:pPr>
    </w:p>
    <w:p w:rsidR="00502A01" w:rsidP="0053092E" w:rsidRDefault="0053092E" w14:paraId="5A8D543C" w14:textId="24AE5666">
      <w:pPr>
        <w:ind w:left="1440" w:hanging="720"/>
        <w:rPr>
          <w:rFonts w:ascii="Times New Roman" w:hAnsi="Times New Roman"/>
          <w:sz w:val="24"/>
        </w:rPr>
      </w:pPr>
      <w:r>
        <w:rPr>
          <w:rFonts w:ascii="Times New Roman" w:hAnsi="Times New Roman"/>
          <w:sz w:val="24"/>
        </w:rPr>
        <w:t xml:space="preserve"> </w:t>
      </w:r>
      <w:r w:rsidRPr="00A62E2D" w:rsidR="001E7A6F">
        <w:rPr>
          <w:rFonts w:ascii="Times New Roman" w:hAnsi="Times New Roman"/>
          <w:b/>
          <w:bCs/>
          <w:sz w:val="24"/>
        </w:rPr>
        <w:t>14.</w:t>
      </w:r>
      <w:r w:rsidR="001E7A6F">
        <w:rPr>
          <w:rFonts w:ascii="Times New Roman" w:hAnsi="Times New Roman"/>
          <w:sz w:val="24"/>
        </w:rPr>
        <w:tab/>
      </w:r>
      <w:r w:rsidRPr="006D2057" w:rsidR="006D2057">
        <w:rPr>
          <w:rFonts w:ascii="Times New Roman" w:hAnsi="Times New Roman"/>
          <w:b/>
          <w:sz w:val="24"/>
        </w:rPr>
        <w:t>Annual Cost to the Federal Government</w:t>
      </w:r>
      <w:r w:rsidR="00502A01">
        <w:rPr>
          <w:rFonts w:ascii="Times New Roman" w:hAnsi="Times New Roman"/>
          <w:sz w:val="24"/>
        </w:rPr>
        <w:t xml:space="preserve"> </w:t>
      </w:r>
    </w:p>
    <w:p w:rsidRPr="00826BE5" w:rsidR="00826BE5" w:rsidP="00826BE5" w:rsidRDefault="00826BE5" w14:paraId="2F0EAC3D" w14:textId="58B2FC14">
      <w:pPr>
        <w:ind w:left="1440"/>
        <w:rPr>
          <w:rFonts w:ascii="Times New Roman" w:hAnsi="Times New Roman"/>
          <w:sz w:val="24"/>
          <w:szCs w:val="24"/>
        </w:rPr>
      </w:pPr>
      <w:r w:rsidRPr="00826BE5">
        <w:rPr>
          <w:rFonts w:ascii="Times New Roman" w:hAnsi="Times New Roman"/>
          <w:color w:val="000000"/>
          <w:sz w:val="24"/>
          <w:szCs w:val="24"/>
        </w:rPr>
        <w:t>The annual cost to the Federal Government is approximately $1,384,240.  This estimate accounts for costs from the following areas:</w:t>
      </w:r>
    </w:p>
    <w:tbl>
      <w:tblPr>
        <w:tblStyle w:val="TableGrid"/>
        <w:tblW w:w="8028" w:type="dxa"/>
        <w:tblInd w:w="1435" w:type="dxa"/>
        <w:tblLook w:val="04A0" w:firstRow="1" w:lastRow="0" w:firstColumn="1" w:lastColumn="0" w:noHBand="0" w:noVBand="1"/>
      </w:tblPr>
      <w:tblGrid>
        <w:gridCol w:w="2059"/>
        <w:gridCol w:w="3117"/>
        <w:gridCol w:w="2852"/>
      </w:tblGrid>
      <w:tr w:rsidRPr="00826BE5" w:rsidR="00826BE5" w:rsidTr="005B7AAF" w14:paraId="787A7298" w14:textId="77777777">
        <w:tc>
          <w:tcPr>
            <w:tcW w:w="2059" w:type="dxa"/>
          </w:tcPr>
          <w:p w:rsidRPr="00826BE5" w:rsidR="00826BE5" w:rsidP="00826BE5" w:rsidRDefault="00826BE5" w14:paraId="60F26432" w14:textId="77777777">
            <w:pPr>
              <w:contextualSpacing/>
              <w:rPr>
                <w:rFonts w:ascii="Times New Roman" w:hAnsi="Times New Roman"/>
                <w:b/>
                <w:bCs/>
                <w:color w:val="000000"/>
                <w:sz w:val="24"/>
                <w:szCs w:val="24"/>
              </w:rPr>
            </w:pPr>
            <w:r w:rsidRPr="00826BE5">
              <w:rPr>
                <w:rFonts w:ascii="Times New Roman" w:hAnsi="Times New Roman"/>
                <w:b/>
                <w:bCs/>
                <w:color w:val="000000"/>
                <w:sz w:val="24"/>
                <w:szCs w:val="24"/>
              </w:rPr>
              <w:t>Description of Cost Factor</w:t>
            </w:r>
          </w:p>
        </w:tc>
        <w:tc>
          <w:tcPr>
            <w:tcW w:w="3117" w:type="dxa"/>
          </w:tcPr>
          <w:p w:rsidRPr="00826BE5" w:rsidR="00826BE5" w:rsidP="00826BE5" w:rsidRDefault="00826BE5" w14:paraId="4DFAA94E" w14:textId="77777777">
            <w:pPr>
              <w:contextualSpacing/>
              <w:rPr>
                <w:rFonts w:ascii="Times New Roman" w:hAnsi="Times New Roman"/>
                <w:b/>
                <w:bCs/>
                <w:color w:val="000000"/>
                <w:sz w:val="24"/>
                <w:szCs w:val="24"/>
              </w:rPr>
            </w:pPr>
            <w:r w:rsidRPr="00826BE5">
              <w:rPr>
                <w:rFonts w:ascii="Times New Roman" w:hAnsi="Times New Roman"/>
                <w:b/>
                <w:bCs/>
                <w:color w:val="000000"/>
                <w:sz w:val="24"/>
                <w:szCs w:val="24"/>
              </w:rPr>
              <w:t>Methodology for Estimating Cost</w:t>
            </w:r>
          </w:p>
        </w:tc>
        <w:tc>
          <w:tcPr>
            <w:tcW w:w="2852" w:type="dxa"/>
          </w:tcPr>
          <w:p w:rsidRPr="00826BE5" w:rsidR="00826BE5" w:rsidP="00826BE5" w:rsidRDefault="00826BE5" w14:paraId="243DF8B1" w14:textId="77777777">
            <w:pPr>
              <w:contextualSpacing/>
              <w:rPr>
                <w:rFonts w:ascii="Times New Roman" w:hAnsi="Times New Roman"/>
                <w:b/>
                <w:bCs/>
                <w:color w:val="000000"/>
                <w:sz w:val="24"/>
                <w:szCs w:val="24"/>
              </w:rPr>
            </w:pPr>
            <w:r w:rsidRPr="00826BE5">
              <w:rPr>
                <w:rFonts w:ascii="Times New Roman" w:hAnsi="Times New Roman"/>
                <w:b/>
                <w:bCs/>
                <w:color w:val="000000"/>
                <w:sz w:val="24"/>
                <w:szCs w:val="24"/>
              </w:rPr>
              <w:t>Cost in Dollars*</w:t>
            </w:r>
          </w:p>
        </w:tc>
      </w:tr>
      <w:tr w:rsidRPr="00826BE5" w:rsidR="00826BE5" w:rsidTr="005B7AAF" w14:paraId="4EA89EC8" w14:textId="77777777">
        <w:tc>
          <w:tcPr>
            <w:tcW w:w="2059" w:type="dxa"/>
          </w:tcPr>
          <w:p w:rsidRPr="00826BE5" w:rsidR="00826BE5" w:rsidP="00826BE5" w:rsidRDefault="00826BE5" w14:paraId="0C8B1853" w14:textId="77777777">
            <w:pPr>
              <w:contextualSpacing/>
              <w:rPr>
                <w:rFonts w:ascii="Times New Roman" w:hAnsi="Times New Roman"/>
                <w:color w:val="000000"/>
                <w:sz w:val="24"/>
                <w:szCs w:val="24"/>
              </w:rPr>
            </w:pPr>
            <w:r w:rsidRPr="00826BE5">
              <w:rPr>
                <w:rFonts w:ascii="Times New Roman" w:hAnsi="Times New Roman"/>
                <w:color w:val="000000"/>
                <w:sz w:val="24"/>
                <w:szCs w:val="24"/>
              </w:rPr>
              <w:t xml:space="preserve">Designing and </w:t>
            </w:r>
            <w:r w:rsidRPr="00826BE5">
              <w:rPr>
                <w:rFonts w:ascii="Times New Roman" w:hAnsi="Times New Roman"/>
                <w:color w:val="000000"/>
                <w:sz w:val="24"/>
                <w:szCs w:val="24"/>
              </w:rPr>
              <w:lastRenderedPageBreak/>
              <w:t>Printing the Form</w:t>
            </w:r>
          </w:p>
        </w:tc>
        <w:tc>
          <w:tcPr>
            <w:tcW w:w="3117" w:type="dxa"/>
          </w:tcPr>
          <w:p w:rsidRPr="00826BE5" w:rsidR="00826BE5" w:rsidP="00826BE5" w:rsidRDefault="00826BE5" w14:paraId="4F30D93B" w14:textId="77777777">
            <w:pPr>
              <w:contextualSpacing/>
              <w:rPr>
                <w:rFonts w:ascii="Times New Roman" w:hAnsi="Times New Roman"/>
                <w:color w:val="000000"/>
                <w:sz w:val="24"/>
                <w:szCs w:val="24"/>
              </w:rPr>
            </w:pPr>
            <w:r w:rsidRPr="00826BE5">
              <w:rPr>
                <w:rFonts w:ascii="Times New Roman" w:hAnsi="Times New Roman"/>
                <w:color w:val="000000"/>
                <w:sz w:val="24"/>
                <w:szCs w:val="24"/>
              </w:rPr>
              <w:lastRenderedPageBreak/>
              <w:t>Design Cost + Printing Cost</w:t>
            </w:r>
          </w:p>
        </w:tc>
        <w:tc>
          <w:tcPr>
            <w:tcW w:w="2852" w:type="dxa"/>
          </w:tcPr>
          <w:p w:rsidRPr="00826BE5" w:rsidR="00826BE5" w:rsidP="00826BE5" w:rsidRDefault="00826BE5" w14:paraId="200A854D" w14:textId="77777777">
            <w:pPr>
              <w:contextualSpacing/>
              <w:jc w:val="right"/>
              <w:rPr>
                <w:rFonts w:ascii="Times New Roman" w:hAnsi="Times New Roman"/>
                <w:color w:val="000000"/>
                <w:sz w:val="24"/>
                <w:szCs w:val="24"/>
              </w:rPr>
            </w:pPr>
            <w:r w:rsidRPr="00826BE5">
              <w:rPr>
                <w:rFonts w:ascii="Times New Roman" w:hAnsi="Times New Roman"/>
                <w:color w:val="000000"/>
                <w:sz w:val="24"/>
                <w:szCs w:val="24"/>
              </w:rPr>
              <w:t>$0*</w:t>
            </w:r>
          </w:p>
        </w:tc>
      </w:tr>
      <w:tr w:rsidRPr="00826BE5" w:rsidR="00826BE5" w:rsidTr="005B7AAF" w14:paraId="1E18462E" w14:textId="77777777">
        <w:tc>
          <w:tcPr>
            <w:tcW w:w="2059" w:type="dxa"/>
          </w:tcPr>
          <w:p w:rsidRPr="00826BE5" w:rsidR="00826BE5" w:rsidP="00826BE5" w:rsidRDefault="00826BE5" w14:paraId="35E04742" w14:textId="77777777">
            <w:pPr>
              <w:contextualSpacing/>
              <w:rPr>
                <w:rFonts w:ascii="Times New Roman" w:hAnsi="Times New Roman"/>
                <w:color w:val="000000"/>
                <w:sz w:val="24"/>
                <w:szCs w:val="24"/>
              </w:rPr>
            </w:pPr>
            <w:r w:rsidRPr="00826BE5">
              <w:rPr>
                <w:rFonts w:ascii="Times New Roman" w:hAnsi="Times New Roman"/>
                <w:color w:val="000000"/>
                <w:sz w:val="24"/>
                <w:szCs w:val="24"/>
              </w:rPr>
              <w:t>Distributing, Shipping, and Material Costs for the Form</w:t>
            </w:r>
          </w:p>
        </w:tc>
        <w:tc>
          <w:tcPr>
            <w:tcW w:w="3117" w:type="dxa"/>
          </w:tcPr>
          <w:p w:rsidRPr="00826BE5" w:rsidR="00826BE5" w:rsidP="00826BE5" w:rsidRDefault="00826BE5" w14:paraId="781A7854" w14:textId="77777777">
            <w:pPr>
              <w:contextualSpacing/>
              <w:rPr>
                <w:rFonts w:ascii="Times New Roman" w:hAnsi="Times New Roman"/>
                <w:color w:val="000000"/>
                <w:sz w:val="24"/>
                <w:szCs w:val="24"/>
              </w:rPr>
            </w:pPr>
            <w:r w:rsidRPr="00826BE5">
              <w:rPr>
                <w:rFonts w:ascii="Times New Roman" w:hAnsi="Times New Roman"/>
                <w:color w:val="000000"/>
                <w:sz w:val="24"/>
                <w:szCs w:val="24"/>
              </w:rPr>
              <w:t>Distribution + Shipping + Material Cost</w:t>
            </w:r>
          </w:p>
        </w:tc>
        <w:tc>
          <w:tcPr>
            <w:tcW w:w="2852" w:type="dxa"/>
          </w:tcPr>
          <w:p w:rsidRPr="00826BE5" w:rsidR="00826BE5" w:rsidP="00826BE5" w:rsidRDefault="00826BE5" w14:paraId="2A87280D" w14:textId="77777777">
            <w:pPr>
              <w:contextualSpacing/>
              <w:jc w:val="right"/>
              <w:rPr>
                <w:rFonts w:ascii="Times New Roman" w:hAnsi="Times New Roman"/>
                <w:color w:val="000000"/>
                <w:sz w:val="24"/>
                <w:szCs w:val="24"/>
              </w:rPr>
            </w:pPr>
            <w:r w:rsidRPr="00826BE5">
              <w:rPr>
                <w:rFonts w:ascii="Times New Roman" w:hAnsi="Times New Roman"/>
                <w:color w:val="000000"/>
                <w:sz w:val="24"/>
                <w:szCs w:val="24"/>
              </w:rPr>
              <w:t>$0*</w:t>
            </w:r>
          </w:p>
        </w:tc>
      </w:tr>
      <w:tr w:rsidRPr="00826BE5" w:rsidR="00826BE5" w:rsidTr="005B7AAF" w14:paraId="5D95C169" w14:textId="77777777">
        <w:tc>
          <w:tcPr>
            <w:tcW w:w="2059" w:type="dxa"/>
          </w:tcPr>
          <w:p w:rsidRPr="00826BE5" w:rsidR="00826BE5" w:rsidP="00826BE5" w:rsidRDefault="00826BE5" w14:paraId="244902D1" w14:textId="77777777">
            <w:pPr>
              <w:contextualSpacing/>
              <w:rPr>
                <w:rFonts w:ascii="Times New Roman" w:hAnsi="Times New Roman"/>
                <w:color w:val="000000"/>
                <w:sz w:val="24"/>
                <w:szCs w:val="24"/>
              </w:rPr>
            </w:pPr>
            <w:r w:rsidRPr="00826BE5">
              <w:rPr>
                <w:rFonts w:ascii="Times New Roman" w:hAnsi="Times New Roman"/>
                <w:color w:val="000000"/>
                <w:sz w:val="24"/>
                <w:szCs w:val="24"/>
              </w:rPr>
              <w:t>SSA Employee (e.g., field office, 800 number, DDS staff) Information Collection and Processing Time</w:t>
            </w:r>
          </w:p>
        </w:tc>
        <w:tc>
          <w:tcPr>
            <w:tcW w:w="3117" w:type="dxa"/>
          </w:tcPr>
          <w:p w:rsidRPr="00826BE5" w:rsidR="00826BE5" w:rsidP="00826BE5" w:rsidRDefault="00826BE5" w14:paraId="1FFDD6EE" w14:textId="77777777">
            <w:pPr>
              <w:contextualSpacing/>
              <w:rPr>
                <w:rFonts w:ascii="Times New Roman" w:hAnsi="Times New Roman"/>
                <w:color w:val="000000"/>
                <w:sz w:val="24"/>
                <w:szCs w:val="24"/>
              </w:rPr>
            </w:pPr>
            <w:r w:rsidRPr="00826BE5">
              <w:rPr>
                <w:rFonts w:ascii="Times New Roman" w:hAnsi="Times New Roman"/>
                <w:color w:val="000000"/>
                <w:sz w:val="24"/>
                <w:szCs w:val="24"/>
              </w:rPr>
              <w:t>GS-9 employee x # of responses x processing time</w:t>
            </w:r>
          </w:p>
        </w:tc>
        <w:tc>
          <w:tcPr>
            <w:tcW w:w="2852" w:type="dxa"/>
          </w:tcPr>
          <w:p w:rsidRPr="00826BE5" w:rsidR="00826BE5" w:rsidP="00826BE5" w:rsidRDefault="00826BE5" w14:paraId="682B3B7B" w14:textId="02369AD2">
            <w:pPr>
              <w:contextualSpacing/>
              <w:jc w:val="right"/>
              <w:rPr>
                <w:rFonts w:ascii="Times New Roman" w:hAnsi="Times New Roman"/>
                <w:color w:val="000000"/>
                <w:sz w:val="24"/>
                <w:szCs w:val="24"/>
              </w:rPr>
            </w:pPr>
            <w:r w:rsidRPr="00826BE5">
              <w:rPr>
                <w:rFonts w:ascii="Times New Roman" w:hAnsi="Times New Roman"/>
                <w:color w:val="000000"/>
                <w:sz w:val="24"/>
                <w:szCs w:val="24"/>
              </w:rPr>
              <w:t>$</w:t>
            </w:r>
            <w:r>
              <w:rPr>
                <w:rFonts w:ascii="Times New Roman" w:hAnsi="Times New Roman"/>
                <w:color w:val="000000"/>
                <w:sz w:val="24"/>
                <w:szCs w:val="24"/>
              </w:rPr>
              <w:t>16,240</w:t>
            </w:r>
          </w:p>
        </w:tc>
      </w:tr>
      <w:tr w:rsidRPr="00826BE5" w:rsidR="00826BE5" w:rsidTr="005B7AAF" w14:paraId="731519CD" w14:textId="77777777">
        <w:tc>
          <w:tcPr>
            <w:tcW w:w="2059" w:type="dxa"/>
          </w:tcPr>
          <w:p w:rsidRPr="00826BE5" w:rsidR="00826BE5" w:rsidP="00826BE5" w:rsidRDefault="00826BE5" w14:paraId="5529D048" w14:textId="77777777">
            <w:pPr>
              <w:contextualSpacing/>
              <w:rPr>
                <w:rFonts w:ascii="Times New Roman" w:hAnsi="Times New Roman"/>
                <w:color w:val="000000"/>
                <w:sz w:val="24"/>
                <w:szCs w:val="24"/>
              </w:rPr>
            </w:pPr>
            <w:r w:rsidRPr="00826BE5">
              <w:rPr>
                <w:rFonts w:ascii="Times New Roman" w:hAnsi="Times New Roman"/>
                <w:color w:val="000000"/>
                <w:sz w:val="24"/>
                <w:szCs w:val="24"/>
              </w:rPr>
              <w:t>Full-Time Equivalent Costs</w:t>
            </w:r>
          </w:p>
        </w:tc>
        <w:tc>
          <w:tcPr>
            <w:tcW w:w="3117" w:type="dxa"/>
          </w:tcPr>
          <w:p w:rsidRPr="00826BE5" w:rsidR="00826BE5" w:rsidP="00826BE5" w:rsidRDefault="00826BE5" w14:paraId="40282CA7" w14:textId="77777777">
            <w:pPr>
              <w:contextualSpacing/>
              <w:rPr>
                <w:rFonts w:ascii="Times New Roman" w:hAnsi="Times New Roman"/>
                <w:color w:val="000000"/>
                <w:sz w:val="24"/>
                <w:szCs w:val="24"/>
              </w:rPr>
            </w:pPr>
            <w:r w:rsidRPr="00826BE5">
              <w:rPr>
                <w:rFonts w:ascii="Times New Roman" w:hAnsi="Times New Roman"/>
                <w:color w:val="000000"/>
                <w:sz w:val="24"/>
                <w:szCs w:val="24"/>
              </w:rPr>
              <w:t>Out of pocket costs + Other expenses for providing this service</w:t>
            </w:r>
          </w:p>
        </w:tc>
        <w:tc>
          <w:tcPr>
            <w:tcW w:w="2852" w:type="dxa"/>
          </w:tcPr>
          <w:p w:rsidRPr="00826BE5" w:rsidR="00826BE5" w:rsidP="00826BE5" w:rsidRDefault="00826BE5" w14:paraId="6045DBFB" w14:textId="77777777">
            <w:pPr>
              <w:contextualSpacing/>
              <w:jc w:val="right"/>
              <w:rPr>
                <w:rFonts w:ascii="Times New Roman" w:hAnsi="Times New Roman"/>
                <w:color w:val="000000"/>
                <w:sz w:val="24"/>
                <w:szCs w:val="24"/>
              </w:rPr>
            </w:pPr>
            <w:r w:rsidRPr="00826BE5">
              <w:rPr>
                <w:rFonts w:ascii="Times New Roman" w:hAnsi="Times New Roman"/>
                <w:color w:val="000000"/>
                <w:sz w:val="24"/>
                <w:szCs w:val="24"/>
              </w:rPr>
              <w:t>$0*</w:t>
            </w:r>
          </w:p>
        </w:tc>
      </w:tr>
      <w:tr w:rsidRPr="00826BE5" w:rsidR="00826BE5" w:rsidTr="005B7AAF" w14:paraId="101590CC" w14:textId="77777777">
        <w:tc>
          <w:tcPr>
            <w:tcW w:w="2059" w:type="dxa"/>
          </w:tcPr>
          <w:p w:rsidRPr="00826BE5" w:rsidR="00826BE5" w:rsidP="00826BE5" w:rsidRDefault="00826BE5" w14:paraId="0B8BC3B7" w14:textId="77777777">
            <w:pPr>
              <w:contextualSpacing/>
              <w:rPr>
                <w:rFonts w:ascii="Times New Roman" w:hAnsi="Times New Roman"/>
                <w:color w:val="000000"/>
                <w:sz w:val="24"/>
                <w:szCs w:val="24"/>
              </w:rPr>
            </w:pPr>
            <w:r w:rsidRPr="00826BE5">
              <w:rPr>
                <w:rFonts w:ascii="Times New Roman" w:hAnsi="Times New Roman"/>
                <w:color w:val="000000"/>
                <w:sz w:val="24"/>
                <w:szCs w:val="24"/>
              </w:rPr>
              <w:t>Systems Development, Updating, and Maintenance</w:t>
            </w:r>
          </w:p>
        </w:tc>
        <w:tc>
          <w:tcPr>
            <w:tcW w:w="3117" w:type="dxa"/>
          </w:tcPr>
          <w:p w:rsidRPr="00826BE5" w:rsidR="00826BE5" w:rsidP="00826BE5" w:rsidRDefault="00826BE5" w14:paraId="0BDFE8E0" w14:textId="77777777">
            <w:pPr>
              <w:contextualSpacing/>
              <w:rPr>
                <w:rFonts w:ascii="Times New Roman" w:hAnsi="Times New Roman"/>
                <w:color w:val="000000"/>
                <w:sz w:val="24"/>
                <w:szCs w:val="24"/>
              </w:rPr>
            </w:pPr>
            <w:r w:rsidRPr="00826BE5">
              <w:rPr>
                <w:rFonts w:ascii="Times New Roman" w:hAnsi="Times New Roman"/>
                <w:color w:val="000000"/>
                <w:sz w:val="24"/>
                <w:szCs w:val="24"/>
              </w:rPr>
              <w:t>GS-9 employee x man hours for development, updating, maintenance</w:t>
            </w:r>
          </w:p>
        </w:tc>
        <w:tc>
          <w:tcPr>
            <w:tcW w:w="2852" w:type="dxa"/>
          </w:tcPr>
          <w:p w:rsidRPr="00826BE5" w:rsidR="00826BE5" w:rsidP="00826BE5" w:rsidRDefault="00826BE5" w14:paraId="27F57EFE" w14:textId="5F3A9F85">
            <w:pPr>
              <w:pStyle w:val="ListParagraph"/>
              <w:ind w:left="1080"/>
              <w:jc w:val="right"/>
              <w:rPr>
                <w:rFonts w:ascii="Times New Roman" w:hAnsi="Times New Roman"/>
                <w:color w:val="000000"/>
                <w:sz w:val="24"/>
                <w:szCs w:val="24"/>
              </w:rPr>
            </w:pPr>
            <w:r w:rsidRPr="00826BE5">
              <w:rPr>
                <w:rFonts w:ascii="Times New Roman" w:hAnsi="Times New Roman"/>
                <w:color w:val="000000"/>
                <w:sz w:val="24"/>
                <w:szCs w:val="24"/>
              </w:rPr>
              <w:t>$1,368,000</w:t>
            </w:r>
          </w:p>
        </w:tc>
      </w:tr>
      <w:tr w:rsidRPr="00826BE5" w:rsidR="00826BE5" w:rsidTr="005B7AAF" w14:paraId="4DACC72C" w14:textId="77777777">
        <w:tc>
          <w:tcPr>
            <w:tcW w:w="2059" w:type="dxa"/>
          </w:tcPr>
          <w:p w:rsidRPr="00826BE5" w:rsidR="00826BE5" w:rsidP="00826BE5" w:rsidRDefault="00826BE5" w14:paraId="08820CF7" w14:textId="77777777">
            <w:pPr>
              <w:contextualSpacing/>
              <w:rPr>
                <w:rFonts w:ascii="Times New Roman" w:hAnsi="Times New Roman"/>
                <w:b/>
                <w:bCs/>
                <w:color w:val="000000"/>
                <w:sz w:val="24"/>
                <w:szCs w:val="24"/>
              </w:rPr>
            </w:pPr>
            <w:r w:rsidRPr="00826BE5">
              <w:rPr>
                <w:rFonts w:ascii="Times New Roman" w:hAnsi="Times New Roman"/>
                <w:b/>
                <w:bCs/>
                <w:color w:val="000000"/>
                <w:sz w:val="24"/>
                <w:szCs w:val="24"/>
              </w:rPr>
              <w:t>Total</w:t>
            </w:r>
          </w:p>
        </w:tc>
        <w:tc>
          <w:tcPr>
            <w:tcW w:w="3117" w:type="dxa"/>
          </w:tcPr>
          <w:p w:rsidRPr="00826BE5" w:rsidR="00826BE5" w:rsidP="00826BE5" w:rsidRDefault="00826BE5" w14:paraId="00380A85" w14:textId="77777777">
            <w:pPr>
              <w:contextualSpacing/>
              <w:rPr>
                <w:rFonts w:ascii="Times New Roman" w:hAnsi="Times New Roman"/>
                <w:b/>
                <w:bCs/>
                <w:color w:val="000000"/>
                <w:sz w:val="24"/>
                <w:szCs w:val="24"/>
              </w:rPr>
            </w:pPr>
          </w:p>
        </w:tc>
        <w:tc>
          <w:tcPr>
            <w:tcW w:w="2852" w:type="dxa"/>
          </w:tcPr>
          <w:p w:rsidRPr="00826BE5" w:rsidR="00826BE5" w:rsidP="00826BE5" w:rsidRDefault="00826BE5" w14:paraId="00F838EF" w14:textId="419C2907">
            <w:pPr>
              <w:contextualSpacing/>
              <w:jc w:val="right"/>
              <w:rPr>
                <w:rFonts w:ascii="Times New Roman" w:hAnsi="Times New Roman"/>
                <w:b/>
                <w:bCs/>
                <w:color w:val="000000"/>
                <w:sz w:val="24"/>
                <w:szCs w:val="24"/>
              </w:rPr>
            </w:pPr>
            <w:r w:rsidRPr="00826BE5">
              <w:rPr>
                <w:rFonts w:ascii="Times New Roman" w:hAnsi="Times New Roman"/>
                <w:b/>
                <w:bCs/>
                <w:color w:val="000000"/>
                <w:sz w:val="24"/>
                <w:szCs w:val="24"/>
              </w:rPr>
              <w:t>$</w:t>
            </w:r>
            <w:r>
              <w:rPr>
                <w:rFonts w:ascii="Times New Roman" w:hAnsi="Times New Roman"/>
                <w:b/>
                <w:bCs/>
                <w:color w:val="000000"/>
                <w:sz w:val="24"/>
                <w:szCs w:val="24"/>
              </w:rPr>
              <w:t>1,384,240</w:t>
            </w:r>
          </w:p>
        </w:tc>
      </w:tr>
    </w:tbl>
    <w:p w:rsidRPr="00826BE5" w:rsidR="00826BE5" w:rsidP="00826BE5" w:rsidRDefault="00826BE5" w14:paraId="7861BA7C" w14:textId="77777777">
      <w:pPr>
        <w:tabs>
          <w:tab w:val="left" w:pos="1440"/>
        </w:tabs>
        <w:ind w:left="1440"/>
        <w:rPr>
          <w:rFonts w:ascii="Times New Roman" w:hAnsi="Times New Roman"/>
          <w:color w:val="000000"/>
          <w:sz w:val="24"/>
          <w:szCs w:val="24"/>
        </w:rPr>
      </w:pPr>
      <w:r w:rsidRPr="00826BE5">
        <w:rPr>
          <w:rFonts w:ascii="Times New Roman" w:hAnsi="Times New Roman"/>
          <w:color w:val="000000"/>
          <w:sz w:val="24"/>
          <w:szCs w:val="24"/>
        </w:rPr>
        <w:t>* We have inserted a $0 amount for cost factors that do not apply to this collection.</w:t>
      </w:r>
    </w:p>
    <w:p w:rsidRPr="00826BE5" w:rsidR="00826BE5" w:rsidP="00826BE5" w:rsidRDefault="00826BE5" w14:paraId="583C21DA" w14:textId="77777777">
      <w:pPr>
        <w:ind w:left="1440"/>
        <w:rPr>
          <w:rFonts w:ascii="Times New Roman" w:hAnsi="Times New Roman"/>
          <w:color w:val="000000"/>
          <w:sz w:val="24"/>
          <w:szCs w:val="24"/>
        </w:rPr>
      </w:pPr>
    </w:p>
    <w:p w:rsidR="00826BE5" w:rsidP="00826BE5" w:rsidRDefault="00826BE5" w14:paraId="5CC5FE83" w14:textId="15EB9D50">
      <w:pPr>
        <w:ind w:left="1440"/>
        <w:rPr>
          <w:rFonts w:ascii="Times New Roman" w:hAnsi="Times New Roman"/>
          <w:sz w:val="24"/>
        </w:rPr>
      </w:pPr>
      <w:r w:rsidRPr="00826BE5">
        <w:rPr>
          <w:rFonts w:ascii="Times New Roman" w:hAnsi="Times New Roman"/>
          <w:color w:val="000000"/>
          <w:sz w:val="24"/>
          <w:szCs w:val="24"/>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826BE5" w:rsidP="0053092E" w:rsidRDefault="00826BE5" w14:paraId="4F42FDD4" w14:textId="5810956A">
      <w:pPr>
        <w:ind w:left="1440" w:hanging="720"/>
        <w:rPr>
          <w:rFonts w:ascii="Times New Roman" w:hAnsi="Times New Roman"/>
          <w:sz w:val="24"/>
        </w:rPr>
      </w:pPr>
    </w:p>
    <w:p w:rsidR="00502A01" w:rsidP="0062155F" w:rsidRDefault="001E7A6F" w14:paraId="7EBCD923" w14:textId="77777777">
      <w:pPr>
        <w:pStyle w:val="BodyTextIndent3"/>
        <w:tabs>
          <w:tab w:val="left" w:pos="360"/>
          <w:tab w:val="left" w:pos="900"/>
        </w:tabs>
      </w:pPr>
      <w:r w:rsidRPr="00A62E2D">
        <w:rPr>
          <w:b/>
          <w:bCs/>
        </w:rPr>
        <w:t>15.</w:t>
      </w:r>
      <w:r>
        <w:tab/>
      </w:r>
      <w:r w:rsidRPr="006D2057" w:rsidR="006D2057">
        <w:rPr>
          <w:b/>
        </w:rPr>
        <w:t>Program Changes or Adjustments to the Information Collection Request</w:t>
      </w:r>
      <w:r w:rsidR="006D2057">
        <w:t xml:space="preserve"> </w:t>
      </w:r>
    </w:p>
    <w:p w:rsidR="001E7A6F" w:rsidP="0062155F" w:rsidRDefault="00502A01" w14:paraId="2DE31EA2" w14:textId="0F4739D9">
      <w:pPr>
        <w:pStyle w:val="BodyTextIndent3"/>
        <w:tabs>
          <w:tab w:val="left" w:pos="360"/>
          <w:tab w:val="left" w:pos="900"/>
        </w:tabs>
      </w:pPr>
      <w:r>
        <w:tab/>
      </w:r>
      <w:r>
        <w:tab/>
      </w:r>
      <w:r w:rsidR="00AA26F6">
        <w:t>The</w:t>
      </w:r>
      <w:r w:rsidR="00763185">
        <w:t xml:space="preserve">re are no changes to the public reporting burden. </w:t>
      </w:r>
      <w:r w:rsidR="00AA26F6">
        <w:t xml:space="preserve"> </w:t>
      </w:r>
    </w:p>
    <w:p w:rsidR="005052BD" w:rsidP="0062155F" w:rsidRDefault="005052BD" w14:paraId="24F63671" w14:textId="77777777">
      <w:pPr>
        <w:pStyle w:val="BodyTextIndent3"/>
        <w:tabs>
          <w:tab w:val="left" w:pos="360"/>
          <w:tab w:val="left" w:pos="900"/>
        </w:tabs>
        <w:rPr>
          <w:color w:val="000000"/>
        </w:rPr>
      </w:pPr>
      <w:r>
        <w:rPr>
          <w:color w:val="000000"/>
        </w:rPr>
        <w:tab/>
      </w:r>
      <w:r>
        <w:rPr>
          <w:color w:val="000000"/>
        </w:rPr>
        <w:tab/>
      </w:r>
    </w:p>
    <w:p w:rsidR="001E7A6F" w:rsidP="00A62E2D" w:rsidRDefault="005052BD" w14:paraId="7D1AFDB2" w14:textId="3B9B2A28">
      <w:pPr>
        <w:pStyle w:val="BodyTextIndent3"/>
        <w:tabs>
          <w:tab w:val="left" w:pos="360"/>
          <w:tab w:val="left" w:pos="900"/>
        </w:tabs>
      </w:pPr>
      <w:r>
        <w:rPr>
          <w:color w:val="000000"/>
        </w:rPr>
        <w:tab/>
      </w:r>
      <w:r>
        <w:rPr>
          <w:color w:val="000000"/>
        </w:rPr>
        <w:tab/>
      </w:r>
      <w:r w:rsidRPr="00A86739">
        <w:rPr>
          <w:color w:val="000000"/>
        </w:rPr>
        <w:t xml:space="preserve">* </w:t>
      </w:r>
      <w:r w:rsidRPr="005052BD">
        <w:rPr>
          <w:b/>
          <w:bCs/>
          <w:color w:val="000000"/>
        </w:rPr>
        <w:t>Note:</w:t>
      </w:r>
      <w:r w:rsidRPr="00A86739">
        <w:rPr>
          <w:color w:val="000000"/>
        </w:rPr>
        <w:t xml:space="preserve">  The total burden reflected in </w:t>
      </w:r>
      <w:r w:rsidRPr="00A86739">
        <w:t xml:space="preserve">ROCIS is </w:t>
      </w:r>
      <w:r>
        <w:t>47</w:t>
      </w:r>
      <w:r w:rsidR="00891FBE">
        <w:t>4</w:t>
      </w:r>
      <w:r w:rsidRPr="00A86739">
        <w:t xml:space="preserve">, while the burden cited in #12 above is </w:t>
      </w:r>
      <w:r>
        <w:t>290</w:t>
      </w:r>
      <w:r w:rsidRPr="00A86739">
        <w:t xml:space="preserve">.  This discrepancy is because the ROCIS burden reflects the following </w:t>
      </w:r>
      <w:r w:rsidRPr="00A86739" w:rsidR="00673AEE">
        <w:t>components:</w:t>
      </w:r>
      <w:r w:rsidRPr="00A86739" w:rsidR="00673AEE">
        <w:rPr>
          <w:color w:val="000000"/>
        </w:rPr>
        <w:t xml:space="preserve"> telephone</w:t>
      </w:r>
      <w:r w:rsidRPr="00A86739">
        <w:rPr>
          <w:color w:val="000000"/>
        </w:rPr>
        <w:t xml:space="preserve"> call system wait times</w:t>
      </w:r>
      <w:r w:rsidR="00891FBE">
        <w:rPr>
          <w:color w:val="000000"/>
        </w:rPr>
        <w:t xml:space="preserve">. </w:t>
      </w:r>
      <w:r w:rsidRPr="00A86739">
        <w:t xml:space="preserve">In contrast, the </w:t>
      </w:r>
      <w:r w:rsidRPr="00A86739">
        <w:rPr>
          <w:color w:val="000000"/>
        </w:rPr>
        <w:t xml:space="preserve">chart in #12 </w:t>
      </w:r>
      <w:r w:rsidRPr="00A86739">
        <w:t>above reflects actual burde</w:t>
      </w:r>
      <w:r w:rsidR="00673AEE">
        <w:t>n.</w:t>
      </w:r>
    </w:p>
    <w:p w:rsidR="00A62E2D" w:rsidRDefault="00A62E2D" w14:paraId="5F56BF50" w14:textId="77777777">
      <w:pPr>
        <w:pStyle w:val="EndnoteText"/>
        <w:rPr>
          <w:rFonts w:ascii="Times New Roman" w:hAnsi="Times New Roman"/>
        </w:rPr>
      </w:pPr>
    </w:p>
    <w:p w:rsidR="00502A01" w:rsidP="0014472D" w:rsidRDefault="006D2057" w14:paraId="0F83957F" w14:textId="77777777">
      <w:pPr>
        <w:numPr>
          <w:ilvl w:val="0"/>
          <w:numId w:val="19"/>
        </w:numPr>
        <w:rPr>
          <w:rFonts w:ascii="Times New Roman" w:hAnsi="Times New Roman"/>
          <w:sz w:val="24"/>
        </w:rPr>
      </w:pPr>
      <w:r w:rsidRPr="006D2057">
        <w:rPr>
          <w:rFonts w:ascii="Times New Roman" w:hAnsi="Times New Roman"/>
          <w:b/>
          <w:sz w:val="24"/>
        </w:rPr>
        <w:t>Plans for Publication Information Collection Results</w:t>
      </w:r>
      <w:r w:rsidR="00502A01">
        <w:rPr>
          <w:rFonts w:ascii="Times New Roman" w:hAnsi="Times New Roman"/>
          <w:sz w:val="24"/>
        </w:rPr>
        <w:t xml:space="preserve"> </w:t>
      </w:r>
    </w:p>
    <w:p w:rsidR="0014472D" w:rsidP="00502A01" w:rsidRDefault="006D2057" w14:paraId="460AD81E" w14:textId="77777777">
      <w:pPr>
        <w:ind w:left="1440"/>
        <w:rPr>
          <w:rFonts w:ascii="Times New Roman" w:hAnsi="Times New Roman"/>
          <w:sz w:val="24"/>
        </w:rPr>
      </w:pPr>
      <w:r>
        <w:rPr>
          <w:rFonts w:ascii="Times New Roman" w:hAnsi="Times New Roman"/>
          <w:sz w:val="24"/>
        </w:rPr>
        <w:t>SSA will not publish the results</w:t>
      </w:r>
      <w:r w:rsidR="001E7A6F">
        <w:rPr>
          <w:rFonts w:ascii="Times New Roman" w:hAnsi="Times New Roman"/>
          <w:sz w:val="24"/>
        </w:rPr>
        <w:t xml:space="preserve"> of the information </w:t>
      </w:r>
      <w:r>
        <w:rPr>
          <w:rFonts w:ascii="Times New Roman" w:hAnsi="Times New Roman"/>
          <w:sz w:val="24"/>
        </w:rPr>
        <w:t>collection.</w:t>
      </w:r>
    </w:p>
    <w:p w:rsidR="00502A01" w:rsidP="00565578" w:rsidRDefault="006D2057" w14:paraId="2ADDDBB5" w14:textId="77777777">
      <w:pPr>
        <w:numPr>
          <w:ilvl w:val="0"/>
          <w:numId w:val="19"/>
        </w:numPr>
        <w:rPr>
          <w:rFonts w:ascii="Times New Roman" w:hAnsi="Times New Roman"/>
          <w:sz w:val="24"/>
        </w:rPr>
      </w:pPr>
      <w:r w:rsidRPr="006D2057">
        <w:rPr>
          <w:rFonts w:ascii="Times New Roman" w:hAnsi="Times New Roman"/>
          <w:b/>
          <w:sz w:val="24"/>
        </w:rPr>
        <w:lastRenderedPageBreak/>
        <w:t>Displaying the OMB Approval Expiration Date</w:t>
      </w:r>
      <w:r w:rsidR="00502A01">
        <w:rPr>
          <w:rFonts w:ascii="Times New Roman" w:hAnsi="Times New Roman"/>
          <w:sz w:val="24"/>
        </w:rPr>
        <w:t xml:space="preserve"> </w:t>
      </w:r>
    </w:p>
    <w:p w:rsidR="006A733E" w:rsidP="00502A01" w:rsidRDefault="007F02FB" w14:paraId="1C426681" w14:textId="77777777">
      <w:pPr>
        <w:ind w:left="1440"/>
        <w:rPr>
          <w:rFonts w:ascii="Times New Roman" w:hAnsi="Times New Roman"/>
          <w:sz w:val="24"/>
        </w:rPr>
      </w:pPr>
      <w:r>
        <w:rPr>
          <w:rFonts w:ascii="Times New Roman" w:hAnsi="Times New Roman"/>
          <w:sz w:val="24"/>
        </w:rPr>
        <w:t xml:space="preserve">SSA is not requesting an exception to publishing the OMB expiration date.  </w:t>
      </w:r>
      <w:r w:rsidR="009507CD">
        <w:rPr>
          <w:rFonts w:ascii="Times New Roman" w:hAnsi="Times New Roman"/>
          <w:sz w:val="24"/>
        </w:rPr>
        <w:t>(</w:t>
      </w:r>
      <w:r w:rsidR="006A733E">
        <w:rPr>
          <w:rFonts w:ascii="Times New Roman" w:hAnsi="Times New Roman"/>
          <w:sz w:val="24"/>
        </w:rPr>
        <w:t>Because this information collection relates to unsolicited correspondence we receive from the public, display</w:t>
      </w:r>
      <w:r w:rsidR="00736BB3">
        <w:rPr>
          <w:rFonts w:ascii="Times New Roman" w:hAnsi="Times New Roman"/>
          <w:sz w:val="24"/>
        </w:rPr>
        <w:t xml:space="preserve">ing </w:t>
      </w:r>
      <w:r w:rsidR="006A733E">
        <w:rPr>
          <w:rFonts w:ascii="Times New Roman" w:hAnsi="Times New Roman"/>
          <w:sz w:val="24"/>
        </w:rPr>
        <w:t>the OMB approval expiration date does not apply.</w:t>
      </w:r>
      <w:r w:rsidR="009507CD">
        <w:rPr>
          <w:rFonts w:ascii="Times New Roman" w:hAnsi="Times New Roman"/>
          <w:sz w:val="24"/>
        </w:rPr>
        <w:t>)</w:t>
      </w:r>
    </w:p>
    <w:p w:rsidR="00565578" w:rsidP="00565578" w:rsidRDefault="00565578" w14:paraId="3A631BBC" w14:textId="77777777">
      <w:pPr>
        <w:rPr>
          <w:rFonts w:ascii="Times New Roman" w:hAnsi="Times New Roman"/>
          <w:sz w:val="24"/>
        </w:rPr>
      </w:pPr>
    </w:p>
    <w:p w:rsidR="00502A01" w:rsidP="00565578" w:rsidRDefault="006D2057" w14:paraId="072BCFF8" w14:textId="77777777">
      <w:pPr>
        <w:numPr>
          <w:ilvl w:val="0"/>
          <w:numId w:val="19"/>
        </w:numPr>
        <w:rPr>
          <w:rFonts w:ascii="Times New Roman" w:hAnsi="Times New Roman"/>
          <w:sz w:val="24"/>
        </w:rPr>
      </w:pPr>
      <w:r w:rsidRPr="006D2057">
        <w:rPr>
          <w:rFonts w:ascii="Times New Roman" w:hAnsi="Times New Roman"/>
          <w:b/>
          <w:sz w:val="24"/>
        </w:rPr>
        <w:t>Exception</w:t>
      </w:r>
      <w:r w:rsidR="005822FE">
        <w:rPr>
          <w:rFonts w:ascii="Times New Roman" w:hAnsi="Times New Roman"/>
          <w:b/>
          <w:sz w:val="24"/>
        </w:rPr>
        <w:t>s</w:t>
      </w:r>
      <w:r w:rsidRPr="006D2057">
        <w:rPr>
          <w:rFonts w:ascii="Times New Roman" w:hAnsi="Times New Roman"/>
          <w:b/>
          <w:sz w:val="24"/>
        </w:rPr>
        <w:t xml:space="preserve"> to Certification Statement</w:t>
      </w:r>
      <w:r w:rsidR="00502A01">
        <w:rPr>
          <w:rFonts w:ascii="Times New Roman" w:hAnsi="Times New Roman"/>
          <w:sz w:val="24"/>
        </w:rPr>
        <w:t xml:space="preserve"> </w:t>
      </w:r>
    </w:p>
    <w:p w:rsidR="008E74A1" w:rsidP="00502A01" w:rsidRDefault="001E7A6F" w14:paraId="36D61A50" w14:textId="77777777">
      <w:pPr>
        <w:ind w:left="1440"/>
        <w:rPr>
          <w:rFonts w:ascii="Times New Roman" w:hAnsi="Times New Roman"/>
          <w:bCs/>
          <w:sz w:val="24"/>
        </w:rPr>
      </w:pPr>
      <w:r>
        <w:rPr>
          <w:rFonts w:ascii="Times New Roman" w:hAnsi="Times New Roman"/>
          <w:sz w:val="24"/>
        </w:rPr>
        <w:t>SSA is not requesting an exception to the certification requirements</w:t>
      </w:r>
      <w:r w:rsidR="00565578">
        <w:rPr>
          <w:rFonts w:ascii="Times New Roman" w:hAnsi="Times New Roman"/>
          <w:sz w:val="24"/>
        </w:rPr>
        <w:t xml:space="preserve"> </w:t>
      </w:r>
      <w:r w:rsidRPr="00565578" w:rsidR="00565578">
        <w:rPr>
          <w:rFonts w:ascii="Times New Roman" w:hAnsi="Times New Roman"/>
          <w:bCs/>
          <w:sz w:val="24"/>
        </w:rPr>
        <w:t xml:space="preserve">at </w:t>
      </w:r>
    </w:p>
    <w:p w:rsidRPr="00565578" w:rsidR="00565578" w:rsidP="00502A01" w:rsidRDefault="00565578" w14:paraId="4EBC31E6" w14:textId="77777777">
      <w:pPr>
        <w:ind w:left="1440"/>
        <w:rPr>
          <w:rFonts w:ascii="Times New Roman" w:hAnsi="Times New Roman"/>
          <w:sz w:val="24"/>
        </w:rPr>
      </w:pPr>
      <w:r w:rsidRPr="00736BB3">
        <w:rPr>
          <w:rFonts w:ascii="Times New Roman" w:hAnsi="Times New Roman"/>
          <w:bCs/>
          <w:i/>
          <w:sz w:val="24"/>
        </w:rPr>
        <w:t>5 CFR 1320.9</w:t>
      </w:r>
      <w:r w:rsidRPr="00565578">
        <w:rPr>
          <w:rFonts w:ascii="Times New Roman" w:hAnsi="Times New Roman"/>
          <w:bCs/>
          <w:sz w:val="24"/>
        </w:rPr>
        <w:t xml:space="preserve"> and related provisions at </w:t>
      </w:r>
      <w:r w:rsidRPr="00736BB3">
        <w:rPr>
          <w:rFonts w:ascii="Times New Roman" w:hAnsi="Times New Roman"/>
          <w:bCs/>
          <w:i/>
          <w:sz w:val="24"/>
        </w:rPr>
        <w:t>5 CFR 1320.8(b)(3).</w:t>
      </w:r>
    </w:p>
    <w:p w:rsidR="001E7A6F" w:rsidRDefault="001E7A6F" w14:paraId="24D31F4B" w14:textId="77777777">
      <w:pPr>
        <w:rPr>
          <w:rFonts w:ascii="Times New Roman" w:hAnsi="Times New Roman"/>
          <w:sz w:val="24"/>
        </w:rPr>
      </w:pPr>
    </w:p>
    <w:p w:rsidRPr="00983830" w:rsidR="001E7A6F" w:rsidRDefault="001E7A6F" w14:paraId="526458CF" w14:textId="77777777">
      <w:pPr>
        <w:rPr>
          <w:rFonts w:ascii="Times New Roman" w:hAnsi="Times New Roman"/>
          <w:b/>
          <w:sz w:val="24"/>
          <w:szCs w:val="24"/>
        </w:rPr>
      </w:pPr>
      <w:r w:rsidRPr="00983830">
        <w:rPr>
          <w:rFonts w:ascii="Times New Roman" w:hAnsi="Times New Roman"/>
          <w:b/>
          <w:sz w:val="24"/>
          <w:szCs w:val="24"/>
        </w:rPr>
        <w:t>B.</w:t>
      </w:r>
      <w:r w:rsidRPr="00983830">
        <w:rPr>
          <w:rFonts w:ascii="Times New Roman" w:hAnsi="Times New Roman"/>
          <w:b/>
          <w:sz w:val="24"/>
          <w:szCs w:val="24"/>
        </w:rPr>
        <w:tab/>
      </w:r>
      <w:r w:rsidRPr="00983830">
        <w:rPr>
          <w:rFonts w:ascii="Times New Roman" w:hAnsi="Times New Roman"/>
          <w:b/>
          <w:sz w:val="24"/>
          <w:szCs w:val="24"/>
          <w:u w:val="single"/>
        </w:rPr>
        <w:t>Collections of Information Employing Statistical Methods</w:t>
      </w:r>
    </w:p>
    <w:p w:rsidR="001E7A6F" w:rsidRDefault="001E7A6F" w14:paraId="6EAFF1DC" w14:textId="77777777">
      <w:pPr>
        <w:rPr>
          <w:rFonts w:ascii="Times New Roman" w:hAnsi="Times New Roman"/>
          <w:sz w:val="24"/>
        </w:rPr>
      </w:pPr>
    </w:p>
    <w:p w:rsidR="001E7A6F" w:rsidRDefault="006D2057" w14:paraId="6EDE7E01" w14:textId="77777777">
      <w:pPr>
        <w:ind w:left="1440"/>
        <w:rPr>
          <w:rFonts w:ascii="Courier New" w:hAnsi="Courier New"/>
          <w:sz w:val="24"/>
        </w:rPr>
      </w:pPr>
      <w:r>
        <w:rPr>
          <w:rFonts w:ascii="Times New Roman" w:hAnsi="Times New Roman"/>
          <w:sz w:val="24"/>
        </w:rPr>
        <w:t xml:space="preserve">SSA does not use statistical methods </w:t>
      </w:r>
      <w:r w:rsidR="001E7A6F">
        <w:rPr>
          <w:rFonts w:ascii="Times New Roman" w:hAnsi="Times New Roman"/>
          <w:sz w:val="24"/>
        </w:rPr>
        <w:t>for this information collection.</w:t>
      </w:r>
    </w:p>
    <w:sectPr w:rsidR="001E7A6F" w:rsidSect="00840BF3">
      <w:headerReference w:type="even" r:id="rId8"/>
      <w:headerReference w:type="default" r:id="rId9"/>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2FB9" w14:textId="77777777" w:rsidR="00256101" w:rsidRDefault="00256101">
      <w:pPr>
        <w:spacing w:line="20" w:lineRule="exact"/>
        <w:rPr>
          <w:sz w:val="24"/>
        </w:rPr>
      </w:pPr>
    </w:p>
  </w:endnote>
  <w:endnote w:type="continuationSeparator" w:id="0">
    <w:p w14:paraId="3ADB103E" w14:textId="77777777" w:rsidR="00256101" w:rsidRDefault="00256101">
      <w:r>
        <w:rPr>
          <w:sz w:val="24"/>
        </w:rPr>
        <w:t xml:space="preserve"> </w:t>
      </w:r>
    </w:p>
  </w:endnote>
  <w:endnote w:type="continuationNotice" w:id="1">
    <w:p w14:paraId="1CAF2110" w14:textId="77777777" w:rsidR="00256101" w:rsidRDefault="002561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593B" w14:textId="77777777" w:rsidR="001C2E5E" w:rsidRDefault="001C2E5E" w:rsidP="009362C1">
    <w:pPr>
      <w:pStyle w:val="Footer"/>
      <w:tabs>
        <w:tab w:val="clear" w:pos="8640"/>
        <w:tab w:val="right" w:pos="9990"/>
      </w:tabs>
      <w:rPr>
        <w:rStyle w:val="PageNumber"/>
        <w:rFonts w:ascii="Times New Roman" w:hAnsi="Times New Roman"/>
      </w:rPr>
    </w:pPr>
    <w:r>
      <w:tab/>
    </w:r>
    <w:r>
      <w:rPr>
        <w:rStyle w:val="PageNumber"/>
        <w:rFonts w:ascii="Times New Roman" w:hAnsi="Times New Roman"/>
      </w:rPr>
      <w:tab/>
    </w:r>
  </w:p>
  <w:p w14:paraId="7ACA15DB" w14:textId="77777777" w:rsidR="001C2E5E" w:rsidRDefault="001C2E5E" w:rsidP="00877E88">
    <w:pPr>
      <w:pStyle w:val="Footer"/>
      <w:tabs>
        <w:tab w:val="clear" w:pos="8640"/>
        <w:tab w:val="right" w:pos="9990"/>
      </w:tabs>
      <w:jc w:val="right"/>
      <w:rPr>
        <w:rStyle w:val="PageNumber"/>
        <w:rFonts w:ascii="Times New Roman" w:hAnsi="Times New Roman"/>
        <w:bCs/>
        <w:iCs/>
      </w:rPr>
    </w:pPr>
  </w:p>
  <w:p w14:paraId="35B56247" w14:textId="77777777" w:rsidR="001C2E5E" w:rsidRDefault="001C2E5E" w:rsidP="009362C1">
    <w:pPr>
      <w:pStyle w:val="Footer"/>
      <w:tabs>
        <w:tab w:val="clear" w:pos="8640"/>
        <w:tab w:val="right" w:pos="9990"/>
      </w:tabs>
      <w:rPr>
        <w:rStyle w:val="PageNumber"/>
        <w:rFonts w:ascii="Times New Roman" w:hAnsi="Times New Roman"/>
        <w:bCs/>
        <w:iCs/>
      </w:rPr>
    </w:pPr>
  </w:p>
  <w:p w14:paraId="0A88110B" w14:textId="77777777" w:rsidR="001C2E5E" w:rsidRPr="009362C1" w:rsidRDefault="001C2E5E" w:rsidP="009362C1">
    <w:pPr>
      <w:pStyle w:val="Footer"/>
      <w:tabs>
        <w:tab w:val="clear" w:pos="8640"/>
        <w:tab w:val="right" w:pos="9990"/>
      </w:tabs>
      <w:jc w:val="center"/>
      <w:rPr>
        <w:rFonts w:ascii="Times New Roman" w:hAnsi="Times New Roman"/>
        <w:bCs/>
        <w:iCs/>
      </w:rPr>
    </w:pPr>
    <w:r w:rsidRPr="009362C1">
      <w:rPr>
        <w:rStyle w:val="PageNumber"/>
        <w:rFonts w:ascii="Times New Roman" w:hAnsi="Times New Roman"/>
      </w:rPr>
      <w:fldChar w:fldCharType="begin"/>
    </w:r>
    <w:r w:rsidRPr="009362C1">
      <w:rPr>
        <w:rStyle w:val="PageNumber"/>
        <w:rFonts w:ascii="Times New Roman" w:hAnsi="Times New Roman"/>
      </w:rPr>
      <w:instrText xml:space="preserve"> PAGE </w:instrText>
    </w:r>
    <w:r w:rsidRPr="009362C1">
      <w:rPr>
        <w:rStyle w:val="PageNumber"/>
        <w:rFonts w:ascii="Times New Roman" w:hAnsi="Times New Roman"/>
      </w:rPr>
      <w:fldChar w:fldCharType="separate"/>
    </w:r>
    <w:r w:rsidR="006D3867">
      <w:rPr>
        <w:rStyle w:val="PageNumber"/>
        <w:rFonts w:ascii="Times New Roman" w:hAnsi="Times New Roman"/>
        <w:noProof/>
      </w:rPr>
      <w:t>3</w:t>
    </w:r>
    <w:r w:rsidRPr="009362C1">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DA95" w14:textId="77777777" w:rsidR="00256101" w:rsidRDefault="00256101">
      <w:r>
        <w:rPr>
          <w:sz w:val="24"/>
        </w:rPr>
        <w:separator/>
      </w:r>
    </w:p>
  </w:footnote>
  <w:footnote w:type="continuationSeparator" w:id="0">
    <w:p w14:paraId="5897F1D5" w14:textId="77777777" w:rsidR="00256101" w:rsidRDefault="0025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BD0" w14:textId="77777777" w:rsidR="001C2E5E" w:rsidRDefault="001C2E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D1052" w14:textId="77777777" w:rsidR="001C2E5E" w:rsidRDefault="001C2E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11AA" w14:textId="77777777" w:rsidR="001C2E5E" w:rsidRDefault="001C2E5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4ACA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FCCF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A070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C5D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E8A6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6AE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E48E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20E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CE1C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AD1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540F"/>
    <w:multiLevelType w:val="singleLevel"/>
    <w:tmpl w:val="57CEE16A"/>
    <w:lvl w:ilvl="0">
      <w:start w:val="8"/>
      <w:numFmt w:val="decimal"/>
      <w:lvlText w:val="%1."/>
      <w:lvlJc w:val="left"/>
      <w:pPr>
        <w:tabs>
          <w:tab w:val="num" w:pos="1440"/>
        </w:tabs>
        <w:ind w:left="1440" w:hanging="720"/>
      </w:pPr>
      <w:rPr>
        <w:b/>
        <w:bCs/>
      </w:rPr>
    </w:lvl>
  </w:abstractNum>
  <w:abstractNum w:abstractNumId="11" w15:restartNumberingAfterBreak="0">
    <w:nsid w:val="1B302E35"/>
    <w:multiLevelType w:val="singleLevel"/>
    <w:tmpl w:val="95E29314"/>
    <w:lvl w:ilvl="0">
      <w:start w:val="8"/>
      <w:numFmt w:val="decimal"/>
      <w:lvlText w:val="%1."/>
      <w:lvlJc w:val="left"/>
      <w:pPr>
        <w:tabs>
          <w:tab w:val="num" w:pos="1440"/>
        </w:tabs>
        <w:ind w:left="1440" w:hanging="720"/>
      </w:pPr>
      <w:rPr>
        <w:rFonts w:hint="default"/>
      </w:rPr>
    </w:lvl>
  </w:abstractNum>
  <w:abstractNum w:abstractNumId="12" w15:restartNumberingAfterBreak="0">
    <w:nsid w:val="25143751"/>
    <w:multiLevelType w:val="singleLevel"/>
    <w:tmpl w:val="4DC02E94"/>
    <w:lvl w:ilvl="0">
      <w:start w:val="16"/>
      <w:numFmt w:val="decimal"/>
      <w:lvlText w:val="%1."/>
      <w:lvlJc w:val="left"/>
      <w:pPr>
        <w:tabs>
          <w:tab w:val="num" w:pos="1440"/>
        </w:tabs>
        <w:ind w:left="1440" w:hanging="720"/>
      </w:pPr>
    </w:lvl>
  </w:abstractNum>
  <w:abstractNum w:abstractNumId="13" w15:restartNumberingAfterBreak="0">
    <w:nsid w:val="27BB5C4C"/>
    <w:multiLevelType w:val="hybridMultilevel"/>
    <w:tmpl w:val="72D83A24"/>
    <w:lvl w:ilvl="0" w:tplc="E8988D32">
      <w:start w:val="16"/>
      <w:numFmt w:val="decimal"/>
      <w:lvlText w:val="%1."/>
      <w:lvlJc w:val="left"/>
      <w:pPr>
        <w:tabs>
          <w:tab w:val="num" w:pos="1440"/>
        </w:tabs>
        <w:ind w:left="1440" w:hanging="72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322684"/>
    <w:multiLevelType w:val="singleLevel"/>
    <w:tmpl w:val="68D6378A"/>
    <w:lvl w:ilvl="0">
      <w:start w:val="7"/>
      <w:numFmt w:val="decimal"/>
      <w:lvlText w:val="%1."/>
      <w:lvlJc w:val="left"/>
      <w:pPr>
        <w:tabs>
          <w:tab w:val="num" w:pos="1440"/>
        </w:tabs>
        <w:ind w:left="1440" w:hanging="720"/>
      </w:pPr>
      <w:rPr>
        <w:rFonts w:hint="default"/>
      </w:rPr>
    </w:lvl>
  </w:abstractNum>
  <w:abstractNum w:abstractNumId="15" w15:restartNumberingAfterBreak="0">
    <w:nsid w:val="364770E9"/>
    <w:multiLevelType w:val="singleLevel"/>
    <w:tmpl w:val="9DC061B8"/>
    <w:lvl w:ilvl="0">
      <w:start w:val="15"/>
      <w:numFmt w:val="decimal"/>
      <w:lvlText w:val="%1."/>
      <w:lvlJc w:val="left"/>
      <w:pPr>
        <w:tabs>
          <w:tab w:val="num" w:pos="1440"/>
        </w:tabs>
        <w:ind w:left="1440" w:hanging="720"/>
      </w:pPr>
    </w:lvl>
  </w:abstractNum>
  <w:abstractNum w:abstractNumId="16" w15:restartNumberingAfterBreak="0">
    <w:nsid w:val="4169102C"/>
    <w:multiLevelType w:val="singleLevel"/>
    <w:tmpl w:val="21BC756A"/>
    <w:lvl w:ilvl="0">
      <w:start w:val="1"/>
      <w:numFmt w:val="decimal"/>
      <w:lvlText w:val="%1."/>
      <w:lvlJc w:val="left"/>
      <w:pPr>
        <w:tabs>
          <w:tab w:val="num" w:pos="720"/>
        </w:tabs>
        <w:ind w:left="720" w:hanging="360"/>
      </w:pPr>
      <w:rPr>
        <w:rFonts w:hint="default"/>
      </w:rPr>
    </w:lvl>
  </w:abstractNum>
  <w:abstractNum w:abstractNumId="17" w15:restartNumberingAfterBreak="0">
    <w:nsid w:val="665D533C"/>
    <w:multiLevelType w:val="hybridMultilevel"/>
    <w:tmpl w:val="E01057D2"/>
    <w:lvl w:ilvl="0" w:tplc="70DE6D32">
      <w:start w:val="2"/>
      <w:numFmt w:val="decimal"/>
      <w:lvlText w:val="%1."/>
      <w:lvlJc w:val="left"/>
      <w:pPr>
        <w:tabs>
          <w:tab w:val="num" w:pos="1440"/>
        </w:tabs>
        <w:ind w:left="1440" w:hanging="72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0347FE"/>
    <w:multiLevelType w:val="singleLevel"/>
    <w:tmpl w:val="B68CAD64"/>
    <w:lvl w:ilvl="0">
      <w:start w:val="2"/>
      <w:numFmt w:val="decimal"/>
      <w:lvlText w:val="%1."/>
      <w:lvlJc w:val="left"/>
      <w:pPr>
        <w:tabs>
          <w:tab w:val="num" w:pos="1440"/>
        </w:tabs>
        <w:ind w:left="1440" w:hanging="720"/>
      </w:pPr>
      <w:rPr>
        <w:rFonts w:hint="default"/>
      </w:rPr>
    </w:lvl>
  </w:abstractNum>
  <w:abstractNum w:abstractNumId="19" w15:restartNumberingAfterBreak="0">
    <w:nsid w:val="70CD3AF3"/>
    <w:multiLevelType w:val="singleLevel"/>
    <w:tmpl w:val="15445AB4"/>
    <w:lvl w:ilvl="0">
      <w:start w:val="3"/>
      <w:numFmt w:val="decimal"/>
      <w:lvlText w:val="%1."/>
      <w:lvlJc w:val="left"/>
      <w:pPr>
        <w:tabs>
          <w:tab w:val="num" w:pos="1440"/>
        </w:tabs>
        <w:ind w:left="1440" w:hanging="720"/>
      </w:pPr>
      <w:rPr>
        <w:b/>
        <w:bCs w:val="0"/>
      </w:rPr>
    </w:lvl>
  </w:abstractNum>
  <w:abstractNum w:abstractNumId="20" w15:restartNumberingAfterBreak="0">
    <w:nsid w:val="7BA12C21"/>
    <w:multiLevelType w:val="singleLevel"/>
    <w:tmpl w:val="9E44293C"/>
    <w:lvl w:ilvl="0">
      <w:start w:val="3"/>
      <w:numFmt w:val="decimal"/>
      <w:lvlText w:val="%1."/>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20"/>
  </w:num>
  <w:num w:numId="15">
    <w:abstractNumId w:val="10"/>
  </w:num>
  <w:num w:numId="16">
    <w:abstractNumId w:val="18"/>
  </w:num>
  <w:num w:numId="17">
    <w:abstractNumId w:val="19"/>
  </w:num>
  <w:num w:numId="18">
    <w:abstractNumId w:val="12"/>
  </w:num>
  <w:num w:numId="19">
    <w:abstractNumId w:val="1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12"/>
    <w:rsid w:val="00001599"/>
    <w:rsid w:val="00007D4A"/>
    <w:rsid w:val="000105CD"/>
    <w:rsid w:val="00031EEF"/>
    <w:rsid w:val="00033146"/>
    <w:rsid w:val="00036BC5"/>
    <w:rsid w:val="00041F97"/>
    <w:rsid w:val="00045B86"/>
    <w:rsid w:val="00050BA0"/>
    <w:rsid w:val="00057079"/>
    <w:rsid w:val="00075FBB"/>
    <w:rsid w:val="000848A1"/>
    <w:rsid w:val="000915DF"/>
    <w:rsid w:val="00094D8C"/>
    <w:rsid w:val="000B1B5F"/>
    <w:rsid w:val="000C4191"/>
    <w:rsid w:val="000E6AC9"/>
    <w:rsid w:val="000F462D"/>
    <w:rsid w:val="000F68BB"/>
    <w:rsid w:val="00100EF4"/>
    <w:rsid w:val="00104897"/>
    <w:rsid w:val="001106F1"/>
    <w:rsid w:val="00121BB7"/>
    <w:rsid w:val="0014472D"/>
    <w:rsid w:val="001556DC"/>
    <w:rsid w:val="00166C9E"/>
    <w:rsid w:val="00167002"/>
    <w:rsid w:val="001714A8"/>
    <w:rsid w:val="001749D1"/>
    <w:rsid w:val="00176DAB"/>
    <w:rsid w:val="001A4A05"/>
    <w:rsid w:val="001B44F1"/>
    <w:rsid w:val="001B52A5"/>
    <w:rsid w:val="001B5736"/>
    <w:rsid w:val="001C285C"/>
    <w:rsid w:val="001C2E5E"/>
    <w:rsid w:val="001C6280"/>
    <w:rsid w:val="001C6479"/>
    <w:rsid w:val="001E5F0B"/>
    <w:rsid w:val="001E7A6F"/>
    <w:rsid w:val="00200DFD"/>
    <w:rsid w:val="002020E1"/>
    <w:rsid w:val="00204783"/>
    <w:rsid w:val="00204CF3"/>
    <w:rsid w:val="00216DCB"/>
    <w:rsid w:val="00223090"/>
    <w:rsid w:val="00237078"/>
    <w:rsid w:val="00246E9A"/>
    <w:rsid w:val="00256101"/>
    <w:rsid w:val="0026611F"/>
    <w:rsid w:val="002727C2"/>
    <w:rsid w:val="00273F26"/>
    <w:rsid w:val="00284545"/>
    <w:rsid w:val="0028607C"/>
    <w:rsid w:val="002C1F35"/>
    <w:rsid w:val="00346742"/>
    <w:rsid w:val="00383E13"/>
    <w:rsid w:val="003844F9"/>
    <w:rsid w:val="003B6BEB"/>
    <w:rsid w:val="003C1F82"/>
    <w:rsid w:val="003F5394"/>
    <w:rsid w:val="00412012"/>
    <w:rsid w:val="00414324"/>
    <w:rsid w:val="00421F97"/>
    <w:rsid w:val="0042496A"/>
    <w:rsid w:val="00432502"/>
    <w:rsid w:val="00473EFF"/>
    <w:rsid w:val="00480082"/>
    <w:rsid w:val="00482F9D"/>
    <w:rsid w:val="00491057"/>
    <w:rsid w:val="004C00A5"/>
    <w:rsid w:val="004C7B72"/>
    <w:rsid w:val="004E0286"/>
    <w:rsid w:val="004E3E0B"/>
    <w:rsid w:val="00502A01"/>
    <w:rsid w:val="00503B2C"/>
    <w:rsid w:val="005052BD"/>
    <w:rsid w:val="00511BFE"/>
    <w:rsid w:val="00514183"/>
    <w:rsid w:val="005168E3"/>
    <w:rsid w:val="0053092E"/>
    <w:rsid w:val="00530967"/>
    <w:rsid w:val="00530E05"/>
    <w:rsid w:val="00540988"/>
    <w:rsid w:val="005423BD"/>
    <w:rsid w:val="00542E6B"/>
    <w:rsid w:val="00543C7E"/>
    <w:rsid w:val="00545639"/>
    <w:rsid w:val="005569BC"/>
    <w:rsid w:val="00565578"/>
    <w:rsid w:val="00571643"/>
    <w:rsid w:val="00580384"/>
    <w:rsid w:val="005822FE"/>
    <w:rsid w:val="00592E3E"/>
    <w:rsid w:val="005B1A5A"/>
    <w:rsid w:val="005B1FDA"/>
    <w:rsid w:val="005C1711"/>
    <w:rsid w:val="005D6410"/>
    <w:rsid w:val="005F3E29"/>
    <w:rsid w:val="006142A6"/>
    <w:rsid w:val="0062155F"/>
    <w:rsid w:val="006410F1"/>
    <w:rsid w:val="00641226"/>
    <w:rsid w:val="00657D04"/>
    <w:rsid w:val="00673AEE"/>
    <w:rsid w:val="00673B1B"/>
    <w:rsid w:val="00677F70"/>
    <w:rsid w:val="006A733E"/>
    <w:rsid w:val="006D2057"/>
    <w:rsid w:val="006D3867"/>
    <w:rsid w:val="006D44E4"/>
    <w:rsid w:val="006D593C"/>
    <w:rsid w:val="006E7460"/>
    <w:rsid w:val="006F1F8F"/>
    <w:rsid w:val="00703D99"/>
    <w:rsid w:val="00703E0A"/>
    <w:rsid w:val="00717164"/>
    <w:rsid w:val="0073631B"/>
    <w:rsid w:val="00736BB3"/>
    <w:rsid w:val="00746F6A"/>
    <w:rsid w:val="00756162"/>
    <w:rsid w:val="00763185"/>
    <w:rsid w:val="0076343A"/>
    <w:rsid w:val="00774BC6"/>
    <w:rsid w:val="007D21FF"/>
    <w:rsid w:val="007F02FB"/>
    <w:rsid w:val="007F53C4"/>
    <w:rsid w:val="008148E9"/>
    <w:rsid w:val="0082547D"/>
    <w:rsid w:val="00826BE5"/>
    <w:rsid w:val="00833F42"/>
    <w:rsid w:val="00834B20"/>
    <w:rsid w:val="0083662B"/>
    <w:rsid w:val="00840BF3"/>
    <w:rsid w:val="0084582C"/>
    <w:rsid w:val="00846EFA"/>
    <w:rsid w:val="00850E5E"/>
    <w:rsid w:val="00857ADF"/>
    <w:rsid w:val="00871018"/>
    <w:rsid w:val="00872CF9"/>
    <w:rsid w:val="00876691"/>
    <w:rsid w:val="00877E88"/>
    <w:rsid w:val="008907CC"/>
    <w:rsid w:val="00891633"/>
    <w:rsid w:val="00891FBE"/>
    <w:rsid w:val="008A0987"/>
    <w:rsid w:val="008B6BF1"/>
    <w:rsid w:val="008C1B6F"/>
    <w:rsid w:val="008C7A62"/>
    <w:rsid w:val="008D1AEC"/>
    <w:rsid w:val="008E03F8"/>
    <w:rsid w:val="008E4179"/>
    <w:rsid w:val="008E74A1"/>
    <w:rsid w:val="008E7DF0"/>
    <w:rsid w:val="008E7E25"/>
    <w:rsid w:val="00905D48"/>
    <w:rsid w:val="00907914"/>
    <w:rsid w:val="009113D3"/>
    <w:rsid w:val="00915705"/>
    <w:rsid w:val="00920B0D"/>
    <w:rsid w:val="00925D5F"/>
    <w:rsid w:val="009362C1"/>
    <w:rsid w:val="00944DE7"/>
    <w:rsid w:val="00946D20"/>
    <w:rsid w:val="009507CD"/>
    <w:rsid w:val="00973B69"/>
    <w:rsid w:val="009815DA"/>
    <w:rsid w:val="00983830"/>
    <w:rsid w:val="00994A4A"/>
    <w:rsid w:val="0099556A"/>
    <w:rsid w:val="009A587F"/>
    <w:rsid w:val="009B5672"/>
    <w:rsid w:val="009D1573"/>
    <w:rsid w:val="009E1235"/>
    <w:rsid w:val="009F46B7"/>
    <w:rsid w:val="00A219F2"/>
    <w:rsid w:val="00A311EF"/>
    <w:rsid w:val="00A46C0F"/>
    <w:rsid w:val="00A576CC"/>
    <w:rsid w:val="00A62E2D"/>
    <w:rsid w:val="00A63519"/>
    <w:rsid w:val="00A837D4"/>
    <w:rsid w:val="00AA26F6"/>
    <w:rsid w:val="00AC62FF"/>
    <w:rsid w:val="00AE3AA0"/>
    <w:rsid w:val="00AE55E4"/>
    <w:rsid w:val="00AF508E"/>
    <w:rsid w:val="00B05F98"/>
    <w:rsid w:val="00B34EC5"/>
    <w:rsid w:val="00B35261"/>
    <w:rsid w:val="00B50411"/>
    <w:rsid w:val="00B911CB"/>
    <w:rsid w:val="00B93869"/>
    <w:rsid w:val="00B95EE3"/>
    <w:rsid w:val="00BA616B"/>
    <w:rsid w:val="00BA666F"/>
    <w:rsid w:val="00BB7100"/>
    <w:rsid w:val="00BD0674"/>
    <w:rsid w:val="00BD13A0"/>
    <w:rsid w:val="00BE638E"/>
    <w:rsid w:val="00C01E1C"/>
    <w:rsid w:val="00C24D36"/>
    <w:rsid w:val="00C44B8C"/>
    <w:rsid w:val="00C515A9"/>
    <w:rsid w:val="00C566EA"/>
    <w:rsid w:val="00C95BBE"/>
    <w:rsid w:val="00CA0862"/>
    <w:rsid w:val="00CA5FF8"/>
    <w:rsid w:val="00CB5E1E"/>
    <w:rsid w:val="00CC2968"/>
    <w:rsid w:val="00CC4860"/>
    <w:rsid w:val="00CD1393"/>
    <w:rsid w:val="00CE7442"/>
    <w:rsid w:val="00CF6424"/>
    <w:rsid w:val="00D31560"/>
    <w:rsid w:val="00D32452"/>
    <w:rsid w:val="00D54CA8"/>
    <w:rsid w:val="00D6693C"/>
    <w:rsid w:val="00D670D1"/>
    <w:rsid w:val="00D71709"/>
    <w:rsid w:val="00D720CB"/>
    <w:rsid w:val="00D7770B"/>
    <w:rsid w:val="00D927B4"/>
    <w:rsid w:val="00D940E0"/>
    <w:rsid w:val="00DE1C60"/>
    <w:rsid w:val="00DE6656"/>
    <w:rsid w:val="00DF4288"/>
    <w:rsid w:val="00E158C4"/>
    <w:rsid w:val="00E16DFD"/>
    <w:rsid w:val="00E16F0D"/>
    <w:rsid w:val="00E2741D"/>
    <w:rsid w:val="00E404E7"/>
    <w:rsid w:val="00E45656"/>
    <w:rsid w:val="00E63772"/>
    <w:rsid w:val="00E72501"/>
    <w:rsid w:val="00E82C7C"/>
    <w:rsid w:val="00E8731D"/>
    <w:rsid w:val="00E935F3"/>
    <w:rsid w:val="00E96293"/>
    <w:rsid w:val="00EA194D"/>
    <w:rsid w:val="00EB010B"/>
    <w:rsid w:val="00EB3159"/>
    <w:rsid w:val="00ED5821"/>
    <w:rsid w:val="00EE253B"/>
    <w:rsid w:val="00EF7879"/>
    <w:rsid w:val="00F17993"/>
    <w:rsid w:val="00F34F87"/>
    <w:rsid w:val="00F419C0"/>
    <w:rsid w:val="00FA489D"/>
    <w:rsid w:val="00FA4E70"/>
    <w:rsid w:val="00FD4284"/>
    <w:rsid w:val="00FE2EAD"/>
    <w:rsid w:val="00FF031B"/>
    <w:rsid w:val="00FF2E44"/>
    <w:rsid w:val="00FF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BF7C"/>
  <w15:docId w15:val="{7A0D5C73-B1C3-4A37-BDA8-09E7C4B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ListParagraph">
    <w:name w:val="List Paragraph"/>
    <w:basedOn w:val="Normal"/>
    <w:uiPriority w:val="34"/>
    <w:qFormat/>
    <w:rsid w:val="00FA489D"/>
    <w:pPr>
      <w:ind w:left="720"/>
    </w:pPr>
  </w:style>
  <w:style w:type="paragraph" w:styleId="HTMLPreformatted">
    <w:name w:val="HTML Preformatted"/>
    <w:basedOn w:val="Normal"/>
    <w:link w:val="HTMLPreformattedChar"/>
    <w:rsid w:val="00BD06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lang w:eastAsia="zh-CN"/>
    </w:rPr>
  </w:style>
  <w:style w:type="character" w:customStyle="1" w:styleId="HTMLPreformattedChar">
    <w:name w:val="HTML Preformatted Char"/>
    <w:link w:val="HTMLPreformatted"/>
    <w:rsid w:val="00BD0674"/>
    <w:rPr>
      <w:rFonts w:ascii="Courier New" w:eastAsia="SimSun" w:hAnsi="Courier New" w:cs="Courier New"/>
      <w:lang w:eastAsia="zh-CN"/>
    </w:rPr>
  </w:style>
  <w:style w:type="character" w:styleId="CommentReference">
    <w:name w:val="annotation reference"/>
    <w:basedOn w:val="DefaultParagraphFont"/>
    <w:semiHidden/>
    <w:unhideWhenUsed/>
    <w:rsid w:val="008D1AEC"/>
    <w:rPr>
      <w:sz w:val="16"/>
      <w:szCs w:val="16"/>
    </w:rPr>
  </w:style>
  <w:style w:type="paragraph" w:styleId="CommentText">
    <w:name w:val="annotation text"/>
    <w:basedOn w:val="Normal"/>
    <w:link w:val="CommentTextChar"/>
    <w:uiPriority w:val="99"/>
    <w:unhideWhenUsed/>
    <w:rsid w:val="008D1AEC"/>
  </w:style>
  <w:style w:type="character" w:customStyle="1" w:styleId="CommentTextChar">
    <w:name w:val="Comment Text Char"/>
    <w:basedOn w:val="DefaultParagraphFont"/>
    <w:link w:val="CommentText"/>
    <w:uiPriority w:val="99"/>
    <w:rsid w:val="008D1AEC"/>
    <w:rPr>
      <w:rFonts w:ascii="Courier" w:hAnsi="Courier"/>
      <w:snapToGrid w:val="0"/>
    </w:rPr>
  </w:style>
  <w:style w:type="paragraph" w:styleId="CommentSubject">
    <w:name w:val="annotation subject"/>
    <w:basedOn w:val="CommentText"/>
    <w:next w:val="CommentText"/>
    <w:link w:val="CommentSubjectChar"/>
    <w:semiHidden/>
    <w:unhideWhenUsed/>
    <w:rsid w:val="008D1AEC"/>
    <w:rPr>
      <w:b/>
      <w:bCs/>
    </w:rPr>
  </w:style>
  <w:style w:type="character" w:customStyle="1" w:styleId="CommentSubjectChar">
    <w:name w:val="Comment Subject Char"/>
    <w:basedOn w:val="CommentTextChar"/>
    <w:link w:val="CommentSubject"/>
    <w:semiHidden/>
    <w:rsid w:val="008D1AEC"/>
    <w:rPr>
      <w:rFonts w:ascii="Courier" w:hAnsi="Courier"/>
      <w:b/>
      <w:bCs/>
      <w:snapToGrid w:val="0"/>
    </w:rPr>
  </w:style>
  <w:style w:type="character" w:styleId="Hyperlink">
    <w:name w:val="Hyperlink"/>
    <w:basedOn w:val="DefaultParagraphFont"/>
    <w:unhideWhenUsed/>
    <w:rsid w:val="00F419C0"/>
    <w:rPr>
      <w:color w:val="0000FF" w:themeColor="hyperlink"/>
      <w:u w:val="single"/>
    </w:rPr>
  </w:style>
  <w:style w:type="character" w:styleId="UnresolvedMention">
    <w:name w:val="Unresolved Mention"/>
    <w:basedOn w:val="DefaultParagraphFont"/>
    <w:uiPriority w:val="99"/>
    <w:semiHidden/>
    <w:unhideWhenUsed/>
    <w:rsid w:val="00F419C0"/>
    <w:rPr>
      <w:color w:val="605E5C"/>
      <w:shd w:val="clear" w:color="auto" w:fill="E1DFDD"/>
    </w:rPr>
  </w:style>
  <w:style w:type="table" w:styleId="TableGrid">
    <w:name w:val="Table Grid"/>
    <w:basedOn w:val="TableNormal"/>
    <w:uiPriority w:val="39"/>
    <w:rsid w:val="00826BE5"/>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8B85-9886-499E-9521-04985979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September 2000</vt:lpstr>
    </vt:vector>
  </TitlesOfParts>
  <Company>OPUM</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2000</dc:title>
  <dc:creator>John  V Hailman</dc:creator>
  <cp:lastModifiedBy>Naomi Sipple</cp:lastModifiedBy>
  <cp:revision>2</cp:revision>
  <cp:lastPrinted>2015-12-08T19:16:00Z</cp:lastPrinted>
  <dcterms:created xsi:type="dcterms:W3CDTF">2022-06-03T19:11:00Z</dcterms:created>
  <dcterms:modified xsi:type="dcterms:W3CDTF">2022-06-03T19:11:00Z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66852265</vt:i4>
  </property>
  <property fmtid="{D5CDD505-2E9C-101B-9397-08002B2CF9AE}" pid="4" name="_EmailSubject">
    <vt:lpwstr>0960-0547</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1450092807</vt:i4>
  </property>
  <property fmtid="{D5CDD505-2E9C-101B-9397-08002B2CF9AE}" pid="8" name="_ReviewingToolsShownOnce">
    <vt:lpwstr/>
  </property>
</Properties>
</file>