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502A7" w:rsidP="00F502A7" w:rsidRDefault="00F502A7" w14:paraId="543DED5B" w14:textId="77777777">
      <w:pPr>
        <w:tabs>
          <w:tab w:val="left" w:pos="1080"/>
        </w:tabs>
        <w:ind w:left="1080" w:hanging="1080"/>
      </w:pPr>
      <w:r w:rsidRPr="004E0796">
        <w:rPr>
          <w:b/>
          <w:bCs/>
        </w:rPr>
        <w:t>To:</w:t>
      </w:r>
      <w:r w:rsidRPr="004E0796">
        <w:tab/>
      </w:r>
      <w:r>
        <w:t>Jordan Cohen</w:t>
      </w:r>
      <w:r w:rsidRPr="004E0796">
        <w:t xml:space="preserve"> </w:t>
      </w:r>
    </w:p>
    <w:p w:rsidR="00F502A7" w:rsidP="00F502A7" w:rsidRDefault="00F502A7" w14:paraId="66C7B1D8" w14:textId="77777777">
      <w:pPr>
        <w:tabs>
          <w:tab w:val="left" w:pos="1080"/>
        </w:tabs>
        <w:ind w:left="1080" w:hanging="1080"/>
      </w:pPr>
      <w:r>
        <w:rPr>
          <w:b/>
          <w:bCs/>
        </w:rPr>
        <w:tab/>
      </w:r>
      <w:r w:rsidRPr="004E0796">
        <w:t>Office of Information and Regulatory Affairs (OIRA)</w:t>
      </w:r>
    </w:p>
    <w:p w:rsidR="00F502A7" w:rsidP="00F502A7" w:rsidRDefault="00F502A7" w14:paraId="15FE99FE" w14:textId="77777777">
      <w:pPr>
        <w:tabs>
          <w:tab w:val="left" w:pos="1080"/>
        </w:tabs>
        <w:ind w:left="1080" w:hanging="1080"/>
      </w:pPr>
      <w:r>
        <w:tab/>
      </w:r>
      <w:r w:rsidRPr="004E0796">
        <w:t>Office of Management and Budget (OMB)</w:t>
      </w:r>
    </w:p>
    <w:p w:rsidRPr="004E0796" w:rsidR="00F502A7" w:rsidP="00F502A7" w:rsidRDefault="00F502A7" w14:paraId="636655AD" w14:textId="77777777">
      <w:pPr>
        <w:tabs>
          <w:tab w:val="left" w:pos="1080"/>
        </w:tabs>
        <w:ind w:left="1080" w:hanging="1080"/>
      </w:pPr>
    </w:p>
    <w:p w:rsidR="00F502A7" w:rsidP="00F502A7" w:rsidRDefault="00F502A7" w14:paraId="67F1B4B9" w14:textId="77777777">
      <w:pPr>
        <w:tabs>
          <w:tab w:val="left" w:pos="1080"/>
        </w:tabs>
        <w:ind w:left="1080" w:hanging="1080"/>
      </w:pPr>
      <w:r w:rsidRPr="004E0796">
        <w:rPr>
          <w:b/>
          <w:bCs/>
        </w:rPr>
        <w:t>From:</w:t>
      </w:r>
      <w:r w:rsidRPr="004E0796">
        <w:tab/>
      </w:r>
      <w:r>
        <w:t>Alysia Blandon</w:t>
      </w:r>
      <w:r w:rsidRPr="00CD2B63">
        <w:t xml:space="preserve"> </w:t>
      </w:r>
    </w:p>
    <w:p w:rsidR="00F502A7" w:rsidP="00F502A7" w:rsidRDefault="00F502A7" w14:paraId="3EAF061B" w14:textId="77777777">
      <w:pPr>
        <w:tabs>
          <w:tab w:val="left" w:pos="1080"/>
        </w:tabs>
        <w:ind w:left="1080" w:hanging="1080"/>
      </w:pPr>
      <w:r>
        <w:rPr>
          <w:b/>
          <w:bCs/>
        </w:rPr>
        <w:tab/>
      </w:r>
      <w:r w:rsidRPr="004E0796">
        <w:t>Office of Planning, Research and Evaluation (OPRE)</w:t>
      </w:r>
    </w:p>
    <w:p w:rsidR="00F502A7" w:rsidP="00F502A7" w:rsidRDefault="00F502A7" w14:paraId="5B8A1F09" w14:textId="77777777">
      <w:pPr>
        <w:tabs>
          <w:tab w:val="left" w:pos="1080"/>
        </w:tabs>
        <w:ind w:left="1080" w:hanging="1080"/>
      </w:pPr>
      <w:r>
        <w:tab/>
      </w:r>
      <w:r w:rsidRPr="004E0796">
        <w:t>Administration for Children and Families (ACF)</w:t>
      </w:r>
    </w:p>
    <w:p w:rsidRPr="004E0796" w:rsidR="00F502A7" w:rsidP="00F502A7" w:rsidRDefault="00F502A7" w14:paraId="5CD58551" w14:textId="77777777">
      <w:pPr>
        <w:tabs>
          <w:tab w:val="left" w:pos="1080"/>
        </w:tabs>
        <w:ind w:left="1080" w:hanging="1080"/>
      </w:pPr>
    </w:p>
    <w:p w:rsidR="00F502A7" w:rsidP="00F502A7" w:rsidRDefault="00F502A7" w14:paraId="06686798" w14:textId="35040865">
      <w:pPr>
        <w:tabs>
          <w:tab w:val="left" w:pos="1080"/>
        </w:tabs>
      </w:pPr>
      <w:r w:rsidRPr="004E0796">
        <w:rPr>
          <w:b/>
          <w:bCs/>
        </w:rPr>
        <w:t>Date:</w:t>
      </w:r>
      <w:r w:rsidRPr="004E0796">
        <w:tab/>
      </w:r>
      <w:r w:rsidRPr="00CB4ED8" w:rsidR="00CA7CE6">
        <w:t>March</w:t>
      </w:r>
      <w:r w:rsidRPr="00CB4ED8">
        <w:t xml:space="preserve"> </w:t>
      </w:r>
      <w:r w:rsidR="004335C9">
        <w:t>8</w:t>
      </w:r>
      <w:r w:rsidRPr="00CB4ED8">
        <w:t>, 2022</w:t>
      </w:r>
    </w:p>
    <w:p w:rsidRPr="004E0796" w:rsidR="00F502A7" w:rsidP="00F502A7" w:rsidRDefault="00F502A7" w14:paraId="6E5AECA9" w14:textId="77777777">
      <w:pPr>
        <w:tabs>
          <w:tab w:val="left" w:pos="1080"/>
        </w:tabs>
      </w:pPr>
    </w:p>
    <w:p w:rsidR="00F502A7" w:rsidP="00F502A7" w:rsidRDefault="00F502A7" w14:paraId="3136034F" w14:textId="77777777">
      <w:pPr>
        <w:pBdr>
          <w:bottom w:val="single" w:color="auto" w:sz="12" w:space="1"/>
        </w:pBdr>
        <w:tabs>
          <w:tab w:val="left" w:pos="1080"/>
        </w:tabs>
        <w:ind w:left="1080" w:hanging="1080"/>
      </w:pPr>
      <w:r w:rsidRPr="004E0796">
        <w:rPr>
          <w:b/>
          <w:bCs/>
        </w:rPr>
        <w:t>Subject:</w:t>
      </w:r>
      <w:r w:rsidRPr="004E0796">
        <w:tab/>
      </w:r>
      <w:r>
        <w:t xml:space="preserve">NonSubstantive Change Request – </w:t>
      </w:r>
      <w:r w:rsidRPr="00B82D5F">
        <w:t xml:space="preserve">Head Start Family and Child Experiences Survey (FACES 2019) </w:t>
      </w:r>
      <w:r>
        <w:t xml:space="preserve">(OMB #0970-0151) </w:t>
      </w:r>
    </w:p>
    <w:p w:rsidRPr="0005680D" w:rsidR="00F502A7" w:rsidP="00F502A7" w:rsidRDefault="00F502A7" w14:paraId="0029C78B" w14:textId="77777777">
      <w:pPr>
        <w:pBdr>
          <w:bottom w:val="single" w:color="auto" w:sz="12" w:space="1"/>
        </w:pBdr>
        <w:tabs>
          <w:tab w:val="left" w:pos="1080"/>
        </w:tabs>
        <w:ind w:left="1080" w:hanging="1080"/>
        <w:rPr>
          <w:sz w:val="12"/>
          <w:szCs w:val="16"/>
        </w:rPr>
      </w:pPr>
    </w:p>
    <w:p w:rsidRPr="00F90A0B" w:rsidR="00F502A7" w:rsidP="00F502A7" w:rsidRDefault="00F502A7" w14:paraId="5DD8CACE" w14:textId="77777777">
      <w:pPr>
        <w:tabs>
          <w:tab w:val="left" w:pos="1080"/>
        </w:tabs>
        <w:ind w:left="1080" w:hanging="1080"/>
        <w:rPr>
          <w:sz w:val="8"/>
          <w:szCs w:val="8"/>
        </w:rPr>
      </w:pPr>
    </w:p>
    <w:p w:rsidR="00F502A7" w:rsidP="00F502A7" w:rsidRDefault="00F502A7" w14:paraId="60E91A3A" w14:textId="77777777">
      <w:r>
        <w:t xml:space="preserve">This memo requests approval of nonsubstantive changes to the approved information collection, </w:t>
      </w:r>
      <w:r w:rsidRPr="00B82D5F">
        <w:t xml:space="preserve">Head Start Family and Child Experiences Survey (FACES 2019) </w:t>
      </w:r>
      <w:r>
        <w:t xml:space="preserve">(OMB #0970-0151). </w:t>
      </w:r>
    </w:p>
    <w:p w:rsidR="00F502A7" w:rsidP="00F502A7" w:rsidRDefault="00F502A7" w14:paraId="699FFFAE" w14:textId="77777777"/>
    <w:p w:rsidR="00F502A7" w:rsidP="00F502A7" w:rsidRDefault="00F502A7" w14:paraId="3A20A388" w14:textId="77777777">
      <w:pPr>
        <w:spacing w:after="120"/>
      </w:pPr>
      <w:r>
        <w:rPr>
          <w:b/>
          <w:i/>
        </w:rPr>
        <w:t>Background</w:t>
      </w:r>
    </w:p>
    <w:p w:rsidR="00F502A7" w:rsidP="00F502A7" w:rsidRDefault="00F502A7" w14:paraId="112E72C6" w14:textId="77777777">
      <w:pPr>
        <w:widowControl/>
        <w:suppressAutoHyphens w:val="0"/>
      </w:pPr>
      <w:r>
        <w:rPr>
          <w:bCs/>
        </w:rPr>
        <w:t xml:space="preserve">The </w:t>
      </w:r>
      <w:r>
        <w:t xml:space="preserve">Administration for Children and Families’ </w:t>
      </w:r>
      <w:r>
        <w:rPr>
          <w:bCs/>
        </w:rPr>
        <w:t xml:space="preserve">FACES study periodically collects nationally representative information about Head Start programs, their staff, and the children and families they serve to inform program planning and technical assistance and enable research. </w:t>
      </w:r>
      <w:r>
        <w:t xml:space="preserve">A full request package specific to the spring 2022 data collection was approved on December 20, 2021, and a nonsubstantive change describing the cancelation of classroom observations was approved on February 14, 2022. </w:t>
      </w:r>
    </w:p>
    <w:p w:rsidR="008B47B6" w:rsidRDefault="008B47B6" w14:paraId="4BDC431A" w14:textId="2B29F821"/>
    <w:p w:rsidR="00F502A7" w:rsidP="00F502A7" w:rsidRDefault="00F502A7" w14:paraId="474FC4C2" w14:textId="2EADDB72">
      <w:pPr>
        <w:spacing w:after="120"/>
        <w:rPr>
          <w:b/>
          <w:i/>
        </w:rPr>
      </w:pPr>
      <w:r w:rsidRPr="0005680D">
        <w:rPr>
          <w:b/>
          <w:i/>
        </w:rPr>
        <w:t>Overview of Requested Changes</w:t>
      </w:r>
    </w:p>
    <w:p w:rsidRPr="00F502A7" w:rsidR="00F502A7" w:rsidP="00777186" w:rsidRDefault="00F502A7" w14:paraId="52F8C572" w14:textId="43B110A2">
      <w:pPr>
        <w:pStyle w:val="ListParagraph"/>
        <w:numPr>
          <w:ilvl w:val="0"/>
          <w:numId w:val="2"/>
        </w:numPr>
        <w:spacing w:after="60"/>
        <w:rPr>
          <w:b/>
          <w:bCs/>
        </w:rPr>
      </w:pPr>
      <w:r w:rsidRPr="00F502A7">
        <w:rPr>
          <w:b/>
          <w:bCs/>
        </w:rPr>
        <w:t xml:space="preserve">Updates to consent </w:t>
      </w:r>
      <w:r>
        <w:rPr>
          <w:b/>
          <w:bCs/>
        </w:rPr>
        <w:t xml:space="preserve">forms and consent </w:t>
      </w:r>
      <w:r w:rsidRPr="00F502A7">
        <w:rPr>
          <w:b/>
          <w:bCs/>
        </w:rPr>
        <w:t>collection procedures</w:t>
      </w:r>
    </w:p>
    <w:p w:rsidR="00434CCC" w:rsidP="00F502A7" w:rsidRDefault="00F502A7" w14:paraId="0272D3A4" w14:textId="3D74042B">
      <w:pPr>
        <w:contextualSpacing/>
      </w:pPr>
      <w:r>
        <w:t xml:space="preserve">Due to </w:t>
      </w:r>
      <w:r w:rsidR="004B3109">
        <w:t>the</w:t>
      </w:r>
      <w:r>
        <w:t xml:space="preserve"> COVID-19 pandemic</w:t>
      </w:r>
      <w:r w:rsidR="002A58B5">
        <w:t xml:space="preserve"> (including staffing shortages at Head Start programs, the inability to send field staff to programs, and program closures </w:t>
      </w:r>
      <w:r w:rsidR="009649D0">
        <w:t>resulting from outbreaks)</w:t>
      </w:r>
      <w:r>
        <w:t>, distributing and collecting parent consent forms was extremely challenging in fall 2021. As a result, we did not meet our target number of eligible and consented children in FACES or AIAN FACES.</w:t>
      </w:r>
      <w:r w:rsidR="00434CCC">
        <w:t xml:space="preserve"> </w:t>
      </w:r>
      <w:r w:rsidR="00CA6F55">
        <w:t xml:space="preserve">Among the parents providing consent, we also </w:t>
      </w:r>
      <w:r w:rsidR="00940E2E">
        <w:t>had a lower</w:t>
      </w:r>
      <w:r w:rsidR="00CA6F55">
        <w:t xml:space="preserve"> </w:t>
      </w:r>
      <w:r w:rsidR="00716613">
        <w:t xml:space="preserve">survey </w:t>
      </w:r>
      <w:r w:rsidR="00CA6F55">
        <w:t xml:space="preserve">completion rate than </w:t>
      </w:r>
      <w:r w:rsidR="00940E2E">
        <w:t>anticipated</w:t>
      </w:r>
      <w:r w:rsidR="00CA6F55">
        <w:t>.</w:t>
      </w:r>
      <w:r>
        <w:t xml:space="preserve"> </w:t>
      </w:r>
    </w:p>
    <w:p w:rsidR="00434CCC" w:rsidP="00F502A7" w:rsidRDefault="00434CCC" w14:paraId="2020949B" w14:textId="77777777">
      <w:pPr>
        <w:contextualSpacing/>
      </w:pPr>
    </w:p>
    <w:p w:rsidR="00DA1D29" w:rsidP="00F502A7" w:rsidRDefault="00434CCC" w14:paraId="0BBE7E78" w14:textId="06D89377">
      <w:pPr>
        <w:contextualSpacing/>
      </w:pPr>
      <w:r>
        <w:t xml:space="preserve">The consent process was supposed to </w:t>
      </w:r>
      <w:r w:rsidR="00716613">
        <w:t>span the fall 2021 data collection</w:t>
      </w:r>
      <w:r w:rsidR="00065B48">
        <w:t xml:space="preserve"> and the </w:t>
      </w:r>
      <w:r>
        <w:t xml:space="preserve">spring 2022 child-level data collection was to include </w:t>
      </w:r>
      <w:r w:rsidR="00716613">
        <w:t>those parents who had</w:t>
      </w:r>
      <w:r>
        <w:t xml:space="preserve"> consented in the fall. </w:t>
      </w:r>
      <w:r w:rsidR="00716613">
        <w:t xml:space="preserve">Because consent rates were low in the fall, we are extending the consent process for children selected in the fall into spring 2022.  </w:t>
      </w:r>
      <w:r w:rsidR="00F502A7">
        <w:t xml:space="preserve"> </w:t>
      </w:r>
    </w:p>
    <w:p w:rsidR="00DA1D29" w:rsidP="00F502A7" w:rsidRDefault="00DA1D29" w14:paraId="63C8628D" w14:textId="77777777">
      <w:pPr>
        <w:contextualSpacing/>
      </w:pPr>
    </w:p>
    <w:p w:rsidR="00F502A7" w:rsidP="00777186" w:rsidRDefault="00DA1D29" w14:paraId="279BF5E7" w14:textId="52E31FF6">
      <w:pPr>
        <w:spacing w:after="120"/>
        <w:contextualSpacing/>
      </w:pPr>
      <w:r>
        <w:t>In addition to extending the consent timeframe, w</w:t>
      </w:r>
      <w:r w:rsidR="00F502A7">
        <w:t xml:space="preserve">e </w:t>
      </w:r>
      <w:r w:rsidR="00A277A5">
        <w:t xml:space="preserve">also propose </w:t>
      </w:r>
      <w:r w:rsidR="00F502A7">
        <w:t>changes</w:t>
      </w:r>
      <w:r>
        <w:t>, bulleted below,</w:t>
      </w:r>
      <w:r w:rsidR="00F502A7">
        <w:t xml:space="preserve"> to minimize burden on programs and facilitate consent distribution and collection. </w:t>
      </w:r>
      <w:r w:rsidR="00CA6F55">
        <w:t xml:space="preserve">Some of these can </w:t>
      </w:r>
      <w:r w:rsidR="00065B48">
        <w:t xml:space="preserve">also be used to </w:t>
      </w:r>
      <w:r w:rsidR="00CA6F55">
        <w:t xml:space="preserve">promote survey completion. </w:t>
      </w:r>
      <w:r w:rsidR="00F502A7">
        <w:t>These changes include:</w:t>
      </w:r>
    </w:p>
    <w:p w:rsidRPr="001B4BC1" w:rsidR="00121873" w:rsidP="00777186" w:rsidRDefault="00121873" w14:paraId="66151774" w14:textId="58806DB9">
      <w:pPr>
        <w:pStyle w:val="ListParagraph"/>
        <w:widowControl/>
        <w:numPr>
          <w:ilvl w:val="0"/>
          <w:numId w:val="3"/>
        </w:numPr>
        <w:suppressAutoHyphens w:val="0"/>
        <w:spacing w:after="120" w:line="259" w:lineRule="auto"/>
        <w:contextualSpacing w:val="0"/>
      </w:pPr>
      <w:r>
        <w:rPr>
          <w:i/>
          <w:iCs/>
        </w:rPr>
        <w:t xml:space="preserve">Updates to consent forms. </w:t>
      </w:r>
      <w:r w:rsidR="00DA1D29">
        <w:t>W</w:t>
      </w:r>
      <w:r>
        <w:t xml:space="preserve">e updated the </w:t>
      </w:r>
      <w:r w:rsidR="00CF3CB2">
        <w:t xml:space="preserve">parent </w:t>
      </w:r>
      <w:r>
        <w:t>consent form</w:t>
      </w:r>
      <w:r w:rsidR="008827D5">
        <w:t>s (Attachment</w:t>
      </w:r>
      <w:r w:rsidR="005579E5">
        <w:t xml:space="preserve"> 29 for FACES and Attachment 35 for AIAN FACES)</w:t>
      </w:r>
      <w:r w:rsidR="008827D5">
        <w:t xml:space="preserve"> </w:t>
      </w:r>
      <w:r>
        <w:t xml:space="preserve">to remove references to fall activities and the cancelled </w:t>
      </w:r>
      <w:r w:rsidR="00CA6F55">
        <w:t xml:space="preserve">FACES </w:t>
      </w:r>
      <w:r>
        <w:t xml:space="preserve">classroom observations. After a review by ACF’s privacy expert, we </w:t>
      </w:r>
      <w:r w:rsidR="005A4040">
        <w:t xml:space="preserve">also </w:t>
      </w:r>
      <w:r>
        <w:t xml:space="preserve">updated consent language in the </w:t>
      </w:r>
      <w:r w:rsidR="00855B9C">
        <w:t xml:space="preserve">parent, </w:t>
      </w:r>
      <w:r>
        <w:t xml:space="preserve">teacher, center director, and program </w:t>
      </w:r>
      <w:r>
        <w:lastRenderedPageBreak/>
        <w:t xml:space="preserve">director surveys to </w:t>
      </w:r>
      <w:r w:rsidR="00DA1D29">
        <w:t xml:space="preserve">provide additional clarification on </w:t>
      </w:r>
      <w:r>
        <w:t>how and with whom data will be shared.</w:t>
      </w:r>
    </w:p>
    <w:p w:rsidR="00D11E68" w:rsidP="00777186" w:rsidRDefault="00F502A7" w14:paraId="2E36E5FE" w14:textId="6F2ECB1E">
      <w:pPr>
        <w:pStyle w:val="ListParagraph"/>
        <w:widowControl/>
        <w:numPr>
          <w:ilvl w:val="0"/>
          <w:numId w:val="3"/>
        </w:numPr>
        <w:suppressAutoHyphens w:val="0"/>
        <w:spacing w:after="60" w:line="259" w:lineRule="auto"/>
        <w:contextualSpacing w:val="0"/>
      </w:pPr>
      <w:r w:rsidRPr="00853E34">
        <w:rPr>
          <w:i/>
          <w:iCs/>
        </w:rPr>
        <w:t>Direct consent outreach</w:t>
      </w:r>
      <w:r w:rsidR="005E7246">
        <w:rPr>
          <w:i/>
          <w:iCs/>
        </w:rPr>
        <w:t xml:space="preserve"> and verbal consent</w:t>
      </w:r>
      <w:r>
        <w:t xml:space="preserve">. </w:t>
      </w:r>
      <w:r w:rsidR="005802D6">
        <w:t>I</w:t>
      </w:r>
      <w:r w:rsidR="00C8000A">
        <w:t>n the fall</w:t>
      </w:r>
      <w:r w:rsidR="005A4040">
        <w:t xml:space="preserve">, parents received invitation letters </w:t>
      </w:r>
      <w:r w:rsidR="00C8000A">
        <w:t>that contain</w:t>
      </w:r>
      <w:r w:rsidR="005A4040">
        <w:t>ed</w:t>
      </w:r>
      <w:r w:rsidR="00C8000A">
        <w:t xml:space="preserve"> a hard copy consent form and a link to the consent website</w:t>
      </w:r>
      <w:r w:rsidR="005A4040">
        <w:t xml:space="preserve"> from the on-site coordinator (OSC), a Head Start staff person who helps distribute and collect consent forms</w:t>
      </w:r>
      <w:r w:rsidR="00C8000A">
        <w:t xml:space="preserve">. </w:t>
      </w:r>
      <w:r w:rsidR="00DA1D29">
        <w:t>Although not originally planned, we are now continuing t</w:t>
      </w:r>
      <w:r w:rsidR="005A4040">
        <w:t xml:space="preserve">his process in the spring. </w:t>
      </w:r>
      <w:r w:rsidR="00DA1D29">
        <w:t>Further t</w:t>
      </w:r>
      <w:r>
        <w:t xml:space="preserve">he study team will </w:t>
      </w:r>
      <w:r w:rsidR="00DA1D29">
        <w:t xml:space="preserve">ask programs for contact information of parents (phone and email) and if provided, we will </w:t>
      </w:r>
      <w:r>
        <w:t xml:space="preserve">contact parents directly asking them to complete the consent form verbally or electronically. </w:t>
      </w:r>
    </w:p>
    <w:p w:rsidR="00316067" w:rsidP="00777186" w:rsidRDefault="00CE74F0" w14:paraId="418AD819" w14:textId="08FE78B4">
      <w:pPr>
        <w:pStyle w:val="ListParagraph"/>
        <w:widowControl/>
        <w:numPr>
          <w:ilvl w:val="1"/>
          <w:numId w:val="3"/>
        </w:numPr>
        <w:suppressAutoHyphens w:val="0"/>
        <w:spacing w:after="120" w:line="259" w:lineRule="auto"/>
        <w:contextualSpacing w:val="0"/>
      </w:pPr>
      <w:r>
        <w:t>W</w:t>
      </w:r>
      <w:r w:rsidRPr="00AA3253" w:rsidR="00316067">
        <w:t xml:space="preserve">e added questions to the parent consent form to accommodate </w:t>
      </w:r>
      <w:r>
        <w:t>verbal consent</w:t>
      </w:r>
      <w:r w:rsidR="006B0D22">
        <w:t xml:space="preserve"> (Attachment 29 for FACES and Attachment 35 for AIAN FACES)</w:t>
      </w:r>
      <w:r w:rsidR="00927720">
        <w:t xml:space="preserve"> and assess the mode parents would like to complete the survey</w:t>
      </w:r>
      <w:r w:rsidRPr="00AA3253" w:rsidR="00316067">
        <w:t xml:space="preserve">. </w:t>
      </w:r>
      <w:r w:rsidR="006A6D57">
        <w:t>We have also removed nonessential items about cell phone plans and internet access.</w:t>
      </w:r>
      <w:r w:rsidR="00361247">
        <w:t xml:space="preserve"> </w:t>
      </w:r>
      <w:r w:rsidR="00E015A9">
        <w:t>Because burden for the consent form was accounted for in fall 2021 data collection, t</w:t>
      </w:r>
      <w:r w:rsidR="00361247">
        <w:t xml:space="preserve">ime to complete the consent form has been included in the total burden for new respondents to the spring parent surveys (Attachment 30 for FACES and Attachment 36 for AIAN FACES). </w:t>
      </w:r>
    </w:p>
    <w:p w:rsidR="00F502A7" w:rsidP="00777186" w:rsidRDefault="003C5C66" w14:paraId="7B1BD076" w14:textId="717648E2">
      <w:pPr>
        <w:pStyle w:val="ListParagraph"/>
        <w:widowControl/>
        <w:suppressAutoHyphens w:val="0"/>
        <w:spacing w:after="60" w:line="259" w:lineRule="auto"/>
        <w:ind w:left="1440"/>
        <w:contextualSpacing w:val="0"/>
      </w:pPr>
      <w:r>
        <w:t xml:space="preserve">The </w:t>
      </w:r>
      <w:r w:rsidR="00AF090F">
        <w:t>verbal</w:t>
      </w:r>
      <w:r>
        <w:t xml:space="preserve"> consent approach may </w:t>
      </w:r>
      <w:r w:rsidR="00AF090F">
        <w:t xml:space="preserve">be easier for parents to participate in the consent process by removing the need to obtain a hardcopy consent and mail it back. </w:t>
      </w:r>
    </w:p>
    <w:p w:rsidR="00CE74F0" w:rsidP="00777186" w:rsidRDefault="00CE74F0" w14:paraId="2DABDC92" w14:textId="61D70C5F">
      <w:pPr>
        <w:pStyle w:val="ListParagraph"/>
        <w:widowControl/>
        <w:suppressAutoHyphens w:val="0"/>
        <w:spacing w:after="120" w:line="259" w:lineRule="auto"/>
        <w:contextualSpacing w:val="0"/>
      </w:pPr>
      <w:r>
        <w:t>Mathematica confirmed wi</w:t>
      </w:r>
      <w:r w:rsidRPr="00AA3253">
        <w:t>th its IRB that</w:t>
      </w:r>
      <w:r w:rsidR="00AF090F">
        <w:t xml:space="preserve"> contacting parents</w:t>
      </w:r>
      <w:r w:rsidRPr="00AA3253">
        <w:t xml:space="preserve"> </w:t>
      </w:r>
      <w:r w:rsidR="007F0521">
        <w:t>direct</w:t>
      </w:r>
      <w:r w:rsidR="00AF090F">
        <w:t>ly</w:t>
      </w:r>
      <w:r w:rsidR="007F0521">
        <w:t xml:space="preserve"> and </w:t>
      </w:r>
      <w:r w:rsidRPr="00AA3253">
        <w:t xml:space="preserve">verbal consent </w:t>
      </w:r>
      <w:r w:rsidR="007F0521">
        <w:t>are</w:t>
      </w:r>
      <w:r w:rsidRPr="00AA3253">
        <w:t xml:space="preserve"> allowable</w:t>
      </w:r>
      <w:r w:rsidR="007F0521">
        <w:t>. The study team</w:t>
      </w:r>
      <w:r w:rsidRPr="00AA3253">
        <w:t xml:space="preserve"> will follow </w:t>
      </w:r>
      <w:r w:rsidR="00434D05">
        <w:t xml:space="preserve">our </w:t>
      </w:r>
      <w:r w:rsidRPr="00AA3253">
        <w:t xml:space="preserve">IRB’s guidance on this approach, </w:t>
      </w:r>
      <w:r>
        <w:t>which includes giving parents the opportunity to ask questions, making sure parents understand what they are consenting to, and offering to provide parents with a copy of the consent form.</w:t>
      </w:r>
    </w:p>
    <w:p w:rsidR="00F502A7" w:rsidP="00777186" w:rsidRDefault="00F502A7" w14:paraId="09AA18F4" w14:textId="301708B6">
      <w:pPr>
        <w:pStyle w:val="ListParagraph"/>
        <w:widowControl/>
        <w:numPr>
          <w:ilvl w:val="0"/>
          <w:numId w:val="3"/>
        </w:numPr>
        <w:suppressAutoHyphens w:val="0"/>
        <w:spacing w:line="259" w:lineRule="auto"/>
        <w:contextualSpacing w:val="0"/>
      </w:pPr>
      <w:r>
        <w:rPr>
          <w:i/>
          <w:iCs/>
        </w:rPr>
        <w:t xml:space="preserve">In-person </w:t>
      </w:r>
      <w:r w:rsidR="008D6D60">
        <w:rPr>
          <w:i/>
          <w:iCs/>
        </w:rPr>
        <w:t>field staff</w:t>
      </w:r>
      <w:r>
        <w:rPr>
          <w:i/>
          <w:iCs/>
        </w:rPr>
        <w:t xml:space="preserve">. </w:t>
      </w:r>
      <w:r w:rsidR="008D4D0B">
        <w:t xml:space="preserve"> W</w:t>
      </w:r>
      <w:r w:rsidRPr="006C193B">
        <w:t xml:space="preserve">e </w:t>
      </w:r>
      <w:r w:rsidR="001A4C9F">
        <w:t>will</w:t>
      </w:r>
      <w:r w:rsidRPr="006C193B">
        <w:t xml:space="preserve"> send a field staff person to Head Start programs to distribute consent forms and provide information to parents </w:t>
      </w:r>
      <w:r w:rsidR="004223F1">
        <w:t>about</w:t>
      </w:r>
      <w:r w:rsidRPr="006C193B" w:rsidR="004223F1">
        <w:t xml:space="preserve"> </w:t>
      </w:r>
      <w:r w:rsidRPr="006C193B">
        <w:t>the study.</w:t>
      </w:r>
      <w:r>
        <w:rPr>
          <w:i/>
          <w:iCs/>
        </w:rPr>
        <w:t xml:space="preserve"> </w:t>
      </w:r>
      <w:r>
        <w:t xml:space="preserve">This approach has been used successfully in prior rounds of FACES and AIAN FACES, but was not </w:t>
      </w:r>
      <w:r w:rsidR="00056961">
        <w:t xml:space="preserve">used </w:t>
      </w:r>
      <w:r>
        <w:t xml:space="preserve">in fall 2021 due to the pandemic. </w:t>
      </w:r>
      <w:r w:rsidR="000D345E">
        <w:t xml:space="preserve">We will </w:t>
      </w:r>
      <w:r w:rsidR="001E0AE7">
        <w:t>send field staff only to</w:t>
      </w:r>
      <w:r w:rsidRPr="00D97BBB">
        <w:t xml:space="preserve"> programs </w:t>
      </w:r>
      <w:r>
        <w:t>that (a) have</w:t>
      </w:r>
      <w:r w:rsidRPr="00D97BBB">
        <w:t xml:space="preserve"> </w:t>
      </w:r>
      <w:r w:rsidR="00434D05">
        <w:t xml:space="preserve">fall parent </w:t>
      </w:r>
      <w:r w:rsidRPr="00D97BBB">
        <w:t xml:space="preserve">consent rates lower than </w:t>
      </w:r>
      <w:r>
        <w:t xml:space="preserve">75 </w:t>
      </w:r>
      <w:r w:rsidRPr="00D97BBB">
        <w:t xml:space="preserve">percent </w:t>
      </w:r>
      <w:r w:rsidR="00C669D6">
        <w:t xml:space="preserve">(as of March 3rd, there are 46 FACES and 16 AIAN FACES programs meeting this criterion) </w:t>
      </w:r>
      <w:r w:rsidRPr="00D97BBB">
        <w:t xml:space="preserve">and </w:t>
      </w:r>
      <w:r>
        <w:t xml:space="preserve">(b) are </w:t>
      </w:r>
      <w:r w:rsidRPr="00D97BBB">
        <w:t>allowing visitors</w:t>
      </w:r>
      <w:r>
        <w:t xml:space="preserve">. </w:t>
      </w:r>
      <w:r w:rsidR="00434D05">
        <w:t xml:space="preserve">The field staff will either be from Mathematica or someone hired locally from the community.  </w:t>
      </w:r>
    </w:p>
    <w:p w:rsidR="00F502A7" w:rsidP="00810A9E" w:rsidRDefault="00F502A7" w14:paraId="5140E976" w14:textId="77777777"/>
    <w:p w:rsidR="00F502A7" w:rsidP="00777186" w:rsidRDefault="00F502A7" w14:paraId="0420C8A2" w14:textId="0115C7F9">
      <w:pPr>
        <w:pStyle w:val="ListParagraph"/>
        <w:numPr>
          <w:ilvl w:val="0"/>
          <w:numId w:val="2"/>
        </w:numPr>
        <w:spacing w:after="120"/>
        <w:rPr>
          <w:b/>
          <w:bCs/>
        </w:rPr>
      </w:pPr>
      <w:r w:rsidRPr="00F502A7">
        <w:rPr>
          <w:b/>
          <w:bCs/>
        </w:rPr>
        <w:t>Additional materials</w:t>
      </w:r>
      <w:r w:rsidR="000305F8">
        <w:rPr>
          <w:b/>
          <w:bCs/>
        </w:rPr>
        <w:t xml:space="preserve"> to raise awareness </w:t>
      </w:r>
      <w:r w:rsidR="00F156B1">
        <w:rPr>
          <w:b/>
          <w:bCs/>
        </w:rPr>
        <w:t>about the study</w:t>
      </w:r>
    </w:p>
    <w:p w:rsidR="00717637" w:rsidP="00777186" w:rsidRDefault="00717637" w14:paraId="0A174890" w14:textId="6CFD2C36">
      <w:pPr>
        <w:widowControl/>
        <w:suppressAutoHyphens w:val="0"/>
        <w:spacing w:after="60" w:line="259" w:lineRule="auto"/>
      </w:pPr>
      <w:r>
        <w:t xml:space="preserve">Appendix AA contains </w:t>
      </w:r>
      <w:r w:rsidR="00211F8D">
        <w:t>flyers and other tools</w:t>
      </w:r>
      <w:r>
        <w:t xml:space="preserve"> we will use to raise community awareness about the stud</w:t>
      </w:r>
      <w:r w:rsidR="00902E31">
        <w:t>ies</w:t>
      </w:r>
      <w:r w:rsidR="00841655">
        <w:t xml:space="preserve"> and encourage participation</w:t>
      </w:r>
      <w:r>
        <w:t>:</w:t>
      </w:r>
    </w:p>
    <w:p w:rsidR="009933E6" w:rsidP="009933E6" w:rsidRDefault="009933E6" w14:paraId="4D634C28" w14:textId="338F447C">
      <w:pPr>
        <w:pStyle w:val="ListParagraph"/>
        <w:widowControl/>
        <w:numPr>
          <w:ilvl w:val="0"/>
          <w:numId w:val="9"/>
        </w:numPr>
        <w:suppressAutoHyphens w:val="0"/>
        <w:spacing w:after="160" w:line="259" w:lineRule="auto"/>
      </w:pPr>
      <w:r>
        <w:t>AA.2</w:t>
      </w:r>
      <w:r w:rsidR="00211F8D">
        <w:t>a-d</w:t>
      </w:r>
      <w:r>
        <w:t xml:space="preserve"> </w:t>
      </w:r>
      <w:r w:rsidRPr="009933E6">
        <w:t xml:space="preserve">FACES/AIAN FACES </w:t>
      </w:r>
      <w:r>
        <w:t>s</w:t>
      </w:r>
      <w:r w:rsidRPr="009933E6">
        <w:t xml:space="preserve">pring 2022 </w:t>
      </w:r>
      <w:r>
        <w:t>s</w:t>
      </w:r>
      <w:r w:rsidRPr="009933E6">
        <w:t xml:space="preserve">pecial </w:t>
      </w:r>
      <w:r>
        <w:t>s</w:t>
      </w:r>
      <w:r w:rsidRPr="009933E6">
        <w:t xml:space="preserve">tudy </w:t>
      </w:r>
      <w:r>
        <w:t>i</w:t>
      </w:r>
      <w:r w:rsidRPr="009933E6">
        <w:t xml:space="preserve">nformation </w:t>
      </w:r>
      <w:r>
        <w:t>s</w:t>
      </w:r>
      <w:r w:rsidRPr="009933E6">
        <w:t>heet</w:t>
      </w:r>
      <w:r w:rsidR="00211F8D">
        <w:t>s</w:t>
      </w:r>
      <w:r w:rsidRPr="009933E6">
        <w:t xml:space="preserve"> </w:t>
      </w:r>
    </w:p>
    <w:p w:rsidR="009933E6" w:rsidP="00777186" w:rsidRDefault="009933E6" w14:paraId="491B18A3" w14:textId="51B0FB07">
      <w:pPr>
        <w:pStyle w:val="ListParagraph"/>
        <w:widowControl/>
        <w:numPr>
          <w:ilvl w:val="1"/>
          <w:numId w:val="9"/>
        </w:numPr>
        <w:suppressAutoHyphens w:val="0"/>
        <w:spacing w:after="60" w:line="259" w:lineRule="auto"/>
      </w:pPr>
      <w:r>
        <w:t xml:space="preserve">Purpose: </w:t>
      </w:r>
      <w:r w:rsidR="00211F8D">
        <w:t xml:space="preserve">To </w:t>
      </w:r>
      <w:r w:rsidR="00F84582">
        <w:t xml:space="preserve">encourage </w:t>
      </w:r>
      <w:r w:rsidR="00BB524B">
        <w:t xml:space="preserve">consents and </w:t>
      </w:r>
      <w:r w:rsidR="00F84582">
        <w:t xml:space="preserve">survey completion by </w:t>
      </w:r>
      <w:r w:rsidR="00211F8D">
        <w:t>describ</w:t>
      </w:r>
      <w:r w:rsidR="00F84582">
        <w:t xml:space="preserve">ing </w:t>
      </w:r>
      <w:r w:rsidR="00211F8D">
        <w:t>the studies to s</w:t>
      </w:r>
      <w:r w:rsidR="00F84582">
        <w:t>ampled</w:t>
      </w:r>
      <w:r w:rsidR="00211F8D">
        <w:t xml:space="preserve"> parents, teachers, center directors, and program directors in a compelling way. The sheets include a</w:t>
      </w:r>
      <w:r w:rsidR="003A3F81">
        <w:t xml:space="preserve"> direct request to “hear the voice of Head </w:t>
      </w:r>
      <w:r w:rsidR="003A3F81">
        <w:lastRenderedPageBreak/>
        <w:t xml:space="preserve">Start parents” and a </w:t>
      </w:r>
      <w:r w:rsidR="00211F8D">
        <w:t>finding from a previous wave of the study to show</w:t>
      </w:r>
      <w:r w:rsidR="003A3F81">
        <w:t xml:space="preserve"> why the study is important and how the data is used</w:t>
      </w:r>
      <w:r w:rsidR="00211F8D">
        <w:t>.</w:t>
      </w:r>
    </w:p>
    <w:p w:rsidR="009933E6" w:rsidP="00211F8D" w:rsidRDefault="009E3435" w14:paraId="23F516D9" w14:textId="0C994954">
      <w:pPr>
        <w:pStyle w:val="ListParagraph"/>
        <w:widowControl/>
        <w:numPr>
          <w:ilvl w:val="1"/>
          <w:numId w:val="9"/>
        </w:numPr>
        <w:suppressAutoHyphens w:val="0"/>
        <w:spacing w:after="160" w:line="259" w:lineRule="auto"/>
      </w:pPr>
      <w:r>
        <w:t>Use</w:t>
      </w:r>
      <w:r w:rsidR="009933E6">
        <w:t xml:space="preserve">: </w:t>
      </w:r>
      <w:r w:rsidR="00211F8D">
        <w:t xml:space="preserve">Parents, teachers, center directors, and program directors will receive the information sheets with their hard copy consent forms (parents) and study invitations (staff). </w:t>
      </w:r>
    </w:p>
    <w:p w:rsidRPr="00777186" w:rsidR="00777186" w:rsidP="00777186" w:rsidRDefault="00777186" w14:paraId="6F9EE4A5" w14:textId="77777777">
      <w:pPr>
        <w:pStyle w:val="ListParagraph"/>
        <w:widowControl/>
        <w:suppressAutoHyphens w:val="0"/>
        <w:spacing w:after="160" w:line="259" w:lineRule="auto"/>
        <w:ind w:left="1440"/>
        <w:rPr>
          <w:sz w:val="16"/>
          <w:szCs w:val="16"/>
        </w:rPr>
      </w:pPr>
    </w:p>
    <w:p w:rsidR="00E0371B" w:rsidP="00F502A7" w:rsidRDefault="00E0371B" w14:paraId="6E160848" w14:textId="61DE5A3C">
      <w:pPr>
        <w:pStyle w:val="ListParagraph"/>
        <w:widowControl/>
        <w:numPr>
          <w:ilvl w:val="0"/>
          <w:numId w:val="9"/>
        </w:numPr>
        <w:suppressAutoHyphens w:val="0"/>
        <w:spacing w:after="160" w:line="259" w:lineRule="auto"/>
      </w:pPr>
      <w:r>
        <w:t>AA.</w:t>
      </w:r>
      <w:r w:rsidR="009933E6">
        <w:t>3</w:t>
      </w:r>
      <w:r>
        <w:t xml:space="preserve"> </w:t>
      </w:r>
      <w:r w:rsidRPr="009B2069" w:rsidR="009B2069">
        <w:t xml:space="preserve">FACES/AIAN FACES </w:t>
      </w:r>
      <w:r w:rsidR="009B2069">
        <w:t>s</w:t>
      </w:r>
      <w:r w:rsidRPr="009B2069" w:rsidR="009B2069">
        <w:t xml:space="preserve">pring 2022 </w:t>
      </w:r>
      <w:r w:rsidR="009B2069">
        <w:t>s</w:t>
      </w:r>
      <w:r w:rsidRPr="009B2069" w:rsidR="009B2069">
        <w:t xml:space="preserve">pecial </w:t>
      </w:r>
      <w:r w:rsidR="009B2069">
        <w:t>r</w:t>
      </w:r>
      <w:r w:rsidRPr="009B2069" w:rsidR="009B2069">
        <w:t xml:space="preserve">eminder </w:t>
      </w:r>
      <w:r w:rsidR="009B2069">
        <w:t>f</w:t>
      </w:r>
      <w:r w:rsidRPr="009B2069" w:rsidR="009B2069">
        <w:t>lyer</w:t>
      </w:r>
      <w:r w:rsidR="009B2069">
        <w:t xml:space="preserve"> for parents</w:t>
      </w:r>
    </w:p>
    <w:p w:rsidR="009933E6" w:rsidP="00777186" w:rsidRDefault="009933E6" w14:paraId="1AA20C11" w14:textId="48FC92A3">
      <w:pPr>
        <w:pStyle w:val="ListParagraph"/>
        <w:widowControl/>
        <w:numPr>
          <w:ilvl w:val="1"/>
          <w:numId w:val="9"/>
        </w:numPr>
        <w:suppressAutoHyphens w:val="0"/>
        <w:spacing w:after="120" w:line="259" w:lineRule="auto"/>
      </w:pPr>
      <w:r>
        <w:t xml:space="preserve">Purpose: </w:t>
      </w:r>
      <w:r w:rsidR="00333FC5">
        <w:t>T</w:t>
      </w:r>
      <w:r w:rsidRPr="00B2499E">
        <w:t xml:space="preserve">o encourage </w:t>
      </w:r>
      <w:r>
        <w:t xml:space="preserve">parents of selected children to complete consent forms and </w:t>
      </w:r>
      <w:r w:rsidRPr="00B2499E">
        <w:t>participa</w:t>
      </w:r>
      <w:r>
        <w:t>te</w:t>
      </w:r>
      <w:r w:rsidRPr="00B2499E">
        <w:t xml:space="preserve"> in FACES and AIAN FACES</w:t>
      </w:r>
      <w:r>
        <w:t>.</w:t>
      </w:r>
    </w:p>
    <w:p w:rsidR="009933E6" w:rsidP="009933E6" w:rsidRDefault="009933E6" w14:paraId="55B5B20E" w14:textId="40C5F651">
      <w:pPr>
        <w:pStyle w:val="ListParagraph"/>
        <w:widowControl/>
        <w:numPr>
          <w:ilvl w:val="1"/>
          <w:numId w:val="9"/>
        </w:numPr>
        <w:suppressAutoHyphens w:val="0"/>
        <w:spacing w:after="160" w:line="259" w:lineRule="auto"/>
      </w:pPr>
      <w:r>
        <w:t>Use: C</w:t>
      </w:r>
      <w:r w:rsidRPr="009B2069">
        <w:t xml:space="preserve">enter staff </w:t>
      </w:r>
      <w:r>
        <w:t>will</w:t>
      </w:r>
      <w:r w:rsidRPr="009B2069">
        <w:t xml:space="preserve"> send </w:t>
      </w:r>
      <w:r w:rsidR="00333FC5">
        <w:t xml:space="preserve">the flyers </w:t>
      </w:r>
      <w:r w:rsidRPr="009B2069">
        <w:t>home with selected children</w:t>
      </w:r>
      <w:r>
        <w:t xml:space="preserve"> who</w:t>
      </w:r>
      <w:r w:rsidR="00333FC5">
        <w:t>se parents</w:t>
      </w:r>
      <w:r>
        <w:t xml:space="preserve"> have not yet completed their consent forms</w:t>
      </w:r>
      <w:r w:rsidRPr="009B2069">
        <w:t xml:space="preserve">. The flyer could also be posted to </w:t>
      </w:r>
      <w:r w:rsidR="00F84582">
        <w:t xml:space="preserve">the classroom door, </w:t>
      </w:r>
      <w:r w:rsidR="0003327D">
        <w:t xml:space="preserve">or to </w:t>
      </w:r>
      <w:r w:rsidRPr="009B2069">
        <w:t>a private page of a social media tool</w:t>
      </w:r>
      <w:r>
        <w:t>, such as Class Dojo or Ready Rosie,</w:t>
      </w:r>
      <w:r w:rsidRPr="009B2069">
        <w:t xml:space="preserve"> for groups of selected children.</w:t>
      </w:r>
    </w:p>
    <w:p w:rsidRPr="00777186" w:rsidR="00777186" w:rsidP="00777186" w:rsidRDefault="00777186" w14:paraId="05876310" w14:textId="77777777">
      <w:pPr>
        <w:pStyle w:val="ListParagraph"/>
        <w:widowControl/>
        <w:suppressAutoHyphens w:val="0"/>
        <w:spacing w:after="160" w:line="259" w:lineRule="auto"/>
        <w:ind w:left="1440"/>
        <w:rPr>
          <w:sz w:val="16"/>
          <w:szCs w:val="16"/>
        </w:rPr>
      </w:pPr>
    </w:p>
    <w:p w:rsidR="00211F8D" w:rsidP="00211F8D" w:rsidRDefault="00211F8D" w14:paraId="2BF23E29" w14:textId="0D9B0AD2">
      <w:pPr>
        <w:pStyle w:val="ListParagraph"/>
        <w:widowControl/>
        <w:numPr>
          <w:ilvl w:val="0"/>
          <w:numId w:val="9"/>
        </w:numPr>
        <w:suppressAutoHyphens w:val="0"/>
        <w:spacing w:after="160" w:line="259" w:lineRule="auto"/>
      </w:pPr>
      <w:r>
        <w:t xml:space="preserve">AA.4 Examples of reminder </w:t>
      </w:r>
      <w:r w:rsidR="003A3F81">
        <w:t>language that will be used across different platforms</w:t>
      </w:r>
    </w:p>
    <w:p w:rsidR="00474688" w:rsidP="00474688" w:rsidRDefault="00474688" w14:paraId="5695D146" w14:textId="14202277">
      <w:pPr>
        <w:pStyle w:val="ListParagraph"/>
        <w:widowControl/>
        <w:numPr>
          <w:ilvl w:val="1"/>
          <w:numId w:val="9"/>
        </w:numPr>
        <w:suppressAutoHyphens w:val="0"/>
        <w:spacing w:after="160" w:line="259" w:lineRule="auto"/>
      </w:pPr>
      <w:r>
        <w:t xml:space="preserve">Purpose: </w:t>
      </w:r>
      <w:r w:rsidRPr="001E7A50" w:rsidR="001E7A50">
        <w:t>To encourage parents to complete their consent forms and to remind all participants to complete their surveys</w:t>
      </w:r>
      <w:r>
        <w:t>.</w:t>
      </w:r>
    </w:p>
    <w:p w:rsidR="00474688" w:rsidP="00474688" w:rsidRDefault="00474688" w14:paraId="291E7A1E" w14:textId="1C42A2AB">
      <w:pPr>
        <w:pStyle w:val="ListParagraph"/>
        <w:widowControl/>
        <w:numPr>
          <w:ilvl w:val="1"/>
          <w:numId w:val="9"/>
        </w:numPr>
        <w:suppressAutoHyphens w:val="0"/>
        <w:spacing w:after="160" w:line="259" w:lineRule="auto"/>
      </w:pPr>
      <w:r>
        <w:t xml:space="preserve">Use: </w:t>
      </w:r>
      <w:r w:rsidR="00175ED8">
        <w:t>Staff</w:t>
      </w:r>
      <w:r w:rsidR="00012065">
        <w:t xml:space="preserve"> </w:t>
      </w:r>
      <w:r w:rsidR="00333FC5">
        <w:t>can</w:t>
      </w:r>
      <w:r w:rsidR="00012065">
        <w:t xml:space="preserve"> use </w:t>
      </w:r>
      <w:r w:rsidR="00333FC5">
        <w:t xml:space="preserve">the example </w:t>
      </w:r>
      <w:r w:rsidR="00012065">
        <w:t xml:space="preserve">text to remind parents to complete their consent forms. The text can be used for email, text, or </w:t>
      </w:r>
      <w:r w:rsidR="009E3435">
        <w:t>private</w:t>
      </w:r>
      <w:r w:rsidR="00012065">
        <w:t xml:space="preserve"> social media communication. OSCs and directors can also use </w:t>
      </w:r>
      <w:r w:rsidR="00333FC5">
        <w:t xml:space="preserve">the example </w:t>
      </w:r>
      <w:r w:rsidR="00012065">
        <w:t>text to remind teachers to complete their teacher surveys and teach</w:t>
      </w:r>
      <w:r w:rsidR="004221BD">
        <w:t>er</w:t>
      </w:r>
      <w:r w:rsidR="00012065">
        <w:t xml:space="preserve">-child reports. </w:t>
      </w:r>
    </w:p>
    <w:p w:rsidR="00F502A7" w:rsidP="00777186" w:rsidRDefault="00DD5E87" w14:paraId="2EF09A34" w14:textId="712BB903">
      <w:pPr>
        <w:widowControl/>
        <w:suppressAutoHyphens w:val="0"/>
        <w:spacing w:line="259" w:lineRule="auto"/>
      </w:pPr>
      <w:r>
        <w:t>In addition to Appendix AA, we have revised the previously approved spring 2022 respondent materials (Appendix Y for FACES and Appendix Z for AIAN FACES) to</w:t>
      </w:r>
      <w:r w:rsidR="00A45107">
        <w:t xml:space="preserve"> make a more compelling case for respondents to participate in the studies</w:t>
      </w:r>
      <w:r w:rsidR="009E3435">
        <w:t>, communicating the importance of hearing respondents’ voices</w:t>
      </w:r>
      <w:r w:rsidR="00A45107">
        <w:t xml:space="preserve">. </w:t>
      </w:r>
    </w:p>
    <w:p w:rsidR="00777186" w:rsidP="00777186" w:rsidRDefault="00777186" w14:paraId="3565AB97" w14:textId="77777777">
      <w:pPr>
        <w:widowControl/>
        <w:suppressAutoHyphens w:val="0"/>
        <w:spacing w:line="259" w:lineRule="auto"/>
      </w:pPr>
    </w:p>
    <w:p w:rsidR="00F502A7" w:rsidP="00777186" w:rsidRDefault="00F502A7" w14:paraId="485B51EB" w14:textId="740A6922">
      <w:pPr>
        <w:pStyle w:val="ListParagraph"/>
        <w:widowControl/>
        <w:numPr>
          <w:ilvl w:val="0"/>
          <w:numId w:val="2"/>
        </w:numPr>
        <w:suppressAutoHyphens w:val="0"/>
        <w:spacing w:after="120" w:line="259" w:lineRule="auto"/>
        <w:rPr>
          <w:b/>
          <w:bCs/>
        </w:rPr>
      </w:pPr>
      <w:r w:rsidRPr="00F502A7">
        <w:rPr>
          <w:b/>
          <w:bCs/>
        </w:rPr>
        <w:t xml:space="preserve">Increased spring honorarium for the </w:t>
      </w:r>
      <w:r w:rsidR="006C4C9B">
        <w:rPr>
          <w:b/>
          <w:bCs/>
        </w:rPr>
        <w:t>OSC</w:t>
      </w:r>
    </w:p>
    <w:p w:rsidR="00F502A7" w:rsidP="00777186" w:rsidRDefault="00B34D47" w14:paraId="7D4291C5" w14:textId="1874914E">
      <w:pPr>
        <w:widowControl/>
        <w:suppressAutoHyphens w:val="0"/>
        <w:spacing w:line="259" w:lineRule="auto"/>
      </w:pPr>
      <w:r>
        <w:t xml:space="preserve">In their </w:t>
      </w:r>
      <w:r w:rsidR="006C4C9B">
        <w:t>position</w:t>
      </w:r>
      <w:r>
        <w:t xml:space="preserve"> as the main study contact at the progr</w:t>
      </w:r>
      <w:r w:rsidR="006C4C9B">
        <w:t>a</w:t>
      </w:r>
      <w:r>
        <w:t>m</w:t>
      </w:r>
      <w:r w:rsidR="006C4C9B">
        <w:t>, t</w:t>
      </w:r>
      <w:r w:rsidR="00705D01">
        <w:t xml:space="preserve">he </w:t>
      </w:r>
      <w:r w:rsidR="006C4C9B">
        <w:t>OSC</w:t>
      </w:r>
      <w:r w:rsidR="00705D01">
        <w:t xml:space="preserve"> </w:t>
      </w:r>
      <w:r w:rsidRPr="003717A4" w:rsidR="00705D01">
        <w:t xml:space="preserve">plays a critical role communicating study information to program and center staff, </w:t>
      </w:r>
      <w:r w:rsidR="00705D01">
        <w:t>distributing and collecting consent forms</w:t>
      </w:r>
      <w:r w:rsidRPr="003717A4" w:rsidR="00705D01">
        <w:t xml:space="preserve">, and communicating information back to </w:t>
      </w:r>
      <w:r w:rsidR="00177B3F">
        <w:t xml:space="preserve">Mathematica </w:t>
      </w:r>
      <w:r w:rsidRPr="003717A4" w:rsidR="00705D01">
        <w:t>study staff.</w:t>
      </w:r>
      <w:r w:rsidR="00705D01">
        <w:t xml:space="preserve"> </w:t>
      </w:r>
      <w:r w:rsidRPr="003717A4" w:rsidR="003717A4">
        <w:t xml:space="preserve">The OSC’s familiarity with families and the families’ trust in the local staff member </w:t>
      </w:r>
      <w:r w:rsidR="00705D01">
        <w:t>is</w:t>
      </w:r>
      <w:r w:rsidRPr="003717A4" w:rsidR="003717A4">
        <w:t xml:space="preserve"> imperative for a successful data collection effort.</w:t>
      </w:r>
      <w:r w:rsidR="00FA3DD4">
        <w:t xml:space="preserve"> In typical waves of FACES and AIAN FACES, the OSC’s spring responsibilities are significantly fewer because the consent process is complete</w:t>
      </w:r>
      <w:r w:rsidR="00964219">
        <w:t xml:space="preserve"> and as such, we would typically provide lower </w:t>
      </w:r>
      <w:r w:rsidR="009E0079">
        <w:t>h</w:t>
      </w:r>
      <w:r w:rsidR="00964219">
        <w:t>onor</w:t>
      </w:r>
      <w:r w:rsidR="005B1CB1">
        <w:t>ar</w:t>
      </w:r>
      <w:r w:rsidR="00964219">
        <w:t>ia in the spring</w:t>
      </w:r>
      <w:r w:rsidR="00FA3DD4">
        <w:t>. However</w:t>
      </w:r>
      <w:r w:rsidR="00F502A7">
        <w:t xml:space="preserve">, </w:t>
      </w:r>
      <w:r w:rsidR="00705D01">
        <w:t xml:space="preserve">because we did not reach our consent targets in the fall and have therefore extended the consent effort to the spring, </w:t>
      </w:r>
      <w:r w:rsidR="00F502A7">
        <w:t xml:space="preserve">the </w:t>
      </w:r>
      <w:r w:rsidR="006C4C9B">
        <w:t>OSC</w:t>
      </w:r>
      <w:r w:rsidR="00F502A7">
        <w:t xml:space="preserve"> will still have significant </w:t>
      </w:r>
      <w:r w:rsidR="006C4C9B">
        <w:t xml:space="preserve">responsibilities </w:t>
      </w:r>
      <w:r w:rsidR="00705D01">
        <w:t>in spring</w:t>
      </w:r>
      <w:r w:rsidR="00FA3DD4">
        <w:t xml:space="preserve"> 2022</w:t>
      </w:r>
      <w:r w:rsidR="00F502A7">
        <w:t xml:space="preserve">. Because the </w:t>
      </w:r>
      <w:r w:rsidR="00705D01">
        <w:t>OSC’s work</w:t>
      </w:r>
      <w:r w:rsidR="00F502A7">
        <w:t xml:space="preserve"> </w:t>
      </w:r>
      <w:r w:rsidR="00F13080">
        <w:t>in the</w:t>
      </w:r>
      <w:r w:rsidR="00F502A7">
        <w:t xml:space="preserve"> spring </w:t>
      </w:r>
      <w:r w:rsidR="00705D01">
        <w:t>will</w:t>
      </w:r>
      <w:r w:rsidR="00F502A7">
        <w:t xml:space="preserve"> require </w:t>
      </w:r>
      <w:r w:rsidR="00AB234C">
        <w:t>a similar</w:t>
      </w:r>
      <w:r w:rsidR="00F502A7">
        <w:t xml:space="preserve"> level of effort as in the fall, we propose increasing </w:t>
      </w:r>
      <w:r w:rsidR="00AB234C">
        <w:t xml:space="preserve">the spring </w:t>
      </w:r>
      <w:r w:rsidR="00F502A7">
        <w:t xml:space="preserve">honorarium from $250 to $500 to match the honorarium offered in fall 2021. </w:t>
      </w:r>
      <w:r w:rsidR="006403AA">
        <w:t>We describe the honorarium increase in Supporting Statement Part A, section A.13.</w:t>
      </w:r>
    </w:p>
    <w:p w:rsidR="00777186" w:rsidP="00777186" w:rsidRDefault="00777186" w14:paraId="4AF721D2" w14:textId="77777777">
      <w:pPr>
        <w:widowControl/>
        <w:suppressAutoHyphens w:val="0"/>
        <w:spacing w:line="259" w:lineRule="auto"/>
      </w:pPr>
    </w:p>
    <w:p w:rsidR="00F502A7" w:rsidP="00777186" w:rsidRDefault="00F502A7" w14:paraId="188E10BC" w14:textId="48C50039">
      <w:pPr>
        <w:pStyle w:val="ListParagraph"/>
        <w:numPr>
          <w:ilvl w:val="0"/>
          <w:numId w:val="2"/>
        </w:numPr>
        <w:spacing w:after="120"/>
        <w:rPr>
          <w:b/>
          <w:bCs/>
        </w:rPr>
      </w:pPr>
      <w:r>
        <w:rPr>
          <w:b/>
          <w:bCs/>
        </w:rPr>
        <w:t>Instrument Revisions</w:t>
      </w:r>
      <w:r w:rsidR="009E3435">
        <w:rPr>
          <w:b/>
          <w:bCs/>
        </w:rPr>
        <w:t xml:space="preserve"> based on OMB and OHS requests, and to reduce burden</w:t>
      </w:r>
    </w:p>
    <w:p w:rsidR="009E3435" w:rsidP="00777186" w:rsidRDefault="00171D12" w14:paraId="0C2C5743" w14:textId="7A87AB49">
      <w:pPr>
        <w:spacing w:after="120"/>
      </w:pPr>
      <w:r>
        <w:t xml:space="preserve">We made </w:t>
      </w:r>
      <w:r w:rsidR="00DD1441">
        <w:t>four</w:t>
      </w:r>
      <w:r>
        <w:t xml:space="preserve"> types of revisions to the </w:t>
      </w:r>
      <w:r w:rsidR="00302DDE">
        <w:t xml:space="preserve">spring 2022 </w:t>
      </w:r>
      <w:r>
        <w:t>instruments</w:t>
      </w:r>
      <w:r w:rsidR="009E3435">
        <w:t>:</w:t>
      </w:r>
    </w:p>
    <w:p w:rsidRPr="00BA1376" w:rsidR="00112601" w:rsidP="00777186" w:rsidRDefault="001E7A50" w14:paraId="5A4980A6" w14:textId="023ECB64">
      <w:pPr>
        <w:pStyle w:val="ListParagraph"/>
        <w:widowControl/>
        <w:numPr>
          <w:ilvl w:val="1"/>
          <w:numId w:val="2"/>
        </w:numPr>
        <w:suppressAutoHyphens w:val="0"/>
        <w:spacing w:line="259" w:lineRule="auto"/>
        <w:rPr>
          <w:i/>
          <w:iCs/>
        </w:rPr>
      </w:pPr>
      <w:r w:rsidRPr="00105044">
        <w:lastRenderedPageBreak/>
        <w:t>W</w:t>
      </w:r>
      <w:r w:rsidRPr="00105044" w:rsidR="00B01B96">
        <w:t xml:space="preserve">e revised the </w:t>
      </w:r>
      <w:r w:rsidRPr="00105044" w:rsidR="00C96647">
        <w:t>instruments to respond to OMB’s request</w:t>
      </w:r>
      <w:r w:rsidR="00105044">
        <w:t xml:space="preserve"> </w:t>
      </w:r>
      <w:r w:rsidR="00BA1376">
        <w:t>o</w:t>
      </w:r>
      <w:r w:rsidRPr="00853E34" w:rsidR="00112601">
        <w:t>n a December 2</w:t>
      </w:r>
      <w:r w:rsidRPr="00BA1376" w:rsidR="00112601">
        <w:rPr>
          <w:vertAlign w:val="superscript"/>
        </w:rPr>
        <w:t>nd</w:t>
      </w:r>
      <w:r w:rsidRPr="00853E34" w:rsidR="00112601">
        <w:t xml:space="preserve"> call </w:t>
      </w:r>
      <w:r w:rsidR="00BA1376">
        <w:t>(</w:t>
      </w:r>
      <w:r w:rsidRPr="00853E34" w:rsidR="00112601">
        <w:t>with OMB and OPRE</w:t>
      </w:r>
      <w:r w:rsidR="00BA1376">
        <w:t>)</w:t>
      </w:r>
      <w:r w:rsidRPr="00853E34" w:rsidR="00112601">
        <w:t xml:space="preserve">, OMB </w:t>
      </w:r>
      <w:r w:rsidR="00112601">
        <w:t>asked the team to revise</w:t>
      </w:r>
      <w:r w:rsidRPr="00853E34" w:rsidR="00112601">
        <w:t xml:space="preserve"> the spring instruments to better address the role of Head Start as an employer as well as to serve as a baseline for any potential </w:t>
      </w:r>
      <w:r w:rsidR="00112601">
        <w:t xml:space="preserve">policy </w:t>
      </w:r>
      <w:r w:rsidRPr="00853E34" w:rsidR="00112601">
        <w:t xml:space="preserve">changes to the early childhood education landscape (e.g., the potential Build Back Better Act). The research team reviewed the existing items and </w:t>
      </w:r>
      <w:r w:rsidR="00964219">
        <w:t xml:space="preserve">worked extensively </w:t>
      </w:r>
      <w:r w:rsidRPr="00853E34" w:rsidR="00112601">
        <w:t>with</w:t>
      </w:r>
      <w:r w:rsidR="00112601">
        <w:t xml:space="preserve"> the</w:t>
      </w:r>
      <w:r w:rsidRPr="00853E34" w:rsidR="00112601">
        <w:t xml:space="preserve"> Office of Head Start</w:t>
      </w:r>
      <w:r w:rsidR="00105044">
        <w:t xml:space="preserve"> (OHS)</w:t>
      </w:r>
      <w:r w:rsidRPr="00853E34" w:rsidR="00112601">
        <w:t xml:space="preserve"> to </w:t>
      </w:r>
      <w:r w:rsidR="00112601">
        <w:t>identify relevant</w:t>
      </w:r>
      <w:r w:rsidRPr="00853E34" w:rsidR="00112601">
        <w:t xml:space="preserve"> changes to the existing survey</w:t>
      </w:r>
      <w:r w:rsidR="00112601">
        <w:t>s. We both added</w:t>
      </w:r>
      <w:r w:rsidRPr="00853E34" w:rsidR="00112601">
        <w:t xml:space="preserve"> and remov</w:t>
      </w:r>
      <w:r w:rsidR="00112601">
        <w:t>ed</w:t>
      </w:r>
      <w:r w:rsidRPr="00853E34" w:rsidR="00112601">
        <w:t xml:space="preserve"> items to balance </w:t>
      </w:r>
      <w:r w:rsidR="00112601">
        <w:t xml:space="preserve">the </w:t>
      </w:r>
      <w:r w:rsidRPr="00853E34" w:rsidR="00112601">
        <w:t xml:space="preserve">new content with the overall burden on respondents. </w:t>
      </w:r>
    </w:p>
    <w:p w:rsidR="00112601" w:rsidP="00777186" w:rsidRDefault="00112601" w14:paraId="50D94CE0" w14:textId="42F4DC3A">
      <w:pPr>
        <w:pStyle w:val="ListParagraph"/>
        <w:widowControl/>
        <w:numPr>
          <w:ilvl w:val="1"/>
          <w:numId w:val="7"/>
        </w:numPr>
        <w:suppressAutoHyphens w:val="0"/>
        <w:spacing w:line="259" w:lineRule="auto"/>
        <w:ind w:left="1980"/>
      </w:pPr>
      <w:r>
        <w:t>C</w:t>
      </w:r>
      <w:r w:rsidRPr="00302DDE">
        <w:t>hanges to the program director surveys</w:t>
      </w:r>
      <w:r>
        <w:t xml:space="preserve"> (Attachment 12 for FACES and Attachment 21 for AIAN FACES)</w:t>
      </w:r>
      <w:r w:rsidRPr="00302DDE">
        <w:t xml:space="preserve"> include additions and revisions to gather information about compensation and benefits for teachers and other staff. </w:t>
      </w:r>
    </w:p>
    <w:p w:rsidR="00417AD1" w:rsidP="00777186" w:rsidRDefault="00112601" w14:paraId="15E6FB7F" w14:textId="77777777">
      <w:pPr>
        <w:pStyle w:val="ListParagraph"/>
        <w:widowControl/>
        <w:numPr>
          <w:ilvl w:val="1"/>
          <w:numId w:val="7"/>
        </w:numPr>
        <w:suppressAutoHyphens w:val="0"/>
        <w:spacing w:line="259" w:lineRule="auto"/>
        <w:ind w:left="1980"/>
      </w:pPr>
      <w:r>
        <w:t>Changes</w:t>
      </w:r>
      <w:r w:rsidRPr="00302DDE">
        <w:t xml:space="preserve"> to the center director surveys </w:t>
      </w:r>
      <w:r>
        <w:t xml:space="preserve">(Attachment 13 for FACES and Attachment 22 for AIAN FACES) </w:t>
      </w:r>
      <w:r w:rsidRPr="00302DDE">
        <w:t>include revisions and additions to gather additional information about staff recruitment and retention, and whether centers are experiencing staffing challenges.</w:t>
      </w:r>
    </w:p>
    <w:p w:rsidR="00AE53BF" w:rsidP="00777186" w:rsidRDefault="00112601" w14:paraId="66281F7A" w14:textId="2F316B1D">
      <w:pPr>
        <w:pStyle w:val="ListParagraph"/>
        <w:widowControl/>
        <w:numPr>
          <w:ilvl w:val="1"/>
          <w:numId w:val="7"/>
        </w:numPr>
        <w:suppressAutoHyphens w:val="0"/>
        <w:spacing w:line="259" w:lineRule="auto"/>
        <w:ind w:left="1980"/>
      </w:pPr>
      <w:r>
        <w:t>C</w:t>
      </w:r>
      <w:r w:rsidRPr="00302DDE">
        <w:t>hanges to the teacher surveys</w:t>
      </w:r>
      <w:r>
        <w:t xml:space="preserve"> (Attachment 11 for FACES and Attachment 20 for AIAN FACES)</w:t>
      </w:r>
      <w:r w:rsidRPr="00302DDE">
        <w:t xml:space="preserve"> include revisions and additions to gather additional information about teacher retention. We have also revised items on supports for staff well-being to align with new items in the program director surveys.</w:t>
      </w:r>
    </w:p>
    <w:p w:rsidR="00AE53BF" w:rsidP="00AE53BF" w:rsidRDefault="00AE53BF" w14:paraId="0F40E8FA" w14:textId="77777777">
      <w:pPr>
        <w:pStyle w:val="ListParagraph"/>
      </w:pPr>
    </w:p>
    <w:p w:rsidRPr="00292EBD" w:rsidR="00D97224" w:rsidP="00AE53BF" w:rsidRDefault="001E7A50" w14:paraId="13B9FD6D" w14:textId="28EFAE06">
      <w:pPr>
        <w:pStyle w:val="ListParagraph"/>
        <w:numPr>
          <w:ilvl w:val="1"/>
          <w:numId w:val="2"/>
        </w:numPr>
        <w:rPr>
          <w:i/>
          <w:iCs/>
        </w:rPr>
      </w:pPr>
      <w:r w:rsidRPr="00DB78C6">
        <w:t>W</w:t>
      </w:r>
      <w:r w:rsidRPr="00DB78C6" w:rsidR="00333D53">
        <w:t xml:space="preserve">e </w:t>
      </w:r>
      <w:r w:rsidR="00105044">
        <w:t xml:space="preserve">also </w:t>
      </w:r>
      <w:r w:rsidRPr="00DB78C6" w:rsidR="00153A12">
        <w:t>revised</w:t>
      </w:r>
      <w:r w:rsidRPr="00DB78C6" w:rsidR="00333D53">
        <w:t xml:space="preserve"> </w:t>
      </w:r>
      <w:r w:rsidR="00BA1376">
        <w:t xml:space="preserve">the surveys </w:t>
      </w:r>
      <w:r w:rsidRPr="00DB78C6" w:rsidR="00333D53">
        <w:t xml:space="preserve">to respond to </w:t>
      </w:r>
      <w:r w:rsidRPr="00DB78C6" w:rsidR="00112601">
        <w:t>OHS’s</w:t>
      </w:r>
      <w:r w:rsidRPr="00DB78C6" w:rsidR="00333D53">
        <w:t xml:space="preserve"> request</w:t>
      </w:r>
      <w:r w:rsidR="00333D53">
        <w:t xml:space="preserve"> to gather additional information on topics</w:t>
      </w:r>
      <w:r w:rsidR="00105044">
        <w:t xml:space="preserve"> already in the survey</w:t>
      </w:r>
      <w:r w:rsidR="008D4D0B">
        <w:t xml:space="preserve"> and that will help to provide a baseline for the changing early childhood education landscape (ECE, see below)</w:t>
      </w:r>
      <w:r w:rsidR="00171D12">
        <w:t xml:space="preserve">. </w:t>
      </w:r>
    </w:p>
    <w:p w:rsidRPr="00AE53BF" w:rsidR="00112601" w:rsidP="00F90A0B" w:rsidRDefault="00112601" w14:paraId="41334C0F" w14:textId="4644B539">
      <w:pPr>
        <w:pStyle w:val="ListParagraph"/>
        <w:numPr>
          <w:ilvl w:val="0"/>
          <w:numId w:val="17"/>
        </w:numPr>
        <w:ind w:left="1980"/>
        <w:rPr>
          <w:i/>
          <w:iCs/>
        </w:rPr>
      </w:pPr>
      <w:r>
        <w:t>Changes to</w:t>
      </w:r>
      <w:r w:rsidRPr="0030331A">
        <w:t xml:space="preserve"> </w:t>
      </w:r>
      <w:r w:rsidRPr="00302DDE">
        <w:t>program director surveys</w:t>
      </w:r>
      <w:r>
        <w:t xml:space="preserve"> (Attachment 12 for FACES and Attachment 21 for AIAN FACES) to gather information about programs’ emergency management and disaster preparedness plans and activities. </w:t>
      </w:r>
      <w:r w:rsidR="00BA1376">
        <w:t xml:space="preserve"> We revised</w:t>
      </w:r>
      <w:r w:rsidRPr="00302DDE" w:rsidR="00F322E1">
        <w:t xml:space="preserve"> items about family recruitment to better serve as a baseline for understanding changes in enrollment and potential under-enrollment. </w:t>
      </w:r>
      <w:r>
        <w:t xml:space="preserve">We have also revised existing items </w:t>
      </w:r>
      <w:r w:rsidR="00BA1376">
        <w:t>to use</w:t>
      </w:r>
      <w:r>
        <w:t xml:space="preserve"> OHS’ preferred terminology around substance misuse. </w:t>
      </w:r>
    </w:p>
    <w:p w:rsidRPr="006B3C08" w:rsidR="00F322E1" w:rsidP="00F90A0B" w:rsidRDefault="00F322E1" w14:paraId="58D57E58" w14:textId="5875D3B7">
      <w:pPr>
        <w:pStyle w:val="ListParagraph"/>
        <w:numPr>
          <w:ilvl w:val="1"/>
          <w:numId w:val="7"/>
        </w:numPr>
        <w:ind w:left="1980"/>
        <w:rPr>
          <w:i/>
          <w:iCs/>
        </w:rPr>
      </w:pPr>
      <w:r>
        <w:t xml:space="preserve">Changes to the </w:t>
      </w:r>
      <w:r w:rsidRPr="00302DDE">
        <w:t>parent surveys</w:t>
      </w:r>
      <w:r>
        <w:t xml:space="preserve"> (Attachment 30 for FACES and Attachment 36 for AIAN FACES) include a</w:t>
      </w:r>
      <w:r w:rsidRPr="00853E34">
        <w:t xml:space="preserve">dditions and revisions to understand </w:t>
      </w:r>
      <w:r w:rsidR="0009195F">
        <w:t>why families</w:t>
      </w:r>
      <w:r w:rsidRPr="00853E34">
        <w:t xml:space="preserve"> </w:t>
      </w:r>
      <w:r w:rsidR="0009195F">
        <w:t>select</w:t>
      </w:r>
      <w:r w:rsidRPr="00853E34">
        <w:t xml:space="preserve"> Head Start</w:t>
      </w:r>
      <w:r w:rsidR="00484578">
        <w:t xml:space="preserve"> </w:t>
      </w:r>
      <w:r>
        <w:t xml:space="preserve">to </w:t>
      </w:r>
      <w:r w:rsidR="00CC42E7">
        <w:t xml:space="preserve">provide a baseline </w:t>
      </w:r>
      <w:r>
        <w:t>as the ECE landscape continues to change</w:t>
      </w:r>
      <w:r w:rsidRPr="00853E34">
        <w:t>. Further additions and revisions to the parent survey</w:t>
      </w:r>
      <w:r>
        <w:t>s</w:t>
      </w:r>
      <w:r w:rsidRPr="00853E34">
        <w:t xml:space="preserve"> are included to understand whether parents would like opportunities to </w:t>
      </w:r>
      <w:r>
        <w:t>e</w:t>
      </w:r>
      <w:r w:rsidRPr="00853E34">
        <w:t>ngage</w:t>
      </w:r>
      <w:r>
        <w:t xml:space="preserve"> remotely</w:t>
      </w:r>
      <w:r w:rsidRPr="00853E34">
        <w:t xml:space="preserve"> in various family engagement activities. </w:t>
      </w:r>
    </w:p>
    <w:p w:rsidRPr="00302DDE" w:rsidR="00112601" w:rsidP="00F90A0B" w:rsidRDefault="00112601" w14:paraId="67F9A088" w14:textId="61319869">
      <w:pPr>
        <w:pStyle w:val="ListParagraph"/>
        <w:numPr>
          <w:ilvl w:val="1"/>
          <w:numId w:val="7"/>
        </w:numPr>
        <w:ind w:left="1980"/>
        <w:rPr>
          <w:i/>
          <w:iCs/>
        </w:rPr>
      </w:pPr>
      <w:r>
        <w:t xml:space="preserve">Changes to the </w:t>
      </w:r>
      <w:r w:rsidRPr="00302DDE">
        <w:t>AIAN FACES parent survey</w:t>
      </w:r>
      <w:r>
        <w:t xml:space="preserve"> (Attachment 36) serve t</w:t>
      </w:r>
      <w:r w:rsidRPr="00DD48D9">
        <w:rPr>
          <w:i/>
          <w:iCs/>
        </w:rPr>
        <w:t/>
      </w:r>
      <w:r>
        <w:t xml:space="preserve">o gather information about parents’ involvement in and satisfaction with Head Start. </w:t>
      </w:r>
      <w:r w:rsidR="00F60755">
        <w:t>(These items were already in the FACES parent survey)</w:t>
      </w:r>
      <w:r>
        <w:t xml:space="preserve">. </w:t>
      </w:r>
    </w:p>
    <w:p w:rsidR="00112601" w:rsidP="00112601" w:rsidRDefault="00112601" w14:paraId="727E62AD" w14:textId="77777777">
      <w:pPr>
        <w:pStyle w:val="ListParagraph"/>
      </w:pPr>
    </w:p>
    <w:p w:rsidR="00C71F85" w:rsidP="00AE53BF" w:rsidRDefault="001E7A50" w14:paraId="3340CA50" w14:textId="21D967A4">
      <w:pPr>
        <w:pStyle w:val="ListParagraph"/>
        <w:numPr>
          <w:ilvl w:val="1"/>
          <w:numId w:val="2"/>
        </w:numPr>
      </w:pPr>
      <w:r w:rsidRPr="00DD1441">
        <w:t>W</w:t>
      </w:r>
      <w:r w:rsidRPr="00DD1441" w:rsidR="00171D12">
        <w:t xml:space="preserve">e </w:t>
      </w:r>
      <w:r w:rsidR="00811FD6">
        <w:t xml:space="preserve">also </w:t>
      </w:r>
      <w:r w:rsidRPr="00DD1441" w:rsidR="00153A12">
        <w:t>revised</w:t>
      </w:r>
      <w:r w:rsidR="00811FD6">
        <w:t xml:space="preserve"> survey</w:t>
      </w:r>
      <w:r w:rsidR="001C1B85">
        <w:t>s</w:t>
      </w:r>
      <w:r w:rsidRPr="00DD1441" w:rsidR="00171D12">
        <w:t xml:space="preserve"> </w:t>
      </w:r>
      <w:r w:rsidR="00811FD6">
        <w:t xml:space="preserve">to provide items that would </w:t>
      </w:r>
      <w:r w:rsidRPr="00AC1049" w:rsidR="001C1B85">
        <w:t>help us be able to link teachers to classrooms (since they might teach</w:t>
      </w:r>
      <w:r w:rsidR="001C1B85">
        <w:t xml:space="preserve"> more than one class), facilitate routing through the survey,</w:t>
      </w:r>
      <w:r w:rsidR="00811FD6">
        <w:t xml:space="preserve"> and allow us to link children to classrooms.  </w:t>
      </w:r>
    </w:p>
    <w:p w:rsidR="00EC54E7" w:rsidP="00AE53BF" w:rsidRDefault="00112601" w14:paraId="7331EF4A" w14:textId="47AA089C">
      <w:pPr>
        <w:pStyle w:val="ListParagraph"/>
        <w:numPr>
          <w:ilvl w:val="0"/>
          <w:numId w:val="18"/>
        </w:numPr>
      </w:pPr>
      <w:r w:rsidRPr="00302DDE">
        <w:t xml:space="preserve">We made </w:t>
      </w:r>
      <w:r>
        <w:t>a</w:t>
      </w:r>
      <w:r w:rsidRPr="000937A5">
        <w:t xml:space="preserve">dditions to </w:t>
      </w:r>
      <w:r w:rsidRPr="002633A3">
        <w:t>teacher surveys</w:t>
      </w:r>
      <w:r>
        <w:t xml:space="preserve"> (Attachment 11 for FACES and Attachment 20 for AIAN FACES)</w:t>
      </w:r>
      <w:r w:rsidRPr="000937A5">
        <w:t xml:space="preserve"> to </w:t>
      </w:r>
      <w:r w:rsidR="003B286D">
        <w:t xml:space="preserve">help us understand classroom </w:t>
      </w:r>
      <w:r w:rsidR="003B286D">
        <w:lastRenderedPageBreak/>
        <w:t xml:space="preserve">configurations by </w:t>
      </w:r>
      <w:r w:rsidRPr="000937A5">
        <w:t>captur</w:t>
      </w:r>
      <w:r w:rsidR="003B286D">
        <w:t>ing</w:t>
      </w:r>
      <w:r w:rsidRPr="000937A5">
        <w:t xml:space="preserve"> the number of classrooms the teacher teaches and the session type</w:t>
      </w:r>
      <w:r w:rsidR="00823558">
        <w:t xml:space="preserve"> (morning, afternoon, full day, home visitor)</w:t>
      </w:r>
      <w:r w:rsidRPr="000937A5">
        <w:t xml:space="preserve"> for each</w:t>
      </w:r>
      <w:r>
        <w:t xml:space="preserve">. </w:t>
      </w:r>
    </w:p>
    <w:p w:rsidRPr="000937A5" w:rsidR="00112601" w:rsidP="00AE53BF" w:rsidRDefault="00112601" w14:paraId="74048E49" w14:textId="35C57A36">
      <w:pPr>
        <w:pStyle w:val="ListParagraph"/>
        <w:numPr>
          <w:ilvl w:val="0"/>
          <w:numId w:val="18"/>
        </w:numPr>
      </w:pPr>
      <w:r>
        <w:t xml:space="preserve">We made additions to the </w:t>
      </w:r>
      <w:r w:rsidRPr="000937A5">
        <w:t>teacher</w:t>
      </w:r>
      <w:r>
        <w:t>-</w:t>
      </w:r>
      <w:r w:rsidRPr="000937A5">
        <w:t>child reports</w:t>
      </w:r>
      <w:r>
        <w:t xml:space="preserve"> (Attachment 31 for FACES and Attachment 37 for AIAN FACES)</w:t>
      </w:r>
      <w:r w:rsidRPr="000937A5">
        <w:t xml:space="preserve"> to improve our ability to link individual children to classrooms if the teacher teach</w:t>
      </w:r>
      <w:r>
        <w:t>es</w:t>
      </w:r>
      <w:r w:rsidRPr="000937A5">
        <w:t xml:space="preserve"> more than one class</w:t>
      </w:r>
      <w:r w:rsidR="00EC54E7">
        <w:t>.</w:t>
      </w:r>
    </w:p>
    <w:p w:rsidR="00112601" w:rsidP="00112601" w:rsidRDefault="00112601" w14:paraId="234191F8" w14:textId="77777777">
      <w:pPr>
        <w:pStyle w:val="ListParagraph"/>
      </w:pPr>
    </w:p>
    <w:p w:rsidR="00FF23E5" w:rsidP="00AE53BF" w:rsidRDefault="001E7A50" w14:paraId="511B79C9" w14:textId="6324AF6E">
      <w:pPr>
        <w:pStyle w:val="ListParagraph"/>
        <w:numPr>
          <w:ilvl w:val="1"/>
          <w:numId w:val="2"/>
        </w:numPr>
      </w:pPr>
      <w:r w:rsidRPr="00EC54E7">
        <w:t>W</w:t>
      </w:r>
      <w:r w:rsidRPr="00EC54E7" w:rsidR="00C96647">
        <w:t xml:space="preserve">e </w:t>
      </w:r>
      <w:r w:rsidRPr="00EC54E7" w:rsidR="00153A12">
        <w:t>revised</w:t>
      </w:r>
      <w:r w:rsidRPr="00EC54E7" w:rsidR="00C96647">
        <w:t xml:space="preserve"> </w:t>
      </w:r>
      <w:r w:rsidR="00D604EC">
        <w:t xml:space="preserve">the spring 2022 </w:t>
      </w:r>
      <w:r w:rsidRPr="00EC54E7" w:rsidR="00C96647">
        <w:t xml:space="preserve">parent surveys to reduce the burden for </w:t>
      </w:r>
      <w:r w:rsidRPr="00EC54E7" w:rsidR="00112601">
        <w:t>new</w:t>
      </w:r>
      <w:r w:rsidRPr="00EC54E7" w:rsidR="00C96647">
        <w:t xml:space="preserve"> respondents</w:t>
      </w:r>
      <w:r w:rsidR="008B328E">
        <w:t xml:space="preserve"> in the </w:t>
      </w:r>
      <w:r w:rsidR="00040CC5">
        <w:t>spring who</w:t>
      </w:r>
      <w:r w:rsidR="008B328E">
        <w:t xml:space="preserve"> did not complete the fall 2021 survey. Due</w:t>
      </w:r>
      <w:r w:rsidR="00CA2C42">
        <w:t xml:space="preserve"> to low </w:t>
      </w:r>
      <w:r w:rsidR="00B71856">
        <w:t xml:space="preserve">consent and </w:t>
      </w:r>
      <w:r w:rsidR="00CA2C42">
        <w:t>response rates in fall 202</w:t>
      </w:r>
      <w:r w:rsidR="008B328E">
        <w:t xml:space="preserve">1, </w:t>
      </w:r>
      <w:r w:rsidR="0095159E">
        <w:t xml:space="preserve">a larger </w:t>
      </w:r>
      <w:r w:rsidR="001F472D">
        <w:t xml:space="preserve">than </w:t>
      </w:r>
      <w:r w:rsidR="008B328E">
        <w:t>expected</w:t>
      </w:r>
      <w:r w:rsidR="001F472D">
        <w:t xml:space="preserve"> </w:t>
      </w:r>
      <w:r w:rsidR="0095159E">
        <w:t xml:space="preserve">share of respondents in the </w:t>
      </w:r>
      <w:r w:rsidR="008B328E">
        <w:t xml:space="preserve">spring </w:t>
      </w:r>
      <w:r w:rsidR="0095159E">
        <w:t xml:space="preserve">will be asked questions that are asked “at first interview” (for example, demographic information), increasing </w:t>
      </w:r>
      <w:r w:rsidR="008B328E">
        <w:t xml:space="preserve">the spring </w:t>
      </w:r>
      <w:r w:rsidR="0095159E">
        <w:t>burden</w:t>
      </w:r>
      <w:r w:rsidR="008B328E">
        <w:t xml:space="preserve"> for these respondents</w:t>
      </w:r>
      <w:r w:rsidR="0095159E">
        <w:t>.</w:t>
      </w:r>
      <w:r w:rsidR="00B471C7">
        <w:t xml:space="preserve"> </w:t>
      </w:r>
      <w:r w:rsidR="003D5CCE">
        <w:t>We consulted</w:t>
      </w:r>
      <w:r w:rsidR="008B328E">
        <w:t xml:space="preserve"> with </w:t>
      </w:r>
      <w:r w:rsidR="00DD1441">
        <w:t xml:space="preserve">extensively with </w:t>
      </w:r>
      <w:r w:rsidR="008B328E">
        <w:t xml:space="preserve">OHS </w:t>
      </w:r>
      <w:r w:rsidR="003D5CCE">
        <w:t>to identify</w:t>
      </w:r>
      <w:r w:rsidR="008B328E">
        <w:t xml:space="preserve"> items </w:t>
      </w:r>
      <w:r w:rsidR="003D5CCE">
        <w:t>that we could cut</w:t>
      </w:r>
      <w:r w:rsidR="008B328E">
        <w:t xml:space="preserve"> to</w:t>
      </w:r>
      <w:r w:rsidR="00B471C7">
        <w:t xml:space="preserve"> reduce burden </w:t>
      </w:r>
      <w:r w:rsidR="008B328E">
        <w:t>for the respondents who will only complete the spring survey</w:t>
      </w:r>
      <w:r w:rsidR="00B471C7">
        <w:t>.</w:t>
      </w:r>
      <w:r w:rsidRPr="00AC679F" w:rsidDel="00AC6913" w:rsidR="00AC6913">
        <w:t xml:space="preserve"> </w:t>
      </w:r>
    </w:p>
    <w:p w:rsidR="00D433B0" w:rsidP="00AE53BF" w:rsidRDefault="00DD48D9" w14:paraId="6F6F4DA1" w14:textId="70B8CCF2">
      <w:pPr>
        <w:pStyle w:val="ListParagraph"/>
        <w:numPr>
          <w:ilvl w:val="0"/>
          <w:numId w:val="19"/>
        </w:numPr>
        <w:ind w:left="1987"/>
      </w:pPr>
      <w:r w:rsidRPr="00CC5B59">
        <w:t xml:space="preserve">We have made cuts to the AIAN FACES parent survey and have made a smaller number of cuts to FACES to </w:t>
      </w:r>
      <w:r w:rsidR="00DD1441">
        <w:t xml:space="preserve">reduce burden for respondents.  </w:t>
      </w:r>
    </w:p>
    <w:p w:rsidRPr="00CC5B59" w:rsidR="00DD1441" w:rsidP="00DD1441" w:rsidRDefault="00DD1441" w14:paraId="7C9B5AF1" w14:textId="77777777">
      <w:pPr>
        <w:pStyle w:val="ListParagraph"/>
        <w:ind w:left="1440"/>
      </w:pPr>
    </w:p>
    <w:p w:rsidR="00B36A92" w:rsidP="00F90A0B" w:rsidRDefault="007C13C3" w14:paraId="68026622" w14:textId="66FC5AE3">
      <w:pPr>
        <w:spacing w:after="60"/>
      </w:pPr>
      <w:r>
        <w:t>Overall, the c</w:t>
      </w:r>
      <w:r w:rsidR="00B36A92">
        <w:t xml:space="preserve">hanges to </w:t>
      </w:r>
      <w:r>
        <w:t xml:space="preserve">the </w:t>
      </w:r>
      <w:r w:rsidR="00B36A92">
        <w:t xml:space="preserve">burden </w:t>
      </w:r>
      <w:r>
        <w:t xml:space="preserve">estimates </w:t>
      </w:r>
      <w:r w:rsidR="00B36A92">
        <w:t>because of the survey changes</w:t>
      </w:r>
      <w:r w:rsidR="00923FC2">
        <w:t xml:space="preserve"> </w:t>
      </w:r>
      <w:r w:rsidR="00E52D2D">
        <w:t xml:space="preserve">described </w:t>
      </w:r>
      <w:r w:rsidR="00923FC2">
        <w:t>above</w:t>
      </w:r>
      <w:r>
        <w:t xml:space="preserve"> are</w:t>
      </w:r>
      <w:r w:rsidR="00B36A92">
        <w:t>:</w:t>
      </w:r>
    </w:p>
    <w:p w:rsidR="0098042C" w:rsidP="00B36A92" w:rsidRDefault="0098042C" w14:paraId="1011FA2E" w14:textId="6DDB0C79">
      <w:pPr>
        <w:pStyle w:val="ListParagraph"/>
        <w:numPr>
          <w:ilvl w:val="0"/>
          <w:numId w:val="7"/>
        </w:numPr>
      </w:pPr>
      <w:r>
        <w:t>FACES teacher survey (Attachment 11)</w:t>
      </w:r>
    </w:p>
    <w:p w:rsidR="0098042C" w:rsidP="0098042C" w:rsidRDefault="0098042C" w14:paraId="077A6B22" w14:textId="5932EA94">
      <w:pPr>
        <w:pStyle w:val="ListParagraph"/>
        <w:numPr>
          <w:ilvl w:val="1"/>
          <w:numId w:val="7"/>
        </w:numPr>
      </w:pPr>
      <w:r>
        <w:t>Subtract one minute for returning respondents</w:t>
      </w:r>
    </w:p>
    <w:p w:rsidR="0098042C" w:rsidP="00F90A0B" w:rsidRDefault="0098042C" w14:paraId="18BC1D3A" w14:textId="471058FE">
      <w:pPr>
        <w:pStyle w:val="ListParagraph"/>
        <w:numPr>
          <w:ilvl w:val="1"/>
          <w:numId w:val="7"/>
        </w:numPr>
        <w:spacing w:after="60"/>
      </w:pPr>
      <w:r>
        <w:t>Add one minute for new respondents</w:t>
      </w:r>
    </w:p>
    <w:p w:rsidR="0098042C" w:rsidP="00B36A92" w:rsidRDefault="0098042C" w14:paraId="616F3C49" w14:textId="6A3515BE">
      <w:pPr>
        <w:pStyle w:val="ListParagraph"/>
        <w:numPr>
          <w:ilvl w:val="0"/>
          <w:numId w:val="7"/>
        </w:numPr>
      </w:pPr>
      <w:r>
        <w:t>FACES program director survey (Attachment 12)</w:t>
      </w:r>
      <w:r w:rsidR="00CA2CE6">
        <w:t>: Subtract three minutes</w:t>
      </w:r>
    </w:p>
    <w:p w:rsidR="00CA2CE6" w:rsidP="00B36A92" w:rsidRDefault="00CA2CE6" w14:paraId="11900852" w14:textId="35E02765">
      <w:pPr>
        <w:pStyle w:val="ListParagraph"/>
        <w:numPr>
          <w:ilvl w:val="0"/>
          <w:numId w:val="7"/>
        </w:numPr>
      </w:pPr>
      <w:r>
        <w:t>FACES center director survey (Attachment 13): Add one minute</w:t>
      </w:r>
    </w:p>
    <w:p w:rsidR="00CA2CE6" w:rsidP="00CA2CE6" w:rsidRDefault="00CA2CE6" w14:paraId="7D371CB7" w14:textId="77777777">
      <w:pPr>
        <w:pStyle w:val="ListParagraph"/>
        <w:numPr>
          <w:ilvl w:val="0"/>
          <w:numId w:val="7"/>
        </w:numPr>
      </w:pPr>
      <w:r>
        <w:t>AIAN FACES teacher survey (Attachment 20)</w:t>
      </w:r>
    </w:p>
    <w:p w:rsidR="00CA2CE6" w:rsidP="00CA2CE6" w:rsidRDefault="00CA2CE6" w14:paraId="73541F06" w14:textId="35CBB2BC">
      <w:pPr>
        <w:pStyle w:val="ListParagraph"/>
        <w:numPr>
          <w:ilvl w:val="1"/>
          <w:numId w:val="7"/>
        </w:numPr>
      </w:pPr>
      <w:r>
        <w:t>Add four minutes for returning respondents</w:t>
      </w:r>
    </w:p>
    <w:p w:rsidR="00CA2CE6" w:rsidP="00CC639C" w:rsidRDefault="00CA2CE6" w14:paraId="6294A425" w14:textId="41D5A3B9">
      <w:pPr>
        <w:pStyle w:val="ListParagraph"/>
        <w:numPr>
          <w:ilvl w:val="1"/>
          <w:numId w:val="7"/>
        </w:numPr>
      </w:pPr>
      <w:r>
        <w:t>Add six minutes for new respondents</w:t>
      </w:r>
    </w:p>
    <w:p w:rsidR="00017837" w:rsidP="00017837" w:rsidRDefault="00CA2CE6" w14:paraId="22F718F7" w14:textId="009644A7">
      <w:pPr>
        <w:pStyle w:val="ListParagraph"/>
        <w:numPr>
          <w:ilvl w:val="0"/>
          <w:numId w:val="7"/>
        </w:numPr>
      </w:pPr>
      <w:r>
        <w:t xml:space="preserve">AIAN FACES program director survey (Attachment </w:t>
      </w:r>
      <w:r w:rsidR="00017837">
        <w:t>21): Add seven minutes</w:t>
      </w:r>
    </w:p>
    <w:p w:rsidR="00017837" w:rsidP="00017837" w:rsidRDefault="00017837" w14:paraId="1FD46BF9" w14:textId="4B87F126">
      <w:pPr>
        <w:pStyle w:val="ListParagraph"/>
        <w:numPr>
          <w:ilvl w:val="0"/>
          <w:numId w:val="7"/>
        </w:numPr>
      </w:pPr>
      <w:r>
        <w:t>AIAN FACES center director survey (Attachment 22): Add one minute</w:t>
      </w:r>
    </w:p>
    <w:p w:rsidR="0098042C" w:rsidP="00B36A92" w:rsidRDefault="0098042C" w14:paraId="7C6626DA" w14:textId="3BF6BA50">
      <w:pPr>
        <w:pStyle w:val="ListParagraph"/>
        <w:numPr>
          <w:ilvl w:val="0"/>
          <w:numId w:val="7"/>
        </w:numPr>
      </w:pPr>
      <w:r>
        <w:t>FACES parent survey (Attachment 30)</w:t>
      </w:r>
    </w:p>
    <w:p w:rsidR="0098042C" w:rsidP="0098042C" w:rsidRDefault="0098042C" w14:paraId="25788C71" w14:textId="1B9F1083">
      <w:pPr>
        <w:pStyle w:val="ListParagraph"/>
        <w:numPr>
          <w:ilvl w:val="1"/>
          <w:numId w:val="7"/>
        </w:numPr>
      </w:pPr>
      <w:r>
        <w:t>Subtract seven minutes for returning respondents</w:t>
      </w:r>
    </w:p>
    <w:p w:rsidR="0079760F" w:rsidP="0079760F" w:rsidRDefault="0098042C" w14:paraId="6392C020" w14:textId="0DD3C95B">
      <w:pPr>
        <w:pStyle w:val="ListParagraph"/>
        <w:numPr>
          <w:ilvl w:val="1"/>
          <w:numId w:val="7"/>
        </w:numPr>
      </w:pPr>
      <w:r>
        <w:t xml:space="preserve">Add </w:t>
      </w:r>
      <w:r w:rsidR="00891B01">
        <w:t>12</w:t>
      </w:r>
      <w:r>
        <w:t xml:space="preserve"> minutes for new respondents</w:t>
      </w:r>
      <w:r w:rsidR="0079760F">
        <w:t xml:space="preserve"> (</w:t>
      </w:r>
      <w:r w:rsidR="00891B01">
        <w:t>10</w:t>
      </w:r>
      <w:r w:rsidR="0079760F">
        <w:t xml:space="preserve"> of these minutes are for the consent form)</w:t>
      </w:r>
    </w:p>
    <w:p w:rsidR="00CA2CE6" w:rsidP="005929B3" w:rsidRDefault="005929B3" w14:paraId="14DD17B2" w14:textId="132E8DFB">
      <w:pPr>
        <w:pStyle w:val="ListParagraph"/>
        <w:numPr>
          <w:ilvl w:val="0"/>
          <w:numId w:val="7"/>
        </w:numPr>
      </w:pPr>
      <w:r>
        <w:t>AIAN FACES parent survey (Attachment 36)</w:t>
      </w:r>
    </w:p>
    <w:p w:rsidR="005929B3" w:rsidP="005929B3" w:rsidRDefault="00CC639C" w14:paraId="7C0983E3" w14:textId="3A2D9DAE">
      <w:pPr>
        <w:pStyle w:val="ListParagraph"/>
        <w:numPr>
          <w:ilvl w:val="1"/>
          <w:numId w:val="7"/>
        </w:numPr>
      </w:pPr>
      <w:r>
        <w:t>Subtract seven minutes for returning respondents</w:t>
      </w:r>
    </w:p>
    <w:p w:rsidR="00CC639C" w:rsidP="00CC639C" w:rsidRDefault="00CC639C" w14:paraId="0306E126" w14:textId="16B7FD53">
      <w:pPr>
        <w:pStyle w:val="ListParagraph"/>
        <w:numPr>
          <w:ilvl w:val="1"/>
          <w:numId w:val="7"/>
        </w:numPr>
      </w:pPr>
      <w:r>
        <w:t>Add 1</w:t>
      </w:r>
      <w:r w:rsidR="00891B01">
        <w:t>5</w:t>
      </w:r>
      <w:r>
        <w:t xml:space="preserve"> minutes for new respondents</w:t>
      </w:r>
      <w:r w:rsidR="0079760F">
        <w:t xml:space="preserve"> (</w:t>
      </w:r>
      <w:r w:rsidR="00891B01">
        <w:t>10</w:t>
      </w:r>
      <w:r w:rsidR="0079760F">
        <w:t xml:space="preserve"> of these minutes are for the consent form)</w:t>
      </w:r>
    </w:p>
    <w:p w:rsidR="00F90A0B" w:rsidP="00F90A0B" w:rsidRDefault="00F90A0B" w14:paraId="2B7E1971" w14:textId="77777777">
      <w:pPr>
        <w:pStyle w:val="ListParagraph"/>
        <w:ind w:left="2160"/>
      </w:pPr>
    </w:p>
    <w:p w:rsidR="00B36A92" w:rsidP="00B36A92" w:rsidRDefault="00B36A92" w14:paraId="6098C769" w14:textId="61089FED">
      <w:r w:rsidRPr="00675C7C">
        <w:t xml:space="preserve">Supporting </w:t>
      </w:r>
      <w:proofErr w:type="gramStart"/>
      <w:r w:rsidRPr="00675C7C">
        <w:t>Statement</w:t>
      </w:r>
      <w:r w:rsidR="006436FF">
        <w:t>s</w:t>
      </w:r>
      <w:proofErr w:type="gramEnd"/>
      <w:r w:rsidRPr="00675C7C">
        <w:t xml:space="preserve"> A</w:t>
      </w:r>
      <w:r w:rsidR="006436FF">
        <w:t xml:space="preserve"> and B</w:t>
      </w:r>
      <w:r>
        <w:t xml:space="preserve"> and Appendices Q and Z</w:t>
      </w:r>
      <w:r w:rsidRPr="00675C7C">
        <w:t xml:space="preserve"> ha</w:t>
      </w:r>
      <w:r>
        <w:t>ve</w:t>
      </w:r>
      <w:r w:rsidRPr="00675C7C">
        <w:t xml:space="preserve"> been updated to reflect </w:t>
      </w:r>
      <w:r w:rsidR="00587CB2">
        <w:t xml:space="preserve">the </w:t>
      </w:r>
      <w:r w:rsidRPr="00675C7C">
        <w:t>change</w:t>
      </w:r>
      <w:r w:rsidR="006436FF">
        <w:t xml:space="preserve">s </w:t>
      </w:r>
      <w:r w:rsidR="00587CB2">
        <w:t>described</w:t>
      </w:r>
      <w:r w:rsidR="006436FF">
        <w:t xml:space="preserve"> above</w:t>
      </w:r>
      <w:r w:rsidRPr="00675C7C">
        <w:t xml:space="preserve">. </w:t>
      </w:r>
    </w:p>
    <w:p w:rsidR="00B36A92" w:rsidP="00B36A92" w:rsidRDefault="00B36A92" w14:paraId="7E62F715" w14:textId="35ADE939">
      <w:pPr>
        <w:rPr>
          <w:i/>
          <w:iCs/>
        </w:rPr>
      </w:pPr>
    </w:p>
    <w:p w:rsidR="00B36A92" w:rsidP="00F90A0B" w:rsidRDefault="00B36A92" w14:paraId="64EECDDE" w14:textId="496E7D3A">
      <w:pPr>
        <w:spacing w:after="120"/>
        <w:contextualSpacing/>
      </w:pPr>
      <w:r>
        <w:t xml:space="preserve">All proposed consent and survey </w:t>
      </w:r>
      <w:r w:rsidR="000937A5">
        <w:t xml:space="preserve">changes </w:t>
      </w:r>
      <w:r>
        <w:t xml:space="preserve">fit within the general purpose of the FACES data collection and the intended uses of FACES data. The following instruments have been updated:  </w:t>
      </w:r>
    </w:p>
    <w:p w:rsidRPr="003C6D18" w:rsidR="00B36A92" w:rsidP="00B36A92" w:rsidRDefault="00B36A92" w14:paraId="58428D7F" w14:textId="4A99FE8F">
      <w:pPr>
        <w:pStyle w:val="ListParagraph"/>
        <w:widowControl/>
        <w:numPr>
          <w:ilvl w:val="0"/>
          <w:numId w:val="8"/>
        </w:numPr>
        <w:suppressAutoHyphens w:val="0"/>
        <w:spacing w:after="160" w:line="259" w:lineRule="auto"/>
      </w:pPr>
      <w:r w:rsidRPr="003C6D18">
        <w:t xml:space="preserve">FACES 2019 Head Start </w:t>
      </w:r>
      <w:r>
        <w:t>t</w:t>
      </w:r>
      <w:r w:rsidRPr="003C6D18">
        <w:t>eacher survey (Attachment 11)</w:t>
      </w:r>
    </w:p>
    <w:p w:rsidRPr="003C6D18" w:rsidR="00B36A92" w:rsidP="00B36A92" w:rsidRDefault="00B36A92" w14:paraId="0C3B277E" w14:textId="49CE928F">
      <w:pPr>
        <w:pStyle w:val="ListParagraph"/>
        <w:widowControl/>
        <w:numPr>
          <w:ilvl w:val="0"/>
          <w:numId w:val="8"/>
        </w:numPr>
        <w:suppressAutoHyphens w:val="0"/>
        <w:spacing w:after="160" w:line="259" w:lineRule="auto"/>
      </w:pPr>
      <w:r w:rsidRPr="003C6D18">
        <w:t xml:space="preserve">FACES 2019 Head Start </w:t>
      </w:r>
      <w:r>
        <w:t>p</w:t>
      </w:r>
      <w:r w:rsidRPr="003C6D18">
        <w:t xml:space="preserve">rogram </w:t>
      </w:r>
      <w:r>
        <w:t>d</w:t>
      </w:r>
      <w:r w:rsidRPr="003C6D18">
        <w:t xml:space="preserve">irector </w:t>
      </w:r>
      <w:r>
        <w:t>s</w:t>
      </w:r>
      <w:r w:rsidRPr="003C6D18">
        <w:t>urvey (Attachment 12)</w:t>
      </w:r>
    </w:p>
    <w:p w:rsidRPr="003C6D18" w:rsidR="00B36A92" w:rsidP="00B36A92" w:rsidRDefault="00B36A92" w14:paraId="5466C4E5" w14:textId="0A763D84">
      <w:pPr>
        <w:pStyle w:val="ListParagraph"/>
        <w:widowControl/>
        <w:numPr>
          <w:ilvl w:val="0"/>
          <w:numId w:val="8"/>
        </w:numPr>
        <w:suppressAutoHyphens w:val="0"/>
        <w:spacing w:after="160" w:line="259" w:lineRule="auto"/>
      </w:pPr>
      <w:r w:rsidRPr="003C6D18">
        <w:t xml:space="preserve">FACES 2019 Head Start </w:t>
      </w:r>
      <w:r>
        <w:t>c</w:t>
      </w:r>
      <w:r w:rsidRPr="003C6D18">
        <w:t xml:space="preserve">enter </w:t>
      </w:r>
      <w:r>
        <w:t>d</w:t>
      </w:r>
      <w:r w:rsidRPr="003C6D18">
        <w:t xml:space="preserve">irector </w:t>
      </w:r>
      <w:r>
        <w:t>s</w:t>
      </w:r>
      <w:r w:rsidRPr="003C6D18">
        <w:t>urvey (Attachment 13)</w:t>
      </w:r>
    </w:p>
    <w:p w:rsidRPr="003C6D18" w:rsidR="00B36A92" w:rsidP="00B36A92" w:rsidRDefault="00B36A92" w14:paraId="059C60E8" w14:textId="1D5A844A">
      <w:pPr>
        <w:pStyle w:val="ListParagraph"/>
        <w:widowControl/>
        <w:numPr>
          <w:ilvl w:val="0"/>
          <w:numId w:val="8"/>
        </w:numPr>
        <w:suppressAutoHyphens w:val="0"/>
        <w:spacing w:after="160" w:line="259" w:lineRule="auto"/>
      </w:pPr>
      <w:r w:rsidRPr="003C6D18">
        <w:t xml:space="preserve">AIAN FACES 2019 Head Start </w:t>
      </w:r>
      <w:r>
        <w:t>t</w:t>
      </w:r>
      <w:r w:rsidRPr="003C6D18">
        <w:t>eacher</w:t>
      </w:r>
      <w:r>
        <w:t xml:space="preserve"> s</w:t>
      </w:r>
      <w:r w:rsidRPr="003C6D18">
        <w:t>urvey (Attachment 20)</w:t>
      </w:r>
    </w:p>
    <w:p w:rsidRPr="003C6D18" w:rsidR="00B36A92" w:rsidP="00B36A92" w:rsidRDefault="00B36A92" w14:paraId="5B3E6458" w14:textId="4F9652B1">
      <w:pPr>
        <w:pStyle w:val="ListParagraph"/>
        <w:widowControl/>
        <w:numPr>
          <w:ilvl w:val="0"/>
          <w:numId w:val="8"/>
        </w:numPr>
        <w:suppressAutoHyphens w:val="0"/>
        <w:spacing w:after="160" w:line="259" w:lineRule="auto"/>
      </w:pPr>
      <w:r w:rsidRPr="003C6D18">
        <w:lastRenderedPageBreak/>
        <w:t xml:space="preserve">AIAN FACES 2019 Head Start </w:t>
      </w:r>
      <w:r>
        <w:t>p</w:t>
      </w:r>
      <w:r w:rsidRPr="003C6D18">
        <w:t xml:space="preserve">rogram </w:t>
      </w:r>
      <w:r>
        <w:t>d</w:t>
      </w:r>
      <w:r w:rsidRPr="003C6D18">
        <w:t xml:space="preserve">irector </w:t>
      </w:r>
      <w:r>
        <w:t>s</w:t>
      </w:r>
      <w:r w:rsidRPr="003C6D18">
        <w:t>urvey (Attachment 21)</w:t>
      </w:r>
    </w:p>
    <w:p w:rsidR="00B36A92" w:rsidP="00B36A92" w:rsidRDefault="00B36A92" w14:paraId="039C696D" w14:textId="20DEB65E">
      <w:pPr>
        <w:pStyle w:val="ListParagraph"/>
        <w:widowControl/>
        <w:numPr>
          <w:ilvl w:val="0"/>
          <w:numId w:val="8"/>
        </w:numPr>
        <w:suppressAutoHyphens w:val="0"/>
        <w:spacing w:after="160" w:line="259" w:lineRule="auto"/>
      </w:pPr>
      <w:r w:rsidRPr="003C6D18">
        <w:t xml:space="preserve">AIAN FACES 2019 Head Start </w:t>
      </w:r>
      <w:r>
        <w:t>c</w:t>
      </w:r>
      <w:r w:rsidRPr="003C6D18">
        <w:t xml:space="preserve">enter </w:t>
      </w:r>
      <w:r>
        <w:t>d</w:t>
      </w:r>
      <w:r w:rsidRPr="003C6D18">
        <w:t xml:space="preserve">irector </w:t>
      </w:r>
      <w:r>
        <w:t>s</w:t>
      </w:r>
      <w:r w:rsidRPr="003C6D18">
        <w:t>urvey (Attachment 22)</w:t>
      </w:r>
    </w:p>
    <w:p w:rsidRPr="003C6D18" w:rsidR="00B36A92" w:rsidP="00B36A92" w:rsidRDefault="00B36A92" w14:paraId="22852BD4" w14:textId="4214B470">
      <w:pPr>
        <w:pStyle w:val="ListParagraph"/>
        <w:widowControl/>
        <w:numPr>
          <w:ilvl w:val="0"/>
          <w:numId w:val="8"/>
        </w:numPr>
        <w:suppressAutoHyphens w:val="0"/>
        <w:spacing w:after="160" w:line="259" w:lineRule="auto"/>
      </w:pPr>
      <w:r w:rsidRPr="00444B73">
        <w:t>FACES 2019 fall 2021 special parent consent form for fall 2021 and spring 2022 data collection</w:t>
      </w:r>
      <w:r>
        <w:t xml:space="preserve"> (Attachment 29)</w:t>
      </w:r>
    </w:p>
    <w:p w:rsidR="00B36A92" w:rsidP="00B36A92" w:rsidRDefault="00B36A92" w14:paraId="69EF2474" w14:textId="31A144A4">
      <w:pPr>
        <w:pStyle w:val="ListParagraph"/>
        <w:widowControl/>
        <w:numPr>
          <w:ilvl w:val="0"/>
          <w:numId w:val="8"/>
        </w:numPr>
        <w:suppressAutoHyphens w:val="0"/>
        <w:spacing w:after="160" w:line="259" w:lineRule="auto"/>
      </w:pPr>
      <w:r w:rsidRPr="003C6D18">
        <w:t xml:space="preserve">FACES 2019 special Head Start </w:t>
      </w:r>
      <w:r>
        <w:t>p</w:t>
      </w:r>
      <w:r w:rsidRPr="003C6D18">
        <w:t xml:space="preserve">arent </w:t>
      </w:r>
      <w:r>
        <w:t>s</w:t>
      </w:r>
      <w:r w:rsidRPr="003C6D18">
        <w:t>urvey (Attachment 30)</w:t>
      </w:r>
    </w:p>
    <w:p w:rsidR="00B36A92" w:rsidP="00B36A92" w:rsidRDefault="00B36A92" w14:paraId="16565813" w14:textId="1ED347BF">
      <w:pPr>
        <w:pStyle w:val="ListParagraph"/>
        <w:widowControl/>
        <w:numPr>
          <w:ilvl w:val="0"/>
          <w:numId w:val="8"/>
        </w:numPr>
        <w:suppressAutoHyphens w:val="0"/>
        <w:spacing w:after="160" w:line="259" w:lineRule="auto"/>
      </w:pPr>
      <w:r>
        <w:t>FACES 2019 special Head Start teacher-child report (Attachment 31)</w:t>
      </w:r>
    </w:p>
    <w:p w:rsidRPr="003C6D18" w:rsidR="00B36A92" w:rsidP="00B36A92" w:rsidRDefault="00B36A92" w14:paraId="097D93E4" w14:textId="50BB4DA4">
      <w:pPr>
        <w:pStyle w:val="ListParagraph"/>
        <w:widowControl/>
        <w:numPr>
          <w:ilvl w:val="0"/>
          <w:numId w:val="8"/>
        </w:numPr>
        <w:suppressAutoHyphens w:val="0"/>
        <w:spacing w:after="160" w:line="259" w:lineRule="auto"/>
      </w:pPr>
      <w:r w:rsidRPr="00444B73">
        <w:t>AIAN FACES 2019 fall 2021 special parent consent form for fall 2021 and spring 2022 data collection</w:t>
      </w:r>
      <w:r>
        <w:t xml:space="preserve"> (Attachment 35)</w:t>
      </w:r>
    </w:p>
    <w:p w:rsidR="00B36A92" w:rsidP="00B36A92" w:rsidRDefault="00B36A92" w14:paraId="319F5424" w14:textId="3754787A">
      <w:pPr>
        <w:pStyle w:val="ListParagraph"/>
        <w:widowControl/>
        <w:numPr>
          <w:ilvl w:val="0"/>
          <w:numId w:val="8"/>
        </w:numPr>
        <w:suppressAutoHyphens w:val="0"/>
        <w:spacing w:after="160" w:line="259" w:lineRule="auto"/>
      </w:pPr>
      <w:r w:rsidRPr="003C6D18">
        <w:t xml:space="preserve">AIAN FACES 2019 </w:t>
      </w:r>
      <w:r>
        <w:t>s</w:t>
      </w:r>
      <w:r w:rsidRPr="003C6D18">
        <w:t xml:space="preserve">pecial Head Start </w:t>
      </w:r>
      <w:r>
        <w:t>p</w:t>
      </w:r>
      <w:r w:rsidRPr="003C6D18">
        <w:t xml:space="preserve">arent </w:t>
      </w:r>
      <w:r>
        <w:t>s</w:t>
      </w:r>
      <w:r w:rsidRPr="003C6D18">
        <w:t>urvey (Attachment 36)</w:t>
      </w:r>
    </w:p>
    <w:p w:rsidR="00B36A92" w:rsidP="00B36A92" w:rsidRDefault="00B36A92" w14:paraId="486BB967" w14:textId="2FA28ED8">
      <w:pPr>
        <w:pStyle w:val="ListParagraph"/>
        <w:widowControl/>
        <w:numPr>
          <w:ilvl w:val="0"/>
          <w:numId w:val="8"/>
        </w:numPr>
        <w:suppressAutoHyphens w:val="0"/>
        <w:spacing w:after="160" w:line="259" w:lineRule="auto"/>
      </w:pPr>
      <w:r>
        <w:t>AIAN FACES 2019 special Head Start teacher-child report (Attachment 37)</w:t>
      </w:r>
    </w:p>
    <w:p w:rsidR="00B36A92" w:rsidP="00B36A92" w:rsidRDefault="00B36A92" w14:paraId="60368BB2" w14:textId="77777777">
      <w:pPr>
        <w:spacing w:after="120"/>
        <w:rPr>
          <w:b/>
          <w:i/>
        </w:rPr>
      </w:pPr>
      <w:r>
        <w:rPr>
          <w:b/>
          <w:i/>
        </w:rPr>
        <w:t xml:space="preserve">Time Sensitivities </w:t>
      </w:r>
    </w:p>
    <w:p w:rsidRPr="00A12B0C" w:rsidR="00B36A92" w:rsidP="00B36A92" w:rsidRDefault="00FE5095" w14:paraId="279A1BE9" w14:textId="6DE0CAD4">
      <w:pPr>
        <w:rPr>
          <w:b/>
          <w:i/>
        </w:rPr>
      </w:pPr>
      <w:r>
        <w:rPr>
          <w:bCs/>
          <w:iCs/>
        </w:rPr>
        <w:t>Some p</w:t>
      </w:r>
      <w:r w:rsidR="00623617">
        <w:rPr>
          <w:bCs/>
          <w:iCs/>
        </w:rPr>
        <w:t>rograms in the FACES and AIAN FACES samples begin closing for the program year in early May.</w:t>
      </w:r>
      <w:r w:rsidR="002222AF">
        <w:rPr>
          <w:bCs/>
          <w:iCs/>
        </w:rPr>
        <w:t xml:space="preserve"> </w:t>
      </w:r>
      <w:r w:rsidR="00E13CC8">
        <w:rPr>
          <w:bCs/>
          <w:iCs/>
        </w:rPr>
        <w:t>To allow</w:t>
      </w:r>
      <w:r w:rsidR="00F26FF3">
        <w:rPr>
          <w:bCs/>
          <w:iCs/>
        </w:rPr>
        <w:t xml:space="preserve"> </w:t>
      </w:r>
      <w:r w:rsidR="00A72D89">
        <w:rPr>
          <w:bCs/>
          <w:iCs/>
        </w:rPr>
        <w:t xml:space="preserve">program and center </w:t>
      </w:r>
      <w:r w:rsidR="00F26FF3">
        <w:rPr>
          <w:bCs/>
          <w:iCs/>
        </w:rPr>
        <w:t xml:space="preserve">staff enough time to complete their surveys before then, we must begin data collection no later than </w:t>
      </w:r>
      <w:r w:rsidR="00175ED8">
        <w:rPr>
          <w:bCs/>
          <w:iCs/>
        </w:rPr>
        <w:t>mid-April</w:t>
      </w:r>
      <w:r w:rsidR="00F26FF3">
        <w:rPr>
          <w:bCs/>
          <w:iCs/>
        </w:rPr>
        <w:t xml:space="preserve">. We also need to implement </w:t>
      </w:r>
      <w:r w:rsidR="00DD1441">
        <w:rPr>
          <w:bCs/>
          <w:iCs/>
        </w:rPr>
        <w:t xml:space="preserve">changes to </w:t>
      </w:r>
      <w:r w:rsidR="00F26FF3">
        <w:rPr>
          <w:bCs/>
          <w:iCs/>
        </w:rPr>
        <w:t>the consent process</w:t>
      </w:r>
      <w:r w:rsidR="00313583">
        <w:rPr>
          <w:bCs/>
          <w:iCs/>
        </w:rPr>
        <w:t>, including the planning for and scheduling of in-person consent collection visits,</w:t>
      </w:r>
      <w:r w:rsidR="00F26FF3">
        <w:rPr>
          <w:bCs/>
          <w:iCs/>
        </w:rPr>
        <w:t xml:space="preserve"> as </w:t>
      </w:r>
      <w:r w:rsidR="00B57FA7">
        <w:rPr>
          <w:bCs/>
          <w:iCs/>
        </w:rPr>
        <w:t>soon as possible before</w:t>
      </w:r>
      <w:r w:rsidR="00F26FF3">
        <w:rPr>
          <w:bCs/>
          <w:iCs/>
        </w:rPr>
        <w:t xml:space="preserve"> </w:t>
      </w:r>
      <w:r w:rsidR="00A72D89">
        <w:rPr>
          <w:bCs/>
          <w:iCs/>
        </w:rPr>
        <w:t>we start collecting data</w:t>
      </w:r>
      <w:r w:rsidR="00F26FF3">
        <w:rPr>
          <w:bCs/>
          <w:iCs/>
        </w:rPr>
        <w:t xml:space="preserve"> </w:t>
      </w:r>
      <w:r w:rsidR="002222AF">
        <w:rPr>
          <w:bCs/>
          <w:iCs/>
        </w:rPr>
        <w:t xml:space="preserve">to maximize our spring sample sizes and </w:t>
      </w:r>
      <w:r w:rsidR="00F26FF3">
        <w:rPr>
          <w:bCs/>
          <w:iCs/>
        </w:rPr>
        <w:t xml:space="preserve">to allow enough time </w:t>
      </w:r>
      <w:r w:rsidR="00A72D89">
        <w:rPr>
          <w:bCs/>
          <w:iCs/>
        </w:rPr>
        <w:t>to program the changes to the instruments</w:t>
      </w:r>
      <w:r w:rsidR="00F26FF3">
        <w:rPr>
          <w:bCs/>
          <w:iCs/>
        </w:rPr>
        <w:t>.</w:t>
      </w:r>
      <w:r w:rsidR="00AB5368">
        <w:rPr>
          <w:bCs/>
          <w:iCs/>
        </w:rPr>
        <w:t xml:space="preserve"> </w:t>
      </w:r>
      <w:r w:rsidR="00B36A92">
        <w:rPr>
          <w:bCs/>
          <w:iCs/>
        </w:rPr>
        <w:t xml:space="preserve">Activities related to increasing consent rates would be </w:t>
      </w:r>
      <w:r w:rsidR="00220BE7">
        <w:rPr>
          <w:bCs/>
          <w:iCs/>
        </w:rPr>
        <w:t xml:space="preserve">started </w:t>
      </w:r>
      <w:r w:rsidR="00B36A92">
        <w:rPr>
          <w:bCs/>
          <w:iCs/>
        </w:rPr>
        <w:t>immediately upon approval of this nonsub</w:t>
      </w:r>
      <w:r w:rsidR="00DD683B">
        <w:rPr>
          <w:bCs/>
          <w:iCs/>
        </w:rPr>
        <w:t>s</w:t>
      </w:r>
      <w:r w:rsidR="00B36A92">
        <w:rPr>
          <w:bCs/>
          <w:iCs/>
        </w:rPr>
        <w:t xml:space="preserve">tantive change. </w:t>
      </w:r>
      <w:r w:rsidDel="00AB5368" w:rsidR="00AB5368">
        <w:rPr>
          <w:bCs/>
          <w:iCs/>
        </w:rPr>
        <w:t xml:space="preserve"> </w:t>
      </w:r>
    </w:p>
    <w:p w:rsidRPr="00B36A92" w:rsidR="00B36A92" w:rsidP="00B36A92" w:rsidRDefault="00B36A92" w14:paraId="021DF989" w14:textId="77777777"/>
    <w:sectPr w:rsidRPr="00B36A92" w:rsidR="00B36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3431E"/>
    <w:multiLevelType w:val="hybridMultilevel"/>
    <w:tmpl w:val="F61C4CF8"/>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8627F7"/>
    <w:multiLevelType w:val="hybridMultilevel"/>
    <w:tmpl w:val="E48C8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1C7008"/>
    <w:multiLevelType w:val="hybridMultilevel"/>
    <w:tmpl w:val="7D661AE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6C3078"/>
    <w:multiLevelType w:val="hybridMultilevel"/>
    <w:tmpl w:val="2E024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9316D"/>
    <w:multiLevelType w:val="hybridMultilevel"/>
    <w:tmpl w:val="0ABAEF62"/>
    <w:lvl w:ilvl="0" w:tplc="0409000F">
      <w:start w:val="1"/>
      <w:numFmt w:val="decimal"/>
      <w:lvlText w:val="%1."/>
      <w:lvlJc w:val="left"/>
      <w:pPr>
        <w:ind w:left="360" w:hanging="360"/>
      </w:pPr>
      <w:rPr>
        <w:rFonts w:hint="default"/>
      </w:rPr>
    </w:lvl>
    <w:lvl w:ilvl="1" w:tplc="01F2F520">
      <w:start w:val="1"/>
      <w:numFmt w:val="decimal"/>
      <w:lvlText w:val="%2."/>
      <w:lvlJc w:val="left"/>
      <w:pPr>
        <w:ind w:left="1080" w:hanging="360"/>
      </w:pPr>
      <w:rPr>
        <w:i w:val="0"/>
        <w:i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D14A07"/>
    <w:multiLevelType w:val="hybridMultilevel"/>
    <w:tmpl w:val="712C3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4583"/>
    <w:multiLevelType w:val="hybridMultilevel"/>
    <w:tmpl w:val="069858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D2699E"/>
    <w:multiLevelType w:val="hybridMultilevel"/>
    <w:tmpl w:val="246CB80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6915BD"/>
    <w:multiLevelType w:val="hybridMultilevel"/>
    <w:tmpl w:val="4F667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72060"/>
    <w:multiLevelType w:val="hybridMultilevel"/>
    <w:tmpl w:val="549E9A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7692B"/>
    <w:multiLevelType w:val="hybridMultilevel"/>
    <w:tmpl w:val="6936997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15B4A3E"/>
    <w:multiLevelType w:val="hybridMultilevel"/>
    <w:tmpl w:val="BD54E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76A12"/>
    <w:multiLevelType w:val="hybridMultilevel"/>
    <w:tmpl w:val="0184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62B1E"/>
    <w:multiLevelType w:val="hybridMultilevel"/>
    <w:tmpl w:val="9E26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86413"/>
    <w:multiLevelType w:val="hybridMultilevel"/>
    <w:tmpl w:val="9230D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8304B"/>
    <w:multiLevelType w:val="hybridMultilevel"/>
    <w:tmpl w:val="EAA0844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F3548A"/>
    <w:multiLevelType w:val="hybridMultilevel"/>
    <w:tmpl w:val="FC28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E01A7"/>
    <w:multiLevelType w:val="hybridMultilevel"/>
    <w:tmpl w:val="08561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A91544"/>
    <w:multiLevelType w:val="hybridMultilevel"/>
    <w:tmpl w:val="2A88F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16"/>
  </w:num>
  <w:num w:numId="5">
    <w:abstractNumId w:val="12"/>
  </w:num>
  <w:num w:numId="6">
    <w:abstractNumId w:val="11"/>
  </w:num>
  <w:num w:numId="7">
    <w:abstractNumId w:val="9"/>
  </w:num>
  <w:num w:numId="8">
    <w:abstractNumId w:val="13"/>
  </w:num>
  <w:num w:numId="9">
    <w:abstractNumId w:val="3"/>
  </w:num>
  <w:num w:numId="10">
    <w:abstractNumId w:val="18"/>
  </w:num>
  <w:num w:numId="11">
    <w:abstractNumId w:val="17"/>
  </w:num>
  <w:num w:numId="12">
    <w:abstractNumId w:val="14"/>
  </w:num>
  <w:num w:numId="13">
    <w:abstractNumId w:val="10"/>
  </w:num>
  <w:num w:numId="14">
    <w:abstractNumId w:val="1"/>
  </w:num>
  <w:num w:numId="15">
    <w:abstractNumId w:val="15"/>
  </w:num>
  <w:num w:numId="16">
    <w:abstractNumId w:val="7"/>
  </w:num>
  <w:num w:numId="17">
    <w:abstractNumId w:val="2"/>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A7"/>
    <w:rsid w:val="0000214C"/>
    <w:rsid w:val="00012065"/>
    <w:rsid w:val="00014126"/>
    <w:rsid w:val="00017837"/>
    <w:rsid w:val="000305F8"/>
    <w:rsid w:val="0003327D"/>
    <w:rsid w:val="0003409E"/>
    <w:rsid w:val="00040CC5"/>
    <w:rsid w:val="00056961"/>
    <w:rsid w:val="00060E2D"/>
    <w:rsid w:val="000622E8"/>
    <w:rsid w:val="00062F99"/>
    <w:rsid w:val="00064AD6"/>
    <w:rsid w:val="00065B48"/>
    <w:rsid w:val="00071C38"/>
    <w:rsid w:val="00085867"/>
    <w:rsid w:val="00086CC4"/>
    <w:rsid w:val="0009195F"/>
    <w:rsid w:val="000937A5"/>
    <w:rsid w:val="0009415B"/>
    <w:rsid w:val="000968AA"/>
    <w:rsid w:val="000A480B"/>
    <w:rsid w:val="000A6FFE"/>
    <w:rsid w:val="000B5668"/>
    <w:rsid w:val="000C1C0E"/>
    <w:rsid w:val="000D026A"/>
    <w:rsid w:val="000D0C0B"/>
    <w:rsid w:val="000D345E"/>
    <w:rsid w:val="000E1BB0"/>
    <w:rsid w:val="000F50C8"/>
    <w:rsid w:val="00105044"/>
    <w:rsid w:val="00112406"/>
    <w:rsid w:val="00112601"/>
    <w:rsid w:val="00120864"/>
    <w:rsid w:val="00121873"/>
    <w:rsid w:val="00123BF4"/>
    <w:rsid w:val="00125EF0"/>
    <w:rsid w:val="0014127F"/>
    <w:rsid w:val="00153A12"/>
    <w:rsid w:val="001567ED"/>
    <w:rsid w:val="0017024C"/>
    <w:rsid w:val="00171D12"/>
    <w:rsid w:val="00172192"/>
    <w:rsid w:val="00173117"/>
    <w:rsid w:val="00175ED8"/>
    <w:rsid w:val="00177B3F"/>
    <w:rsid w:val="00192762"/>
    <w:rsid w:val="001935FA"/>
    <w:rsid w:val="001963AE"/>
    <w:rsid w:val="001A4C9F"/>
    <w:rsid w:val="001A542C"/>
    <w:rsid w:val="001B3A83"/>
    <w:rsid w:val="001B4BC1"/>
    <w:rsid w:val="001B6959"/>
    <w:rsid w:val="001C1B85"/>
    <w:rsid w:val="001C6EE3"/>
    <w:rsid w:val="001D065A"/>
    <w:rsid w:val="001E0AE7"/>
    <w:rsid w:val="001E220D"/>
    <w:rsid w:val="001E5B00"/>
    <w:rsid w:val="001E7A50"/>
    <w:rsid w:val="001F472D"/>
    <w:rsid w:val="0020471F"/>
    <w:rsid w:val="00211F8D"/>
    <w:rsid w:val="00220BE7"/>
    <w:rsid w:val="002222AF"/>
    <w:rsid w:val="0022366B"/>
    <w:rsid w:val="00226E07"/>
    <w:rsid w:val="00237A45"/>
    <w:rsid w:val="00245EE9"/>
    <w:rsid w:val="00250D98"/>
    <w:rsid w:val="002540E1"/>
    <w:rsid w:val="00254EA9"/>
    <w:rsid w:val="00262CB0"/>
    <w:rsid w:val="002633A3"/>
    <w:rsid w:val="002651BC"/>
    <w:rsid w:val="00270944"/>
    <w:rsid w:val="00276751"/>
    <w:rsid w:val="00285884"/>
    <w:rsid w:val="0029249E"/>
    <w:rsid w:val="00292EBD"/>
    <w:rsid w:val="002942F3"/>
    <w:rsid w:val="002A0D8A"/>
    <w:rsid w:val="002A58B5"/>
    <w:rsid w:val="002C024D"/>
    <w:rsid w:val="002C37DD"/>
    <w:rsid w:val="002C598A"/>
    <w:rsid w:val="002D7530"/>
    <w:rsid w:val="002F4DFF"/>
    <w:rsid w:val="00302DDE"/>
    <w:rsid w:val="0030331A"/>
    <w:rsid w:val="00313583"/>
    <w:rsid w:val="00316067"/>
    <w:rsid w:val="003236F5"/>
    <w:rsid w:val="00333D25"/>
    <w:rsid w:val="00333D53"/>
    <w:rsid w:val="00333FC5"/>
    <w:rsid w:val="00344E3D"/>
    <w:rsid w:val="00344EFF"/>
    <w:rsid w:val="00356956"/>
    <w:rsid w:val="00361247"/>
    <w:rsid w:val="00362E1F"/>
    <w:rsid w:val="003717A4"/>
    <w:rsid w:val="00374AD8"/>
    <w:rsid w:val="0037505B"/>
    <w:rsid w:val="00375C09"/>
    <w:rsid w:val="0037759B"/>
    <w:rsid w:val="00387A06"/>
    <w:rsid w:val="003A351F"/>
    <w:rsid w:val="003A3F81"/>
    <w:rsid w:val="003A6D23"/>
    <w:rsid w:val="003B286D"/>
    <w:rsid w:val="003B7B43"/>
    <w:rsid w:val="003C5C66"/>
    <w:rsid w:val="003C767B"/>
    <w:rsid w:val="003D3AC9"/>
    <w:rsid w:val="003D5CCE"/>
    <w:rsid w:val="00406E3B"/>
    <w:rsid w:val="00407BF8"/>
    <w:rsid w:val="00417AD1"/>
    <w:rsid w:val="00420397"/>
    <w:rsid w:val="004221BD"/>
    <w:rsid w:val="004223F1"/>
    <w:rsid w:val="00423966"/>
    <w:rsid w:val="00426030"/>
    <w:rsid w:val="00426837"/>
    <w:rsid w:val="004335C9"/>
    <w:rsid w:val="00434CCC"/>
    <w:rsid w:val="00434D05"/>
    <w:rsid w:val="00435D51"/>
    <w:rsid w:val="004432F5"/>
    <w:rsid w:val="004447D6"/>
    <w:rsid w:val="0044496C"/>
    <w:rsid w:val="00446BF2"/>
    <w:rsid w:val="00474688"/>
    <w:rsid w:val="00474CEA"/>
    <w:rsid w:val="00484578"/>
    <w:rsid w:val="00492C6A"/>
    <w:rsid w:val="004A1E9B"/>
    <w:rsid w:val="004A2F4C"/>
    <w:rsid w:val="004B2F44"/>
    <w:rsid w:val="004B3109"/>
    <w:rsid w:val="004D0782"/>
    <w:rsid w:val="004D7F75"/>
    <w:rsid w:val="0051319F"/>
    <w:rsid w:val="005133F5"/>
    <w:rsid w:val="00515332"/>
    <w:rsid w:val="00521985"/>
    <w:rsid w:val="00522393"/>
    <w:rsid w:val="00530B3C"/>
    <w:rsid w:val="00530DDB"/>
    <w:rsid w:val="00533EC6"/>
    <w:rsid w:val="00541E20"/>
    <w:rsid w:val="00550CFE"/>
    <w:rsid w:val="005546EF"/>
    <w:rsid w:val="00555788"/>
    <w:rsid w:val="00556B1E"/>
    <w:rsid w:val="005579E5"/>
    <w:rsid w:val="00564795"/>
    <w:rsid w:val="0056778C"/>
    <w:rsid w:val="005802D6"/>
    <w:rsid w:val="00586BCE"/>
    <w:rsid w:val="00587CB2"/>
    <w:rsid w:val="005929B3"/>
    <w:rsid w:val="005A4040"/>
    <w:rsid w:val="005A4739"/>
    <w:rsid w:val="005B1CB1"/>
    <w:rsid w:val="005C485F"/>
    <w:rsid w:val="005C4EFC"/>
    <w:rsid w:val="005C62CC"/>
    <w:rsid w:val="005C7793"/>
    <w:rsid w:val="005D082F"/>
    <w:rsid w:val="005D5BDE"/>
    <w:rsid w:val="005D6139"/>
    <w:rsid w:val="005D7DF6"/>
    <w:rsid w:val="005E11D9"/>
    <w:rsid w:val="005E7246"/>
    <w:rsid w:val="005F3CFE"/>
    <w:rsid w:val="00603EAA"/>
    <w:rsid w:val="00615C44"/>
    <w:rsid w:val="00623617"/>
    <w:rsid w:val="006318F5"/>
    <w:rsid w:val="00635E8D"/>
    <w:rsid w:val="006403AA"/>
    <w:rsid w:val="00641705"/>
    <w:rsid w:val="006436FF"/>
    <w:rsid w:val="00647530"/>
    <w:rsid w:val="00672DAF"/>
    <w:rsid w:val="00677687"/>
    <w:rsid w:val="00683F7F"/>
    <w:rsid w:val="006A18D7"/>
    <w:rsid w:val="006A2D98"/>
    <w:rsid w:val="006A6D57"/>
    <w:rsid w:val="006B0D22"/>
    <w:rsid w:val="006B36FC"/>
    <w:rsid w:val="006B3C08"/>
    <w:rsid w:val="006C193B"/>
    <w:rsid w:val="006C4C9B"/>
    <w:rsid w:val="006D07B9"/>
    <w:rsid w:val="006D4D94"/>
    <w:rsid w:val="006E4DBA"/>
    <w:rsid w:val="006F10DD"/>
    <w:rsid w:val="007041AF"/>
    <w:rsid w:val="00705D01"/>
    <w:rsid w:val="00706632"/>
    <w:rsid w:val="00716613"/>
    <w:rsid w:val="00717637"/>
    <w:rsid w:val="00717C1B"/>
    <w:rsid w:val="007266F8"/>
    <w:rsid w:val="00726FD4"/>
    <w:rsid w:val="00732DCB"/>
    <w:rsid w:val="00736E5C"/>
    <w:rsid w:val="0074074C"/>
    <w:rsid w:val="0074777B"/>
    <w:rsid w:val="00750B41"/>
    <w:rsid w:val="00753F50"/>
    <w:rsid w:val="00773A97"/>
    <w:rsid w:val="007740BE"/>
    <w:rsid w:val="00777186"/>
    <w:rsid w:val="00780BA7"/>
    <w:rsid w:val="007846DE"/>
    <w:rsid w:val="0079760F"/>
    <w:rsid w:val="007978EC"/>
    <w:rsid w:val="007B2EC9"/>
    <w:rsid w:val="007B480D"/>
    <w:rsid w:val="007B5CDA"/>
    <w:rsid w:val="007C13C3"/>
    <w:rsid w:val="007C1D06"/>
    <w:rsid w:val="007C33FE"/>
    <w:rsid w:val="007F0521"/>
    <w:rsid w:val="00800913"/>
    <w:rsid w:val="008033E6"/>
    <w:rsid w:val="00803F09"/>
    <w:rsid w:val="00806246"/>
    <w:rsid w:val="00810A9E"/>
    <w:rsid w:val="00811FD6"/>
    <w:rsid w:val="00822C88"/>
    <w:rsid w:val="008234E8"/>
    <w:rsid w:val="00823558"/>
    <w:rsid w:val="00841655"/>
    <w:rsid w:val="008457A4"/>
    <w:rsid w:val="008475F1"/>
    <w:rsid w:val="00855B9C"/>
    <w:rsid w:val="0086112B"/>
    <w:rsid w:val="00861A45"/>
    <w:rsid w:val="00862339"/>
    <w:rsid w:val="00863234"/>
    <w:rsid w:val="008642C9"/>
    <w:rsid w:val="008642CA"/>
    <w:rsid w:val="00865539"/>
    <w:rsid w:val="00875CA7"/>
    <w:rsid w:val="008827D5"/>
    <w:rsid w:val="00891B01"/>
    <w:rsid w:val="00892A71"/>
    <w:rsid w:val="00897667"/>
    <w:rsid w:val="008A4429"/>
    <w:rsid w:val="008A79AE"/>
    <w:rsid w:val="008B1B51"/>
    <w:rsid w:val="008B328E"/>
    <w:rsid w:val="008B47B6"/>
    <w:rsid w:val="008B744D"/>
    <w:rsid w:val="008C6F80"/>
    <w:rsid w:val="008C7B98"/>
    <w:rsid w:val="008D4D0B"/>
    <w:rsid w:val="008D6D60"/>
    <w:rsid w:val="008F348E"/>
    <w:rsid w:val="00902E31"/>
    <w:rsid w:val="0090433B"/>
    <w:rsid w:val="00906DF3"/>
    <w:rsid w:val="00923FC2"/>
    <w:rsid w:val="00927720"/>
    <w:rsid w:val="00940E2E"/>
    <w:rsid w:val="009435C7"/>
    <w:rsid w:val="009467A7"/>
    <w:rsid w:val="009479AD"/>
    <w:rsid w:val="0095159E"/>
    <w:rsid w:val="009556D6"/>
    <w:rsid w:val="00964219"/>
    <w:rsid w:val="009649D0"/>
    <w:rsid w:val="0097284E"/>
    <w:rsid w:val="00972FB6"/>
    <w:rsid w:val="0097764D"/>
    <w:rsid w:val="0098042C"/>
    <w:rsid w:val="00982693"/>
    <w:rsid w:val="009933E6"/>
    <w:rsid w:val="009A04FD"/>
    <w:rsid w:val="009A7910"/>
    <w:rsid w:val="009B2069"/>
    <w:rsid w:val="009C35D7"/>
    <w:rsid w:val="009C6C0D"/>
    <w:rsid w:val="009D26C8"/>
    <w:rsid w:val="009E0079"/>
    <w:rsid w:val="009E3435"/>
    <w:rsid w:val="00A014A0"/>
    <w:rsid w:val="00A043F3"/>
    <w:rsid w:val="00A073F5"/>
    <w:rsid w:val="00A14D48"/>
    <w:rsid w:val="00A277A5"/>
    <w:rsid w:val="00A45107"/>
    <w:rsid w:val="00A6435D"/>
    <w:rsid w:val="00A72D89"/>
    <w:rsid w:val="00A90301"/>
    <w:rsid w:val="00AA3253"/>
    <w:rsid w:val="00AA6631"/>
    <w:rsid w:val="00AB234C"/>
    <w:rsid w:val="00AB5368"/>
    <w:rsid w:val="00AC03EB"/>
    <w:rsid w:val="00AC64DD"/>
    <w:rsid w:val="00AC679F"/>
    <w:rsid w:val="00AC6913"/>
    <w:rsid w:val="00AD1F0E"/>
    <w:rsid w:val="00AD49E8"/>
    <w:rsid w:val="00AE53BF"/>
    <w:rsid w:val="00AF090F"/>
    <w:rsid w:val="00AF295C"/>
    <w:rsid w:val="00B01B96"/>
    <w:rsid w:val="00B127D3"/>
    <w:rsid w:val="00B22E2E"/>
    <w:rsid w:val="00B2499E"/>
    <w:rsid w:val="00B34D47"/>
    <w:rsid w:val="00B36A92"/>
    <w:rsid w:val="00B41956"/>
    <w:rsid w:val="00B471C7"/>
    <w:rsid w:val="00B56B87"/>
    <w:rsid w:val="00B57FA7"/>
    <w:rsid w:val="00B71856"/>
    <w:rsid w:val="00B72EAB"/>
    <w:rsid w:val="00B763CB"/>
    <w:rsid w:val="00B875AF"/>
    <w:rsid w:val="00B87679"/>
    <w:rsid w:val="00B909F2"/>
    <w:rsid w:val="00B94160"/>
    <w:rsid w:val="00B950F5"/>
    <w:rsid w:val="00B96ED4"/>
    <w:rsid w:val="00BA1376"/>
    <w:rsid w:val="00BA3270"/>
    <w:rsid w:val="00BA58FC"/>
    <w:rsid w:val="00BA70C8"/>
    <w:rsid w:val="00BB524B"/>
    <w:rsid w:val="00BC4345"/>
    <w:rsid w:val="00BD3432"/>
    <w:rsid w:val="00BE1E5A"/>
    <w:rsid w:val="00C0539C"/>
    <w:rsid w:val="00C12F80"/>
    <w:rsid w:val="00C16D4E"/>
    <w:rsid w:val="00C24054"/>
    <w:rsid w:val="00C27CF1"/>
    <w:rsid w:val="00C53ED5"/>
    <w:rsid w:val="00C605CF"/>
    <w:rsid w:val="00C63C3B"/>
    <w:rsid w:val="00C669D6"/>
    <w:rsid w:val="00C71F85"/>
    <w:rsid w:val="00C73D93"/>
    <w:rsid w:val="00C8000A"/>
    <w:rsid w:val="00C92F29"/>
    <w:rsid w:val="00C96647"/>
    <w:rsid w:val="00C972B4"/>
    <w:rsid w:val="00C97D5A"/>
    <w:rsid w:val="00CA2C42"/>
    <w:rsid w:val="00CA2CE6"/>
    <w:rsid w:val="00CA6F55"/>
    <w:rsid w:val="00CA7CE6"/>
    <w:rsid w:val="00CB06AE"/>
    <w:rsid w:val="00CB4ED8"/>
    <w:rsid w:val="00CB5541"/>
    <w:rsid w:val="00CC42E7"/>
    <w:rsid w:val="00CC5B59"/>
    <w:rsid w:val="00CC639C"/>
    <w:rsid w:val="00CD40F1"/>
    <w:rsid w:val="00CE506D"/>
    <w:rsid w:val="00CE591F"/>
    <w:rsid w:val="00CE74F0"/>
    <w:rsid w:val="00CE7816"/>
    <w:rsid w:val="00CF3CB2"/>
    <w:rsid w:val="00D04105"/>
    <w:rsid w:val="00D11E68"/>
    <w:rsid w:val="00D13111"/>
    <w:rsid w:val="00D20674"/>
    <w:rsid w:val="00D258E8"/>
    <w:rsid w:val="00D25C38"/>
    <w:rsid w:val="00D420FF"/>
    <w:rsid w:val="00D433B0"/>
    <w:rsid w:val="00D449DC"/>
    <w:rsid w:val="00D463B7"/>
    <w:rsid w:val="00D464E3"/>
    <w:rsid w:val="00D51DCE"/>
    <w:rsid w:val="00D54437"/>
    <w:rsid w:val="00D5741A"/>
    <w:rsid w:val="00D604EC"/>
    <w:rsid w:val="00D66F69"/>
    <w:rsid w:val="00D7421A"/>
    <w:rsid w:val="00D76F11"/>
    <w:rsid w:val="00D91704"/>
    <w:rsid w:val="00D949B9"/>
    <w:rsid w:val="00D94CDF"/>
    <w:rsid w:val="00D965EB"/>
    <w:rsid w:val="00D97224"/>
    <w:rsid w:val="00DA1A5B"/>
    <w:rsid w:val="00DA1D29"/>
    <w:rsid w:val="00DA3269"/>
    <w:rsid w:val="00DB78C6"/>
    <w:rsid w:val="00DC4E0C"/>
    <w:rsid w:val="00DC7288"/>
    <w:rsid w:val="00DD1441"/>
    <w:rsid w:val="00DD48D9"/>
    <w:rsid w:val="00DD5E87"/>
    <w:rsid w:val="00DD683B"/>
    <w:rsid w:val="00DD78D5"/>
    <w:rsid w:val="00DE46EE"/>
    <w:rsid w:val="00DE5F85"/>
    <w:rsid w:val="00DE6741"/>
    <w:rsid w:val="00DE7B36"/>
    <w:rsid w:val="00DF2E34"/>
    <w:rsid w:val="00E015A9"/>
    <w:rsid w:val="00E02701"/>
    <w:rsid w:val="00E0371B"/>
    <w:rsid w:val="00E04900"/>
    <w:rsid w:val="00E1245E"/>
    <w:rsid w:val="00E13CC8"/>
    <w:rsid w:val="00E14A3D"/>
    <w:rsid w:val="00E36EFF"/>
    <w:rsid w:val="00E41BED"/>
    <w:rsid w:val="00E461CF"/>
    <w:rsid w:val="00E52D2D"/>
    <w:rsid w:val="00E601C0"/>
    <w:rsid w:val="00E61A4D"/>
    <w:rsid w:val="00E72C68"/>
    <w:rsid w:val="00E762DD"/>
    <w:rsid w:val="00E81DD5"/>
    <w:rsid w:val="00E8405F"/>
    <w:rsid w:val="00E8412F"/>
    <w:rsid w:val="00E951F4"/>
    <w:rsid w:val="00E95E3B"/>
    <w:rsid w:val="00EA48D8"/>
    <w:rsid w:val="00EA72A2"/>
    <w:rsid w:val="00EB4732"/>
    <w:rsid w:val="00EC1FF8"/>
    <w:rsid w:val="00EC54E7"/>
    <w:rsid w:val="00ED3D51"/>
    <w:rsid w:val="00EE3B08"/>
    <w:rsid w:val="00EF301E"/>
    <w:rsid w:val="00F0257B"/>
    <w:rsid w:val="00F13080"/>
    <w:rsid w:val="00F156B1"/>
    <w:rsid w:val="00F26FF3"/>
    <w:rsid w:val="00F27B18"/>
    <w:rsid w:val="00F322E1"/>
    <w:rsid w:val="00F36EE2"/>
    <w:rsid w:val="00F502A7"/>
    <w:rsid w:val="00F5739D"/>
    <w:rsid w:val="00F57A6E"/>
    <w:rsid w:val="00F60755"/>
    <w:rsid w:val="00F6606D"/>
    <w:rsid w:val="00F73917"/>
    <w:rsid w:val="00F84582"/>
    <w:rsid w:val="00F86F07"/>
    <w:rsid w:val="00F90A0B"/>
    <w:rsid w:val="00F92D60"/>
    <w:rsid w:val="00FA3DD4"/>
    <w:rsid w:val="00FC635C"/>
    <w:rsid w:val="00FD7113"/>
    <w:rsid w:val="00FE21D6"/>
    <w:rsid w:val="00FE4D62"/>
    <w:rsid w:val="00FE5095"/>
    <w:rsid w:val="00FE6324"/>
    <w:rsid w:val="00FF23E5"/>
    <w:rsid w:val="00FF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670C"/>
  <w15:chartTrackingRefBased/>
  <w15:docId w15:val="{0AE671BB-8AA0-44F2-91F2-13FA6876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2A7"/>
    <w:pPr>
      <w:widowControl w:val="0"/>
      <w:suppressAutoHyphens/>
      <w:spacing w:after="0" w:line="240" w:lineRule="auto"/>
    </w:pPr>
    <w:rPr>
      <w:rFonts w:ascii="Times New Roman" w:eastAsia="Tahoma"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02A7"/>
    <w:rPr>
      <w:sz w:val="16"/>
      <w:szCs w:val="16"/>
    </w:rPr>
  </w:style>
  <w:style w:type="paragraph" w:styleId="CommentText">
    <w:name w:val="annotation text"/>
    <w:basedOn w:val="Normal"/>
    <w:link w:val="CommentTextChar"/>
    <w:uiPriority w:val="99"/>
    <w:unhideWhenUsed/>
    <w:rsid w:val="00F502A7"/>
    <w:rPr>
      <w:sz w:val="20"/>
      <w:szCs w:val="20"/>
    </w:rPr>
  </w:style>
  <w:style w:type="character" w:customStyle="1" w:styleId="CommentTextChar">
    <w:name w:val="Comment Text Char"/>
    <w:basedOn w:val="DefaultParagraphFont"/>
    <w:link w:val="CommentText"/>
    <w:uiPriority w:val="99"/>
    <w:rsid w:val="00F502A7"/>
    <w:rPr>
      <w:rFonts w:ascii="Times New Roman" w:eastAsia="Tahoma" w:hAnsi="Times New Roman" w:cs="Times New Roman"/>
      <w:kern w:val="1"/>
      <w:sz w:val="20"/>
      <w:szCs w:val="20"/>
    </w:rPr>
  </w:style>
  <w:style w:type="paragraph" w:styleId="ListParagraph">
    <w:name w:val="List Paragraph"/>
    <w:basedOn w:val="Normal"/>
    <w:uiPriority w:val="34"/>
    <w:qFormat/>
    <w:rsid w:val="00F502A7"/>
    <w:pPr>
      <w:ind w:left="720"/>
      <w:contextualSpacing/>
    </w:pPr>
  </w:style>
  <w:style w:type="paragraph" w:styleId="CommentSubject">
    <w:name w:val="annotation subject"/>
    <w:basedOn w:val="CommentText"/>
    <w:next w:val="CommentText"/>
    <w:link w:val="CommentSubjectChar"/>
    <w:uiPriority w:val="99"/>
    <w:semiHidden/>
    <w:unhideWhenUsed/>
    <w:rsid w:val="00F502A7"/>
    <w:rPr>
      <w:b/>
      <w:bCs/>
    </w:rPr>
  </w:style>
  <w:style w:type="character" w:customStyle="1" w:styleId="CommentSubjectChar">
    <w:name w:val="Comment Subject Char"/>
    <w:basedOn w:val="CommentTextChar"/>
    <w:link w:val="CommentSubject"/>
    <w:uiPriority w:val="99"/>
    <w:semiHidden/>
    <w:rsid w:val="00F502A7"/>
    <w:rPr>
      <w:rFonts w:ascii="Times New Roman" w:eastAsia="Tahoma" w:hAnsi="Times New Roman" w:cs="Times New Roman"/>
      <w:b/>
      <w:bCs/>
      <w:kern w:val="1"/>
      <w:sz w:val="20"/>
      <w:szCs w:val="20"/>
    </w:rPr>
  </w:style>
  <w:style w:type="paragraph" w:styleId="Revision">
    <w:name w:val="Revision"/>
    <w:hidden/>
    <w:uiPriority w:val="99"/>
    <w:semiHidden/>
    <w:rsid w:val="00AC679F"/>
    <w:pPr>
      <w:spacing w:after="0" w:line="240" w:lineRule="auto"/>
    </w:pPr>
    <w:rPr>
      <w:rFonts w:ascii="Times New Roman" w:eastAsia="Tahoma" w:hAnsi="Times New Roman" w:cs="Times New Roman"/>
      <w:kern w:val="1"/>
      <w:sz w:val="24"/>
      <w:szCs w:val="24"/>
    </w:rPr>
  </w:style>
  <w:style w:type="character" w:styleId="Hyperlink">
    <w:name w:val="Hyperlink"/>
    <w:basedOn w:val="DefaultParagraphFont"/>
    <w:uiPriority w:val="99"/>
    <w:unhideWhenUsed/>
    <w:rsid w:val="0029249E"/>
    <w:rPr>
      <w:color w:val="0563C1" w:themeColor="hyperlink"/>
      <w:u w:val="single"/>
    </w:rPr>
  </w:style>
  <w:style w:type="character" w:styleId="UnresolvedMention">
    <w:name w:val="Unresolved Mention"/>
    <w:basedOn w:val="DefaultParagraphFont"/>
    <w:uiPriority w:val="99"/>
    <w:semiHidden/>
    <w:unhideWhenUsed/>
    <w:rsid w:val="0029249E"/>
    <w:rPr>
      <w:color w:val="605E5C"/>
      <w:shd w:val="clear" w:color="auto" w:fill="E1DFDD"/>
    </w:rPr>
  </w:style>
  <w:style w:type="character" w:styleId="FollowedHyperlink">
    <w:name w:val="FollowedHyperlink"/>
    <w:basedOn w:val="DefaultParagraphFont"/>
    <w:uiPriority w:val="99"/>
    <w:semiHidden/>
    <w:unhideWhenUsed/>
    <w:rsid w:val="00862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73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39E04AF20A4408B78CD9604D74375" ma:contentTypeVersion="26" ma:contentTypeDescription="Create a new document." ma:contentTypeScope="" ma:versionID="2a3840a81a4e0884c2027d558efcd017">
  <xsd:schema xmlns:xsd="http://www.w3.org/2001/XMLSchema" xmlns:xs="http://www.w3.org/2001/XMLSchema" xmlns:p="http://schemas.microsoft.com/office/2006/metadata/properties" xmlns:ns1="http://schemas.microsoft.com/sharepoint/v3" xmlns:ns2="42d3cd4b-fc29-4f8e-8ee1-76b15dfb3498" xmlns:ns3="89c1bbad-9b0b-46f5-9a7a-815e07e57f8d" targetNamespace="http://schemas.microsoft.com/office/2006/metadata/properties" ma:root="true" ma:fieldsID="fbc52305e7c407c2af97c3502264e63d" ns1:_="" ns2:_="" ns3:_="">
    <xsd:import namespace="http://schemas.microsoft.com/sharepoint/v3"/>
    <xsd:import namespace="42d3cd4b-fc29-4f8e-8ee1-76b15dfb3498"/>
    <xsd:import namespace="89c1bbad-9b0b-46f5-9a7a-815e07e57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3cd4b-fc29-4f8e-8ee1-76b15dfb34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c1bbad-9b0b-46f5-9a7a-815e07e57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EBB14-2A72-4866-A11E-094D18913B32}">
  <ds:schemaRefs>
    <ds:schemaRef ds:uri="http://www.w3.org/XML/1998/namespace"/>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42d3cd4b-fc29-4f8e-8ee1-76b15dfb3498"/>
    <ds:schemaRef ds:uri="http://purl.org/dc/terms/"/>
    <ds:schemaRef ds:uri="http://purl.org/dc/dcmitype/"/>
    <ds:schemaRef ds:uri="89c1bbad-9b0b-46f5-9a7a-815e07e57f8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C6837BD-1EFB-4F5C-9AC0-1E57C3D52C1B}">
  <ds:schemaRefs>
    <ds:schemaRef ds:uri="http://schemas.microsoft.com/sharepoint/v3/contenttype/forms"/>
  </ds:schemaRefs>
</ds:datastoreItem>
</file>

<file path=customXml/itemProps3.xml><?xml version="1.0" encoding="utf-8"?>
<ds:datastoreItem xmlns:ds="http://schemas.openxmlformats.org/officeDocument/2006/customXml" ds:itemID="{A8F22584-CE84-4112-82F6-5D17E0A7B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3cd4b-fc29-4f8e-8ee1-76b15dfb3498"/>
    <ds:schemaRef ds:uri="89c1bbad-9b0b-46f5-9a7a-815e07e57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dc:creator>
  <cp:keywords/>
  <dc:description/>
  <cp:lastModifiedBy>Jones, Molly (ACF)</cp:lastModifiedBy>
  <cp:revision>3</cp:revision>
  <dcterms:created xsi:type="dcterms:W3CDTF">2022-03-08T20:34:00Z</dcterms:created>
  <dcterms:modified xsi:type="dcterms:W3CDTF">2022-03-09T10:44:00Z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0x0101000B439E04AF20A4408B78CD9604D74375</vt:lpwstr>
  </property>
</Properties>
</file>