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606" w:rsidRDefault="00424606" w:rsidP="00424606">
      <w:pPr>
        <w:ind w:left="5760" w:firstLine="720"/>
        <w:rPr>
          <w:rFonts w:ascii="Arial" w:hAnsi="Arial" w:cs="Arial"/>
          <w:b/>
          <w:sz w:val="16"/>
          <w:szCs w:val="16"/>
        </w:rPr>
      </w:pPr>
      <w:bookmarkStart w:id="0" w:name="_GoBack"/>
      <w:bookmarkEnd w:id="0"/>
      <w:r w:rsidRPr="00424606">
        <w:rPr>
          <w:rFonts w:ascii="Arial" w:hAnsi="Arial" w:cs="Arial"/>
          <w:b/>
          <w:sz w:val="16"/>
          <w:szCs w:val="16"/>
        </w:rPr>
        <w:t>OMB Control# 1660-0072</w:t>
      </w:r>
    </w:p>
    <w:p w:rsidR="00424606" w:rsidRDefault="00424606" w:rsidP="00424606">
      <w:pPr>
        <w:ind w:left="5760" w:firstLine="720"/>
      </w:pPr>
      <w:r w:rsidRPr="00424606">
        <w:rPr>
          <w:rFonts w:ascii="Arial" w:hAnsi="Arial" w:cs="Arial"/>
          <w:b/>
          <w:sz w:val="16"/>
          <w:szCs w:val="16"/>
        </w:rPr>
        <w:t xml:space="preserve">Expiration Date: </w:t>
      </w:r>
      <w:r w:rsidR="002368D4">
        <w:rPr>
          <w:rFonts w:ascii="Arial" w:hAnsi="Arial" w:cs="Arial"/>
          <w:b/>
          <w:sz w:val="16"/>
          <w:szCs w:val="16"/>
        </w:rPr>
        <w:t>6</w:t>
      </w:r>
      <w:r w:rsidR="008B763F">
        <w:rPr>
          <w:rFonts w:ascii="Arial" w:hAnsi="Arial" w:cs="Arial"/>
          <w:b/>
          <w:sz w:val="16"/>
          <w:szCs w:val="16"/>
        </w:rPr>
        <w:t>/30/201</w:t>
      </w:r>
      <w:r w:rsidR="002368D4">
        <w:rPr>
          <w:rFonts w:ascii="Arial" w:hAnsi="Arial" w:cs="Arial"/>
          <w:b/>
          <w:sz w:val="16"/>
          <w:szCs w:val="16"/>
        </w:rPr>
        <w:t>7</w:t>
      </w:r>
      <w:r>
        <w:t xml:space="preserve"> </w:t>
      </w:r>
    </w:p>
    <w:p w:rsidR="00424606" w:rsidRPr="00424606" w:rsidRDefault="00424606" w:rsidP="00424606">
      <w:pPr>
        <w:pStyle w:val="Default"/>
        <w:ind w:firstLine="720"/>
        <w:jc w:val="center"/>
        <w:rPr>
          <w:sz w:val="16"/>
          <w:szCs w:val="16"/>
        </w:rPr>
      </w:pPr>
      <w:r w:rsidRPr="00424606">
        <w:rPr>
          <w:b/>
          <w:bCs/>
          <w:sz w:val="16"/>
          <w:szCs w:val="16"/>
        </w:rPr>
        <w:t>PAPERWORK BURDEN DISCLOSURE NOTICE</w:t>
      </w:r>
    </w:p>
    <w:p w:rsidR="00424606" w:rsidRPr="00424606" w:rsidRDefault="00424606" w:rsidP="00424606">
      <w:pPr>
        <w:rPr>
          <w:rFonts w:ascii="Arial" w:hAnsi="Arial" w:cs="Arial"/>
          <w:b/>
          <w:sz w:val="16"/>
          <w:szCs w:val="16"/>
        </w:rPr>
      </w:pPr>
      <w:r w:rsidRPr="00424606">
        <w:rPr>
          <w:rFonts w:ascii="Arial" w:hAnsi="Arial" w:cs="Arial"/>
          <w:sz w:val="16"/>
          <w:szCs w:val="16"/>
        </w:rPr>
        <w:t>Public reporting burden for this data coll</w:t>
      </w:r>
      <w:r>
        <w:rPr>
          <w:rFonts w:ascii="Arial" w:hAnsi="Arial" w:cs="Arial"/>
          <w:sz w:val="16"/>
          <w:szCs w:val="16"/>
        </w:rPr>
        <w:t>ection is estimated to average 5 hours</w:t>
      </w:r>
      <w:r w:rsidRPr="00424606">
        <w:rPr>
          <w:rFonts w:ascii="Arial" w:hAnsi="Arial" w:cs="Arial"/>
          <w:sz w:val="16"/>
          <w:szCs w:val="16"/>
        </w:rPr>
        <w:t xml:space="preserve"> per response. The burden estimate includes the time for reviewing instructions, searching existing data sources, gathering and maintaining the needed data, and completing, and submitting this form. This collection of information is required to obtain or retain benefits. You are not required to respond to this collection of information unless it displays a valid OMB control number. Send comments regarding the accuracy of the burden estimate and any suggestions for reducing this burden to: Information Collections Management, Department of Homeland Security, Federal Emergency Management Agency, 500 C Street, SW,</w:t>
      </w:r>
      <w:r>
        <w:rPr>
          <w:rFonts w:ascii="Arial" w:hAnsi="Arial" w:cs="Arial"/>
          <w:sz w:val="16"/>
          <w:szCs w:val="16"/>
        </w:rPr>
        <w:t xml:space="preserve"> </w:t>
      </w:r>
      <w:r w:rsidRPr="00424606">
        <w:rPr>
          <w:rFonts w:ascii="Arial" w:hAnsi="Arial" w:cs="Arial"/>
          <w:sz w:val="16"/>
          <w:szCs w:val="16"/>
        </w:rPr>
        <w:t>Washington,</w:t>
      </w:r>
      <w:r>
        <w:rPr>
          <w:rFonts w:ascii="Arial" w:hAnsi="Arial" w:cs="Arial"/>
          <w:sz w:val="16"/>
          <w:szCs w:val="16"/>
        </w:rPr>
        <w:t xml:space="preserve"> </w:t>
      </w:r>
      <w:r w:rsidRPr="00424606">
        <w:rPr>
          <w:rFonts w:ascii="Arial" w:hAnsi="Arial" w:cs="Arial"/>
          <w:sz w:val="16"/>
          <w:szCs w:val="16"/>
        </w:rPr>
        <w:t>DC, 20472, and Paperwork Reduction Project (1660-00</w:t>
      </w:r>
      <w:r>
        <w:rPr>
          <w:rFonts w:ascii="Arial" w:hAnsi="Arial" w:cs="Arial"/>
          <w:sz w:val="16"/>
          <w:szCs w:val="16"/>
        </w:rPr>
        <w:t>72</w:t>
      </w:r>
      <w:r w:rsidRPr="00424606">
        <w:rPr>
          <w:rFonts w:ascii="Arial" w:hAnsi="Arial" w:cs="Arial"/>
          <w:sz w:val="16"/>
          <w:szCs w:val="16"/>
        </w:rPr>
        <w:t xml:space="preserve">). </w:t>
      </w:r>
      <w:r w:rsidRPr="00424606">
        <w:rPr>
          <w:rFonts w:ascii="Arial" w:hAnsi="Arial" w:cs="Arial"/>
          <w:b/>
          <w:bCs/>
          <w:sz w:val="16"/>
          <w:szCs w:val="16"/>
        </w:rPr>
        <w:t xml:space="preserve">NOTE: Do not send your completed </w:t>
      </w:r>
      <w:r>
        <w:rPr>
          <w:rFonts w:ascii="Arial" w:hAnsi="Arial" w:cs="Arial"/>
          <w:b/>
          <w:bCs/>
          <w:sz w:val="16"/>
          <w:szCs w:val="16"/>
        </w:rPr>
        <w:t>form</w:t>
      </w:r>
      <w:r w:rsidRPr="00424606">
        <w:rPr>
          <w:rFonts w:ascii="Arial" w:hAnsi="Arial" w:cs="Arial"/>
          <w:b/>
          <w:bCs/>
          <w:sz w:val="16"/>
          <w:szCs w:val="16"/>
        </w:rPr>
        <w:t xml:space="preserve"> to the above address.</w:t>
      </w:r>
    </w:p>
    <w:p w:rsidR="004A7138" w:rsidRDefault="004A7138" w:rsidP="004A7138">
      <w:pPr>
        <w:rPr>
          <w:rFonts w:ascii="Arial" w:hAnsi="Arial" w:cs="Arial"/>
          <w:sz w:val="20"/>
          <w:szCs w:val="20"/>
        </w:rPr>
      </w:pPr>
      <w:r>
        <w:rPr>
          <w:rFonts w:ascii="Arial" w:hAnsi="Arial" w:cs="Arial"/>
          <w:sz w:val="20"/>
          <w:szCs w:val="20"/>
        </w:rPr>
        <w:t>Cost Estimate:</w:t>
      </w:r>
    </w:p>
    <w:p w:rsidR="004A7138" w:rsidRDefault="004A7138" w:rsidP="004A7138">
      <w:pPr>
        <w:rPr>
          <w:rFonts w:ascii="Arial" w:hAnsi="Arial" w:cs="Arial"/>
          <w:sz w:val="20"/>
          <w:szCs w:val="20"/>
        </w:rPr>
      </w:pPr>
      <w:r>
        <w:rPr>
          <w:rFonts w:ascii="Arial" w:hAnsi="Arial" w:cs="Arial"/>
          <w:noProof/>
          <w:sz w:val="20"/>
          <w:szCs w:val="20"/>
        </w:rPr>
        <w:drawing>
          <wp:inline distT="0" distB="0" distL="0" distR="0" wp14:anchorId="6C788271" wp14:editId="66312308">
            <wp:extent cx="5937250" cy="47498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37250" cy="4749800"/>
                    </a:xfrm>
                    <a:prstGeom prst="rect">
                      <a:avLst/>
                    </a:prstGeom>
                    <a:noFill/>
                    <a:ln w="9525">
                      <a:noFill/>
                      <a:miter lim="800000"/>
                      <a:headEnd/>
                      <a:tailEnd/>
                    </a:ln>
                  </pic:spPr>
                </pic:pic>
              </a:graphicData>
            </a:graphic>
          </wp:inline>
        </w:drawing>
      </w:r>
    </w:p>
    <w:p w:rsidR="004A7138" w:rsidRDefault="004A7138" w:rsidP="004A7138">
      <w:pPr>
        <w:rPr>
          <w:rFonts w:ascii="Arial" w:hAnsi="Arial" w:cs="Arial"/>
          <w:sz w:val="20"/>
          <w:szCs w:val="20"/>
        </w:rPr>
      </w:pPr>
      <w:r>
        <w:rPr>
          <w:rFonts w:ascii="Arial" w:hAnsi="Arial" w:cs="Arial"/>
          <w:noProof/>
          <w:sz w:val="20"/>
          <w:szCs w:val="20"/>
        </w:rPr>
        <w:lastRenderedPageBreak/>
        <w:drawing>
          <wp:inline distT="0" distB="0" distL="0" distR="0" wp14:anchorId="0619DF06" wp14:editId="298D98FC">
            <wp:extent cx="5937250" cy="474980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937250" cy="4749800"/>
                    </a:xfrm>
                    <a:prstGeom prst="rect">
                      <a:avLst/>
                    </a:prstGeom>
                    <a:noFill/>
                    <a:ln w="9525">
                      <a:noFill/>
                      <a:miter lim="800000"/>
                      <a:headEnd/>
                      <a:tailEnd/>
                    </a:ln>
                  </pic:spPr>
                </pic:pic>
              </a:graphicData>
            </a:graphic>
          </wp:inline>
        </w:drawing>
      </w:r>
    </w:p>
    <w:p w:rsidR="004A7138" w:rsidRDefault="004A7138" w:rsidP="004A7138">
      <w:pPr>
        <w:rPr>
          <w:rFonts w:ascii="Arial" w:hAnsi="Arial" w:cs="Arial"/>
          <w:sz w:val="20"/>
          <w:szCs w:val="20"/>
        </w:rPr>
      </w:pPr>
    </w:p>
    <w:p w:rsidR="004A7138" w:rsidRDefault="004A7138" w:rsidP="004A7138">
      <w:pPr>
        <w:rPr>
          <w:rFonts w:ascii="Arial" w:hAnsi="Arial" w:cs="Arial"/>
          <w:sz w:val="20"/>
          <w:szCs w:val="20"/>
        </w:rPr>
      </w:pPr>
      <w:r>
        <w:rPr>
          <w:rFonts w:ascii="Arial" w:hAnsi="Arial" w:cs="Arial"/>
          <w:sz w:val="20"/>
          <w:szCs w:val="20"/>
        </w:rPr>
        <w:t>Match Sources:</w:t>
      </w:r>
    </w:p>
    <w:p w:rsidR="004A7138" w:rsidRDefault="004A7138" w:rsidP="004A7138">
      <w:pPr>
        <w:rPr>
          <w:rFonts w:ascii="Arial" w:hAnsi="Arial" w:cs="Arial"/>
          <w:sz w:val="20"/>
          <w:szCs w:val="20"/>
        </w:rPr>
      </w:pPr>
      <w:r>
        <w:rPr>
          <w:rFonts w:ascii="Arial" w:hAnsi="Arial" w:cs="Arial"/>
          <w:noProof/>
          <w:sz w:val="20"/>
          <w:szCs w:val="20"/>
        </w:rPr>
        <w:lastRenderedPageBreak/>
        <w:drawing>
          <wp:inline distT="0" distB="0" distL="0" distR="0" wp14:anchorId="3832D10A" wp14:editId="108A5024">
            <wp:extent cx="5937250" cy="4749800"/>
            <wp:effectExtent l="1905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srcRect/>
                    <a:stretch>
                      <a:fillRect/>
                    </a:stretch>
                  </pic:blipFill>
                  <pic:spPr bwMode="auto">
                    <a:xfrm>
                      <a:off x="0" y="0"/>
                      <a:ext cx="5937250" cy="4749800"/>
                    </a:xfrm>
                    <a:prstGeom prst="rect">
                      <a:avLst/>
                    </a:prstGeom>
                    <a:noFill/>
                    <a:ln w="9525">
                      <a:noFill/>
                      <a:miter lim="800000"/>
                      <a:headEnd/>
                      <a:tailEnd/>
                    </a:ln>
                  </pic:spPr>
                </pic:pic>
              </a:graphicData>
            </a:graphic>
          </wp:inline>
        </w:drawing>
      </w:r>
    </w:p>
    <w:p w:rsidR="004A7138" w:rsidRDefault="004A7138" w:rsidP="004A7138">
      <w:pPr>
        <w:rPr>
          <w:rFonts w:ascii="Arial" w:hAnsi="Arial" w:cs="Arial"/>
          <w:sz w:val="20"/>
          <w:szCs w:val="20"/>
        </w:rPr>
      </w:pPr>
      <w:r>
        <w:rPr>
          <w:rFonts w:ascii="Arial" w:hAnsi="Arial" w:cs="Arial"/>
          <w:noProof/>
          <w:sz w:val="20"/>
          <w:szCs w:val="20"/>
        </w:rPr>
        <w:drawing>
          <wp:inline distT="0" distB="0" distL="0" distR="0" wp14:anchorId="253130F3" wp14:editId="6B2F92C5">
            <wp:extent cx="5937250" cy="4749800"/>
            <wp:effectExtent l="1905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5937250" cy="4749800"/>
                    </a:xfrm>
                    <a:prstGeom prst="rect">
                      <a:avLst/>
                    </a:prstGeom>
                    <a:noFill/>
                    <a:ln w="9525">
                      <a:noFill/>
                      <a:miter lim="800000"/>
                      <a:headEnd/>
                      <a:tailEnd/>
                    </a:ln>
                  </pic:spPr>
                </pic:pic>
              </a:graphicData>
            </a:graphic>
          </wp:inline>
        </w:drawing>
      </w:r>
    </w:p>
    <w:p w:rsidR="004A7138" w:rsidRDefault="004A7138" w:rsidP="004A7138">
      <w:pPr>
        <w:rPr>
          <w:rFonts w:ascii="Arial" w:hAnsi="Arial" w:cs="Arial"/>
          <w:sz w:val="20"/>
          <w:szCs w:val="20"/>
        </w:rPr>
      </w:pPr>
      <w:r>
        <w:rPr>
          <w:rFonts w:ascii="Arial" w:hAnsi="Arial" w:cs="Arial"/>
          <w:noProof/>
          <w:sz w:val="20"/>
          <w:szCs w:val="20"/>
        </w:rPr>
        <w:drawing>
          <wp:inline distT="0" distB="0" distL="0" distR="0" wp14:anchorId="1B1E8E1F" wp14:editId="7E3F0D28">
            <wp:extent cx="5937250" cy="4749800"/>
            <wp:effectExtent l="1905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srcRect/>
                    <a:stretch>
                      <a:fillRect/>
                    </a:stretch>
                  </pic:blipFill>
                  <pic:spPr bwMode="auto">
                    <a:xfrm>
                      <a:off x="0" y="0"/>
                      <a:ext cx="5937250" cy="4749800"/>
                    </a:xfrm>
                    <a:prstGeom prst="rect">
                      <a:avLst/>
                    </a:prstGeom>
                    <a:noFill/>
                    <a:ln w="9525">
                      <a:noFill/>
                      <a:miter lim="800000"/>
                      <a:headEnd/>
                      <a:tailEnd/>
                    </a:ln>
                  </pic:spPr>
                </pic:pic>
              </a:graphicData>
            </a:graphic>
          </wp:inline>
        </w:drawing>
      </w:r>
    </w:p>
    <w:p w:rsidR="004A7138" w:rsidRDefault="004A7138" w:rsidP="004A7138">
      <w:pPr>
        <w:rPr>
          <w:rFonts w:ascii="Arial" w:hAnsi="Arial" w:cs="Arial"/>
          <w:sz w:val="20"/>
          <w:szCs w:val="20"/>
        </w:rPr>
      </w:pPr>
      <w:r>
        <w:rPr>
          <w:rFonts w:ascii="Arial" w:hAnsi="Arial" w:cs="Arial"/>
          <w:sz w:val="20"/>
          <w:szCs w:val="20"/>
        </w:rPr>
        <w:t>Cost Effectiveness Information:</w:t>
      </w:r>
    </w:p>
    <w:p w:rsidR="004A7138" w:rsidRDefault="004A7138" w:rsidP="004A7138">
      <w:pPr>
        <w:rPr>
          <w:rFonts w:ascii="Arial" w:hAnsi="Arial" w:cs="Arial"/>
          <w:sz w:val="20"/>
          <w:szCs w:val="20"/>
        </w:rPr>
      </w:pPr>
      <w:r>
        <w:rPr>
          <w:rFonts w:ascii="Arial" w:hAnsi="Arial" w:cs="Arial"/>
          <w:noProof/>
          <w:sz w:val="20"/>
          <w:szCs w:val="20"/>
        </w:rPr>
        <w:drawing>
          <wp:inline distT="0" distB="0" distL="0" distR="0" wp14:anchorId="53E8A5D3" wp14:editId="1F2E77E1">
            <wp:extent cx="5937250" cy="4749800"/>
            <wp:effectExtent l="1905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5937250" cy="4749800"/>
                    </a:xfrm>
                    <a:prstGeom prst="rect">
                      <a:avLst/>
                    </a:prstGeom>
                    <a:noFill/>
                    <a:ln w="9525">
                      <a:noFill/>
                      <a:miter lim="800000"/>
                      <a:headEnd/>
                      <a:tailEnd/>
                    </a:ln>
                  </pic:spPr>
                </pic:pic>
              </a:graphicData>
            </a:graphic>
          </wp:inline>
        </w:drawing>
      </w:r>
    </w:p>
    <w:p w:rsidR="004A7138" w:rsidRDefault="004A7138" w:rsidP="004A7138">
      <w:pPr>
        <w:rPr>
          <w:rFonts w:ascii="Arial" w:hAnsi="Arial" w:cs="Arial"/>
          <w:sz w:val="20"/>
          <w:szCs w:val="20"/>
        </w:rPr>
      </w:pPr>
      <w:r>
        <w:rPr>
          <w:rFonts w:ascii="Arial" w:hAnsi="Arial" w:cs="Arial"/>
          <w:noProof/>
          <w:sz w:val="20"/>
          <w:szCs w:val="20"/>
        </w:rPr>
        <w:drawing>
          <wp:inline distT="0" distB="0" distL="0" distR="0" wp14:anchorId="54B9BF9D" wp14:editId="74F8D1CF">
            <wp:extent cx="5937250" cy="4749800"/>
            <wp:effectExtent l="1905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5937250" cy="4749800"/>
                    </a:xfrm>
                    <a:prstGeom prst="rect">
                      <a:avLst/>
                    </a:prstGeom>
                    <a:noFill/>
                    <a:ln w="9525">
                      <a:noFill/>
                      <a:miter lim="800000"/>
                      <a:headEnd/>
                      <a:tailEnd/>
                    </a:ln>
                  </pic:spPr>
                </pic:pic>
              </a:graphicData>
            </a:graphic>
          </wp:inline>
        </w:drawing>
      </w:r>
    </w:p>
    <w:p w:rsidR="004A7138" w:rsidRDefault="004A7138" w:rsidP="004A7138">
      <w:pPr>
        <w:rPr>
          <w:rFonts w:ascii="Arial" w:hAnsi="Arial" w:cs="Arial"/>
          <w:sz w:val="20"/>
          <w:szCs w:val="20"/>
        </w:rPr>
      </w:pPr>
      <w:r>
        <w:rPr>
          <w:rFonts w:ascii="Arial" w:hAnsi="Arial" w:cs="Arial"/>
          <w:noProof/>
          <w:sz w:val="20"/>
          <w:szCs w:val="20"/>
        </w:rPr>
        <w:drawing>
          <wp:inline distT="0" distB="0" distL="0" distR="0" wp14:anchorId="0895E1FF" wp14:editId="790BA769">
            <wp:extent cx="5937250" cy="4749800"/>
            <wp:effectExtent l="1905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a:stretch>
                      <a:fillRect/>
                    </a:stretch>
                  </pic:blipFill>
                  <pic:spPr bwMode="auto">
                    <a:xfrm>
                      <a:off x="0" y="0"/>
                      <a:ext cx="5937250" cy="4749800"/>
                    </a:xfrm>
                    <a:prstGeom prst="rect">
                      <a:avLst/>
                    </a:prstGeom>
                    <a:noFill/>
                    <a:ln w="9525">
                      <a:noFill/>
                      <a:miter lim="800000"/>
                      <a:headEnd/>
                      <a:tailEnd/>
                    </a:ln>
                  </pic:spPr>
                </pic:pic>
              </a:graphicData>
            </a:graphic>
          </wp:inline>
        </w:drawing>
      </w:r>
    </w:p>
    <w:p w:rsidR="004A7138" w:rsidRDefault="004A7138" w:rsidP="004A7138">
      <w:pPr>
        <w:rPr>
          <w:rFonts w:ascii="Arial" w:hAnsi="Arial" w:cs="Arial"/>
          <w:sz w:val="20"/>
          <w:szCs w:val="20"/>
        </w:rPr>
      </w:pPr>
      <w:r>
        <w:rPr>
          <w:rFonts w:ascii="Arial" w:hAnsi="Arial" w:cs="Arial"/>
          <w:noProof/>
          <w:sz w:val="20"/>
          <w:szCs w:val="20"/>
        </w:rPr>
        <w:drawing>
          <wp:inline distT="0" distB="0" distL="0" distR="0" wp14:anchorId="4F2254B0" wp14:editId="7317D334">
            <wp:extent cx="5937250" cy="4749800"/>
            <wp:effectExtent l="1905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srcRect/>
                    <a:stretch>
                      <a:fillRect/>
                    </a:stretch>
                  </pic:blipFill>
                  <pic:spPr bwMode="auto">
                    <a:xfrm>
                      <a:off x="0" y="0"/>
                      <a:ext cx="5937250" cy="4749800"/>
                    </a:xfrm>
                    <a:prstGeom prst="rect">
                      <a:avLst/>
                    </a:prstGeom>
                    <a:noFill/>
                    <a:ln w="9525">
                      <a:noFill/>
                      <a:miter lim="800000"/>
                      <a:headEnd/>
                      <a:tailEnd/>
                    </a:ln>
                  </pic:spPr>
                </pic:pic>
              </a:graphicData>
            </a:graphic>
          </wp:inline>
        </w:drawing>
      </w:r>
    </w:p>
    <w:sectPr w:rsidR="004A7138" w:rsidSect="00A32C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138"/>
    <w:rsid w:val="001D5EA0"/>
    <w:rsid w:val="002368D4"/>
    <w:rsid w:val="00424606"/>
    <w:rsid w:val="004A7138"/>
    <w:rsid w:val="00871482"/>
    <w:rsid w:val="00882F98"/>
    <w:rsid w:val="008B763F"/>
    <w:rsid w:val="009F0EFF"/>
    <w:rsid w:val="00A32C08"/>
    <w:rsid w:val="00B22713"/>
    <w:rsid w:val="00E3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13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71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138"/>
    <w:rPr>
      <w:rFonts w:ascii="Tahoma" w:eastAsia="Calibri" w:hAnsi="Tahoma" w:cs="Tahoma"/>
      <w:sz w:val="16"/>
      <w:szCs w:val="16"/>
    </w:rPr>
  </w:style>
  <w:style w:type="paragraph" w:customStyle="1" w:styleId="Default">
    <w:name w:val="Default"/>
    <w:rsid w:val="00424606"/>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13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71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138"/>
    <w:rPr>
      <w:rFonts w:ascii="Tahoma" w:eastAsia="Calibri" w:hAnsi="Tahoma" w:cs="Tahoma"/>
      <w:sz w:val="16"/>
      <w:szCs w:val="16"/>
    </w:rPr>
  </w:style>
  <w:style w:type="paragraph" w:customStyle="1" w:styleId="Default">
    <w:name w:val="Default"/>
    <w:rsid w:val="0042460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roosevelt grant</dc:creator>
  <cp:lastModifiedBy>SYSTEM</cp:lastModifiedBy>
  <cp:revision>2</cp:revision>
  <dcterms:created xsi:type="dcterms:W3CDTF">2017-10-26T14:59:00Z</dcterms:created>
  <dcterms:modified xsi:type="dcterms:W3CDTF">2017-10-26T14:59:00Z</dcterms:modified>
</cp:coreProperties>
</file>