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730" w:rsidRDefault="000F3730" w14:paraId="06A3B1BE" w14:textId="77777777">
      <w:pPr>
        <w:rPr>
          <w:b/>
          <w:bCs/>
          <w:sz w:val="20"/>
          <w:szCs w:val="20"/>
        </w:rPr>
      </w:pPr>
    </w:p>
    <w:p w:rsidR="000F3730" w:rsidRDefault="000F3730" w14:paraId="50E67E85" w14:textId="77777777">
      <w:pPr>
        <w:rPr>
          <w:b/>
          <w:bCs/>
          <w:sz w:val="20"/>
          <w:szCs w:val="20"/>
        </w:rPr>
      </w:pPr>
    </w:p>
    <w:p w:rsidR="000F3730" w:rsidRDefault="000F3730" w14:paraId="35908C82" w14:textId="77777777">
      <w:pPr>
        <w:rPr>
          <w:b/>
          <w:bCs/>
          <w:sz w:val="20"/>
          <w:szCs w:val="20"/>
        </w:rPr>
      </w:pPr>
    </w:p>
    <w:p w:rsidR="000F3730" w:rsidRDefault="000F3730" w14:paraId="056B290D" w14:textId="77777777">
      <w:pPr>
        <w:rPr>
          <w:b/>
          <w:bCs/>
          <w:sz w:val="20"/>
          <w:szCs w:val="20"/>
        </w:rPr>
      </w:pPr>
    </w:p>
    <w:p w:rsidR="000F3730" w:rsidRDefault="000F3730" w14:paraId="7B1298AF" w14:textId="77777777">
      <w:pPr>
        <w:rPr>
          <w:b/>
          <w:bCs/>
          <w:sz w:val="20"/>
          <w:szCs w:val="20"/>
        </w:rPr>
      </w:pPr>
    </w:p>
    <w:p w:rsidR="000F3730" w:rsidRDefault="000F3730" w14:paraId="13785DEC" w14:textId="77777777">
      <w:pPr>
        <w:rPr>
          <w:b/>
          <w:bCs/>
          <w:sz w:val="20"/>
          <w:szCs w:val="20"/>
        </w:rPr>
      </w:pPr>
    </w:p>
    <w:p w:rsidR="000F3730" w:rsidRDefault="000F3730" w14:paraId="0BB7F364" w14:textId="77777777">
      <w:pPr>
        <w:rPr>
          <w:b/>
          <w:bCs/>
          <w:sz w:val="20"/>
          <w:szCs w:val="20"/>
        </w:rPr>
      </w:pPr>
    </w:p>
    <w:p w:rsidR="000F3730" w:rsidRDefault="000F3730" w14:paraId="2B00EFD6" w14:textId="77777777">
      <w:pPr>
        <w:rPr>
          <w:b/>
          <w:bCs/>
          <w:sz w:val="20"/>
          <w:szCs w:val="20"/>
        </w:rPr>
      </w:pPr>
    </w:p>
    <w:p w:rsidR="000F3730" w:rsidRDefault="000F3730" w14:paraId="5DFDBA89" w14:textId="77777777">
      <w:pPr>
        <w:rPr>
          <w:b/>
          <w:bCs/>
          <w:sz w:val="20"/>
          <w:szCs w:val="20"/>
        </w:rPr>
      </w:pPr>
    </w:p>
    <w:p w:rsidR="000F3730" w:rsidRDefault="000F3730" w14:paraId="69E9F2C8" w14:textId="77777777">
      <w:pPr>
        <w:rPr>
          <w:b/>
          <w:bCs/>
          <w:sz w:val="20"/>
          <w:szCs w:val="20"/>
        </w:rPr>
      </w:pPr>
    </w:p>
    <w:p w:rsidR="000F3730" w:rsidRDefault="000F3730" w14:paraId="4F13DAC4" w14:textId="77777777">
      <w:pPr>
        <w:rPr>
          <w:b/>
          <w:bCs/>
          <w:sz w:val="20"/>
          <w:szCs w:val="20"/>
        </w:rPr>
      </w:pPr>
    </w:p>
    <w:p w:rsidR="000F3730" w:rsidRDefault="000F3730" w14:paraId="47BC7190" w14:textId="77777777">
      <w:pPr>
        <w:rPr>
          <w:b/>
          <w:bCs/>
          <w:sz w:val="20"/>
          <w:szCs w:val="20"/>
        </w:rPr>
      </w:pPr>
    </w:p>
    <w:p w:rsidR="000F3730" w:rsidRDefault="000F3730" w14:paraId="235D6B6B" w14:textId="77777777">
      <w:pPr>
        <w:rPr>
          <w:b/>
          <w:bCs/>
          <w:sz w:val="20"/>
          <w:szCs w:val="20"/>
        </w:rPr>
      </w:pPr>
    </w:p>
    <w:p w:rsidR="000F3730" w:rsidRDefault="000F3730" w14:paraId="51EEB3FF" w14:textId="77777777">
      <w:pPr>
        <w:rPr>
          <w:b/>
          <w:bCs/>
          <w:sz w:val="20"/>
          <w:szCs w:val="20"/>
        </w:rPr>
      </w:pPr>
    </w:p>
    <w:p w:rsidR="000F3730" w:rsidRDefault="000F3730" w14:paraId="4D7C2C75" w14:textId="77777777">
      <w:pPr>
        <w:rPr>
          <w:b/>
          <w:bCs/>
          <w:sz w:val="20"/>
          <w:szCs w:val="20"/>
        </w:rPr>
      </w:pPr>
    </w:p>
    <w:p w:rsidR="000F3730" w:rsidRDefault="000F3730" w14:paraId="2FC250C8" w14:textId="77777777">
      <w:pPr>
        <w:rPr>
          <w:b/>
          <w:bCs/>
          <w:sz w:val="20"/>
          <w:szCs w:val="20"/>
        </w:rPr>
      </w:pPr>
    </w:p>
    <w:p w:rsidR="000F3730" w:rsidRDefault="000F3730" w14:paraId="4CA1DF0C" w14:textId="77777777">
      <w:pPr>
        <w:rPr>
          <w:rFonts w:ascii="Shruti" w:hAnsi="Shruti" w:cs="Shruti"/>
          <w:b/>
          <w:bCs/>
        </w:rPr>
      </w:pPr>
    </w:p>
    <w:p w:rsidR="000F3730" w:rsidRDefault="000F3730" w14:paraId="78F6B9C1" w14:textId="77777777">
      <w:pPr>
        <w:rPr>
          <w:rFonts w:ascii="Shruti" w:hAnsi="Shruti" w:cs="Shruti"/>
          <w:b/>
          <w:bCs/>
        </w:rPr>
      </w:pPr>
    </w:p>
    <w:p w:rsidR="000F3730" w:rsidRDefault="000F3730" w14:paraId="2C411E9F" w14:textId="77777777">
      <w:pPr>
        <w:rPr>
          <w:rFonts w:ascii="Shruti" w:hAnsi="Shruti" w:cs="Shruti"/>
          <w:b/>
          <w:bCs/>
        </w:rPr>
      </w:pPr>
    </w:p>
    <w:p w:rsidRPr="00064BD8" w:rsidR="000F3730" w:rsidRDefault="000F3730" w14:paraId="594076D4" w14:textId="77777777">
      <w:pPr>
        <w:tabs>
          <w:tab w:val="center" w:pos="4680"/>
        </w:tabs>
        <w:rPr>
          <w:rFonts w:ascii="Times New Roman"/>
          <w:b/>
          <w:bCs/>
        </w:rPr>
      </w:pPr>
      <w:r>
        <w:rPr>
          <w:rFonts w:ascii="Shruti" w:hAnsi="Shruti" w:cs="Shruti"/>
          <w:b/>
          <w:bCs/>
        </w:rPr>
        <w:tab/>
      </w:r>
      <w:r w:rsidRPr="00064BD8">
        <w:rPr>
          <w:rFonts w:ascii="Times New Roman"/>
          <w:b/>
          <w:bCs/>
        </w:rPr>
        <w:t xml:space="preserve">SUPPORTING STATEMENT FOR </w:t>
      </w:r>
    </w:p>
    <w:p w:rsidRPr="00064BD8" w:rsidR="000F3730" w:rsidRDefault="000F3730" w14:paraId="191B7E48" w14:textId="77777777">
      <w:pPr>
        <w:rPr>
          <w:rFonts w:ascii="Times New Roman"/>
          <w:b/>
          <w:bCs/>
        </w:rPr>
      </w:pPr>
    </w:p>
    <w:p w:rsidRPr="00064BD8" w:rsidR="000F3730" w:rsidRDefault="000F3730" w14:paraId="4EC84CC6" w14:textId="2280C035">
      <w:pPr>
        <w:tabs>
          <w:tab w:val="center" w:pos="4680"/>
        </w:tabs>
        <w:rPr>
          <w:rFonts w:ascii="Times New Roman"/>
          <w:b/>
          <w:bCs/>
        </w:rPr>
      </w:pPr>
      <w:r w:rsidRPr="00064BD8">
        <w:rPr>
          <w:rFonts w:ascii="Times New Roman"/>
          <w:b/>
          <w:bCs/>
        </w:rPr>
        <w:tab/>
        <w:t xml:space="preserve">INFORMATION COLLECTION REQUEST </w:t>
      </w:r>
      <w:r w:rsidR="00ED01B1">
        <w:rPr>
          <w:rFonts w:ascii="Times New Roman"/>
          <w:b/>
          <w:bCs/>
        </w:rPr>
        <w:t>OMB CONTROL NO.2050-0041</w:t>
      </w:r>
    </w:p>
    <w:p w:rsidRPr="00064BD8" w:rsidR="000F3730" w:rsidRDefault="000F3730" w14:paraId="75361FBE" w14:textId="77777777">
      <w:pPr>
        <w:rPr>
          <w:rFonts w:ascii="Times New Roman"/>
          <w:b/>
          <w:bCs/>
        </w:rPr>
      </w:pPr>
    </w:p>
    <w:p w:rsidRPr="00064BD8" w:rsidR="000F3730" w:rsidRDefault="000F3730" w14:paraId="386CB7BB" w14:textId="77777777">
      <w:pPr>
        <w:tabs>
          <w:tab w:val="center" w:pos="4680"/>
        </w:tabs>
        <w:rPr>
          <w:rFonts w:ascii="Times New Roman"/>
          <w:b/>
          <w:bCs/>
        </w:rPr>
      </w:pPr>
      <w:r w:rsidRPr="00064BD8">
        <w:rPr>
          <w:rFonts w:ascii="Times New Roman"/>
          <w:b/>
          <w:bCs/>
        </w:rPr>
        <w:tab/>
        <w:t>"FINAL AUTHORIZATION FOR</w:t>
      </w:r>
    </w:p>
    <w:p w:rsidRPr="00064BD8" w:rsidR="000F3730" w:rsidRDefault="000F3730" w14:paraId="3DD15694" w14:textId="77777777">
      <w:pPr>
        <w:tabs>
          <w:tab w:val="center" w:pos="4680"/>
        </w:tabs>
        <w:rPr>
          <w:rFonts w:ascii="Times New Roman"/>
          <w:b/>
          <w:bCs/>
        </w:rPr>
      </w:pPr>
      <w:r w:rsidRPr="00064BD8">
        <w:rPr>
          <w:rFonts w:ascii="Times New Roman"/>
          <w:b/>
          <w:bCs/>
        </w:rPr>
        <w:tab/>
        <w:t>HAZARDOUS WASTE MANAGEMENT PROGRAMS"</w:t>
      </w:r>
    </w:p>
    <w:p w:rsidRPr="00064BD8" w:rsidR="000F3730" w:rsidRDefault="000F3730" w14:paraId="22F336D9" w14:textId="77777777">
      <w:pPr>
        <w:rPr>
          <w:rFonts w:ascii="Times New Roman"/>
          <w:b/>
          <w:bCs/>
        </w:rPr>
      </w:pPr>
    </w:p>
    <w:p w:rsidR="00EE1E95" w:rsidRDefault="00EE1E95" w14:paraId="7AAF261C" w14:textId="77777777">
      <w:pPr>
        <w:widowControl/>
        <w:autoSpaceDE/>
        <w:autoSpaceDN/>
        <w:adjustRightInd/>
        <w:rPr>
          <w:rFonts w:ascii="Times New Roman"/>
          <w:b/>
          <w:bCs/>
        </w:rPr>
      </w:pPr>
      <w:r>
        <w:rPr>
          <w:rFonts w:ascii="Times New Roman"/>
          <w:b/>
          <w:bCs/>
        </w:rPr>
        <w:br w:type="page"/>
      </w:r>
    </w:p>
    <w:p w:rsidRPr="00064BD8" w:rsidR="000F3730" w:rsidRDefault="000F3730" w14:paraId="2C55F7AF" w14:textId="77777777">
      <w:pPr>
        <w:tabs>
          <w:tab w:val="center" w:pos="4680"/>
        </w:tabs>
        <w:rPr>
          <w:rFonts w:ascii="Times New Roman"/>
          <w:b/>
          <w:bCs/>
        </w:rPr>
      </w:pPr>
      <w:r w:rsidRPr="00064BD8">
        <w:rPr>
          <w:rFonts w:ascii="Times New Roman"/>
          <w:b/>
          <w:bCs/>
        </w:rPr>
        <w:lastRenderedPageBreak/>
        <w:tab/>
        <w:t>TABLE OF CONTENTS</w:t>
      </w:r>
    </w:p>
    <w:p w:rsidRPr="00064BD8" w:rsidR="000F3730" w:rsidRDefault="000F3730" w14:paraId="790BC39F" w14:textId="77777777">
      <w:pPr>
        <w:rPr>
          <w:rFonts w:ascii="Times New Roman"/>
          <w:b/>
          <w:bCs/>
        </w:rPr>
      </w:pPr>
    </w:p>
    <w:p w:rsidRPr="00064BD8" w:rsidR="000F3730" w:rsidRDefault="000F3730" w14:paraId="535C9CCD" w14:textId="77777777">
      <w:pPr>
        <w:rPr>
          <w:rFonts w:ascii="Times New Roman"/>
          <w:b/>
          <w:bCs/>
        </w:rPr>
      </w:pPr>
    </w:p>
    <w:p w:rsidRPr="00064BD8" w:rsidR="000F3730" w:rsidRDefault="000F3730" w14:paraId="22F84FFF" w14:textId="77777777">
      <w:pPr>
        <w:tabs>
          <w:tab w:val="right" w:leader="dot" w:pos="9360"/>
        </w:tabs>
        <w:rPr>
          <w:rFonts w:ascii="Times New Roman"/>
        </w:rPr>
      </w:pPr>
      <w:r w:rsidRPr="00064BD8">
        <w:rPr>
          <w:rFonts w:ascii="Times New Roman"/>
        </w:rPr>
        <w:t>1.  Identification</w:t>
      </w:r>
      <w:r w:rsidRPr="00064BD8" w:rsidR="00190713">
        <w:rPr>
          <w:rFonts w:ascii="Times New Roman"/>
        </w:rPr>
        <w:t xml:space="preserve"> of the Information Collection</w:t>
      </w:r>
    </w:p>
    <w:p w:rsidRPr="00064BD8" w:rsidR="000F3730" w:rsidRDefault="000F3730" w14:paraId="2B21B637"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1(a)</w:t>
      </w:r>
      <w:r w:rsidRPr="00064BD8">
        <w:rPr>
          <w:rFonts w:ascii="Times New Roman"/>
        </w:rPr>
        <w:tab/>
        <w:t>Title and Number of the Information Collection</w:t>
      </w:r>
      <w:r w:rsidRPr="00064BD8">
        <w:rPr>
          <w:rFonts w:ascii="Times New Roman"/>
        </w:rPr>
        <w:tab/>
      </w:r>
      <w:r w:rsidR="002F3B58">
        <w:rPr>
          <w:rFonts w:ascii="Times New Roman"/>
        </w:rPr>
        <w:t>2</w:t>
      </w:r>
    </w:p>
    <w:p w:rsidRPr="00064BD8" w:rsidR="000F3730" w:rsidRDefault="002F3B58" w14:paraId="475827E2"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1(b)</w:t>
      </w:r>
      <w:r>
        <w:rPr>
          <w:rFonts w:ascii="Times New Roman"/>
        </w:rPr>
        <w:tab/>
        <w:t>Short Characterization</w:t>
      </w:r>
      <w:r>
        <w:rPr>
          <w:rFonts w:ascii="Times New Roman"/>
        </w:rPr>
        <w:tab/>
        <w:t>2</w:t>
      </w:r>
    </w:p>
    <w:p w:rsidRPr="00064BD8" w:rsidR="00190713" w:rsidRDefault="00190713" w14:paraId="1BFEE305" w14:textId="77777777">
      <w:pPr>
        <w:tabs>
          <w:tab w:val="left" w:pos="-1440"/>
          <w:tab w:val="left" w:pos="-720"/>
          <w:tab w:val="left" w:pos="0"/>
          <w:tab w:val="left" w:pos="720"/>
          <w:tab w:val="right" w:leader="dot" w:pos="9360"/>
        </w:tabs>
        <w:ind w:left="720" w:hanging="720"/>
        <w:rPr>
          <w:rFonts w:ascii="Times New Roman"/>
        </w:rPr>
      </w:pPr>
    </w:p>
    <w:p w:rsidRPr="00064BD8" w:rsidR="000F3730" w:rsidRDefault="000F3730" w14:paraId="1C57E919" w14:textId="77777777">
      <w:pPr>
        <w:tabs>
          <w:tab w:val="left" w:pos="-1440"/>
          <w:tab w:val="left" w:pos="-720"/>
          <w:tab w:val="left" w:pos="0"/>
          <w:tab w:val="left" w:pos="720"/>
          <w:tab w:val="right" w:leader="dot" w:pos="9360"/>
        </w:tabs>
        <w:ind w:left="720" w:hanging="720"/>
        <w:rPr>
          <w:rFonts w:ascii="Times New Roman"/>
        </w:rPr>
      </w:pPr>
      <w:r w:rsidRPr="00064BD8">
        <w:rPr>
          <w:rFonts w:ascii="Times New Roman"/>
        </w:rPr>
        <w:t>2.</w:t>
      </w:r>
      <w:r w:rsidRPr="00064BD8">
        <w:rPr>
          <w:rFonts w:ascii="Times New Roman"/>
        </w:rPr>
        <w:tab/>
        <w:t>Need</w:t>
      </w:r>
      <w:r w:rsidRPr="00064BD8" w:rsidR="00190713">
        <w:rPr>
          <w:rFonts w:ascii="Times New Roman"/>
        </w:rPr>
        <w:t xml:space="preserve"> for and Use of the Collection</w:t>
      </w:r>
    </w:p>
    <w:p w:rsidRPr="00064BD8" w:rsidR="000F3730" w:rsidRDefault="000F3730" w14:paraId="739612FC"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2(a)</w:t>
      </w:r>
      <w:r w:rsidRPr="00064BD8">
        <w:rPr>
          <w:rFonts w:ascii="Times New Roman"/>
        </w:rPr>
        <w:tab/>
        <w:t>Need an</w:t>
      </w:r>
      <w:r w:rsidR="002F3B58">
        <w:rPr>
          <w:rFonts w:ascii="Times New Roman"/>
        </w:rPr>
        <w:t>d Authority for the Collection</w:t>
      </w:r>
      <w:r w:rsidR="002F3B58">
        <w:rPr>
          <w:rFonts w:ascii="Times New Roman"/>
        </w:rPr>
        <w:tab/>
        <w:t>5</w:t>
      </w:r>
    </w:p>
    <w:p w:rsidRPr="00064BD8" w:rsidR="000F3730" w:rsidRDefault="002F3B58" w14:paraId="5F634282"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2(b)</w:t>
      </w:r>
      <w:r>
        <w:rPr>
          <w:rFonts w:ascii="Times New Roman"/>
        </w:rPr>
        <w:tab/>
        <w:t>Use and Users of the Data</w:t>
      </w:r>
      <w:r>
        <w:rPr>
          <w:rFonts w:ascii="Times New Roman"/>
        </w:rPr>
        <w:tab/>
        <w:t>6</w:t>
      </w:r>
    </w:p>
    <w:p w:rsidRPr="00064BD8" w:rsidR="00190713" w:rsidRDefault="00190713" w14:paraId="7DFB63E4" w14:textId="77777777">
      <w:pPr>
        <w:tabs>
          <w:tab w:val="left" w:pos="-1440"/>
          <w:tab w:val="left" w:pos="-720"/>
          <w:tab w:val="left" w:pos="0"/>
          <w:tab w:val="left" w:pos="720"/>
          <w:tab w:val="right" w:leader="dot" w:pos="9360"/>
        </w:tabs>
        <w:ind w:left="720" w:hanging="720"/>
        <w:rPr>
          <w:rFonts w:ascii="Times New Roman"/>
        </w:rPr>
      </w:pPr>
    </w:p>
    <w:p w:rsidRPr="00064BD8" w:rsidR="000F3730" w:rsidRDefault="000F3730" w14:paraId="30342CE5" w14:textId="77777777">
      <w:pPr>
        <w:tabs>
          <w:tab w:val="left" w:pos="-1440"/>
          <w:tab w:val="left" w:pos="-720"/>
          <w:tab w:val="left" w:pos="0"/>
          <w:tab w:val="left" w:pos="720"/>
          <w:tab w:val="right" w:leader="dot" w:pos="9360"/>
        </w:tabs>
        <w:ind w:left="720" w:hanging="720"/>
        <w:rPr>
          <w:rFonts w:ascii="Times New Roman"/>
        </w:rPr>
      </w:pPr>
      <w:r w:rsidRPr="00064BD8">
        <w:rPr>
          <w:rFonts w:ascii="Times New Roman"/>
        </w:rPr>
        <w:t>3.</w:t>
      </w:r>
      <w:r w:rsidRPr="00064BD8">
        <w:rPr>
          <w:rFonts w:ascii="Times New Roman"/>
        </w:rPr>
        <w:tab/>
        <w:t>Nonduplication, Consultations,</w:t>
      </w:r>
      <w:r w:rsidRPr="00064BD8" w:rsidR="00190713">
        <w:rPr>
          <w:rFonts w:ascii="Times New Roman"/>
        </w:rPr>
        <w:t xml:space="preserve"> and Other Collection Criteria</w:t>
      </w:r>
    </w:p>
    <w:p w:rsidRPr="00064BD8" w:rsidR="000F3730" w:rsidRDefault="002F3B58" w14:paraId="5CAB2BD3"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3(a)</w:t>
      </w:r>
      <w:r>
        <w:rPr>
          <w:rFonts w:ascii="Times New Roman"/>
        </w:rPr>
        <w:tab/>
        <w:t>Nonduplication</w:t>
      </w:r>
      <w:r>
        <w:rPr>
          <w:rFonts w:ascii="Times New Roman"/>
        </w:rPr>
        <w:tab/>
        <w:t>7</w:t>
      </w:r>
    </w:p>
    <w:p w:rsidRPr="00064BD8" w:rsidR="000F3730" w:rsidRDefault="002F3B58" w14:paraId="2DBD274D" w14:textId="77777777">
      <w:pPr>
        <w:tabs>
          <w:tab w:val="left" w:pos="-1440"/>
          <w:tab w:val="left" w:pos="-720"/>
          <w:tab w:val="left" w:pos="0"/>
          <w:tab w:val="left" w:pos="720"/>
          <w:tab w:val="left" w:pos="1440"/>
          <w:tab w:val="right" w:leader="dot" w:pos="9360"/>
        </w:tabs>
        <w:ind w:firstLine="720"/>
        <w:rPr>
          <w:rFonts w:ascii="Times New Roman"/>
        </w:rPr>
      </w:pPr>
      <w:r>
        <w:rPr>
          <w:rFonts w:ascii="Times New Roman"/>
        </w:rPr>
        <w:t>3(b)</w:t>
      </w:r>
      <w:r>
        <w:rPr>
          <w:rFonts w:ascii="Times New Roman"/>
        </w:rPr>
        <w:tab/>
        <w:t>Public Notice</w:t>
      </w:r>
      <w:r>
        <w:rPr>
          <w:rFonts w:ascii="Times New Roman"/>
        </w:rPr>
        <w:tab/>
        <w:t>7</w:t>
      </w:r>
    </w:p>
    <w:p w:rsidRPr="00064BD8" w:rsidR="000F3730" w:rsidRDefault="002F3B58" w14:paraId="4C999328"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3(c)</w:t>
      </w:r>
      <w:r>
        <w:rPr>
          <w:rFonts w:ascii="Times New Roman"/>
        </w:rPr>
        <w:tab/>
        <w:t>Consultations</w:t>
      </w:r>
      <w:r>
        <w:rPr>
          <w:rFonts w:ascii="Times New Roman"/>
        </w:rPr>
        <w:tab/>
        <w:t>7</w:t>
      </w:r>
    </w:p>
    <w:p w:rsidRPr="00064BD8" w:rsidR="000F3730" w:rsidRDefault="000F3730" w14:paraId="3AAF4BBC"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3(d)</w:t>
      </w:r>
      <w:r w:rsidRPr="00064BD8">
        <w:rPr>
          <w:rFonts w:ascii="Times New Roman"/>
        </w:rPr>
        <w:tab/>
        <w:t>Effec</w:t>
      </w:r>
      <w:r w:rsidR="002F3B58">
        <w:rPr>
          <w:rFonts w:ascii="Times New Roman"/>
        </w:rPr>
        <w:t>ts of Less Frequent Collection</w:t>
      </w:r>
      <w:r w:rsidR="002F3B58">
        <w:rPr>
          <w:rFonts w:ascii="Times New Roman"/>
        </w:rPr>
        <w:tab/>
        <w:t>7</w:t>
      </w:r>
    </w:p>
    <w:p w:rsidRPr="00064BD8" w:rsidR="000F3730" w:rsidRDefault="002F3B58" w14:paraId="71F93BD8"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3(e)</w:t>
      </w:r>
      <w:r>
        <w:rPr>
          <w:rFonts w:ascii="Times New Roman"/>
        </w:rPr>
        <w:tab/>
        <w:t>General Guidelines</w:t>
      </w:r>
      <w:r>
        <w:rPr>
          <w:rFonts w:ascii="Times New Roman"/>
        </w:rPr>
        <w:tab/>
        <w:t>8</w:t>
      </w:r>
    </w:p>
    <w:p w:rsidRPr="00064BD8" w:rsidR="000F3730" w:rsidRDefault="002F3B58" w14:paraId="0179B16D"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3(f)</w:t>
      </w:r>
      <w:r>
        <w:rPr>
          <w:rFonts w:ascii="Times New Roman"/>
        </w:rPr>
        <w:tab/>
        <w:t>Confidentiality</w:t>
      </w:r>
      <w:r>
        <w:rPr>
          <w:rFonts w:ascii="Times New Roman"/>
        </w:rPr>
        <w:tab/>
        <w:t>8</w:t>
      </w:r>
    </w:p>
    <w:p w:rsidRPr="00064BD8" w:rsidR="000F3730" w:rsidRDefault="002F3B58" w14:paraId="34986210"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3(g)</w:t>
      </w:r>
      <w:r>
        <w:rPr>
          <w:rFonts w:ascii="Times New Roman"/>
        </w:rPr>
        <w:tab/>
        <w:t>Sensitive Questions</w:t>
      </w:r>
      <w:r>
        <w:rPr>
          <w:rFonts w:ascii="Times New Roman"/>
        </w:rPr>
        <w:tab/>
        <w:t>9</w:t>
      </w:r>
    </w:p>
    <w:p w:rsidRPr="00064BD8" w:rsidR="00190713" w:rsidRDefault="00190713" w14:paraId="54F6D3E2" w14:textId="77777777">
      <w:pPr>
        <w:tabs>
          <w:tab w:val="left" w:pos="-1440"/>
          <w:tab w:val="left" w:pos="-720"/>
          <w:tab w:val="left" w:pos="0"/>
          <w:tab w:val="left" w:pos="720"/>
          <w:tab w:val="right" w:leader="dot" w:pos="9360"/>
        </w:tabs>
        <w:ind w:left="720" w:hanging="720"/>
        <w:rPr>
          <w:rFonts w:ascii="Times New Roman"/>
        </w:rPr>
      </w:pPr>
    </w:p>
    <w:p w:rsidRPr="00064BD8" w:rsidR="000F3730" w:rsidRDefault="000F3730" w14:paraId="1C2B62CD" w14:textId="77777777">
      <w:pPr>
        <w:tabs>
          <w:tab w:val="left" w:pos="-1440"/>
          <w:tab w:val="left" w:pos="-720"/>
          <w:tab w:val="left" w:pos="0"/>
          <w:tab w:val="left" w:pos="720"/>
          <w:tab w:val="right" w:leader="dot" w:pos="9360"/>
        </w:tabs>
        <w:ind w:left="720" w:hanging="720"/>
        <w:rPr>
          <w:rFonts w:ascii="Times New Roman"/>
        </w:rPr>
      </w:pPr>
      <w:r w:rsidRPr="00064BD8">
        <w:rPr>
          <w:rFonts w:ascii="Times New Roman"/>
        </w:rPr>
        <w:t>4.</w:t>
      </w:r>
      <w:r w:rsidRPr="00064BD8">
        <w:rPr>
          <w:rFonts w:ascii="Times New Roman"/>
        </w:rPr>
        <w:tab/>
        <w:t>The Respondents</w:t>
      </w:r>
      <w:r w:rsidRPr="00064BD8" w:rsidR="00190713">
        <w:rPr>
          <w:rFonts w:ascii="Times New Roman"/>
        </w:rPr>
        <w:t xml:space="preserve"> and the Information Requested</w:t>
      </w:r>
    </w:p>
    <w:p w:rsidRPr="00064BD8" w:rsidR="000F3730" w:rsidRDefault="002F3B58" w14:paraId="477A1E9A"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4(a)</w:t>
      </w:r>
      <w:r>
        <w:rPr>
          <w:rFonts w:ascii="Times New Roman"/>
        </w:rPr>
        <w:tab/>
        <w:t>Respondents</w:t>
      </w:r>
      <w:r>
        <w:rPr>
          <w:rFonts w:ascii="Times New Roman"/>
        </w:rPr>
        <w:tab/>
        <w:t>.9</w:t>
      </w:r>
    </w:p>
    <w:p w:rsidRPr="00064BD8" w:rsidR="000F3730" w:rsidRDefault="002F3B58" w14:paraId="32F4C267"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4(b)</w:t>
      </w:r>
      <w:r>
        <w:rPr>
          <w:rFonts w:ascii="Times New Roman"/>
        </w:rPr>
        <w:tab/>
        <w:t>Information Requested</w:t>
      </w:r>
      <w:r>
        <w:rPr>
          <w:rFonts w:ascii="Times New Roman"/>
        </w:rPr>
        <w:tab/>
        <w:t>9</w:t>
      </w:r>
    </w:p>
    <w:p w:rsidRPr="00064BD8" w:rsidR="00190713" w:rsidRDefault="00190713" w14:paraId="72D2B5B1" w14:textId="77777777">
      <w:pPr>
        <w:tabs>
          <w:tab w:val="left" w:pos="-1440"/>
        </w:tabs>
        <w:ind w:left="720" w:hanging="720"/>
        <w:rPr>
          <w:rFonts w:ascii="Times New Roman"/>
        </w:rPr>
      </w:pPr>
    </w:p>
    <w:p w:rsidRPr="00064BD8" w:rsidR="000F3730" w:rsidRDefault="000F3730" w14:paraId="1891440F" w14:textId="77777777">
      <w:pPr>
        <w:tabs>
          <w:tab w:val="left" w:pos="-1440"/>
        </w:tabs>
        <w:ind w:left="720" w:hanging="720"/>
        <w:rPr>
          <w:rFonts w:ascii="Times New Roman"/>
        </w:rPr>
      </w:pPr>
      <w:r w:rsidRPr="00064BD8">
        <w:rPr>
          <w:rFonts w:ascii="Times New Roman"/>
        </w:rPr>
        <w:t>5.</w:t>
      </w:r>
      <w:r w:rsidRPr="00064BD8">
        <w:rPr>
          <w:rFonts w:ascii="Times New Roman"/>
        </w:rPr>
        <w:tab/>
        <w:t xml:space="preserve">The Information Collected -- Agency Activities, Collection Methodology, and </w:t>
      </w:r>
    </w:p>
    <w:p w:rsidRPr="00064BD8" w:rsidR="000F3730" w:rsidRDefault="00190713" w14:paraId="17ECB790" w14:textId="77777777">
      <w:pPr>
        <w:tabs>
          <w:tab w:val="right" w:leader="dot" w:pos="9360"/>
        </w:tabs>
        <w:ind w:left="720"/>
        <w:rPr>
          <w:rFonts w:ascii="Times New Roman"/>
        </w:rPr>
      </w:pPr>
      <w:r w:rsidRPr="00064BD8">
        <w:rPr>
          <w:rFonts w:ascii="Times New Roman"/>
        </w:rPr>
        <w:t>Information Management</w:t>
      </w:r>
    </w:p>
    <w:p w:rsidRPr="00064BD8" w:rsidR="000F3730" w:rsidRDefault="002F3B58" w14:paraId="6F4AC70E"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5(a)</w:t>
      </w:r>
      <w:r>
        <w:rPr>
          <w:rFonts w:ascii="Times New Roman"/>
        </w:rPr>
        <w:tab/>
        <w:t>Agency Activities</w:t>
      </w:r>
      <w:r>
        <w:rPr>
          <w:rFonts w:ascii="Times New Roman"/>
        </w:rPr>
        <w:tab/>
        <w:t>19</w:t>
      </w:r>
    </w:p>
    <w:p w:rsidRPr="00064BD8" w:rsidR="000F3730" w:rsidRDefault="000F3730" w14:paraId="22C369AF"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5(b)</w:t>
      </w:r>
      <w:r w:rsidRPr="00064BD8">
        <w:rPr>
          <w:rFonts w:ascii="Times New Roman"/>
        </w:rPr>
        <w:tab/>
        <w:t>Collecti</w:t>
      </w:r>
      <w:r w:rsidR="002F3B58">
        <w:rPr>
          <w:rFonts w:ascii="Times New Roman"/>
        </w:rPr>
        <w:t>on Methodology and Management</w:t>
      </w:r>
      <w:r w:rsidR="002F3B58">
        <w:rPr>
          <w:rFonts w:ascii="Times New Roman"/>
        </w:rPr>
        <w:tab/>
        <w:t>21</w:t>
      </w:r>
    </w:p>
    <w:p w:rsidRPr="00064BD8" w:rsidR="000F3730" w:rsidRDefault="002F3B58" w14:paraId="3DBA3352"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5(c)</w:t>
      </w:r>
      <w:r>
        <w:rPr>
          <w:rFonts w:ascii="Times New Roman"/>
        </w:rPr>
        <w:tab/>
        <w:t>Small Entity Flexibility</w:t>
      </w:r>
      <w:r>
        <w:rPr>
          <w:rFonts w:ascii="Times New Roman"/>
        </w:rPr>
        <w:tab/>
        <w:t>21</w:t>
      </w:r>
    </w:p>
    <w:p w:rsidRPr="00064BD8" w:rsidR="000F3730" w:rsidRDefault="000F3730" w14:paraId="2B4F94FA"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5(d)</w:t>
      </w:r>
      <w:r w:rsidRPr="00064BD8">
        <w:rPr>
          <w:rFonts w:ascii="Times New Roman"/>
        </w:rPr>
        <w:tab/>
        <w:t>Collection S</w:t>
      </w:r>
      <w:r w:rsidR="002F3B58">
        <w:rPr>
          <w:rFonts w:ascii="Times New Roman"/>
        </w:rPr>
        <w:t>chedule</w:t>
      </w:r>
      <w:r w:rsidR="002F3B58">
        <w:rPr>
          <w:rFonts w:ascii="Times New Roman"/>
        </w:rPr>
        <w:tab/>
        <w:t>22</w:t>
      </w:r>
    </w:p>
    <w:p w:rsidRPr="00064BD8" w:rsidR="00190713" w:rsidRDefault="00190713" w14:paraId="2712F98A" w14:textId="77777777">
      <w:pPr>
        <w:tabs>
          <w:tab w:val="left" w:pos="-1440"/>
          <w:tab w:val="left" w:pos="-720"/>
          <w:tab w:val="left" w:pos="0"/>
          <w:tab w:val="left" w:pos="720"/>
          <w:tab w:val="right" w:leader="dot" w:pos="9360"/>
        </w:tabs>
        <w:ind w:left="720" w:hanging="720"/>
        <w:rPr>
          <w:rFonts w:ascii="Times New Roman"/>
        </w:rPr>
      </w:pPr>
    </w:p>
    <w:p w:rsidRPr="00064BD8" w:rsidR="008D34E7" w:rsidP="008D34E7" w:rsidRDefault="000F3730" w14:paraId="1DFBD7E2" w14:textId="77777777">
      <w:pPr>
        <w:tabs>
          <w:tab w:val="left" w:pos="-1440"/>
          <w:tab w:val="left" w:pos="-720"/>
          <w:tab w:val="left" w:pos="0"/>
          <w:tab w:val="left" w:pos="720"/>
          <w:tab w:val="right" w:leader="dot" w:pos="9360"/>
        </w:tabs>
        <w:ind w:left="720" w:hanging="720"/>
        <w:rPr>
          <w:rFonts w:ascii="Times New Roman"/>
        </w:rPr>
      </w:pPr>
      <w:r w:rsidRPr="00064BD8">
        <w:rPr>
          <w:rFonts w:ascii="Times New Roman"/>
        </w:rPr>
        <w:t>6.</w:t>
      </w:r>
      <w:r w:rsidRPr="00064BD8">
        <w:rPr>
          <w:rFonts w:ascii="Times New Roman"/>
        </w:rPr>
        <w:tab/>
        <w:t xml:space="preserve">Estimating the </w:t>
      </w:r>
      <w:r w:rsidRPr="00064BD8" w:rsidR="00190713">
        <w:rPr>
          <w:rFonts w:ascii="Times New Roman"/>
        </w:rPr>
        <w:t>Burden and Cost of Collection</w:t>
      </w:r>
    </w:p>
    <w:p w:rsidRPr="00064BD8" w:rsidR="000F3730" w:rsidP="008D34E7" w:rsidRDefault="008D34E7" w14:paraId="6195CE25" w14:textId="77777777">
      <w:pPr>
        <w:tabs>
          <w:tab w:val="left" w:pos="-1440"/>
          <w:tab w:val="left" w:pos="-720"/>
          <w:tab w:val="left" w:pos="0"/>
          <w:tab w:val="left" w:pos="720"/>
          <w:tab w:val="right" w:leader="dot" w:pos="9360"/>
        </w:tabs>
        <w:ind w:left="720" w:hanging="720"/>
        <w:rPr>
          <w:rFonts w:ascii="Times New Roman"/>
        </w:rPr>
      </w:pPr>
      <w:r w:rsidRPr="00064BD8">
        <w:rPr>
          <w:rFonts w:ascii="Times New Roman"/>
        </w:rPr>
        <w:tab/>
      </w:r>
      <w:r w:rsidRPr="00064BD8" w:rsidR="000F3730">
        <w:rPr>
          <w:rFonts w:ascii="Times New Roman"/>
        </w:rPr>
        <w:t>6(</w:t>
      </w:r>
      <w:proofErr w:type="gramStart"/>
      <w:r w:rsidRPr="00064BD8" w:rsidR="000F3730">
        <w:rPr>
          <w:rFonts w:ascii="Times New Roman"/>
        </w:rPr>
        <w:t>a)</w:t>
      </w:r>
      <w:r w:rsidRPr="00064BD8">
        <w:rPr>
          <w:rFonts w:ascii="Times New Roman"/>
        </w:rPr>
        <w:t xml:space="preserve">   </w:t>
      </w:r>
      <w:proofErr w:type="gramEnd"/>
      <w:r w:rsidRPr="00064BD8">
        <w:rPr>
          <w:rFonts w:ascii="Times New Roman"/>
        </w:rPr>
        <w:t xml:space="preserve">   </w:t>
      </w:r>
      <w:r w:rsidR="002F3B58">
        <w:rPr>
          <w:rFonts w:ascii="Times New Roman"/>
        </w:rPr>
        <w:t>Estimating Respondent Burden</w:t>
      </w:r>
      <w:r w:rsidR="002F3B58">
        <w:rPr>
          <w:rFonts w:ascii="Times New Roman"/>
        </w:rPr>
        <w:tab/>
        <w:t>23</w:t>
      </w:r>
    </w:p>
    <w:p w:rsidRPr="00064BD8" w:rsidR="000F3730" w:rsidRDefault="000F3730" w14:paraId="4B124180"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6(b</w:t>
      </w:r>
      <w:r w:rsidR="002F3B58">
        <w:rPr>
          <w:rFonts w:ascii="Times New Roman"/>
        </w:rPr>
        <w:t>)</w:t>
      </w:r>
      <w:r w:rsidR="002F3B58">
        <w:rPr>
          <w:rFonts w:ascii="Times New Roman"/>
        </w:rPr>
        <w:tab/>
        <w:t>Estimating Respondent Costs</w:t>
      </w:r>
      <w:r w:rsidR="002F3B58">
        <w:rPr>
          <w:rFonts w:ascii="Times New Roman"/>
        </w:rPr>
        <w:tab/>
        <w:t>23</w:t>
      </w:r>
    </w:p>
    <w:p w:rsidRPr="00064BD8" w:rsidR="000F3730" w:rsidRDefault="000F3730" w14:paraId="1667A019"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6(c)</w:t>
      </w:r>
      <w:r w:rsidRPr="00064BD8">
        <w:rPr>
          <w:rFonts w:ascii="Times New Roman"/>
        </w:rPr>
        <w:tab/>
        <w:t>Estim</w:t>
      </w:r>
      <w:r w:rsidR="002F3B58">
        <w:rPr>
          <w:rFonts w:ascii="Times New Roman"/>
        </w:rPr>
        <w:t>ating Agency Burden and Costs</w:t>
      </w:r>
      <w:r w:rsidR="002F3B58">
        <w:rPr>
          <w:rFonts w:ascii="Times New Roman"/>
        </w:rPr>
        <w:tab/>
        <w:t>24</w:t>
      </w:r>
    </w:p>
    <w:p w:rsidRPr="00064BD8" w:rsidR="000F3730" w:rsidRDefault="000F3730" w14:paraId="20759555"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6(d)</w:t>
      </w:r>
      <w:r w:rsidRPr="00064BD8">
        <w:rPr>
          <w:rFonts w:ascii="Times New Roman"/>
        </w:rPr>
        <w:tab/>
        <w:t>Botto</w:t>
      </w:r>
      <w:r w:rsidR="002F3B58">
        <w:rPr>
          <w:rFonts w:ascii="Times New Roman"/>
        </w:rPr>
        <w:t>m Line Burden Hours and Costs</w:t>
      </w:r>
      <w:r w:rsidR="002F3B58">
        <w:rPr>
          <w:rFonts w:ascii="Times New Roman"/>
        </w:rPr>
        <w:tab/>
        <w:t>24</w:t>
      </w:r>
    </w:p>
    <w:p w:rsidRPr="00064BD8" w:rsidR="000F3730" w:rsidRDefault="000F3730" w14:paraId="59EEA4D6"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t>6(e)</w:t>
      </w:r>
      <w:r w:rsidRPr="00064BD8">
        <w:rPr>
          <w:rFonts w:ascii="Times New Roman"/>
        </w:rPr>
        <w:tab/>
        <w:t>Reasons for Change in Burd</w:t>
      </w:r>
      <w:r w:rsidR="002F3B58">
        <w:rPr>
          <w:rFonts w:ascii="Times New Roman"/>
        </w:rPr>
        <w:t>en</w:t>
      </w:r>
      <w:r w:rsidR="002F3B58">
        <w:rPr>
          <w:rFonts w:ascii="Times New Roman"/>
        </w:rPr>
        <w:tab/>
        <w:t>25</w:t>
      </w:r>
    </w:p>
    <w:p w:rsidRPr="00064BD8" w:rsidR="000F3730" w:rsidRDefault="002F3B58" w14:paraId="3336801B" w14:textId="77777777">
      <w:pPr>
        <w:tabs>
          <w:tab w:val="left" w:pos="-1440"/>
          <w:tab w:val="left" w:pos="-720"/>
          <w:tab w:val="left" w:pos="0"/>
          <w:tab w:val="left" w:pos="720"/>
          <w:tab w:val="left" w:pos="1440"/>
          <w:tab w:val="right" w:leader="dot" w:pos="9360"/>
        </w:tabs>
        <w:ind w:left="1440" w:hanging="720"/>
        <w:rPr>
          <w:rFonts w:ascii="Times New Roman"/>
        </w:rPr>
      </w:pPr>
      <w:r>
        <w:rPr>
          <w:rFonts w:ascii="Times New Roman"/>
        </w:rPr>
        <w:t>6(f)</w:t>
      </w:r>
      <w:r>
        <w:rPr>
          <w:rFonts w:ascii="Times New Roman"/>
        </w:rPr>
        <w:tab/>
        <w:t>Burden Statement</w:t>
      </w:r>
      <w:r>
        <w:rPr>
          <w:rFonts w:ascii="Times New Roman"/>
        </w:rPr>
        <w:tab/>
        <w:t>25</w:t>
      </w:r>
    </w:p>
    <w:p w:rsidRPr="00064BD8" w:rsidR="000F3730" w:rsidRDefault="000F3730" w14:paraId="4CDD67E5" w14:textId="77777777">
      <w:pPr>
        <w:rPr>
          <w:rFonts w:ascii="Times New Roman"/>
        </w:rPr>
      </w:pPr>
    </w:p>
    <w:p w:rsidRPr="00064BD8" w:rsidR="008D34E7" w:rsidP="008D34E7" w:rsidRDefault="000F3730" w14:paraId="64E79F18"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b/>
          <w:bCs/>
        </w:rPr>
        <w:t>EXHIBITS</w:t>
      </w:r>
      <w:r w:rsidR="002F3B58">
        <w:rPr>
          <w:rFonts w:ascii="Times New Roman"/>
        </w:rPr>
        <w:tab/>
        <w:t>27-33</w:t>
      </w:r>
    </w:p>
    <w:p w:rsidRPr="00064BD8" w:rsidR="008D34E7" w:rsidP="008D34E7" w:rsidRDefault="008D34E7" w14:paraId="24CF52EF" w14:textId="77777777">
      <w:pPr>
        <w:tabs>
          <w:tab w:val="left" w:pos="-1440"/>
          <w:tab w:val="left" w:pos="-720"/>
          <w:tab w:val="left" w:pos="0"/>
          <w:tab w:val="left" w:pos="720"/>
          <w:tab w:val="left" w:pos="1440"/>
          <w:tab w:val="right" w:leader="dot" w:pos="9360"/>
        </w:tabs>
        <w:ind w:left="1440" w:hanging="720"/>
        <w:rPr>
          <w:rFonts w:ascii="Times New Roman"/>
        </w:rPr>
      </w:pPr>
      <w:r w:rsidRPr="00064BD8">
        <w:rPr>
          <w:rFonts w:ascii="Times New Roman"/>
        </w:rPr>
        <w:br w:type="page"/>
      </w:r>
    </w:p>
    <w:p w:rsidRPr="00064BD8" w:rsidR="000F3730" w:rsidRDefault="000F3730" w14:paraId="40AD4DED" w14:textId="77777777">
      <w:pPr>
        <w:rPr>
          <w:rFonts w:ascii="Times New Roman"/>
        </w:rPr>
      </w:pPr>
    </w:p>
    <w:p w:rsidRPr="00064BD8" w:rsidR="000F3730" w:rsidRDefault="000F3730" w14:paraId="5393524A" w14:textId="77777777">
      <w:pPr>
        <w:rPr>
          <w:rFonts w:ascii="Times New Roman"/>
        </w:rPr>
      </w:pPr>
    </w:p>
    <w:p w:rsidRPr="00064BD8" w:rsidR="000F3730" w:rsidRDefault="000F3730" w14:paraId="55C8CEE0" w14:textId="77777777">
      <w:pPr>
        <w:tabs>
          <w:tab w:val="left" w:pos="-1440"/>
        </w:tabs>
        <w:ind w:left="720" w:hanging="720"/>
        <w:rPr>
          <w:rFonts w:ascii="Times New Roman"/>
        </w:rPr>
      </w:pPr>
      <w:r w:rsidRPr="00064BD8">
        <w:rPr>
          <w:rFonts w:ascii="Times New Roman"/>
          <w:b/>
          <w:bCs/>
        </w:rPr>
        <w:t>1.</w:t>
      </w:r>
      <w:r w:rsidRPr="00064BD8">
        <w:rPr>
          <w:rFonts w:ascii="Times New Roman"/>
          <w:b/>
          <w:bCs/>
        </w:rPr>
        <w:tab/>
        <w:t>IDENTIFICATION OF THE INFORMATION COLLECTION</w:t>
      </w:r>
    </w:p>
    <w:p w:rsidRPr="00064BD8" w:rsidR="00D86085" w:rsidP="00D86085" w:rsidRDefault="00D86085" w14:paraId="13B55A18" w14:textId="77777777">
      <w:pPr>
        <w:tabs>
          <w:tab w:val="left" w:pos="-1440"/>
        </w:tabs>
        <w:rPr>
          <w:rFonts w:ascii="Times New Roman"/>
        </w:rPr>
      </w:pPr>
    </w:p>
    <w:p w:rsidRPr="00064BD8" w:rsidR="000F3730" w:rsidP="00D86085" w:rsidRDefault="000F3730" w14:paraId="2F4E01B8" w14:textId="77777777">
      <w:pPr>
        <w:tabs>
          <w:tab w:val="left" w:pos="-1440"/>
        </w:tabs>
        <w:rPr>
          <w:rFonts w:ascii="Times New Roman"/>
          <w:b/>
          <w:bCs/>
        </w:rPr>
      </w:pPr>
      <w:r w:rsidRPr="00064BD8">
        <w:rPr>
          <w:rFonts w:ascii="Times New Roman"/>
          <w:b/>
          <w:bCs/>
        </w:rPr>
        <w:t>1(a)</w:t>
      </w:r>
      <w:r w:rsidRPr="00064BD8">
        <w:rPr>
          <w:rFonts w:ascii="Times New Roman"/>
          <w:b/>
          <w:bCs/>
        </w:rPr>
        <w:tab/>
      </w:r>
      <w:r w:rsidRPr="00064BD8">
        <w:rPr>
          <w:rFonts w:ascii="Times New Roman"/>
          <w:b/>
          <w:bCs/>
          <w:u w:val="single"/>
        </w:rPr>
        <w:t>TITLE AND NUMBER OF THE INFORMATION COLLECTION</w:t>
      </w:r>
    </w:p>
    <w:p w:rsidRPr="00064BD8" w:rsidR="000F3730" w:rsidRDefault="000F3730" w14:paraId="5EA4AFC2" w14:textId="77777777">
      <w:pPr>
        <w:rPr>
          <w:rFonts w:ascii="Times New Roman"/>
        </w:rPr>
      </w:pPr>
    </w:p>
    <w:p w:rsidRPr="00064BD8" w:rsidR="000F3730" w:rsidRDefault="000F3730" w14:paraId="6EF77CFE" w14:textId="57673D24">
      <w:pPr>
        <w:ind w:firstLine="720"/>
        <w:rPr>
          <w:rFonts w:ascii="Times New Roman"/>
        </w:rPr>
      </w:pPr>
      <w:r w:rsidRPr="00064BD8">
        <w:rPr>
          <w:rFonts w:ascii="Times New Roman"/>
        </w:rPr>
        <w:t xml:space="preserve">This ICR is titled "Final Authorization for Hazardous Waste Management </w:t>
      </w:r>
      <w:r w:rsidRPr="00064BD8" w:rsidR="00A275F9">
        <w:rPr>
          <w:rFonts w:ascii="Times New Roman"/>
        </w:rPr>
        <w:t>Programs</w:t>
      </w:r>
      <w:r w:rsidR="00D021B8">
        <w:rPr>
          <w:rFonts w:ascii="Times New Roman"/>
        </w:rPr>
        <w:t xml:space="preserve"> (Renewal)</w:t>
      </w:r>
      <w:r w:rsidRPr="00064BD8" w:rsidR="00A275F9">
        <w:rPr>
          <w:rFonts w:ascii="Times New Roman"/>
        </w:rPr>
        <w:t>," ICR number 0969.</w:t>
      </w:r>
      <w:r w:rsidR="00AB040A">
        <w:rPr>
          <w:rFonts w:ascii="Times New Roman"/>
        </w:rPr>
        <w:t>1</w:t>
      </w:r>
      <w:r w:rsidR="000333C8">
        <w:rPr>
          <w:rFonts w:ascii="Times New Roman"/>
        </w:rPr>
        <w:t>2</w:t>
      </w:r>
      <w:r w:rsidR="00A00BF2">
        <w:rPr>
          <w:rFonts w:ascii="Times New Roman"/>
        </w:rPr>
        <w:t>, OMB number 2050-0041</w:t>
      </w:r>
      <w:r w:rsidRPr="00064BD8" w:rsidR="00A275F9">
        <w:rPr>
          <w:rFonts w:ascii="Times New Roman"/>
        </w:rPr>
        <w:t>.</w:t>
      </w:r>
    </w:p>
    <w:p w:rsidRPr="00064BD8" w:rsidR="00D86085" w:rsidP="00D86085" w:rsidRDefault="00D86085" w14:paraId="2782FC1C" w14:textId="77777777">
      <w:pPr>
        <w:tabs>
          <w:tab w:val="left" w:pos="-1440"/>
        </w:tabs>
        <w:rPr>
          <w:rFonts w:ascii="Times New Roman"/>
        </w:rPr>
      </w:pPr>
    </w:p>
    <w:p w:rsidRPr="00064BD8" w:rsidR="000F3730" w:rsidP="00D86085" w:rsidRDefault="000F3730" w14:paraId="670E7DEF" w14:textId="77777777">
      <w:pPr>
        <w:tabs>
          <w:tab w:val="left" w:pos="-1440"/>
        </w:tabs>
        <w:rPr>
          <w:rFonts w:ascii="Times New Roman"/>
        </w:rPr>
      </w:pPr>
      <w:r w:rsidRPr="00064BD8">
        <w:rPr>
          <w:rFonts w:ascii="Times New Roman"/>
          <w:b/>
          <w:bCs/>
        </w:rPr>
        <w:t>1(b)</w:t>
      </w:r>
      <w:r w:rsidRPr="00064BD8">
        <w:rPr>
          <w:rFonts w:ascii="Times New Roman"/>
          <w:b/>
          <w:bCs/>
        </w:rPr>
        <w:tab/>
      </w:r>
      <w:r w:rsidRPr="00064BD8">
        <w:rPr>
          <w:rFonts w:ascii="Times New Roman"/>
          <w:b/>
          <w:bCs/>
          <w:u w:val="single"/>
        </w:rPr>
        <w:t>SHORT CHARACTERIZATION</w:t>
      </w:r>
    </w:p>
    <w:p w:rsidRPr="00064BD8" w:rsidR="000F3730" w:rsidRDefault="000F3730" w14:paraId="320229C5" w14:textId="77777777">
      <w:pPr>
        <w:rPr>
          <w:rFonts w:ascii="Times New Roman"/>
        </w:rPr>
      </w:pPr>
    </w:p>
    <w:p w:rsidRPr="00064BD8" w:rsidR="000F3730" w:rsidRDefault="000F3730" w14:paraId="18092C48" w14:textId="77777777">
      <w:pPr>
        <w:ind w:firstLine="720"/>
        <w:rPr>
          <w:rFonts w:ascii="Times New Roman"/>
        </w:rPr>
      </w:pPr>
      <w:r w:rsidRPr="00064BD8">
        <w:rPr>
          <w:rFonts w:ascii="Times New Roman"/>
        </w:rPr>
        <w:t xml:space="preserve">Section 3006(a) of the 1976 Resource Conservation and Recovery Act (RCRA) authorizes EPA to develop guidelines to assist States in developing State hazardous waste programs.  40 CFR Part 271 subpart A specifies the requirements that </w:t>
      </w:r>
      <w:proofErr w:type="gramStart"/>
      <w:r w:rsidRPr="00064BD8">
        <w:rPr>
          <w:rFonts w:ascii="Times New Roman"/>
        </w:rPr>
        <w:t>States</w:t>
      </w:r>
      <w:proofErr w:type="gramEnd"/>
      <w:r w:rsidRPr="00064BD8">
        <w:rPr>
          <w:rFonts w:ascii="Times New Roman"/>
        </w:rPr>
        <w:t xml:space="preserve"> and territories must follow in developing and revising their RCRA Subtitle C programs.  It also establishes procedures EPA must follow in approving, revising, and withdrawing approval of State programs.  The substantive provisions which must be included in State programs for them to be approved include requirements for permitting, compliance evaluation, enforcement, public participation, and sharing of information.  State programs must adopt or enforce requirements that are at least as stringent as those required under this subpart.  There is nothing that precludes a State from adopting or enforcing requirements that are more stringent or extensive.</w:t>
      </w:r>
    </w:p>
    <w:p w:rsidRPr="00064BD8" w:rsidR="000F3730" w:rsidRDefault="000F3730" w14:paraId="32F48519" w14:textId="77777777">
      <w:pPr>
        <w:rPr>
          <w:rFonts w:ascii="Times New Roman"/>
        </w:rPr>
      </w:pPr>
    </w:p>
    <w:p w:rsidRPr="00064BD8" w:rsidR="000F3730" w:rsidRDefault="000F3730" w14:paraId="69A2D9BC" w14:textId="77777777">
      <w:pPr>
        <w:tabs>
          <w:tab w:val="left" w:pos="-1440"/>
        </w:tabs>
        <w:ind w:left="720" w:hanging="720"/>
        <w:rPr>
          <w:rFonts w:ascii="Times New Roman"/>
        </w:rPr>
      </w:pPr>
      <w:r w:rsidRPr="00064BD8">
        <w:rPr>
          <w:rFonts w:ascii="Times New Roman"/>
          <w:b/>
          <w:bCs/>
        </w:rPr>
        <w:t>2.</w:t>
      </w:r>
      <w:r w:rsidRPr="00064BD8">
        <w:rPr>
          <w:rFonts w:ascii="Times New Roman"/>
          <w:b/>
          <w:bCs/>
        </w:rPr>
        <w:tab/>
        <w:t>NEED FOR AND USE OF THE COLLECTION</w:t>
      </w:r>
    </w:p>
    <w:p w:rsidRPr="00064BD8" w:rsidR="00D86085" w:rsidP="00D86085" w:rsidRDefault="00D86085" w14:paraId="2787F058" w14:textId="77777777">
      <w:pPr>
        <w:tabs>
          <w:tab w:val="left" w:pos="-1440"/>
        </w:tabs>
        <w:rPr>
          <w:rFonts w:ascii="Times New Roman"/>
        </w:rPr>
      </w:pPr>
    </w:p>
    <w:p w:rsidRPr="00064BD8" w:rsidR="000F3730" w:rsidP="00D86085" w:rsidRDefault="000F3730" w14:paraId="251C1ACA" w14:textId="77777777">
      <w:pPr>
        <w:tabs>
          <w:tab w:val="left" w:pos="-1440"/>
        </w:tabs>
        <w:rPr>
          <w:rFonts w:ascii="Times New Roman"/>
        </w:rPr>
      </w:pPr>
      <w:r w:rsidRPr="00064BD8">
        <w:rPr>
          <w:rFonts w:ascii="Times New Roman"/>
          <w:b/>
          <w:bCs/>
        </w:rPr>
        <w:t>2(a)</w:t>
      </w:r>
      <w:r w:rsidRPr="00064BD8">
        <w:rPr>
          <w:rFonts w:ascii="Times New Roman"/>
          <w:b/>
          <w:bCs/>
        </w:rPr>
        <w:tab/>
      </w:r>
      <w:r w:rsidRPr="00064BD8">
        <w:rPr>
          <w:rFonts w:ascii="Times New Roman"/>
          <w:b/>
          <w:bCs/>
          <w:u w:val="single"/>
        </w:rPr>
        <w:t>NEED AND AUTHORITY FOR THE COLLECTION</w:t>
      </w:r>
    </w:p>
    <w:p w:rsidRPr="00064BD8" w:rsidR="000F3730" w:rsidRDefault="000F3730" w14:paraId="423C816A" w14:textId="77777777">
      <w:pPr>
        <w:rPr>
          <w:rFonts w:ascii="Times New Roman"/>
        </w:rPr>
      </w:pPr>
    </w:p>
    <w:p w:rsidRPr="00064BD8" w:rsidR="000F3730" w:rsidRDefault="000F3730" w14:paraId="263D84AB" w14:textId="77777777">
      <w:pPr>
        <w:ind w:firstLine="720"/>
        <w:rPr>
          <w:rFonts w:ascii="Times New Roman"/>
        </w:rPr>
      </w:pPr>
      <w:r w:rsidRPr="00064BD8">
        <w:rPr>
          <w:rFonts w:ascii="Times New Roman"/>
        </w:rPr>
        <w:t>RCRA, as amended by</w:t>
      </w:r>
      <w:r w:rsidR="0073762C">
        <w:rPr>
          <w:rFonts w:ascii="Times New Roman"/>
        </w:rPr>
        <w:t xml:space="preserve"> Hazardous and Solid Waste Amendments of 1984 (</w:t>
      </w:r>
      <w:r w:rsidRPr="00064BD8">
        <w:rPr>
          <w:rFonts w:ascii="Times New Roman"/>
        </w:rPr>
        <w:t>HSWA</w:t>
      </w:r>
      <w:r w:rsidR="0073762C">
        <w:rPr>
          <w:rFonts w:ascii="Times New Roman"/>
        </w:rPr>
        <w:t>)</w:t>
      </w:r>
      <w:r w:rsidRPr="00064BD8">
        <w:rPr>
          <w:rFonts w:ascii="Times New Roman"/>
        </w:rPr>
        <w:t>, provides for authorization of State hazardous waste programs.  To achieve final authorization, a State must demonstrate that its program meets the statutory tests embodied in the regulatory requirements for final authorization in 40 CFR Part 271, Subpart A.  These statutory tests or standards for State programs are:</w:t>
      </w:r>
    </w:p>
    <w:p w:rsidRPr="00064BD8" w:rsidR="000F3730" w:rsidRDefault="000F3730" w14:paraId="211760B3" w14:textId="77777777">
      <w:pPr>
        <w:rPr>
          <w:rFonts w:ascii="Times New Roman"/>
        </w:rPr>
      </w:pPr>
    </w:p>
    <w:p w:rsidRPr="00064BD8" w:rsidR="000F3730" w:rsidRDefault="00237D7E" w14:paraId="18E57EEF"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(1)</w:t>
      </w:r>
      <w:r w:rsidRPr="00064BD8" w:rsidR="000F3730">
        <w:rPr>
          <w:rFonts w:ascii="Times New Roman"/>
          <w:b/>
          <w:bCs/>
        </w:rPr>
        <w:tab/>
        <w:t>State Program Authorization:  Base Program Development</w:t>
      </w:r>
    </w:p>
    <w:p w:rsidRPr="00064BD8" w:rsidR="000F3730" w:rsidRDefault="000F3730" w14:paraId="37434A60" w14:textId="77777777">
      <w:pPr>
        <w:rPr>
          <w:rFonts w:ascii="Times New Roman"/>
        </w:rPr>
      </w:pPr>
    </w:p>
    <w:p w:rsidRPr="00064BD8" w:rsidR="000F3730" w:rsidRDefault="000F3730" w14:paraId="2B891D84" w14:textId="77777777">
      <w:pPr>
        <w:tabs>
          <w:tab w:val="left" w:pos="-1440"/>
        </w:tabs>
        <w:ind w:left="1440" w:hanging="720"/>
        <w:rPr>
          <w:rFonts w:ascii="Times New Roman"/>
        </w:rPr>
      </w:pPr>
      <w:r w:rsidRPr="00064BD8">
        <w:rPr>
          <w:rFonts w:ascii="Times New Roman"/>
        </w:rPr>
        <w:t>•</w:t>
      </w:r>
      <w:r w:rsidRPr="00064BD8">
        <w:rPr>
          <w:rFonts w:ascii="Times New Roman"/>
        </w:rPr>
        <w:tab/>
        <w:t>They must be "equivalent" to the Federal program (RCRA Section 3006(b)</w:t>
      </w:r>
      <w:proofErr w:type="gramStart"/>
      <w:r w:rsidRPr="00064BD8">
        <w:rPr>
          <w:rFonts w:ascii="Times New Roman"/>
        </w:rPr>
        <w:t>);</w:t>
      </w:r>
      <w:proofErr w:type="gramEnd"/>
    </w:p>
    <w:p w:rsidRPr="00064BD8" w:rsidR="000F3730" w:rsidRDefault="000F3730" w14:paraId="463E2639" w14:textId="77777777">
      <w:pPr>
        <w:rPr>
          <w:rFonts w:ascii="Times New Roman"/>
        </w:rPr>
      </w:pPr>
    </w:p>
    <w:p w:rsidRPr="00064BD8" w:rsidR="000F3730" w:rsidRDefault="000F3730" w14:paraId="594D274E" w14:textId="77777777">
      <w:pPr>
        <w:tabs>
          <w:tab w:val="left" w:pos="-1440"/>
        </w:tabs>
        <w:ind w:left="1440" w:hanging="720"/>
        <w:rPr>
          <w:rFonts w:ascii="Times New Roman"/>
        </w:rPr>
      </w:pPr>
      <w:r w:rsidRPr="00064BD8">
        <w:rPr>
          <w:rFonts w:ascii="Times New Roman"/>
        </w:rPr>
        <w:t>•</w:t>
      </w:r>
      <w:r w:rsidRPr="00064BD8">
        <w:rPr>
          <w:rFonts w:ascii="Times New Roman"/>
        </w:rPr>
        <w:tab/>
        <w:t>They may not impose any requirements "less stringent" than the Federal requirements (RCRA Section 3009</w:t>
      </w:r>
      <w:proofErr w:type="gramStart"/>
      <w:r w:rsidRPr="00064BD8">
        <w:rPr>
          <w:rFonts w:ascii="Times New Roman"/>
        </w:rPr>
        <w:t>);</w:t>
      </w:r>
      <w:proofErr w:type="gramEnd"/>
    </w:p>
    <w:p w:rsidRPr="00064BD8" w:rsidR="000F3730" w:rsidRDefault="000F3730" w14:paraId="7FE9C9ED" w14:textId="77777777">
      <w:pPr>
        <w:rPr>
          <w:rFonts w:ascii="Times New Roman"/>
        </w:rPr>
      </w:pPr>
    </w:p>
    <w:p w:rsidRPr="00064BD8" w:rsidR="000F3730" w:rsidRDefault="000F3730" w14:paraId="46F48D32" w14:textId="77777777">
      <w:pPr>
        <w:tabs>
          <w:tab w:val="left" w:pos="-1440"/>
        </w:tabs>
        <w:ind w:left="1440" w:hanging="720"/>
        <w:rPr>
          <w:rFonts w:ascii="Times New Roman"/>
        </w:rPr>
      </w:pPr>
      <w:r w:rsidRPr="00064BD8">
        <w:rPr>
          <w:rFonts w:ascii="Times New Roman"/>
        </w:rPr>
        <w:t>•</w:t>
      </w:r>
      <w:r w:rsidRPr="00064BD8">
        <w:rPr>
          <w:rFonts w:ascii="Times New Roman"/>
        </w:rPr>
        <w:tab/>
        <w:t>They must be "consistent" with the Federal program and other authorized State programs (RCRA Section 3006(b)</w:t>
      </w:r>
      <w:proofErr w:type="gramStart"/>
      <w:r w:rsidRPr="00064BD8">
        <w:rPr>
          <w:rFonts w:ascii="Times New Roman"/>
        </w:rPr>
        <w:t>);</w:t>
      </w:r>
      <w:proofErr w:type="gramEnd"/>
    </w:p>
    <w:p w:rsidRPr="00064BD8" w:rsidR="000F3730" w:rsidRDefault="000F3730" w14:paraId="4D6AC8E9" w14:textId="77777777">
      <w:pPr>
        <w:tabs>
          <w:tab w:val="left" w:pos="-1440"/>
        </w:tabs>
        <w:ind w:left="1440" w:hanging="720"/>
        <w:rPr>
          <w:rFonts w:ascii="Times New Roman"/>
        </w:rPr>
        <w:sectPr w:rsidRPr="00064BD8" w:rsidR="000F3730">
          <w:headerReference w:type="default" r:id="rId7"/>
          <w:type w:val="continuous"/>
          <w:pgSz w:w="12240" w:h="15840"/>
          <w:pgMar w:top="1440" w:right="1440" w:bottom="1440" w:left="1440" w:header="1440" w:footer="1440" w:gutter="0"/>
          <w:cols w:space="720"/>
          <w:noEndnote/>
        </w:sectPr>
      </w:pPr>
    </w:p>
    <w:p w:rsidRPr="00064BD8" w:rsidR="000F3730" w:rsidRDefault="000F3730" w14:paraId="14AA8331" w14:textId="77777777">
      <w:pPr>
        <w:tabs>
          <w:tab w:val="left" w:pos="-1440"/>
        </w:tabs>
        <w:ind w:left="1440" w:hanging="720"/>
        <w:rPr>
          <w:rFonts w:ascii="Times New Roman"/>
        </w:rPr>
      </w:pPr>
      <w:r w:rsidRPr="00064BD8">
        <w:rPr>
          <w:rFonts w:ascii="Times New Roman"/>
        </w:rPr>
        <w:t>•</w:t>
      </w:r>
      <w:r w:rsidRPr="00064BD8">
        <w:rPr>
          <w:rFonts w:ascii="Times New Roman"/>
        </w:rPr>
        <w:tab/>
        <w:t>They may, however, impose requirements which are "more stringent" than those imposed by Federal regulations (RCRA Section 3009); and</w:t>
      </w:r>
    </w:p>
    <w:p w:rsidRPr="00064BD8" w:rsidR="000F3730" w:rsidRDefault="000F3730" w14:paraId="6C779B88" w14:textId="77777777">
      <w:pPr>
        <w:rPr>
          <w:rFonts w:ascii="Times New Roman"/>
        </w:rPr>
      </w:pPr>
    </w:p>
    <w:p w:rsidRPr="00064BD8" w:rsidR="000F3730" w:rsidRDefault="000F3730" w14:paraId="43969B1B" w14:textId="77777777">
      <w:pPr>
        <w:tabs>
          <w:tab w:val="left" w:pos="-1440"/>
        </w:tabs>
        <w:ind w:left="1440" w:hanging="720"/>
        <w:rPr>
          <w:rFonts w:ascii="Times New Roman"/>
        </w:rPr>
      </w:pPr>
      <w:r w:rsidRPr="00064BD8">
        <w:rPr>
          <w:rFonts w:ascii="Times New Roman"/>
        </w:rPr>
        <w:t>•</w:t>
      </w:r>
      <w:r w:rsidRPr="00064BD8">
        <w:rPr>
          <w:rFonts w:ascii="Times New Roman"/>
        </w:rPr>
        <w:tab/>
        <w:t>They must "provide adequate enforcement" of compliance with the program (RCRA Section 7004(b)).</w:t>
      </w:r>
    </w:p>
    <w:p w:rsidRPr="00064BD8" w:rsidR="000F3730" w:rsidRDefault="000F3730" w14:paraId="03C92777" w14:textId="77777777">
      <w:pPr>
        <w:rPr>
          <w:rFonts w:ascii="Times New Roman"/>
        </w:rPr>
      </w:pPr>
    </w:p>
    <w:p w:rsidRPr="00064BD8" w:rsidR="000F3730" w:rsidRDefault="00237D7E" w14:paraId="56FBACBD"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(2)</w:t>
      </w:r>
      <w:r w:rsidRPr="00064BD8" w:rsidR="000F3730">
        <w:rPr>
          <w:rFonts w:ascii="Times New Roman"/>
          <w:b/>
          <w:bCs/>
        </w:rPr>
        <w:tab/>
        <w:t>State Program Authorization:  Base Program Public Participation and Submission</w:t>
      </w:r>
    </w:p>
    <w:p w:rsidRPr="00064BD8" w:rsidR="000F3730" w:rsidRDefault="000F3730" w14:paraId="101EA475" w14:textId="77777777">
      <w:pPr>
        <w:rPr>
          <w:rFonts w:ascii="Times New Roman"/>
        </w:rPr>
      </w:pPr>
    </w:p>
    <w:p w:rsidRPr="00064BD8" w:rsidR="000F3730" w:rsidRDefault="000F3730" w14:paraId="0297CF29" w14:textId="77777777">
      <w:pPr>
        <w:tabs>
          <w:tab w:val="left" w:pos="-1440"/>
        </w:tabs>
        <w:ind w:left="1440" w:hanging="720"/>
        <w:rPr>
          <w:rFonts w:ascii="Times New Roman"/>
        </w:rPr>
      </w:pPr>
      <w:r w:rsidRPr="00064BD8">
        <w:rPr>
          <w:rFonts w:ascii="Times New Roman"/>
        </w:rPr>
        <w:t>•</w:t>
      </w:r>
      <w:r w:rsidRPr="00064BD8">
        <w:rPr>
          <w:rFonts w:ascii="Times New Roman"/>
        </w:rPr>
        <w:tab/>
        <w:t>They must follow specific procedures for public "notice and hearing" in the permitting process (RCRA Section 7004(b)); and</w:t>
      </w:r>
    </w:p>
    <w:p w:rsidRPr="00064BD8" w:rsidR="000F3730" w:rsidRDefault="000F3730" w14:paraId="14F30348" w14:textId="77777777">
      <w:pPr>
        <w:rPr>
          <w:rFonts w:ascii="Times New Roman"/>
        </w:rPr>
      </w:pPr>
    </w:p>
    <w:p w:rsidRPr="00064BD8" w:rsidR="000F3730" w:rsidRDefault="000F3730" w14:paraId="49D19B27" w14:textId="77777777">
      <w:pPr>
        <w:tabs>
          <w:tab w:val="left" w:pos="-1440"/>
        </w:tabs>
        <w:ind w:left="1440" w:hanging="720"/>
        <w:rPr>
          <w:rFonts w:ascii="Times New Roman"/>
        </w:rPr>
      </w:pPr>
      <w:r w:rsidRPr="00064BD8">
        <w:rPr>
          <w:rFonts w:ascii="Times New Roman"/>
        </w:rPr>
        <w:t>•</w:t>
      </w:r>
      <w:r w:rsidRPr="00064BD8">
        <w:rPr>
          <w:rFonts w:ascii="Times New Roman"/>
        </w:rPr>
        <w:tab/>
        <w:t>They must provide for the public availability of information "in substantially the same manner and to the same degree" as the Federal program (RCRA Section 3006(f)).</w:t>
      </w:r>
    </w:p>
    <w:p w:rsidRPr="00064BD8" w:rsidR="000F3730" w:rsidRDefault="000F3730" w14:paraId="093A0847" w14:textId="77777777">
      <w:pPr>
        <w:rPr>
          <w:rFonts w:ascii="Times New Roman"/>
        </w:rPr>
      </w:pPr>
    </w:p>
    <w:p w:rsidRPr="00064BD8" w:rsidR="000F3730" w:rsidRDefault="00237D7E" w14:paraId="125C4EDB"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(3)</w:t>
      </w:r>
      <w:r w:rsidRPr="00064BD8" w:rsidR="000F3730">
        <w:rPr>
          <w:rFonts w:ascii="Times New Roman"/>
          <w:b/>
          <w:bCs/>
        </w:rPr>
        <w:tab/>
        <w:t>State Program Authorization:  Revision Applications</w:t>
      </w:r>
    </w:p>
    <w:p w:rsidRPr="00064BD8" w:rsidR="000F3730" w:rsidRDefault="000F3730" w14:paraId="7A49F0D6" w14:textId="77777777">
      <w:pPr>
        <w:rPr>
          <w:rFonts w:ascii="Times New Roman"/>
        </w:rPr>
      </w:pPr>
    </w:p>
    <w:p w:rsidRPr="00064BD8" w:rsidR="000F3730" w:rsidRDefault="000F3730" w14:paraId="01A93450" w14:textId="77777777">
      <w:pPr>
        <w:tabs>
          <w:tab w:val="left" w:pos="-1440"/>
        </w:tabs>
        <w:ind w:left="1440" w:hanging="720"/>
        <w:rPr>
          <w:rFonts w:ascii="Times New Roman"/>
        </w:rPr>
      </w:pPr>
      <w:r w:rsidRPr="00064BD8">
        <w:rPr>
          <w:rFonts w:ascii="Times New Roman"/>
        </w:rPr>
        <w:t>•</w:t>
      </w:r>
      <w:r w:rsidRPr="00064BD8">
        <w:rPr>
          <w:rFonts w:ascii="Times New Roman"/>
        </w:rPr>
        <w:tab/>
        <w:t>They must follow strict deadlines in revising their programs, as required by section 271.21.</w:t>
      </w:r>
    </w:p>
    <w:p w:rsidRPr="00064BD8" w:rsidR="000F3730" w:rsidRDefault="000F3730" w14:paraId="53488A33" w14:textId="77777777">
      <w:pPr>
        <w:rPr>
          <w:rFonts w:ascii="Times New Roman"/>
        </w:rPr>
      </w:pPr>
    </w:p>
    <w:p w:rsidRPr="00064BD8" w:rsidR="000F3730" w:rsidRDefault="00237D7E" w14:paraId="20EA95A8"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(4)</w:t>
      </w:r>
      <w:r w:rsidRPr="00064BD8" w:rsidR="000F3730">
        <w:rPr>
          <w:rFonts w:ascii="Times New Roman"/>
          <w:b/>
          <w:bCs/>
        </w:rPr>
        <w:tab/>
        <w:t>State Program Authorization:  Withdrawal</w:t>
      </w:r>
    </w:p>
    <w:p w:rsidRPr="00064BD8" w:rsidR="000F3730" w:rsidRDefault="000F3730" w14:paraId="627C05C7" w14:textId="77777777">
      <w:pPr>
        <w:rPr>
          <w:rFonts w:ascii="Times New Roman"/>
        </w:rPr>
      </w:pPr>
    </w:p>
    <w:p w:rsidRPr="00064BD8" w:rsidR="000F3730" w:rsidRDefault="000F3730" w14:paraId="4AF68287"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The information collected from the States during the application process for State authorization allows EPA to </w:t>
      </w:r>
      <w:proofErr w:type="gramStart"/>
      <w:r w:rsidRPr="00064BD8">
        <w:rPr>
          <w:rFonts w:ascii="Times New Roman"/>
        </w:rPr>
        <w:t>make a determination</w:t>
      </w:r>
      <w:proofErr w:type="gramEnd"/>
      <w:r w:rsidRPr="00064BD8">
        <w:rPr>
          <w:rFonts w:ascii="Times New Roman"/>
        </w:rPr>
        <w:t xml:space="preserve"> of whether the State program meets the statutory requirements listed above.  If EPA determines that the State program does not meet these criteria, EPA may start procedures for withdrawing approval of the program, in accordance with section 271.23.</w:t>
      </w:r>
    </w:p>
    <w:p w:rsidRPr="00064BD8" w:rsidR="000F3730" w:rsidRDefault="000F3730" w14:paraId="6DFA49B6" w14:textId="77777777">
      <w:pPr>
        <w:rPr>
          <w:rFonts w:ascii="Times New Roman"/>
        </w:rPr>
      </w:pPr>
    </w:p>
    <w:p w:rsidRPr="00064BD8" w:rsidR="0035713C" w:rsidP="0035713C" w:rsidRDefault="0035713C" w14:paraId="35EAAEB3" w14:textId="77777777">
      <w:pPr>
        <w:tabs>
          <w:tab w:val="left" w:pos="-1440"/>
        </w:tabs>
        <w:spacing w:after="240"/>
        <w:rPr>
          <w:rFonts w:ascii="Times New Roman"/>
        </w:rPr>
      </w:pPr>
      <w:r w:rsidRPr="00064BD8">
        <w:rPr>
          <w:rFonts w:ascii="Times New Roman"/>
        </w:rPr>
        <w:tab/>
        <w:t>RCRA Section 3006(g) also provides for interim authorization for requirements promulgated pursuant to HSWA.  A State may receive interim authorization if its program is substantially equivalent to the Federal program.  EPA does not expect to receive any applications for interim authorization, because States that need to amend their regulations for HSWA authorization will amend them in a manner that will allow them to qualify for final authorization.  Interim authorization will be an unnecessary step.  Thus, this ICR addresses only the information requirements necessary to obtain final authorization.</w:t>
      </w:r>
    </w:p>
    <w:p w:rsidRPr="00064BD8" w:rsidR="000F3730" w:rsidP="00D86085" w:rsidRDefault="000F3730" w14:paraId="073CCBF1" w14:textId="77777777">
      <w:pPr>
        <w:tabs>
          <w:tab w:val="left" w:pos="-1440"/>
        </w:tabs>
        <w:rPr>
          <w:rFonts w:ascii="Times New Roman"/>
        </w:rPr>
      </w:pPr>
      <w:r w:rsidRPr="00064BD8">
        <w:rPr>
          <w:rFonts w:ascii="Times New Roman"/>
          <w:b/>
          <w:bCs/>
        </w:rPr>
        <w:t>2(b)</w:t>
      </w:r>
      <w:r w:rsidRPr="00064BD8">
        <w:rPr>
          <w:rFonts w:ascii="Times New Roman"/>
          <w:b/>
          <w:bCs/>
        </w:rPr>
        <w:tab/>
      </w:r>
      <w:r w:rsidRPr="00064BD8">
        <w:rPr>
          <w:rFonts w:ascii="Times New Roman"/>
          <w:b/>
          <w:bCs/>
          <w:u w:val="single"/>
        </w:rPr>
        <w:t>USE AND USERS OF DATA</w:t>
      </w:r>
    </w:p>
    <w:p w:rsidRPr="00064BD8" w:rsidR="000F3730" w:rsidRDefault="000F3730" w14:paraId="426897E5" w14:textId="77777777">
      <w:pPr>
        <w:rPr>
          <w:rFonts w:ascii="Times New Roman"/>
        </w:rPr>
      </w:pPr>
    </w:p>
    <w:p w:rsidRPr="00064BD8" w:rsidR="000F3730" w:rsidRDefault="000F3730" w14:paraId="419800A3" w14:textId="77777777">
      <w:pPr>
        <w:ind w:firstLine="720"/>
        <w:rPr>
          <w:rFonts w:ascii="Times New Roman"/>
        </w:rPr>
      </w:pPr>
      <w:proofErr w:type="gramStart"/>
      <w:r w:rsidRPr="00064BD8">
        <w:rPr>
          <w:rFonts w:ascii="Times New Roman"/>
        </w:rPr>
        <w:t>In order for</w:t>
      </w:r>
      <w:proofErr w:type="gramEnd"/>
      <w:r w:rsidRPr="00064BD8">
        <w:rPr>
          <w:rFonts w:ascii="Times New Roman"/>
        </w:rPr>
        <w:t xml:space="preserve"> a State to obtain final authorization for a State hazardous waste program, it must submit an official application to EPA for review.  The State's application must address all provisions of the Federal program that were in effect one year prior to application submission (see 40 CFR 271.21(e)).  Therefore, it is important for any State initially applying for final authorization to adopt any Federal program change that occurred earlier than the date one year before its official application is submitted.</w:t>
      </w:r>
    </w:p>
    <w:p w:rsidRPr="00064BD8" w:rsidR="000F3730" w:rsidRDefault="000F3730" w14:paraId="7F5D3BE3" w14:textId="77777777">
      <w:pPr>
        <w:rPr>
          <w:rFonts w:ascii="Times New Roman"/>
        </w:rPr>
      </w:pPr>
    </w:p>
    <w:p w:rsidRPr="00064BD8" w:rsidR="000F3730" w:rsidRDefault="000F3730" w14:paraId="36CF6907" w14:textId="77777777">
      <w:pPr>
        <w:ind w:firstLine="720"/>
        <w:rPr>
          <w:rFonts w:ascii="Times New Roman"/>
        </w:rPr>
      </w:pPr>
      <w:r w:rsidRPr="00064BD8">
        <w:rPr>
          <w:rFonts w:ascii="Times New Roman"/>
        </w:rPr>
        <w:lastRenderedPageBreak/>
        <w:t xml:space="preserve">If the State also has equivalent authority for Federal program elements that became effective less than a year prior to the State's application, then the State's application may include demonstration of such authority so that EPA will also be able to confer authorization for those program elements.  However, it is important to note that the State is not required to have a counterpart to any Federal provision that became effective during that </w:t>
      </w:r>
      <w:proofErr w:type="gramStart"/>
      <w:r w:rsidRPr="00064BD8">
        <w:rPr>
          <w:rFonts w:ascii="Times New Roman"/>
        </w:rPr>
        <w:t>time period</w:t>
      </w:r>
      <w:proofErr w:type="gramEnd"/>
      <w:r w:rsidRPr="00064BD8">
        <w:rPr>
          <w:rFonts w:ascii="Times New Roman"/>
        </w:rPr>
        <w:t xml:space="preserve"> in order to receive initial authorization, although the State will subsequently need to modify its program for such changes as part of the program revision process.</w:t>
      </w:r>
    </w:p>
    <w:p w:rsidRPr="00064BD8" w:rsidR="000F3730" w:rsidRDefault="000F3730" w14:paraId="4DFD0B3B" w14:textId="77777777">
      <w:pPr>
        <w:rPr>
          <w:rFonts w:ascii="Times New Roman"/>
        </w:rPr>
      </w:pPr>
    </w:p>
    <w:p w:rsidRPr="00064BD8" w:rsidR="000F3730" w:rsidRDefault="000F3730" w14:paraId="7FA4C087" w14:textId="77777777">
      <w:pPr>
        <w:ind w:firstLine="720"/>
        <w:rPr>
          <w:rFonts w:ascii="Times New Roman"/>
        </w:rPr>
      </w:pPr>
      <w:r w:rsidRPr="00064BD8">
        <w:rPr>
          <w:rFonts w:ascii="Times New Roman"/>
        </w:rPr>
        <w:t xml:space="preserve">EPA will use the information submitted by the State </w:t>
      </w:r>
      <w:proofErr w:type="gramStart"/>
      <w:r w:rsidRPr="00064BD8">
        <w:rPr>
          <w:rFonts w:ascii="Times New Roman"/>
        </w:rPr>
        <w:t>in order to</w:t>
      </w:r>
      <w:proofErr w:type="gramEnd"/>
      <w:r w:rsidRPr="00064BD8">
        <w:rPr>
          <w:rFonts w:ascii="Times New Roman"/>
        </w:rPr>
        <w:t xml:space="preserve"> determine whether the State's program meets the statutory requirements for authorization.  Specifically, EPA will:</w:t>
      </w:r>
    </w:p>
    <w:p w:rsidRPr="00064BD8" w:rsidR="000F3730" w:rsidRDefault="000F3730" w14:paraId="6E7B0309" w14:textId="77777777">
      <w:pPr>
        <w:rPr>
          <w:rFonts w:ascii="Times New Roman"/>
        </w:rPr>
      </w:pPr>
    </w:p>
    <w:p w:rsidRPr="00064BD8" w:rsidR="000F3730" w:rsidRDefault="000F3730" w14:paraId="00306430"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Determine the scope, structure, coverage, and processes of the State </w:t>
      </w:r>
      <w:proofErr w:type="gramStart"/>
      <w:r w:rsidRPr="00064BD8">
        <w:rPr>
          <w:rFonts w:ascii="Times New Roman"/>
        </w:rPr>
        <w:t>program;</w:t>
      </w:r>
      <w:proofErr w:type="gramEnd"/>
    </w:p>
    <w:p w:rsidRPr="00064BD8" w:rsidR="000F3730" w:rsidRDefault="000F3730" w14:paraId="5B8038E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Determine whether the State has the capability to carry out the proposed </w:t>
      </w:r>
      <w:proofErr w:type="gramStart"/>
      <w:r w:rsidRPr="00064BD8">
        <w:rPr>
          <w:rFonts w:ascii="Times New Roman"/>
        </w:rPr>
        <w:t>program;</w:t>
      </w:r>
      <w:proofErr w:type="gramEnd"/>
    </w:p>
    <w:p w:rsidRPr="00064BD8" w:rsidR="000F3730" w:rsidRDefault="000F3730" w14:paraId="61143AAE"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Determine whether the State has existing authority (both statutory and regulatory) that is equivalent to the Federal Subtitle C regulatory program addressing generator standards; transporter standards; and treatment, storage, or disposal facility (TSDF) permitting requirements and </w:t>
      </w:r>
      <w:proofErr w:type="gramStart"/>
      <w:r w:rsidRPr="00064BD8">
        <w:rPr>
          <w:rFonts w:ascii="Times New Roman"/>
        </w:rPr>
        <w:t>procedures;</w:t>
      </w:r>
      <w:proofErr w:type="gramEnd"/>
    </w:p>
    <w:p w:rsidRPr="00064BD8" w:rsidR="000F3730" w:rsidRDefault="000F3730" w14:paraId="601C0CFC" w14:textId="77777777">
      <w:pPr>
        <w:tabs>
          <w:tab w:val="left" w:pos="-1440"/>
        </w:tabs>
        <w:ind w:left="1440" w:hanging="720"/>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2F2B0F57"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Determine whether the State has identified existing deficiencies in its hazardous waste program and the means and schedule for correcting these deficiencies </w:t>
      </w:r>
      <w:proofErr w:type="gramStart"/>
      <w:r w:rsidRPr="00064BD8">
        <w:rPr>
          <w:rFonts w:ascii="Times New Roman"/>
        </w:rPr>
        <w:t>in order to</w:t>
      </w:r>
      <w:proofErr w:type="gramEnd"/>
      <w:r w:rsidRPr="00064BD8">
        <w:rPr>
          <w:rFonts w:ascii="Times New Roman"/>
        </w:rPr>
        <w:t xml:space="preserve"> become eligible for program authorization in a timely manner; and</w:t>
      </w:r>
    </w:p>
    <w:p w:rsidRPr="00064BD8" w:rsidR="000F3730" w:rsidRDefault="000F3730" w14:paraId="21F856BF" w14:textId="77777777">
      <w:pPr>
        <w:tabs>
          <w:tab w:val="left" w:pos="-1440"/>
        </w:tabs>
        <w:ind w:left="1440" w:hanging="720"/>
        <w:rPr>
          <w:rFonts w:ascii="Times New Roman"/>
        </w:rPr>
      </w:pPr>
      <w:r w:rsidRPr="00064BD8">
        <w:rPr>
          <w:rFonts w:ascii="Times New Roman"/>
        </w:rPr>
        <w:t>•</w:t>
      </w:r>
      <w:r w:rsidRPr="00064BD8">
        <w:rPr>
          <w:rFonts w:ascii="Times New Roman"/>
        </w:rPr>
        <w:tab/>
        <w:t>Negotiate the memorandum of Agreement (MOA) between the State and EPA which delineates State and EPA responsibilities and coordination in program administration, enforcement and compliance monitoring, and facility permitting.</w:t>
      </w:r>
    </w:p>
    <w:p w:rsidRPr="00064BD8" w:rsidR="000F3730" w:rsidRDefault="000F3730" w14:paraId="4F24A491" w14:textId="77777777">
      <w:pPr>
        <w:rPr>
          <w:rFonts w:ascii="Times New Roman"/>
        </w:rPr>
      </w:pPr>
    </w:p>
    <w:p w:rsidRPr="00064BD8" w:rsidR="000F3730" w:rsidRDefault="000F3730" w14:paraId="4BCA3DF2" w14:textId="77777777">
      <w:pPr>
        <w:tabs>
          <w:tab w:val="left" w:pos="-1440"/>
        </w:tabs>
        <w:ind w:left="720" w:hanging="720"/>
        <w:rPr>
          <w:rFonts w:ascii="Times New Roman"/>
        </w:rPr>
      </w:pPr>
      <w:r w:rsidRPr="00064BD8">
        <w:rPr>
          <w:rFonts w:ascii="Times New Roman"/>
          <w:b/>
          <w:bCs/>
        </w:rPr>
        <w:t>3.</w:t>
      </w:r>
      <w:r w:rsidRPr="00064BD8">
        <w:rPr>
          <w:rFonts w:ascii="Times New Roman"/>
          <w:b/>
          <w:bCs/>
        </w:rPr>
        <w:tab/>
        <w:t>NONDUPLICATION, CONSULTATIONS, AND OTHER COLLECTION CRITERIA</w:t>
      </w:r>
    </w:p>
    <w:p w:rsidRPr="00064BD8" w:rsidR="00D86085" w:rsidP="00D86085" w:rsidRDefault="00D86085" w14:paraId="28B73CA4" w14:textId="77777777">
      <w:pPr>
        <w:tabs>
          <w:tab w:val="left" w:pos="-1440"/>
        </w:tabs>
        <w:rPr>
          <w:rFonts w:ascii="Times New Roman"/>
        </w:rPr>
      </w:pPr>
    </w:p>
    <w:p w:rsidRPr="00064BD8" w:rsidR="000F3730" w:rsidP="00D86085" w:rsidRDefault="000F3730" w14:paraId="189E1D3F" w14:textId="77777777">
      <w:pPr>
        <w:tabs>
          <w:tab w:val="left" w:pos="-1440"/>
        </w:tabs>
        <w:rPr>
          <w:rFonts w:ascii="Times New Roman"/>
        </w:rPr>
      </w:pPr>
      <w:r w:rsidRPr="00064BD8">
        <w:rPr>
          <w:rFonts w:ascii="Times New Roman"/>
          <w:b/>
          <w:bCs/>
        </w:rPr>
        <w:t>3(a)</w:t>
      </w:r>
      <w:r w:rsidRPr="00064BD8">
        <w:rPr>
          <w:rFonts w:ascii="Times New Roman"/>
          <w:b/>
          <w:bCs/>
        </w:rPr>
        <w:tab/>
      </w:r>
      <w:r w:rsidRPr="00064BD8">
        <w:rPr>
          <w:rFonts w:ascii="Times New Roman"/>
          <w:b/>
          <w:bCs/>
          <w:u w:val="single"/>
        </w:rPr>
        <w:t>NONDUPLICATION</w:t>
      </w:r>
    </w:p>
    <w:p w:rsidRPr="00064BD8" w:rsidR="000F3730" w:rsidRDefault="000F3730" w14:paraId="04D4C02C" w14:textId="77777777">
      <w:pPr>
        <w:rPr>
          <w:rFonts w:ascii="Times New Roman"/>
        </w:rPr>
      </w:pPr>
    </w:p>
    <w:p w:rsidRPr="00064BD8" w:rsidR="000F3730" w:rsidP="00A46411" w:rsidRDefault="000F3730" w14:paraId="70DD19FE" w14:textId="77777777">
      <w:pPr>
        <w:ind w:firstLine="720"/>
        <w:rPr>
          <w:rFonts w:ascii="Times New Roman"/>
        </w:rPr>
      </w:pPr>
      <w:r w:rsidRPr="00064BD8">
        <w:rPr>
          <w:rFonts w:ascii="Times New Roman"/>
        </w:rPr>
        <w:t>No other Federal agency collects State hazardous waste program information -- State authorization for hazardous waste management programs is a responsibility of EPA.  EPA has noted, however, that States seeking a program revision may meet this information requirement by simply updating and amending their previously submitted final authorization program packages to address changes in program scope, available resources, permit administration and enforcement activities, the legislative base for the program modification, and any amendments made to the States regulations since the State received final authorization.  Also, 40 CFR Part 271 requires no duplication of effort at the State level, for all previously submitted data or legislative information can be incorporated by reference into the application package.  All information and data compiled and reported as elements of a State's annual RCRA grant application may also be used in the authorization application process.  This information may be incorporated by reference or simply copied and included as appendices to the State authorization submittal.</w:t>
      </w:r>
    </w:p>
    <w:p w:rsidRPr="00064BD8" w:rsidR="00D86085" w:rsidP="00D86085" w:rsidRDefault="00D86085" w14:paraId="6D3B2673" w14:textId="77777777">
      <w:pPr>
        <w:tabs>
          <w:tab w:val="left" w:pos="-1440"/>
        </w:tabs>
        <w:rPr>
          <w:rFonts w:ascii="Times New Roman"/>
        </w:rPr>
      </w:pPr>
    </w:p>
    <w:p w:rsidRPr="00064BD8" w:rsidR="000F3730" w:rsidP="00D86085" w:rsidRDefault="000F3730" w14:paraId="113EE950" w14:textId="77777777">
      <w:pPr>
        <w:tabs>
          <w:tab w:val="left" w:pos="-1440"/>
        </w:tabs>
        <w:rPr>
          <w:rFonts w:ascii="Times New Roman"/>
        </w:rPr>
      </w:pPr>
      <w:r w:rsidRPr="00064BD8">
        <w:rPr>
          <w:rFonts w:ascii="Times New Roman"/>
          <w:b/>
          <w:bCs/>
        </w:rPr>
        <w:lastRenderedPageBreak/>
        <w:t>3(b)</w:t>
      </w:r>
      <w:r w:rsidRPr="00064BD8">
        <w:rPr>
          <w:rFonts w:ascii="Times New Roman"/>
          <w:b/>
          <w:bCs/>
        </w:rPr>
        <w:tab/>
      </w:r>
      <w:r w:rsidRPr="00064BD8">
        <w:rPr>
          <w:rFonts w:ascii="Times New Roman"/>
          <w:b/>
          <w:bCs/>
          <w:u w:val="single"/>
        </w:rPr>
        <w:t>PUBLIC NOTICE</w:t>
      </w:r>
    </w:p>
    <w:p w:rsidRPr="00064BD8" w:rsidR="000F3730" w:rsidRDefault="000F3730" w14:paraId="35896C51" w14:textId="77777777">
      <w:pPr>
        <w:rPr>
          <w:rFonts w:ascii="Times New Roman"/>
        </w:rPr>
      </w:pPr>
    </w:p>
    <w:p w:rsidRPr="00064BD8" w:rsidR="00046CC3" w:rsidP="00046CC3" w:rsidRDefault="00046CC3" w14:paraId="740D397D" w14:textId="68B0F389">
      <w:pPr>
        <w:widowControl/>
        <w:ind w:firstLine="720"/>
        <w:rPr>
          <w:rFonts w:ascii="Times New Roman"/>
          <w:color w:val="000000"/>
        </w:rPr>
      </w:pPr>
      <w:r w:rsidRPr="00064BD8">
        <w:rPr>
          <w:rFonts w:ascii="Times New Roman"/>
        </w:rPr>
        <w:t>In compliance with the Paperwork Reduction Act (44 U.S.C. 3501 et seq.), the Agency issued a notice in the Federal Register on</w:t>
      </w:r>
      <w:r w:rsidRPr="00064BD8">
        <w:rPr>
          <w:rFonts w:ascii="Times New Roman"/>
          <w:color w:val="000000"/>
        </w:rPr>
        <w:t xml:space="preserve"> </w:t>
      </w:r>
      <w:r w:rsidR="000333C8">
        <w:rPr>
          <w:rFonts w:ascii="Times New Roman"/>
          <w:color w:val="000000"/>
        </w:rPr>
        <w:t>September 28, 2021</w:t>
      </w:r>
      <w:r w:rsidRPr="00064BD8">
        <w:rPr>
          <w:rFonts w:ascii="Times New Roman"/>
        </w:rPr>
        <w:t>, soliciting public comments on the accuracy of the burden estimates in this supporting statement (</w:t>
      </w:r>
      <w:r w:rsidR="000333C8">
        <w:rPr>
          <w:rFonts w:ascii="Times New Roman"/>
        </w:rPr>
        <w:t>86 FR 53655</w:t>
      </w:r>
      <w:r w:rsidRPr="00064BD8">
        <w:rPr>
          <w:rFonts w:ascii="Times New Roman"/>
        </w:rPr>
        <w:t xml:space="preserve">). </w:t>
      </w:r>
      <w:r w:rsidR="003E5A1D">
        <w:rPr>
          <w:rFonts w:ascii="Times New Roman"/>
        </w:rPr>
        <w:t xml:space="preserve"> </w:t>
      </w:r>
      <w:r w:rsidR="000333C8">
        <w:rPr>
          <w:rFonts w:ascii="Times New Roman"/>
        </w:rPr>
        <w:t>The Agency received one comment, which was outside the scope of this ICR.</w:t>
      </w:r>
    </w:p>
    <w:p w:rsidRPr="00064BD8" w:rsidR="00D86085" w:rsidP="00D86085" w:rsidRDefault="00D86085" w14:paraId="3A6356FD" w14:textId="77777777">
      <w:pPr>
        <w:tabs>
          <w:tab w:val="left" w:pos="-1440"/>
        </w:tabs>
        <w:rPr>
          <w:rFonts w:ascii="Times New Roman"/>
          <w:b/>
          <w:bCs/>
        </w:rPr>
      </w:pPr>
    </w:p>
    <w:p w:rsidRPr="00064BD8" w:rsidR="000F3730" w:rsidP="00D86085" w:rsidRDefault="000F3730" w14:paraId="100CF504" w14:textId="77777777">
      <w:pPr>
        <w:tabs>
          <w:tab w:val="left" w:pos="-1440"/>
        </w:tabs>
        <w:rPr>
          <w:rFonts w:ascii="Times New Roman"/>
        </w:rPr>
      </w:pPr>
      <w:r w:rsidRPr="00064BD8">
        <w:rPr>
          <w:rFonts w:ascii="Times New Roman"/>
          <w:b/>
          <w:bCs/>
        </w:rPr>
        <w:t>3(c)</w:t>
      </w:r>
      <w:r w:rsidRPr="00064BD8">
        <w:rPr>
          <w:rFonts w:ascii="Times New Roman"/>
          <w:b/>
          <w:bCs/>
        </w:rPr>
        <w:tab/>
      </w:r>
      <w:r w:rsidRPr="00064BD8">
        <w:rPr>
          <w:rFonts w:ascii="Times New Roman"/>
          <w:b/>
          <w:bCs/>
          <w:u w:val="single"/>
        </w:rPr>
        <w:t>CONSULTATIONS</w:t>
      </w:r>
    </w:p>
    <w:p w:rsidRPr="00064BD8" w:rsidR="000F3730" w:rsidRDefault="000F3730" w14:paraId="5C204A68" w14:textId="77777777">
      <w:pPr>
        <w:rPr>
          <w:rFonts w:ascii="Times New Roman"/>
        </w:rPr>
      </w:pPr>
    </w:p>
    <w:p w:rsidR="0005081A" w:rsidP="000333C8" w:rsidRDefault="000333C8" w14:paraId="6918DB31" w14:textId="52C40FA0">
      <w:pPr>
        <w:widowControl/>
        <w:ind w:firstLine="720"/>
        <w:rPr>
          <w:rFonts w:ascii="Times New Roman"/>
        </w:rPr>
      </w:pPr>
      <w:r>
        <w:rPr>
          <w:rFonts w:ascii="Times New Roman"/>
        </w:rPr>
        <w:t xml:space="preserve">Several States were consulted over the burden estimates covered in this ICR. </w:t>
      </w:r>
      <w:r w:rsidR="00CD7A68">
        <w:rPr>
          <w:rFonts w:ascii="Times New Roman"/>
        </w:rPr>
        <w:t>The consultants who responded felt the burden estimates for this ICR are accurate.</w:t>
      </w:r>
    </w:p>
    <w:p w:rsidRPr="0005081A" w:rsidR="00EE1E95" w:rsidP="00F64B62" w:rsidRDefault="00EE1E95" w14:paraId="799DDE75" w14:textId="77777777">
      <w:pPr>
        <w:widowControl/>
        <w:ind w:firstLine="720"/>
        <w:rPr>
          <w:rFonts w:ascii="Times New Roman"/>
        </w:rPr>
      </w:pPr>
    </w:p>
    <w:p w:rsidRPr="00064BD8" w:rsidR="00D86085" w:rsidP="00D86085" w:rsidRDefault="00D86085" w14:paraId="386C31C7" w14:textId="77777777">
      <w:pPr>
        <w:tabs>
          <w:tab w:val="left" w:pos="-1440"/>
        </w:tabs>
        <w:rPr>
          <w:rFonts w:ascii="Times New Roman"/>
        </w:rPr>
      </w:pPr>
    </w:p>
    <w:p w:rsidRPr="00064BD8" w:rsidR="000F3730" w:rsidP="00D86085" w:rsidRDefault="000F3730" w14:paraId="29BE8220" w14:textId="77777777">
      <w:pPr>
        <w:tabs>
          <w:tab w:val="left" w:pos="-1440"/>
        </w:tabs>
        <w:rPr>
          <w:rFonts w:ascii="Times New Roman"/>
        </w:rPr>
      </w:pPr>
      <w:r w:rsidRPr="00064BD8">
        <w:rPr>
          <w:rFonts w:ascii="Times New Roman"/>
          <w:b/>
          <w:bCs/>
        </w:rPr>
        <w:t>3(d)</w:t>
      </w:r>
      <w:r w:rsidRPr="00064BD8">
        <w:rPr>
          <w:rFonts w:ascii="Times New Roman"/>
          <w:b/>
          <w:bCs/>
        </w:rPr>
        <w:tab/>
      </w:r>
      <w:r w:rsidRPr="00064BD8">
        <w:rPr>
          <w:rFonts w:ascii="Times New Roman"/>
          <w:b/>
          <w:bCs/>
          <w:u w:val="single"/>
        </w:rPr>
        <w:t>EFFECTS OF LESS FREQUENT COLLECTION</w:t>
      </w:r>
    </w:p>
    <w:p w:rsidRPr="00064BD8" w:rsidR="000F3730" w:rsidRDefault="000F3730" w14:paraId="0C92CF82" w14:textId="77777777">
      <w:pPr>
        <w:rPr>
          <w:rFonts w:ascii="Times New Roman"/>
        </w:rPr>
      </w:pPr>
    </w:p>
    <w:p w:rsidRPr="00064BD8" w:rsidR="000F3730" w:rsidRDefault="000F3730" w14:paraId="772F6572"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7053C198" w14:textId="77777777">
      <w:pPr>
        <w:ind w:firstLine="720"/>
        <w:rPr>
          <w:rFonts w:ascii="Times New Roman"/>
        </w:rPr>
      </w:pPr>
      <w:r w:rsidRPr="00064BD8">
        <w:rPr>
          <w:rFonts w:ascii="Times New Roman"/>
        </w:rPr>
        <w:t xml:space="preserve">EPA has amended the requirements for revisions of authorized State hazardous waste programs to provide for less frequent submission of authorization applications for program revisions.  Clustering Federal program changes on an annual basis (or multi-year basis for HSWA) allows States to amend their regulations and submit applications annually, rather than in a more frequent piecemeal fashion.  In addition, EPA has provided a streamlined procedure for minor or routine rules.  This procedure decreases the requirement for Attorney Generals statements, Program </w:t>
      </w:r>
      <w:proofErr w:type="gramStart"/>
      <w:r w:rsidRPr="00064BD8">
        <w:rPr>
          <w:rFonts w:ascii="Times New Roman"/>
        </w:rPr>
        <w:t>Descriptions</w:t>
      </w:r>
      <w:proofErr w:type="gramEnd"/>
      <w:r w:rsidRPr="00064BD8">
        <w:rPr>
          <w:rFonts w:ascii="Times New Roman"/>
        </w:rPr>
        <w:t xml:space="preserve"> and the Memorandum of Agreement.  Minor or routine rules encompass those RCRA program revisions which do not increase the scope or authority of the State program, and include technical corrections, and additions to rules previously authorized</w:t>
      </w:r>
      <w:r w:rsidRPr="00064BD8" w:rsidR="003617A3">
        <w:rPr>
          <w:rFonts w:ascii="Times New Roman"/>
        </w:rPr>
        <w:t xml:space="preserve"> </w:t>
      </w:r>
      <w:r w:rsidRPr="00064BD8">
        <w:rPr>
          <w:rFonts w:ascii="Times New Roman"/>
        </w:rPr>
        <w:t>(</w:t>
      </w:r>
      <w:proofErr w:type="gramStart"/>
      <w:r w:rsidRPr="00064BD8">
        <w:rPr>
          <w:rFonts w:ascii="Times New Roman"/>
        </w:rPr>
        <w:t>e.g</w:t>
      </w:r>
      <w:r w:rsidRPr="00064BD8" w:rsidR="00817B09">
        <w:rPr>
          <w:rFonts w:ascii="Times New Roman"/>
        </w:rPr>
        <w:t>.</w:t>
      </w:r>
      <w:proofErr w:type="gramEnd"/>
      <w:r w:rsidRPr="00064BD8">
        <w:rPr>
          <w:rFonts w:ascii="Times New Roman"/>
        </w:rPr>
        <w:t xml:space="preserve"> waste listings). </w:t>
      </w:r>
    </w:p>
    <w:p w:rsidRPr="00064BD8" w:rsidR="00D86085" w:rsidP="00D86085" w:rsidRDefault="00D86085" w14:paraId="5836D5BC" w14:textId="77777777">
      <w:pPr>
        <w:tabs>
          <w:tab w:val="left" w:pos="-1440"/>
        </w:tabs>
        <w:rPr>
          <w:rFonts w:ascii="Times New Roman"/>
        </w:rPr>
      </w:pPr>
    </w:p>
    <w:p w:rsidRPr="00064BD8" w:rsidR="000F3730" w:rsidP="00D86085" w:rsidRDefault="000F3730" w14:paraId="4AB26E54" w14:textId="77777777">
      <w:pPr>
        <w:tabs>
          <w:tab w:val="left" w:pos="-1440"/>
        </w:tabs>
        <w:rPr>
          <w:rFonts w:ascii="Times New Roman"/>
        </w:rPr>
      </w:pPr>
      <w:r w:rsidRPr="00064BD8">
        <w:rPr>
          <w:rFonts w:ascii="Times New Roman"/>
          <w:b/>
          <w:bCs/>
        </w:rPr>
        <w:t>3(e)</w:t>
      </w:r>
      <w:r w:rsidRPr="00064BD8">
        <w:rPr>
          <w:rFonts w:ascii="Times New Roman"/>
          <w:b/>
          <w:bCs/>
        </w:rPr>
        <w:tab/>
      </w:r>
      <w:r w:rsidRPr="00064BD8">
        <w:rPr>
          <w:rFonts w:ascii="Times New Roman"/>
          <w:b/>
          <w:bCs/>
          <w:u w:val="single"/>
        </w:rPr>
        <w:t>GENERAL GUIDELINES</w:t>
      </w:r>
    </w:p>
    <w:p w:rsidRPr="00064BD8" w:rsidR="000F3730" w:rsidRDefault="000F3730" w14:paraId="3A3F6EF9" w14:textId="77777777">
      <w:pPr>
        <w:rPr>
          <w:rFonts w:ascii="Times New Roman"/>
        </w:rPr>
      </w:pPr>
    </w:p>
    <w:p w:rsidRPr="00064BD8" w:rsidR="000F3730" w:rsidRDefault="000F3730" w14:paraId="2E9113DC" w14:textId="77777777">
      <w:pPr>
        <w:ind w:firstLine="720"/>
        <w:rPr>
          <w:rFonts w:ascii="Times New Roman"/>
        </w:rPr>
      </w:pPr>
      <w:r w:rsidRPr="00064BD8">
        <w:rPr>
          <w:rFonts w:ascii="Times New Roman"/>
        </w:rPr>
        <w:t>The Federal requirements governing the content of State final authorization applications are contained in 40 CFR 271 Subpart A.  A State's initial application for final authorization must contain the following elements as required by §271.5(a):</w:t>
      </w:r>
    </w:p>
    <w:p w:rsidRPr="00064BD8" w:rsidR="000F3730" w:rsidRDefault="000F3730" w14:paraId="0EB3AAC1" w14:textId="77777777">
      <w:pPr>
        <w:rPr>
          <w:rFonts w:ascii="Times New Roman"/>
        </w:rPr>
      </w:pPr>
    </w:p>
    <w:p w:rsidRPr="00064BD8" w:rsidR="000F3730" w:rsidP="00D43763" w:rsidRDefault="000F3730" w14:paraId="1DAA5AB3" w14:textId="77777777">
      <w:pPr>
        <w:numPr>
          <w:ilvl w:val="0"/>
          <w:numId w:val="2"/>
        </w:numPr>
        <w:tabs>
          <w:tab w:val="left" w:pos="-1440"/>
        </w:tabs>
        <w:rPr>
          <w:rFonts w:ascii="Times New Roman"/>
        </w:rPr>
      </w:pPr>
      <w:r w:rsidRPr="00064BD8">
        <w:rPr>
          <w:rFonts w:ascii="Times New Roman"/>
          <w:u w:val="single"/>
        </w:rPr>
        <w:t>Governor's Letter</w:t>
      </w:r>
      <w:r w:rsidRPr="00064BD8">
        <w:rPr>
          <w:rFonts w:ascii="Times New Roman"/>
        </w:rPr>
        <w:t xml:space="preserve"> requesting approval of the State </w:t>
      </w:r>
      <w:proofErr w:type="gramStart"/>
      <w:r w:rsidRPr="00064BD8">
        <w:rPr>
          <w:rFonts w:ascii="Times New Roman"/>
        </w:rPr>
        <w:t>program;</w:t>
      </w:r>
      <w:proofErr w:type="gramEnd"/>
    </w:p>
    <w:p w:rsidRPr="00064BD8" w:rsidR="000F3730" w:rsidRDefault="000F3730" w14:paraId="2B663B6D" w14:textId="77777777">
      <w:pPr>
        <w:rPr>
          <w:rFonts w:ascii="Times New Roman"/>
        </w:rPr>
      </w:pPr>
    </w:p>
    <w:p w:rsidRPr="00064BD8" w:rsidR="000F3730" w:rsidP="00D43763" w:rsidRDefault="000F3730" w14:paraId="0C02997F" w14:textId="77777777">
      <w:pPr>
        <w:numPr>
          <w:ilvl w:val="0"/>
          <w:numId w:val="2"/>
        </w:numPr>
        <w:tabs>
          <w:tab w:val="left" w:pos="-1440"/>
        </w:tabs>
        <w:rPr>
          <w:rFonts w:ascii="Times New Roman"/>
        </w:rPr>
      </w:pPr>
      <w:r w:rsidRPr="00064BD8">
        <w:rPr>
          <w:rFonts w:ascii="Times New Roman"/>
          <w:u w:val="single"/>
        </w:rPr>
        <w:t>Program Description</w:t>
      </w:r>
      <w:r w:rsidRPr="00064BD8">
        <w:rPr>
          <w:rFonts w:ascii="Times New Roman"/>
        </w:rPr>
        <w:t xml:space="preserve"> explaining the program the State proposes to administer together with any forms to be used to administer the program under State </w:t>
      </w:r>
      <w:proofErr w:type="gramStart"/>
      <w:r w:rsidRPr="00064BD8">
        <w:rPr>
          <w:rFonts w:ascii="Times New Roman"/>
        </w:rPr>
        <w:t>law;</w:t>
      </w:r>
      <w:proofErr w:type="gramEnd"/>
    </w:p>
    <w:p w:rsidRPr="00064BD8" w:rsidR="000F3730" w:rsidRDefault="000F3730" w14:paraId="5AC748E5" w14:textId="77777777">
      <w:pPr>
        <w:rPr>
          <w:rFonts w:ascii="Times New Roman"/>
        </w:rPr>
      </w:pPr>
    </w:p>
    <w:p w:rsidRPr="00064BD8" w:rsidR="000F3730" w:rsidP="00D43763" w:rsidRDefault="000F3730" w14:paraId="2A445607" w14:textId="77777777">
      <w:pPr>
        <w:numPr>
          <w:ilvl w:val="0"/>
          <w:numId w:val="2"/>
        </w:numPr>
        <w:tabs>
          <w:tab w:val="left" w:pos="-1440"/>
        </w:tabs>
        <w:rPr>
          <w:rFonts w:ascii="Times New Roman"/>
        </w:rPr>
      </w:pPr>
      <w:r w:rsidRPr="00064BD8">
        <w:rPr>
          <w:rFonts w:ascii="Times New Roman"/>
          <w:u w:val="single"/>
        </w:rPr>
        <w:t xml:space="preserve">Statement from the State Attorney </w:t>
      </w:r>
      <w:proofErr w:type="gramStart"/>
      <w:r w:rsidRPr="00064BD8">
        <w:rPr>
          <w:rFonts w:ascii="Times New Roman"/>
          <w:u w:val="single"/>
        </w:rPr>
        <w:t>General</w:t>
      </w:r>
      <w:r w:rsidRPr="00064BD8">
        <w:rPr>
          <w:rFonts w:ascii="Times New Roman"/>
        </w:rPr>
        <w:t xml:space="preserve">  (</w:t>
      </w:r>
      <w:proofErr w:type="gramEnd"/>
      <w:r w:rsidRPr="00064BD8">
        <w:rPr>
          <w:rFonts w:ascii="Times New Roman"/>
        </w:rPr>
        <w:t>or the attorney for those State agencies which have independent legal counsel) declaring that the laws of the State do provide adequate authority to carry out the program the State proposes to administer;</w:t>
      </w:r>
    </w:p>
    <w:p w:rsidRPr="00064BD8" w:rsidR="000F3730" w:rsidRDefault="000F3730" w14:paraId="1AA52668" w14:textId="77777777">
      <w:pPr>
        <w:rPr>
          <w:rFonts w:ascii="Times New Roman"/>
        </w:rPr>
      </w:pPr>
    </w:p>
    <w:p w:rsidRPr="00064BD8" w:rsidR="000F3730" w:rsidP="00D43763" w:rsidRDefault="000F3730" w14:paraId="4CBF31C8" w14:textId="77777777">
      <w:pPr>
        <w:numPr>
          <w:ilvl w:val="0"/>
          <w:numId w:val="2"/>
        </w:numPr>
        <w:tabs>
          <w:tab w:val="left" w:pos="-1440"/>
        </w:tabs>
        <w:rPr>
          <w:rFonts w:ascii="Times New Roman"/>
        </w:rPr>
      </w:pPr>
      <w:r w:rsidRPr="00064BD8">
        <w:rPr>
          <w:rFonts w:ascii="Times New Roman"/>
          <w:u w:val="single"/>
        </w:rPr>
        <w:t>Memorandum of Agreement</w:t>
      </w:r>
      <w:r w:rsidRPr="00064BD8">
        <w:rPr>
          <w:rFonts w:ascii="Times New Roman"/>
        </w:rPr>
        <w:t xml:space="preserve"> providing for coordination and cooperation between the State and EPA regarding the administration and enforcement of the authorized State </w:t>
      </w:r>
      <w:r w:rsidRPr="00064BD8">
        <w:rPr>
          <w:rFonts w:ascii="Times New Roman"/>
        </w:rPr>
        <w:lastRenderedPageBreak/>
        <w:t xml:space="preserve">regulatory program as part of the national hazardous waste management </w:t>
      </w:r>
      <w:proofErr w:type="gramStart"/>
      <w:r w:rsidRPr="00064BD8">
        <w:rPr>
          <w:rFonts w:ascii="Times New Roman"/>
        </w:rPr>
        <w:t>program;</w:t>
      </w:r>
      <w:proofErr w:type="gramEnd"/>
    </w:p>
    <w:p w:rsidRPr="00064BD8" w:rsidR="000F3730" w:rsidRDefault="000F3730" w14:paraId="5DE5A2DE" w14:textId="77777777">
      <w:pPr>
        <w:rPr>
          <w:rFonts w:ascii="Times New Roman"/>
        </w:rPr>
      </w:pPr>
    </w:p>
    <w:p w:rsidRPr="00064BD8" w:rsidR="000F3730" w:rsidP="00D43763" w:rsidRDefault="000F3730" w14:paraId="4DA5F6FD" w14:textId="77777777">
      <w:pPr>
        <w:numPr>
          <w:ilvl w:val="0"/>
          <w:numId w:val="2"/>
        </w:numPr>
        <w:tabs>
          <w:tab w:val="left" w:pos="-1440"/>
        </w:tabs>
        <w:rPr>
          <w:rFonts w:ascii="Times New Roman"/>
        </w:rPr>
      </w:pPr>
      <w:r w:rsidRPr="00064BD8">
        <w:rPr>
          <w:rFonts w:ascii="Times New Roman"/>
          <w:u w:val="single"/>
        </w:rPr>
        <w:t>Copies of all applicable State statutes and regulations</w:t>
      </w:r>
      <w:r w:rsidRPr="00064BD8">
        <w:rPr>
          <w:rFonts w:ascii="Times New Roman"/>
        </w:rPr>
        <w:t xml:space="preserve"> including those governing State administrative procedures; and</w:t>
      </w:r>
    </w:p>
    <w:p w:rsidRPr="00064BD8" w:rsidR="000F3730" w:rsidRDefault="000F3730" w14:paraId="730127AA" w14:textId="77777777">
      <w:pPr>
        <w:rPr>
          <w:rFonts w:ascii="Times New Roman"/>
        </w:rPr>
      </w:pPr>
    </w:p>
    <w:p w:rsidRPr="00064BD8" w:rsidR="000F3730" w:rsidP="00D43763" w:rsidRDefault="000F3730" w14:paraId="0E5BAA35" w14:textId="77777777">
      <w:pPr>
        <w:numPr>
          <w:ilvl w:val="0"/>
          <w:numId w:val="2"/>
        </w:numPr>
        <w:tabs>
          <w:tab w:val="left" w:pos="-1440"/>
        </w:tabs>
        <w:rPr>
          <w:rFonts w:ascii="Times New Roman"/>
        </w:rPr>
      </w:pPr>
      <w:r w:rsidRPr="00064BD8">
        <w:rPr>
          <w:rFonts w:ascii="Times New Roman"/>
          <w:u w:val="single"/>
        </w:rPr>
        <w:t>Documentation of public participation</w:t>
      </w:r>
      <w:r w:rsidRPr="00064BD8">
        <w:rPr>
          <w:rFonts w:ascii="Times New Roman"/>
        </w:rPr>
        <w:t xml:space="preserve"> activities (i.e., notice and opportunities for comment on the State program prior to submission of the application to EPA).</w:t>
      </w:r>
    </w:p>
    <w:p w:rsidRPr="00064BD8" w:rsidR="000F3730" w:rsidRDefault="000F3730" w14:paraId="6D9D7A0F" w14:textId="77777777">
      <w:pPr>
        <w:rPr>
          <w:rFonts w:ascii="Times New Roman"/>
        </w:rPr>
      </w:pPr>
    </w:p>
    <w:p w:rsidRPr="00064BD8" w:rsidR="000F3730" w:rsidRDefault="000F3730" w14:paraId="4D60843D" w14:textId="77777777">
      <w:pPr>
        <w:rPr>
          <w:rFonts w:ascii="Times New Roman"/>
        </w:rPr>
      </w:pPr>
      <w:r w:rsidRPr="00064BD8">
        <w:rPr>
          <w:rFonts w:ascii="Times New Roman"/>
        </w:rPr>
        <w:t xml:space="preserve"> </w:t>
      </w:r>
      <w:r w:rsidRPr="00064BD8">
        <w:rPr>
          <w:rFonts w:ascii="Times New Roman"/>
        </w:rPr>
        <w:tab/>
        <w:t xml:space="preserve">Once authorized, a State is obligated to maintain equivalence to the Federal program </w:t>
      </w:r>
      <w:proofErr w:type="gramStart"/>
      <w:r w:rsidRPr="00064BD8">
        <w:rPr>
          <w:rFonts w:ascii="Times New Roman"/>
        </w:rPr>
        <w:t>in order to</w:t>
      </w:r>
      <w:proofErr w:type="gramEnd"/>
      <w:r w:rsidRPr="00064BD8">
        <w:rPr>
          <w:rFonts w:ascii="Times New Roman"/>
        </w:rPr>
        <w:t xml:space="preserve"> retain its authorization (40 CFR 271.21(e)).  As EPA amends the Federal RCRA program, States with final authorization must similarly revise their programs and apply for authorization for those revisions.  The documentation required for program revisions have been significantly reduced through improved standardized models, but will vary, depending on the scope of the State modifications and previously submitted application materials.</w:t>
      </w:r>
    </w:p>
    <w:p w:rsidRPr="00064BD8" w:rsidR="00D86085" w:rsidP="00D86085" w:rsidRDefault="00D86085" w14:paraId="0ABDFC7E" w14:textId="77777777">
      <w:pPr>
        <w:tabs>
          <w:tab w:val="left" w:pos="-1440"/>
        </w:tabs>
        <w:rPr>
          <w:rFonts w:ascii="Times New Roman"/>
        </w:rPr>
      </w:pPr>
    </w:p>
    <w:p w:rsidRPr="00064BD8" w:rsidR="000F3730" w:rsidP="00D86085" w:rsidRDefault="000F3730" w14:paraId="358C2991" w14:textId="77777777">
      <w:pPr>
        <w:tabs>
          <w:tab w:val="left" w:pos="-1440"/>
        </w:tabs>
        <w:rPr>
          <w:rFonts w:ascii="Times New Roman"/>
        </w:rPr>
      </w:pPr>
      <w:r w:rsidRPr="00064BD8">
        <w:rPr>
          <w:rFonts w:ascii="Times New Roman"/>
          <w:b/>
          <w:bCs/>
        </w:rPr>
        <w:t>3(f)</w:t>
      </w:r>
      <w:r w:rsidRPr="00064BD8">
        <w:rPr>
          <w:rFonts w:ascii="Times New Roman"/>
          <w:b/>
          <w:bCs/>
        </w:rPr>
        <w:tab/>
      </w:r>
      <w:r w:rsidRPr="00064BD8">
        <w:rPr>
          <w:rFonts w:ascii="Times New Roman"/>
          <w:b/>
          <w:bCs/>
          <w:u w:val="single"/>
        </w:rPr>
        <w:t>CONFIDENTIALITY</w:t>
      </w:r>
    </w:p>
    <w:p w:rsidRPr="00064BD8" w:rsidR="000F3730" w:rsidRDefault="000F3730" w14:paraId="5D237791" w14:textId="77777777">
      <w:pPr>
        <w:rPr>
          <w:rFonts w:ascii="Times New Roman"/>
        </w:rPr>
      </w:pPr>
    </w:p>
    <w:p w:rsidRPr="00064BD8" w:rsidR="000F3730" w:rsidRDefault="000F3730" w14:paraId="34AED1FD" w14:textId="77777777">
      <w:pPr>
        <w:ind w:firstLine="720"/>
        <w:rPr>
          <w:rFonts w:ascii="Times New Roman"/>
        </w:rPr>
      </w:pPr>
      <w:r w:rsidRPr="00064BD8">
        <w:rPr>
          <w:rFonts w:ascii="Times New Roman"/>
        </w:rPr>
        <w:t xml:space="preserve">This section is not </w:t>
      </w:r>
      <w:proofErr w:type="gramStart"/>
      <w:r w:rsidRPr="00064BD8">
        <w:rPr>
          <w:rFonts w:ascii="Times New Roman"/>
        </w:rPr>
        <w:t>applicable, since</w:t>
      </w:r>
      <w:proofErr w:type="gramEnd"/>
      <w:r w:rsidRPr="00064BD8">
        <w:rPr>
          <w:rFonts w:ascii="Times New Roman"/>
        </w:rPr>
        <w:t xml:space="preserve"> no confidential information is required to be submitted by the States.  All information collected under 40 CFR Part 271 from respondent States is made available to the </w:t>
      </w:r>
      <w:proofErr w:type="gramStart"/>
      <w:r w:rsidRPr="00064BD8">
        <w:rPr>
          <w:rFonts w:ascii="Times New Roman"/>
        </w:rPr>
        <w:t>general public</w:t>
      </w:r>
      <w:proofErr w:type="gramEnd"/>
      <w:r w:rsidRPr="00064BD8">
        <w:rPr>
          <w:rFonts w:ascii="Times New Roman"/>
        </w:rPr>
        <w:t xml:space="preserve"> through public notice and hearings.  The authorization applications are available to be viewed at any time in the State or EPA program office.</w:t>
      </w:r>
    </w:p>
    <w:p w:rsidRPr="00064BD8" w:rsidR="00D86085" w:rsidP="00D86085" w:rsidRDefault="00D86085" w14:paraId="31BAA85C" w14:textId="77777777">
      <w:pPr>
        <w:tabs>
          <w:tab w:val="left" w:pos="-1440"/>
        </w:tabs>
        <w:rPr>
          <w:rFonts w:ascii="Times New Roman"/>
        </w:rPr>
      </w:pPr>
    </w:p>
    <w:p w:rsidRPr="00064BD8" w:rsidR="000F3730" w:rsidP="00D86085" w:rsidRDefault="000F3730" w14:paraId="60D995E8" w14:textId="77777777">
      <w:pPr>
        <w:tabs>
          <w:tab w:val="left" w:pos="-1440"/>
        </w:tabs>
        <w:rPr>
          <w:rFonts w:ascii="Times New Roman"/>
        </w:rPr>
      </w:pPr>
      <w:r w:rsidRPr="00064BD8">
        <w:rPr>
          <w:rFonts w:ascii="Times New Roman"/>
          <w:b/>
          <w:bCs/>
        </w:rPr>
        <w:t>3(g)</w:t>
      </w:r>
      <w:r w:rsidRPr="00064BD8">
        <w:rPr>
          <w:rFonts w:ascii="Times New Roman"/>
          <w:b/>
          <w:bCs/>
        </w:rPr>
        <w:tab/>
      </w:r>
      <w:r w:rsidRPr="00064BD8">
        <w:rPr>
          <w:rFonts w:ascii="Times New Roman"/>
          <w:b/>
          <w:bCs/>
          <w:u w:val="single"/>
        </w:rPr>
        <w:t>SENSITIVE QUESTIONS</w:t>
      </w:r>
    </w:p>
    <w:p w:rsidRPr="00064BD8" w:rsidR="000F3730" w:rsidRDefault="000F3730" w14:paraId="1658BFDF" w14:textId="77777777">
      <w:pPr>
        <w:rPr>
          <w:rFonts w:ascii="Times New Roman"/>
        </w:rPr>
      </w:pPr>
    </w:p>
    <w:p w:rsidRPr="00064BD8" w:rsidR="000F3730" w:rsidRDefault="000F3730" w14:paraId="65C598A3" w14:textId="77777777">
      <w:pPr>
        <w:ind w:firstLine="720"/>
        <w:rPr>
          <w:rFonts w:ascii="Times New Roman"/>
        </w:rPr>
      </w:pPr>
      <w:r w:rsidRPr="00064BD8">
        <w:rPr>
          <w:rFonts w:ascii="Times New Roman"/>
        </w:rPr>
        <w:t>Information required of States seeking final authorization or program revisions under 40 CFR Part 271 will not involve questions of a sensitive nature.</w:t>
      </w:r>
    </w:p>
    <w:p w:rsidRPr="00064BD8" w:rsidR="000F3730" w:rsidRDefault="000F3730" w14:paraId="687DA21E" w14:textId="77777777">
      <w:pPr>
        <w:rPr>
          <w:rFonts w:ascii="Times New Roman"/>
        </w:rPr>
      </w:pPr>
    </w:p>
    <w:p w:rsidRPr="00064BD8" w:rsidR="000F3730" w:rsidRDefault="000F3730" w14:paraId="36C1513C" w14:textId="77777777">
      <w:pPr>
        <w:rPr>
          <w:rFonts w:ascii="Times New Roman"/>
        </w:rPr>
      </w:pPr>
    </w:p>
    <w:p w:rsidRPr="00064BD8" w:rsidR="000F3730" w:rsidRDefault="000F3730" w14:paraId="315639B3" w14:textId="77777777">
      <w:pPr>
        <w:tabs>
          <w:tab w:val="left" w:pos="-1440"/>
        </w:tabs>
        <w:ind w:left="720" w:hanging="720"/>
        <w:rPr>
          <w:rFonts w:ascii="Times New Roman"/>
        </w:rPr>
      </w:pPr>
      <w:r w:rsidRPr="00064BD8">
        <w:rPr>
          <w:rFonts w:ascii="Times New Roman"/>
          <w:b/>
          <w:bCs/>
        </w:rPr>
        <w:t>4.</w:t>
      </w:r>
      <w:r w:rsidRPr="00064BD8">
        <w:rPr>
          <w:rFonts w:ascii="Times New Roman"/>
          <w:b/>
          <w:bCs/>
        </w:rPr>
        <w:tab/>
        <w:t>THE RESPONDENTS AND THE INFORMATION REQUESTED</w:t>
      </w:r>
    </w:p>
    <w:p w:rsidRPr="00064BD8" w:rsidR="00D86085" w:rsidP="00D86085" w:rsidRDefault="00D86085" w14:paraId="53F045C4" w14:textId="77777777">
      <w:pPr>
        <w:tabs>
          <w:tab w:val="left" w:pos="-1440"/>
        </w:tabs>
        <w:rPr>
          <w:rFonts w:ascii="Times New Roman"/>
        </w:rPr>
      </w:pPr>
    </w:p>
    <w:p w:rsidRPr="00064BD8" w:rsidR="000F3730" w:rsidP="00D86085" w:rsidRDefault="000F3730" w14:paraId="43B163D1" w14:textId="77777777">
      <w:pPr>
        <w:tabs>
          <w:tab w:val="left" w:pos="-1440"/>
        </w:tabs>
        <w:rPr>
          <w:rFonts w:ascii="Times New Roman"/>
        </w:rPr>
      </w:pPr>
      <w:r w:rsidRPr="00064BD8">
        <w:rPr>
          <w:rFonts w:ascii="Times New Roman"/>
          <w:b/>
          <w:bCs/>
        </w:rPr>
        <w:t>4(a)</w:t>
      </w:r>
      <w:r w:rsidRPr="00064BD8">
        <w:rPr>
          <w:rFonts w:ascii="Times New Roman"/>
          <w:b/>
          <w:bCs/>
        </w:rPr>
        <w:tab/>
      </w:r>
      <w:r w:rsidRPr="00064BD8">
        <w:rPr>
          <w:rFonts w:ascii="Times New Roman"/>
          <w:b/>
          <w:bCs/>
          <w:u w:val="single"/>
        </w:rPr>
        <w:t>RESPONDENTS</w:t>
      </w:r>
    </w:p>
    <w:p w:rsidRPr="00064BD8" w:rsidR="000F3730" w:rsidRDefault="000F3730" w14:paraId="074F2D2F" w14:textId="77777777">
      <w:pPr>
        <w:rPr>
          <w:rFonts w:ascii="Times New Roman"/>
        </w:rPr>
      </w:pPr>
    </w:p>
    <w:p w:rsidRPr="00064BD8" w:rsidR="000F3730" w:rsidRDefault="000F3730" w14:paraId="038518E7"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24190B92" w14:textId="77777777">
      <w:pPr>
        <w:ind w:firstLine="720"/>
        <w:rPr>
          <w:rFonts w:ascii="Times New Roman"/>
        </w:rPr>
      </w:pPr>
      <w:r w:rsidRPr="00064BD8">
        <w:rPr>
          <w:rFonts w:ascii="Times New Roman"/>
        </w:rPr>
        <w:t>The fifty (50) States and eight (8) territories of the United States (States) will be affected by the authorization requirements discussed in this ICR.</w:t>
      </w:r>
    </w:p>
    <w:p w:rsidRPr="00064BD8" w:rsidR="00D86085" w:rsidP="00D86085" w:rsidRDefault="00D86085" w14:paraId="6FDD959C" w14:textId="77777777">
      <w:pPr>
        <w:tabs>
          <w:tab w:val="left" w:pos="-1440"/>
        </w:tabs>
        <w:rPr>
          <w:rFonts w:ascii="Times New Roman"/>
          <w:b/>
          <w:bCs/>
        </w:rPr>
      </w:pPr>
    </w:p>
    <w:p w:rsidRPr="00064BD8" w:rsidR="000F3730" w:rsidP="00D86085" w:rsidRDefault="000F3730" w14:paraId="22C17D02" w14:textId="77777777">
      <w:pPr>
        <w:tabs>
          <w:tab w:val="left" w:pos="-1440"/>
        </w:tabs>
        <w:rPr>
          <w:rFonts w:ascii="Times New Roman"/>
        </w:rPr>
      </w:pPr>
      <w:r w:rsidRPr="00064BD8">
        <w:rPr>
          <w:rFonts w:ascii="Times New Roman"/>
          <w:b/>
          <w:bCs/>
        </w:rPr>
        <w:t>4(b)</w:t>
      </w:r>
      <w:r w:rsidRPr="00064BD8">
        <w:rPr>
          <w:rFonts w:ascii="Times New Roman"/>
          <w:b/>
          <w:bCs/>
        </w:rPr>
        <w:tab/>
      </w:r>
      <w:r w:rsidRPr="00064BD8">
        <w:rPr>
          <w:rFonts w:ascii="Times New Roman"/>
          <w:b/>
          <w:bCs/>
          <w:u w:val="single"/>
        </w:rPr>
        <w:t>INFORMATION REQUESTED</w:t>
      </w:r>
    </w:p>
    <w:p w:rsidRPr="00064BD8" w:rsidR="000F3730" w:rsidRDefault="000F3730" w14:paraId="73E5689A" w14:textId="77777777">
      <w:pPr>
        <w:rPr>
          <w:rFonts w:ascii="Times New Roman"/>
          <w:b/>
          <w:bCs/>
        </w:rPr>
      </w:pPr>
    </w:p>
    <w:p w:rsidRPr="00064BD8" w:rsidR="000F3730" w:rsidRDefault="00D86085" w14:paraId="42EAC299"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(1)</w:t>
      </w:r>
      <w:r w:rsidRPr="00064BD8" w:rsidR="000F3730">
        <w:rPr>
          <w:rFonts w:ascii="Times New Roman"/>
          <w:b/>
          <w:bCs/>
        </w:rPr>
        <w:tab/>
        <w:t>State Program Authorization:  Base Program Development</w:t>
      </w:r>
    </w:p>
    <w:p w:rsidRPr="00064BD8" w:rsidR="000F3730" w:rsidRDefault="000F3730" w14:paraId="43383BBA" w14:textId="77777777">
      <w:pPr>
        <w:rPr>
          <w:rFonts w:ascii="Times New Roman"/>
        </w:rPr>
      </w:pPr>
    </w:p>
    <w:p w:rsidRPr="00064BD8" w:rsidR="000F3730" w:rsidRDefault="000F3730" w14:paraId="5F5827BC" w14:textId="77777777">
      <w:pPr>
        <w:tabs>
          <w:tab w:val="left" w:pos="-1440"/>
        </w:tabs>
        <w:ind w:left="1440" w:hanging="720"/>
        <w:rPr>
          <w:rFonts w:ascii="Times New Roman"/>
          <w:b/>
          <w:bCs/>
        </w:rPr>
      </w:pPr>
      <w:r w:rsidRPr="00064BD8">
        <w:rPr>
          <w:rFonts w:ascii="Times New Roman"/>
          <w:b/>
          <w:bCs/>
        </w:rPr>
        <w:t>(a)</w:t>
      </w:r>
      <w:r w:rsidRPr="00064BD8">
        <w:rPr>
          <w:rFonts w:ascii="Times New Roman"/>
          <w:b/>
          <w:bCs/>
        </w:rPr>
        <w:tab/>
        <w:t>Miscellaneous Program Elements</w:t>
      </w:r>
    </w:p>
    <w:p w:rsidRPr="00064BD8" w:rsidR="000F3730" w:rsidRDefault="000F3730" w14:paraId="53F936FB" w14:textId="77777777">
      <w:pPr>
        <w:rPr>
          <w:rFonts w:ascii="Times New Roman"/>
        </w:rPr>
      </w:pPr>
    </w:p>
    <w:p w:rsidRPr="00064BD8" w:rsidR="000F3730" w:rsidRDefault="000F3730" w14:paraId="1ABF134D" w14:textId="77777777">
      <w:pPr>
        <w:ind w:firstLine="720"/>
        <w:rPr>
          <w:rFonts w:ascii="Times New Roman"/>
        </w:rPr>
      </w:pPr>
      <w:r w:rsidRPr="00064BD8">
        <w:rPr>
          <w:rFonts w:ascii="Times New Roman"/>
        </w:rPr>
        <w:t xml:space="preserve">Section 271.5(a) and (c) describes the requirements for any State that is preparing a </w:t>
      </w:r>
      <w:r w:rsidRPr="00064BD8">
        <w:rPr>
          <w:rFonts w:ascii="Times New Roman"/>
        </w:rPr>
        <w:lastRenderedPageBreak/>
        <w:t>RCRA Subtitle C program under this part.  Any State that seeks to administer a program must obtain a letter from the Governor requesting program approval and prepare copies of all applicable State statutes and regulations, pursuant to section 271.5(a)(1) and (5), respectively.  In addition, if the State's submission is materially changed during EPA review, the State will provide a revised version to EPA, as required by section 271.5(c).</w:t>
      </w:r>
    </w:p>
    <w:p w:rsidRPr="00064BD8" w:rsidR="000F3730" w:rsidRDefault="000F3730" w14:paraId="2F543BD4" w14:textId="77777777">
      <w:pPr>
        <w:rPr>
          <w:rFonts w:ascii="Times New Roman"/>
        </w:rPr>
      </w:pPr>
    </w:p>
    <w:p w:rsidRPr="00064BD8" w:rsidR="000F3730" w:rsidRDefault="000F3730" w14:paraId="4D87F919"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746C200D" w14:textId="77777777">
      <w:pPr>
        <w:rPr>
          <w:rFonts w:ascii="Times New Roman"/>
        </w:rPr>
      </w:pPr>
    </w:p>
    <w:p w:rsidRPr="00064BD8" w:rsidR="000F3730" w:rsidRDefault="000F3730" w14:paraId="7316891B"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letter from the Governor of the State requesting program </w:t>
      </w:r>
      <w:proofErr w:type="gramStart"/>
      <w:r w:rsidRPr="00064BD8">
        <w:rPr>
          <w:rFonts w:ascii="Times New Roman"/>
        </w:rPr>
        <w:t>approval;</w:t>
      </w:r>
      <w:proofErr w:type="gramEnd"/>
    </w:p>
    <w:p w:rsidRPr="00064BD8" w:rsidR="000F3730" w:rsidRDefault="000F3730" w14:paraId="4296D0B6" w14:textId="77777777">
      <w:pPr>
        <w:rPr>
          <w:rFonts w:ascii="Times New Roman"/>
        </w:rPr>
      </w:pPr>
    </w:p>
    <w:p w:rsidRPr="00064BD8" w:rsidR="000F3730" w:rsidRDefault="000F3730" w14:paraId="2ED1B25B" w14:textId="77777777">
      <w:pPr>
        <w:tabs>
          <w:tab w:val="left" w:pos="-1440"/>
        </w:tabs>
        <w:ind w:left="1440" w:hanging="720"/>
        <w:rPr>
          <w:rFonts w:ascii="Times New Roman"/>
        </w:rPr>
      </w:pPr>
      <w:r w:rsidRPr="00064BD8">
        <w:rPr>
          <w:rFonts w:ascii="Times New Roman"/>
        </w:rPr>
        <w:t>•</w:t>
      </w:r>
      <w:r w:rsidRPr="00064BD8">
        <w:rPr>
          <w:rFonts w:ascii="Times New Roman"/>
        </w:rPr>
        <w:tab/>
        <w:t>Copies of all applicable State statutes and regulations, including those governing State administrative procedures; and</w:t>
      </w:r>
    </w:p>
    <w:p w:rsidRPr="00064BD8" w:rsidR="000F3730" w:rsidRDefault="000F3730" w14:paraId="3DB4178A" w14:textId="77777777">
      <w:pPr>
        <w:rPr>
          <w:rFonts w:ascii="Times New Roman"/>
        </w:rPr>
      </w:pPr>
    </w:p>
    <w:p w:rsidRPr="00064BD8" w:rsidR="000F3730" w:rsidRDefault="000F3730" w14:paraId="40F7D1BD" w14:textId="77777777">
      <w:pPr>
        <w:tabs>
          <w:tab w:val="left" w:pos="-1440"/>
        </w:tabs>
        <w:ind w:left="1440" w:hanging="720"/>
        <w:rPr>
          <w:rFonts w:ascii="Times New Roman"/>
        </w:rPr>
      </w:pPr>
      <w:r w:rsidRPr="00064BD8">
        <w:rPr>
          <w:rFonts w:ascii="Times New Roman"/>
        </w:rPr>
        <w:t>•</w:t>
      </w:r>
      <w:r w:rsidRPr="00064BD8">
        <w:rPr>
          <w:rFonts w:ascii="Times New Roman"/>
        </w:rPr>
        <w:tab/>
        <w:t>A revised submission in accordance with §271.5(c</w:t>
      </w:r>
      <w:proofErr w:type="gramStart"/>
      <w:r w:rsidRPr="00064BD8">
        <w:rPr>
          <w:rFonts w:ascii="Times New Roman"/>
        </w:rPr>
        <w:t>), if</w:t>
      </w:r>
      <w:proofErr w:type="gramEnd"/>
      <w:r w:rsidRPr="00064BD8">
        <w:rPr>
          <w:rFonts w:ascii="Times New Roman"/>
        </w:rPr>
        <w:t xml:space="preserve"> the State's submission is materially changed during EPA review.</w:t>
      </w:r>
    </w:p>
    <w:p w:rsidRPr="00064BD8" w:rsidR="000F3730" w:rsidRDefault="000F3730" w14:paraId="7E3619DF" w14:textId="77777777">
      <w:pPr>
        <w:rPr>
          <w:rFonts w:ascii="Times New Roman"/>
        </w:rPr>
      </w:pPr>
    </w:p>
    <w:p w:rsidRPr="00064BD8" w:rsidR="000F3730" w:rsidRDefault="000F3730" w14:paraId="7C8B7486"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0D0223E8" w14:textId="77777777">
      <w:pPr>
        <w:rPr>
          <w:rFonts w:ascii="Times New Roman"/>
        </w:rPr>
      </w:pPr>
    </w:p>
    <w:p w:rsidRPr="00064BD8" w:rsidR="000F3730" w:rsidP="00904C0D" w:rsidRDefault="000F3730" w14:paraId="26282C10" w14:textId="77777777">
      <w:pPr>
        <w:rPr>
          <w:rFonts w:ascii="Times New Roman"/>
        </w:rPr>
      </w:pPr>
      <w:r w:rsidRPr="00064BD8">
        <w:rPr>
          <w:rFonts w:ascii="Times New Roman"/>
        </w:rPr>
        <w:t>To comply with the requirements of section 271.5, States must perform the following activities:</w:t>
      </w:r>
    </w:p>
    <w:p w:rsidRPr="00064BD8" w:rsidR="000F3730" w:rsidRDefault="000F3730" w14:paraId="6E2F1ECD" w14:textId="77777777">
      <w:pPr>
        <w:rPr>
          <w:rFonts w:ascii="Times New Roman"/>
        </w:rPr>
      </w:pPr>
    </w:p>
    <w:p w:rsidRPr="00064BD8" w:rsidR="000F3730" w:rsidRDefault="000F3730" w14:paraId="20BD9922"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Read the </w:t>
      </w:r>
      <w:proofErr w:type="gramStart"/>
      <w:r w:rsidRPr="00064BD8">
        <w:rPr>
          <w:rFonts w:ascii="Times New Roman"/>
        </w:rPr>
        <w:t>regulations;</w:t>
      </w:r>
      <w:proofErr w:type="gramEnd"/>
    </w:p>
    <w:p w:rsidRPr="00064BD8" w:rsidR="000F3730" w:rsidRDefault="000F3730" w14:paraId="24A86E2B" w14:textId="77777777">
      <w:pPr>
        <w:rPr>
          <w:rFonts w:ascii="Times New Roman"/>
        </w:rPr>
      </w:pPr>
    </w:p>
    <w:p w:rsidRPr="00064BD8" w:rsidR="000F3730" w:rsidRDefault="000F3730" w14:paraId="6C971FAA" w14:textId="77777777">
      <w:pPr>
        <w:tabs>
          <w:tab w:val="left" w:pos="-1440"/>
        </w:tabs>
        <w:ind w:left="1440" w:hanging="720"/>
        <w:rPr>
          <w:rFonts w:ascii="Times New Roman"/>
        </w:rPr>
      </w:pPr>
      <w:r w:rsidRPr="00064BD8">
        <w:rPr>
          <w:rFonts w:ascii="Times New Roman"/>
        </w:rPr>
        <w:t>•</w:t>
      </w:r>
      <w:r w:rsidRPr="00064BD8">
        <w:rPr>
          <w:rFonts w:ascii="Times New Roman"/>
        </w:rPr>
        <w:tab/>
        <w:t>Obtain a letter from the Governor requesting program approval, as required by §271.5(a)(1</w:t>
      </w:r>
      <w:proofErr w:type="gramStart"/>
      <w:r w:rsidRPr="00064BD8">
        <w:rPr>
          <w:rFonts w:ascii="Times New Roman"/>
        </w:rPr>
        <w:t>);</w:t>
      </w:r>
      <w:proofErr w:type="gramEnd"/>
    </w:p>
    <w:p w:rsidRPr="00064BD8" w:rsidR="000F3730" w:rsidRDefault="000F3730" w14:paraId="7CA6B7DD" w14:textId="77777777">
      <w:pPr>
        <w:rPr>
          <w:rFonts w:ascii="Times New Roman"/>
        </w:rPr>
      </w:pPr>
    </w:p>
    <w:p w:rsidRPr="00064BD8" w:rsidR="000F3730" w:rsidRDefault="000F3730" w14:paraId="22E883E9" w14:textId="77777777">
      <w:pPr>
        <w:tabs>
          <w:tab w:val="left" w:pos="-1440"/>
        </w:tabs>
        <w:ind w:left="1440" w:hanging="720"/>
        <w:rPr>
          <w:rFonts w:ascii="Times New Roman"/>
        </w:rPr>
      </w:pPr>
      <w:r w:rsidRPr="00064BD8">
        <w:rPr>
          <w:rFonts w:ascii="Times New Roman"/>
        </w:rPr>
        <w:t>•</w:t>
      </w:r>
      <w:r w:rsidRPr="00064BD8">
        <w:rPr>
          <w:rFonts w:ascii="Times New Roman"/>
        </w:rPr>
        <w:tab/>
        <w:t>Prepare copies of all applicable State statutes and regulations, including those governing State administrative procedures, as required by §271.5(a)(5); and</w:t>
      </w:r>
    </w:p>
    <w:p w:rsidRPr="00064BD8" w:rsidR="000F3730" w:rsidRDefault="000F3730" w14:paraId="4D194767" w14:textId="77777777">
      <w:pPr>
        <w:rPr>
          <w:rFonts w:ascii="Times New Roman"/>
        </w:rPr>
      </w:pPr>
    </w:p>
    <w:p w:rsidRPr="00064BD8" w:rsidR="000F3730" w:rsidRDefault="000F3730" w14:paraId="5DD51860"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Revise its submission, as required by §271.5(c), </w:t>
      </w:r>
      <w:proofErr w:type="gramStart"/>
      <w:r w:rsidRPr="00064BD8">
        <w:rPr>
          <w:rFonts w:ascii="Times New Roman"/>
        </w:rPr>
        <w:t>in the event that</w:t>
      </w:r>
      <w:proofErr w:type="gramEnd"/>
      <w:r w:rsidRPr="00064BD8">
        <w:rPr>
          <w:rFonts w:ascii="Times New Roman"/>
        </w:rPr>
        <w:t xml:space="preserve"> the State's submission is materially changed during EPA review.</w:t>
      </w:r>
    </w:p>
    <w:p w:rsidRPr="00064BD8" w:rsidR="000F3730" w:rsidRDefault="000F3730" w14:paraId="53151289" w14:textId="77777777">
      <w:pPr>
        <w:rPr>
          <w:rFonts w:ascii="Times New Roman"/>
          <w:b/>
          <w:bCs/>
        </w:rPr>
      </w:pPr>
    </w:p>
    <w:p w:rsidRPr="00064BD8" w:rsidR="000F3730" w:rsidRDefault="000F3730" w14:paraId="6A74EEAE" w14:textId="77777777">
      <w:pPr>
        <w:tabs>
          <w:tab w:val="left" w:pos="-1440"/>
        </w:tabs>
        <w:ind w:left="1440" w:hanging="720"/>
        <w:rPr>
          <w:rFonts w:ascii="Times New Roman"/>
        </w:rPr>
      </w:pPr>
      <w:r w:rsidRPr="00064BD8">
        <w:rPr>
          <w:rFonts w:ascii="Times New Roman"/>
          <w:b/>
          <w:bCs/>
        </w:rPr>
        <w:t>(b)</w:t>
      </w:r>
      <w:r w:rsidRPr="00064BD8">
        <w:rPr>
          <w:rFonts w:ascii="Times New Roman"/>
          <w:b/>
          <w:bCs/>
        </w:rPr>
        <w:tab/>
        <w:t>Program Description</w:t>
      </w:r>
    </w:p>
    <w:p w:rsidRPr="00064BD8" w:rsidR="000F3730" w:rsidRDefault="000F3730" w14:paraId="22F56C0B" w14:textId="77777777">
      <w:pPr>
        <w:rPr>
          <w:rFonts w:ascii="Times New Roman"/>
        </w:rPr>
      </w:pPr>
    </w:p>
    <w:p w:rsidRPr="00064BD8" w:rsidR="000F3730" w:rsidRDefault="000F3730" w14:paraId="3C3EABE0" w14:textId="77777777">
      <w:pPr>
        <w:ind w:firstLine="720"/>
        <w:rPr>
          <w:rFonts w:ascii="Times New Roman"/>
        </w:rPr>
      </w:pPr>
      <w:r w:rsidRPr="00064BD8">
        <w:rPr>
          <w:rFonts w:ascii="Times New Roman"/>
        </w:rPr>
        <w:t xml:space="preserve">Any State that seeks to administer a program under Part 271 Subpart A shall prepare a description of the program it proposes to administer in lieu of the Federal program under State law or under an interstate compact, as required by section 271.6.  </w:t>
      </w:r>
    </w:p>
    <w:p w:rsidRPr="00064BD8" w:rsidR="000F3730" w:rsidRDefault="000F3730" w14:paraId="4B548DF6" w14:textId="77777777">
      <w:pPr>
        <w:rPr>
          <w:rFonts w:ascii="Times New Roman"/>
        </w:rPr>
      </w:pPr>
    </w:p>
    <w:p w:rsidRPr="00064BD8" w:rsidR="000F3730" w:rsidRDefault="000F3730" w14:paraId="05D6EB31"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21095B98" w14:textId="77777777">
      <w:pPr>
        <w:rPr>
          <w:rFonts w:ascii="Times New Roman"/>
        </w:rPr>
      </w:pPr>
    </w:p>
    <w:p w:rsidRPr="00064BD8" w:rsidR="000F3730" w:rsidP="00904C0D" w:rsidRDefault="000F3730" w14:paraId="7F0B90CF" w14:textId="77777777">
      <w:pPr>
        <w:rPr>
          <w:rFonts w:ascii="Times New Roman"/>
        </w:rPr>
      </w:pPr>
      <w:r w:rsidRPr="00064BD8">
        <w:rPr>
          <w:rFonts w:ascii="Times New Roman"/>
        </w:rPr>
        <w:t>The program description shall contain the following:</w:t>
      </w:r>
    </w:p>
    <w:p w:rsidRPr="00064BD8" w:rsidR="000F3730" w:rsidRDefault="000F3730" w14:paraId="79BF570C" w14:textId="77777777">
      <w:pPr>
        <w:rPr>
          <w:rFonts w:ascii="Times New Roman"/>
        </w:rPr>
      </w:pPr>
    </w:p>
    <w:p w:rsidRPr="00064BD8" w:rsidR="000F3730" w:rsidRDefault="000F3730" w14:paraId="3C7B5F52"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64049F4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description in narrative form of the scope, structure, coverage, and processes of the State </w:t>
      </w:r>
      <w:proofErr w:type="gramStart"/>
      <w:r w:rsidRPr="00064BD8">
        <w:rPr>
          <w:rFonts w:ascii="Times New Roman"/>
        </w:rPr>
        <w:t>program;</w:t>
      </w:r>
      <w:proofErr w:type="gramEnd"/>
    </w:p>
    <w:p w:rsidRPr="00064BD8" w:rsidR="000F3730" w:rsidRDefault="000F3730" w14:paraId="205F8CD6" w14:textId="77777777">
      <w:pPr>
        <w:rPr>
          <w:rFonts w:ascii="Times New Roman"/>
        </w:rPr>
      </w:pPr>
    </w:p>
    <w:p w:rsidRPr="00064BD8" w:rsidR="000F3730" w:rsidRDefault="000F3730" w14:paraId="0CAAB501" w14:textId="77777777">
      <w:pPr>
        <w:tabs>
          <w:tab w:val="left" w:pos="-1440"/>
        </w:tabs>
        <w:ind w:left="1440" w:hanging="720"/>
        <w:rPr>
          <w:rFonts w:ascii="Times New Roman"/>
        </w:rPr>
      </w:pPr>
      <w:r w:rsidRPr="00064BD8">
        <w:rPr>
          <w:rFonts w:ascii="Times New Roman"/>
        </w:rPr>
        <w:t>•</w:t>
      </w:r>
      <w:r w:rsidRPr="00064BD8">
        <w:rPr>
          <w:rFonts w:ascii="Times New Roman"/>
        </w:rPr>
        <w:tab/>
        <w:t>A description of the organization and structure of the State agency or agencies which will have responsibility for administering the program, including the information listed below:</w:t>
      </w:r>
    </w:p>
    <w:p w:rsidRPr="00064BD8" w:rsidR="000F3730" w:rsidRDefault="000F3730" w14:paraId="0BEE90E1" w14:textId="77777777">
      <w:pPr>
        <w:rPr>
          <w:rFonts w:ascii="Times New Roman"/>
        </w:rPr>
      </w:pPr>
    </w:p>
    <w:p w:rsidRPr="00064BD8" w:rsidR="000F3730" w:rsidRDefault="000F3730" w14:paraId="5A38ACFA" w14:textId="77777777">
      <w:pPr>
        <w:tabs>
          <w:tab w:val="left" w:pos="-1440"/>
        </w:tabs>
        <w:ind w:left="2160" w:hanging="720"/>
        <w:rPr>
          <w:rFonts w:ascii="Times New Roman"/>
        </w:rPr>
      </w:pPr>
      <w:r w:rsidRPr="00064BD8">
        <w:rPr>
          <w:rFonts w:ascii="Times New Roman"/>
        </w:rPr>
        <w:t>--</w:t>
      </w:r>
      <w:r w:rsidRPr="00064BD8">
        <w:rPr>
          <w:rFonts w:ascii="Times New Roman"/>
        </w:rPr>
        <w:tab/>
        <w:t xml:space="preserve">A description of the State agency </w:t>
      </w:r>
      <w:proofErr w:type="gramStart"/>
      <w:r w:rsidRPr="00064BD8">
        <w:rPr>
          <w:rFonts w:ascii="Times New Roman"/>
        </w:rPr>
        <w:t>staff</w:t>
      </w:r>
      <w:proofErr w:type="gramEnd"/>
      <w:r w:rsidRPr="00064BD8">
        <w:rPr>
          <w:rFonts w:ascii="Times New Roman"/>
        </w:rPr>
        <w:t xml:space="preserve"> who will carry out the State program, including the number, occupations, and general duties of the employees;</w:t>
      </w:r>
    </w:p>
    <w:p w:rsidRPr="00064BD8" w:rsidR="000F3730" w:rsidRDefault="000F3730" w14:paraId="4B50D739" w14:textId="77777777">
      <w:pPr>
        <w:tabs>
          <w:tab w:val="left" w:pos="-1440"/>
        </w:tabs>
        <w:ind w:left="2160" w:hanging="720"/>
        <w:rPr>
          <w:rFonts w:ascii="Times New Roman"/>
        </w:rPr>
      </w:pPr>
      <w:r w:rsidRPr="00064BD8">
        <w:rPr>
          <w:rFonts w:ascii="Times New Roman"/>
        </w:rPr>
        <w:t>--</w:t>
      </w:r>
      <w:r w:rsidRPr="00064BD8">
        <w:rPr>
          <w:rFonts w:ascii="Times New Roman"/>
        </w:rPr>
        <w:tab/>
        <w:t>An itemization of the estimated costs of establishing and administering the program, including cost of the personnel, administrative support, and technical support; and</w:t>
      </w:r>
    </w:p>
    <w:p w:rsidRPr="00064BD8" w:rsidR="000F3730" w:rsidRDefault="000F3730" w14:paraId="775D8ED4" w14:textId="77777777">
      <w:pPr>
        <w:tabs>
          <w:tab w:val="left" w:pos="-1440"/>
        </w:tabs>
        <w:ind w:left="2160" w:hanging="720"/>
        <w:rPr>
          <w:rFonts w:ascii="Times New Roman"/>
        </w:rPr>
      </w:pPr>
      <w:r w:rsidRPr="00064BD8">
        <w:rPr>
          <w:rFonts w:ascii="Times New Roman"/>
        </w:rPr>
        <w:t>--</w:t>
      </w:r>
      <w:r w:rsidRPr="00064BD8">
        <w:rPr>
          <w:rFonts w:ascii="Times New Roman"/>
        </w:rPr>
        <w:tab/>
        <w:t>An itemization of the sources and amounts of funding, including an estimate of Federal grant money, identifying any restrictions or limitations upon this funding.</w:t>
      </w:r>
    </w:p>
    <w:p w:rsidRPr="00064BD8" w:rsidR="000F3730" w:rsidRDefault="000F3730" w14:paraId="5B3D5526" w14:textId="77777777">
      <w:pPr>
        <w:rPr>
          <w:rFonts w:ascii="Times New Roman"/>
        </w:rPr>
      </w:pPr>
    </w:p>
    <w:p w:rsidRPr="00064BD8" w:rsidR="000F3730" w:rsidRDefault="000F3730" w14:paraId="5AF86FA4"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description of applicable State procedures, including permitting procedures and any State administrative or judicial review </w:t>
      </w:r>
      <w:proofErr w:type="gramStart"/>
      <w:r w:rsidRPr="00064BD8">
        <w:rPr>
          <w:rFonts w:ascii="Times New Roman"/>
        </w:rPr>
        <w:t>procedures;</w:t>
      </w:r>
      <w:proofErr w:type="gramEnd"/>
    </w:p>
    <w:p w:rsidRPr="00064BD8" w:rsidR="000F3730" w:rsidRDefault="000F3730" w14:paraId="07DFC272" w14:textId="77777777">
      <w:pPr>
        <w:rPr>
          <w:rFonts w:ascii="Times New Roman"/>
        </w:rPr>
      </w:pPr>
    </w:p>
    <w:p w:rsidRPr="00064BD8" w:rsidR="000F3730" w:rsidRDefault="000F3730" w14:paraId="2E33370D"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Copies of the permit form(s), application form(s), and reporting form(s) the State intends to employ in its program.  The State need not provide copies of uniform national forms it intends to use, but should note its intention to use such </w:t>
      </w:r>
      <w:proofErr w:type="gramStart"/>
      <w:r w:rsidRPr="00064BD8">
        <w:rPr>
          <w:rFonts w:ascii="Times New Roman"/>
        </w:rPr>
        <w:t>forms;</w:t>
      </w:r>
      <w:proofErr w:type="gramEnd"/>
    </w:p>
    <w:p w:rsidRPr="00064BD8" w:rsidR="000F3730" w:rsidRDefault="000F3730" w14:paraId="7DD3CAEE" w14:textId="77777777">
      <w:pPr>
        <w:rPr>
          <w:rFonts w:ascii="Times New Roman"/>
        </w:rPr>
      </w:pPr>
    </w:p>
    <w:p w:rsidRPr="00064BD8" w:rsidR="000F3730" w:rsidRDefault="000F3730" w14:paraId="411D0B2A"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complete description of the State's tracking and enforcement </w:t>
      </w:r>
      <w:proofErr w:type="gramStart"/>
      <w:r w:rsidRPr="00064BD8">
        <w:rPr>
          <w:rFonts w:ascii="Times New Roman"/>
        </w:rPr>
        <w:t>program;</w:t>
      </w:r>
      <w:proofErr w:type="gramEnd"/>
    </w:p>
    <w:p w:rsidRPr="00064BD8" w:rsidR="000F3730" w:rsidRDefault="000F3730" w14:paraId="12422A18" w14:textId="77777777">
      <w:pPr>
        <w:rPr>
          <w:rFonts w:ascii="Times New Roman"/>
        </w:rPr>
      </w:pPr>
    </w:p>
    <w:p w:rsidRPr="00064BD8" w:rsidR="000F3730" w:rsidRDefault="000F3730" w14:paraId="0F559A6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description of the State manifest tracking system, and of the procedures the State will use to coordinate information with other approved State programs and the Federal program regarding interstate and international </w:t>
      </w:r>
      <w:proofErr w:type="gramStart"/>
      <w:r w:rsidRPr="00064BD8">
        <w:rPr>
          <w:rFonts w:ascii="Times New Roman"/>
        </w:rPr>
        <w:t>shipments;</w:t>
      </w:r>
      <w:proofErr w:type="gramEnd"/>
    </w:p>
    <w:p w:rsidRPr="00064BD8" w:rsidR="000F3730" w:rsidRDefault="000F3730" w14:paraId="621170C1" w14:textId="77777777">
      <w:pPr>
        <w:rPr>
          <w:rFonts w:ascii="Times New Roman"/>
        </w:rPr>
      </w:pPr>
    </w:p>
    <w:p w:rsidRPr="00064BD8" w:rsidR="000F3730" w:rsidRDefault="000F3730" w14:paraId="521F884F" w14:textId="77777777">
      <w:pPr>
        <w:tabs>
          <w:tab w:val="left" w:pos="-1440"/>
        </w:tabs>
        <w:ind w:left="1440" w:hanging="720"/>
        <w:rPr>
          <w:rFonts w:ascii="Times New Roman"/>
        </w:rPr>
      </w:pPr>
      <w:r w:rsidRPr="00064BD8">
        <w:rPr>
          <w:rFonts w:ascii="Times New Roman"/>
        </w:rPr>
        <w:t>•</w:t>
      </w:r>
      <w:r w:rsidRPr="00064BD8">
        <w:rPr>
          <w:rFonts w:ascii="Times New Roman"/>
        </w:rPr>
        <w:tab/>
        <w:t>An estimate of the number of generators, transporters, and treatment, storage, and disposal facilities, and a brief description of the types of facilities and an indication of the permit status of these facilities; and</w:t>
      </w:r>
    </w:p>
    <w:p w:rsidRPr="00064BD8" w:rsidR="000F3730" w:rsidRDefault="000F3730" w14:paraId="1EBD23A1" w14:textId="77777777">
      <w:pPr>
        <w:rPr>
          <w:rFonts w:ascii="Times New Roman"/>
        </w:rPr>
      </w:pPr>
    </w:p>
    <w:p w:rsidRPr="00064BD8" w:rsidR="000F3730" w:rsidRDefault="000F3730" w14:paraId="590CA4AA" w14:textId="77777777">
      <w:pPr>
        <w:tabs>
          <w:tab w:val="left" w:pos="-1440"/>
        </w:tabs>
        <w:ind w:left="1440" w:hanging="720"/>
        <w:rPr>
          <w:rFonts w:ascii="Times New Roman"/>
        </w:rPr>
      </w:pPr>
      <w:r w:rsidRPr="00064BD8">
        <w:rPr>
          <w:rFonts w:ascii="Times New Roman"/>
        </w:rPr>
        <w:t>•</w:t>
      </w:r>
      <w:r w:rsidRPr="00064BD8">
        <w:rPr>
          <w:rFonts w:ascii="Times New Roman"/>
        </w:rPr>
        <w:tab/>
        <w:t>If available, an estimate of the annual quantities of hazardous wastes generated within the State; transported into and out of the State; and stored, treated, or disposed of within the State:  On-site; and Off-site.</w:t>
      </w:r>
    </w:p>
    <w:p w:rsidRPr="00064BD8" w:rsidR="000F3730" w:rsidRDefault="000F3730" w14:paraId="5515EB0B" w14:textId="77777777">
      <w:pPr>
        <w:rPr>
          <w:rFonts w:ascii="Times New Roman"/>
        </w:rPr>
      </w:pPr>
    </w:p>
    <w:p w:rsidRPr="00064BD8" w:rsidR="000F3730" w:rsidRDefault="000F3730" w14:paraId="44E6E44E"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68D15FF9" w14:textId="77777777">
      <w:pPr>
        <w:rPr>
          <w:rFonts w:ascii="Times New Roman"/>
        </w:rPr>
      </w:pPr>
    </w:p>
    <w:p w:rsidRPr="00064BD8" w:rsidR="000F3730" w:rsidP="00904C0D" w:rsidRDefault="000F3730" w14:paraId="435BB2EA" w14:textId="77777777">
      <w:pPr>
        <w:rPr>
          <w:rFonts w:ascii="Times New Roman"/>
        </w:rPr>
      </w:pPr>
      <w:r w:rsidRPr="00064BD8">
        <w:rPr>
          <w:rFonts w:ascii="Times New Roman"/>
        </w:rPr>
        <w:t>To comply with the requirements of section 271.6, States must perform the following activities:</w:t>
      </w:r>
    </w:p>
    <w:p w:rsidRPr="00064BD8" w:rsidR="000F3730" w:rsidRDefault="000F3730" w14:paraId="2FEBA495" w14:textId="77777777">
      <w:pPr>
        <w:rPr>
          <w:rFonts w:ascii="Times New Roman"/>
        </w:rPr>
      </w:pPr>
    </w:p>
    <w:p w:rsidRPr="00064BD8" w:rsidR="000F3730" w:rsidRDefault="000F3730" w14:paraId="7E15BF58" w14:textId="77777777">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Pr="00064BD8" w:rsidR="000F3730" w:rsidRDefault="000F3730" w14:paraId="235A7D4B" w14:textId="77777777">
      <w:pPr>
        <w:rPr>
          <w:rFonts w:ascii="Times New Roman"/>
        </w:rPr>
      </w:pPr>
    </w:p>
    <w:p w:rsidRPr="00064BD8" w:rsidR="000F3730" w:rsidRDefault="000F3730" w14:paraId="6185767E" w14:textId="77777777">
      <w:pPr>
        <w:tabs>
          <w:tab w:val="left" w:pos="-1440"/>
        </w:tabs>
        <w:ind w:left="1440" w:hanging="720"/>
        <w:rPr>
          <w:rFonts w:ascii="Times New Roman"/>
        </w:rPr>
      </w:pPr>
      <w:r w:rsidRPr="00064BD8">
        <w:rPr>
          <w:rFonts w:ascii="Times New Roman"/>
        </w:rPr>
        <w:t>•</w:t>
      </w:r>
      <w:r w:rsidRPr="00064BD8">
        <w:rPr>
          <w:rFonts w:ascii="Times New Roman"/>
        </w:rPr>
        <w:tab/>
        <w:t>Prepare a program description, as required by §271.6.</w:t>
      </w:r>
    </w:p>
    <w:p w:rsidRPr="00064BD8" w:rsidR="000F3730" w:rsidRDefault="000F3730" w14:paraId="581FAE37" w14:textId="77777777">
      <w:pPr>
        <w:rPr>
          <w:rFonts w:ascii="Times New Roman"/>
        </w:rPr>
      </w:pPr>
    </w:p>
    <w:p w:rsidRPr="00064BD8" w:rsidR="000F3730" w:rsidRDefault="000F3730" w14:paraId="526B6A24" w14:textId="77777777">
      <w:pPr>
        <w:tabs>
          <w:tab w:val="left" w:pos="-1440"/>
        </w:tabs>
        <w:ind w:left="1440" w:hanging="720"/>
        <w:rPr>
          <w:rFonts w:ascii="Times New Roman"/>
        </w:rPr>
      </w:pPr>
      <w:r w:rsidRPr="00064BD8">
        <w:rPr>
          <w:rFonts w:ascii="Times New Roman"/>
          <w:b/>
          <w:bCs/>
        </w:rPr>
        <w:t>(c)</w:t>
      </w:r>
      <w:r w:rsidRPr="00064BD8">
        <w:rPr>
          <w:rFonts w:ascii="Times New Roman"/>
          <w:b/>
          <w:bCs/>
        </w:rPr>
        <w:tab/>
        <w:t>Attorney General's Statement</w:t>
      </w:r>
    </w:p>
    <w:p w:rsidRPr="00064BD8" w:rsidR="000F3730" w:rsidRDefault="000F3730" w14:paraId="7DD3D213" w14:textId="77777777">
      <w:pPr>
        <w:rPr>
          <w:rFonts w:ascii="Times New Roman"/>
        </w:rPr>
      </w:pPr>
    </w:p>
    <w:p w:rsidRPr="00064BD8" w:rsidR="000F3730" w:rsidRDefault="000F3730" w14:paraId="422F0B6D" w14:textId="77777777">
      <w:pPr>
        <w:ind w:firstLine="720"/>
        <w:rPr>
          <w:rFonts w:ascii="Times New Roman"/>
        </w:rPr>
      </w:pPr>
      <w:r w:rsidRPr="00064BD8">
        <w:rPr>
          <w:rFonts w:ascii="Times New Roman"/>
        </w:rPr>
        <w:t xml:space="preserve">Any State that seeks to administer a program under Part 271 Subpart A shall obtain a statement from the State Attorney General that the laws of the State provide adequate authority to carry out the program described under section 271.6 and to meet the requirements of this subpart, as required by section 271.7.  </w:t>
      </w:r>
    </w:p>
    <w:p w:rsidRPr="00064BD8" w:rsidR="000F3730" w:rsidRDefault="000F3730" w14:paraId="21D63D6D" w14:textId="77777777">
      <w:pPr>
        <w:rPr>
          <w:rFonts w:ascii="Times New Roman"/>
        </w:rPr>
      </w:pPr>
    </w:p>
    <w:p w:rsidRPr="00064BD8" w:rsidR="000F3730" w:rsidRDefault="000F3730" w14:paraId="32FF367F"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03DA6CF3" w14:textId="77777777">
      <w:pPr>
        <w:tabs>
          <w:tab w:val="left" w:pos="-1440"/>
        </w:tabs>
        <w:ind w:left="1440" w:hanging="720"/>
        <w:rPr>
          <w:rFonts w:ascii="Times New Roman"/>
        </w:rPr>
        <w:sectPr w:rsidRPr="00064BD8" w:rsidR="000F3730">
          <w:type w:val="continuous"/>
          <w:pgSz w:w="12240" w:h="15840"/>
          <w:pgMar w:top="1440" w:right="1440" w:bottom="1440" w:left="1440" w:header="1440" w:footer="1440" w:gutter="0"/>
          <w:cols w:space="720"/>
          <w:noEndnote/>
        </w:sectPr>
      </w:pPr>
    </w:p>
    <w:p w:rsidRPr="00064BD8" w:rsidR="00D86085" w:rsidRDefault="00D86085" w14:paraId="6D924C57" w14:textId="77777777">
      <w:pPr>
        <w:tabs>
          <w:tab w:val="left" w:pos="-1440"/>
        </w:tabs>
        <w:ind w:left="1440" w:hanging="720"/>
        <w:rPr>
          <w:rFonts w:ascii="Times New Roman"/>
        </w:rPr>
      </w:pPr>
    </w:p>
    <w:p w:rsidRPr="00064BD8" w:rsidR="000F3730" w:rsidRDefault="000F3730" w14:paraId="208789F0" w14:textId="77777777">
      <w:pPr>
        <w:tabs>
          <w:tab w:val="left" w:pos="-1440"/>
        </w:tabs>
        <w:ind w:left="1440" w:hanging="720"/>
        <w:rPr>
          <w:rFonts w:ascii="Times New Roman"/>
        </w:rPr>
      </w:pPr>
      <w:r w:rsidRPr="00064BD8">
        <w:rPr>
          <w:rFonts w:ascii="Times New Roman"/>
        </w:rPr>
        <w:t>•</w:t>
      </w:r>
      <w:r w:rsidRPr="00064BD8">
        <w:rPr>
          <w:rFonts w:ascii="Times New Roman"/>
        </w:rPr>
        <w:tab/>
        <w:t>Attorney General's statement, including citations to the specific statutes, administrative regulations, and where appropriate, judicial decisions which demonstrate adequate authority.</w:t>
      </w:r>
    </w:p>
    <w:p w:rsidRPr="00064BD8" w:rsidR="000F3730" w:rsidRDefault="000F3730" w14:paraId="0AC3780F" w14:textId="77777777">
      <w:pPr>
        <w:rPr>
          <w:rFonts w:ascii="Times New Roman"/>
        </w:rPr>
      </w:pPr>
    </w:p>
    <w:p w:rsidRPr="00064BD8" w:rsidR="000F3730" w:rsidRDefault="000F3730" w14:paraId="07E18FF3"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735C0F1A" w14:textId="77777777">
      <w:pPr>
        <w:rPr>
          <w:rFonts w:ascii="Times New Roman"/>
        </w:rPr>
      </w:pPr>
    </w:p>
    <w:p w:rsidRPr="00064BD8" w:rsidR="000F3730" w:rsidP="00904C0D" w:rsidRDefault="000F3730" w14:paraId="2DBC50A2" w14:textId="77777777">
      <w:pPr>
        <w:rPr>
          <w:rFonts w:ascii="Times New Roman"/>
        </w:rPr>
      </w:pPr>
      <w:r w:rsidRPr="00064BD8">
        <w:rPr>
          <w:rFonts w:ascii="Times New Roman"/>
        </w:rPr>
        <w:t>To comply with the requirements of section 271.7, States must perform the following activities:</w:t>
      </w:r>
    </w:p>
    <w:p w:rsidRPr="00064BD8" w:rsidR="000F3730" w:rsidRDefault="000F3730" w14:paraId="2C6E17D1" w14:textId="77777777">
      <w:pPr>
        <w:rPr>
          <w:rFonts w:ascii="Times New Roman"/>
        </w:rPr>
      </w:pPr>
    </w:p>
    <w:p w:rsidRPr="00064BD8" w:rsidR="000F3730" w:rsidRDefault="000F3730" w14:paraId="169472E9" w14:textId="77777777">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Pr="00064BD8" w:rsidR="000F3730" w:rsidRDefault="000F3730" w14:paraId="58092125" w14:textId="77777777">
      <w:pPr>
        <w:rPr>
          <w:rFonts w:ascii="Times New Roman"/>
        </w:rPr>
      </w:pPr>
    </w:p>
    <w:p w:rsidRPr="00064BD8" w:rsidR="000F3730" w:rsidRDefault="000F3730" w14:paraId="714973BC" w14:textId="77777777">
      <w:pPr>
        <w:tabs>
          <w:tab w:val="left" w:pos="-1440"/>
        </w:tabs>
        <w:ind w:left="1440" w:hanging="720"/>
        <w:rPr>
          <w:rFonts w:ascii="Times New Roman"/>
        </w:rPr>
      </w:pPr>
      <w:r w:rsidRPr="00064BD8">
        <w:rPr>
          <w:rFonts w:ascii="Times New Roman"/>
        </w:rPr>
        <w:t>•</w:t>
      </w:r>
      <w:r w:rsidRPr="00064BD8">
        <w:rPr>
          <w:rFonts w:ascii="Times New Roman"/>
        </w:rPr>
        <w:tab/>
        <w:t>Prepare a statement by the State Attorney General, as required by §271.7.</w:t>
      </w:r>
    </w:p>
    <w:p w:rsidRPr="00064BD8" w:rsidR="000F3730" w:rsidRDefault="000F3730" w14:paraId="29E9F7B2" w14:textId="77777777">
      <w:pPr>
        <w:rPr>
          <w:rFonts w:ascii="Times New Roman"/>
        </w:rPr>
      </w:pPr>
    </w:p>
    <w:p w:rsidRPr="00064BD8" w:rsidR="000F3730" w:rsidRDefault="000F3730" w14:paraId="0FD04002" w14:textId="77777777">
      <w:pPr>
        <w:tabs>
          <w:tab w:val="left" w:pos="-1440"/>
        </w:tabs>
        <w:ind w:left="1440" w:hanging="720"/>
        <w:rPr>
          <w:rFonts w:ascii="Times New Roman"/>
        </w:rPr>
      </w:pPr>
      <w:r w:rsidRPr="00064BD8">
        <w:rPr>
          <w:rFonts w:ascii="Times New Roman"/>
          <w:b/>
          <w:bCs/>
        </w:rPr>
        <w:t>(d)</w:t>
      </w:r>
      <w:r w:rsidRPr="00064BD8">
        <w:rPr>
          <w:rFonts w:ascii="Times New Roman"/>
          <w:b/>
          <w:bCs/>
        </w:rPr>
        <w:tab/>
        <w:t>Memorandum of Agreement with EPA</w:t>
      </w:r>
    </w:p>
    <w:p w:rsidRPr="00064BD8" w:rsidR="000F3730" w:rsidRDefault="000F3730" w14:paraId="4334461F" w14:textId="77777777">
      <w:pPr>
        <w:rPr>
          <w:rFonts w:ascii="Times New Roman"/>
        </w:rPr>
      </w:pPr>
    </w:p>
    <w:p w:rsidRPr="00064BD8" w:rsidR="000F3730" w:rsidRDefault="000F3730" w14:paraId="4772F258" w14:textId="77777777">
      <w:pPr>
        <w:ind w:firstLine="720"/>
        <w:rPr>
          <w:rFonts w:ascii="Times New Roman"/>
        </w:rPr>
      </w:pPr>
      <w:r w:rsidRPr="00064BD8">
        <w:rPr>
          <w:rFonts w:ascii="Times New Roman"/>
        </w:rPr>
        <w:t>Any State that seeks to administer a program under Part 271 Subpart A shall prepare a Memorandum of Agreement (MOA), as required by section 271.8.</w:t>
      </w:r>
    </w:p>
    <w:p w:rsidRPr="00064BD8" w:rsidR="000F3730" w:rsidRDefault="000F3730" w14:paraId="1FC80711" w14:textId="77777777">
      <w:pPr>
        <w:rPr>
          <w:rFonts w:ascii="Times New Roman"/>
        </w:rPr>
      </w:pPr>
    </w:p>
    <w:p w:rsidRPr="00064BD8" w:rsidR="000F3730" w:rsidRDefault="000F3730" w14:paraId="57C3DCA2"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0FF41B4E" w14:textId="77777777">
      <w:pPr>
        <w:rPr>
          <w:rFonts w:ascii="Times New Roman"/>
        </w:rPr>
      </w:pPr>
    </w:p>
    <w:p w:rsidRPr="00064BD8" w:rsidR="000F3730" w:rsidP="00904C0D" w:rsidRDefault="000F3730" w14:paraId="22C83AC2" w14:textId="77777777">
      <w:pPr>
        <w:rPr>
          <w:rFonts w:ascii="Times New Roman"/>
        </w:rPr>
      </w:pPr>
      <w:r w:rsidRPr="00064BD8">
        <w:rPr>
          <w:rFonts w:ascii="Times New Roman"/>
        </w:rPr>
        <w:t>MOA shall include the following terms:</w:t>
      </w:r>
    </w:p>
    <w:p w:rsidRPr="00064BD8" w:rsidR="000F3730" w:rsidRDefault="000F3730" w14:paraId="7682D986" w14:textId="77777777">
      <w:pPr>
        <w:rPr>
          <w:rFonts w:ascii="Times New Roman"/>
        </w:rPr>
      </w:pPr>
    </w:p>
    <w:p w:rsidRPr="00064BD8" w:rsidR="000F3730" w:rsidRDefault="000F3730" w14:paraId="14DFDA9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for EPA to forward to the State information obtained prior to program approval in notifications provided under section 3010(a) of RCRA and an agreement on procedures for the assignment of EPA identification numbers for new generators, transporters, treatment, storage, and disposal </w:t>
      </w:r>
      <w:proofErr w:type="gramStart"/>
      <w:r w:rsidRPr="00064BD8">
        <w:rPr>
          <w:rFonts w:ascii="Times New Roman"/>
        </w:rPr>
        <w:t>facilities;</w:t>
      </w:r>
      <w:proofErr w:type="gramEnd"/>
    </w:p>
    <w:p w:rsidRPr="00064BD8" w:rsidR="000F3730" w:rsidRDefault="000F3730" w14:paraId="6AD1EF3B" w14:textId="77777777">
      <w:pPr>
        <w:rPr>
          <w:rFonts w:ascii="Times New Roman"/>
        </w:rPr>
      </w:pPr>
    </w:p>
    <w:p w:rsidRPr="00064BD8" w:rsidR="000F3730" w:rsidRDefault="000F3730" w14:paraId="12D3877F"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specifying the frequency and content of reports, documents, and other information which the State is required to submit to </w:t>
      </w:r>
      <w:proofErr w:type="gramStart"/>
      <w:r w:rsidRPr="00064BD8">
        <w:rPr>
          <w:rFonts w:ascii="Times New Roman"/>
        </w:rPr>
        <w:t>EPA;</w:t>
      </w:r>
      <w:proofErr w:type="gramEnd"/>
    </w:p>
    <w:p w:rsidRPr="00064BD8" w:rsidR="000F3730" w:rsidRDefault="000F3730" w14:paraId="5801DDB0" w14:textId="77777777">
      <w:pPr>
        <w:rPr>
          <w:rFonts w:ascii="Times New Roman"/>
        </w:rPr>
      </w:pPr>
    </w:p>
    <w:p w:rsidRPr="00064BD8" w:rsidR="000F3730" w:rsidRDefault="000F3730" w14:paraId="5AA29EE0" w14:textId="77777777">
      <w:pPr>
        <w:tabs>
          <w:tab w:val="left" w:pos="-1440"/>
        </w:tabs>
        <w:ind w:left="1440" w:hanging="720"/>
        <w:rPr>
          <w:rFonts w:ascii="Times New Roman"/>
        </w:rPr>
      </w:pPr>
      <w:r w:rsidRPr="00064BD8">
        <w:rPr>
          <w:rFonts w:ascii="Times New Roman"/>
        </w:rPr>
        <w:t>•</w:t>
      </w:r>
      <w:r w:rsidRPr="00064BD8">
        <w:rPr>
          <w:rFonts w:ascii="Times New Roman"/>
        </w:rPr>
        <w:tab/>
        <w:t>Provisions on the State's compliance monitoring and enforcement program, including:</w:t>
      </w:r>
    </w:p>
    <w:p w:rsidRPr="00064BD8" w:rsidR="000F3730" w:rsidRDefault="000F3730" w14:paraId="2BB5CD78" w14:textId="77777777">
      <w:pPr>
        <w:rPr>
          <w:rFonts w:ascii="Times New Roman"/>
        </w:rPr>
      </w:pPr>
    </w:p>
    <w:p w:rsidRPr="00064BD8" w:rsidR="000F3730" w:rsidRDefault="000F3730" w14:paraId="7898431E" w14:textId="77777777">
      <w:pPr>
        <w:tabs>
          <w:tab w:val="left" w:pos="-1440"/>
        </w:tabs>
        <w:ind w:left="2160" w:hanging="720"/>
        <w:rPr>
          <w:rFonts w:ascii="Times New Roman"/>
        </w:rPr>
      </w:pPr>
      <w:r w:rsidRPr="00064BD8">
        <w:rPr>
          <w:rFonts w:ascii="Times New Roman"/>
        </w:rPr>
        <w:t>--</w:t>
      </w:r>
      <w:r w:rsidRPr="00064BD8">
        <w:rPr>
          <w:rFonts w:ascii="Times New Roman"/>
        </w:rPr>
        <w:tab/>
        <w:t xml:space="preserve">Coordination of compliance monitoring activities by the State and by </w:t>
      </w:r>
      <w:r w:rsidRPr="00064BD8">
        <w:rPr>
          <w:rFonts w:ascii="Times New Roman"/>
        </w:rPr>
        <w:lastRenderedPageBreak/>
        <w:t>EPA; and</w:t>
      </w:r>
    </w:p>
    <w:p w:rsidRPr="00064BD8" w:rsidR="000F3730" w:rsidRDefault="000F3730" w14:paraId="0453BD87" w14:textId="77777777">
      <w:pPr>
        <w:tabs>
          <w:tab w:val="left" w:pos="-1440"/>
        </w:tabs>
        <w:ind w:left="2160" w:hanging="720"/>
        <w:rPr>
          <w:rFonts w:ascii="Times New Roman"/>
        </w:rPr>
      </w:pPr>
      <w:r w:rsidRPr="00064BD8">
        <w:rPr>
          <w:rFonts w:ascii="Times New Roman"/>
        </w:rPr>
        <w:t>--</w:t>
      </w:r>
      <w:r w:rsidRPr="00064BD8">
        <w:rPr>
          <w:rFonts w:ascii="Times New Roman"/>
        </w:rPr>
        <w:tab/>
        <w:t>Procedures to assure coordination of enforcement activities.</w:t>
      </w:r>
    </w:p>
    <w:p w:rsidRPr="00064BD8" w:rsidR="000F3730" w:rsidRDefault="000F3730" w14:paraId="1B9A9F9D" w14:textId="77777777">
      <w:pPr>
        <w:rPr>
          <w:rFonts w:ascii="Times New Roman"/>
        </w:rPr>
      </w:pPr>
    </w:p>
    <w:p w:rsidRPr="00064BD8" w:rsidR="000F3730" w:rsidRDefault="000F3730" w14:paraId="15EA0D06"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allowing EPA to conduct compliance inspections of all generators, transporters, and HWM facilities in each year for which the State is operating under final </w:t>
      </w:r>
      <w:proofErr w:type="gramStart"/>
      <w:r w:rsidRPr="00064BD8">
        <w:rPr>
          <w:rFonts w:ascii="Times New Roman"/>
        </w:rPr>
        <w:t>authorization;</w:t>
      </w:r>
      <w:proofErr w:type="gramEnd"/>
    </w:p>
    <w:p w:rsidRPr="00064BD8" w:rsidR="000F3730" w:rsidRDefault="000F3730" w14:paraId="4F02617E" w14:textId="77777777">
      <w:pPr>
        <w:rPr>
          <w:rFonts w:ascii="Times New Roman"/>
        </w:rPr>
      </w:pPr>
    </w:p>
    <w:p w:rsidRPr="00064BD8" w:rsidR="000F3730" w:rsidRDefault="000F3730" w14:paraId="2962EF1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for the prompt transfer from EPA to the State of pending permit applications and any other information relevant to program operation not already in the possession of the </w:t>
      </w:r>
      <w:proofErr w:type="gramStart"/>
      <w:r w:rsidRPr="00064BD8">
        <w:rPr>
          <w:rFonts w:ascii="Times New Roman"/>
        </w:rPr>
        <w:t>State;</w:t>
      </w:r>
      <w:proofErr w:type="gramEnd"/>
    </w:p>
    <w:p w:rsidRPr="00064BD8" w:rsidR="000F3730" w:rsidRDefault="000F3730" w14:paraId="537B6121" w14:textId="77777777">
      <w:pPr>
        <w:rPr>
          <w:rFonts w:ascii="Times New Roman"/>
        </w:rPr>
      </w:pPr>
    </w:p>
    <w:p w:rsidRPr="00064BD8" w:rsidR="000F3730" w:rsidRDefault="000F3730" w14:paraId="3F4A2108"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for transferring existing permits from EPA to the State for </w:t>
      </w:r>
      <w:proofErr w:type="gramStart"/>
      <w:r w:rsidRPr="00064BD8">
        <w:rPr>
          <w:rFonts w:ascii="Times New Roman"/>
        </w:rPr>
        <w:t>administration;</w:t>
      </w:r>
      <w:proofErr w:type="gramEnd"/>
    </w:p>
    <w:p w:rsidRPr="00064BD8" w:rsidR="000F3730" w:rsidRDefault="000F3730" w14:paraId="19E1F4EB" w14:textId="77777777">
      <w:pPr>
        <w:rPr>
          <w:rFonts w:ascii="Times New Roman"/>
        </w:rPr>
      </w:pPr>
    </w:p>
    <w:p w:rsidRPr="00064BD8" w:rsidR="000F3730" w:rsidRDefault="000F3730" w14:paraId="0C7D9A04"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specifying classes and categories of permit applications, draft permits, and proposed permits that the State will send to EPA for review, comment, and, where applicable, </w:t>
      </w:r>
      <w:proofErr w:type="gramStart"/>
      <w:r w:rsidRPr="00064BD8">
        <w:rPr>
          <w:rFonts w:ascii="Times New Roman"/>
        </w:rPr>
        <w:t>objection;</w:t>
      </w:r>
      <w:proofErr w:type="gramEnd"/>
    </w:p>
    <w:p w:rsidRPr="00064BD8" w:rsidR="000F3730" w:rsidRDefault="000F3730" w14:paraId="498A393C" w14:textId="77777777">
      <w:pPr>
        <w:rPr>
          <w:rFonts w:ascii="Times New Roman"/>
        </w:rPr>
      </w:pPr>
    </w:p>
    <w:p w:rsidRPr="00064BD8" w:rsidR="000F3730" w:rsidRDefault="000F3730" w14:paraId="56C28BF6"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When appropriate, provisions for joint processing of permits by the State and EPA, for facilities or activities which require permits from both EPA and the State under different </w:t>
      </w:r>
      <w:proofErr w:type="gramStart"/>
      <w:r w:rsidRPr="00064BD8">
        <w:rPr>
          <w:rFonts w:ascii="Times New Roman"/>
        </w:rPr>
        <w:t>programs;</w:t>
      </w:r>
      <w:proofErr w:type="gramEnd"/>
    </w:p>
    <w:p w:rsidRPr="00064BD8" w:rsidR="000F3730" w:rsidRDefault="000F3730" w14:paraId="00803C0E" w14:textId="77777777">
      <w:pPr>
        <w:tabs>
          <w:tab w:val="left" w:pos="-1440"/>
        </w:tabs>
        <w:ind w:left="1440" w:hanging="720"/>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528C96D6"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for the State to promptly forward to EPA copies of draft permits and permit applications for all major HWM facilities for review and comment.  The State shall supply EPA copies of final permits for all major HWM </w:t>
      </w:r>
      <w:proofErr w:type="gramStart"/>
      <w:r w:rsidRPr="00064BD8">
        <w:rPr>
          <w:rFonts w:ascii="Times New Roman"/>
        </w:rPr>
        <w:t>facilities;</w:t>
      </w:r>
      <w:proofErr w:type="gramEnd"/>
    </w:p>
    <w:p w:rsidRPr="00064BD8" w:rsidR="000F3730" w:rsidRDefault="000F3730" w14:paraId="768380F5" w14:textId="77777777">
      <w:pPr>
        <w:rPr>
          <w:rFonts w:ascii="Times New Roman"/>
        </w:rPr>
      </w:pPr>
    </w:p>
    <w:p w:rsidRPr="00064BD8" w:rsidR="000F3730" w:rsidRDefault="000F3730" w14:paraId="2DF72DEB"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Provisions for the State to review all permits issued under State law prior to the date of program approval and modify or revoke and reissue them to require compliance with the requirements of this </w:t>
      </w:r>
      <w:proofErr w:type="gramStart"/>
      <w:r w:rsidRPr="00064BD8">
        <w:rPr>
          <w:rFonts w:ascii="Times New Roman"/>
        </w:rPr>
        <w:t>subpart;</w:t>
      </w:r>
      <w:proofErr w:type="gramEnd"/>
    </w:p>
    <w:p w:rsidRPr="00064BD8" w:rsidR="000F3730" w:rsidRDefault="000F3730" w14:paraId="7EA94E09" w14:textId="77777777">
      <w:pPr>
        <w:rPr>
          <w:rFonts w:ascii="Times New Roman"/>
        </w:rPr>
      </w:pPr>
    </w:p>
    <w:p w:rsidRPr="00064BD8" w:rsidR="000F3730" w:rsidRDefault="000F3730" w14:paraId="40239BEA" w14:textId="77777777">
      <w:pPr>
        <w:tabs>
          <w:tab w:val="left" w:pos="-1440"/>
        </w:tabs>
        <w:ind w:left="1440" w:hanging="720"/>
        <w:rPr>
          <w:rFonts w:ascii="Times New Roman"/>
        </w:rPr>
      </w:pPr>
      <w:r w:rsidRPr="00064BD8">
        <w:rPr>
          <w:rFonts w:ascii="Times New Roman"/>
        </w:rPr>
        <w:t>•</w:t>
      </w:r>
      <w:r w:rsidRPr="00064BD8">
        <w:rPr>
          <w:rFonts w:ascii="Times New Roman"/>
        </w:rPr>
        <w:tab/>
        <w:t>Provisions for modification of the MOA in accordance with this subpart; and</w:t>
      </w:r>
    </w:p>
    <w:p w:rsidRPr="00064BD8" w:rsidR="000F3730" w:rsidRDefault="000F3730" w14:paraId="31214889" w14:textId="77777777">
      <w:pPr>
        <w:rPr>
          <w:rFonts w:ascii="Times New Roman"/>
        </w:rPr>
      </w:pPr>
    </w:p>
    <w:p w:rsidRPr="00064BD8" w:rsidR="000F3730" w:rsidRDefault="000F3730" w14:paraId="64E87227" w14:textId="77777777">
      <w:pPr>
        <w:tabs>
          <w:tab w:val="left" w:pos="-1440"/>
        </w:tabs>
        <w:ind w:left="1440" w:hanging="720"/>
        <w:rPr>
          <w:rFonts w:ascii="Times New Roman"/>
        </w:rPr>
      </w:pPr>
      <w:r w:rsidRPr="00064BD8">
        <w:rPr>
          <w:rFonts w:ascii="Times New Roman"/>
        </w:rPr>
        <w:t>•</w:t>
      </w:r>
      <w:r w:rsidRPr="00064BD8">
        <w:rPr>
          <w:rFonts w:ascii="Times New Roman"/>
        </w:rPr>
        <w:tab/>
        <w:t>Provisions to assure consistency between the MOA, the annual program grant, and the State/EPA Agreement.</w:t>
      </w:r>
    </w:p>
    <w:p w:rsidRPr="00064BD8" w:rsidR="000F3730" w:rsidRDefault="000F3730" w14:paraId="44703FD3" w14:textId="77777777">
      <w:pPr>
        <w:rPr>
          <w:rFonts w:ascii="Times New Roman"/>
        </w:rPr>
      </w:pPr>
    </w:p>
    <w:p w:rsidRPr="00064BD8" w:rsidR="000F3730" w:rsidRDefault="000F3730" w14:paraId="214D4C95"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2D7FBC2F" w14:textId="77777777">
      <w:pPr>
        <w:rPr>
          <w:rFonts w:ascii="Times New Roman"/>
        </w:rPr>
      </w:pPr>
    </w:p>
    <w:p w:rsidRPr="00064BD8" w:rsidR="000F3730" w:rsidP="00904C0D" w:rsidRDefault="000F3730" w14:paraId="18631890" w14:textId="77777777">
      <w:pPr>
        <w:rPr>
          <w:rFonts w:ascii="Times New Roman"/>
        </w:rPr>
      </w:pPr>
      <w:r w:rsidRPr="00064BD8">
        <w:rPr>
          <w:rFonts w:ascii="Times New Roman"/>
        </w:rPr>
        <w:t>To comply with the requirements of section 271.8, States must perform the following activities:</w:t>
      </w:r>
    </w:p>
    <w:p w:rsidRPr="00064BD8" w:rsidR="000F3730" w:rsidRDefault="000F3730" w14:paraId="2CB21CB6" w14:textId="77777777">
      <w:pPr>
        <w:rPr>
          <w:rFonts w:ascii="Times New Roman"/>
        </w:rPr>
      </w:pPr>
    </w:p>
    <w:p w:rsidRPr="00064BD8" w:rsidR="000F3730" w:rsidRDefault="000F3730" w14:paraId="48044822" w14:textId="77777777">
      <w:pPr>
        <w:tabs>
          <w:tab w:val="left" w:pos="-1440"/>
        </w:tabs>
        <w:ind w:left="1440" w:hanging="720"/>
        <w:rPr>
          <w:rFonts w:ascii="Times New Roman"/>
        </w:rPr>
      </w:pPr>
      <w:r w:rsidRPr="00064BD8">
        <w:rPr>
          <w:rFonts w:ascii="Times New Roman"/>
        </w:rPr>
        <w:t>•</w:t>
      </w:r>
      <w:r w:rsidRPr="00064BD8">
        <w:rPr>
          <w:rFonts w:ascii="Times New Roman"/>
        </w:rPr>
        <w:tab/>
        <w:t>Read the regulations; and</w:t>
      </w:r>
    </w:p>
    <w:p w:rsidRPr="00064BD8" w:rsidR="000F3730" w:rsidRDefault="000F3730" w14:paraId="67502E45" w14:textId="77777777">
      <w:pPr>
        <w:rPr>
          <w:rFonts w:ascii="Times New Roman"/>
        </w:rPr>
      </w:pPr>
    </w:p>
    <w:p w:rsidRPr="00064BD8" w:rsidR="000F3730" w:rsidRDefault="000F3730" w14:paraId="0A0BF8D1" w14:textId="77777777">
      <w:pPr>
        <w:tabs>
          <w:tab w:val="left" w:pos="-1440"/>
        </w:tabs>
        <w:ind w:left="1440" w:hanging="720"/>
        <w:rPr>
          <w:rFonts w:ascii="Times New Roman"/>
        </w:rPr>
      </w:pPr>
      <w:r w:rsidRPr="00064BD8">
        <w:rPr>
          <w:rFonts w:ascii="Times New Roman"/>
        </w:rPr>
        <w:t>•</w:t>
      </w:r>
      <w:r w:rsidRPr="00064BD8">
        <w:rPr>
          <w:rFonts w:ascii="Times New Roman"/>
        </w:rPr>
        <w:tab/>
        <w:t>Prepare a MOA between the State and EPA, as required by §271.8.</w:t>
      </w:r>
    </w:p>
    <w:p w:rsidRPr="00064BD8" w:rsidR="000F3730" w:rsidRDefault="000F3730" w14:paraId="0855250C" w14:textId="77777777">
      <w:pPr>
        <w:rPr>
          <w:rFonts w:ascii="Times New Roman"/>
        </w:rPr>
      </w:pPr>
    </w:p>
    <w:p w:rsidRPr="00064BD8" w:rsidR="000F3730" w:rsidRDefault="002E04F8" w14:paraId="457AFCE6"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(2)</w:t>
      </w:r>
      <w:r w:rsidRPr="00064BD8" w:rsidR="000F3730">
        <w:rPr>
          <w:rFonts w:ascii="Times New Roman"/>
          <w:b/>
          <w:bCs/>
        </w:rPr>
        <w:tab/>
        <w:t xml:space="preserve">State Program Authorization:  Base Program Public Participation and </w:t>
      </w:r>
      <w:r w:rsidRPr="00064BD8" w:rsidR="000F3730">
        <w:rPr>
          <w:rFonts w:ascii="Times New Roman"/>
          <w:b/>
          <w:bCs/>
        </w:rPr>
        <w:lastRenderedPageBreak/>
        <w:t>Submission</w:t>
      </w:r>
    </w:p>
    <w:p w:rsidRPr="00064BD8" w:rsidR="000F3730" w:rsidRDefault="000F3730" w14:paraId="1A44DE98" w14:textId="77777777">
      <w:pPr>
        <w:rPr>
          <w:rFonts w:ascii="Times New Roman"/>
        </w:rPr>
      </w:pPr>
    </w:p>
    <w:p w:rsidRPr="00064BD8" w:rsidR="000F3730" w:rsidRDefault="000F3730" w14:paraId="5F1C3B4B" w14:textId="77777777">
      <w:pPr>
        <w:tabs>
          <w:tab w:val="left" w:pos="-1440"/>
        </w:tabs>
        <w:ind w:left="1440" w:hanging="720"/>
        <w:rPr>
          <w:rFonts w:ascii="Times New Roman"/>
          <w:b/>
          <w:bCs/>
        </w:rPr>
      </w:pPr>
      <w:r w:rsidRPr="00064BD8">
        <w:rPr>
          <w:rFonts w:ascii="Times New Roman"/>
          <w:b/>
          <w:bCs/>
        </w:rPr>
        <w:t>(a)</w:t>
      </w:r>
      <w:r w:rsidRPr="00064BD8">
        <w:rPr>
          <w:rFonts w:ascii="Times New Roman"/>
          <w:b/>
          <w:bCs/>
        </w:rPr>
        <w:tab/>
        <w:t>Base Program Public Participation</w:t>
      </w:r>
    </w:p>
    <w:p w:rsidRPr="00064BD8" w:rsidR="000F3730" w:rsidRDefault="000F3730" w14:paraId="591B906D" w14:textId="77777777">
      <w:pPr>
        <w:rPr>
          <w:rFonts w:ascii="Times New Roman"/>
        </w:rPr>
      </w:pPr>
    </w:p>
    <w:p w:rsidRPr="00064BD8" w:rsidR="000F3730" w:rsidRDefault="000F3730" w14:paraId="118079D2" w14:textId="77777777">
      <w:pPr>
        <w:ind w:firstLine="720"/>
        <w:rPr>
          <w:rFonts w:ascii="Times New Roman"/>
        </w:rPr>
      </w:pPr>
      <w:r w:rsidRPr="00064BD8">
        <w:rPr>
          <w:rFonts w:ascii="Times New Roman"/>
        </w:rPr>
        <w:t xml:space="preserve">Public participation in the development and approval of a State program is required by section 271.20(a) and (b).  Prior to </w:t>
      </w:r>
      <w:proofErr w:type="gramStart"/>
      <w:r w:rsidRPr="00064BD8">
        <w:rPr>
          <w:rFonts w:ascii="Times New Roman"/>
        </w:rPr>
        <w:t>submitting an application</w:t>
      </w:r>
      <w:proofErr w:type="gramEnd"/>
      <w:r w:rsidRPr="00064BD8">
        <w:rPr>
          <w:rFonts w:ascii="Times New Roman"/>
        </w:rPr>
        <w:t xml:space="preserve"> to EPA for approval, a State must issue a public notice of its intent to seek program approval from EPA.  The notice must be circulated in the State's largest newspapers and mailed to persons on the State agency mailing list and to any other persons whom the agency has reason to believe are interested, as required by section 271.20(a)(1).  The State must also provide for a comment period of not less than 30 days, as required by section 271.20(a)(4).  If sufficient public interest is shown the State or EPA must hold a public hearing.  If the proposed State program is substantially modified after the public comment period, the State will, prior to submittal, provide the opportunity for further public comment on those portions of the State's program which have been changed since the prior public notice, as required by section 271.20(b).  The State will be required to review and modify its program as necessary based on the public comment period(s) and public hearing (if applicable).</w:t>
      </w:r>
    </w:p>
    <w:p w:rsidRPr="00064BD8" w:rsidR="000F3730" w:rsidRDefault="000F3730" w14:paraId="08CE2710" w14:textId="77777777">
      <w:pPr>
        <w:rPr>
          <w:rFonts w:ascii="Times New Roman"/>
        </w:rPr>
      </w:pPr>
    </w:p>
    <w:p w:rsidRPr="00064BD8" w:rsidR="000F3730" w:rsidRDefault="000F3730" w14:paraId="67BD4602"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6333B994" w14:textId="77777777">
      <w:pPr>
        <w:rPr>
          <w:rFonts w:ascii="Times New Roman"/>
        </w:rPr>
      </w:pPr>
    </w:p>
    <w:p w:rsidRPr="00064BD8" w:rsidR="000F3730" w:rsidRDefault="000F3730" w14:paraId="52635076" w14:textId="77777777">
      <w:pPr>
        <w:rPr>
          <w:rFonts w:ascii="Times New Roman"/>
        </w:rPr>
      </w:pPr>
      <w:r w:rsidRPr="00064BD8">
        <w:rPr>
          <w:rFonts w:ascii="Times New Roman"/>
        </w:rPr>
        <w:t>The public notice must:</w:t>
      </w:r>
    </w:p>
    <w:p w:rsidRPr="00064BD8" w:rsidR="000F3730" w:rsidRDefault="000F3730" w14:paraId="471295B5" w14:textId="77777777">
      <w:pPr>
        <w:rPr>
          <w:rFonts w:ascii="Times New Roman"/>
        </w:rPr>
      </w:pPr>
    </w:p>
    <w:p w:rsidRPr="00064BD8" w:rsidR="000F3730" w:rsidRDefault="000F3730" w14:paraId="2F062E9A"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Indicate when and where the State's proposed submission may be reviewed by the </w:t>
      </w:r>
      <w:proofErr w:type="gramStart"/>
      <w:r w:rsidRPr="00064BD8">
        <w:rPr>
          <w:rFonts w:ascii="Times New Roman"/>
        </w:rPr>
        <w:t>public;</w:t>
      </w:r>
      <w:proofErr w:type="gramEnd"/>
    </w:p>
    <w:p w:rsidRPr="00064BD8" w:rsidR="000F3730" w:rsidRDefault="000F3730" w14:paraId="1B36885D" w14:textId="77777777">
      <w:pPr>
        <w:rPr>
          <w:rFonts w:ascii="Times New Roman"/>
        </w:rPr>
      </w:pPr>
    </w:p>
    <w:p w:rsidRPr="00064BD8" w:rsidR="000F3730" w:rsidRDefault="000F3730" w14:paraId="161A1707"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Indicate the cost of obtaining a copy of the </w:t>
      </w:r>
      <w:proofErr w:type="gramStart"/>
      <w:r w:rsidRPr="00064BD8">
        <w:rPr>
          <w:rFonts w:ascii="Times New Roman"/>
        </w:rPr>
        <w:t>submission;</w:t>
      </w:r>
      <w:proofErr w:type="gramEnd"/>
    </w:p>
    <w:p w:rsidRPr="00064BD8" w:rsidR="000F3730" w:rsidRDefault="000F3730" w14:paraId="01F226B6" w14:textId="77777777">
      <w:pPr>
        <w:rPr>
          <w:rFonts w:ascii="Times New Roman"/>
        </w:rPr>
      </w:pPr>
    </w:p>
    <w:p w:rsidRPr="00064BD8" w:rsidR="000F3730" w:rsidRDefault="000F3730" w14:paraId="41C3CC50"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Provide for a comment period of 30 days during which time interested members of the public may express their views on the proposed </w:t>
      </w:r>
      <w:proofErr w:type="gramStart"/>
      <w:r w:rsidRPr="00064BD8">
        <w:rPr>
          <w:rFonts w:ascii="Times New Roman"/>
        </w:rPr>
        <w:t>program;</w:t>
      </w:r>
      <w:proofErr w:type="gramEnd"/>
    </w:p>
    <w:p w:rsidRPr="00064BD8" w:rsidR="000F3730" w:rsidRDefault="000F3730" w14:paraId="0F81FBC0" w14:textId="77777777">
      <w:pPr>
        <w:rPr>
          <w:rFonts w:ascii="Times New Roman"/>
        </w:rPr>
      </w:pPr>
    </w:p>
    <w:p w:rsidRPr="00064BD8" w:rsidR="000F3730" w:rsidRDefault="000F3730" w14:paraId="08A3A156"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Provide that a public hearing will be held by the State or EPA if sufficient public interest is shown or, alternatively, schedule such a public </w:t>
      </w:r>
      <w:proofErr w:type="gramStart"/>
      <w:r w:rsidRPr="00064BD8">
        <w:rPr>
          <w:rFonts w:ascii="Times New Roman"/>
        </w:rPr>
        <w:t>hearing;</w:t>
      </w:r>
      <w:proofErr w:type="gramEnd"/>
    </w:p>
    <w:p w:rsidRPr="00064BD8" w:rsidR="000F3730" w:rsidRDefault="000F3730" w14:paraId="087116A5" w14:textId="77777777">
      <w:pPr>
        <w:tabs>
          <w:tab w:val="left" w:pos="-1440"/>
        </w:tabs>
        <w:ind w:left="1440" w:hanging="720"/>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757E6678" w14:textId="77777777">
      <w:pPr>
        <w:tabs>
          <w:tab w:val="left" w:pos="-1440"/>
        </w:tabs>
        <w:ind w:left="1440" w:hanging="720"/>
        <w:rPr>
          <w:rFonts w:ascii="Times New Roman"/>
        </w:rPr>
      </w:pPr>
      <w:r w:rsidRPr="00064BD8">
        <w:rPr>
          <w:rFonts w:ascii="Times New Roman"/>
        </w:rPr>
        <w:t>•</w:t>
      </w:r>
      <w:r w:rsidRPr="00064BD8">
        <w:rPr>
          <w:rFonts w:ascii="Times New Roman"/>
        </w:rPr>
        <w:tab/>
        <w:t>Briefly outline the fundamental aspects of the State program; and</w:t>
      </w:r>
    </w:p>
    <w:p w:rsidRPr="00064BD8" w:rsidR="000F3730" w:rsidRDefault="000F3730" w14:paraId="0D2E0215" w14:textId="77777777">
      <w:pPr>
        <w:rPr>
          <w:rFonts w:ascii="Times New Roman"/>
        </w:rPr>
      </w:pPr>
    </w:p>
    <w:p w:rsidRPr="00064BD8" w:rsidR="000F3730" w:rsidRDefault="000F3730" w14:paraId="3912961A"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Identify a person that an interested member of the public may </w:t>
      </w:r>
      <w:proofErr w:type="gramStart"/>
      <w:r w:rsidRPr="00064BD8">
        <w:rPr>
          <w:rFonts w:ascii="Times New Roman"/>
        </w:rPr>
        <w:t>contact with</w:t>
      </w:r>
      <w:proofErr w:type="gramEnd"/>
      <w:r w:rsidRPr="00064BD8">
        <w:rPr>
          <w:rFonts w:ascii="Times New Roman"/>
        </w:rPr>
        <w:t xml:space="preserve"> any questions.</w:t>
      </w:r>
    </w:p>
    <w:p w:rsidRPr="00064BD8" w:rsidR="000F3730" w:rsidRDefault="000F3730" w14:paraId="19153F4F" w14:textId="77777777">
      <w:pPr>
        <w:rPr>
          <w:rFonts w:ascii="Times New Roman"/>
        </w:rPr>
      </w:pPr>
    </w:p>
    <w:p w:rsidRPr="00064BD8" w:rsidR="000F3730" w:rsidRDefault="000F3730" w14:paraId="5F2A87B3"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7DA4BB3C" w14:textId="77777777">
      <w:pPr>
        <w:rPr>
          <w:rFonts w:ascii="Times New Roman"/>
        </w:rPr>
      </w:pPr>
    </w:p>
    <w:p w:rsidRPr="00064BD8" w:rsidR="000F3730" w:rsidP="00A90673" w:rsidRDefault="000F3730" w14:paraId="33AFEB80" w14:textId="77777777">
      <w:pPr>
        <w:rPr>
          <w:rFonts w:ascii="Times New Roman"/>
        </w:rPr>
      </w:pPr>
      <w:r w:rsidRPr="00064BD8">
        <w:rPr>
          <w:rFonts w:ascii="Times New Roman"/>
        </w:rPr>
        <w:t>To comply with the requirements of section 271.20(a) and (b), States must perform the following activities:</w:t>
      </w:r>
    </w:p>
    <w:p w:rsidRPr="00064BD8" w:rsidR="000F3730" w:rsidRDefault="000F3730" w14:paraId="7EEA6D54" w14:textId="77777777">
      <w:pPr>
        <w:rPr>
          <w:rFonts w:ascii="Times New Roman"/>
        </w:rPr>
      </w:pPr>
    </w:p>
    <w:p w:rsidRPr="00064BD8" w:rsidR="000F3730" w:rsidRDefault="000F3730" w14:paraId="02713BEF"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Read the </w:t>
      </w:r>
      <w:proofErr w:type="gramStart"/>
      <w:r w:rsidRPr="00064BD8">
        <w:rPr>
          <w:rFonts w:ascii="Times New Roman"/>
        </w:rPr>
        <w:t>regulations;</w:t>
      </w:r>
      <w:proofErr w:type="gramEnd"/>
    </w:p>
    <w:p w:rsidRPr="00064BD8" w:rsidR="000F3730" w:rsidRDefault="000F3730" w14:paraId="4D150296" w14:textId="77777777">
      <w:pPr>
        <w:rPr>
          <w:rFonts w:ascii="Times New Roman"/>
        </w:rPr>
      </w:pPr>
    </w:p>
    <w:p w:rsidRPr="00064BD8" w:rsidR="000F3730" w:rsidRDefault="000F3730" w14:paraId="3A110844" w14:textId="77777777">
      <w:pPr>
        <w:tabs>
          <w:tab w:val="left" w:pos="-1440"/>
        </w:tabs>
        <w:ind w:left="1440" w:hanging="720"/>
        <w:rPr>
          <w:rFonts w:ascii="Times New Roman"/>
        </w:rPr>
      </w:pPr>
      <w:r w:rsidRPr="00064BD8">
        <w:rPr>
          <w:rFonts w:ascii="Times New Roman"/>
        </w:rPr>
        <w:t>•</w:t>
      </w:r>
      <w:r w:rsidRPr="00064BD8">
        <w:rPr>
          <w:rFonts w:ascii="Times New Roman"/>
        </w:rPr>
        <w:tab/>
        <w:t>Issue public notice, as required by §271.20(a)(1</w:t>
      </w:r>
      <w:proofErr w:type="gramStart"/>
      <w:r w:rsidRPr="00064BD8">
        <w:rPr>
          <w:rFonts w:ascii="Times New Roman"/>
        </w:rPr>
        <w:t>);</w:t>
      </w:r>
      <w:proofErr w:type="gramEnd"/>
    </w:p>
    <w:p w:rsidRPr="00064BD8" w:rsidR="000F3730" w:rsidRDefault="000F3730" w14:paraId="3A76E608" w14:textId="77777777">
      <w:pPr>
        <w:rPr>
          <w:rFonts w:ascii="Times New Roman"/>
        </w:rPr>
      </w:pPr>
    </w:p>
    <w:p w:rsidRPr="00064BD8" w:rsidR="000F3730" w:rsidRDefault="000F3730" w14:paraId="7E6385C3" w14:textId="77777777">
      <w:pPr>
        <w:tabs>
          <w:tab w:val="left" w:pos="-1440"/>
        </w:tabs>
        <w:ind w:left="1440" w:hanging="720"/>
        <w:rPr>
          <w:rFonts w:ascii="Times New Roman"/>
        </w:rPr>
      </w:pPr>
      <w:r w:rsidRPr="00064BD8">
        <w:rPr>
          <w:rFonts w:ascii="Times New Roman"/>
        </w:rPr>
        <w:t>•</w:t>
      </w:r>
      <w:r w:rsidRPr="00064BD8">
        <w:rPr>
          <w:rFonts w:ascii="Times New Roman"/>
        </w:rPr>
        <w:tab/>
        <w:t>Hold a public hearing if enough public interest is shown, as required by §271.20(a)(5</w:t>
      </w:r>
      <w:proofErr w:type="gramStart"/>
      <w:r w:rsidRPr="00064BD8">
        <w:rPr>
          <w:rFonts w:ascii="Times New Roman"/>
        </w:rPr>
        <w:t>);</w:t>
      </w:r>
      <w:proofErr w:type="gramEnd"/>
    </w:p>
    <w:p w:rsidRPr="00064BD8" w:rsidR="000F3730" w:rsidRDefault="000F3730" w14:paraId="4B0F8745" w14:textId="77777777">
      <w:pPr>
        <w:rPr>
          <w:rFonts w:ascii="Times New Roman"/>
        </w:rPr>
      </w:pPr>
    </w:p>
    <w:p w:rsidRPr="00064BD8" w:rsidR="000F3730" w:rsidRDefault="000F3730" w14:paraId="2DC53E9B"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Receive, review, and respond to public comments, modifying the program if </w:t>
      </w:r>
      <w:proofErr w:type="gramStart"/>
      <w:r w:rsidRPr="00064BD8">
        <w:rPr>
          <w:rFonts w:ascii="Times New Roman"/>
        </w:rPr>
        <w:t>necessary</w:t>
      </w:r>
      <w:proofErr w:type="gramEnd"/>
      <w:r w:rsidRPr="00064BD8">
        <w:rPr>
          <w:rFonts w:ascii="Times New Roman"/>
        </w:rPr>
        <w:t xml:space="preserve"> based on the public comment period(s) including any public hearings, as required by §271.20(b); and</w:t>
      </w:r>
    </w:p>
    <w:p w:rsidRPr="00064BD8" w:rsidR="000F3730" w:rsidRDefault="000F3730" w14:paraId="02FF804D" w14:textId="77777777">
      <w:pPr>
        <w:rPr>
          <w:rFonts w:ascii="Times New Roman"/>
        </w:rPr>
      </w:pPr>
    </w:p>
    <w:p w:rsidRPr="00064BD8" w:rsidR="000F3730" w:rsidRDefault="000F3730" w14:paraId="1EE9C21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Provide an opportunity for further public comment </w:t>
      </w:r>
      <w:proofErr w:type="gramStart"/>
      <w:r w:rsidRPr="00064BD8">
        <w:rPr>
          <w:rFonts w:ascii="Times New Roman"/>
        </w:rPr>
        <w:t>in the event that</w:t>
      </w:r>
      <w:proofErr w:type="gramEnd"/>
      <w:r w:rsidRPr="00064BD8">
        <w:rPr>
          <w:rFonts w:ascii="Times New Roman"/>
        </w:rPr>
        <w:t xml:space="preserve"> the proposed State program is modified during or after the public comment period, as required by §271.20(b).</w:t>
      </w:r>
    </w:p>
    <w:p w:rsidRPr="00064BD8" w:rsidR="000F3730" w:rsidRDefault="000F3730" w14:paraId="08C7EE70" w14:textId="77777777">
      <w:pPr>
        <w:rPr>
          <w:rFonts w:ascii="Times New Roman"/>
        </w:rPr>
      </w:pPr>
    </w:p>
    <w:p w:rsidRPr="00064BD8" w:rsidR="000F3730" w:rsidRDefault="000F3730" w14:paraId="7912EF63" w14:textId="77777777">
      <w:pPr>
        <w:tabs>
          <w:tab w:val="left" w:pos="-1440"/>
        </w:tabs>
        <w:ind w:left="1440" w:hanging="720"/>
        <w:rPr>
          <w:rFonts w:ascii="Times New Roman"/>
        </w:rPr>
      </w:pPr>
      <w:r w:rsidRPr="00064BD8">
        <w:rPr>
          <w:rFonts w:ascii="Times New Roman"/>
          <w:b/>
          <w:bCs/>
        </w:rPr>
        <w:t>(b)</w:t>
      </w:r>
      <w:r w:rsidRPr="00064BD8">
        <w:rPr>
          <w:rFonts w:ascii="Times New Roman"/>
          <w:b/>
          <w:bCs/>
        </w:rPr>
        <w:tab/>
        <w:t>Base Program Submission</w:t>
      </w:r>
    </w:p>
    <w:p w:rsidRPr="00064BD8" w:rsidR="000F3730" w:rsidRDefault="000F3730" w14:paraId="6676ABB6" w14:textId="77777777">
      <w:pPr>
        <w:rPr>
          <w:rFonts w:ascii="Times New Roman"/>
        </w:rPr>
      </w:pPr>
    </w:p>
    <w:p w:rsidRPr="00064BD8" w:rsidR="000F3730" w:rsidRDefault="000F3730" w14:paraId="71A663F8" w14:textId="77777777">
      <w:pPr>
        <w:ind w:firstLine="720"/>
        <w:rPr>
          <w:rFonts w:ascii="Times New Roman"/>
        </w:rPr>
      </w:pPr>
      <w:r w:rsidRPr="00064BD8">
        <w:rPr>
          <w:rFonts w:ascii="Times New Roman"/>
        </w:rPr>
        <w:t>After complying with the requirements of section 271.20(a) and (b), the State shall prepare documentation of and a response to public comment, as required by section 217.20(c).  The State shall submit, in accordance with section 271.5, a proposed program to EPA, as required by section 271.20(c).  If the submission is materially changed because of EPA's review, the State must provide a revised submission, in accordance with section 271.5(c).</w:t>
      </w:r>
    </w:p>
    <w:p w:rsidRPr="00064BD8" w:rsidR="000F3730" w:rsidRDefault="000F3730" w14:paraId="17560ECB" w14:textId="77777777">
      <w:pPr>
        <w:rPr>
          <w:rFonts w:ascii="Times New Roman"/>
        </w:rPr>
      </w:pPr>
    </w:p>
    <w:p w:rsidRPr="00064BD8" w:rsidR="000F3730" w:rsidRDefault="000F3730" w14:paraId="5B823239"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2CCDA28E" w14:textId="77777777">
      <w:pPr>
        <w:rPr>
          <w:rFonts w:ascii="Times New Roman"/>
        </w:rPr>
      </w:pPr>
    </w:p>
    <w:p w:rsidRPr="00064BD8" w:rsidR="000F3730" w:rsidP="00904C0D" w:rsidRDefault="000F3730" w14:paraId="67E1E000" w14:textId="77777777">
      <w:pPr>
        <w:rPr>
          <w:rFonts w:ascii="Times New Roman"/>
        </w:rPr>
      </w:pPr>
      <w:r w:rsidRPr="00064BD8">
        <w:rPr>
          <w:rFonts w:ascii="Times New Roman"/>
        </w:rPr>
        <w:t>The program submission shall include:</w:t>
      </w:r>
    </w:p>
    <w:p w:rsidRPr="00064BD8" w:rsidR="000F3730" w:rsidRDefault="000F3730" w14:paraId="5F5B459A" w14:textId="77777777">
      <w:pPr>
        <w:rPr>
          <w:rFonts w:ascii="Times New Roman"/>
        </w:rPr>
      </w:pPr>
    </w:p>
    <w:p w:rsidRPr="00064BD8" w:rsidR="000F3730" w:rsidRDefault="000F3730" w14:paraId="4B8A0A79" w14:textId="77777777">
      <w:pPr>
        <w:tabs>
          <w:tab w:val="left" w:pos="-1440"/>
        </w:tabs>
        <w:ind w:left="1440" w:hanging="720"/>
        <w:rPr>
          <w:rFonts w:ascii="Times New Roman"/>
        </w:rPr>
      </w:pPr>
      <w:r w:rsidRPr="00064BD8">
        <w:rPr>
          <w:rFonts w:ascii="Times New Roman"/>
        </w:rPr>
        <w:t>•</w:t>
      </w:r>
      <w:r w:rsidRPr="00064BD8">
        <w:rPr>
          <w:rFonts w:ascii="Times New Roman"/>
        </w:rPr>
        <w:tab/>
        <w:t>A letter from the Governor of the State requesting program approval, as required by §271.5(a)(1</w:t>
      </w:r>
      <w:proofErr w:type="gramStart"/>
      <w:r w:rsidRPr="00064BD8">
        <w:rPr>
          <w:rFonts w:ascii="Times New Roman"/>
        </w:rPr>
        <w:t>);</w:t>
      </w:r>
      <w:proofErr w:type="gramEnd"/>
    </w:p>
    <w:p w:rsidRPr="00064BD8" w:rsidR="000F3730" w:rsidRDefault="000F3730" w14:paraId="09C0A285" w14:textId="77777777">
      <w:pPr>
        <w:rPr>
          <w:rFonts w:ascii="Times New Roman"/>
        </w:rPr>
      </w:pPr>
    </w:p>
    <w:p w:rsidRPr="00064BD8" w:rsidR="000F3730" w:rsidRDefault="000F3730" w14:paraId="3E2784A2" w14:textId="77777777">
      <w:pPr>
        <w:tabs>
          <w:tab w:val="left" w:pos="-1440"/>
        </w:tabs>
        <w:ind w:left="1440" w:hanging="720"/>
        <w:rPr>
          <w:rFonts w:ascii="Times New Roman"/>
        </w:rPr>
      </w:pPr>
      <w:r w:rsidRPr="00064BD8">
        <w:rPr>
          <w:rFonts w:ascii="Times New Roman"/>
        </w:rPr>
        <w:t>•</w:t>
      </w:r>
      <w:r w:rsidRPr="00064BD8">
        <w:rPr>
          <w:rFonts w:ascii="Times New Roman"/>
        </w:rPr>
        <w:tab/>
        <w:t>Copies of all applicable State statutes and regulations, including those governing State administrative procedures, as required by §271.5(a)(5</w:t>
      </w:r>
      <w:proofErr w:type="gramStart"/>
      <w:r w:rsidRPr="00064BD8">
        <w:rPr>
          <w:rFonts w:ascii="Times New Roman"/>
        </w:rPr>
        <w:t>);</w:t>
      </w:r>
      <w:proofErr w:type="gramEnd"/>
    </w:p>
    <w:p w:rsidRPr="00064BD8" w:rsidR="000F3730" w:rsidRDefault="000F3730" w14:paraId="0D181D29" w14:textId="77777777">
      <w:pPr>
        <w:rPr>
          <w:rFonts w:ascii="Times New Roman"/>
        </w:rPr>
      </w:pPr>
    </w:p>
    <w:p w:rsidRPr="00064BD8" w:rsidR="000F3730" w:rsidRDefault="000F3730" w14:paraId="71236D5B" w14:textId="77777777">
      <w:pPr>
        <w:tabs>
          <w:tab w:val="left" w:pos="-1440"/>
        </w:tabs>
        <w:ind w:left="1440" w:hanging="720"/>
        <w:rPr>
          <w:rFonts w:ascii="Times New Roman"/>
        </w:rPr>
      </w:pPr>
      <w:r w:rsidRPr="00064BD8">
        <w:rPr>
          <w:rFonts w:ascii="Times New Roman"/>
        </w:rPr>
        <w:t>•</w:t>
      </w:r>
      <w:r w:rsidRPr="00064BD8">
        <w:rPr>
          <w:rFonts w:ascii="Times New Roman"/>
        </w:rPr>
        <w:tab/>
        <w:t>A description of how the State intends to carry out its responsibilities under this subpart, as required by §</w:t>
      </w:r>
      <w:proofErr w:type="gramStart"/>
      <w:r w:rsidRPr="00064BD8">
        <w:rPr>
          <w:rFonts w:ascii="Times New Roman"/>
        </w:rPr>
        <w:t>271.6;</w:t>
      </w:r>
      <w:proofErr w:type="gramEnd"/>
    </w:p>
    <w:p w:rsidRPr="00064BD8" w:rsidR="000F3730" w:rsidRDefault="000F3730" w14:paraId="7727367D" w14:textId="77777777">
      <w:pPr>
        <w:rPr>
          <w:rFonts w:ascii="Times New Roman"/>
        </w:rPr>
      </w:pPr>
    </w:p>
    <w:p w:rsidRPr="00064BD8" w:rsidR="000F3730" w:rsidRDefault="000F3730" w14:paraId="3662521F" w14:textId="77777777">
      <w:pPr>
        <w:tabs>
          <w:tab w:val="left" w:pos="-1440"/>
        </w:tabs>
        <w:ind w:left="1440" w:hanging="720"/>
        <w:rPr>
          <w:rFonts w:ascii="Times New Roman"/>
        </w:rPr>
      </w:pPr>
      <w:r w:rsidRPr="00064BD8">
        <w:rPr>
          <w:rFonts w:ascii="Times New Roman"/>
        </w:rPr>
        <w:t>•</w:t>
      </w:r>
      <w:r w:rsidRPr="00064BD8">
        <w:rPr>
          <w:rFonts w:ascii="Times New Roman"/>
        </w:rPr>
        <w:tab/>
        <w:t>An Attorney General's statement, as required by §</w:t>
      </w:r>
      <w:proofErr w:type="gramStart"/>
      <w:r w:rsidRPr="00064BD8">
        <w:rPr>
          <w:rFonts w:ascii="Times New Roman"/>
        </w:rPr>
        <w:t>271.7;</w:t>
      </w:r>
      <w:proofErr w:type="gramEnd"/>
    </w:p>
    <w:p w:rsidRPr="00064BD8" w:rsidR="000F3730" w:rsidRDefault="000F3730" w14:paraId="74F53AB6" w14:textId="77777777">
      <w:pPr>
        <w:rPr>
          <w:rFonts w:ascii="Times New Roman"/>
        </w:rPr>
      </w:pPr>
    </w:p>
    <w:p w:rsidRPr="00064BD8" w:rsidR="000F3730" w:rsidRDefault="000F3730" w14:paraId="7EDA54F2" w14:textId="77777777">
      <w:pPr>
        <w:tabs>
          <w:tab w:val="left" w:pos="-1440"/>
        </w:tabs>
        <w:ind w:left="1440" w:hanging="720"/>
        <w:rPr>
          <w:rFonts w:ascii="Times New Roman"/>
        </w:rPr>
      </w:pPr>
      <w:r w:rsidRPr="00064BD8">
        <w:rPr>
          <w:rFonts w:ascii="Times New Roman"/>
        </w:rPr>
        <w:t>•</w:t>
      </w:r>
      <w:r w:rsidRPr="00064BD8">
        <w:rPr>
          <w:rFonts w:ascii="Times New Roman"/>
        </w:rPr>
        <w:tab/>
        <w:t>A Memorandum of Agreement with EPA, as required by §</w:t>
      </w:r>
      <w:proofErr w:type="gramStart"/>
      <w:r w:rsidRPr="00064BD8">
        <w:rPr>
          <w:rFonts w:ascii="Times New Roman"/>
        </w:rPr>
        <w:t>271.8;</w:t>
      </w:r>
      <w:proofErr w:type="gramEnd"/>
    </w:p>
    <w:p w:rsidRPr="00064BD8" w:rsidR="000F3730" w:rsidRDefault="000F3730" w14:paraId="18F9B96F" w14:textId="77777777">
      <w:pPr>
        <w:rPr>
          <w:rFonts w:ascii="Times New Roman"/>
        </w:rPr>
      </w:pPr>
    </w:p>
    <w:p w:rsidRPr="00064BD8" w:rsidR="000F3730" w:rsidRDefault="000F3730" w14:paraId="3F4B91FE" w14:textId="77777777">
      <w:pPr>
        <w:tabs>
          <w:tab w:val="left" w:pos="-1440"/>
        </w:tabs>
        <w:ind w:left="1440" w:hanging="720"/>
        <w:rPr>
          <w:rFonts w:ascii="Times New Roman"/>
        </w:rPr>
      </w:pPr>
      <w:r w:rsidRPr="00064BD8">
        <w:rPr>
          <w:rFonts w:ascii="Times New Roman"/>
        </w:rPr>
        <w:t>•</w:t>
      </w:r>
      <w:r w:rsidRPr="00064BD8">
        <w:rPr>
          <w:rFonts w:ascii="Times New Roman"/>
        </w:rPr>
        <w:tab/>
        <w:t>Documentation of Public Participation:</w:t>
      </w:r>
    </w:p>
    <w:p w:rsidRPr="00064BD8" w:rsidR="000F3730" w:rsidRDefault="000F3730" w14:paraId="512C9FBA" w14:textId="77777777">
      <w:pPr>
        <w:rPr>
          <w:rFonts w:ascii="Times New Roman"/>
        </w:rPr>
      </w:pPr>
    </w:p>
    <w:p w:rsidRPr="00064BD8" w:rsidR="000F3730" w:rsidRDefault="000F3730" w14:paraId="37F89656" w14:textId="77777777">
      <w:pPr>
        <w:tabs>
          <w:tab w:val="left" w:pos="-1440"/>
        </w:tabs>
        <w:ind w:left="2160" w:hanging="720"/>
        <w:rPr>
          <w:rFonts w:ascii="Times New Roman"/>
        </w:rPr>
      </w:pPr>
      <w:r w:rsidRPr="00064BD8">
        <w:rPr>
          <w:rFonts w:ascii="Times New Roman"/>
        </w:rPr>
        <w:t>--</w:t>
      </w:r>
      <w:r w:rsidRPr="00064BD8">
        <w:rPr>
          <w:rFonts w:ascii="Times New Roman"/>
        </w:rPr>
        <w:tab/>
        <w:t>Copies of all written comments received by the State, in accordance with §271.20(c</w:t>
      </w:r>
      <w:proofErr w:type="gramStart"/>
      <w:r w:rsidRPr="00064BD8">
        <w:rPr>
          <w:rFonts w:ascii="Times New Roman"/>
        </w:rPr>
        <w:t>);</w:t>
      </w:r>
      <w:proofErr w:type="gramEnd"/>
    </w:p>
    <w:p w:rsidRPr="00064BD8" w:rsidR="000F3730" w:rsidRDefault="000F3730" w14:paraId="56AC2D12" w14:textId="77777777">
      <w:pPr>
        <w:tabs>
          <w:tab w:val="left" w:pos="-1440"/>
        </w:tabs>
        <w:ind w:left="2160" w:hanging="720"/>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2649DE7D" w14:textId="77777777">
      <w:pPr>
        <w:tabs>
          <w:tab w:val="left" w:pos="-1440"/>
        </w:tabs>
        <w:ind w:left="2160" w:hanging="720"/>
        <w:rPr>
          <w:rFonts w:ascii="Times New Roman"/>
        </w:rPr>
      </w:pPr>
      <w:r w:rsidRPr="00064BD8">
        <w:rPr>
          <w:rFonts w:ascii="Times New Roman"/>
        </w:rPr>
        <w:lastRenderedPageBreak/>
        <w:t>--</w:t>
      </w:r>
      <w:r w:rsidRPr="00064BD8">
        <w:rPr>
          <w:rFonts w:ascii="Times New Roman"/>
        </w:rPr>
        <w:tab/>
        <w:t>A transcript, recording, or summary of any public hearing which was held by the State, in accordance with §271.20(c); and</w:t>
      </w:r>
    </w:p>
    <w:p w:rsidRPr="00064BD8" w:rsidR="000F3730" w:rsidRDefault="000F3730" w14:paraId="7AE917CE" w14:textId="77777777">
      <w:pPr>
        <w:tabs>
          <w:tab w:val="left" w:pos="-1440"/>
        </w:tabs>
        <w:ind w:left="2160" w:hanging="720"/>
        <w:rPr>
          <w:rFonts w:ascii="Times New Roman"/>
        </w:rPr>
      </w:pPr>
      <w:r w:rsidRPr="00064BD8">
        <w:rPr>
          <w:rFonts w:ascii="Times New Roman"/>
        </w:rPr>
        <w:t>--</w:t>
      </w:r>
      <w:r w:rsidRPr="00064BD8">
        <w:rPr>
          <w:rFonts w:ascii="Times New Roman"/>
        </w:rPr>
        <w:tab/>
        <w:t>A responsiveness summary which identifies the public participation activities conducted, describes the matters presented to the public, summarizes significant comments received, and responds to these comments.</w:t>
      </w:r>
    </w:p>
    <w:p w:rsidRPr="00064BD8" w:rsidR="000F3730" w:rsidRDefault="000F3730" w14:paraId="5B433517" w14:textId="77777777">
      <w:pPr>
        <w:rPr>
          <w:rFonts w:ascii="Times New Roman"/>
        </w:rPr>
      </w:pPr>
    </w:p>
    <w:p w:rsidRPr="00064BD8" w:rsidR="000F3730" w:rsidRDefault="000F3730" w14:paraId="3C58ABEA" w14:textId="77777777">
      <w:pPr>
        <w:tabs>
          <w:tab w:val="left" w:pos="-1440"/>
        </w:tabs>
        <w:ind w:left="1440" w:hanging="720"/>
        <w:rPr>
          <w:rFonts w:ascii="Times New Roman"/>
        </w:rPr>
      </w:pPr>
      <w:r w:rsidRPr="00064BD8">
        <w:rPr>
          <w:rFonts w:ascii="Times New Roman"/>
        </w:rPr>
        <w:t>•</w:t>
      </w:r>
      <w:r w:rsidRPr="00064BD8">
        <w:rPr>
          <w:rFonts w:ascii="Times New Roman"/>
        </w:rPr>
        <w:tab/>
        <w:t>A revised submission in accordance with §271.5(c</w:t>
      </w:r>
      <w:proofErr w:type="gramStart"/>
      <w:r w:rsidRPr="00064BD8">
        <w:rPr>
          <w:rFonts w:ascii="Times New Roman"/>
        </w:rPr>
        <w:t>), if</w:t>
      </w:r>
      <w:proofErr w:type="gramEnd"/>
      <w:r w:rsidRPr="00064BD8">
        <w:rPr>
          <w:rFonts w:ascii="Times New Roman"/>
        </w:rPr>
        <w:t xml:space="preserve"> the State's submission is materially changed during EPA review.</w:t>
      </w:r>
    </w:p>
    <w:p w:rsidRPr="00064BD8" w:rsidR="000F3730" w:rsidRDefault="000F3730" w14:paraId="30C813D0" w14:textId="77777777">
      <w:pPr>
        <w:rPr>
          <w:rFonts w:ascii="Times New Roman"/>
        </w:rPr>
      </w:pPr>
    </w:p>
    <w:p w:rsidRPr="00064BD8" w:rsidR="000F3730" w:rsidRDefault="000F3730" w14:paraId="06ACEA4F"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32A580B6" w14:textId="77777777">
      <w:pPr>
        <w:rPr>
          <w:rFonts w:ascii="Times New Roman"/>
        </w:rPr>
      </w:pPr>
    </w:p>
    <w:p w:rsidRPr="00064BD8" w:rsidR="000F3730" w:rsidRDefault="000F3730" w14:paraId="12479FCF"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Read the </w:t>
      </w:r>
      <w:proofErr w:type="gramStart"/>
      <w:r w:rsidRPr="00064BD8">
        <w:rPr>
          <w:rFonts w:ascii="Times New Roman"/>
        </w:rPr>
        <w:t>regulations;</w:t>
      </w:r>
      <w:proofErr w:type="gramEnd"/>
    </w:p>
    <w:p w:rsidRPr="00064BD8" w:rsidR="000F3730" w:rsidRDefault="000F3730" w14:paraId="60CA8BEF" w14:textId="77777777">
      <w:pPr>
        <w:rPr>
          <w:rFonts w:ascii="Times New Roman"/>
        </w:rPr>
      </w:pPr>
    </w:p>
    <w:p w:rsidRPr="00064BD8" w:rsidR="000F3730" w:rsidRDefault="000F3730" w14:paraId="55673174" w14:textId="77777777">
      <w:pPr>
        <w:tabs>
          <w:tab w:val="left" w:pos="-1440"/>
        </w:tabs>
        <w:ind w:left="1440" w:hanging="720"/>
        <w:rPr>
          <w:rFonts w:ascii="Times New Roman"/>
        </w:rPr>
      </w:pPr>
      <w:r w:rsidRPr="00064BD8">
        <w:rPr>
          <w:rFonts w:ascii="Times New Roman"/>
        </w:rPr>
        <w:t>•</w:t>
      </w:r>
      <w:r w:rsidRPr="00064BD8">
        <w:rPr>
          <w:rFonts w:ascii="Times New Roman"/>
        </w:rPr>
        <w:tab/>
        <w:t>Prepare documentation and response to public comment, as required by §271.20(c</w:t>
      </w:r>
      <w:proofErr w:type="gramStart"/>
      <w:r w:rsidRPr="00064BD8">
        <w:rPr>
          <w:rFonts w:ascii="Times New Roman"/>
        </w:rPr>
        <w:t>);</w:t>
      </w:r>
      <w:proofErr w:type="gramEnd"/>
    </w:p>
    <w:p w:rsidRPr="00064BD8" w:rsidR="000F3730" w:rsidRDefault="000F3730" w14:paraId="72E122FA" w14:textId="77777777">
      <w:pPr>
        <w:rPr>
          <w:rFonts w:ascii="Times New Roman"/>
        </w:rPr>
      </w:pPr>
    </w:p>
    <w:p w:rsidRPr="00064BD8" w:rsidR="000F3730" w:rsidRDefault="000F3730" w14:paraId="4207C9FB" w14:textId="77777777">
      <w:pPr>
        <w:tabs>
          <w:tab w:val="left" w:pos="-1440"/>
        </w:tabs>
        <w:ind w:left="1440" w:hanging="720"/>
        <w:rPr>
          <w:rFonts w:ascii="Times New Roman"/>
        </w:rPr>
      </w:pPr>
      <w:r w:rsidRPr="00064BD8">
        <w:rPr>
          <w:rFonts w:ascii="Times New Roman"/>
        </w:rPr>
        <w:t>•</w:t>
      </w:r>
      <w:r w:rsidRPr="00064BD8">
        <w:rPr>
          <w:rFonts w:ascii="Times New Roman"/>
        </w:rPr>
        <w:tab/>
        <w:t>Submit a proposed program to EPA including materials as required by §271.5, §271.6, §271.7, §271.8, and §271.20(c); and</w:t>
      </w:r>
    </w:p>
    <w:p w:rsidRPr="00064BD8" w:rsidR="000F3730" w:rsidRDefault="000F3730" w14:paraId="3FDC7115" w14:textId="77777777">
      <w:pPr>
        <w:rPr>
          <w:rFonts w:ascii="Times New Roman"/>
        </w:rPr>
      </w:pPr>
    </w:p>
    <w:p w:rsidRPr="00064BD8" w:rsidR="000F3730" w:rsidRDefault="000F3730" w14:paraId="06EB16BD" w14:textId="77777777">
      <w:pPr>
        <w:tabs>
          <w:tab w:val="left" w:pos="-1440"/>
        </w:tabs>
        <w:ind w:left="1440" w:hanging="720"/>
        <w:rPr>
          <w:rFonts w:ascii="Times New Roman"/>
        </w:rPr>
      </w:pPr>
      <w:r w:rsidRPr="00064BD8">
        <w:rPr>
          <w:rFonts w:ascii="Times New Roman"/>
        </w:rPr>
        <w:t>•</w:t>
      </w:r>
      <w:r w:rsidRPr="00064BD8">
        <w:rPr>
          <w:rFonts w:ascii="Times New Roman"/>
        </w:rPr>
        <w:tab/>
        <w:t>Submit a revised program to EPA, in accordance with §271.5(c), if the State's submission is materially changed during EPA review.</w:t>
      </w:r>
    </w:p>
    <w:p w:rsidRPr="00064BD8" w:rsidR="000F3730" w:rsidRDefault="000F3730" w14:paraId="03D3F78D" w14:textId="77777777">
      <w:pPr>
        <w:rPr>
          <w:rFonts w:ascii="Times New Roman"/>
          <w:b/>
          <w:bCs/>
        </w:rPr>
      </w:pPr>
    </w:p>
    <w:p w:rsidRPr="00064BD8" w:rsidR="000F3730" w:rsidRDefault="002E04F8" w14:paraId="75CC9A1C"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(3)</w:t>
      </w:r>
      <w:r w:rsidRPr="00064BD8" w:rsidR="000F3730">
        <w:rPr>
          <w:rFonts w:ascii="Times New Roman"/>
          <w:b/>
          <w:bCs/>
        </w:rPr>
        <w:tab/>
        <w:t>State Program Authorization:  Revision Applications</w:t>
      </w:r>
    </w:p>
    <w:p w:rsidRPr="00064BD8" w:rsidR="000F3730" w:rsidRDefault="000F3730" w14:paraId="454125B9" w14:textId="77777777">
      <w:pPr>
        <w:rPr>
          <w:rFonts w:ascii="Times New Roman"/>
        </w:rPr>
      </w:pPr>
    </w:p>
    <w:p w:rsidRPr="00064BD8" w:rsidR="000F3730" w:rsidRDefault="000F3730" w14:paraId="6F51064B" w14:textId="77777777">
      <w:pPr>
        <w:ind w:firstLine="720"/>
        <w:rPr>
          <w:rFonts w:ascii="Times New Roman"/>
        </w:rPr>
      </w:pPr>
      <w:r w:rsidRPr="00064BD8">
        <w:rPr>
          <w:rFonts w:ascii="Times New Roman"/>
        </w:rPr>
        <w:t xml:space="preserve">Either EPA or the Approved State may initiate program revision.  Program revision may be necessary when the controlling Federal or State statutory or regulatory authority is modified or supplemented.  The State shall inform EPA of any proposed modifications to its basic statutory or regulatory authority, its forms, procedures, or priorities, in accordance with section 271.21(a).  </w:t>
      </w:r>
      <w:proofErr w:type="gramStart"/>
      <w:r w:rsidRPr="00064BD8">
        <w:rPr>
          <w:rFonts w:ascii="Times New Roman"/>
        </w:rPr>
        <w:t>In the event that</w:t>
      </w:r>
      <w:proofErr w:type="gramEnd"/>
      <w:r w:rsidRPr="00064BD8">
        <w:rPr>
          <w:rFonts w:ascii="Times New Roman"/>
        </w:rPr>
        <w:t xml:space="preserve"> the State is revising its program, the State shall prepare and submit modified revisions of the program description, Attorney General's statement, Memorandum of Agreement, or such other documents as EPA determines to be necessary, as required by section 271.21(b)(1).  </w:t>
      </w:r>
    </w:p>
    <w:p w:rsidRPr="00064BD8" w:rsidR="000F3730" w:rsidRDefault="000F3730" w14:paraId="126B4E28" w14:textId="77777777">
      <w:pPr>
        <w:rPr>
          <w:rFonts w:ascii="Times New Roman"/>
        </w:rPr>
      </w:pPr>
    </w:p>
    <w:p w:rsidRPr="00064BD8" w:rsidR="000F3730" w:rsidRDefault="000F3730" w14:paraId="39A1FF04" w14:textId="77777777">
      <w:pPr>
        <w:ind w:firstLine="720"/>
        <w:rPr>
          <w:rFonts w:ascii="Times New Roman"/>
        </w:rPr>
      </w:pPr>
      <w:r w:rsidRPr="00064BD8">
        <w:rPr>
          <w:rFonts w:ascii="Times New Roman"/>
        </w:rPr>
        <w:t>If a State is proposing to transfer all or any part of any program from the approved State agency to any other agency, EPA must be notified, including submission of revised organizational charts required under section 271.6(b), in accordance with section 271.21(c).  Further, whenever EPA has reason to believe that circumstances have changed with respect to a State program, EPA may request, and the State shall provide, a supplemental Attorney General's statement, program description, or such other documents or information as are necessary, in accordance with section 271.21(d).</w:t>
      </w:r>
    </w:p>
    <w:p w:rsidRPr="00064BD8" w:rsidR="000F3730" w:rsidRDefault="000F3730" w14:paraId="16C115EC" w14:textId="77777777">
      <w:pPr>
        <w:rPr>
          <w:rFonts w:ascii="Times New Roman"/>
        </w:rPr>
      </w:pPr>
    </w:p>
    <w:p w:rsidRPr="00064BD8" w:rsidR="000F3730" w:rsidRDefault="000F3730" w14:paraId="0872AD91" w14:textId="77777777">
      <w:pPr>
        <w:ind w:firstLine="720"/>
        <w:rPr>
          <w:rFonts w:ascii="Times New Roman"/>
        </w:rPr>
      </w:pPr>
      <w:r w:rsidRPr="00064BD8">
        <w:rPr>
          <w:rFonts w:ascii="Times New Roman"/>
        </w:rPr>
        <w:t xml:space="preserve">Section 271.21(e) describes the maximum amount of time that the States </w:t>
      </w:r>
      <w:proofErr w:type="gramStart"/>
      <w:r w:rsidRPr="00064BD8">
        <w:rPr>
          <w:rFonts w:ascii="Times New Roman"/>
        </w:rPr>
        <w:t>have to</w:t>
      </w:r>
      <w:proofErr w:type="gramEnd"/>
      <w:r w:rsidRPr="00064BD8">
        <w:rPr>
          <w:rFonts w:ascii="Times New Roman"/>
        </w:rPr>
        <w:t xml:space="preserve"> revise </w:t>
      </w:r>
      <w:r w:rsidRPr="00064BD8">
        <w:rPr>
          <w:rFonts w:ascii="Times New Roman"/>
        </w:rPr>
        <w:lastRenderedPageBreak/>
        <w:t>their programs.  Section 271.21(e)(2)(ii) requires that for Federal program changes occurring on or after July 1, 1984, the State program must be modified by July 1 of each year to reflect all changes to the Federal program occurring during the 12 months preceding the previous July 1.  Section 271.21(e)(2)(v) allows States an additional year to modify their programs for changes to the Federal program which necessitate a State statutory amendment.</w:t>
      </w:r>
    </w:p>
    <w:p w:rsidRPr="00064BD8" w:rsidR="000F3730" w:rsidRDefault="000F3730" w14:paraId="32795B4F" w14:textId="77777777">
      <w:pPr>
        <w:rPr>
          <w:rFonts w:ascii="Times New Roman"/>
        </w:rPr>
      </w:pPr>
    </w:p>
    <w:p w:rsidRPr="00064BD8" w:rsidR="000F3730" w:rsidRDefault="000F3730" w14:paraId="74B0B20C"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39AB7A16" w14:textId="77777777">
      <w:pPr>
        <w:ind w:firstLine="720"/>
        <w:rPr>
          <w:rFonts w:ascii="Times New Roman"/>
        </w:rPr>
      </w:pPr>
      <w:r w:rsidRPr="00064BD8">
        <w:rPr>
          <w:rFonts w:ascii="Times New Roman"/>
        </w:rPr>
        <w:t>The deadlines mentioned in the above paragraph may be extended by EPA if a State demonstrates that it has made a good faith effort to meet the deadlines required by section 271.21(e)(</w:t>
      </w:r>
      <w:proofErr w:type="gramStart"/>
      <w:r w:rsidRPr="00064BD8">
        <w:rPr>
          <w:rFonts w:ascii="Times New Roman"/>
        </w:rPr>
        <w:t>2)(</w:t>
      </w:r>
      <w:proofErr w:type="spellStart"/>
      <w:proofErr w:type="gramEnd"/>
      <w:r w:rsidRPr="00064BD8">
        <w:rPr>
          <w:rFonts w:ascii="Times New Roman"/>
        </w:rPr>
        <w:t>i</w:t>
      </w:r>
      <w:proofErr w:type="spellEnd"/>
      <w:r w:rsidRPr="00064BD8">
        <w:rPr>
          <w:rFonts w:ascii="Times New Roman"/>
        </w:rPr>
        <w:t>-v) and that its legislative or rulemaking procedures render the State unable to do so.  This extension is given in accordance with section 271.21(e)(3) and may be for up to six months.  Section 271.21(g) allows the State to receive a further extension if it has already received the extension in accordance with section 271.21(e)(3).  The State must submit a proposed timetable for the requisite regulatory and/or statutory revisions.  The extension may be granted for no more than one year after the deadline established by section 271.21(e)(3), in accordance with section 271.21(g)(1)(iii) and (iv).</w:t>
      </w:r>
    </w:p>
    <w:p w:rsidRPr="00064BD8" w:rsidR="000F3730" w:rsidRDefault="000F3730" w14:paraId="02775E0F" w14:textId="77777777">
      <w:pPr>
        <w:rPr>
          <w:rFonts w:ascii="Times New Roman"/>
        </w:rPr>
      </w:pPr>
    </w:p>
    <w:p w:rsidRPr="00064BD8" w:rsidR="000F3730" w:rsidRDefault="000F3730" w14:paraId="3860248A" w14:textId="77777777">
      <w:pPr>
        <w:ind w:firstLine="720"/>
        <w:rPr>
          <w:rFonts w:ascii="Times New Roman"/>
        </w:rPr>
      </w:pPr>
      <w:r w:rsidRPr="00064BD8">
        <w:rPr>
          <w:rFonts w:ascii="Times New Roman"/>
        </w:rPr>
        <w:t>When the State program modification has been completed, the State has 30 days to submit a copy of the program change and a schedule indicating when the State intends to seek approval of the change, as required by section 271.21(e)(4)(</w:t>
      </w:r>
      <w:proofErr w:type="spellStart"/>
      <w:r w:rsidRPr="00064BD8">
        <w:rPr>
          <w:rFonts w:ascii="Times New Roman"/>
        </w:rPr>
        <w:t>i</w:t>
      </w:r>
      <w:proofErr w:type="spellEnd"/>
      <w:r w:rsidRPr="00064BD8">
        <w:rPr>
          <w:rFonts w:ascii="Times New Roman"/>
        </w:rPr>
        <w:t xml:space="preserve">).  Within 60 days of the appropriate deadline, the State must submit to EPA the documentation described in section 271.21(b), in accordance with section 271.21(e)(4)(ii).  </w:t>
      </w:r>
    </w:p>
    <w:p w:rsidRPr="00064BD8" w:rsidR="000F3730" w:rsidRDefault="000F3730" w14:paraId="5B6699BA" w14:textId="77777777">
      <w:pPr>
        <w:rPr>
          <w:rFonts w:ascii="Times New Roman"/>
        </w:rPr>
      </w:pPr>
    </w:p>
    <w:p w:rsidRPr="00064BD8" w:rsidR="000F3730" w:rsidRDefault="000F3730" w14:paraId="0A244C04"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2D84E7F5" w14:textId="77777777">
      <w:pPr>
        <w:rPr>
          <w:rFonts w:ascii="Times New Roman"/>
        </w:rPr>
      </w:pPr>
    </w:p>
    <w:p w:rsidRPr="00064BD8" w:rsidR="000F3730" w:rsidRDefault="000F3730" w14:paraId="5EC365D0" w14:textId="77777777">
      <w:pPr>
        <w:tabs>
          <w:tab w:val="left" w:pos="-1440"/>
        </w:tabs>
        <w:ind w:left="1440" w:hanging="720"/>
        <w:rPr>
          <w:rFonts w:ascii="Times New Roman"/>
        </w:rPr>
      </w:pPr>
      <w:r w:rsidRPr="00064BD8">
        <w:rPr>
          <w:rFonts w:ascii="Times New Roman"/>
        </w:rPr>
        <w:t>•</w:t>
      </w:r>
      <w:r w:rsidRPr="00064BD8">
        <w:rPr>
          <w:rFonts w:ascii="Times New Roman"/>
        </w:rPr>
        <w:tab/>
        <w:t>Notification to EPA of the State's proposed modifications to its basic statutory or regulatory authority, its forms, procedures, or priorities.</w:t>
      </w:r>
    </w:p>
    <w:p w:rsidRPr="00064BD8" w:rsidR="000F3730" w:rsidRDefault="000F3730" w14:paraId="0925C52B" w14:textId="77777777">
      <w:pPr>
        <w:rPr>
          <w:rFonts w:ascii="Times New Roman"/>
        </w:rPr>
      </w:pPr>
    </w:p>
    <w:p w:rsidRPr="00064BD8" w:rsidR="000F3730" w:rsidRDefault="000F3730" w14:paraId="0909A59E" w14:textId="77777777">
      <w:pPr>
        <w:tabs>
          <w:tab w:val="left" w:pos="-1440"/>
        </w:tabs>
        <w:ind w:left="1440" w:hanging="720"/>
        <w:rPr>
          <w:rFonts w:ascii="Times New Roman"/>
        </w:rPr>
      </w:pPr>
      <w:r w:rsidRPr="00064BD8">
        <w:rPr>
          <w:rFonts w:ascii="Times New Roman"/>
        </w:rPr>
        <w:t>•</w:t>
      </w:r>
      <w:r w:rsidRPr="00064BD8">
        <w:rPr>
          <w:rFonts w:ascii="Times New Roman"/>
        </w:rPr>
        <w:tab/>
        <w:t>Revision of a State program shall include the following submission:</w:t>
      </w:r>
    </w:p>
    <w:p w:rsidRPr="00064BD8" w:rsidR="000F3730" w:rsidRDefault="000F3730" w14:paraId="52234B34" w14:textId="77777777">
      <w:pPr>
        <w:rPr>
          <w:rFonts w:ascii="Times New Roman"/>
        </w:rPr>
      </w:pPr>
    </w:p>
    <w:p w:rsidRPr="00064BD8" w:rsidR="000F3730" w:rsidRDefault="000F3730" w14:paraId="2F08FB8F" w14:textId="77777777">
      <w:pPr>
        <w:tabs>
          <w:tab w:val="left" w:pos="-1440"/>
        </w:tabs>
        <w:ind w:left="2160" w:hanging="720"/>
        <w:rPr>
          <w:rFonts w:ascii="Times New Roman"/>
        </w:rPr>
      </w:pPr>
      <w:r w:rsidRPr="00064BD8">
        <w:rPr>
          <w:rFonts w:ascii="Times New Roman"/>
        </w:rPr>
        <w:t>--</w:t>
      </w:r>
      <w:r w:rsidRPr="00064BD8">
        <w:rPr>
          <w:rFonts w:ascii="Times New Roman"/>
        </w:rPr>
        <w:tab/>
        <w:t xml:space="preserve">A modified program </w:t>
      </w:r>
      <w:proofErr w:type="gramStart"/>
      <w:r w:rsidRPr="00064BD8">
        <w:rPr>
          <w:rFonts w:ascii="Times New Roman"/>
        </w:rPr>
        <w:t>description;</w:t>
      </w:r>
      <w:proofErr w:type="gramEnd"/>
    </w:p>
    <w:p w:rsidRPr="00064BD8" w:rsidR="000F3730" w:rsidRDefault="000F3730" w14:paraId="06A7657C" w14:textId="77777777">
      <w:pPr>
        <w:tabs>
          <w:tab w:val="left" w:pos="-1440"/>
        </w:tabs>
        <w:ind w:left="2160" w:hanging="720"/>
        <w:rPr>
          <w:rFonts w:ascii="Times New Roman"/>
        </w:rPr>
      </w:pPr>
      <w:r w:rsidRPr="00064BD8">
        <w:rPr>
          <w:rFonts w:ascii="Times New Roman"/>
        </w:rPr>
        <w:t>--</w:t>
      </w:r>
      <w:r w:rsidRPr="00064BD8">
        <w:rPr>
          <w:rFonts w:ascii="Times New Roman"/>
        </w:rPr>
        <w:tab/>
        <w:t xml:space="preserve">Attorney General's </w:t>
      </w:r>
      <w:proofErr w:type="gramStart"/>
      <w:r w:rsidRPr="00064BD8">
        <w:rPr>
          <w:rFonts w:ascii="Times New Roman"/>
        </w:rPr>
        <w:t>statement;</w:t>
      </w:r>
      <w:proofErr w:type="gramEnd"/>
    </w:p>
    <w:p w:rsidRPr="00064BD8" w:rsidR="000F3730" w:rsidRDefault="000F3730" w14:paraId="5EECF2ED" w14:textId="77777777">
      <w:pPr>
        <w:tabs>
          <w:tab w:val="left" w:pos="-1440"/>
        </w:tabs>
        <w:ind w:left="2160" w:hanging="720"/>
        <w:rPr>
          <w:rFonts w:ascii="Times New Roman"/>
        </w:rPr>
      </w:pPr>
      <w:r w:rsidRPr="00064BD8">
        <w:rPr>
          <w:rFonts w:ascii="Times New Roman"/>
        </w:rPr>
        <w:t>--</w:t>
      </w:r>
      <w:r w:rsidRPr="00064BD8">
        <w:rPr>
          <w:rFonts w:ascii="Times New Roman"/>
        </w:rPr>
        <w:tab/>
        <w:t xml:space="preserve">Memorandum of Agreement; or </w:t>
      </w:r>
    </w:p>
    <w:p w:rsidRPr="00064BD8" w:rsidR="000F3730" w:rsidRDefault="000F3730" w14:paraId="433066BB" w14:textId="77777777">
      <w:pPr>
        <w:tabs>
          <w:tab w:val="left" w:pos="-1440"/>
        </w:tabs>
        <w:ind w:left="2160" w:hanging="720"/>
        <w:rPr>
          <w:rFonts w:ascii="Times New Roman"/>
        </w:rPr>
      </w:pPr>
      <w:r w:rsidRPr="00064BD8">
        <w:rPr>
          <w:rFonts w:ascii="Times New Roman"/>
        </w:rPr>
        <w:t>--</w:t>
      </w:r>
      <w:r w:rsidRPr="00064BD8">
        <w:rPr>
          <w:rFonts w:ascii="Times New Roman"/>
        </w:rPr>
        <w:tab/>
        <w:t>Such other documents as EPA determines to be necessary under the circumstances.</w:t>
      </w:r>
    </w:p>
    <w:p w:rsidRPr="00064BD8" w:rsidR="000F3730" w:rsidRDefault="000F3730" w14:paraId="32E1FEB5" w14:textId="77777777">
      <w:pPr>
        <w:rPr>
          <w:rFonts w:ascii="Times New Roman"/>
        </w:rPr>
      </w:pPr>
    </w:p>
    <w:p w:rsidRPr="00064BD8" w:rsidR="000F3730" w:rsidRDefault="000F3730" w14:paraId="22F53960" w14:textId="77777777">
      <w:pPr>
        <w:tabs>
          <w:tab w:val="left" w:pos="-1440"/>
        </w:tabs>
        <w:ind w:left="1440" w:hanging="720"/>
        <w:rPr>
          <w:rFonts w:ascii="Times New Roman"/>
        </w:rPr>
      </w:pPr>
      <w:r w:rsidRPr="00064BD8">
        <w:rPr>
          <w:rFonts w:ascii="Times New Roman"/>
        </w:rPr>
        <w:t>•</w:t>
      </w:r>
      <w:r w:rsidRPr="00064BD8">
        <w:rPr>
          <w:rFonts w:ascii="Times New Roman"/>
        </w:rPr>
        <w:tab/>
        <w:t>Notification to EPA by States with approved programs whenever they propose to transfer all or part of any program from the approved State agency to any other State agency, including submission of revised organizational charts required under §271.6(b), in accordance with §271.21(c).</w:t>
      </w:r>
    </w:p>
    <w:p w:rsidRPr="00064BD8" w:rsidR="000F3730" w:rsidRDefault="000F3730" w14:paraId="34A6E6A0" w14:textId="77777777">
      <w:pPr>
        <w:rPr>
          <w:rFonts w:ascii="Times New Roman"/>
        </w:rPr>
      </w:pPr>
    </w:p>
    <w:p w:rsidRPr="00064BD8" w:rsidR="000F3730" w:rsidRDefault="000F3730" w14:paraId="01EA5E4C" w14:textId="77777777">
      <w:pPr>
        <w:tabs>
          <w:tab w:val="left" w:pos="-1440"/>
        </w:tabs>
        <w:ind w:left="1440" w:hanging="720"/>
        <w:rPr>
          <w:rFonts w:ascii="Times New Roman"/>
        </w:rPr>
      </w:pPr>
      <w:r w:rsidRPr="00064BD8">
        <w:rPr>
          <w:rFonts w:ascii="Times New Roman"/>
        </w:rPr>
        <w:t>•</w:t>
      </w:r>
      <w:r w:rsidRPr="00064BD8">
        <w:rPr>
          <w:rFonts w:ascii="Times New Roman"/>
        </w:rPr>
        <w:tab/>
        <w:t>Demonstration that the State has made a good faith effort to meet the deadlines required by §271.21(e)(</w:t>
      </w:r>
      <w:proofErr w:type="gramStart"/>
      <w:r w:rsidRPr="00064BD8">
        <w:rPr>
          <w:rFonts w:ascii="Times New Roman"/>
        </w:rPr>
        <w:t>2)(</w:t>
      </w:r>
      <w:proofErr w:type="spellStart"/>
      <w:proofErr w:type="gramEnd"/>
      <w:r w:rsidRPr="00064BD8">
        <w:rPr>
          <w:rFonts w:ascii="Times New Roman"/>
        </w:rPr>
        <w:t>i</w:t>
      </w:r>
      <w:proofErr w:type="spellEnd"/>
      <w:r w:rsidRPr="00064BD8">
        <w:rPr>
          <w:rFonts w:ascii="Times New Roman"/>
        </w:rPr>
        <w:t>-v) to receive an extension of up to six months, in accordance with §271.21(e)(3).</w:t>
      </w:r>
    </w:p>
    <w:p w:rsidRPr="00064BD8" w:rsidR="000F3730" w:rsidRDefault="000F3730" w14:paraId="173038BE" w14:textId="77777777">
      <w:pPr>
        <w:rPr>
          <w:rFonts w:ascii="Times New Roman"/>
        </w:rPr>
      </w:pPr>
    </w:p>
    <w:p w:rsidRPr="00064BD8" w:rsidR="000F3730" w:rsidRDefault="000F3730" w14:paraId="2FFD8E2B"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copy of the program </w:t>
      </w:r>
      <w:proofErr w:type="gramStart"/>
      <w:r w:rsidRPr="00064BD8">
        <w:rPr>
          <w:rFonts w:ascii="Times New Roman"/>
        </w:rPr>
        <w:t>change</w:t>
      </w:r>
      <w:proofErr w:type="gramEnd"/>
      <w:r w:rsidRPr="00064BD8">
        <w:rPr>
          <w:rFonts w:ascii="Times New Roman"/>
        </w:rPr>
        <w:t xml:space="preserve"> and a schedule indicating when the State intends to seek approval of the change.</w:t>
      </w:r>
    </w:p>
    <w:p w:rsidRPr="00064BD8" w:rsidR="000F3730" w:rsidRDefault="000F3730" w14:paraId="2D43DA7E" w14:textId="77777777">
      <w:pPr>
        <w:rPr>
          <w:rFonts w:ascii="Times New Roman"/>
        </w:rPr>
      </w:pPr>
    </w:p>
    <w:p w:rsidRPr="00064BD8" w:rsidR="000F3730" w:rsidRDefault="000F3730" w14:paraId="1F21E992"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proposed timetable for the requisite regulatory and/or statutory revisions </w:t>
      </w:r>
      <w:proofErr w:type="gramStart"/>
      <w:r w:rsidRPr="00064BD8">
        <w:rPr>
          <w:rFonts w:ascii="Times New Roman"/>
        </w:rPr>
        <w:t>as long as</w:t>
      </w:r>
      <w:proofErr w:type="gramEnd"/>
      <w:r w:rsidRPr="00064BD8">
        <w:rPr>
          <w:rFonts w:ascii="Times New Roman"/>
        </w:rPr>
        <w:t xml:space="preserve"> the schedule does not exceed one year after the deadline established by §271.21(e)(3), in accordance with §271.21(g)(1)(iii).</w:t>
      </w:r>
    </w:p>
    <w:p w:rsidRPr="00064BD8" w:rsidR="000F3730" w:rsidRDefault="000F3730" w14:paraId="730A38B0" w14:textId="77777777">
      <w:pPr>
        <w:rPr>
          <w:rFonts w:ascii="Times New Roman"/>
        </w:rPr>
      </w:pPr>
    </w:p>
    <w:p w:rsidRPr="00064BD8" w:rsidR="000F3730" w:rsidRDefault="000F3730" w14:paraId="6A2DB00C"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75C79CCA" w14:textId="77777777">
      <w:pPr>
        <w:rPr>
          <w:rFonts w:ascii="Times New Roman"/>
        </w:rPr>
      </w:pPr>
    </w:p>
    <w:p w:rsidRPr="00064BD8" w:rsidR="000F3730" w:rsidRDefault="000F3730" w14:paraId="05D6E8D3"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Read the </w:t>
      </w:r>
      <w:proofErr w:type="gramStart"/>
      <w:r w:rsidRPr="00064BD8">
        <w:rPr>
          <w:rFonts w:ascii="Times New Roman"/>
        </w:rPr>
        <w:t>regulations;</w:t>
      </w:r>
      <w:proofErr w:type="gramEnd"/>
    </w:p>
    <w:p w:rsidRPr="00064BD8" w:rsidR="000F3730" w:rsidRDefault="000F3730" w14:paraId="20AE8872" w14:textId="77777777">
      <w:pPr>
        <w:rPr>
          <w:rFonts w:ascii="Times New Roman"/>
        </w:rPr>
      </w:pPr>
    </w:p>
    <w:p w:rsidRPr="00064BD8" w:rsidR="000F3730" w:rsidRDefault="000F3730" w14:paraId="62B5542E" w14:textId="77777777">
      <w:pPr>
        <w:tabs>
          <w:tab w:val="left" w:pos="-1440"/>
        </w:tabs>
        <w:ind w:left="1440" w:hanging="720"/>
        <w:rPr>
          <w:rFonts w:ascii="Times New Roman"/>
        </w:rPr>
      </w:pPr>
      <w:r w:rsidRPr="00064BD8">
        <w:rPr>
          <w:rFonts w:ascii="Times New Roman"/>
        </w:rPr>
        <w:t>•</w:t>
      </w:r>
      <w:r w:rsidRPr="00064BD8">
        <w:rPr>
          <w:rFonts w:ascii="Times New Roman"/>
        </w:rPr>
        <w:tab/>
        <w:t>Notify EPA of any proposed modifications, as required by §271.21(a</w:t>
      </w:r>
      <w:proofErr w:type="gramStart"/>
      <w:r w:rsidRPr="00064BD8">
        <w:rPr>
          <w:rFonts w:ascii="Times New Roman"/>
        </w:rPr>
        <w:t>);</w:t>
      </w:r>
      <w:proofErr w:type="gramEnd"/>
    </w:p>
    <w:p w:rsidRPr="00064BD8" w:rsidR="000F3730" w:rsidRDefault="000F3730" w14:paraId="616B4F96" w14:textId="77777777">
      <w:pPr>
        <w:rPr>
          <w:rFonts w:ascii="Times New Roman"/>
        </w:rPr>
      </w:pPr>
    </w:p>
    <w:p w:rsidRPr="00064BD8" w:rsidR="000F3730" w:rsidRDefault="000F3730" w14:paraId="6CD91664"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Within 30 days of modification completion, prepare and submit to EPA a copy of the program </w:t>
      </w:r>
      <w:proofErr w:type="gramStart"/>
      <w:r w:rsidRPr="00064BD8">
        <w:rPr>
          <w:rFonts w:ascii="Times New Roman"/>
        </w:rPr>
        <w:t>change</w:t>
      </w:r>
      <w:proofErr w:type="gramEnd"/>
      <w:r w:rsidRPr="00064BD8">
        <w:rPr>
          <w:rFonts w:ascii="Times New Roman"/>
        </w:rPr>
        <w:t xml:space="preserve"> and a schedule indicating when the State intends to seek approval of the change, as required by §271.21(e)(4)(</w:t>
      </w:r>
      <w:proofErr w:type="spellStart"/>
      <w:r w:rsidRPr="00064BD8">
        <w:rPr>
          <w:rFonts w:ascii="Times New Roman"/>
        </w:rPr>
        <w:t>i</w:t>
      </w:r>
      <w:proofErr w:type="spellEnd"/>
      <w:r w:rsidRPr="00064BD8">
        <w:rPr>
          <w:rFonts w:ascii="Times New Roman"/>
        </w:rPr>
        <w:t>); and</w:t>
      </w:r>
    </w:p>
    <w:p w:rsidRPr="00064BD8" w:rsidR="000F3730" w:rsidRDefault="000F3730" w14:paraId="5F3CDF8E" w14:textId="77777777">
      <w:pPr>
        <w:rPr>
          <w:rFonts w:ascii="Times New Roman"/>
        </w:rPr>
      </w:pPr>
    </w:p>
    <w:p w:rsidRPr="00064BD8" w:rsidR="000F3730" w:rsidRDefault="000F3730" w14:paraId="3D5933B6" w14:textId="77777777">
      <w:pPr>
        <w:tabs>
          <w:tab w:val="left" w:pos="-1440"/>
        </w:tabs>
        <w:ind w:left="1440" w:hanging="720"/>
        <w:rPr>
          <w:rFonts w:ascii="Times New Roman"/>
        </w:rPr>
      </w:pPr>
      <w:r w:rsidRPr="00064BD8">
        <w:rPr>
          <w:rFonts w:ascii="Times New Roman"/>
        </w:rPr>
        <w:t>•</w:t>
      </w:r>
      <w:r w:rsidRPr="00064BD8">
        <w:rPr>
          <w:rFonts w:ascii="Times New Roman"/>
        </w:rPr>
        <w:tab/>
        <w:t>Within 60 days of the appropriate deadline specified in §271.21(e</w:t>
      </w:r>
      <w:proofErr w:type="gramStart"/>
      <w:r w:rsidRPr="00064BD8">
        <w:rPr>
          <w:rFonts w:ascii="Times New Roman"/>
        </w:rPr>
        <w:t>),(</w:t>
      </w:r>
      <w:proofErr w:type="gramEnd"/>
      <w:r w:rsidRPr="00064BD8">
        <w:rPr>
          <w:rFonts w:ascii="Times New Roman"/>
        </w:rPr>
        <w:t>f), or (g), prepare and submit modified revisions of the program description, Attorney General's statement, Memorandum of Agreement, or such other documents as EPA determines to be necessary, as required by §271.21(b)(1).</w:t>
      </w:r>
    </w:p>
    <w:p w:rsidRPr="00064BD8" w:rsidR="000F3730" w:rsidRDefault="000F3730" w14:paraId="2221A0E4" w14:textId="77777777">
      <w:pPr>
        <w:rPr>
          <w:rFonts w:ascii="Times New Roman"/>
        </w:rPr>
      </w:pPr>
    </w:p>
    <w:p w:rsidRPr="00064BD8" w:rsidR="000F3730" w:rsidRDefault="000F3730" w14:paraId="7F260126"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70070317" w14:textId="77777777">
      <w:pPr>
        <w:tabs>
          <w:tab w:val="left" w:pos="-1440"/>
        </w:tabs>
        <w:ind w:left="1440" w:hanging="720"/>
        <w:rPr>
          <w:rFonts w:ascii="Times New Roman"/>
        </w:rPr>
      </w:pPr>
      <w:r w:rsidRPr="00064BD8">
        <w:rPr>
          <w:rFonts w:ascii="Times New Roman"/>
        </w:rPr>
        <w:t>•</w:t>
      </w:r>
      <w:r w:rsidRPr="00064BD8">
        <w:rPr>
          <w:rFonts w:ascii="Times New Roman"/>
        </w:rPr>
        <w:tab/>
        <w:t>If seeking an extension to a deadline specified in §271.21(e)(</w:t>
      </w:r>
      <w:proofErr w:type="gramStart"/>
      <w:r w:rsidRPr="00064BD8">
        <w:rPr>
          <w:rFonts w:ascii="Times New Roman"/>
        </w:rPr>
        <w:t>2)(</w:t>
      </w:r>
      <w:proofErr w:type="spellStart"/>
      <w:proofErr w:type="gramEnd"/>
      <w:r w:rsidRPr="00064BD8">
        <w:rPr>
          <w:rFonts w:ascii="Times New Roman"/>
        </w:rPr>
        <w:t>i</w:t>
      </w:r>
      <w:proofErr w:type="spellEnd"/>
      <w:r w:rsidRPr="00064BD8">
        <w:rPr>
          <w:rFonts w:ascii="Times New Roman"/>
        </w:rPr>
        <w:t>-v), provide adequate demonstration that the State has made a good faith effort to meet the deadline and that its legislative or rulemaking procedures render the State unable to do so, in accordance with §271.21(e)(3).</w:t>
      </w:r>
    </w:p>
    <w:p w:rsidRPr="00064BD8" w:rsidR="000F3730" w:rsidRDefault="000F3730" w14:paraId="580E85F6" w14:textId="77777777">
      <w:pPr>
        <w:rPr>
          <w:rFonts w:ascii="Times New Roman"/>
        </w:rPr>
      </w:pPr>
    </w:p>
    <w:p w:rsidRPr="00064BD8" w:rsidR="000F3730" w:rsidRDefault="000F3730" w14:paraId="40360AE7" w14:textId="77777777">
      <w:pPr>
        <w:tabs>
          <w:tab w:val="left" w:pos="-1440"/>
        </w:tabs>
        <w:ind w:left="1440" w:hanging="720"/>
        <w:rPr>
          <w:rFonts w:ascii="Times New Roman"/>
        </w:rPr>
      </w:pPr>
      <w:r w:rsidRPr="00064BD8">
        <w:rPr>
          <w:rFonts w:ascii="Times New Roman"/>
        </w:rPr>
        <w:t>•</w:t>
      </w:r>
      <w:r w:rsidRPr="00064BD8">
        <w:rPr>
          <w:rFonts w:ascii="Times New Roman"/>
        </w:rPr>
        <w:tab/>
        <w:t>If seeking an additional extension in cases where the State cannot meet the extension granted under §271.21(e)(3), prepare and submit a proposed timetable for the requisite regulatory and/or statutory revisions, in accordance with §271.21(g)(1)(iii).</w:t>
      </w:r>
    </w:p>
    <w:p w:rsidRPr="00064BD8" w:rsidR="000F3730" w:rsidRDefault="000F3730" w14:paraId="744D2644" w14:textId="77777777">
      <w:pPr>
        <w:rPr>
          <w:rFonts w:ascii="Times New Roman"/>
        </w:rPr>
      </w:pPr>
    </w:p>
    <w:p w:rsidRPr="00064BD8" w:rsidR="000F3730" w:rsidRDefault="000F3730" w14:paraId="4EC2038D" w14:textId="77777777">
      <w:pPr>
        <w:tabs>
          <w:tab w:val="left" w:pos="-1440"/>
        </w:tabs>
        <w:ind w:left="1440" w:hanging="720"/>
        <w:rPr>
          <w:rFonts w:ascii="Times New Roman"/>
        </w:rPr>
      </w:pPr>
      <w:r w:rsidRPr="00064BD8">
        <w:rPr>
          <w:rFonts w:ascii="Times New Roman"/>
        </w:rPr>
        <w:t>•</w:t>
      </w:r>
      <w:r w:rsidRPr="00064BD8">
        <w:rPr>
          <w:rFonts w:ascii="Times New Roman"/>
        </w:rPr>
        <w:tab/>
        <w:t>If proposing to transfer all or part of any program from the approved State agency to any other agency, notify EPA, including submission of revised organizational charts required under §271.6(b), in accordance with §271.21(c).</w:t>
      </w:r>
    </w:p>
    <w:p w:rsidRPr="00064BD8" w:rsidR="000F3730" w:rsidRDefault="000F3730" w14:paraId="040F1404" w14:textId="77777777">
      <w:pPr>
        <w:rPr>
          <w:rFonts w:ascii="Times New Roman"/>
          <w:b/>
          <w:bCs/>
        </w:rPr>
      </w:pPr>
    </w:p>
    <w:p w:rsidRPr="00064BD8" w:rsidR="000F3730" w:rsidRDefault="002E04F8" w14:paraId="517F7E1F"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(4)</w:t>
      </w:r>
      <w:r w:rsidRPr="00064BD8" w:rsidR="000F3730">
        <w:rPr>
          <w:rFonts w:ascii="Times New Roman"/>
          <w:b/>
          <w:bCs/>
        </w:rPr>
        <w:tab/>
        <w:t>State Program Authorization:  Withdrawal</w:t>
      </w:r>
    </w:p>
    <w:p w:rsidRPr="00064BD8" w:rsidR="000F3730" w:rsidRDefault="000F3730" w14:paraId="23164C98" w14:textId="77777777">
      <w:pPr>
        <w:rPr>
          <w:rFonts w:ascii="Times New Roman"/>
        </w:rPr>
      </w:pPr>
    </w:p>
    <w:p w:rsidRPr="00064BD8" w:rsidR="000F3730" w:rsidRDefault="000F3730" w14:paraId="29853B30" w14:textId="77777777">
      <w:pPr>
        <w:ind w:firstLine="720"/>
        <w:rPr>
          <w:rFonts w:ascii="Times New Roman"/>
        </w:rPr>
      </w:pPr>
      <w:r w:rsidRPr="00064BD8">
        <w:rPr>
          <w:rFonts w:ascii="Times New Roman"/>
        </w:rPr>
        <w:t xml:space="preserve">A State with a program approved under this part may voluntarily transfer program responsibilities required by Federal law to EPA by notifying EPA of the proposed transfer, including submission of a plan for the orderly transfer of all relevant program information not in the possession of EPA, as required by section 271.23(a)(1).  </w:t>
      </w:r>
      <w:proofErr w:type="gramStart"/>
      <w:r w:rsidRPr="00064BD8">
        <w:rPr>
          <w:rFonts w:ascii="Times New Roman"/>
        </w:rPr>
        <w:t>In the event that</w:t>
      </w:r>
      <w:proofErr w:type="gramEnd"/>
      <w:r w:rsidRPr="00064BD8">
        <w:rPr>
          <w:rFonts w:ascii="Times New Roman"/>
        </w:rPr>
        <w:t xml:space="preserve"> EPA has </w:t>
      </w:r>
      <w:r w:rsidRPr="00064BD8">
        <w:rPr>
          <w:rFonts w:ascii="Times New Roman"/>
        </w:rPr>
        <w:lastRenderedPageBreak/>
        <w:t>commenced proceedings on its own or in response to allegations that the State failed to comply with the requirements of section 271.22, the State must prepare a written response admitting or denying such allegations, as required by section 271.23(b)(1).</w:t>
      </w:r>
    </w:p>
    <w:p w:rsidRPr="00064BD8" w:rsidR="000F3730" w:rsidRDefault="000F3730" w14:paraId="773C5D5A" w14:textId="77777777">
      <w:pPr>
        <w:rPr>
          <w:rFonts w:ascii="Times New Roman"/>
        </w:rPr>
      </w:pPr>
    </w:p>
    <w:p w:rsidRPr="00064BD8" w:rsidR="000F3730" w:rsidRDefault="000F3730" w14:paraId="61D63962" w14:textId="77777777">
      <w:pPr>
        <w:ind w:firstLine="720"/>
        <w:rPr>
          <w:rFonts w:ascii="Times New Roman"/>
        </w:rPr>
      </w:pPr>
      <w:proofErr w:type="gramStart"/>
      <w:r w:rsidRPr="00064BD8">
        <w:rPr>
          <w:rFonts w:ascii="Times New Roman"/>
        </w:rPr>
        <w:t>In the event that</w:t>
      </w:r>
      <w:proofErr w:type="gramEnd"/>
      <w:r w:rsidRPr="00064BD8">
        <w:rPr>
          <w:rFonts w:ascii="Times New Roman"/>
        </w:rPr>
        <w:t xml:space="preserve"> EPA concludes that the State has not administered the program in conformity with the Act or regulations, the State is required to correct any deficiencies in the program identified by EPA and to file, with EPA and all parties, a statement certified by the State that appropriate corrective actions have been taken, as required by section 271.23(b)(8)(iv).  EPA also may require a further showing in addition to the certified statement that corrective action has been taken, pursuant to section 271.23(b)(8)(v).</w:t>
      </w:r>
    </w:p>
    <w:p w:rsidRPr="00064BD8" w:rsidR="000F3730" w:rsidRDefault="000F3730" w14:paraId="72644FD2" w14:textId="77777777">
      <w:pPr>
        <w:rPr>
          <w:rFonts w:ascii="Times New Roman"/>
        </w:rPr>
      </w:pPr>
    </w:p>
    <w:p w:rsidRPr="00064BD8" w:rsidR="000F3730" w:rsidRDefault="000F3730" w14:paraId="0D5728B9" w14:textId="77777777">
      <w:pPr>
        <w:tabs>
          <w:tab w:val="left" w:pos="-1440"/>
        </w:tabs>
        <w:ind w:left="1440" w:hanging="720"/>
        <w:rPr>
          <w:rFonts w:ascii="Times New Roman"/>
          <w:i/>
        </w:rPr>
      </w:pPr>
      <w:r w:rsidRPr="00064BD8">
        <w:rPr>
          <w:rFonts w:ascii="Times New Roman"/>
          <w:i/>
        </w:rPr>
        <w:t>(</w:t>
      </w:r>
      <w:proofErr w:type="spellStart"/>
      <w:r w:rsidRPr="00064BD8">
        <w:rPr>
          <w:rFonts w:ascii="Times New Roman"/>
          <w:i/>
        </w:rPr>
        <w:t>i</w:t>
      </w:r>
      <w:proofErr w:type="spellEnd"/>
      <w:r w:rsidRPr="00064BD8">
        <w:rPr>
          <w:rFonts w:ascii="Times New Roman"/>
          <w:i/>
        </w:rPr>
        <w:t>)</w:t>
      </w:r>
      <w:r w:rsidRPr="00064BD8">
        <w:rPr>
          <w:rFonts w:ascii="Times New Roman"/>
          <w:i/>
        </w:rPr>
        <w:tab/>
        <w:t>Data items:</w:t>
      </w:r>
    </w:p>
    <w:p w:rsidRPr="00064BD8" w:rsidR="000F3730" w:rsidRDefault="000F3730" w14:paraId="63C1F761" w14:textId="77777777">
      <w:pPr>
        <w:rPr>
          <w:rFonts w:ascii="Times New Roman"/>
        </w:rPr>
      </w:pPr>
    </w:p>
    <w:p w:rsidRPr="00064BD8" w:rsidR="000F3730" w:rsidRDefault="000F3730" w14:paraId="233C2A98" w14:textId="77777777">
      <w:pPr>
        <w:tabs>
          <w:tab w:val="left" w:pos="-1440"/>
        </w:tabs>
        <w:ind w:left="1440" w:hanging="720"/>
        <w:rPr>
          <w:rFonts w:ascii="Times New Roman"/>
        </w:rPr>
      </w:pPr>
      <w:r w:rsidRPr="00064BD8">
        <w:rPr>
          <w:rFonts w:ascii="Times New Roman"/>
        </w:rPr>
        <w:t>•</w:t>
      </w:r>
      <w:r w:rsidRPr="00064BD8">
        <w:rPr>
          <w:rFonts w:ascii="Times New Roman"/>
        </w:rPr>
        <w:tab/>
        <w:t>Notification of the proposed transfer, including submission of a plan for the orderly transfer of all relevant program information not in the possession of EPA.</w:t>
      </w:r>
    </w:p>
    <w:p w:rsidRPr="00064BD8" w:rsidR="000F3730" w:rsidRDefault="000F3730" w14:paraId="563AC157" w14:textId="77777777">
      <w:pPr>
        <w:rPr>
          <w:rFonts w:ascii="Times New Roman"/>
        </w:rPr>
      </w:pPr>
    </w:p>
    <w:p w:rsidRPr="00064BD8" w:rsidR="000F3730" w:rsidRDefault="000F3730" w14:paraId="27180252"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Written response, </w:t>
      </w:r>
      <w:proofErr w:type="gramStart"/>
      <w:r w:rsidRPr="00064BD8">
        <w:rPr>
          <w:rFonts w:ascii="Times New Roman"/>
        </w:rPr>
        <w:t>in the event that</w:t>
      </w:r>
      <w:proofErr w:type="gramEnd"/>
      <w:r w:rsidRPr="00064BD8">
        <w:rPr>
          <w:rFonts w:ascii="Times New Roman"/>
        </w:rPr>
        <w:t xml:space="preserve"> EPA has commenced proceedings, to allegations that the State failed to comply with the requirements of §271.22.</w:t>
      </w:r>
    </w:p>
    <w:p w:rsidRPr="00064BD8" w:rsidR="000F3730" w:rsidRDefault="000F3730" w14:paraId="5F1DC3DA" w14:textId="77777777">
      <w:pPr>
        <w:rPr>
          <w:rFonts w:ascii="Times New Roman"/>
        </w:rPr>
      </w:pPr>
    </w:p>
    <w:p w:rsidRPr="00064BD8" w:rsidR="000F3730" w:rsidRDefault="000F3730" w14:paraId="13EF67A7" w14:textId="77777777">
      <w:pPr>
        <w:tabs>
          <w:tab w:val="left" w:pos="-1440"/>
        </w:tabs>
        <w:ind w:left="1440" w:hanging="720"/>
        <w:rPr>
          <w:rFonts w:ascii="Times New Roman"/>
        </w:rPr>
      </w:pPr>
      <w:r w:rsidRPr="00064BD8">
        <w:rPr>
          <w:rFonts w:ascii="Times New Roman"/>
        </w:rPr>
        <w:t>•</w:t>
      </w:r>
      <w:r w:rsidRPr="00064BD8">
        <w:rPr>
          <w:rFonts w:ascii="Times New Roman"/>
        </w:rPr>
        <w:tab/>
        <w:t>Corrections to the State program, if applicable.</w:t>
      </w:r>
    </w:p>
    <w:p w:rsidRPr="00064BD8" w:rsidR="000F3730" w:rsidRDefault="000F3730" w14:paraId="626822E5" w14:textId="77777777">
      <w:pPr>
        <w:rPr>
          <w:rFonts w:ascii="Times New Roman"/>
        </w:rPr>
      </w:pPr>
    </w:p>
    <w:p w:rsidRPr="00064BD8" w:rsidR="000F3730" w:rsidRDefault="000F3730" w14:paraId="500F91FE" w14:textId="77777777">
      <w:pPr>
        <w:tabs>
          <w:tab w:val="left" w:pos="-1440"/>
        </w:tabs>
        <w:ind w:left="1440" w:hanging="720"/>
        <w:rPr>
          <w:rFonts w:ascii="Times New Roman"/>
        </w:rPr>
      </w:pPr>
      <w:r w:rsidRPr="00064BD8">
        <w:rPr>
          <w:rFonts w:ascii="Times New Roman"/>
        </w:rPr>
        <w:t>•</w:t>
      </w:r>
      <w:r w:rsidRPr="00064BD8">
        <w:rPr>
          <w:rFonts w:ascii="Times New Roman"/>
        </w:rPr>
        <w:tab/>
        <w:t>A statement certified by the State that appropriate actions have been taken, if applicable.</w:t>
      </w:r>
    </w:p>
    <w:p w:rsidRPr="00064BD8" w:rsidR="000F3730" w:rsidRDefault="000F3730" w14:paraId="00609F35" w14:textId="77777777">
      <w:pPr>
        <w:rPr>
          <w:rFonts w:ascii="Times New Roman"/>
        </w:rPr>
      </w:pPr>
    </w:p>
    <w:p w:rsidRPr="00064BD8" w:rsidR="000F3730" w:rsidRDefault="000F3730" w14:paraId="15C8773E" w14:textId="77777777">
      <w:pPr>
        <w:tabs>
          <w:tab w:val="left" w:pos="-1440"/>
        </w:tabs>
        <w:ind w:left="1440" w:hanging="720"/>
        <w:rPr>
          <w:rFonts w:ascii="Times New Roman"/>
        </w:rPr>
      </w:pPr>
      <w:r w:rsidRPr="00064BD8">
        <w:rPr>
          <w:rFonts w:ascii="Times New Roman"/>
        </w:rPr>
        <w:t>•</w:t>
      </w:r>
      <w:r w:rsidRPr="00064BD8">
        <w:rPr>
          <w:rFonts w:ascii="Times New Roman"/>
        </w:rPr>
        <w:tab/>
        <w:t>A further showing, if applicable.</w:t>
      </w:r>
    </w:p>
    <w:p w:rsidRPr="00064BD8" w:rsidR="000F3730" w:rsidRDefault="000F3730" w14:paraId="469347D6" w14:textId="77777777">
      <w:pPr>
        <w:rPr>
          <w:rFonts w:ascii="Times New Roman"/>
        </w:rPr>
      </w:pPr>
    </w:p>
    <w:p w:rsidRPr="00064BD8" w:rsidR="000F3730" w:rsidRDefault="000F3730" w14:paraId="1B37BB6F" w14:textId="77777777">
      <w:pPr>
        <w:tabs>
          <w:tab w:val="left" w:pos="-1440"/>
        </w:tabs>
        <w:ind w:left="1440" w:hanging="720"/>
        <w:rPr>
          <w:rFonts w:ascii="Times New Roman"/>
          <w:i/>
        </w:rPr>
      </w:pPr>
      <w:r w:rsidRPr="00064BD8">
        <w:rPr>
          <w:rFonts w:ascii="Times New Roman"/>
          <w:i/>
        </w:rPr>
        <w:t>(ii)</w:t>
      </w:r>
      <w:r w:rsidRPr="00064BD8">
        <w:rPr>
          <w:rFonts w:ascii="Times New Roman"/>
          <w:i/>
        </w:rPr>
        <w:tab/>
        <w:t>Respondent activities:</w:t>
      </w:r>
    </w:p>
    <w:p w:rsidRPr="00064BD8" w:rsidR="000F3730" w:rsidRDefault="000F3730" w14:paraId="441E6372" w14:textId="77777777">
      <w:pPr>
        <w:rPr>
          <w:rFonts w:ascii="Times New Roman"/>
        </w:rPr>
      </w:pPr>
    </w:p>
    <w:p w:rsidRPr="00064BD8" w:rsidR="000F3730" w:rsidRDefault="000F3730" w14:paraId="5CD9E940"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Read the </w:t>
      </w:r>
      <w:proofErr w:type="gramStart"/>
      <w:r w:rsidRPr="00064BD8">
        <w:rPr>
          <w:rFonts w:ascii="Times New Roman"/>
        </w:rPr>
        <w:t>regulations;</w:t>
      </w:r>
      <w:proofErr w:type="gramEnd"/>
    </w:p>
    <w:p w:rsidRPr="00064BD8" w:rsidR="000F3730" w:rsidRDefault="000F3730" w14:paraId="2ED6181D" w14:textId="77777777">
      <w:pPr>
        <w:rPr>
          <w:rFonts w:ascii="Times New Roman"/>
        </w:rPr>
      </w:pPr>
    </w:p>
    <w:p w:rsidRPr="00064BD8" w:rsidR="000F3730" w:rsidRDefault="000F3730" w14:paraId="6667DE89" w14:textId="77777777">
      <w:pPr>
        <w:tabs>
          <w:tab w:val="left" w:pos="-1440"/>
        </w:tabs>
        <w:ind w:left="1440" w:hanging="720"/>
        <w:rPr>
          <w:rFonts w:ascii="Times New Roman"/>
        </w:rPr>
      </w:pPr>
      <w:r w:rsidRPr="00064BD8">
        <w:rPr>
          <w:rFonts w:ascii="Times New Roman"/>
        </w:rPr>
        <w:t>•</w:t>
      </w:r>
      <w:r w:rsidRPr="00064BD8">
        <w:rPr>
          <w:rFonts w:ascii="Times New Roman"/>
        </w:rPr>
        <w:tab/>
        <w:t>If voluntarily transferring program responsibilities to EPA, notify EPA of the proposed transfer of the program, as required by §271.23(a)(1); and</w:t>
      </w:r>
    </w:p>
    <w:p w:rsidRPr="00064BD8" w:rsidR="000F3730" w:rsidRDefault="000F3730" w14:paraId="39D10AFB" w14:textId="77777777">
      <w:pPr>
        <w:rPr>
          <w:rFonts w:ascii="Times New Roman"/>
        </w:rPr>
      </w:pPr>
    </w:p>
    <w:p w:rsidRPr="00064BD8" w:rsidR="000F3730" w:rsidRDefault="000F3730" w14:paraId="239F1787" w14:textId="77777777">
      <w:pPr>
        <w:tabs>
          <w:tab w:val="left" w:pos="-1440"/>
        </w:tabs>
        <w:ind w:left="1440" w:hanging="720"/>
        <w:rPr>
          <w:rFonts w:ascii="Times New Roman"/>
        </w:rPr>
      </w:pPr>
      <w:r w:rsidRPr="00064BD8">
        <w:rPr>
          <w:rFonts w:ascii="Times New Roman"/>
        </w:rPr>
        <w:t>•</w:t>
      </w:r>
      <w:r w:rsidRPr="00064BD8">
        <w:rPr>
          <w:rFonts w:ascii="Times New Roman"/>
        </w:rPr>
        <w:tab/>
        <w:t>Prepare and submit a plan for the transfer of program responsibilities, as required by §271.23(a)(1).</w:t>
      </w:r>
    </w:p>
    <w:p w:rsidRPr="00064BD8" w:rsidR="000F3730" w:rsidRDefault="000F3730" w14:paraId="29564F71" w14:textId="77777777">
      <w:pPr>
        <w:tabs>
          <w:tab w:val="left" w:pos="-1440"/>
        </w:tabs>
        <w:ind w:left="1440" w:hanging="720"/>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6F325AC5" w14:textId="77777777">
      <w:pPr>
        <w:tabs>
          <w:tab w:val="left" w:pos="-1440"/>
        </w:tabs>
        <w:ind w:left="1440" w:hanging="720"/>
        <w:rPr>
          <w:rFonts w:ascii="Times New Roman"/>
        </w:rPr>
      </w:pPr>
      <w:r w:rsidRPr="00064BD8">
        <w:rPr>
          <w:rFonts w:ascii="Times New Roman"/>
        </w:rPr>
        <w:t>•</w:t>
      </w:r>
      <w:r w:rsidRPr="00064BD8">
        <w:rPr>
          <w:rFonts w:ascii="Times New Roman"/>
        </w:rPr>
        <w:tab/>
        <w:t>If EPA commences proceedings on its own or in response to allegations, respond and submit a written response to the allegations, as required by §271.23(b)(1</w:t>
      </w:r>
      <w:proofErr w:type="gramStart"/>
      <w:r w:rsidRPr="00064BD8">
        <w:rPr>
          <w:rFonts w:ascii="Times New Roman"/>
        </w:rPr>
        <w:t>);</w:t>
      </w:r>
      <w:proofErr w:type="gramEnd"/>
    </w:p>
    <w:p w:rsidRPr="00064BD8" w:rsidR="000F3730" w:rsidRDefault="000F3730" w14:paraId="79D124A9" w14:textId="77777777">
      <w:pPr>
        <w:rPr>
          <w:rFonts w:ascii="Times New Roman"/>
        </w:rPr>
      </w:pPr>
    </w:p>
    <w:p w:rsidRPr="00064BD8" w:rsidR="000F3730" w:rsidRDefault="000F3730" w14:paraId="67785337" w14:textId="77777777">
      <w:pPr>
        <w:tabs>
          <w:tab w:val="left" w:pos="-1440"/>
        </w:tabs>
        <w:ind w:left="1440" w:hanging="720"/>
        <w:rPr>
          <w:rFonts w:ascii="Times New Roman"/>
        </w:rPr>
      </w:pPr>
      <w:r w:rsidRPr="00064BD8">
        <w:rPr>
          <w:rFonts w:ascii="Times New Roman"/>
        </w:rPr>
        <w:t>•</w:t>
      </w:r>
      <w:r w:rsidRPr="00064BD8">
        <w:rPr>
          <w:rFonts w:ascii="Times New Roman"/>
        </w:rPr>
        <w:tab/>
        <w:t>Correct any deficiencies to the State program and file with EPA and all parties a statement certified by the State that appropriate actions have been taken, as required by §271.23(b)(8)(iv); and</w:t>
      </w:r>
    </w:p>
    <w:p w:rsidRPr="00064BD8" w:rsidR="000F3730" w:rsidRDefault="000F3730" w14:paraId="0E1D4D82" w14:textId="77777777">
      <w:pPr>
        <w:rPr>
          <w:rFonts w:ascii="Times New Roman"/>
        </w:rPr>
      </w:pPr>
    </w:p>
    <w:p w:rsidRPr="00064BD8" w:rsidR="000F3730" w:rsidRDefault="000F3730" w14:paraId="1533369E"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Prepare and submit a further showing if requested by EPA, as required by </w:t>
      </w:r>
      <w:r w:rsidRPr="00064BD8">
        <w:rPr>
          <w:rFonts w:ascii="Times New Roman"/>
        </w:rPr>
        <w:lastRenderedPageBreak/>
        <w:t>§271.23(b)(8)(v).</w:t>
      </w:r>
    </w:p>
    <w:p w:rsidRPr="00064BD8" w:rsidR="000F3730" w:rsidRDefault="000F3730" w14:paraId="68C2FC53" w14:textId="77777777">
      <w:pPr>
        <w:rPr>
          <w:rFonts w:ascii="Times New Roman"/>
        </w:rPr>
      </w:pPr>
    </w:p>
    <w:p w:rsidRPr="00064BD8" w:rsidR="000F3730" w:rsidRDefault="000F3730" w14:paraId="1B56ED72" w14:textId="77777777">
      <w:pPr>
        <w:rPr>
          <w:rFonts w:ascii="Times New Roman"/>
        </w:rPr>
      </w:pPr>
    </w:p>
    <w:p w:rsidRPr="00064BD8" w:rsidR="000F3730" w:rsidP="00C76001" w:rsidRDefault="000F3730" w14:paraId="70DFFA77" w14:textId="77777777">
      <w:pPr>
        <w:numPr>
          <w:ilvl w:val="0"/>
          <w:numId w:val="3"/>
        </w:numPr>
        <w:tabs>
          <w:tab w:val="left" w:pos="-1440"/>
        </w:tabs>
        <w:ind w:hanging="720"/>
        <w:rPr>
          <w:rFonts w:ascii="Times New Roman"/>
          <w:b/>
          <w:bCs/>
        </w:rPr>
      </w:pPr>
      <w:r w:rsidRPr="00064BD8">
        <w:rPr>
          <w:rFonts w:ascii="Times New Roman"/>
          <w:b/>
          <w:bCs/>
        </w:rPr>
        <w:t>THE INFORMATION COLLECTED -- AGENCY ACTIVITIES, COLLECTION METHODOLOGY, AND INFORMATION MANAGEMENT</w:t>
      </w:r>
    </w:p>
    <w:p w:rsidRPr="00064BD8" w:rsidR="00326EE5" w:rsidP="00326EE5" w:rsidRDefault="00326EE5" w14:paraId="5B988F14" w14:textId="77777777">
      <w:pPr>
        <w:tabs>
          <w:tab w:val="left" w:pos="-1440"/>
        </w:tabs>
        <w:rPr>
          <w:rFonts w:ascii="Times New Roman"/>
        </w:rPr>
      </w:pPr>
    </w:p>
    <w:p w:rsidRPr="00064BD8" w:rsidR="000F3730" w:rsidP="00326EE5" w:rsidRDefault="000F3730" w14:paraId="06B5E92E" w14:textId="77777777">
      <w:pPr>
        <w:tabs>
          <w:tab w:val="left" w:pos="-1440"/>
        </w:tabs>
        <w:rPr>
          <w:rFonts w:ascii="Times New Roman"/>
          <w:b/>
          <w:bCs/>
        </w:rPr>
      </w:pPr>
      <w:r w:rsidRPr="00064BD8">
        <w:rPr>
          <w:rFonts w:ascii="Times New Roman"/>
          <w:b/>
          <w:bCs/>
        </w:rPr>
        <w:t>5(a)</w:t>
      </w:r>
      <w:r w:rsidRPr="00064BD8">
        <w:rPr>
          <w:rFonts w:ascii="Times New Roman"/>
          <w:b/>
          <w:bCs/>
        </w:rPr>
        <w:tab/>
      </w:r>
      <w:r w:rsidRPr="00064BD8">
        <w:rPr>
          <w:rFonts w:ascii="Times New Roman"/>
          <w:b/>
          <w:bCs/>
          <w:u w:val="single"/>
        </w:rPr>
        <w:t>AGENCY ACTIVITIES</w:t>
      </w:r>
    </w:p>
    <w:p w:rsidRPr="00064BD8" w:rsidR="000F3730" w:rsidRDefault="000F3730" w14:paraId="0BBF474E" w14:textId="77777777">
      <w:pPr>
        <w:rPr>
          <w:rFonts w:ascii="Times New Roman"/>
        </w:rPr>
      </w:pPr>
    </w:p>
    <w:p w:rsidRPr="00064BD8" w:rsidR="000F3730" w:rsidRDefault="005D10EF" w14:paraId="441F3AA7"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(1)</w:t>
      </w:r>
      <w:r w:rsidRPr="00064BD8" w:rsidR="000F3730">
        <w:rPr>
          <w:rFonts w:ascii="Times New Roman"/>
          <w:b/>
          <w:bCs/>
        </w:rPr>
        <w:tab/>
        <w:t>State Program Authorization:  Base Program Development</w:t>
      </w:r>
    </w:p>
    <w:p w:rsidRPr="00064BD8" w:rsidR="000F3730" w:rsidRDefault="000F3730" w14:paraId="7D19DECC" w14:textId="77777777">
      <w:pPr>
        <w:rPr>
          <w:rFonts w:ascii="Times New Roman"/>
        </w:rPr>
      </w:pPr>
    </w:p>
    <w:p w:rsidRPr="00064BD8" w:rsidR="000F3730" w:rsidRDefault="000F3730" w14:paraId="648538E9" w14:textId="77777777">
      <w:pPr>
        <w:ind w:firstLine="720"/>
        <w:rPr>
          <w:rFonts w:ascii="Times New Roman"/>
        </w:rPr>
      </w:pPr>
      <w:r w:rsidRPr="00064BD8">
        <w:rPr>
          <w:rFonts w:ascii="Times New Roman"/>
        </w:rPr>
        <w:t xml:space="preserve">The only Agency activity associated with the development of a </w:t>
      </w:r>
      <w:proofErr w:type="gramStart"/>
      <w:r w:rsidRPr="00064BD8">
        <w:rPr>
          <w:rFonts w:ascii="Times New Roman"/>
        </w:rPr>
        <w:t>State</w:t>
      </w:r>
      <w:proofErr w:type="gramEnd"/>
      <w:r w:rsidRPr="00064BD8">
        <w:rPr>
          <w:rFonts w:ascii="Times New Roman"/>
        </w:rPr>
        <w:t xml:space="preserve"> program is contributing to the preparation of a Memorandum of Agreement between the State and EPA.  This includes review, negotiation, and agreement of the provisions included in the MOA. </w:t>
      </w:r>
    </w:p>
    <w:p w:rsidRPr="00064BD8" w:rsidR="000F3730" w:rsidRDefault="000F3730" w14:paraId="65E525C6" w14:textId="77777777">
      <w:pPr>
        <w:rPr>
          <w:rFonts w:ascii="Times New Roman"/>
        </w:rPr>
      </w:pPr>
    </w:p>
    <w:p w:rsidRPr="00064BD8" w:rsidR="000F3730" w:rsidRDefault="005D10EF" w14:paraId="22E702AF"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(2)</w:t>
      </w:r>
      <w:r w:rsidRPr="00064BD8" w:rsidR="000F3730">
        <w:rPr>
          <w:rFonts w:ascii="Times New Roman"/>
          <w:b/>
          <w:bCs/>
        </w:rPr>
        <w:tab/>
        <w:t>State Program Authorization:  Base Program Public Participation and Submission</w:t>
      </w:r>
    </w:p>
    <w:p w:rsidRPr="00064BD8" w:rsidR="000F3730" w:rsidRDefault="000F3730" w14:paraId="135EC0AE" w14:textId="77777777">
      <w:pPr>
        <w:rPr>
          <w:rFonts w:ascii="Times New Roman"/>
        </w:rPr>
      </w:pPr>
    </w:p>
    <w:p w:rsidRPr="00064BD8" w:rsidR="000F3730" w:rsidRDefault="000F3730" w14:paraId="3512832B" w14:textId="77777777">
      <w:pPr>
        <w:ind w:firstLine="720"/>
        <w:rPr>
          <w:rFonts w:ascii="Times New Roman"/>
          <w:b/>
          <w:bCs/>
        </w:rPr>
      </w:pPr>
      <w:r w:rsidRPr="00064BD8">
        <w:rPr>
          <w:rFonts w:ascii="Times New Roman"/>
          <w:b/>
          <w:bCs/>
        </w:rPr>
        <w:t>(a)</w:t>
      </w:r>
      <w:r w:rsidRPr="00064BD8">
        <w:rPr>
          <w:rFonts w:ascii="Times New Roman"/>
          <w:b/>
          <w:bCs/>
        </w:rPr>
        <w:tab/>
        <w:t>Base Program Public Participation</w:t>
      </w:r>
    </w:p>
    <w:p w:rsidRPr="00064BD8" w:rsidR="000F3730" w:rsidRDefault="000F3730" w14:paraId="223EC5B1" w14:textId="77777777">
      <w:pPr>
        <w:rPr>
          <w:rFonts w:ascii="Times New Roman"/>
        </w:rPr>
      </w:pPr>
    </w:p>
    <w:p w:rsidRPr="00064BD8" w:rsidR="000F3730" w:rsidRDefault="000F3730" w14:paraId="5D32CC33" w14:textId="77777777">
      <w:pPr>
        <w:ind w:firstLine="720"/>
        <w:rPr>
          <w:rFonts w:ascii="Times New Roman"/>
        </w:rPr>
      </w:pPr>
      <w:r w:rsidRPr="00064BD8">
        <w:rPr>
          <w:rFonts w:ascii="Times New Roman"/>
        </w:rPr>
        <w:t xml:space="preserve">The Agency activity associated with public participation and submission involves holding a public hearing, if there is sufficient public interest, to receive public comment on the proposed State plan.  This public hearing may be held by either the State or EPA.  </w:t>
      </w:r>
    </w:p>
    <w:p w:rsidRPr="00064BD8" w:rsidR="000F3730" w:rsidRDefault="000F3730" w14:paraId="00D0A383" w14:textId="77777777">
      <w:pPr>
        <w:rPr>
          <w:rFonts w:ascii="Times New Roman"/>
        </w:rPr>
      </w:pPr>
    </w:p>
    <w:p w:rsidRPr="00064BD8" w:rsidR="000F3730" w:rsidRDefault="000F3730" w14:paraId="5F1D8A0A" w14:textId="77777777">
      <w:pPr>
        <w:ind w:firstLine="720"/>
        <w:rPr>
          <w:rFonts w:ascii="Times New Roman"/>
          <w:b/>
          <w:bCs/>
        </w:rPr>
      </w:pPr>
      <w:r w:rsidRPr="00064BD8">
        <w:rPr>
          <w:rFonts w:ascii="Times New Roman"/>
          <w:b/>
          <w:bCs/>
        </w:rPr>
        <w:t>(b)</w:t>
      </w:r>
      <w:r w:rsidRPr="00064BD8">
        <w:rPr>
          <w:rFonts w:ascii="Times New Roman"/>
          <w:b/>
          <w:bCs/>
        </w:rPr>
        <w:tab/>
        <w:t>Base Program Submission</w:t>
      </w:r>
    </w:p>
    <w:p w:rsidRPr="00064BD8" w:rsidR="000F3730" w:rsidRDefault="000F3730" w14:paraId="0B459D58" w14:textId="77777777">
      <w:pPr>
        <w:rPr>
          <w:rFonts w:ascii="Times New Roman"/>
        </w:rPr>
      </w:pPr>
    </w:p>
    <w:p w:rsidRPr="00064BD8" w:rsidR="000F3730" w:rsidRDefault="000F3730" w14:paraId="08B1F3A4" w14:textId="77777777">
      <w:pPr>
        <w:ind w:firstLine="720"/>
        <w:rPr>
          <w:rFonts w:ascii="Times New Roman"/>
        </w:rPr>
      </w:pPr>
      <w:r w:rsidRPr="00064BD8">
        <w:rPr>
          <w:rFonts w:ascii="Times New Roman"/>
        </w:rPr>
        <w:t xml:space="preserve">Agency activities associated with the submission of a </w:t>
      </w:r>
      <w:proofErr w:type="gramStart"/>
      <w:r w:rsidRPr="00064BD8">
        <w:rPr>
          <w:rFonts w:ascii="Times New Roman"/>
        </w:rPr>
        <w:t>State</w:t>
      </w:r>
      <w:proofErr w:type="gramEnd"/>
      <w:r w:rsidRPr="00064BD8">
        <w:rPr>
          <w:rFonts w:ascii="Times New Roman"/>
        </w:rPr>
        <w:t xml:space="preserve"> program include:</w:t>
      </w:r>
    </w:p>
    <w:p w:rsidRPr="00064BD8" w:rsidR="000F3730" w:rsidRDefault="000F3730" w14:paraId="2DDC96AC" w14:textId="77777777">
      <w:pPr>
        <w:rPr>
          <w:rFonts w:ascii="Times New Roman"/>
        </w:rPr>
      </w:pPr>
    </w:p>
    <w:p w:rsidRPr="00064BD8" w:rsidR="000F3730" w:rsidRDefault="000F3730" w14:paraId="028D11E4"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Determine and notify the State within 30 days of State program submission, whether the submission is complete, in accordance with section </w:t>
      </w:r>
      <w:proofErr w:type="gramStart"/>
      <w:r w:rsidRPr="00064BD8">
        <w:rPr>
          <w:rFonts w:ascii="Times New Roman"/>
        </w:rPr>
        <w:t>271.5(b);</w:t>
      </w:r>
      <w:proofErr w:type="gramEnd"/>
    </w:p>
    <w:p w:rsidRPr="00064BD8" w:rsidR="000F3730" w:rsidRDefault="000F3730" w14:paraId="78F3FD4A" w14:textId="77777777">
      <w:pPr>
        <w:rPr>
          <w:rFonts w:ascii="Times New Roman"/>
        </w:rPr>
      </w:pPr>
    </w:p>
    <w:p w:rsidRPr="00064BD8" w:rsidR="000F3730" w:rsidRDefault="000F3730" w14:paraId="4348F932"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Review the </w:t>
      </w:r>
      <w:proofErr w:type="gramStart"/>
      <w:r w:rsidRPr="00064BD8">
        <w:rPr>
          <w:rFonts w:ascii="Times New Roman"/>
        </w:rPr>
        <w:t>program;</w:t>
      </w:r>
      <w:proofErr w:type="gramEnd"/>
    </w:p>
    <w:p w:rsidRPr="00064BD8" w:rsidR="000F3730" w:rsidRDefault="000F3730" w14:paraId="618CC090" w14:textId="77777777">
      <w:pPr>
        <w:rPr>
          <w:rFonts w:ascii="Times New Roman"/>
        </w:rPr>
      </w:pPr>
    </w:p>
    <w:p w:rsidRPr="00064BD8" w:rsidR="000F3730" w:rsidRDefault="000F3730" w14:paraId="6FC44680"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in the </w:t>
      </w:r>
      <w:r w:rsidRPr="00064BD8" w:rsidR="00AD16F8">
        <w:rPr>
          <w:rFonts w:ascii="Times New Roman"/>
        </w:rPr>
        <w:t>Federal Register</w:t>
      </w:r>
      <w:r w:rsidRPr="00064BD8">
        <w:rPr>
          <w:rFonts w:ascii="Times New Roman"/>
        </w:rPr>
        <w:t xml:space="preserve"> of the tentative determination of authorization, as required by section </w:t>
      </w:r>
      <w:proofErr w:type="gramStart"/>
      <w:r w:rsidRPr="00064BD8">
        <w:rPr>
          <w:rFonts w:ascii="Times New Roman"/>
        </w:rPr>
        <w:t>271.21(d);</w:t>
      </w:r>
      <w:proofErr w:type="gramEnd"/>
    </w:p>
    <w:p w:rsidRPr="00064BD8" w:rsidR="000F3730" w:rsidRDefault="000F3730" w14:paraId="57D195CF" w14:textId="77777777">
      <w:pPr>
        <w:rPr>
          <w:rFonts w:ascii="Times New Roman"/>
        </w:rPr>
      </w:pPr>
    </w:p>
    <w:p w:rsidRPr="00064BD8" w:rsidR="000F3730" w:rsidRDefault="000F3730" w14:paraId="1E6D030A" w14:textId="77777777">
      <w:pPr>
        <w:tabs>
          <w:tab w:val="left" w:pos="-1440"/>
        </w:tabs>
        <w:ind w:left="1440" w:hanging="720"/>
        <w:rPr>
          <w:rFonts w:ascii="Times New Roman"/>
        </w:rPr>
      </w:pPr>
      <w:r w:rsidRPr="00064BD8">
        <w:rPr>
          <w:rFonts w:ascii="Times New Roman"/>
        </w:rPr>
        <w:t>•</w:t>
      </w:r>
      <w:r w:rsidRPr="00064BD8">
        <w:rPr>
          <w:rFonts w:ascii="Times New Roman"/>
        </w:rPr>
        <w:tab/>
        <w:t>Hold a public hearing, as required by section 271.20(d)(1</w:t>
      </w:r>
      <w:proofErr w:type="gramStart"/>
      <w:r w:rsidRPr="00064BD8">
        <w:rPr>
          <w:rFonts w:ascii="Times New Roman"/>
        </w:rPr>
        <w:t>);</w:t>
      </w:r>
      <w:proofErr w:type="gramEnd"/>
    </w:p>
    <w:p w:rsidRPr="00064BD8" w:rsidR="000F3730" w:rsidRDefault="000F3730" w14:paraId="571A4C21" w14:textId="77777777">
      <w:pPr>
        <w:rPr>
          <w:rFonts w:ascii="Times New Roman"/>
        </w:rPr>
      </w:pPr>
    </w:p>
    <w:p w:rsidRPr="00064BD8" w:rsidR="000F3730" w:rsidRDefault="000F3730" w14:paraId="26E7825B"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Receive and review public comments for 30 days after issuing the </w:t>
      </w:r>
      <w:proofErr w:type="gramStart"/>
      <w:r w:rsidRPr="00064BD8">
        <w:rPr>
          <w:rFonts w:ascii="Times New Roman"/>
        </w:rPr>
        <w:t>notice;</w:t>
      </w:r>
      <w:proofErr w:type="gramEnd"/>
      <w:r w:rsidRPr="00064BD8">
        <w:rPr>
          <w:rFonts w:ascii="Times New Roman"/>
        </w:rPr>
        <w:t xml:space="preserve"> and</w:t>
      </w:r>
    </w:p>
    <w:p w:rsidRPr="00064BD8" w:rsidR="000F3730" w:rsidRDefault="000F3730" w14:paraId="1A8093E9" w14:textId="77777777">
      <w:pPr>
        <w:rPr>
          <w:rFonts w:ascii="Times New Roman"/>
        </w:rPr>
      </w:pPr>
    </w:p>
    <w:p w:rsidRPr="00064BD8" w:rsidR="000F3730" w:rsidRDefault="000F3730" w14:paraId="51B7039F"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Issue a final determination of authorization in the </w:t>
      </w:r>
      <w:r w:rsidRPr="00064BD8" w:rsidR="00AD16F8">
        <w:rPr>
          <w:rFonts w:ascii="Times New Roman"/>
        </w:rPr>
        <w:t>Federal Register</w:t>
      </w:r>
      <w:r w:rsidRPr="00064BD8">
        <w:rPr>
          <w:rFonts w:ascii="Times New Roman"/>
        </w:rPr>
        <w:t xml:space="preserve">, </w:t>
      </w:r>
      <w:proofErr w:type="gramStart"/>
      <w:r w:rsidRPr="00064BD8">
        <w:rPr>
          <w:rFonts w:ascii="Times New Roman"/>
        </w:rPr>
        <w:t>taking into account</w:t>
      </w:r>
      <w:proofErr w:type="gramEnd"/>
      <w:r w:rsidRPr="00064BD8">
        <w:rPr>
          <w:rFonts w:ascii="Times New Roman"/>
        </w:rPr>
        <w:t xml:space="preserve"> any comments submitted, including a statement of the reasons for this determination, and a response to significant comments received, as required by section 271.20(e).</w:t>
      </w:r>
    </w:p>
    <w:p w:rsidRPr="00064BD8" w:rsidR="000F3730" w:rsidRDefault="000F3730" w14:paraId="7512CA84" w14:textId="77777777">
      <w:pPr>
        <w:rPr>
          <w:rFonts w:ascii="Times New Roman"/>
        </w:rPr>
      </w:pPr>
    </w:p>
    <w:p w:rsidRPr="00064BD8" w:rsidR="000F3730" w:rsidRDefault="00326EE5" w14:paraId="6CF02F66"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(3)</w:t>
      </w:r>
      <w:r w:rsidRPr="00064BD8" w:rsidR="000F3730">
        <w:rPr>
          <w:rFonts w:ascii="Times New Roman"/>
          <w:b/>
          <w:bCs/>
        </w:rPr>
        <w:tab/>
        <w:t>State Program Authorization:  Revision Applications</w:t>
      </w:r>
    </w:p>
    <w:p w:rsidRPr="00064BD8" w:rsidR="000F3730" w:rsidRDefault="000F3730" w14:paraId="55574939" w14:textId="77777777">
      <w:pPr>
        <w:rPr>
          <w:rFonts w:ascii="Times New Roman"/>
        </w:rPr>
      </w:pPr>
    </w:p>
    <w:p w:rsidRPr="00064BD8" w:rsidR="000F3730" w:rsidRDefault="000F3730" w14:paraId="10A10293"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0BEC8657" w14:textId="77777777">
      <w:pPr>
        <w:ind w:firstLine="720"/>
        <w:rPr>
          <w:rFonts w:ascii="Times New Roman"/>
        </w:rPr>
      </w:pPr>
      <w:r w:rsidRPr="00064BD8">
        <w:rPr>
          <w:rFonts w:ascii="Times New Roman"/>
        </w:rPr>
        <w:t>Agency activities associated with submission of a program revision by an approved State include:</w:t>
      </w:r>
    </w:p>
    <w:p w:rsidRPr="00064BD8" w:rsidR="000F3730" w:rsidRDefault="000F3730" w14:paraId="0BEA6F48" w14:textId="77777777">
      <w:pPr>
        <w:rPr>
          <w:rFonts w:ascii="Times New Roman"/>
        </w:rPr>
      </w:pPr>
    </w:p>
    <w:p w:rsidRPr="00064BD8" w:rsidR="000F3730" w:rsidRDefault="000F3730" w14:paraId="3BBBCF0F" w14:textId="77777777">
      <w:pPr>
        <w:tabs>
          <w:tab w:val="left" w:pos="-1440"/>
        </w:tabs>
        <w:ind w:left="1440" w:hanging="720"/>
        <w:rPr>
          <w:rFonts w:ascii="Times New Roman"/>
        </w:rPr>
      </w:pPr>
      <w:r w:rsidRPr="00064BD8">
        <w:rPr>
          <w:rFonts w:ascii="Times New Roman"/>
        </w:rPr>
        <w:t>•</w:t>
      </w:r>
      <w:r w:rsidRPr="00064BD8">
        <w:rPr>
          <w:rFonts w:ascii="Times New Roman"/>
        </w:rPr>
        <w:tab/>
        <w:t>Grant extensions of deadlines for States submitting their revised programs, if applicable, in accordance with sections 271.21(e)(3) and 271.21(g)(1</w:t>
      </w:r>
      <w:proofErr w:type="gramStart"/>
      <w:r w:rsidRPr="00064BD8">
        <w:rPr>
          <w:rFonts w:ascii="Times New Roman"/>
        </w:rPr>
        <w:t>);</w:t>
      </w:r>
      <w:proofErr w:type="gramEnd"/>
    </w:p>
    <w:p w:rsidRPr="00064BD8" w:rsidR="000F3730" w:rsidRDefault="000F3730" w14:paraId="2F034B3E" w14:textId="77777777">
      <w:pPr>
        <w:rPr>
          <w:rFonts w:ascii="Times New Roman"/>
        </w:rPr>
      </w:pPr>
    </w:p>
    <w:p w:rsidRPr="00064BD8" w:rsidR="000F3730" w:rsidRDefault="000F3730" w14:paraId="2C6A465E" w14:textId="77777777">
      <w:pPr>
        <w:tabs>
          <w:tab w:val="left" w:pos="-1440"/>
        </w:tabs>
        <w:ind w:left="1440" w:hanging="720"/>
        <w:rPr>
          <w:rFonts w:ascii="Times New Roman"/>
        </w:rPr>
      </w:pPr>
      <w:r w:rsidRPr="00064BD8">
        <w:rPr>
          <w:rFonts w:ascii="Times New Roman"/>
        </w:rPr>
        <w:t>•</w:t>
      </w:r>
      <w:r w:rsidRPr="00064BD8">
        <w:rPr>
          <w:rFonts w:ascii="Times New Roman"/>
        </w:rPr>
        <w:tab/>
        <w:t>Review the program revisions and make a tentative determination of approval or disapproval, as required by section 271.21(b)(2</w:t>
      </w:r>
      <w:proofErr w:type="gramStart"/>
      <w:r w:rsidRPr="00064BD8">
        <w:rPr>
          <w:rFonts w:ascii="Times New Roman"/>
        </w:rPr>
        <w:t>);</w:t>
      </w:r>
      <w:proofErr w:type="gramEnd"/>
    </w:p>
    <w:p w:rsidRPr="00064BD8" w:rsidR="000F3730" w:rsidRDefault="000F3730" w14:paraId="041A4A83" w14:textId="77777777">
      <w:pPr>
        <w:rPr>
          <w:rFonts w:ascii="Times New Roman"/>
        </w:rPr>
      </w:pPr>
    </w:p>
    <w:p w:rsidRPr="00064BD8" w:rsidR="000F3730" w:rsidRDefault="000F3730" w14:paraId="7FA92634"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EPA's determination in the </w:t>
      </w:r>
      <w:r w:rsidRPr="00064BD8" w:rsidR="00AD16F8">
        <w:rPr>
          <w:rFonts w:ascii="Times New Roman"/>
        </w:rPr>
        <w:t>Federal Register</w:t>
      </w:r>
      <w:r w:rsidRPr="00064BD8">
        <w:rPr>
          <w:rFonts w:ascii="Times New Roman"/>
        </w:rPr>
        <w:t>, largest newspapers, and mailings, as required by section 271.21(b)(3</w:t>
      </w:r>
      <w:proofErr w:type="gramStart"/>
      <w:r w:rsidRPr="00064BD8">
        <w:rPr>
          <w:rFonts w:ascii="Times New Roman"/>
        </w:rPr>
        <w:t>);</w:t>
      </w:r>
      <w:proofErr w:type="gramEnd"/>
    </w:p>
    <w:p w:rsidRPr="00064BD8" w:rsidR="000F3730" w:rsidRDefault="000F3730" w14:paraId="172B95F3" w14:textId="77777777">
      <w:pPr>
        <w:rPr>
          <w:rFonts w:ascii="Times New Roman"/>
        </w:rPr>
      </w:pPr>
    </w:p>
    <w:p w:rsidRPr="00064BD8" w:rsidR="000F3730" w:rsidRDefault="000F3730" w14:paraId="7E2444E5" w14:textId="77777777">
      <w:pPr>
        <w:tabs>
          <w:tab w:val="left" w:pos="-1440"/>
        </w:tabs>
        <w:ind w:left="1440" w:hanging="720"/>
        <w:rPr>
          <w:rFonts w:ascii="Times New Roman"/>
        </w:rPr>
      </w:pPr>
      <w:r w:rsidRPr="00064BD8">
        <w:rPr>
          <w:rFonts w:ascii="Times New Roman"/>
        </w:rPr>
        <w:t>•</w:t>
      </w:r>
      <w:r w:rsidRPr="00064BD8">
        <w:rPr>
          <w:rFonts w:ascii="Times New Roman"/>
        </w:rPr>
        <w:tab/>
        <w:t>Receive and review public comments; and</w:t>
      </w:r>
    </w:p>
    <w:p w:rsidRPr="00064BD8" w:rsidR="000F3730" w:rsidRDefault="000F3730" w14:paraId="5073F92E" w14:textId="77777777">
      <w:pPr>
        <w:rPr>
          <w:rFonts w:ascii="Times New Roman"/>
        </w:rPr>
      </w:pPr>
    </w:p>
    <w:p w:rsidRPr="00064BD8" w:rsidR="000F3730" w:rsidRDefault="000F3730" w14:paraId="0C2B3A72"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EPA's final determination in the </w:t>
      </w:r>
      <w:r w:rsidRPr="00064BD8" w:rsidR="00AD16F8">
        <w:rPr>
          <w:rFonts w:ascii="Times New Roman"/>
        </w:rPr>
        <w:t>Federal Register</w:t>
      </w:r>
      <w:r w:rsidRPr="00064BD8">
        <w:rPr>
          <w:rFonts w:ascii="Times New Roman"/>
        </w:rPr>
        <w:t>, in accordance with section 271.21(b)(4).</w:t>
      </w:r>
    </w:p>
    <w:p w:rsidRPr="00064BD8" w:rsidR="000F3730" w:rsidRDefault="000F3730" w14:paraId="716DEDFE" w14:textId="77777777">
      <w:pPr>
        <w:rPr>
          <w:rFonts w:ascii="Times New Roman"/>
        </w:rPr>
      </w:pPr>
    </w:p>
    <w:p w:rsidRPr="00064BD8" w:rsidR="000F3730" w:rsidRDefault="00326EE5" w14:paraId="21502D86" w14:textId="77777777">
      <w:pPr>
        <w:tabs>
          <w:tab w:val="left" w:pos="-1440"/>
        </w:tabs>
        <w:ind w:left="720" w:hanging="720"/>
        <w:rPr>
          <w:rFonts w:ascii="Times New Roman"/>
          <w:b/>
          <w:bCs/>
        </w:rPr>
      </w:pPr>
      <w:r w:rsidRPr="00064BD8">
        <w:rPr>
          <w:rFonts w:ascii="Times New Roman"/>
          <w:b/>
          <w:bCs/>
        </w:rPr>
        <w:tab/>
      </w:r>
      <w:r w:rsidRPr="00064BD8" w:rsidR="000F3730">
        <w:rPr>
          <w:rFonts w:ascii="Times New Roman"/>
          <w:b/>
          <w:bCs/>
        </w:rPr>
        <w:t>(4)</w:t>
      </w:r>
      <w:r w:rsidRPr="00064BD8" w:rsidR="000F3730">
        <w:rPr>
          <w:rFonts w:ascii="Times New Roman"/>
          <w:b/>
          <w:bCs/>
        </w:rPr>
        <w:tab/>
        <w:t>State Program Authorization:  Withdrawal</w:t>
      </w:r>
    </w:p>
    <w:p w:rsidRPr="00064BD8" w:rsidR="000F3730" w:rsidRDefault="000F3730" w14:paraId="1BEF3816" w14:textId="77777777">
      <w:pPr>
        <w:rPr>
          <w:rFonts w:ascii="Times New Roman"/>
        </w:rPr>
      </w:pPr>
    </w:p>
    <w:p w:rsidRPr="00064BD8" w:rsidR="000F3730" w:rsidRDefault="000F3730" w14:paraId="434765A1" w14:textId="77777777">
      <w:pPr>
        <w:ind w:firstLine="720"/>
        <w:rPr>
          <w:rFonts w:ascii="Times New Roman"/>
        </w:rPr>
      </w:pPr>
      <w:r w:rsidRPr="00064BD8">
        <w:rPr>
          <w:rFonts w:ascii="Times New Roman"/>
        </w:rPr>
        <w:t>The following agency activities are associated with the procedures for withdrawing approval of a State program, as provided by section 271.23:</w:t>
      </w:r>
    </w:p>
    <w:p w:rsidRPr="00064BD8" w:rsidR="000F3730" w:rsidRDefault="000F3730" w14:paraId="2512AFD3" w14:textId="77777777">
      <w:pPr>
        <w:rPr>
          <w:rFonts w:ascii="Times New Roman"/>
        </w:rPr>
      </w:pPr>
    </w:p>
    <w:p w:rsidRPr="00064BD8" w:rsidR="000F3730" w:rsidRDefault="000F3730" w14:paraId="58EFFF6D" w14:textId="77777777">
      <w:pPr>
        <w:tabs>
          <w:tab w:val="left" w:pos="-1440"/>
        </w:tabs>
        <w:ind w:left="1440" w:hanging="720"/>
        <w:rPr>
          <w:rFonts w:ascii="Times New Roman"/>
        </w:rPr>
      </w:pPr>
      <w:r w:rsidRPr="00064BD8">
        <w:rPr>
          <w:rFonts w:ascii="Times New Roman"/>
        </w:rPr>
        <w:t>•</w:t>
      </w:r>
      <w:r w:rsidRPr="00064BD8">
        <w:rPr>
          <w:rFonts w:ascii="Times New Roman"/>
        </w:rPr>
        <w:tab/>
        <w:t>If a State with a program approved under Part 271 voluntarily transfers program responsibilities required by Federal law to EPA, review and evaluate the State's transfer plan, identifying any additional information needed or deficiencies in the plan, as required by section 271.23(a)(2); and</w:t>
      </w:r>
    </w:p>
    <w:p w:rsidRPr="00064BD8" w:rsidR="000F3730" w:rsidRDefault="000F3730" w14:paraId="0A26E745" w14:textId="77777777">
      <w:pPr>
        <w:rPr>
          <w:rFonts w:ascii="Times New Roman"/>
        </w:rPr>
      </w:pPr>
    </w:p>
    <w:p w:rsidRPr="00064BD8" w:rsidR="000F3730" w:rsidRDefault="000F3730" w14:paraId="11830069"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Issue a public notice of the proposed transfer in the </w:t>
      </w:r>
      <w:r w:rsidRPr="00064BD8" w:rsidR="00AD16F8">
        <w:rPr>
          <w:rFonts w:ascii="Times New Roman"/>
        </w:rPr>
        <w:t>Federal Register</w:t>
      </w:r>
      <w:r w:rsidRPr="00064BD8">
        <w:rPr>
          <w:rFonts w:ascii="Times New Roman"/>
        </w:rPr>
        <w:t>, largest newspapers, and mailings, in accordance with section 271.23(a)(3).</w:t>
      </w:r>
    </w:p>
    <w:p w:rsidRPr="00064BD8" w:rsidR="000F3730" w:rsidRDefault="000F3730" w14:paraId="69B3746A" w14:textId="77777777">
      <w:pPr>
        <w:rPr>
          <w:rFonts w:ascii="Times New Roman"/>
        </w:rPr>
      </w:pPr>
    </w:p>
    <w:p w:rsidRPr="00064BD8" w:rsidR="000F3730" w:rsidRDefault="000F3730" w14:paraId="2485F029" w14:textId="77777777">
      <w:pPr>
        <w:tabs>
          <w:tab w:val="left" w:pos="-1440"/>
        </w:tabs>
        <w:ind w:left="1440" w:hanging="720"/>
        <w:rPr>
          <w:rFonts w:ascii="Times New Roman"/>
        </w:rPr>
      </w:pPr>
      <w:r w:rsidRPr="00064BD8">
        <w:rPr>
          <w:rFonts w:ascii="Times New Roman"/>
        </w:rPr>
        <w:t>•</w:t>
      </w:r>
      <w:r w:rsidRPr="00064BD8">
        <w:rPr>
          <w:rFonts w:ascii="Times New Roman"/>
        </w:rPr>
        <w:tab/>
        <w:t>If EPA receives a petition to commence withdrawal proceedings, review and respond in writing to the petition, investigating, if necessary, its allegations, as required by section 271.23(b)(1</w:t>
      </w:r>
      <w:proofErr w:type="gramStart"/>
      <w:r w:rsidRPr="00064BD8">
        <w:rPr>
          <w:rFonts w:ascii="Times New Roman"/>
        </w:rPr>
        <w:t>);</w:t>
      </w:r>
      <w:proofErr w:type="gramEnd"/>
    </w:p>
    <w:p w:rsidRPr="00064BD8" w:rsidR="000F3730" w:rsidRDefault="000F3730" w14:paraId="415B0CB7" w14:textId="77777777">
      <w:pPr>
        <w:rPr>
          <w:rFonts w:ascii="Times New Roman"/>
        </w:rPr>
      </w:pPr>
    </w:p>
    <w:p w:rsidRPr="00064BD8" w:rsidR="000F3730" w:rsidRDefault="000F3730" w14:paraId="5D03AEAE" w14:textId="77777777">
      <w:pPr>
        <w:tabs>
          <w:tab w:val="left" w:pos="-1440"/>
        </w:tabs>
        <w:ind w:left="1440" w:hanging="720"/>
        <w:rPr>
          <w:rFonts w:ascii="Times New Roman"/>
        </w:rPr>
      </w:pPr>
      <w:r w:rsidRPr="00064BD8">
        <w:rPr>
          <w:rFonts w:ascii="Times New Roman"/>
        </w:rPr>
        <w:t>•</w:t>
      </w:r>
      <w:r w:rsidRPr="00064BD8">
        <w:rPr>
          <w:rFonts w:ascii="Times New Roman"/>
        </w:rPr>
        <w:tab/>
        <w:t>If EPA commences withdrawal proceedings on its own or in response to a petition, issue an Administrator's order, fixing a time and a place for a hearing and specifying allegations against the State, as required by section 271.23(b)(1</w:t>
      </w:r>
      <w:proofErr w:type="gramStart"/>
      <w:r w:rsidRPr="00064BD8">
        <w:rPr>
          <w:rFonts w:ascii="Times New Roman"/>
        </w:rPr>
        <w:t>);</w:t>
      </w:r>
      <w:proofErr w:type="gramEnd"/>
    </w:p>
    <w:p w:rsidRPr="00064BD8" w:rsidR="000F3730" w:rsidRDefault="000F3730" w14:paraId="7151401F" w14:textId="77777777">
      <w:pPr>
        <w:rPr>
          <w:rFonts w:ascii="Times New Roman"/>
        </w:rPr>
      </w:pPr>
    </w:p>
    <w:p w:rsidRPr="00064BD8" w:rsidR="000F3730" w:rsidRDefault="000F3730" w14:paraId="5515C937" w14:textId="77777777">
      <w:pPr>
        <w:tabs>
          <w:tab w:val="left" w:pos="-1440"/>
        </w:tabs>
        <w:ind w:left="1440" w:hanging="720"/>
        <w:rPr>
          <w:rFonts w:ascii="Times New Roman"/>
        </w:rPr>
      </w:pPr>
      <w:r w:rsidRPr="00064BD8">
        <w:rPr>
          <w:rFonts w:ascii="Times New Roman"/>
        </w:rPr>
        <w:t>•</w:t>
      </w:r>
      <w:r w:rsidRPr="00064BD8">
        <w:rPr>
          <w:rFonts w:ascii="Times New Roman"/>
        </w:rPr>
        <w:tab/>
        <w:t>Review the record of the hearing held under section 271.23(b)(1) and issue a decision, in accordance with section 271.23(b)(8)(</w:t>
      </w:r>
      <w:proofErr w:type="spellStart"/>
      <w:r w:rsidRPr="00064BD8">
        <w:rPr>
          <w:rFonts w:ascii="Times New Roman"/>
        </w:rPr>
        <w:t>i</w:t>
      </w:r>
      <w:proofErr w:type="spellEnd"/>
      <w:proofErr w:type="gramStart"/>
      <w:r w:rsidRPr="00064BD8">
        <w:rPr>
          <w:rFonts w:ascii="Times New Roman"/>
        </w:rPr>
        <w:t>);</w:t>
      </w:r>
      <w:proofErr w:type="gramEnd"/>
    </w:p>
    <w:p w:rsidRPr="00064BD8" w:rsidR="000F3730" w:rsidRDefault="000F3730" w14:paraId="3FD528CF" w14:textId="77777777">
      <w:pPr>
        <w:rPr>
          <w:rFonts w:ascii="Times New Roman"/>
        </w:rPr>
      </w:pPr>
    </w:p>
    <w:p w:rsidRPr="00064BD8" w:rsidR="000F3730" w:rsidRDefault="000F3730" w14:paraId="6F8B6144" w14:textId="77777777">
      <w:pPr>
        <w:tabs>
          <w:tab w:val="left" w:pos="-1440"/>
        </w:tabs>
        <w:ind w:left="1440" w:hanging="720"/>
        <w:rPr>
          <w:rFonts w:ascii="Times New Roman"/>
        </w:rPr>
      </w:pPr>
      <w:r w:rsidRPr="00064BD8">
        <w:rPr>
          <w:rFonts w:ascii="Times New Roman"/>
        </w:rPr>
        <w:t>•</w:t>
      </w:r>
      <w:r w:rsidRPr="00064BD8">
        <w:rPr>
          <w:rFonts w:ascii="Times New Roman"/>
        </w:rPr>
        <w:tab/>
        <w:t>If EPA concludes the State has not administered the program in conformity with the Act and regulations, list the deficiencies in the program and provide the State a reasonable amount of time to correct them, as required by section 271.23(b)(8)(iii); and</w:t>
      </w:r>
    </w:p>
    <w:p w:rsidRPr="00064BD8" w:rsidR="000F3730" w:rsidRDefault="000F3730" w14:paraId="511F6643" w14:textId="77777777">
      <w:pPr>
        <w:rPr>
          <w:rFonts w:ascii="Times New Roman"/>
        </w:rPr>
      </w:pPr>
    </w:p>
    <w:p w:rsidRPr="00064BD8" w:rsidR="000F3730" w:rsidRDefault="000F3730" w14:paraId="3CA2FC38" w14:textId="77777777">
      <w:pPr>
        <w:tabs>
          <w:tab w:val="left" w:pos="-1440"/>
        </w:tabs>
        <w:ind w:left="1440" w:hanging="720"/>
        <w:rPr>
          <w:rFonts w:ascii="Times New Roman"/>
        </w:rPr>
      </w:pPr>
      <w:r w:rsidRPr="00064BD8">
        <w:rPr>
          <w:rFonts w:ascii="Times New Roman"/>
        </w:rPr>
        <w:t>•</w:t>
      </w:r>
      <w:r w:rsidRPr="00064BD8">
        <w:rPr>
          <w:rFonts w:ascii="Times New Roman"/>
        </w:rPr>
        <w:tab/>
        <w:t>Issue a supplementary order either withdrawing or approving the State's program authority, as required by section 271.23(b)(8)(iv).</w:t>
      </w:r>
    </w:p>
    <w:p w:rsidRPr="00064BD8" w:rsidR="000F3730" w:rsidRDefault="000F3730" w14:paraId="53B2CF0D" w14:textId="77777777">
      <w:pPr>
        <w:rPr>
          <w:rFonts w:ascii="Times New Roman"/>
        </w:rPr>
      </w:pPr>
    </w:p>
    <w:p w:rsidRPr="00064BD8" w:rsidR="005A5D3F" w:rsidRDefault="005A5D3F" w14:paraId="0DBE1658" w14:textId="77777777">
      <w:pPr>
        <w:rPr>
          <w:rFonts w:ascii="Times New Roman"/>
        </w:rPr>
      </w:pPr>
    </w:p>
    <w:p w:rsidRPr="00064BD8" w:rsidR="000F3730" w:rsidP="00326EE5" w:rsidRDefault="000F3730" w14:paraId="506BE1AB" w14:textId="77777777">
      <w:pPr>
        <w:tabs>
          <w:tab w:val="left" w:pos="-1440"/>
        </w:tabs>
        <w:rPr>
          <w:rFonts w:ascii="Times New Roman"/>
        </w:rPr>
      </w:pPr>
      <w:r w:rsidRPr="00064BD8">
        <w:rPr>
          <w:rFonts w:ascii="Times New Roman"/>
          <w:b/>
          <w:bCs/>
        </w:rPr>
        <w:t>5(b)</w:t>
      </w:r>
      <w:r w:rsidRPr="00064BD8">
        <w:rPr>
          <w:rFonts w:ascii="Times New Roman"/>
          <w:b/>
          <w:bCs/>
        </w:rPr>
        <w:tab/>
      </w:r>
      <w:r w:rsidRPr="00064BD8">
        <w:rPr>
          <w:rFonts w:ascii="Times New Roman"/>
          <w:b/>
          <w:bCs/>
          <w:u w:val="single"/>
        </w:rPr>
        <w:t>COLLECTION METHODOLOGY AND MANAGEMENT</w:t>
      </w:r>
    </w:p>
    <w:p w:rsidRPr="00064BD8" w:rsidR="000F3730" w:rsidRDefault="000F3730" w14:paraId="55BD43B2" w14:textId="77777777">
      <w:pPr>
        <w:rPr>
          <w:rFonts w:ascii="Times New Roman"/>
        </w:rPr>
      </w:pPr>
    </w:p>
    <w:p w:rsidRPr="00064BD8" w:rsidR="000F3730" w:rsidRDefault="000F3730" w14:paraId="58DAF70D"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6344A36F" w14:textId="77777777">
      <w:pPr>
        <w:ind w:firstLine="720"/>
        <w:rPr>
          <w:rFonts w:ascii="Times New Roman"/>
        </w:rPr>
      </w:pPr>
      <w:r w:rsidRPr="00064BD8">
        <w:rPr>
          <w:rFonts w:ascii="Times New Roman"/>
        </w:rPr>
        <w:t xml:space="preserve">EPA has taken </w:t>
      </w:r>
      <w:proofErr w:type="gramStart"/>
      <w:r w:rsidRPr="00064BD8">
        <w:rPr>
          <w:rFonts w:ascii="Times New Roman"/>
        </w:rPr>
        <w:t>a number of</w:t>
      </w:r>
      <w:proofErr w:type="gramEnd"/>
      <w:r w:rsidRPr="00064BD8">
        <w:rPr>
          <w:rFonts w:ascii="Times New Roman"/>
        </w:rPr>
        <w:t xml:space="preserve"> actions to minimize the information burden on States and the subsequent work burden on EPA.  EPA has provided States with authorization guidance manuals and training on their use, has simplified regulatory requirements for authorization, provides an Internet web site to distribute electronic copies of authorization aids, and maintains a cooperative attitude.</w:t>
      </w:r>
    </w:p>
    <w:p w:rsidRPr="00064BD8" w:rsidR="000F3730" w:rsidRDefault="000F3730" w14:paraId="5B3EC0E0" w14:textId="77777777">
      <w:pPr>
        <w:rPr>
          <w:rFonts w:ascii="Times New Roman"/>
        </w:rPr>
      </w:pPr>
    </w:p>
    <w:p w:rsidRPr="00064BD8" w:rsidR="000F3730" w:rsidRDefault="000F3730" w14:paraId="117A2C44" w14:textId="77777777">
      <w:pPr>
        <w:ind w:firstLine="720"/>
        <w:rPr>
          <w:rFonts w:ascii="Times New Roman"/>
        </w:rPr>
      </w:pPr>
      <w:r w:rsidRPr="00064BD8">
        <w:rPr>
          <w:rFonts w:ascii="Times New Roman"/>
        </w:rPr>
        <w:t xml:space="preserve">EPA regulations requiring States to modify their programs prior to certain deadlines (§271.21(e)(2)) have been modified over time to improve the efficiency of program submittals and to reduce the information burden.  States may submit only one application per year (for non-HSWA revisions) covering all Federal program changes that occurred during the previous year.  These are referred to as annual program "clusters."  HSWA provisions are grouped into two multi-year clusters, one covering HSWA regulations promulgated between November 8, </w:t>
      </w:r>
      <w:proofErr w:type="gramStart"/>
      <w:r w:rsidRPr="00064BD8">
        <w:rPr>
          <w:rFonts w:ascii="Times New Roman"/>
        </w:rPr>
        <w:t>1984</w:t>
      </w:r>
      <w:proofErr w:type="gramEnd"/>
      <w:r w:rsidRPr="00064BD8">
        <w:rPr>
          <w:rFonts w:ascii="Times New Roman"/>
        </w:rPr>
        <w:t xml:space="preserve"> and June 30, 1987, and the second covering HSWA regulations from July 1, 1987, to June 30, 1990.  Starting July 1, 1990, both HSWA and non-HSWA Federal program changes will be included in annual program clusters.</w:t>
      </w:r>
    </w:p>
    <w:p w:rsidRPr="00064BD8" w:rsidR="00326EE5" w:rsidP="00326EE5" w:rsidRDefault="00326EE5" w14:paraId="1700ECD8" w14:textId="77777777">
      <w:pPr>
        <w:tabs>
          <w:tab w:val="left" w:pos="-1440"/>
        </w:tabs>
        <w:rPr>
          <w:rFonts w:ascii="Times New Roman"/>
        </w:rPr>
      </w:pPr>
    </w:p>
    <w:p w:rsidRPr="00064BD8" w:rsidR="000F3730" w:rsidP="00326EE5" w:rsidRDefault="000F3730" w14:paraId="198AE088" w14:textId="77777777">
      <w:pPr>
        <w:tabs>
          <w:tab w:val="left" w:pos="-1440"/>
        </w:tabs>
        <w:rPr>
          <w:rFonts w:ascii="Times New Roman"/>
        </w:rPr>
      </w:pPr>
      <w:r w:rsidRPr="00064BD8">
        <w:rPr>
          <w:rFonts w:ascii="Times New Roman"/>
          <w:b/>
          <w:bCs/>
        </w:rPr>
        <w:t>5(c)</w:t>
      </w:r>
      <w:r w:rsidRPr="00064BD8">
        <w:rPr>
          <w:rFonts w:ascii="Times New Roman"/>
          <w:b/>
          <w:bCs/>
        </w:rPr>
        <w:tab/>
      </w:r>
      <w:r w:rsidRPr="00064BD8">
        <w:rPr>
          <w:rFonts w:ascii="Times New Roman"/>
          <w:b/>
          <w:bCs/>
          <w:u w:val="single"/>
        </w:rPr>
        <w:t>SMALL ENTITY FLEXIBILITY</w:t>
      </w:r>
    </w:p>
    <w:p w:rsidRPr="00064BD8" w:rsidR="000F3730" w:rsidRDefault="000F3730" w14:paraId="7FD46E82" w14:textId="77777777">
      <w:pPr>
        <w:rPr>
          <w:rFonts w:ascii="Times New Roman"/>
        </w:rPr>
      </w:pPr>
    </w:p>
    <w:p w:rsidRPr="00064BD8" w:rsidR="000F3730" w:rsidRDefault="000F3730" w14:paraId="13A07EC5" w14:textId="77777777">
      <w:pPr>
        <w:ind w:firstLine="720"/>
        <w:rPr>
          <w:rFonts w:ascii="Times New Roman"/>
        </w:rPr>
      </w:pPr>
      <w:r w:rsidRPr="00064BD8">
        <w:rPr>
          <w:rFonts w:ascii="Times New Roman"/>
        </w:rPr>
        <w:t>No small organizations are affected by the 40 CFR Part 271 information requirements.  The information burden rests solely on those States seeking authorization of their hazardous waste programs.</w:t>
      </w:r>
    </w:p>
    <w:p w:rsidRPr="00064BD8" w:rsidR="00326EE5" w:rsidP="00326EE5" w:rsidRDefault="00326EE5" w14:paraId="0F2C03B1" w14:textId="77777777">
      <w:pPr>
        <w:tabs>
          <w:tab w:val="left" w:pos="-1440"/>
        </w:tabs>
        <w:rPr>
          <w:rFonts w:ascii="Times New Roman"/>
        </w:rPr>
      </w:pPr>
    </w:p>
    <w:p w:rsidRPr="00064BD8" w:rsidR="000F3730" w:rsidP="00326EE5" w:rsidRDefault="000F3730" w14:paraId="269652A7" w14:textId="77777777">
      <w:pPr>
        <w:tabs>
          <w:tab w:val="left" w:pos="-1440"/>
        </w:tabs>
        <w:rPr>
          <w:rFonts w:ascii="Times New Roman"/>
        </w:rPr>
      </w:pPr>
      <w:r w:rsidRPr="00064BD8">
        <w:rPr>
          <w:rFonts w:ascii="Times New Roman"/>
          <w:b/>
          <w:bCs/>
        </w:rPr>
        <w:t>5(d)</w:t>
      </w:r>
      <w:r w:rsidRPr="00064BD8">
        <w:rPr>
          <w:rFonts w:ascii="Times New Roman"/>
          <w:b/>
          <w:bCs/>
        </w:rPr>
        <w:tab/>
      </w:r>
      <w:r w:rsidRPr="00064BD8">
        <w:rPr>
          <w:rFonts w:ascii="Times New Roman"/>
          <w:b/>
          <w:bCs/>
          <w:u w:val="single"/>
        </w:rPr>
        <w:t>COLLECTION SCHEDULE</w:t>
      </w:r>
    </w:p>
    <w:p w:rsidRPr="00064BD8" w:rsidR="000F3730" w:rsidRDefault="000F3730" w14:paraId="6FED90BB" w14:textId="77777777">
      <w:pPr>
        <w:rPr>
          <w:rFonts w:ascii="Times New Roman"/>
        </w:rPr>
      </w:pPr>
    </w:p>
    <w:p w:rsidRPr="00064BD8" w:rsidR="000F3730" w:rsidRDefault="000F3730" w14:paraId="07D63B64" w14:textId="77777777">
      <w:pPr>
        <w:ind w:firstLine="720"/>
        <w:rPr>
          <w:rFonts w:ascii="Times New Roman"/>
        </w:rPr>
      </w:pPr>
      <w:r w:rsidRPr="00064BD8">
        <w:rPr>
          <w:rFonts w:ascii="Times New Roman"/>
        </w:rPr>
        <w:t xml:space="preserve">EPA has amended the requirements for revisions of authorized State hazardous waste programs to provide for less frequent submission of authorization applications for program revisions.  Clustering Federal program changes on an annual basis (or multi-year basis for HSWA) allows States to amend their regulations and submit applications annually, rather than in a more frequent piecemeal fashion.  </w:t>
      </w:r>
    </w:p>
    <w:p w:rsidRPr="00064BD8" w:rsidR="000F3730" w:rsidRDefault="000F3730" w14:paraId="40B11CB5" w14:textId="77777777">
      <w:pPr>
        <w:rPr>
          <w:rFonts w:ascii="Times New Roman"/>
        </w:rPr>
      </w:pPr>
    </w:p>
    <w:p w:rsidRPr="00064BD8" w:rsidR="000F3730" w:rsidP="00326EE5" w:rsidRDefault="000F3730" w14:paraId="65A71A20" w14:textId="77777777">
      <w:pPr>
        <w:ind w:firstLine="720"/>
        <w:rPr>
          <w:rFonts w:ascii="Times New Roman"/>
        </w:rPr>
      </w:pPr>
      <w:r w:rsidRPr="00064BD8">
        <w:rPr>
          <w:rFonts w:ascii="Times New Roman"/>
          <w:b/>
          <w:bCs/>
        </w:rPr>
        <w:t>(1)  State Program Authorization:  Revision Applications</w:t>
      </w:r>
    </w:p>
    <w:p w:rsidRPr="00064BD8" w:rsidR="000F3730" w:rsidRDefault="000F3730" w14:paraId="56A23DAD" w14:textId="77777777">
      <w:pPr>
        <w:rPr>
          <w:rFonts w:ascii="Times New Roman"/>
        </w:rPr>
      </w:pPr>
    </w:p>
    <w:p w:rsidRPr="00064BD8" w:rsidR="000F3730" w:rsidRDefault="000F3730" w14:paraId="2924FFF3" w14:textId="77777777">
      <w:pPr>
        <w:ind w:firstLine="720"/>
        <w:rPr>
          <w:rFonts w:ascii="Times New Roman"/>
        </w:rPr>
      </w:pPr>
      <w:r w:rsidRPr="00064BD8">
        <w:rPr>
          <w:rFonts w:ascii="Times New Roman"/>
        </w:rPr>
        <w:t>The schedule for revising State programs to comply with changes in Federal programs is described in section 271.21.  Within this section there is flexibility to receive extensions for complying with the proposed time schedule.  The following deadlines apply to the process of program revision:</w:t>
      </w:r>
    </w:p>
    <w:p w:rsidRPr="00064BD8" w:rsidR="000F3730" w:rsidRDefault="000F3730" w14:paraId="0B7BC88D" w14:textId="77777777">
      <w:pPr>
        <w:rPr>
          <w:rFonts w:ascii="Times New Roman"/>
        </w:rPr>
      </w:pPr>
    </w:p>
    <w:p w:rsidRPr="00064BD8" w:rsidR="000F3730" w:rsidRDefault="000F3730" w14:paraId="26C97056" w14:textId="77777777">
      <w:pPr>
        <w:tabs>
          <w:tab w:val="left" w:pos="-1440"/>
        </w:tabs>
        <w:ind w:left="1440" w:hanging="720"/>
        <w:rPr>
          <w:rFonts w:ascii="Times New Roman"/>
        </w:rPr>
      </w:pPr>
      <w:r w:rsidRPr="00064BD8">
        <w:rPr>
          <w:rFonts w:ascii="Times New Roman"/>
        </w:rPr>
        <w:t>•</w:t>
      </w:r>
      <w:r w:rsidRPr="00064BD8">
        <w:rPr>
          <w:rFonts w:ascii="Times New Roman"/>
        </w:rPr>
        <w:tab/>
        <w:t>For Federal program changes occurring on or after July 1, 1984, the State program must be modified by July 1 of each year to reflect all changes to the Federal program occurring during the 12 months preceding the previous July 1.</w:t>
      </w:r>
    </w:p>
    <w:p w:rsidRPr="00064BD8" w:rsidR="000F3730" w:rsidRDefault="000F3730" w14:paraId="18E7660A" w14:textId="77777777">
      <w:pPr>
        <w:rPr>
          <w:rFonts w:ascii="Times New Roman"/>
        </w:rPr>
      </w:pPr>
    </w:p>
    <w:p w:rsidRPr="00064BD8" w:rsidR="000F3730" w:rsidRDefault="000F3730" w14:paraId="00425C76" w14:textId="77777777">
      <w:pPr>
        <w:tabs>
          <w:tab w:val="left" w:pos="-1440"/>
        </w:tabs>
        <w:ind w:left="1440" w:hanging="720"/>
        <w:rPr>
          <w:rFonts w:ascii="Times New Roman"/>
        </w:rPr>
      </w:pPr>
      <w:r w:rsidRPr="00064BD8">
        <w:rPr>
          <w:rFonts w:ascii="Times New Roman"/>
        </w:rPr>
        <w:t>•</w:t>
      </w:r>
      <w:r w:rsidRPr="00064BD8">
        <w:rPr>
          <w:rFonts w:ascii="Times New Roman"/>
        </w:rPr>
        <w:tab/>
        <w:t>The deadlines may be extended by EPA upon demonstration by a State that it has made a good faith effort to meet these deadlines.  This extension shall not exceed six (6) months.</w:t>
      </w:r>
    </w:p>
    <w:p w:rsidRPr="00064BD8" w:rsidR="000F3730" w:rsidRDefault="000F3730" w14:paraId="0CE1D1A5" w14:textId="77777777">
      <w:pPr>
        <w:rPr>
          <w:rFonts w:ascii="Times New Roman"/>
        </w:rPr>
      </w:pPr>
    </w:p>
    <w:p w:rsidRPr="00064BD8" w:rsidR="000F3730" w:rsidRDefault="000F3730" w14:paraId="4E3451F4"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Within 30 days of the completion of the State program modification the State must submit to EPA a copy of the program </w:t>
      </w:r>
      <w:proofErr w:type="gramStart"/>
      <w:r w:rsidRPr="00064BD8">
        <w:rPr>
          <w:rFonts w:ascii="Times New Roman"/>
        </w:rPr>
        <w:t>change</w:t>
      </w:r>
      <w:proofErr w:type="gramEnd"/>
      <w:r w:rsidRPr="00064BD8">
        <w:rPr>
          <w:rFonts w:ascii="Times New Roman"/>
        </w:rPr>
        <w:t xml:space="preserve"> and a schedule indicating when the State intends to seek approval of the change.  </w:t>
      </w:r>
    </w:p>
    <w:p w:rsidRPr="00064BD8" w:rsidR="000F3730" w:rsidRDefault="000F3730" w14:paraId="4838C989" w14:textId="77777777">
      <w:pPr>
        <w:rPr>
          <w:rFonts w:ascii="Times New Roman"/>
        </w:rPr>
      </w:pPr>
    </w:p>
    <w:p w:rsidRPr="00064BD8" w:rsidR="000F3730" w:rsidRDefault="000F3730" w14:paraId="45985766"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Within 60 days of the appropriate deadlines, the State must submit to EPA the documentation described in section 271.21(b).  </w:t>
      </w:r>
    </w:p>
    <w:p w:rsidRPr="00064BD8" w:rsidR="000F3730" w:rsidRDefault="000F3730" w14:paraId="005DBA9A" w14:textId="77777777">
      <w:pPr>
        <w:rPr>
          <w:rFonts w:ascii="Times New Roman"/>
        </w:rPr>
      </w:pPr>
    </w:p>
    <w:p w:rsidRPr="00064BD8" w:rsidR="000F3730" w:rsidRDefault="000F3730" w14:paraId="26CC518E"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If a State is unable to modify their programs by the </w:t>
      </w:r>
      <w:proofErr w:type="gramStart"/>
      <w:r w:rsidRPr="00064BD8">
        <w:rPr>
          <w:rFonts w:ascii="Times New Roman"/>
        </w:rPr>
        <w:t>deadlines</w:t>
      </w:r>
      <w:proofErr w:type="gramEnd"/>
      <w:r w:rsidRPr="00064BD8">
        <w:rPr>
          <w:rFonts w:ascii="Times New Roman"/>
        </w:rPr>
        <w:t xml:space="preserve"> they may receive an extension of up to one year from the extended program modification. </w:t>
      </w:r>
    </w:p>
    <w:p w:rsidRPr="00064BD8" w:rsidR="000F3730" w:rsidRDefault="000F3730" w14:paraId="0761837E" w14:textId="77777777">
      <w:pPr>
        <w:rPr>
          <w:rFonts w:ascii="Times New Roman"/>
        </w:rPr>
      </w:pPr>
    </w:p>
    <w:p w:rsidRPr="00064BD8" w:rsidR="000F3730" w:rsidP="00326EE5" w:rsidRDefault="00326EE5" w14:paraId="42FE1E8A" w14:textId="77777777">
      <w:pPr>
        <w:ind w:firstLine="720"/>
        <w:rPr>
          <w:rFonts w:ascii="Times New Roman"/>
        </w:rPr>
      </w:pPr>
      <w:r w:rsidRPr="00064BD8">
        <w:rPr>
          <w:rFonts w:ascii="Times New Roman"/>
          <w:b/>
          <w:bCs/>
        </w:rPr>
        <w:t>(</w:t>
      </w:r>
      <w:r w:rsidRPr="00064BD8" w:rsidR="000F3730">
        <w:rPr>
          <w:rFonts w:ascii="Times New Roman"/>
          <w:b/>
          <w:bCs/>
        </w:rPr>
        <w:t>2)  State Program Authorization:  Withdrawal</w:t>
      </w:r>
    </w:p>
    <w:p w:rsidRPr="00064BD8" w:rsidR="000F3730" w:rsidRDefault="000F3730" w14:paraId="29E65C97" w14:textId="77777777">
      <w:pPr>
        <w:rPr>
          <w:rFonts w:ascii="Times New Roman"/>
        </w:rPr>
      </w:pPr>
    </w:p>
    <w:p w:rsidRPr="00064BD8" w:rsidR="000F3730" w:rsidRDefault="000F3730" w14:paraId="057AD923"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0F3730" w14:paraId="54E8C3BE" w14:textId="77777777">
      <w:pPr>
        <w:ind w:firstLine="720"/>
        <w:rPr>
          <w:rFonts w:ascii="Times New Roman"/>
        </w:rPr>
      </w:pPr>
      <w:r w:rsidRPr="00064BD8">
        <w:rPr>
          <w:rFonts w:ascii="Times New Roman"/>
        </w:rPr>
        <w:t>Withdrawal of an approved State program may be initiated by the State or by EPA on their own initiative or in response to a petition that alleges the State failed to comply with the requirements, in accordance with section 271.23.  The following deadlines apply to the process of program withdrawal:</w:t>
      </w:r>
    </w:p>
    <w:p w:rsidRPr="00064BD8" w:rsidR="000F3730" w:rsidRDefault="000F3730" w14:paraId="00AA3A6D" w14:textId="77777777">
      <w:pPr>
        <w:rPr>
          <w:rFonts w:ascii="Times New Roman"/>
        </w:rPr>
      </w:pPr>
    </w:p>
    <w:p w:rsidRPr="00064BD8" w:rsidR="000F3730" w:rsidRDefault="000F3730" w14:paraId="1D901861"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A State with an approved program may voluntarily transfer program responsibilities.  In this case, the State shall give EPA 180 </w:t>
      </w:r>
      <w:proofErr w:type="spellStart"/>
      <w:r w:rsidRPr="00064BD8">
        <w:rPr>
          <w:rFonts w:ascii="Times New Roman"/>
        </w:rPr>
        <w:t>days notice</w:t>
      </w:r>
      <w:proofErr w:type="spellEnd"/>
      <w:r w:rsidRPr="00064BD8">
        <w:rPr>
          <w:rFonts w:ascii="Times New Roman"/>
        </w:rPr>
        <w:t xml:space="preserve"> of the proposed transfer and shall submit a plan for the orderly transfer of all relevant program information. </w:t>
      </w:r>
    </w:p>
    <w:p w:rsidRPr="00064BD8" w:rsidR="000F3730" w:rsidRDefault="000F3730" w14:paraId="3C03FE3B" w14:textId="77777777">
      <w:pPr>
        <w:rPr>
          <w:rFonts w:ascii="Times New Roman"/>
        </w:rPr>
      </w:pPr>
    </w:p>
    <w:p w:rsidRPr="00064BD8" w:rsidR="000F3730" w:rsidRDefault="000F3730" w14:paraId="003CFD3C" w14:textId="77777777">
      <w:pPr>
        <w:tabs>
          <w:tab w:val="left" w:pos="-1440"/>
        </w:tabs>
        <w:ind w:left="1440" w:hanging="720"/>
        <w:rPr>
          <w:rFonts w:ascii="Times New Roman"/>
        </w:rPr>
      </w:pPr>
      <w:r w:rsidRPr="00064BD8">
        <w:rPr>
          <w:rFonts w:ascii="Times New Roman"/>
        </w:rPr>
        <w:t>•</w:t>
      </w:r>
      <w:r w:rsidRPr="00064BD8">
        <w:rPr>
          <w:rFonts w:ascii="Times New Roman"/>
        </w:rPr>
        <w:tab/>
        <w:t xml:space="preserve">Withdrawal proceedings initiated by EPA require the State to prepare and submit a written response to allegations within 30 days of EPA specifying the allegations.  </w:t>
      </w:r>
    </w:p>
    <w:p w:rsidRPr="00064BD8" w:rsidR="000F3730" w:rsidRDefault="000F3730" w14:paraId="3ECB8FDC" w14:textId="77777777">
      <w:pPr>
        <w:rPr>
          <w:rFonts w:ascii="Times New Roman"/>
        </w:rPr>
      </w:pPr>
    </w:p>
    <w:p w:rsidRPr="00064BD8" w:rsidR="000F3730" w:rsidRDefault="000F3730" w14:paraId="225AB315" w14:textId="77777777">
      <w:pPr>
        <w:tabs>
          <w:tab w:val="left" w:pos="-1440"/>
        </w:tabs>
        <w:ind w:left="1440" w:hanging="720"/>
        <w:rPr>
          <w:rFonts w:ascii="Times New Roman"/>
        </w:rPr>
      </w:pPr>
      <w:r w:rsidRPr="00064BD8">
        <w:rPr>
          <w:rFonts w:ascii="Times New Roman"/>
        </w:rPr>
        <w:t>•</w:t>
      </w:r>
      <w:r w:rsidRPr="00064BD8">
        <w:rPr>
          <w:rFonts w:ascii="Times New Roman"/>
        </w:rPr>
        <w:tab/>
        <w:t>If EPA concludes that the State program is deficient, the State has 90 days to take appropriate corrective action as required by EPA.</w:t>
      </w:r>
    </w:p>
    <w:p w:rsidRPr="00064BD8" w:rsidR="000F3730" w:rsidRDefault="000F3730" w14:paraId="0C94EB6C" w14:textId="77777777">
      <w:pPr>
        <w:rPr>
          <w:rFonts w:ascii="Times New Roman"/>
        </w:rPr>
      </w:pPr>
    </w:p>
    <w:p w:rsidRPr="00064BD8" w:rsidR="000F3730" w:rsidRDefault="000F3730" w14:paraId="481849F4" w14:textId="77777777">
      <w:pPr>
        <w:tabs>
          <w:tab w:val="left" w:pos="-1440"/>
        </w:tabs>
        <w:ind w:left="720" w:hanging="720"/>
        <w:rPr>
          <w:rFonts w:ascii="Times New Roman"/>
        </w:rPr>
      </w:pPr>
      <w:r w:rsidRPr="00064BD8">
        <w:rPr>
          <w:rFonts w:ascii="Times New Roman"/>
          <w:b/>
          <w:bCs/>
        </w:rPr>
        <w:t>6.</w:t>
      </w:r>
      <w:r w:rsidRPr="00064BD8">
        <w:rPr>
          <w:rFonts w:ascii="Times New Roman"/>
          <w:b/>
          <w:bCs/>
        </w:rPr>
        <w:tab/>
        <w:t>ESTIMATING THE BURDEN AND COST OF COLLECTION</w:t>
      </w:r>
    </w:p>
    <w:p w:rsidRPr="00064BD8" w:rsidR="00326EE5" w:rsidP="00326EE5" w:rsidRDefault="00326EE5" w14:paraId="66D9E690" w14:textId="77777777">
      <w:pPr>
        <w:tabs>
          <w:tab w:val="left" w:pos="-1440"/>
        </w:tabs>
        <w:rPr>
          <w:rFonts w:ascii="Times New Roman"/>
        </w:rPr>
      </w:pPr>
    </w:p>
    <w:p w:rsidRPr="00064BD8" w:rsidR="000F3730" w:rsidP="00326EE5" w:rsidRDefault="000F3730" w14:paraId="506F02BF" w14:textId="77777777">
      <w:pPr>
        <w:tabs>
          <w:tab w:val="left" w:pos="-1440"/>
        </w:tabs>
        <w:rPr>
          <w:rFonts w:ascii="Times New Roman"/>
          <w:b/>
          <w:bCs/>
        </w:rPr>
      </w:pPr>
      <w:r w:rsidRPr="00064BD8">
        <w:rPr>
          <w:rFonts w:ascii="Times New Roman"/>
          <w:b/>
          <w:bCs/>
        </w:rPr>
        <w:t>6(a)</w:t>
      </w:r>
      <w:r w:rsidRPr="00064BD8">
        <w:rPr>
          <w:rFonts w:ascii="Times New Roman"/>
          <w:b/>
          <w:bCs/>
        </w:rPr>
        <w:tab/>
      </w:r>
      <w:r w:rsidRPr="00064BD8">
        <w:rPr>
          <w:rFonts w:ascii="Times New Roman"/>
          <w:b/>
          <w:bCs/>
          <w:u w:val="single"/>
        </w:rPr>
        <w:t>ESTIMATING RESPONDENT BURDEN</w:t>
      </w:r>
    </w:p>
    <w:p w:rsidRPr="00064BD8" w:rsidR="000F3730" w:rsidRDefault="000F3730" w14:paraId="4DC92A75" w14:textId="77777777">
      <w:pPr>
        <w:rPr>
          <w:rFonts w:ascii="Times New Roman"/>
        </w:rPr>
      </w:pPr>
    </w:p>
    <w:p w:rsidRPr="00064BD8" w:rsidR="000F3730" w:rsidRDefault="000F3730" w14:paraId="396EB8E0" w14:textId="77777777">
      <w:pPr>
        <w:ind w:firstLine="720"/>
        <w:rPr>
          <w:rFonts w:ascii="Times New Roman"/>
        </w:rPr>
      </w:pPr>
      <w:r w:rsidRPr="00064BD8">
        <w:rPr>
          <w:rFonts w:ascii="Times New Roman"/>
        </w:rPr>
        <w:t xml:space="preserve">EPA estimates respondent burden hours associated with </w:t>
      </w:r>
      <w:proofErr w:type="gramStart"/>
      <w:r w:rsidRPr="00064BD8">
        <w:rPr>
          <w:rFonts w:ascii="Times New Roman"/>
        </w:rPr>
        <w:t>all of</w:t>
      </w:r>
      <w:proofErr w:type="gramEnd"/>
      <w:r w:rsidRPr="00064BD8">
        <w:rPr>
          <w:rFonts w:ascii="Times New Roman"/>
        </w:rPr>
        <w:t xml:space="preserve"> the requirements covered in this ICR in Exhibits 1-4.  Each exhibit represents a specific stage of the State authorization process and shows the associated respondent burden hours and costs required to comply with information collection requirements in Section 271 Subpart A </w:t>
      </w:r>
      <w:r w:rsidRPr="00064BD8" w:rsidR="008A1A56">
        <w:rPr>
          <w:rFonts w:ascii="Times New Roman"/>
        </w:rPr>
        <w:t>over the next three years</w:t>
      </w:r>
      <w:r w:rsidRPr="00064BD8">
        <w:rPr>
          <w:rFonts w:ascii="Times New Roman"/>
        </w:rPr>
        <w:t>. The State Program Authorization stages presented in the exhibits include:</w:t>
      </w:r>
    </w:p>
    <w:p w:rsidRPr="00064BD8" w:rsidR="000F3730" w:rsidRDefault="000F3730" w14:paraId="67B73234" w14:textId="77777777">
      <w:pPr>
        <w:rPr>
          <w:rFonts w:ascii="Times New Roman"/>
        </w:rPr>
      </w:pPr>
    </w:p>
    <w:p w:rsidRPr="00064BD8" w:rsidR="000F3730" w:rsidP="00FA7F02" w:rsidRDefault="000F3730" w14:paraId="7A0DE402" w14:textId="77777777">
      <w:pPr>
        <w:numPr>
          <w:ilvl w:val="0"/>
          <w:numId w:val="4"/>
        </w:numPr>
        <w:tabs>
          <w:tab w:val="left" w:pos="-1440"/>
        </w:tabs>
        <w:rPr>
          <w:rFonts w:ascii="Times New Roman"/>
        </w:rPr>
      </w:pPr>
      <w:r w:rsidRPr="00064BD8">
        <w:rPr>
          <w:rFonts w:ascii="Times New Roman"/>
        </w:rPr>
        <w:t>State Program Authorization:</w:t>
      </w:r>
      <w:r w:rsidRPr="00064BD8" w:rsidR="008A1A56">
        <w:rPr>
          <w:rFonts w:ascii="Times New Roman"/>
        </w:rPr>
        <w:t xml:space="preserve"> </w:t>
      </w:r>
      <w:r w:rsidRPr="00064BD8">
        <w:rPr>
          <w:rFonts w:ascii="Times New Roman"/>
        </w:rPr>
        <w:t xml:space="preserve"> Base Program Development (Exhibit 1)</w:t>
      </w:r>
    </w:p>
    <w:p w:rsidRPr="00064BD8" w:rsidR="000F3730" w:rsidP="00FA7F02" w:rsidRDefault="000F3730" w14:paraId="01F108E2" w14:textId="77777777">
      <w:pPr>
        <w:numPr>
          <w:ilvl w:val="0"/>
          <w:numId w:val="4"/>
        </w:numPr>
        <w:tabs>
          <w:tab w:val="left" w:pos="-1440"/>
        </w:tabs>
        <w:rPr>
          <w:rFonts w:ascii="Times New Roman"/>
        </w:rPr>
      </w:pPr>
      <w:r w:rsidRPr="00064BD8">
        <w:rPr>
          <w:rFonts w:ascii="Times New Roman"/>
        </w:rPr>
        <w:t xml:space="preserve">State Program Authorization: </w:t>
      </w:r>
      <w:r w:rsidRPr="00064BD8" w:rsidR="008A1A56">
        <w:rPr>
          <w:rFonts w:ascii="Times New Roman"/>
        </w:rPr>
        <w:t xml:space="preserve"> </w:t>
      </w:r>
      <w:r w:rsidRPr="00064BD8">
        <w:rPr>
          <w:rFonts w:ascii="Times New Roman"/>
        </w:rPr>
        <w:t>Base Program Public Participation and Submission</w:t>
      </w:r>
      <w:r w:rsidRPr="00064BD8" w:rsidR="00FA7F02">
        <w:rPr>
          <w:rFonts w:ascii="Times New Roman"/>
        </w:rPr>
        <w:t xml:space="preserve"> </w:t>
      </w:r>
      <w:r w:rsidRPr="00064BD8">
        <w:rPr>
          <w:rFonts w:ascii="Times New Roman"/>
        </w:rPr>
        <w:t>(Exhibit 2)</w:t>
      </w:r>
    </w:p>
    <w:p w:rsidRPr="00064BD8" w:rsidR="000F3730" w:rsidP="00FA7F02" w:rsidRDefault="000F3730" w14:paraId="16EE65CD" w14:textId="77777777">
      <w:pPr>
        <w:numPr>
          <w:ilvl w:val="0"/>
          <w:numId w:val="4"/>
        </w:numPr>
        <w:tabs>
          <w:tab w:val="left" w:pos="-1440"/>
        </w:tabs>
        <w:rPr>
          <w:rFonts w:ascii="Times New Roman"/>
        </w:rPr>
      </w:pPr>
      <w:r w:rsidRPr="00064BD8">
        <w:rPr>
          <w:rFonts w:ascii="Times New Roman"/>
        </w:rPr>
        <w:t xml:space="preserve">State Program Authorization: </w:t>
      </w:r>
      <w:r w:rsidRPr="00064BD8" w:rsidR="008A1A56">
        <w:rPr>
          <w:rFonts w:ascii="Times New Roman"/>
        </w:rPr>
        <w:t xml:space="preserve"> </w:t>
      </w:r>
      <w:r w:rsidRPr="00064BD8">
        <w:rPr>
          <w:rFonts w:ascii="Times New Roman"/>
        </w:rPr>
        <w:t>Revision Applications (Exhibit 3)</w:t>
      </w:r>
    </w:p>
    <w:p w:rsidRPr="00064BD8" w:rsidR="000F3730" w:rsidP="00FA7F02" w:rsidRDefault="000F3730" w14:paraId="52C41695" w14:textId="77777777">
      <w:pPr>
        <w:numPr>
          <w:ilvl w:val="0"/>
          <w:numId w:val="4"/>
        </w:numPr>
        <w:tabs>
          <w:tab w:val="left" w:pos="-1440"/>
        </w:tabs>
        <w:rPr>
          <w:rFonts w:ascii="Times New Roman"/>
        </w:rPr>
      </w:pPr>
      <w:r w:rsidRPr="00064BD8">
        <w:rPr>
          <w:rFonts w:ascii="Times New Roman"/>
        </w:rPr>
        <w:t xml:space="preserve">State Program Authorization: </w:t>
      </w:r>
      <w:r w:rsidRPr="00064BD8" w:rsidR="008A1A56">
        <w:rPr>
          <w:rFonts w:ascii="Times New Roman"/>
        </w:rPr>
        <w:t xml:space="preserve"> </w:t>
      </w:r>
      <w:r w:rsidRPr="00064BD8">
        <w:rPr>
          <w:rFonts w:ascii="Times New Roman"/>
        </w:rPr>
        <w:t>Withdrawal (Exhibit 4)</w:t>
      </w:r>
    </w:p>
    <w:p w:rsidRPr="00064BD8" w:rsidR="00326EE5" w:rsidP="00326EE5" w:rsidRDefault="00326EE5" w14:paraId="47A329F2" w14:textId="77777777">
      <w:pPr>
        <w:tabs>
          <w:tab w:val="left" w:pos="-1440"/>
        </w:tabs>
        <w:rPr>
          <w:rFonts w:ascii="Times New Roman"/>
        </w:rPr>
      </w:pPr>
    </w:p>
    <w:p w:rsidRPr="00064BD8" w:rsidR="000F3730" w:rsidP="00326EE5" w:rsidRDefault="000F3730" w14:paraId="598CFE42" w14:textId="77777777">
      <w:pPr>
        <w:tabs>
          <w:tab w:val="left" w:pos="-1440"/>
        </w:tabs>
        <w:rPr>
          <w:rFonts w:ascii="Times New Roman"/>
        </w:rPr>
      </w:pPr>
      <w:r w:rsidRPr="00064BD8">
        <w:rPr>
          <w:rFonts w:ascii="Times New Roman"/>
          <w:b/>
          <w:bCs/>
        </w:rPr>
        <w:t>6(b)</w:t>
      </w:r>
      <w:r w:rsidRPr="00064BD8">
        <w:rPr>
          <w:rFonts w:ascii="Times New Roman"/>
          <w:b/>
          <w:bCs/>
        </w:rPr>
        <w:tab/>
      </w:r>
      <w:r w:rsidRPr="00064BD8">
        <w:rPr>
          <w:rFonts w:ascii="Times New Roman"/>
          <w:b/>
          <w:bCs/>
          <w:u w:val="single"/>
        </w:rPr>
        <w:t>ESTIMATING RESPONDENT COSTS</w:t>
      </w:r>
    </w:p>
    <w:p w:rsidRPr="00064BD8" w:rsidR="000F3730" w:rsidRDefault="000F3730" w14:paraId="1102FF8C" w14:textId="77777777">
      <w:pPr>
        <w:rPr>
          <w:rFonts w:ascii="Times New Roman"/>
        </w:rPr>
      </w:pPr>
    </w:p>
    <w:p w:rsidR="009A15B4" w:rsidRDefault="009A15B4" w14:paraId="3B1261F8" w14:textId="6D055EC1">
      <w:pPr>
        <w:ind w:firstLine="720"/>
        <w:rPr>
          <w:rFonts w:ascii="Times New Roman"/>
        </w:rPr>
      </w:pPr>
      <w:r w:rsidRPr="009A15B4">
        <w:rPr>
          <w:rFonts w:ascii="Times New Roman"/>
        </w:rPr>
        <w:t>EPA estimates an average hourly respondent labor cost (including fringe and overhead) of $</w:t>
      </w:r>
      <w:r w:rsidR="00BA4082">
        <w:rPr>
          <w:rFonts w:ascii="Times New Roman"/>
        </w:rPr>
        <w:t>6</w:t>
      </w:r>
      <w:r w:rsidR="003360E6">
        <w:rPr>
          <w:rFonts w:ascii="Times New Roman"/>
        </w:rPr>
        <w:t xml:space="preserve">6.52 </w:t>
      </w:r>
      <w:r w:rsidRPr="009A15B4">
        <w:rPr>
          <w:rFonts w:ascii="Times New Roman"/>
        </w:rPr>
        <w:t>for legal staff, $</w:t>
      </w:r>
      <w:r w:rsidR="00BA4082">
        <w:rPr>
          <w:rFonts w:ascii="Times New Roman"/>
        </w:rPr>
        <w:t>37.</w:t>
      </w:r>
      <w:r w:rsidR="003360E6">
        <w:rPr>
          <w:rFonts w:ascii="Times New Roman"/>
        </w:rPr>
        <w:t>3</w:t>
      </w:r>
      <w:r w:rsidR="00BA4082">
        <w:rPr>
          <w:rFonts w:ascii="Times New Roman"/>
        </w:rPr>
        <w:t>6</w:t>
      </w:r>
      <w:r w:rsidRPr="009A15B4">
        <w:rPr>
          <w:rFonts w:ascii="Times New Roman"/>
        </w:rPr>
        <w:t xml:space="preserve"> for technical staff, and $</w:t>
      </w:r>
      <w:r w:rsidR="00BA4082">
        <w:rPr>
          <w:rFonts w:ascii="Times New Roman"/>
        </w:rPr>
        <w:t>23.</w:t>
      </w:r>
      <w:r w:rsidR="003360E6">
        <w:rPr>
          <w:rFonts w:ascii="Times New Roman"/>
        </w:rPr>
        <w:t>83</w:t>
      </w:r>
      <w:r w:rsidRPr="009A15B4">
        <w:rPr>
          <w:rFonts w:ascii="Times New Roman"/>
        </w:rPr>
        <w:t xml:space="preserve"> for clerical staff.  These respondent labor costs were obtained from the previously approved ICR </w:t>
      </w:r>
      <w:r>
        <w:rPr>
          <w:rFonts w:ascii="Times New Roman"/>
        </w:rPr>
        <w:t>an</w:t>
      </w:r>
      <w:r w:rsidRPr="009A15B4">
        <w:rPr>
          <w:rFonts w:ascii="Times New Roman"/>
        </w:rPr>
        <w:t>d updated to 20</w:t>
      </w:r>
      <w:r w:rsidR="00BA4082">
        <w:rPr>
          <w:rFonts w:ascii="Times New Roman"/>
        </w:rPr>
        <w:t>22</w:t>
      </w:r>
      <w:r w:rsidRPr="009A15B4">
        <w:rPr>
          <w:rFonts w:ascii="Times New Roman"/>
        </w:rPr>
        <w:t xml:space="preserve"> levels using Employment Cost Indexes developed by the U.S. Bureau of Labor Statistics</w:t>
      </w:r>
    </w:p>
    <w:p w:rsidRPr="00064BD8" w:rsidR="00913A88" w:rsidRDefault="00913A88" w14:paraId="4B454534" w14:textId="77777777">
      <w:pPr>
        <w:ind w:firstLine="720"/>
        <w:rPr>
          <w:rFonts w:ascii="Times New Roman"/>
        </w:rPr>
      </w:pPr>
    </w:p>
    <w:p w:rsidRPr="00064BD8" w:rsidR="000F3730" w:rsidRDefault="000F3730" w14:paraId="3B7CBB20" w14:textId="77777777">
      <w:pPr>
        <w:ind w:firstLine="720"/>
        <w:rPr>
          <w:rFonts w:ascii="Times New Roman"/>
        </w:rPr>
      </w:pPr>
      <w:r w:rsidRPr="00064BD8">
        <w:rPr>
          <w:rFonts w:ascii="Times New Roman"/>
        </w:rPr>
        <w:t xml:space="preserve">Exhibit 5 presents the estimated aggregate annual respondent burden and costs.  Each exhibit and any assumptions made in calculating burden hours and costs are discussed below.  Note that there </w:t>
      </w:r>
      <w:proofErr w:type="gramStart"/>
      <w:r w:rsidRPr="00064BD8">
        <w:rPr>
          <w:rFonts w:ascii="Times New Roman"/>
        </w:rPr>
        <w:t>are</w:t>
      </w:r>
      <w:proofErr w:type="gramEnd"/>
      <w:r w:rsidRPr="00064BD8">
        <w:rPr>
          <w:rFonts w:ascii="Times New Roman"/>
        </w:rPr>
        <w:t xml:space="preserve"> no capital equipment or operating and maintenance costs associated with this ICR.</w:t>
      </w:r>
    </w:p>
    <w:p w:rsidRPr="00064BD8" w:rsidR="000F3730" w:rsidRDefault="000F3730" w14:paraId="3B238F4B" w14:textId="77777777">
      <w:pPr>
        <w:rPr>
          <w:rFonts w:ascii="Times New Roman"/>
        </w:rPr>
      </w:pPr>
    </w:p>
    <w:p w:rsidRPr="00064BD8" w:rsidR="000F3730" w:rsidRDefault="00326EE5" w14:paraId="5E3D13D3"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(1)</w:t>
      </w:r>
      <w:r w:rsidRPr="00064BD8" w:rsidR="000F3730">
        <w:rPr>
          <w:rFonts w:ascii="Times New Roman"/>
          <w:b/>
          <w:bCs/>
        </w:rPr>
        <w:tab/>
        <w:t xml:space="preserve">State Program Authorization: Base Program Development </w:t>
      </w:r>
    </w:p>
    <w:p w:rsidRPr="00064BD8" w:rsidR="000F3730" w:rsidRDefault="000F3730" w14:paraId="682E6ED9" w14:textId="77777777">
      <w:pPr>
        <w:rPr>
          <w:rFonts w:ascii="Times New Roman"/>
        </w:rPr>
      </w:pPr>
    </w:p>
    <w:p w:rsidRPr="00064BD8" w:rsidR="000F3730" w:rsidRDefault="000F3730" w14:paraId="585F7BEF" w14:textId="77777777">
      <w:pPr>
        <w:ind w:firstLine="720"/>
        <w:rPr>
          <w:rFonts w:ascii="Times New Roman"/>
        </w:rPr>
      </w:pPr>
      <w:r w:rsidRPr="00064BD8">
        <w:rPr>
          <w:rFonts w:ascii="Times New Roman"/>
        </w:rPr>
        <w:t>EPA expects that there will be no base progr</w:t>
      </w:r>
      <w:r w:rsidRPr="00064BD8" w:rsidR="008A1A56">
        <w:rPr>
          <w:rFonts w:ascii="Times New Roman"/>
        </w:rPr>
        <w:t>am developments over the next three years</w:t>
      </w:r>
      <w:r w:rsidRPr="00064BD8">
        <w:rPr>
          <w:rFonts w:ascii="Times New Roman"/>
        </w:rPr>
        <w:t>.  Therefore, there are no respondent burden hours or cost associated with this activity.</w:t>
      </w:r>
    </w:p>
    <w:p w:rsidRPr="00064BD8" w:rsidR="000F3730" w:rsidRDefault="000F3730" w14:paraId="62225863" w14:textId="77777777">
      <w:pPr>
        <w:rPr>
          <w:rFonts w:ascii="Times New Roman"/>
        </w:rPr>
      </w:pPr>
    </w:p>
    <w:p w:rsidRPr="00064BD8" w:rsidR="000F3730" w:rsidRDefault="00326EE5" w14:paraId="5AA5C2A0"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(2)</w:t>
      </w:r>
      <w:r w:rsidRPr="00064BD8" w:rsidR="000F3730">
        <w:rPr>
          <w:rFonts w:ascii="Times New Roman"/>
          <w:b/>
          <w:bCs/>
        </w:rPr>
        <w:tab/>
        <w:t xml:space="preserve">State Program Authorization: Base Program Public Participation and Submission </w:t>
      </w:r>
    </w:p>
    <w:p w:rsidRPr="00064BD8" w:rsidR="000F3730" w:rsidRDefault="000F3730" w14:paraId="24286D36" w14:textId="77777777">
      <w:pPr>
        <w:rPr>
          <w:rFonts w:ascii="Times New Roman"/>
        </w:rPr>
      </w:pPr>
    </w:p>
    <w:p w:rsidRPr="00064BD8" w:rsidR="000F3730" w:rsidRDefault="000F3730" w14:paraId="3DF27879" w14:textId="77777777">
      <w:pPr>
        <w:ind w:firstLine="720"/>
        <w:rPr>
          <w:rFonts w:ascii="Times New Roman"/>
        </w:rPr>
      </w:pPr>
      <w:r w:rsidRPr="00064BD8">
        <w:rPr>
          <w:rFonts w:ascii="Times New Roman"/>
        </w:rPr>
        <w:t xml:space="preserve">Exhibit 2 presents the estimated annual respondent burden hours and costs incurred during the public participation and submission stage of State authorization programs.  EPA expects that there will be no base program developments </w:t>
      </w:r>
      <w:r w:rsidRPr="00064BD8" w:rsidR="008A1A56">
        <w:rPr>
          <w:rFonts w:ascii="Times New Roman"/>
        </w:rPr>
        <w:t>over the next three years</w:t>
      </w:r>
      <w:r w:rsidRPr="00064BD8">
        <w:rPr>
          <w:rFonts w:ascii="Times New Roman"/>
        </w:rPr>
        <w:t>.  Therefore, there are no respondent burden hours or cost associated with this activity.</w:t>
      </w:r>
    </w:p>
    <w:p w:rsidRPr="00064BD8" w:rsidR="000F3730" w:rsidRDefault="000F3730" w14:paraId="1A049B37" w14:textId="77777777">
      <w:pPr>
        <w:rPr>
          <w:rFonts w:ascii="Times New Roman"/>
        </w:rPr>
      </w:pPr>
    </w:p>
    <w:p w:rsidRPr="00064BD8" w:rsidR="000F3730" w:rsidRDefault="000F3730" w14:paraId="3DC35DFA" w14:textId="77777777">
      <w:pPr>
        <w:rPr>
          <w:rFonts w:ascii="Times New Roman"/>
        </w:rPr>
        <w:sectPr w:rsidRPr="00064BD8" w:rsidR="000F3730">
          <w:type w:val="continuous"/>
          <w:pgSz w:w="12240" w:h="15840"/>
          <w:pgMar w:top="1440" w:right="1440" w:bottom="1440" w:left="1440" w:header="1440" w:footer="1440" w:gutter="0"/>
          <w:cols w:space="720"/>
          <w:noEndnote/>
        </w:sectPr>
      </w:pPr>
    </w:p>
    <w:p w:rsidRPr="00064BD8" w:rsidR="000F3730" w:rsidRDefault="00326EE5" w14:paraId="0AF9273A" w14:textId="77777777">
      <w:pPr>
        <w:tabs>
          <w:tab w:val="left" w:pos="-1440"/>
        </w:tabs>
        <w:ind w:left="720" w:hanging="720"/>
        <w:rPr>
          <w:rFonts w:ascii="Times New Roman"/>
        </w:rPr>
      </w:pPr>
      <w:r w:rsidRPr="00064BD8">
        <w:rPr>
          <w:rFonts w:ascii="Times New Roman"/>
          <w:b/>
          <w:bCs/>
        </w:rPr>
        <w:tab/>
      </w:r>
      <w:r w:rsidRPr="00064BD8" w:rsidR="000F3730">
        <w:rPr>
          <w:rFonts w:ascii="Times New Roman"/>
          <w:b/>
          <w:bCs/>
        </w:rPr>
        <w:t>(3)</w:t>
      </w:r>
      <w:r w:rsidRPr="00064BD8" w:rsidR="000F3730">
        <w:rPr>
          <w:rFonts w:ascii="Times New Roman"/>
          <w:b/>
          <w:bCs/>
        </w:rPr>
        <w:tab/>
        <w:t xml:space="preserve">State Program Authorization: Revision Applications </w:t>
      </w:r>
      <w:r w:rsidRPr="00064BD8" w:rsidR="000F3730">
        <w:rPr>
          <w:rFonts w:ascii="Times New Roman"/>
        </w:rPr>
        <w:t xml:space="preserve"> </w:t>
      </w:r>
    </w:p>
    <w:p w:rsidRPr="00064BD8" w:rsidR="000F3730" w:rsidRDefault="000F3730" w14:paraId="136282A9" w14:textId="77777777">
      <w:pPr>
        <w:rPr>
          <w:rFonts w:ascii="Times New Roman"/>
        </w:rPr>
      </w:pPr>
    </w:p>
    <w:p w:rsidRPr="00064BD8" w:rsidR="000F3730" w:rsidRDefault="000F3730" w14:paraId="453B55C6" w14:textId="77777777">
      <w:pPr>
        <w:ind w:firstLine="720"/>
        <w:rPr>
          <w:rFonts w:ascii="Times New Roman"/>
        </w:rPr>
      </w:pPr>
      <w:r w:rsidRPr="00064BD8">
        <w:rPr>
          <w:rFonts w:ascii="Times New Roman"/>
        </w:rPr>
        <w:t xml:space="preserve">Exhibit 3 presents the estimated respondent burden hours and costs incurred during the </w:t>
      </w:r>
      <w:r w:rsidRPr="00064BD8">
        <w:rPr>
          <w:rFonts w:ascii="Times New Roman"/>
        </w:rPr>
        <w:lastRenderedPageBreak/>
        <w:t>revision stage of State authorization programs.  EPA expects that a total of 1</w:t>
      </w:r>
      <w:r w:rsidR="000C5BD5">
        <w:rPr>
          <w:rFonts w:ascii="Times New Roman"/>
        </w:rPr>
        <w:t>0</w:t>
      </w:r>
      <w:r w:rsidRPr="00064BD8">
        <w:rPr>
          <w:rFonts w:ascii="Times New Roman"/>
        </w:rPr>
        <w:t xml:space="preserve"> approved States will submit one program re</w:t>
      </w:r>
      <w:r w:rsidRPr="00064BD8" w:rsidR="008A1A56">
        <w:rPr>
          <w:rFonts w:ascii="Times New Roman"/>
        </w:rPr>
        <w:t>vision annually over the next three years</w:t>
      </w:r>
      <w:r w:rsidRPr="00064BD8">
        <w:rPr>
          <w:rFonts w:ascii="Times New Roman"/>
        </w:rPr>
        <w:t xml:space="preserve">.  This assumption is based on the current trend. </w:t>
      </w:r>
    </w:p>
    <w:p w:rsidRPr="00064BD8" w:rsidR="000F3730" w:rsidRDefault="000F3730" w14:paraId="1056789B" w14:textId="77777777">
      <w:pPr>
        <w:rPr>
          <w:rFonts w:ascii="Times New Roman"/>
        </w:rPr>
      </w:pPr>
    </w:p>
    <w:p w:rsidRPr="00064BD8" w:rsidR="000F3730" w:rsidP="00326EE5" w:rsidRDefault="000F3730" w14:paraId="605D8675" w14:textId="77777777">
      <w:pPr>
        <w:ind w:firstLine="720"/>
        <w:rPr>
          <w:rFonts w:ascii="Times New Roman"/>
        </w:rPr>
      </w:pPr>
      <w:r w:rsidRPr="00064BD8">
        <w:rPr>
          <w:rFonts w:ascii="Times New Roman"/>
          <w:b/>
          <w:bCs/>
        </w:rPr>
        <w:t>(4)  State Program Authorization: Withdrawal</w:t>
      </w:r>
    </w:p>
    <w:p w:rsidRPr="00064BD8" w:rsidR="000F3730" w:rsidRDefault="000F3730" w14:paraId="7EFC2086" w14:textId="77777777">
      <w:pPr>
        <w:rPr>
          <w:rFonts w:ascii="Times New Roman"/>
        </w:rPr>
      </w:pPr>
    </w:p>
    <w:p w:rsidRPr="00064BD8" w:rsidR="000F3730" w:rsidRDefault="000F3730" w14:paraId="2978B5B5" w14:textId="77777777">
      <w:pPr>
        <w:ind w:firstLine="720"/>
        <w:rPr>
          <w:rFonts w:ascii="Times New Roman"/>
        </w:rPr>
      </w:pPr>
      <w:r w:rsidRPr="00064BD8">
        <w:rPr>
          <w:rFonts w:ascii="Times New Roman"/>
        </w:rPr>
        <w:t xml:space="preserve">Exhibit 4 presents the estimated annual respondent burden hours and costs incurred for the withdrawal of State programs.  EPA expects that there will be no program withdrawals </w:t>
      </w:r>
      <w:r w:rsidRPr="00064BD8" w:rsidR="008A1A56">
        <w:rPr>
          <w:rFonts w:ascii="Times New Roman"/>
        </w:rPr>
        <w:t>over the next three years</w:t>
      </w:r>
      <w:r w:rsidRPr="00064BD8">
        <w:rPr>
          <w:rFonts w:ascii="Times New Roman"/>
        </w:rPr>
        <w:t xml:space="preserve">.  There are therefore no respondent burden hours or costs associated with this activity.  </w:t>
      </w:r>
    </w:p>
    <w:p w:rsidRPr="00064BD8" w:rsidR="00326EE5" w:rsidP="00326EE5" w:rsidRDefault="00326EE5" w14:paraId="16DFB281" w14:textId="77777777">
      <w:pPr>
        <w:tabs>
          <w:tab w:val="left" w:pos="-1440"/>
        </w:tabs>
        <w:rPr>
          <w:rFonts w:ascii="Times New Roman"/>
        </w:rPr>
      </w:pPr>
    </w:p>
    <w:p w:rsidRPr="00064BD8" w:rsidR="000F3730" w:rsidP="00326EE5" w:rsidRDefault="000F3730" w14:paraId="1ECFB8DC" w14:textId="77777777">
      <w:pPr>
        <w:tabs>
          <w:tab w:val="left" w:pos="-1440"/>
        </w:tabs>
        <w:rPr>
          <w:rFonts w:ascii="Times New Roman"/>
        </w:rPr>
      </w:pPr>
      <w:r w:rsidRPr="00064BD8">
        <w:rPr>
          <w:rFonts w:ascii="Times New Roman"/>
          <w:b/>
          <w:bCs/>
        </w:rPr>
        <w:t>6(c)</w:t>
      </w:r>
      <w:r w:rsidRPr="00064BD8">
        <w:rPr>
          <w:rFonts w:ascii="Times New Roman"/>
          <w:b/>
          <w:bCs/>
        </w:rPr>
        <w:tab/>
      </w:r>
      <w:r w:rsidRPr="00064BD8">
        <w:rPr>
          <w:rFonts w:ascii="Times New Roman"/>
          <w:b/>
          <w:bCs/>
          <w:u w:val="single"/>
        </w:rPr>
        <w:t>ESTIMATING AGENCY BURDEN AND COSTS</w:t>
      </w:r>
    </w:p>
    <w:p w:rsidRPr="00064BD8" w:rsidR="000F3730" w:rsidRDefault="000F3730" w14:paraId="21F39A07" w14:textId="77777777">
      <w:pPr>
        <w:rPr>
          <w:rFonts w:ascii="Times New Roman"/>
        </w:rPr>
      </w:pPr>
    </w:p>
    <w:p w:rsidRPr="00064BD8" w:rsidR="00ED3257" w:rsidP="00ED3257" w:rsidRDefault="00ED3257" w14:paraId="76C8D071" w14:textId="77777777">
      <w:pPr>
        <w:ind w:firstLine="720"/>
        <w:rPr>
          <w:rFonts w:ascii="Times New Roman"/>
        </w:rPr>
      </w:pPr>
      <w:r w:rsidRPr="00064BD8">
        <w:rPr>
          <w:rFonts w:ascii="Times New Roman"/>
        </w:rPr>
        <w:t xml:space="preserve">EPA estimates annual Agency burden hours and costs associated with </w:t>
      </w:r>
      <w:proofErr w:type="gramStart"/>
      <w:r w:rsidRPr="00064BD8">
        <w:rPr>
          <w:rFonts w:ascii="Times New Roman"/>
        </w:rPr>
        <w:t>all of</w:t>
      </w:r>
      <w:proofErr w:type="gramEnd"/>
      <w:r w:rsidRPr="00064BD8">
        <w:rPr>
          <w:rFonts w:ascii="Times New Roman"/>
        </w:rPr>
        <w:t xml:space="preserve"> the requirements covered in this ICR in Exhibit 6.  Exhibit 6 presents the four specific stages of the State authorization process -- Base Program Development, Base Program Public Participation and Submission, Revision Applications, and Withdrawal -- and associated respondent burden hours and costs required to conduct information collection activities over the next three years.  </w:t>
      </w:r>
    </w:p>
    <w:p w:rsidRPr="00064BD8" w:rsidR="00ED3257" w:rsidP="00ED3257" w:rsidRDefault="00ED3257" w14:paraId="10F16F5F" w14:textId="77777777">
      <w:pPr>
        <w:rPr>
          <w:rFonts w:ascii="Times New Roman"/>
        </w:rPr>
      </w:pPr>
    </w:p>
    <w:p w:rsidRPr="00064BD8" w:rsidR="00ED3257" w:rsidP="00ED3257" w:rsidRDefault="00ED3257" w14:paraId="194A4DC8" w14:textId="7AEDDF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r w:rsidRPr="00064BD8">
        <w:rPr>
          <w:rFonts w:ascii="Times New Roman"/>
        </w:rPr>
        <w:t>EPA estimates an average hourly Agency labor cost of $</w:t>
      </w:r>
      <w:r>
        <w:rPr>
          <w:rFonts w:ascii="Times New Roman"/>
        </w:rPr>
        <w:t>8</w:t>
      </w:r>
      <w:r w:rsidR="00A36B75">
        <w:rPr>
          <w:rFonts w:ascii="Times New Roman"/>
        </w:rPr>
        <w:t>6.54</w:t>
      </w:r>
      <w:r w:rsidRPr="00064BD8">
        <w:rPr>
          <w:rFonts w:ascii="Times New Roman"/>
        </w:rPr>
        <w:t xml:space="preserve"> for Regional legal staff, $</w:t>
      </w:r>
      <w:r>
        <w:rPr>
          <w:rFonts w:ascii="Times New Roman"/>
        </w:rPr>
        <w:t>4</w:t>
      </w:r>
      <w:r w:rsidR="00A36B75">
        <w:rPr>
          <w:rFonts w:ascii="Times New Roman"/>
        </w:rPr>
        <w:t>3.68</w:t>
      </w:r>
      <w:r w:rsidRPr="00064BD8">
        <w:rPr>
          <w:rFonts w:ascii="Times New Roman"/>
        </w:rPr>
        <w:t xml:space="preserve"> for Regional technical staff, and $</w:t>
      </w:r>
      <w:r>
        <w:rPr>
          <w:rFonts w:ascii="Times New Roman"/>
        </w:rPr>
        <w:t>2</w:t>
      </w:r>
      <w:r w:rsidR="00A36B75">
        <w:rPr>
          <w:rFonts w:ascii="Times New Roman"/>
        </w:rPr>
        <w:t>6.56</w:t>
      </w:r>
      <w:r>
        <w:rPr>
          <w:rFonts w:ascii="Times New Roman"/>
        </w:rPr>
        <w:t xml:space="preserve"> </w:t>
      </w:r>
      <w:r w:rsidRPr="00064BD8">
        <w:rPr>
          <w:rFonts w:ascii="Times New Roman"/>
        </w:rPr>
        <w:t xml:space="preserve">for </w:t>
      </w:r>
      <w:proofErr w:type="gramStart"/>
      <w:r w:rsidRPr="00064BD8">
        <w:rPr>
          <w:rFonts w:ascii="Times New Roman"/>
        </w:rPr>
        <w:t>Regional</w:t>
      </w:r>
      <w:proofErr w:type="gramEnd"/>
      <w:r w:rsidRPr="00064BD8">
        <w:rPr>
          <w:rFonts w:ascii="Times New Roman"/>
        </w:rPr>
        <w:t xml:space="preserve"> clerical staff.  EPA used the 20</w:t>
      </w:r>
      <w:r>
        <w:rPr>
          <w:rFonts w:ascii="Times New Roman"/>
        </w:rPr>
        <w:t>22</w:t>
      </w:r>
      <w:r w:rsidRPr="00064BD8">
        <w:rPr>
          <w:rFonts w:ascii="Times New Roman"/>
        </w:rPr>
        <w:t xml:space="preserve"> Federal Pay Schedule salary figures to estimate annual compensation of Regional legal, managerial, technical, and clerical staff.  For purposes of this ICR, EPA assigned </w:t>
      </w:r>
      <w:proofErr w:type="gramStart"/>
      <w:r w:rsidRPr="00064BD8">
        <w:rPr>
          <w:rFonts w:ascii="Times New Roman"/>
        </w:rPr>
        <w:t>Regional</w:t>
      </w:r>
      <w:proofErr w:type="gramEnd"/>
      <w:r w:rsidRPr="00064BD8">
        <w:rPr>
          <w:rFonts w:ascii="Times New Roman"/>
        </w:rPr>
        <w:t xml:space="preserve"> staff the following government service levels:</w:t>
      </w:r>
    </w:p>
    <w:p w:rsidRPr="00064BD8" w:rsidR="00ED3257" w:rsidP="00ED3257" w:rsidRDefault="00ED3257" w14:paraId="5296A2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olor w:val="FF0000"/>
        </w:rPr>
      </w:pPr>
    </w:p>
    <w:p w:rsidRPr="00064BD8" w:rsidR="00ED3257" w:rsidP="00ED3257" w:rsidRDefault="00ED3257" w14:paraId="77F67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rPr>
      </w:pPr>
      <w:r w:rsidRPr="00064BD8">
        <w:rPr>
          <w:rFonts w:ascii="Times New Roman"/>
        </w:rPr>
        <w:t>Legal staff</w:t>
      </w:r>
      <w:r w:rsidRPr="00064BD8">
        <w:rPr>
          <w:rFonts w:ascii="Times New Roman"/>
        </w:rPr>
        <w:tab/>
      </w:r>
      <w:r w:rsidRPr="00064BD8">
        <w:rPr>
          <w:rFonts w:ascii="Times New Roman"/>
        </w:rPr>
        <w:tab/>
        <w:t xml:space="preserve">GS-15, Step </w:t>
      </w:r>
      <w:r>
        <w:rPr>
          <w:rFonts w:ascii="Times New Roman"/>
        </w:rPr>
        <w:t>1</w:t>
      </w:r>
    </w:p>
    <w:p w:rsidRPr="00064BD8" w:rsidR="00ED3257" w:rsidP="00ED3257" w:rsidRDefault="00ED3257" w14:paraId="466A4F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rPr>
      </w:pPr>
      <w:r w:rsidRPr="00064BD8">
        <w:rPr>
          <w:rFonts w:ascii="Times New Roman"/>
        </w:rPr>
        <w:t>Technical staff</w:t>
      </w:r>
      <w:r w:rsidRPr="00064BD8">
        <w:rPr>
          <w:rFonts w:ascii="Times New Roman"/>
        </w:rPr>
        <w:tab/>
      </w:r>
      <w:r w:rsidRPr="00064BD8">
        <w:rPr>
          <w:rFonts w:ascii="Times New Roman"/>
        </w:rPr>
        <w:tab/>
        <w:t>GS-11, Step 1</w:t>
      </w:r>
    </w:p>
    <w:p w:rsidRPr="00064BD8" w:rsidR="00ED3257" w:rsidP="00ED3257" w:rsidRDefault="00ED3257" w14:paraId="7781EF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rPr>
      </w:pPr>
      <w:r w:rsidRPr="00064BD8">
        <w:rPr>
          <w:rFonts w:ascii="Times New Roman"/>
        </w:rPr>
        <w:t>Clerical staff</w:t>
      </w:r>
      <w:r w:rsidRPr="00064BD8">
        <w:rPr>
          <w:rFonts w:ascii="Times New Roman"/>
        </w:rPr>
        <w:tab/>
      </w:r>
      <w:r w:rsidRPr="00064BD8">
        <w:rPr>
          <w:rFonts w:ascii="Times New Roman"/>
        </w:rPr>
        <w:tab/>
        <w:t>GS-06, Step 1</w:t>
      </w:r>
    </w:p>
    <w:p w:rsidRPr="00064BD8" w:rsidR="00ED3257" w:rsidP="00ED3257" w:rsidRDefault="00ED3257" w14:paraId="4EC967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rPr>
      </w:pPr>
    </w:p>
    <w:p w:rsidRPr="00064BD8" w:rsidR="00ED3257" w:rsidP="00ED3257" w:rsidRDefault="00ED3257" w14:paraId="1F9E39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r w:rsidRPr="00064BD8">
        <w:rPr>
          <w:rFonts w:ascii="Times New Roman"/>
        </w:rPr>
        <w:t xml:space="preserve">EPA multiplied the rates by the standard government </w:t>
      </w:r>
      <w:r>
        <w:rPr>
          <w:rFonts w:ascii="Times New Roman"/>
        </w:rPr>
        <w:t>overhead factor of 1.6</w:t>
      </w:r>
      <w:r w:rsidRPr="00064BD8">
        <w:rPr>
          <w:rFonts w:ascii="Times New Roman"/>
        </w:rPr>
        <w:t>.</w:t>
      </w:r>
    </w:p>
    <w:p w:rsidRPr="00064BD8" w:rsidR="00DC761A" w:rsidP="00DC761A" w:rsidRDefault="00DC761A" w14:paraId="1C6101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rPr>
      </w:pPr>
    </w:p>
    <w:p w:rsidRPr="00064BD8" w:rsidR="000F3730" w:rsidP="00326EE5" w:rsidRDefault="000F3730" w14:paraId="508470E8" w14:textId="77777777">
      <w:pPr>
        <w:tabs>
          <w:tab w:val="left" w:pos="-1440"/>
        </w:tabs>
        <w:rPr>
          <w:rFonts w:ascii="Times New Roman"/>
        </w:rPr>
      </w:pPr>
      <w:r w:rsidRPr="00064BD8">
        <w:rPr>
          <w:rFonts w:ascii="Times New Roman"/>
          <w:b/>
          <w:bCs/>
        </w:rPr>
        <w:t>6(d)</w:t>
      </w:r>
      <w:r w:rsidRPr="00064BD8">
        <w:rPr>
          <w:rFonts w:ascii="Times New Roman"/>
          <w:b/>
          <w:bCs/>
        </w:rPr>
        <w:tab/>
      </w:r>
      <w:r w:rsidRPr="00064BD8">
        <w:rPr>
          <w:rFonts w:ascii="Times New Roman"/>
          <w:b/>
          <w:bCs/>
          <w:u w:val="single"/>
        </w:rPr>
        <w:t>BOTTOM LINE BURDEN HOURS AND COSTS</w:t>
      </w:r>
    </w:p>
    <w:p w:rsidRPr="00064BD8" w:rsidR="000F3730" w:rsidRDefault="000F3730" w14:paraId="03EC5E75" w14:textId="77777777">
      <w:pPr>
        <w:rPr>
          <w:rFonts w:ascii="Times New Roman"/>
        </w:rPr>
      </w:pPr>
    </w:p>
    <w:p w:rsidRPr="00064BD8" w:rsidR="000F3730" w:rsidRDefault="000F3730" w14:paraId="1DF070BE" w14:textId="7BBF1641">
      <w:pPr>
        <w:ind w:firstLine="720"/>
        <w:rPr>
          <w:rFonts w:ascii="Times New Roman"/>
        </w:rPr>
      </w:pPr>
      <w:r w:rsidRPr="00064BD8">
        <w:rPr>
          <w:rFonts w:ascii="Times New Roman"/>
        </w:rPr>
        <w:t xml:space="preserve">Exhibits 5 and 7 present the aggregate estimated annual burden and cost to respondents and EPA, respectively.  The </w:t>
      </w:r>
      <w:r w:rsidRPr="00064BD8" w:rsidR="00FF19DE">
        <w:rPr>
          <w:rFonts w:ascii="Times New Roman"/>
        </w:rPr>
        <w:t>bottom-line</w:t>
      </w:r>
      <w:r w:rsidRPr="00064BD8">
        <w:rPr>
          <w:rFonts w:ascii="Times New Roman"/>
        </w:rPr>
        <w:t xml:space="preserve"> burden to respondents is </w:t>
      </w:r>
      <w:r w:rsidR="00A1247C">
        <w:rPr>
          <w:rFonts w:ascii="Times New Roman"/>
        </w:rPr>
        <w:t>10,</w:t>
      </w:r>
      <w:r w:rsidR="00A5333E">
        <w:rPr>
          <w:rFonts w:ascii="Times New Roman"/>
        </w:rPr>
        <w:t>794</w:t>
      </w:r>
      <w:r w:rsidRPr="00064BD8">
        <w:rPr>
          <w:rFonts w:ascii="Times New Roman"/>
        </w:rPr>
        <w:t xml:space="preserve"> hours per year, at a cost of </w:t>
      </w:r>
      <w:r w:rsidRPr="00C60969">
        <w:rPr>
          <w:rFonts w:ascii="Times New Roman"/>
        </w:rPr>
        <w:t xml:space="preserve">approximately </w:t>
      </w:r>
      <w:r w:rsidR="00A1247C">
        <w:rPr>
          <w:rFonts w:ascii="Times New Roman"/>
        </w:rPr>
        <w:t>$4</w:t>
      </w:r>
      <w:r w:rsidR="00A5333E">
        <w:rPr>
          <w:rFonts w:ascii="Times New Roman"/>
        </w:rPr>
        <w:t>27,536</w:t>
      </w:r>
      <w:r w:rsidR="00275256">
        <w:rPr>
          <w:rFonts w:ascii="Times New Roman"/>
        </w:rPr>
        <w:t>.</w:t>
      </w:r>
      <w:r w:rsidRPr="00C60969">
        <w:rPr>
          <w:rFonts w:ascii="Times New Roman"/>
        </w:rPr>
        <w:t xml:space="preserve">  The </w:t>
      </w:r>
      <w:r w:rsidRPr="00C60969" w:rsidR="00FF19DE">
        <w:rPr>
          <w:rFonts w:ascii="Times New Roman"/>
        </w:rPr>
        <w:t>bottom-line</w:t>
      </w:r>
      <w:r w:rsidRPr="00C60969">
        <w:rPr>
          <w:rFonts w:ascii="Times New Roman"/>
        </w:rPr>
        <w:t xml:space="preserve"> burden to the Agency is</w:t>
      </w:r>
      <w:r w:rsidR="00FB1D6A">
        <w:rPr>
          <w:rFonts w:ascii="Times New Roman"/>
        </w:rPr>
        <w:t xml:space="preserve"> </w:t>
      </w:r>
      <w:r w:rsidR="00A1247C">
        <w:rPr>
          <w:rFonts w:ascii="Times New Roman"/>
        </w:rPr>
        <w:t>2,436</w:t>
      </w:r>
      <w:r w:rsidRPr="00C60969">
        <w:rPr>
          <w:rFonts w:ascii="Times New Roman"/>
        </w:rPr>
        <w:t xml:space="preserve"> hours per year, with a cost of approximately</w:t>
      </w:r>
      <w:r w:rsidR="00275256">
        <w:rPr>
          <w:rFonts w:ascii="Times New Roman"/>
        </w:rPr>
        <w:t xml:space="preserve"> </w:t>
      </w:r>
      <w:r w:rsidR="00A1247C">
        <w:rPr>
          <w:rFonts w:ascii="Times New Roman"/>
        </w:rPr>
        <w:t>$122,042</w:t>
      </w:r>
      <w:r w:rsidRPr="00C60969">
        <w:rPr>
          <w:rFonts w:ascii="Times New Roman"/>
        </w:rPr>
        <w:t>.</w:t>
      </w:r>
      <w:r w:rsidRPr="00064BD8">
        <w:rPr>
          <w:rFonts w:ascii="Times New Roman"/>
        </w:rPr>
        <w:t xml:space="preserve">  </w:t>
      </w:r>
    </w:p>
    <w:p w:rsidRPr="00064BD8" w:rsidR="005818D0" w:rsidRDefault="005818D0" w14:paraId="2C21F261" w14:textId="77777777">
      <w:pPr>
        <w:ind w:firstLine="720"/>
        <w:rPr>
          <w:rFonts w:ascii="Times New Roman"/>
        </w:rPr>
      </w:pPr>
    </w:p>
    <w:p w:rsidRPr="00064BD8" w:rsidR="00326EE5" w:rsidP="00326EE5" w:rsidRDefault="00326EE5" w14:paraId="2D5C4669" w14:textId="77777777">
      <w:pPr>
        <w:tabs>
          <w:tab w:val="left" w:pos="-1440"/>
        </w:tabs>
        <w:rPr>
          <w:rFonts w:ascii="Times New Roman"/>
        </w:rPr>
      </w:pPr>
    </w:p>
    <w:p w:rsidRPr="00064BD8" w:rsidR="000F3730" w:rsidP="00326EE5" w:rsidRDefault="000F3730" w14:paraId="4805F573" w14:textId="77777777">
      <w:pPr>
        <w:tabs>
          <w:tab w:val="left" w:pos="-1440"/>
        </w:tabs>
        <w:rPr>
          <w:rFonts w:ascii="Times New Roman"/>
        </w:rPr>
      </w:pPr>
      <w:r w:rsidRPr="00064BD8">
        <w:rPr>
          <w:rFonts w:ascii="Times New Roman"/>
          <w:b/>
          <w:bCs/>
        </w:rPr>
        <w:t>6(e)</w:t>
      </w:r>
      <w:r w:rsidRPr="00064BD8">
        <w:rPr>
          <w:rFonts w:ascii="Times New Roman"/>
          <w:b/>
          <w:bCs/>
        </w:rPr>
        <w:tab/>
      </w:r>
      <w:r w:rsidRPr="00064BD8">
        <w:rPr>
          <w:rFonts w:ascii="Times New Roman"/>
          <w:b/>
          <w:bCs/>
          <w:u w:val="single"/>
        </w:rPr>
        <w:t>REASONS FOR CHANGE IN BURDEN</w:t>
      </w:r>
    </w:p>
    <w:p w:rsidRPr="00064BD8" w:rsidR="000F3730" w:rsidRDefault="000F3730" w14:paraId="27A6054F" w14:textId="77777777">
      <w:pPr>
        <w:tabs>
          <w:tab w:val="left" w:pos="-1440"/>
        </w:tabs>
        <w:ind w:left="1440" w:hanging="720"/>
        <w:rPr>
          <w:rFonts w:ascii="Times New Roman"/>
        </w:rPr>
      </w:pPr>
    </w:p>
    <w:p w:rsidRPr="00064BD8" w:rsidR="005A5D3F" w:rsidRDefault="005A5D3F" w14:paraId="27267AF2" w14:textId="77777777">
      <w:pPr>
        <w:tabs>
          <w:tab w:val="left" w:pos="-1440"/>
        </w:tabs>
        <w:ind w:left="1440" w:hanging="720"/>
        <w:rPr>
          <w:rFonts w:ascii="Times New Roman"/>
        </w:rPr>
        <w:sectPr w:rsidRPr="00064BD8" w:rsidR="005A5D3F">
          <w:type w:val="continuous"/>
          <w:pgSz w:w="12240" w:h="15840"/>
          <w:pgMar w:top="1440" w:right="1440" w:bottom="1440" w:left="1440" w:header="1440" w:footer="1440" w:gutter="0"/>
          <w:cols w:space="720"/>
          <w:noEndnote/>
        </w:sectPr>
      </w:pPr>
    </w:p>
    <w:p w:rsidRPr="00A1247C" w:rsidR="000F3730" w:rsidRDefault="000F3730" w14:paraId="0A476830" w14:textId="77AF1F16">
      <w:pPr>
        <w:rPr>
          <w:rFonts w:ascii="Times New Roman"/>
        </w:rPr>
      </w:pPr>
      <w:r w:rsidRPr="00064BD8">
        <w:rPr>
          <w:rFonts w:ascii="Times New Roman"/>
        </w:rPr>
        <w:t xml:space="preserve"> </w:t>
      </w:r>
      <w:r w:rsidRPr="00064BD8">
        <w:rPr>
          <w:rFonts w:ascii="Times New Roman"/>
        </w:rPr>
        <w:tab/>
      </w:r>
      <w:r w:rsidRPr="00A1247C" w:rsidR="00FB1D6A">
        <w:rPr>
          <w:rFonts w:ascii="Times New Roman"/>
        </w:rPr>
        <w:t>The</w:t>
      </w:r>
      <w:r w:rsidRPr="00A1247C" w:rsidR="00AA7254">
        <w:rPr>
          <w:rFonts w:ascii="Times New Roman"/>
        </w:rPr>
        <w:t>re is a</w:t>
      </w:r>
      <w:r w:rsidRPr="00A1247C" w:rsidR="00A1247C">
        <w:rPr>
          <w:rFonts w:ascii="Times New Roman"/>
        </w:rPr>
        <w:t>n in</w:t>
      </w:r>
      <w:r w:rsidRPr="00A1247C" w:rsidR="00AA7254">
        <w:rPr>
          <w:rFonts w:ascii="Times New Roman"/>
        </w:rPr>
        <w:t>crease in annual burden for this renewal of</w:t>
      </w:r>
      <w:r w:rsidRPr="00A1247C" w:rsidR="00275256">
        <w:rPr>
          <w:rFonts w:ascii="Times New Roman"/>
        </w:rPr>
        <w:t xml:space="preserve"> </w:t>
      </w:r>
      <w:r w:rsidR="00A5333E">
        <w:rPr>
          <w:rFonts w:ascii="Times New Roman"/>
        </w:rPr>
        <w:t>798</w:t>
      </w:r>
      <w:r w:rsidRPr="00A1247C" w:rsidR="00AA7254">
        <w:rPr>
          <w:rFonts w:ascii="Times New Roman"/>
        </w:rPr>
        <w:t xml:space="preserve"> hours.  The reason for this </w:t>
      </w:r>
      <w:r w:rsidRPr="00A1247C" w:rsidR="00A1247C">
        <w:rPr>
          <w:rFonts w:ascii="Times New Roman"/>
        </w:rPr>
        <w:t>in</w:t>
      </w:r>
      <w:r w:rsidRPr="00A1247C" w:rsidR="00AA7254">
        <w:rPr>
          <w:rFonts w:ascii="Times New Roman"/>
        </w:rPr>
        <w:t xml:space="preserve">crease is </w:t>
      </w:r>
      <w:r w:rsidRPr="00A1247C" w:rsidR="00A1247C">
        <w:rPr>
          <w:rFonts w:ascii="Times New Roman"/>
        </w:rPr>
        <w:t>an in</w:t>
      </w:r>
      <w:r w:rsidRPr="00A1247C" w:rsidR="00AA7254">
        <w:rPr>
          <w:rFonts w:ascii="Times New Roman"/>
        </w:rPr>
        <w:t>cre</w:t>
      </w:r>
      <w:r w:rsidRPr="00A1247C" w:rsidR="009D2D67">
        <w:rPr>
          <w:rFonts w:ascii="Times New Roman"/>
        </w:rPr>
        <w:t>ase in the number of revision applications</w:t>
      </w:r>
      <w:r w:rsidRPr="00A1247C" w:rsidR="00AA7254">
        <w:rPr>
          <w:rFonts w:ascii="Times New Roman"/>
        </w:rPr>
        <w:t xml:space="preserve"> from</w:t>
      </w:r>
      <w:r w:rsidRPr="00A1247C" w:rsidR="00BB350F">
        <w:rPr>
          <w:rFonts w:ascii="Times New Roman"/>
        </w:rPr>
        <w:t xml:space="preserve"> 6</w:t>
      </w:r>
      <w:r w:rsidRPr="00A1247C" w:rsidR="00AA7254">
        <w:rPr>
          <w:rFonts w:ascii="Times New Roman"/>
        </w:rPr>
        <w:t xml:space="preserve"> to </w:t>
      </w:r>
      <w:r w:rsidRPr="00A1247C" w:rsidR="00BB350F">
        <w:rPr>
          <w:rFonts w:ascii="Times New Roman"/>
        </w:rPr>
        <w:t>7</w:t>
      </w:r>
      <w:r w:rsidRPr="00A1247C" w:rsidR="00AA7254">
        <w:rPr>
          <w:rFonts w:ascii="Times New Roman"/>
        </w:rPr>
        <w:t xml:space="preserve">.  </w:t>
      </w:r>
      <w:r w:rsidRPr="00A1247C" w:rsidR="00A1247C">
        <w:rPr>
          <w:rFonts w:ascii="Times New Roman"/>
        </w:rPr>
        <w:t xml:space="preserve">EPA expects that a </w:t>
      </w:r>
      <w:r w:rsidRPr="00A1247C" w:rsidR="00A1247C">
        <w:rPr>
          <w:rFonts w:ascii="Times New Roman"/>
        </w:rPr>
        <w:lastRenderedPageBreak/>
        <w:t xml:space="preserve">greater number of states will seek to revise their authorization and receive approval from EPA due greater emphasis on increasing authorization progress and recent </w:t>
      </w:r>
      <w:r w:rsidRPr="00A1247C" w:rsidR="00FF19DE">
        <w:rPr>
          <w:rFonts w:ascii="Times New Roman"/>
        </w:rPr>
        <w:t>high-profile</w:t>
      </w:r>
      <w:r w:rsidRPr="00A1247C" w:rsidR="00A1247C">
        <w:rPr>
          <w:rFonts w:ascii="Times New Roman"/>
        </w:rPr>
        <w:t xml:space="preserve"> rulemakings.</w:t>
      </w:r>
    </w:p>
    <w:p w:rsidRPr="00064BD8" w:rsidR="00326EE5" w:rsidP="00326EE5" w:rsidRDefault="00326EE5" w14:paraId="7074BDD8" w14:textId="77777777">
      <w:pPr>
        <w:tabs>
          <w:tab w:val="left" w:pos="-1440"/>
        </w:tabs>
        <w:rPr>
          <w:rFonts w:ascii="Times New Roman"/>
        </w:rPr>
      </w:pPr>
    </w:p>
    <w:p w:rsidRPr="00020013" w:rsidR="000F3730" w:rsidP="00326EE5" w:rsidRDefault="000F3730" w14:paraId="49A40174" w14:textId="77777777">
      <w:pPr>
        <w:tabs>
          <w:tab w:val="left" w:pos="-1440"/>
        </w:tabs>
        <w:rPr>
          <w:rFonts w:ascii="Times New Roman"/>
        </w:rPr>
      </w:pPr>
      <w:r w:rsidRPr="00064BD8">
        <w:rPr>
          <w:rFonts w:ascii="Times New Roman"/>
          <w:b/>
          <w:bCs/>
        </w:rPr>
        <w:t>6(f)</w:t>
      </w:r>
      <w:r w:rsidRPr="00064BD8">
        <w:rPr>
          <w:rFonts w:ascii="Times New Roman"/>
          <w:b/>
          <w:bCs/>
        </w:rPr>
        <w:tab/>
      </w:r>
      <w:r w:rsidRPr="00020013">
        <w:rPr>
          <w:rFonts w:ascii="Times New Roman"/>
          <w:b/>
          <w:bCs/>
          <w:u w:val="single"/>
        </w:rPr>
        <w:t>BURDEN STATEMENT</w:t>
      </w:r>
    </w:p>
    <w:p w:rsidRPr="00020013" w:rsidR="000F3730" w:rsidRDefault="000F3730" w14:paraId="33D88DE4" w14:textId="77777777">
      <w:pPr>
        <w:rPr>
          <w:rFonts w:ascii="Times New Roman"/>
        </w:rPr>
      </w:pPr>
    </w:p>
    <w:p w:rsidR="00D81722" w:rsidRDefault="002B34F8" w14:paraId="15C83A00" w14:textId="1C40AB76">
      <w:pPr>
        <w:ind w:firstLine="720"/>
        <w:rPr>
          <w:rFonts w:ascii="Times New Roman"/>
        </w:rPr>
      </w:pPr>
      <w:r w:rsidRPr="002B34F8">
        <w:rPr>
          <w:rFonts w:ascii="Times New Roman"/>
        </w:rPr>
        <w:t xml:space="preserve">The annual public reporting and recordkeeping burden for this collection of information is estimated to </w:t>
      </w:r>
      <w:r w:rsidRPr="00DE23E9">
        <w:rPr>
          <w:rFonts w:ascii="Times New Roman"/>
        </w:rPr>
        <w:t xml:space="preserve">average </w:t>
      </w:r>
      <w:r w:rsidRPr="000C224A" w:rsidR="00DE23E9">
        <w:rPr>
          <w:rFonts w:ascii="Times New Roman"/>
        </w:rPr>
        <w:t>2</w:t>
      </w:r>
      <w:r w:rsidR="000C224A">
        <w:rPr>
          <w:rFonts w:ascii="Times New Roman"/>
        </w:rPr>
        <w:t>15</w:t>
      </w:r>
      <w:r w:rsidRPr="00DE23E9">
        <w:rPr>
          <w:rFonts w:ascii="Times New Roman"/>
          <w:b/>
        </w:rPr>
        <w:t xml:space="preserve"> </w:t>
      </w:r>
      <w:r w:rsidRPr="00DE23E9">
        <w:rPr>
          <w:rFonts w:ascii="Times New Roman"/>
        </w:rPr>
        <w:t xml:space="preserve">hours </w:t>
      </w:r>
      <w:r w:rsidRPr="002B34F8">
        <w:rPr>
          <w:rFonts w:ascii="Times New Roman"/>
        </w:rPr>
        <w:t>per response.</w:t>
      </w:r>
      <w:r w:rsidR="00E14A14">
        <w:rPr>
          <w:rFonts w:ascii="Times New Roman"/>
        </w:rPr>
        <w:t xml:space="preserve"> </w:t>
      </w:r>
      <w:r w:rsidRPr="00064BD8" w:rsidR="000F3730">
        <w:rPr>
          <w:rFonts w:ascii="Times New Roman"/>
        </w:rPr>
        <w:t xml:space="preserve">For a State developing and revising a base program under RCRA and conducting public participation activities, EPA estimates that the reporting burden, with no associated recordkeeping burden, averages </w:t>
      </w:r>
      <w:r w:rsidRPr="000C224A" w:rsidR="000F3730">
        <w:rPr>
          <w:rFonts w:ascii="Times New Roman"/>
        </w:rPr>
        <w:t>0 h</w:t>
      </w:r>
      <w:r w:rsidRPr="00064BD8" w:rsidR="000F3730">
        <w:rPr>
          <w:rFonts w:ascii="Times New Roman"/>
        </w:rPr>
        <w:t>ours per respondent.</w:t>
      </w:r>
      <w:r w:rsidRPr="00064BD8" w:rsidR="000F3730">
        <w:rPr>
          <w:rFonts w:ascii="Times New Roman"/>
          <w:b/>
          <w:bCs/>
        </w:rPr>
        <w:t xml:space="preserve">  </w:t>
      </w:r>
      <w:r w:rsidRPr="00064BD8" w:rsidR="000F3730">
        <w:rPr>
          <w:rFonts w:ascii="Times New Roman"/>
        </w:rPr>
        <w:t>EPA does not expect any States to develop a program application or to submit a base pro</w:t>
      </w:r>
      <w:r w:rsidR="00DE23E9">
        <w:rPr>
          <w:rFonts w:ascii="Times New Roman"/>
        </w:rPr>
        <w:t>gram application over the three-</w:t>
      </w:r>
      <w:r w:rsidRPr="00064BD8" w:rsidR="000F3730">
        <w:rPr>
          <w:rFonts w:ascii="Times New Roman"/>
        </w:rPr>
        <w:t xml:space="preserve">year period covered in this ICR.  </w:t>
      </w:r>
    </w:p>
    <w:p w:rsidRPr="00064BD8" w:rsidR="00DE23E9" w:rsidRDefault="00DE23E9" w14:paraId="3D65C121" w14:textId="77777777">
      <w:pPr>
        <w:ind w:firstLine="720"/>
        <w:rPr>
          <w:rFonts w:ascii="Times New Roman"/>
        </w:rPr>
      </w:pPr>
    </w:p>
    <w:p w:rsidRPr="000C5BD5" w:rsidR="000C5BD5" w:rsidP="000C5BD5" w:rsidRDefault="000C5BD5" w14:paraId="03AEF27F"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rFonts w:ascii="Times New Roman"/>
          <w:color w:val="000000"/>
          <w:szCs w:val="20"/>
        </w:rPr>
      </w:pPr>
      <w:r w:rsidRPr="000C5BD5">
        <w:rPr>
          <w:rFonts w:ascii="Times New Roman"/>
          <w:color w:val="000000"/>
          <w:szCs w:val="20"/>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0C5BD5" w:rsidR="000C5BD5" w:rsidP="000C5BD5" w:rsidRDefault="000C5BD5" w14:paraId="6999AE01"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color w:val="000000"/>
          <w:szCs w:val="20"/>
        </w:rPr>
      </w:pPr>
    </w:p>
    <w:p w:rsidRPr="000C5BD5" w:rsidR="000C5BD5" w:rsidP="000C5BD5" w:rsidRDefault="000C5BD5" w14:paraId="47B53B39" w14:textId="74535678">
      <w:pPr>
        <w:widowControl/>
        <w:tabs>
          <w:tab w:val="left" w:pos="-1152"/>
        </w:tabs>
        <w:ind w:firstLine="720"/>
        <w:rPr>
          <w:rFonts w:ascii="Times New Roman"/>
        </w:rPr>
      </w:pPr>
      <w:r w:rsidRPr="00024F04">
        <w:rPr>
          <w:rFonts w:ascii="Times New Roman"/>
          <w:color w:val="0F0F0F"/>
        </w:rPr>
        <w:t>To comment on</w:t>
      </w:r>
      <w:r w:rsidRPr="00024F04">
        <w:rPr>
          <w:rFonts w:ascii="Times New Roman"/>
        </w:rPr>
        <w:t xml:space="preserve"> EPA </w:t>
      </w:r>
      <w:r w:rsidRPr="00024F04">
        <w:rPr>
          <w:rFonts w:ascii="Times New Roman"/>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Pr="00024F04" w:rsidR="00024F04">
        <w:rPr>
          <w:rFonts w:ascii="Times New Roman"/>
        </w:rPr>
        <w:t>EPA-HQ-OLEM-2018-0200</w:t>
      </w:r>
      <w:r w:rsidRPr="00024F04">
        <w:rPr>
          <w:rFonts w:ascii="Times New Roman"/>
          <w:color w:val="0F0F0F"/>
        </w:rPr>
        <w:t xml:space="preserve">, </w:t>
      </w:r>
      <w:r w:rsidRPr="000C5BD5">
        <w:rPr>
          <w:rFonts w:ascii="Times New Roman"/>
          <w:color w:val="0F0F0F"/>
        </w:rPr>
        <w:t xml:space="preserve">at </w:t>
      </w:r>
      <w:hyperlink w:history="1" r:id="rId8">
        <w:r w:rsidRPr="000C5BD5">
          <w:rPr>
            <w:rStyle w:val="Hyperlink"/>
            <w:rFonts w:ascii="Times New Roman"/>
          </w:rPr>
          <w:t>www.regulations.gov</w:t>
        </w:r>
      </w:hyperlink>
      <w:r w:rsidRPr="000C5BD5">
        <w:rPr>
          <w:rFonts w:ascii="Times New Roman"/>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C5BD5">
            <w:rPr>
              <w:rFonts w:ascii="Times New Roman"/>
              <w:color w:val="0F0F0F"/>
            </w:rPr>
            <w:t>725 17th Street, NW</w:t>
          </w:r>
        </w:smartTag>
        <w:r w:rsidRPr="000C5BD5">
          <w:rPr>
            <w:rFonts w:ascii="Times New Roman"/>
            <w:color w:val="0F0F0F"/>
          </w:rPr>
          <w:t xml:space="preserve">, </w:t>
        </w:r>
        <w:smartTag w:uri="urn:schemas-microsoft-com:office:smarttags" w:element="City">
          <w:r w:rsidRPr="000C5BD5">
            <w:rPr>
              <w:rFonts w:ascii="Times New Roman"/>
              <w:color w:val="0F0F0F"/>
            </w:rPr>
            <w:t>Washington</w:t>
          </w:r>
        </w:smartTag>
        <w:r w:rsidRPr="000C5BD5">
          <w:rPr>
            <w:rFonts w:ascii="Times New Roman"/>
            <w:color w:val="0F0F0F"/>
          </w:rPr>
          <w:t xml:space="preserve">, </w:t>
        </w:r>
        <w:smartTag w:uri="urn:schemas-microsoft-com:office:smarttags" w:element="State">
          <w:r w:rsidRPr="000C5BD5">
            <w:rPr>
              <w:rFonts w:ascii="Times New Roman"/>
              <w:color w:val="0F0F0F"/>
            </w:rPr>
            <w:t>D.C.</w:t>
          </w:r>
        </w:smartTag>
        <w:r w:rsidRPr="000C5BD5">
          <w:rPr>
            <w:rFonts w:ascii="Times New Roman"/>
            <w:color w:val="0F0F0F"/>
          </w:rPr>
          <w:t xml:space="preserve"> </w:t>
        </w:r>
        <w:smartTag w:uri="urn:schemas-microsoft-com:office:smarttags" w:element="PostalCode">
          <w:r w:rsidRPr="000C5BD5">
            <w:rPr>
              <w:rFonts w:ascii="Times New Roman"/>
              <w:color w:val="0F0F0F"/>
            </w:rPr>
            <w:t>20503</w:t>
          </w:r>
        </w:smartTag>
      </w:smartTag>
      <w:r w:rsidRPr="000C5BD5">
        <w:rPr>
          <w:rFonts w:ascii="Times New Roman"/>
          <w:color w:val="0F0F0F"/>
        </w:rPr>
        <w:t xml:space="preserve">, Attention: Desk Officer for EPA.  Please include the EPA Docket ID Number </w:t>
      </w:r>
      <w:r w:rsidRPr="000C5BD5">
        <w:rPr>
          <w:rFonts w:ascii="Times New Roman"/>
          <w:color w:val="000000"/>
        </w:rPr>
        <w:t>EPA-HQ-RCRA-201</w:t>
      </w:r>
      <w:r>
        <w:rPr>
          <w:rFonts w:ascii="Times New Roman"/>
          <w:color w:val="000000"/>
        </w:rPr>
        <w:t>4</w:t>
      </w:r>
      <w:r w:rsidRPr="000C5BD5">
        <w:rPr>
          <w:rFonts w:ascii="Times New Roman"/>
          <w:color w:val="000000"/>
        </w:rPr>
        <w:t>-0</w:t>
      </w:r>
      <w:r>
        <w:rPr>
          <w:rFonts w:ascii="Times New Roman"/>
          <w:color w:val="000000"/>
        </w:rPr>
        <w:t>845</w:t>
      </w:r>
      <w:r w:rsidRPr="000C5BD5">
        <w:rPr>
          <w:rFonts w:ascii="Times New Roman"/>
          <w:color w:val="000000"/>
        </w:rPr>
        <w:t xml:space="preserve"> and O</w:t>
      </w:r>
      <w:r w:rsidRPr="000C5BD5">
        <w:rPr>
          <w:rFonts w:ascii="Times New Roman"/>
          <w:color w:val="0F0F0F"/>
        </w:rPr>
        <w:t xml:space="preserve">MB Control Number </w:t>
      </w:r>
      <w:r w:rsidRPr="000C5BD5">
        <w:rPr>
          <w:rFonts w:ascii="Times New Roman"/>
          <w:color w:val="000000"/>
        </w:rPr>
        <w:t>2050-0</w:t>
      </w:r>
      <w:r w:rsidR="00A36B75">
        <w:rPr>
          <w:rFonts w:ascii="Times New Roman"/>
          <w:color w:val="000000"/>
        </w:rPr>
        <w:t>041</w:t>
      </w:r>
      <w:r w:rsidRPr="000C5BD5">
        <w:rPr>
          <w:rFonts w:ascii="Times New Roman"/>
          <w:color w:val="0F0F0F"/>
        </w:rPr>
        <w:t xml:space="preserve"> in any correspondence.</w:t>
      </w:r>
    </w:p>
    <w:p w:rsidRPr="000C5BD5" w:rsidR="000C5BD5" w:rsidP="000C5BD5" w:rsidRDefault="000C5BD5" w14:paraId="48E4E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1"/>
        </w:tabs>
        <w:rPr>
          <w:rFonts w:ascii="Times New Roman"/>
          <w:szCs w:val="20"/>
        </w:rPr>
        <w:sectPr w:rsidRPr="000C5BD5" w:rsidR="000C5BD5" w:rsidSect="00120C14">
          <w:footerReference w:type="default" r:id="rId9"/>
          <w:type w:val="continuous"/>
          <w:pgSz w:w="12240" w:h="15840"/>
          <w:pgMar w:top="1440" w:right="1440" w:bottom="720" w:left="1440" w:header="1200" w:footer="480" w:gutter="0"/>
          <w:cols w:space="720"/>
          <w:noEndnote/>
          <w:docGrid w:linePitch="326"/>
        </w:sectPr>
      </w:pPr>
    </w:p>
    <w:p w:rsidRPr="00D81722" w:rsidR="000F3730" w:rsidRDefault="000F3730" w14:paraId="10ACD8E0" w14:textId="77777777">
      <w:pPr>
        <w:ind w:firstLine="720"/>
        <w:rPr>
          <w:rFonts w:ascii="Shruti" w:hAnsi="Shruti" w:cs="Shruti"/>
          <w:sz w:val="20"/>
          <w:szCs w:val="20"/>
        </w:rPr>
        <w:sectPr w:rsidRPr="00D81722" w:rsidR="000F3730">
          <w:type w:val="continuous"/>
          <w:pgSz w:w="12240" w:h="15840"/>
          <w:pgMar w:top="1440" w:right="1440" w:bottom="1440" w:left="1440" w:header="1440" w:footer="1440" w:gutter="0"/>
          <w:cols w:space="720"/>
          <w:noEndnote/>
        </w:sectPr>
      </w:pPr>
    </w:p>
    <w:p w:rsidR="00EF78F0" w:rsidRDefault="00EF78F0" w14:paraId="5208D5E0" w14:textId="364E6997">
      <w:pPr>
        <w:rPr>
          <w:rFonts w:ascii="Shruti" w:hAnsi="Shruti" w:cs="Shruti"/>
          <w:sz w:val="20"/>
          <w:szCs w:val="20"/>
        </w:rPr>
      </w:pPr>
    </w:p>
    <w:p w:rsidR="00EF78F0" w:rsidRDefault="006C1D42" w14:paraId="3801DDAC" w14:textId="4C5FD7C7">
      <w:pPr>
        <w:rPr>
          <w:rFonts w:ascii="Shruti" w:hAnsi="Shruti" w:cs="Shruti"/>
          <w:sz w:val="20"/>
          <w:szCs w:val="20"/>
        </w:rPr>
      </w:pPr>
      <w:r w:rsidRPr="006C1D42">
        <w:rPr>
          <w:noProof/>
        </w:rPr>
        <w:drawing>
          <wp:inline distT="0" distB="0" distL="0" distR="0" wp14:anchorId="429B5875" wp14:editId="59AC91BD">
            <wp:extent cx="8229600" cy="4785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785360"/>
                    </a:xfrm>
                    <a:prstGeom prst="rect">
                      <a:avLst/>
                    </a:prstGeom>
                    <a:noFill/>
                    <a:ln>
                      <a:noFill/>
                    </a:ln>
                  </pic:spPr>
                </pic:pic>
              </a:graphicData>
            </a:graphic>
          </wp:inline>
        </w:drawing>
      </w:r>
    </w:p>
    <w:p w:rsidR="00EF78F0" w:rsidRDefault="00EF78F0" w14:paraId="3AA1ED85" w14:textId="18678AE9">
      <w:pPr>
        <w:rPr>
          <w:rFonts w:ascii="Shruti" w:hAnsi="Shruti" w:cs="Shruti"/>
          <w:sz w:val="20"/>
          <w:szCs w:val="20"/>
        </w:rPr>
      </w:pPr>
      <w:r>
        <w:rPr>
          <w:rFonts w:ascii="Shruti" w:hAnsi="Shruti" w:cs="Shruti"/>
          <w:sz w:val="20"/>
          <w:szCs w:val="20"/>
        </w:rPr>
        <w:br w:type="page"/>
      </w:r>
    </w:p>
    <w:p w:rsidR="00EF78F0" w:rsidRDefault="006C1D42" w14:paraId="7121DF94" w14:textId="69DE65EC">
      <w:pPr>
        <w:rPr>
          <w:rFonts w:ascii="Shruti" w:hAnsi="Shruti" w:cs="Shruti"/>
          <w:sz w:val="20"/>
          <w:szCs w:val="20"/>
        </w:rPr>
      </w:pPr>
      <w:r w:rsidRPr="006C1D42">
        <w:rPr>
          <w:noProof/>
        </w:rPr>
        <w:lastRenderedPageBreak/>
        <w:drawing>
          <wp:inline distT="0" distB="0" distL="0" distR="0" wp14:anchorId="7D3D50B6" wp14:editId="5C3B4BF9">
            <wp:extent cx="8229600" cy="42024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4202430"/>
                    </a:xfrm>
                    <a:prstGeom prst="rect">
                      <a:avLst/>
                    </a:prstGeom>
                    <a:noFill/>
                    <a:ln>
                      <a:noFill/>
                    </a:ln>
                  </pic:spPr>
                </pic:pic>
              </a:graphicData>
            </a:graphic>
          </wp:inline>
        </w:drawing>
      </w:r>
    </w:p>
    <w:p w:rsidR="006C1D42" w:rsidRDefault="00EF78F0" w14:paraId="568296B7" w14:textId="590C24BE">
      <w:r>
        <w:rPr>
          <w:rFonts w:ascii="Shruti" w:hAnsi="Shruti" w:cs="Shruti"/>
          <w:sz w:val="20"/>
          <w:szCs w:val="20"/>
        </w:rPr>
        <w:br w:type="page"/>
      </w:r>
      <w:r w:rsidRPr="005F606E" w:rsidR="005F606E">
        <w:rPr>
          <w:rFonts w:ascii="Shruti" w:hAnsi="Shruti" w:cs="Shruti"/>
          <w:sz w:val="20"/>
          <w:szCs w:val="20"/>
        </w:rPr>
        <w:lastRenderedPageBreak/>
        <w:t xml:space="preserve">  </w:t>
      </w:r>
      <w:r w:rsidRPr="00A1247C" w:rsidR="00A1247C">
        <w:rPr>
          <w:noProof/>
        </w:rPr>
        <w:drawing>
          <wp:inline distT="0" distB="0" distL="0" distR="0" wp14:anchorId="630FC87A" wp14:editId="7AA5D3CD">
            <wp:extent cx="8229600" cy="33864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3386455"/>
                    </a:xfrm>
                    <a:prstGeom prst="rect">
                      <a:avLst/>
                    </a:prstGeom>
                    <a:noFill/>
                    <a:ln>
                      <a:noFill/>
                    </a:ln>
                  </pic:spPr>
                </pic:pic>
              </a:graphicData>
            </a:graphic>
          </wp:inline>
        </w:drawing>
      </w:r>
      <w:r w:rsidRPr="00A1247C" w:rsidR="00A1247C">
        <w:rPr>
          <w:noProof/>
        </w:rPr>
        <w:lastRenderedPageBreak/>
        <w:drawing>
          <wp:inline distT="0" distB="0" distL="0" distR="0" wp14:anchorId="4918B9E5" wp14:editId="41EA8403">
            <wp:extent cx="8229600" cy="2922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2922905"/>
                    </a:xfrm>
                    <a:prstGeom prst="rect">
                      <a:avLst/>
                    </a:prstGeom>
                    <a:noFill/>
                    <a:ln>
                      <a:noFill/>
                    </a:ln>
                  </pic:spPr>
                </pic:pic>
              </a:graphicData>
            </a:graphic>
          </wp:inline>
        </w:drawing>
      </w:r>
      <w:r w:rsidRPr="006C1D42" w:rsidR="006C1D42">
        <w:rPr>
          <w:noProof/>
        </w:rPr>
        <w:drawing>
          <wp:inline distT="0" distB="0" distL="0" distR="0" wp14:anchorId="59EC87D0" wp14:editId="3E4B525D">
            <wp:extent cx="8229600" cy="1908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1908175"/>
                    </a:xfrm>
                    <a:prstGeom prst="rect">
                      <a:avLst/>
                    </a:prstGeom>
                    <a:noFill/>
                    <a:ln>
                      <a:noFill/>
                    </a:ln>
                  </pic:spPr>
                </pic:pic>
              </a:graphicData>
            </a:graphic>
          </wp:inline>
        </w:drawing>
      </w:r>
    </w:p>
    <w:p w:rsidR="006C1D42" w:rsidRDefault="006C1D42" w14:paraId="328C8DA7" w14:textId="77777777"/>
    <w:p w:rsidR="006C1D42" w:rsidRDefault="00A1247C" w14:paraId="3B9F840B" w14:textId="075A2716">
      <w:r w:rsidRPr="00A1247C">
        <w:rPr>
          <w:noProof/>
        </w:rPr>
        <w:lastRenderedPageBreak/>
        <w:drawing>
          <wp:inline distT="0" distB="0" distL="0" distR="0" wp14:anchorId="001C7B58" wp14:editId="73EAE120">
            <wp:extent cx="8229600" cy="296672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2966720"/>
                    </a:xfrm>
                    <a:prstGeom prst="rect">
                      <a:avLst/>
                    </a:prstGeom>
                    <a:noFill/>
                    <a:ln>
                      <a:noFill/>
                    </a:ln>
                  </pic:spPr>
                </pic:pic>
              </a:graphicData>
            </a:graphic>
          </wp:inline>
        </w:drawing>
      </w:r>
    </w:p>
    <w:p w:rsidRPr="0079628D" w:rsidR="000F3730" w:rsidRDefault="00A1247C" w14:paraId="3B8B2FEB" w14:textId="3FF45CB6">
      <w:pPr>
        <w:rPr>
          <w:rFonts w:ascii="Shruti" w:hAnsi="Shruti" w:cs="Shruti"/>
          <w:sz w:val="20"/>
          <w:szCs w:val="20"/>
        </w:rPr>
      </w:pPr>
      <w:r w:rsidRPr="00A1247C">
        <w:rPr>
          <w:noProof/>
        </w:rPr>
        <w:lastRenderedPageBreak/>
        <w:drawing>
          <wp:inline distT="0" distB="0" distL="0" distR="0" wp14:anchorId="0001D208" wp14:editId="76FBB7FF">
            <wp:extent cx="8229600" cy="44443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4444365"/>
                    </a:xfrm>
                    <a:prstGeom prst="rect">
                      <a:avLst/>
                    </a:prstGeom>
                    <a:noFill/>
                    <a:ln>
                      <a:noFill/>
                    </a:ln>
                  </pic:spPr>
                </pic:pic>
              </a:graphicData>
            </a:graphic>
          </wp:inline>
        </w:drawing>
      </w:r>
      <w:r w:rsidRPr="00A1247C">
        <w:rPr>
          <w:noProof/>
        </w:rPr>
        <w:lastRenderedPageBreak/>
        <w:drawing>
          <wp:inline distT="0" distB="0" distL="0" distR="0" wp14:anchorId="13E72897" wp14:editId="44A6DDAD">
            <wp:extent cx="8229600" cy="355663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3556635"/>
                    </a:xfrm>
                    <a:prstGeom prst="rect">
                      <a:avLst/>
                    </a:prstGeom>
                    <a:noFill/>
                    <a:ln>
                      <a:noFill/>
                    </a:ln>
                  </pic:spPr>
                </pic:pic>
              </a:graphicData>
            </a:graphic>
          </wp:inline>
        </w:drawing>
      </w:r>
      <w:r w:rsidRPr="00A1247C">
        <w:rPr>
          <w:noProof/>
        </w:rPr>
        <w:lastRenderedPageBreak/>
        <w:drawing>
          <wp:inline distT="0" distB="0" distL="0" distR="0" wp14:anchorId="7F2FB565" wp14:editId="21E15277">
            <wp:extent cx="8229600" cy="29667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2966720"/>
                    </a:xfrm>
                    <a:prstGeom prst="rect">
                      <a:avLst/>
                    </a:prstGeom>
                    <a:noFill/>
                    <a:ln>
                      <a:noFill/>
                    </a:ln>
                  </pic:spPr>
                </pic:pic>
              </a:graphicData>
            </a:graphic>
          </wp:inline>
        </w:drawing>
      </w:r>
    </w:p>
    <w:sectPr w:rsidRPr="0079628D" w:rsidR="000F3730" w:rsidSect="00870316">
      <w:pgSz w:w="15840" w:h="12240" w:orient="landscape"/>
      <w:pgMar w:top="1440" w:right="1440" w:bottom="90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F77E" w14:textId="77777777" w:rsidR="00956ABD" w:rsidRDefault="00956ABD">
      <w:r>
        <w:separator/>
      </w:r>
    </w:p>
  </w:endnote>
  <w:endnote w:type="continuationSeparator" w:id="0">
    <w:p w14:paraId="3F2B9A34" w14:textId="77777777" w:rsidR="00956ABD" w:rsidRDefault="0095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3660" w14:textId="77777777" w:rsidR="003E5A1D" w:rsidRDefault="003E5A1D" w:rsidP="00CC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2DA6" w14:textId="77777777" w:rsidR="00956ABD" w:rsidRDefault="00956ABD">
      <w:r>
        <w:separator/>
      </w:r>
    </w:p>
  </w:footnote>
  <w:footnote w:type="continuationSeparator" w:id="0">
    <w:p w14:paraId="32762CFF" w14:textId="77777777" w:rsidR="00956ABD" w:rsidRDefault="0095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9B91" w14:textId="77777777" w:rsidR="003E5A1D" w:rsidRDefault="003E5A1D">
    <w:pPr>
      <w:framePr w:w="9361" w:wrap="notBeside" w:vAnchor="text" w:hAnchor="text" w:x="1" w:y="1"/>
      <w:jc w:val="right"/>
      <w:rPr>
        <w:rFonts w:ascii="Shruti" w:hAnsi="Shruti" w:cs="Shruti"/>
        <w:sz w:val="20"/>
        <w:szCs w:val="20"/>
      </w:rPr>
    </w:pPr>
    <w:r>
      <w:rPr>
        <w:rFonts w:ascii="Shruti" w:hAnsi="Shruti" w:cs="Shruti"/>
        <w:sz w:val="20"/>
        <w:szCs w:val="20"/>
      </w:rPr>
      <w:fldChar w:fldCharType="begin"/>
    </w:r>
    <w:r>
      <w:rPr>
        <w:rFonts w:ascii="Shruti" w:hAnsi="Shruti" w:cs="Shruti"/>
        <w:sz w:val="20"/>
        <w:szCs w:val="20"/>
      </w:rPr>
      <w:instrText xml:space="preserve">PAGE </w:instrText>
    </w:r>
    <w:r>
      <w:rPr>
        <w:rFonts w:ascii="Shruti" w:hAnsi="Shruti" w:cs="Shruti"/>
        <w:sz w:val="20"/>
        <w:szCs w:val="20"/>
      </w:rPr>
      <w:fldChar w:fldCharType="separate"/>
    </w:r>
    <w:r w:rsidR="00DE23E9">
      <w:rPr>
        <w:rFonts w:ascii="Shruti" w:hAnsi="Shruti" w:cs="Shruti"/>
        <w:noProof/>
        <w:sz w:val="20"/>
        <w:szCs w:val="20"/>
      </w:rPr>
      <w:t>32</w:t>
    </w:r>
    <w:r>
      <w:rPr>
        <w:rFonts w:ascii="Shruti" w:hAnsi="Shruti" w:cs="Shruti"/>
        <w:sz w:val="20"/>
        <w:szCs w:val="20"/>
      </w:rPr>
      <w:fldChar w:fldCharType="end"/>
    </w:r>
  </w:p>
  <w:p w14:paraId="790BDFEA" w14:textId="77777777" w:rsidR="003E5A1D" w:rsidRDefault="003E5A1D">
    <w:pPr>
      <w:rPr>
        <w:sz w:val="20"/>
        <w:szCs w:val="20"/>
      </w:rPr>
    </w:pPr>
  </w:p>
  <w:p w14:paraId="579A16D5" w14:textId="77777777" w:rsidR="003E5A1D" w:rsidRDefault="003E5A1D">
    <w:pPr>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0ED040"/>
    <w:lvl w:ilvl="0">
      <w:numFmt w:val="bullet"/>
      <w:lvlText w:val="*"/>
      <w:lvlJc w:val="left"/>
    </w:lvl>
  </w:abstractNum>
  <w:abstractNum w:abstractNumId="1" w15:restartNumberingAfterBreak="0">
    <w:nsid w:val="24476FDF"/>
    <w:multiLevelType w:val="hybridMultilevel"/>
    <w:tmpl w:val="BE00AB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E818CC"/>
    <w:multiLevelType w:val="hybridMultilevel"/>
    <w:tmpl w:val="BC5A77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546181B"/>
    <w:multiLevelType w:val="hybridMultilevel"/>
    <w:tmpl w:val="2FECDA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3600"/>
        <w:lvlJc w:val="left"/>
        <w:pPr>
          <w:ind w:left="4320" w:hanging="3600"/>
        </w:pPr>
        <w:rPr>
          <w:rFonts w:ascii="Shruti" w:hAnsi="Shruti" w:cs="Shruti"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30"/>
    <w:rsid w:val="000116F5"/>
    <w:rsid w:val="00014716"/>
    <w:rsid w:val="00020013"/>
    <w:rsid w:val="00024F04"/>
    <w:rsid w:val="000333C8"/>
    <w:rsid w:val="00046CC3"/>
    <w:rsid w:val="0005081A"/>
    <w:rsid w:val="00064BD8"/>
    <w:rsid w:val="000C224A"/>
    <w:rsid w:val="000C5BD5"/>
    <w:rsid w:val="000F3730"/>
    <w:rsid w:val="00114A14"/>
    <w:rsid w:val="00120C14"/>
    <w:rsid w:val="00137392"/>
    <w:rsid w:val="00176BD2"/>
    <w:rsid w:val="00187F03"/>
    <w:rsid w:val="00190713"/>
    <w:rsid w:val="001D15EC"/>
    <w:rsid w:val="00206C8F"/>
    <w:rsid w:val="00237D7E"/>
    <w:rsid w:val="00252141"/>
    <w:rsid w:val="00262FD6"/>
    <w:rsid w:val="00275256"/>
    <w:rsid w:val="00282C01"/>
    <w:rsid w:val="002B34F8"/>
    <w:rsid w:val="002C3CB2"/>
    <w:rsid w:val="002D0231"/>
    <w:rsid w:val="002E04F8"/>
    <w:rsid w:val="002F076E"/>
    <w:rsid w:val="002F3B58"/>
    <w:rsid w:val="00326EE5"/>
    <w:rsid w:val="003360E6"/>
    <w:rsid w:val="0035713C"/>
    <w:rsid w:val="003617A3"/>
    <w:rsid w:val="003E5A1D"/>
    <w:rsid w:val="003F4649"/>
    <w:rsid w:val="004421D9"/>
    <w:rsid w:val="00474BE0"/>
    <w:rsid w:val="004B0EE4"/>
    <w:rsid w:val="004D23C2"/>
    <w:rsid w:val="00563385"/>
    <w:rsid w:val="005818D0"/>
    <w:rsid w:val="005A397B"/>
    <w:rsid w:val="005A5D3F"/>
    <w:rsid w:val="005D10EF"/>
    <w:rsid w:val="005E50D6"/>
    <w:rsid w:val="005E5BF5"/>
    <w:rsid w:val="005F606E"/>
    <w:rsid w:val="006014BB"/>
    <w:rsid w:val="006144B2"/>
    <w:rsid w:val="00637487"/>
    <w:rsid w:val="0068527B"/>
    <w:rsid w:val="006C1D42"/>
    <w:rsid w:val="0073762C"/>
    <w:rsid w:val="00740AA5"/>
    <w:rsid w:val="0079628D"/>
    <w:rsid w:val="007965A8"/>
    <w:rsid w:val="007E34B8"/>
    <w:rsid w:val="00817B09"/>
    <w:rsid w:val="00870316"/>
    <w:rsid w:val="008A1A56"/>
    <w:rsid w:val="008C6589"/>
    <w:rsid w:val="008D34E7"/>
    <w:rsid w:val="008E5A32"/>
    <w:rsid w:val="008E6A89"/>
    <w:rsid w:val="008F032E"/>
    <w:rsid w:val="008F0572"/>
    <w:rsid w:val="00904C0D"/>
    <w:rsid w:val="00913A88"/>
    <w:rsid w:val="00953B04"/>
    <w:rsid w:val="00956938"/>
    <w:rsid w:val="00956ABD"/>
    <w:rsid w:val="0099702A"/>
    <w:rsid w:val="009A15B4"/>
    <w:rsid w:val="009B4E83"/>
    <w:rsid w:val="009D144A"/>
    <w:rsid w:val="009D2D67"/>
    <w:rsid w:val="009E6975"/>
    <w:rsid w:val="009F3D65"/>
    <w:rsid w:val="00A00BF2"/>
    <w:rsid w:val="00A02120"/>
    <w:rsid w:val="00A113D1"/>
    <w:rsid w:val="00A1247C"/>
    <w:rsid w:val="00A23B00"/>
    <w:rsid w:val="00A26A02"/>
    <w:rsid w:val="00A275F9"/>
    <w:rsid w:val="00A36B75"/>
    <w:rsid w:val="00A46411"/>
    <w:rsid w:val="00A5333E"/>
    <w:rsid w:val="00A67844"/>
    <w:rsid w:val="00A67F5A"/>
    <w:rsid w:val="00A90673"/>
    <w:rsid w:val="00AA7254"/>
    <w:rsid w:val="00AB040A"/>
    <w:rsid w:val="00AB594E"/>
    <w:rsid w:val="00AB6239"/>
    <w:rsid w:val="00AD16F8"/>
    <w:rsid w:val="00B21B35"/>
    <w:rsid w:val="00BA4082"/>
    <w:rsid w:val="00BB005D"/>
    <w:rsid w:val="00BB350F"/>
    <w:rsid w:val="00BF15E0"/>
    <w:rsid w:val="00BF263B"/>
    <w:rsid w:val="00C102AC"/>
    <w:rsid w:val="00C20BE8"/>
    <w:rsid w:val="00C60969"/>
    <w:rsid w:val="00C73255"/>
    <w:rsid w:val="00C76001"/>
    <w:rsid w:val="00CC4FA3"/>
    <w:rsid w:val="00CD7A68"/>
    <w:rsid w:val="00D021B8"/>
    <w:rsid w:val="00D112A6"/>
    <w:rsid w:val="00D14064"/>
    <w:rsid w:val="00D43763"/>
    <w:rsid w:val="00D45D25"/>
    <w:rsid w:val="00D55D47"/>
    <w:rsid w:val="00D81722"/>
    <w:rsid w:val="00D86085"/>
    <w:rsid w:val="00DC761A"/>
    <w:rsid w:val="00DD27A3"/>
    <w:rsid w:val="00DE23E9"/>
    <w:rsid w:val="00DF717F"/>
    <w:rsid w:val="00E14A14"/>
    <w:rsid w:val="00E967F0"/>
    <w:rsid w:val="00EB4586"/>
    <w:rsid w:val="00ED01B1"/>
    <w:rsid w:val="00ED3257"/>
    <w:rsid w:val="00EE1E95"/>
    <w:rsid w:val="00EF78F0"/>
    <w:rsid w:val="00F46EC7"/>
    <w:rsid w:val="00F64B62"/>
    <w:rsid w:val="00F96F81"/>
    <w:rsid w:val="00FA7F02"/>
    <w:rsid w:val="00FB1D6A"/>
    <w:rsid w:val="00FF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F6BFB26"/>
  <w15:docId w15:val="{80A7240C-93AD-4B5B-AE11-7ADC6D6B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4F8"/>
    <w:pPr>
      <w:widowControl w:val="0"/>
      <w:autoSpaceDE w:val="0"/>
      <w:autoSpaceDN w:val="0"/>
      <w:adjustRightInd w:val="0"/>
    </w:pPr>
    <w:rPr>
      <w:rFonts w:ascii="@MS Mincho"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B34F8"/>
  </w:style>
  <w:style w:type="paragraph" w:customStyle="1" w:styleId="Level1">
    <w:name w:val="Level 1"/>
    <w:basedOn w:val="Normal"/>
    <w:rsid w:val="002B34F8"/>
    <w:pPr>
      <w:ind w:left="1440" w:hanging="720"/>
    </w:pPr>
  </w:style>
  <w:style w:type="character" w:styleId="Hyperlink">
    <w:name w:val="Hyperlink"/>
    <w:basedOn w:val="DefaultParagraphFont"/>
    <w:uiPriority w:val="99"/>
    <w:rsid w:val="00AB594E"/>
    <w:rPr>
      <w:color w:val="0000FF"/>
      <w:u w:val="single"/>
    </w:rPr>
  </w:style>
  <w:style w:type="paragraph" w:styleId="BalloonText">
    <w:name w:val="Balloon Text"/>
    <w:basedOn w:val="Normal"/>
    <w:link w:val="BalloonTextChar"/>
    <w:rsid w:val="0073762C"/>
    <w:rPr>
      <w:rFonts w:ascii="Tahoma" w:hAnsi="Tahoma" w:cs="Tahoma"/>
      <w:sz w:val="16"/>
      <w:szCs w:val="16"/>
    </w:rPr>
  </w:style>
  <w:style w:type="character" w:customStyle="1" w:styleId="BalloonTextChar">
    <w:name w:val="Balloon Text Char"/>
    <w:basedOn w:val="DefaultParagraphFont"/>
    <w:link w:val="BalloonText"/>
    <w:rsid w:val="0073762C"/>
    <w:rPr>
      <w:rFonts w:ascii="Tahoma" w:eastAsia="@MS Mincho" w:hAnsi="Tahoma" w:cs="Tahoma"/>
      <w:sz w:val="16"/>
      <w:szCs w:val="16"/>
    </w:rPr>
  </w:style>
  <w:style w:type="character" w:styleId="CommentReference">
    <w:name w:val="annotation reference"/>
    <w:basedOn w:val="DefaultParagraphFont"/>
    <w:rsid w:val="002F076E"/>
    <w:rPr>
      <w:sz w:val="16"/>
      <w:szCs w:val="16"/>
    </w:rPr>
  </w:style>
  <w:style w:type="paragraph" w:styleId="CommentText">
    <w:name w:val="annotation text"/>
    <w:basedOn w:val="Normal"/>
    <w:link w:val="CommentTextChar"/>
    <w:rsid w:val="002F076E"/>
    <w:rPr>
      <w:sz w:val="20"/>
      <w:szCs w:val="20"/>
    </w:rPr>
  </w:style>
  <w:style w:type="character" w:customStyle="1" w:styleId="CommentTextChar">
    <w:name w:val="Comment Text Char"/>
    <w:basedOn w:val="DefaultParagraphFont"/>
    <w:link w:val="CommentText"/>
    <w:rsid w:val="002F076E"/>
    <w:rPr>
      <w:rFonts w:ascii="@MS Mincho" w:eastAsia="@MS Mincho"/>
    </w:rPr>
  </w:style>
  <w:style w:type="paragraph" w:styleId="CommentSubject">
    <w:name w:val="annotation subject"/>
    <w:basedOn w:val="CommentText"/>
    <w:next w:val="CommentText"/>
    <w:link w:val="CommentSubjectChar"/>
    <w:rsid w:val="002F076E"/>
    <w:rPr>
      <w:b/>
      <w:bCs/>
    </w:rPr>
  </w:style>
  <w:style w:type="character" w:customStyle="1" w:styleId="CommentSubjectChar">
    <w:name w:val="Comment Subject Char"/>
    <w:basedOn w:val="CommentTextChar"/>
    <w:link w:val="CommentSubject"/>
    <w:rsid w:val="002F076E"/>
    <w:rPr>
      <w:rFonts w:ascii="@MS Mincho" w:eastAsia="@MS Mincho"/>
      <w:b/>
      <w:bCs/>
    </w:rPr>
  </w:style>
  <w:style w:type="paragraph" w:styleId="Footer">
    <w:name w:val="footer"/>
    <w:basedOn w:val="Normal"/>
    <w:link w:val="FooterChar"/>
    <w:rsid w:val="000C5BD5"/>
    <w:pPr>
      <w:tabs>
        <w:tab w:val="center" w:pos="4680"/>
        <w:tab w:val="right" w:pos="9360"/>
      </w:tabs>
      <w:autoSpaceDE/>
      <w:autoSpaceDN/>
    </w:pPr>
    <w:rPr>
      <w:rFonts w:ascii="Arial" w:eastAsia="Times New Roman" w:hAnsi="Arial" w:cs="Arial"/>
      <w:sz w:val="20"/>
    </w:rPr>
  </w:style>
  <w:style w:type="character" w:customStyle="1" w:styleId="FooterChar">
    <w:name w:val="Footer Char"/>
    <w:basedOn w:val="DefaultParagraphFont"/>
    <w:link w:val="Footer"/>
    <w:rsid w:val="000C5BD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237">
      <w:bodyDiv w:val="1"/>
      <w:marLeft w:val="0"/>
      <w:marRight w:val="0"/>
      <w:marTop w:val="0"/>
      <w:marBottom w:val="0"/>
      <w:divBdr>
        <w:top w:val="none" w:sz="0" w:space="0" w:color="auto"/>
        <w:left w:val="none" w:sz="0" w:space="0" w:color="auto"/>
        <w:bottom w:val="none" w:sz="0" w:space="0" w:color="auto"/>
        <w:right w:val="none" w:sz="0" w:space="0" w:color="auto"/>
      </w:divBdr>
    </w:div>
    <w:div w:id="589195473">
      <w:bodyDiv w:val="1"/>
      <w:marLeft w:val="0"/>
      <w:marRight w:val="0"/>
      <w:marTop w:val="0"/>
      <w:marBottom w:val="0"/>
      <w:divBdr>
        <w:top w:val="none" w:sz="0" w:space="0" w:color="auto"/>
        <w:left w:val="none" w:sz="0" w:space="0" w:color="auto"/>
        <w:bottom w:val="none" w:sz="0" w:space="0" w:color="auto"/>
        <w:right w:val="none" w:sz="0" w:space="0" w:color="auto"/>
      </w:divBdr>
    </w:div>
    <w:div w:id="1150823678">
      <w:bodyDiv w:val="1"/>
      <w:marLeft w:val="0"/>
      <w:marRight w:val="0"/>
      <w:marTop w:val="0"/>
      <w:marBottom w:val="0"/>
      <w:divBdr>
        <w:top w:val="none" w:sz="0" w:space="0" w:color="auto"/>
        <w:left w:val="none" w:sz="0" w:space="0" w:color="auto"/>
        <w:bottom w:val="none" w:sz="0" w:space="0" w:color="auto"/>
        <w:right w:val="none" w:sz="0" w:space="0" w:color="auto"/>
      </w:divBdr>
    </w:div>
    <w:div w:id="1674262242">
      <w:bodyDiv w:val="1"/>
      <w:marLeft w:val="0"/>
      <w:marRight w:val="0"/>
      <w:marTop w:val="0"/>
      <w:marBottom w:val="0"/>
      <w:divBdr>
        <w:top w:val="none" w:sz="0" w:space="0" w:color="auto"/>
        <w:left w:val="none" w:sz="0" w:space="0" w:color="auto"/>
        <w:bottom w:val="none" w:sz="0" w:space="0" w:color="auto"/>
        <w:right w:val="none" w:sz="0" w:space="0" w:color="auto"/>
      </w:divBdr>
    </w:div>
    <w:div w:id="17643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32</Pages>
  <Words>7083</Words>
  <Characters>40976</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McGrath, Daniel</cp:lastModifiedBy>
  <cp:revision>13</cp:revision>
  <cp:lastPrinted>2012-02-16T14:42:00Z</cp:lastPrinted>
  <dcterms:created xsi:type="dcterms:W3CDTF">2022-01-29T01:16:00Z</dcterms:created>
  <dcterms:modified xsi:type="dcterms:W3CDTF">2022-02-14T20:48:00Z</dcterms:modified>
</cp:coreProperties>
</file>