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227FB81B" w14:textId="77777777">
      <w:pPr>
        <w:jc w:val="center"/>
        <w:rPr>
          <w:b/>
          <w:sz w:val="24"/>
          <w:szCs w:val="24"/>
        </w:rPr>
      </w:pPr>
      <w:r w:rsidRPr="00167E53">
        <w:rPr>
          <w:b/>
          <w:sz w:val="24"/>
          <w:szCs w:val="24"/>
        </w:rPr>
        <w:t>Supporting Statement for Paperwork Reduction Act Submissions</w:t>
      </w:r>
    </w:p>
    <w:p w:rsidRPr="00167E53" w:rsidR="003103BD" w:rsidP="003103BD" w:rsidRDefault="003103BD" w14:paraId="14E534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Economic Development Initiative Community Project Funding Grants</w:t>
      </w:r>
    </w:p>
    <w:p w:rsidRPr="00167E53" w:rsidR="00167E53" w:rsidRDefault="00167E53" w14:paraId="18331FD6" w14:textId="47671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CE0C3E">
        <w:rPr>
          <w:b/>
          <w:sz w:val="24"/>
          <w:szCs w:val="24"/>
        </w:rPr>
        <w:t>2506</w:t>
      </w:r>
      <w:r w:rsidR="006C7FAE">
        <w:rPr>
          <w:b/>
          <w:sz w:val="24"/>
          <w:szCs w:val="24"/>
        </w:rPr>
        <w:t>-</w:t>
      </w:r>
      <w:r w:rsidR="00CE0C3E">
        <w:rPr>
          <w:b/>
          <w:sz w:val="24"/>
          <w:szCs w:val="24"/>
        </w:rPr>
        <w:t>new</w:t>
      </w:r>
      <w:r w:rsidRPr="00167E53">
        <w:rPr>
          <w:b/>
          <w:sz w:val="24"/>
          <w:szCs w:val="24"/>
        </w:rPr>
        <w:t>)</w:t>
      </w:r>
    </w:p>
    <w:p w:rsidRPr="00167E53" w:rsidR="009E13B1" w:rsidP="006C7FAE" w:rsidRDefault="009E13B1" w14:paraId="7C591F5E" w14:textId="77777777">
      <w:pPr>
        <w:rPr>
          <w:b/>
          <w:sz w:val="24"/>
          <w:szCs w:val="24"/>
        </w:rPr>
      </w:pPr>
    </w:p>
    <w:p w:rsidRPr="006C7FAE" w:rsidR="009E13B1" w:rsidRDefault="009E13B1" w14:paraId="021556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079329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339DD33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C7FAE" w:rsidR="00A52F3C" w:rsidP="005B49D2" w:rsidRDefault="00A52F3C" w14:paraId="48BD0252" w14:textId="07B5B9CA">
      <w:pPr>
        <w:keepLines/>
        <w:spacing w:after="80"/>
        <w:ind w:left="360"/>
        <w:rPr>
          <w:sz w:val="24"/>
          <w:szCs w:val="24"/>
        </w:rPr>
      </w:pPr>
      <w:r w:rsidRPr="008F24B4">
        <w:rPr>
          <w:b/>
          <w:color w:val="000000"/>
          <w:sz w:val="22"/>
        </w:rPr>
        <w:t xml:space="preserve">This information is collected </w:t>
      </w:r>
      <w:r w:rsidRPr="008F24B4" w:rsidR="00A2388A">
        <w:rPr>
          <w:b/>
          <w:color w:val="000000"/>
          <w:sz w:val="22"/>
        </w:rPr>
        <w:t>to</w:t>
      </w:r>
      <w:r w:rsidRPr="008F24B4">
        <w:rPr>
          <w:b/>
          <w:color w:val="000000"/>
          <w:sz w:val="22"/>
        </w:rPr>
        <w:t xml:space="preserve"> make grant funds available to entities that </w:t>
      </w:r>
      <w:r>
        <w:rPr>
          <w:b/>
          <w:color w:val="000000"/>
          <w:sz w:val="22"/>
        </w:rPr>
        <w:t>will</w:t>
      </w:r>
      <w:r w:rsidRPr="008F24B4">
        <w:rPr>
          <w:b/>
          <w:color w:val="000000"/>
          <w:sz w:val="22"/>
        </w:rPr>
        <w:t xml:space="preserve"> be identified in t</w:t>
      </w:r>
      <w:r w:rsidR="00F10E71">
        <w:rPr>
          <w:b/>
          <w:color w:val="000000"/>
          <w:sz w:val="22"/>
        </w:rPr>
        <w:t>he Division L – Transportation, Housing and Urban Development and Related Agencies Appropriations Act, 2022.</w:t>
      </w:r>
    </w:p>
    <w:p w:rsidRPr="006C7FAE" w:rsidR="009E13B1" w:rsidRDefault="009E13B1" w14:paraId="160EDF77" w14:textId="77777777">
      <w:pPr>
        <w:tabs>
          <w:tab w:val="left" w:pos="360"/>
        </w:tabs>
        <w:ind w:left="360" w:hanging="360"/>
        <w:rPr>
          <w:sz w:val="24"/>
          <w:szCs w:val="24"/>
        </w:rPr>
      </w:pPr>
    </w:p>
    <w:p w:rsidRPr="006C7FAE" w:rsidR="009E13B1" w:rsidRDefault="009E13B1" w14:paraId="539FA7F4"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Pr="0035346D" w:rsidR="005B49D2" w:rsidP="005B49D2" w:rsidRDefault="00B9553E" w14:paraId="2EFB1FAC" w14:textId="1199A2A2">
      <w:pPr>
        <w:pStyle w:val="BodyTextIndent"/>
        <w:rPr>
          <w:b/>
          <w:color w:val="000000"/>
          <w:sz w:val="22"/>
          <w:szCs w:val="22"/>
        </w:rPr>
      </w:pPr>
      <w:r>
        <w:rPr>
          <w:b/>
          <w:sz w:val="22"/>
          <w:szCs w:val="22"/>
        </w:rPr>
        <w:t xml:space="preserve">The </w:t>
      </w:r>
      <w:r w:rsidRPr="0035346D" w:rsidR="005B49D2">
        <w:rPr>
          <w:b/>
          <w:sz w:val="22"/>
          <w:szCs w:val="22"/>
        </w:rPr>
        <w:t xml:space="preserve">Congressional Grants Division in </w:t>
      </w:r>
      <w:r>
        <w:rPr>
          <w:b/>
          <w:sz w:val="22"/>
          <w:szCs w:val="22"/>
        </w:rPr>
        <w:t xml:space="preserve">HUD </w:t>
      </w:r>
      <w:r w:rsidRPr="0035346D" w:rsidR="005B49D2">
        <w:rPr>
          <w:b/>
          <w:sz w:val="22"/>
          <w:szCs w:val="22"/>
        </w:rPr>
        <w:t xml:space="preserve">headquarters, and </w:t>
      </w:r>
      <w:r>
        <w:rPr>
          <w:b/>
          <w:sz w:val="22"/>
          <w:szCs w:val="22"/>
        </w:rPr>
        <w:t xml:space="preserve">CPD </w:t>
      </w:r>
      <w:r w:rsidRPr="0035346D" w:rsidR="005B49D2">
        <w:rPr>
          <w:b/>
          <w:sz w:val="22"/>
          <w:szCs w:val="22"/>
        </w:rPr>
        <w:t>Field Office</w:t>
      </w:r>
      <w:r>
        <w:rPr>
          <w:b/>
          <w:sz w:val="22"/>
          <w:szCs w:val="22"/>
        </w:rPr>
        <w:t>s</w:t>
      </w:r>
      <w:r w:rsidRPr="0035346D" w:rsidR="005B49D2">
        <w:rPr>
          <w:b/>
          <w:sz w:val="22"/>
          <w:szCs w:val="22"/>
        </w:rPr>
        <w:t xml:space="preserve"> use the information collected to make grant funds available to appropriated entities.   The information is used to collect, receive, review, and monitor the program activities through application, semi-annual and close-out reports.  The information that is collected is used to assess performance.  </w:t>
      </w:r>
      <w:r w:rsidR="00D138CD">
        <w:rPr>
          <w:b/>
          <w:sz w:val="22"/>
          <w:szCs w:val="22"/>
        </w:rPr>
        <w:t xml:space="preserve">Grantee performance reviews include reviewing the requested material to determine and ensure that project descriptions and budgets comport with the statutory language. </w:t>
      </w:r>
    </w:p>
    <w:p w:rsidRPr="006C7FAE" w:rsidR="005B49D2" w:rsidP="005B49D2" w:rsidRDefault="005B49D2" w14:paraId="72FACFC4" w14:textId="77777777">
      <w:pPr>
        <w:keepLines/>
        <w:tabs>
          <w:tab w:val="left" w:pos="360"/>
          <w:tab w:val="left" w:pos="720"/>
        </w:tabs>
        <w:rPr>
          <w:sz w:val="24"/>
          <w:szCs w:val="24"/>
        </w:rPr>
      </w:pPr>
    </w:p>
    <w:p w:rsidRPr="006C7FAE" w:rsidR="009E13B1" w:rsidRDefault="009E13B1" w14:paraId="1B017A95"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871BE" w:rsidR="005B49D2" w:rsidRDefault="005B49D2" w14:paraId="22C85AA8" w14:textId="46F81964">
      <w:pPr>
        <w:tabs>
          <w:tab w:val="left" w:pos="360"/>
        </w:tabs>
        <w:ind w:left="360" w:hanging="360"/>
        <w:rPr>
          <w:sz w:val="24"/>
          <w:szCs w:val="24"/>
        </w:rPr>
      </w:pPr>
      <w:r>
        <w:rPr>
          <w:b/>
          <w:color w:val="000000"/>
          <w:sz w:val="22"/>
        </w:rPr>
        <w:tab/>
      </w:r>
      <w:r w:rsidRPr="00B9553E">
        <w:rPr>
          <w:b/>
          <w:color w:val="000000"/>
          <w:sz w:val="22"/>
        </w:rPr>
        <w:t xml:space="preserve">As of 2022, organizations receiving </w:t>
      </w:r>
      <w:r w:rsidR="00A871BE">
        <w:rPr>
          <w:b/>
          <w:color w:val="000000"/>
          <w:sz w:val="22"/>
        </w:rPr>
        <w:t xml:space="preserve">EDI Community Project Funding </w:t>
      </w:r>
      <w:r w:rsidRPr="00B9553E">
        <w:rPr>
          <w:b/>
          <w:color w:val="000000"/>
          <w:sz w:val="22"/>
        </w:rPr>
        <w:t xml:space="preserve">grants </w:t>
      </w:r>
      <w:r w:rsidRPr="00A871BE">
        <w:rPr>
          <w:b/>
          <w:color w:val="000000"/>
          <w:sz w:val="22"/>
        </w:rPr>
        <w:t xml:space="preserve">will have the </w:t>
      </w:r>
      <w:r w:rsidR="00A871BE">
        <w:rPr>
          <w:b/>
          <w:color w:val="000000"/>
          <w:sz w:val="22"/>
        </w:rPr>
        <w:t xml:space="preserve">opportunity to </w:t>
      </w:r>
      <w:r w:rsidRPr="00A871BE">
        <w:rPr>
          <w:b/>
          <w:color w:val="000000"/>
          <w:sz w:val="22"/>
        </w:rPr>
        <w:t>submit the</w:t>
      </w:r>
      <w:r w:rsidR="00A871BE">
        <w:rPr>
          <w:b/>
          <w:color w:val="000000"/>
          <w:sz w:val="22"/>
        </w:rPr>
        <w:t xml:space="preserve"> materials through dedicated email.</w:t>
      </w:r>
      <w:r w:rsidR="00201C94">
        <w:rPr>
          <w:b/>
          <w:color w:val="000000"/>
          <w:sz w:val="22"/>
        </w:rPr>
        <w:t xml:space="preserve">  Using an electronic information collection method will eliminate the paper materials for the various forms required.</w:t>
      </w:r>
    </w:p>
    <w:p w:rsidRPr="006C7FAE" w:rsidR="005B49D2" w:rsidRDefault="005B49D2" w14:paraId="7B4A9F2B" w14:textId="77777777">
      <w:pPr>
        <w:tabs>
          <w:tab w:val="left" w:pos="360"/>
        </w:tabs>
        <w:ind w:left="360" w:hanging="360"/>
        <w:rPr>
          <w:sz w:val="24"/>
          <w:szCs w:val="24"/>
        </w:rPr>
      </w:pPr>
    </w:p>
    <w:p w:rsidRPr="006C7FAE" w:rsidR="009E13B1" w:rsidRDefault="009E13B1" w14:paraId="78C9210A"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Pr="00D349A5" w:rsidR="002E1114" w:rsidP="002E1114" w:rsidRDefault="002E1114" w14:paraId="5705768A" w14:textId="77777777">
      <w:pPr>
        <w:keepLines/>
        <w:tabs>
          <w:tab w:val="left" w:pos="360"/>
        </w:tabs>
        <w:spacing w:after="80"/>
        <w:ind w:left="360" w:hanging="360"/>
        <w:rPr>
          <w:b/>
          <w:color w:val="000000"/>
          <w:sz w:val="22"/>
        </w:rPr>
      </w:pPr>
      <w:r>
        <w:rPr>
          <w:b/>
          <w:color w:val="000000"/>
          <w:sz w:val="22"/>
        </w:rPr>
        <w:tab/>
      </w:r>
      <w:r w:rsidRPr="00C075DD">
        <w:rPr>
          <w:b/>
          <w:color w:val="000000"/>
          <w:sz w:val="22"/>
        </w:rPr>
        <w:t>No.</w:t>
      </w:r>
      <w:r>
        <w:rPr>
          <w:color w:val="000000"/>
          <w:sz w:val="22"/>
        </w:rPr>
        <w:t xml:space="preserve">  </w:t>
      </w:r>
      <w:r w:rsidRPr="00D349A5">
        <w:rPr>
          <w:b/>
          <w:color w:val="000000"/>
          <w:sz w:val="22"/>
        </w:rPr>
        <w:t xml:space="preserve">Each </w:t>
      </w:r>
      <w:r>
        <w:rPr>
          <w:b/>
          <w:color w:val="000000"/>
          <w:sz w:val="22"/>
        </w:rPr>
        <w:t xml:space="preserve">funded project is a new program and the </w:t>
      </w:r>
      <w:r w:rsidRPr="00D349A5">
        <w:rPr>
          <w:b/>
          <w:color w:val="000000"/>
          <w:sz w:val="22"/>
        </w:rPr>
        <w:t>information collected is unique to that program.</w:t>
      </w:r>
    </w:p>
    <w:p w:rsidRPr="006C7FAE" w:rsidR="009E13B1" w:rsidRDefault="009E13B1" w14:paraId="07A17A5B" w14:textId="77777777">
      <w:pPr>
        <w:keepLines/>
        <w:tabs>
          <w:tab w:val="left" w:pos="360"/>
          <w:tab w:val="left" w:pos="720"/>
        </w:tabs>
        <w:ind w:left="360"/>
        <w:rPr>
          <w:sz w:val="24"/>
          <w:szCs w:val="24"/>
        </w:rPr>
      </w:pPr>
    </w:p>
    <w:p w:rsidRPr="006C7FAE" w:rsidR="009E13B1" w:rsidRDefault="009E13B1" w14:paraId="58DFAFF3"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rsidRDefault="002E1114" w14:paraId="186DF4A4" w14:textId="77777777">
      <w:pPr>
        <w:tabs>
          <w:tab w:val="left" w:pos="360"/>
        </w:tabs>
        <w:ind w:left="360" w:hanging="360"/>
        <w:rPr>
          <w:color w:val="000000"/>
          <w:sz w:val="22"/>
        </w:rPr>
      </w:pPr>
      <w:r>
        <w:rPr>
          <w:b/>
          <w:color w:val="000000"/>
          <w:sz w:val="22"/>
        </w:rPr>
        <w:tab/>
      </w:r>
      <w:r w:rsidRPr="00D349A5">
        <w:rPr>
          <w:b/>
          <w:color w:val="000000"/>
          <w:sz w:val="22"/>
        </w:rPr>
        <w:t>No.  The information collected does not impact small businesses or other small entities</w:t>
      </w:r>
      <w:r>
        <w:rPr>
          <w:color w:val="000000"/>
          <w:sz w:val="22"/>
        </w:rPr>
        <w:t>.</w:t>
      </w:r>
    </w:p>
    <w:p w:rsidRPr="006C7FAE" w:rsidR="002E1114" w:rsidRDefault="002E1114" w14:paraId="4D4EF89E" w14:textId="77777777">
      <w:pPr>
        <w:tabs>
          <w:tab w:val="left" w:pos="360"/>
        </w:tabs>
        <w:ind w:left="360" w:hanging="360"/>
        <w:rPr>
          <w:sz w:val="24"/>
          <w:szCs w:val="24"/>
        </w:rPr>
      </w:pPr>
    </w:p>
    <w:p w:rsidRPr="006C7FAE" w:rsidR="009E13B1" w:rsidRDefault="009E13B1" w14:paraId="69A49259"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rsidRDefault="002E1114" w14:paraId="698F4F13" w14:textId="77777777">
      <w:pPr>
        <w:keepLines/>
        <w:tabs>
          <w:tab w:val="left" w:pos="360"/>
          <w:tab w:val="left" w:pos="720"/>
        </w:tabs>
        <w:ind w:left="360"/>
        <w:rPr>
          <w:sz w:val="24"/>
          <w:szCs w:val="24"/>
        </w:rPr>
      </w:pPr>
      <w:r w:rsidRPr="0035346D">
        <w:rPr>
          <w:b/>
          <w:color w:val="000000"/>
          <w:sz w:val="22"/>
        </w:rPr>
        <w:t>Without the information collection process, grantees would not be able to apply for funds, report progress, request funds or closeout grants.</w:t>
      </w:r>
    </w:p>
    <w:p w:rsidRPr="006C7FAE" w:rsidR="002E1114" w:rsidRDefault="002E1114" w14:paraId="39D97793" w14:textId="77777777">
      <w:pPr>
        <w:keepLines/>
        <w:tabs>
          <w:tab w:val="left" w:pos="360"/>
          <w:tab w:val="left" w:pos="720"/>
        </w:tabs>
        <w:ind w:left="360"/>
        <w:rPr>
          <w:sz w:val="24"/>
          <w:szCs w:val="24"/>
        </w:rPr>
      </w:pPr>
    </w:p>
    <w:p w:rsidRPr="006C7FAE" w:rsidR="009E13B1" w:rsidRDefault="009E13B1" w14:paraId="66CD1CEA" w14:textId="77777777">
      <w:pPr>
        <w:numPr>
          <w:ilvl w:val="0"/>
          <w:numId w:val="13"/>
        </w:numPr>
        <w:tabs>
          <w:tab w:val="left" w:pos="360"/>
        </w:tabs>
        <w:rPr>
          <w:sz w:val="24"/>
          <w:szCs w:val="24"/>
        </w:rPr>
      </w:pPr>
      <w:r w:rsidRPr="006C7FAE">
        <w:rPr>
          <w:sz w:val="24"/>
          <w:szCs w:val="24"/>
        </w:rPr>
        <w:lastRenderedPageBreak/>
        <w:t xml:space="preserve">Explain any special circumstances that would cause an information collection to be conducted in a manner: </w:t>
      </w:r>
    </w:p>
    <w:p w:rsidRPr="006C7FAE" w:rsidR="009E13B1" w:rsidRDefault="009E13B1" w14:paraId="65DB2708" w14:textId="7BD42EC5">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E0325F">
        <w:rPr>
          <w:b/>
          <w:bCs/>
          <w:sz w:val="24"/>
          <w:szCs w:val="24"/>
        </w:rPr>
        <w:t>N/A</w:t>
      </w:r>
    </w:p>
    <w:p w:rsidRPr="006C7FAE" w:rsidR="009E13B1" w:rsidRDefault="009E13B1" w14:paraId="23753892" w14:textId="77902CD9">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E0325F" w:rsidR="00E0325F">
        <w:rPr>
          <w:b/>
          <w:bCs/>
          <w:sz w:val="24"/>
          <w:szCs w:val="24"/>
        </w:rPr>
        <w:t>N/A</w:t>
      </w:r>
    </w:p>
    <w:p w:rsidRPr="006C7FAE" w:rsidR="009E13B1" w:rsidRDefault="009E13B1" w14:paraId="63080AA2" w14:textId="620F5BEA">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E0325F" w:rsidR="00E0325F">
        <w:rPr>
          <w:b/>
          <w:bCs/>
          <w:sz w:val="24"/>
          <w:szCs w:val="24"/>
        </w:rPr>
        <w:t>N/A</w:t>
      </w:r>
    </w:p>
    <w:p w:rsidRPr="006C7FAE" w:rsidR="009E13B1" w:rsidRDefault="009E13B1" w14:paraId="468CE1A3" w14:textId="518ECB81">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E0325F" w:rsidR="00E0325F">
        <w:rPr>
          <w:b/>
          <w:bCs/>
          <w:sz w:val="24"/>
          <w:szCs w:val="24"/>
        </w:rPr>
        <w:t>N/A</w:t>
      </w:r>
    </w:p>
    <w:p w:rsidRPr="006C7FAE" w:rsidR="009E13B1" w:rsidRDefault="009E13B1" w14:paraId="25B8FC90" w14:textId="2697BBD8">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E0325F" w:rsidR="00E0325F">
        <w:rPr>
          <w:b/>
          <w:bCs/>
          <w:sz w:val="24"/>
          <w:szCs w:val="24"/>
        </w:rPr>
        <w:t>N/A</w:t>
      </w:r>
    </w:p>
    <w:p w:rsidRPr="006C7FAE" w:rsidR="009E13B1" w:rsidRDefault="009E13B1" w14:paraId="44BDEBB1" w14:textId="04917B35">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E0325F" w:rsidR="00E0325F">
        <w:rPr>
          <w:b/>
          <w:bCs/>
          <w:sz w:val="24"/>
          <w:szCs w:val="24"/>
        </w:rPr>
        <w:t>N/A</w:t>
      </w:r>
    </w:p>
    <w:p w:rsidRPr="006C7FAE" w:rsidR="009E13B1" w:rsidRDefault="009E13B1" w14:paraId="4507B4CD" w14:textId="457639B1">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0325F" w:rsidR="00E0325F">
        <w:rPr>
          <w:b/>
          <w:bCs/>
          <w:sz w:val="24"/>
          <w:szCs w:val="24"/>
        </w:rPr>
        <w:t>N/A</w:t>
      </w:r>
    </w:p>
    <w:p w:rsidRPr="006C7FAE" w:rsidR="009E13B1" w:rsidRDefault="009E13B1" w14:paraId="53AFEB99" w14:textId="28FDDDF6">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561AAD">
        <w:rPr>
          <w:sz w:val="24"/>
          <w:szCs w:val="24"/>
        </w:rPr>
        <w:t xml:space="preserve"> </w:t>
      </w:r>
      <w:r w:rsidRPr="00E0325F" w:rsidR="00E0325F">
        <w:rPr>
          <w:b/>
          <w:bCs/>
          <w:sz w:val="24"/>
          <w:szCs w:val="24"/>
        </w:rPr>
        <w:t>N/A</w:t>
      </w:r>
    </w:p>
    <w:p w:rsidR="00AB348C" w:rsidRDefault="00AB348C" w14:paraId="1EEE1F3B" w14:textId="77777777">
      <w:pPr>
        <w:tabs>
          <w:tab w:val="left" w:pos="360"/>
        </w:tabs>
        <w:ind w:left="360" w:hanging="360"/>
        <w:rPr>
          <w:sz w:val="24"/>
          <w:szCs w:val="24"/>
        </w:rPr>
      </w:pPr>
      <w:r>
        <w:rPr>
          <w:b/>
          <w:color w:val="000000"/>
          <w:sz w:val="22"/>
        </w:rPr>
        <w:tab/>
      </w:r>
      <w:r w:rsidRPr="00D349A5">
        <w:rPr>
          <w:b/>
          <w:color w:val="000000"/>
          <w:sz w:val="22"/>
        </w:rPr>
        <w:t>There are no special circumstances that require information collection to be conducted in the manners listed in item #7</w:t>
      </w:r>
      <w:r>
        <w:rPr>
          <w:b/>
          <w:color w:val="000000"/>
          <w:sz w:val="22"/>
        </w:rPr>
        <w:t>.</w:t>
      </w:r>
    </w:p>
    <w:p w:rsidRPr="006C7FAE" w:rsidR="00AB348C" w:rsidRDefault="00AB348C" w14:paraId="3030DB53" w14:textId="77777777">
      <w:pPr>
        <w:tabs>
          <w:tab w:val="left" w:pos="360"/>
        </w:tabs>
        <w:ind w:left="360" w:hanging="360"/>
        <w:rPr>
          <w:sz w:val="24"/>
          <w:szCs w:val="24"/>
        </w:rPr>
      </w:pPr>
    </w:p>
    <w:p w:rsidRPr="006C7FAE" w:rsidR="009E13B1" w:rsidRDefault="009E13B1" w14:paraId="5D5ABE2A"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sidR="00395B5D">
        <w:rPr>
          <w:sz w:val="24"/>
          <w:szCs w:val="24"/>
        </w:rPr>
        <w:t>publications</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7D3E483E"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59665D72"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rsidRDefault="00627726" w14:paraId="471BC00C" w14:textId="77777777">
      <w:pPr>
        <w:tabs>
          <w:tab w:val="left" w:pos="360"/>
        </w:tabs>
        <w:ind w:left="360" w:hanging="360"/>
        <w:rPr>
          <w:sz w:val="24"/>
          <w:szCs w:val="24"/>
        </w:rPr>
      </w:pPr>
      <w:r>
        <w:rPr>
          <w:sz w:val="24"/>
          <w:szCs w:val="24"/>
        </w:rPr>
        <w:tab/>
      </w:r>
      <w:r w:rsidRPr="00D349A5" w:rsidR="00F779E2">
        <w:rPr>
          <w:b/>
          <w:color w:val="000000"/>
          <w:sz w:val="22"/>
        </w:rPr>
        <w:t>Not available.</w:t>
      </w:r>
    </w:p>
    <w:p w:rsidRPr="006C7FAE" w:rsidR="00627726" w:rsidRDefault="00627726" w14:paraId="0EA359D7" w14:textId="77777777">
      <w:pPr>
        <w:tabs>
          <w:tab w:val="left" w:pos="360"/>
        </w:tabs>
        <w:ind w:left="360" w:hanging="360"/>
        <w:rPr>
          <w:sz w:val="24"/>
          <w:szCs w:val="24"/>
        </w:rPr>
      </w:pPr>
    </w:p>
    <w:p w:rsidRPr="006C7FAE" w:rsidR="009E13B1" w:rsidRDefault="009E13B1" w14:paraId="2BBA398A"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reenumeration of contractors or grantees.</w:t>
      </w:r>
    </w:p>
    <w:p w:rsidRPr="00D349A5" w:rsidR="00B001C5" w:rsidP="00B001C5" w:rsidRDefault="00B001C5" w14:paraId="223E31F6" w14:textId="77777777">
      <w:pPr>
        <w:keepLines/>
        <w:tabs>
          <w:tab w:val="left" w:pos="360"/>
        </w:tabs>
        <w:spacing w:after="80"/>
        <w:ind w:left="360" w:hanging="360"/>
        <w:rPr>
          <w:b/>
          <w:color w:val="000000"/>
          <w:sz w:val="22"/>
        </w:rPr>
      </w:pPr>
      <w:r>
        <w:rPr>
          <w:sz w:val="24"/>
          <w:szCs w:val="24"/>
        </w:rPr>
        <w:tab/>
      </w:r>
      <w:r w:rsidRPr="00D349A5">
        <w:rPr>
          <w:b/>
          <w:color w:val="000000"/>
          <w:sz w:val="22"/>
        </w:rPr>
        <w:t>Information collection does not involve any payments or gifts to respondents.</w:t>
      </w:r>
    </w:p>
    <w:p w:rsidRPr="006C7FAE" w:rsidR="00B001C5" w:rsidRDefault="00B001C5" w14:paraId="470F6124" w14:textId="77777777">
      <w:pPr>
        <w:tabs>
          <w:tab w:val="left" w:pos="360"/>
        </w:tabs>
        <w:ind w:left="360" w:hanging="360"/>
        <w:rPr>
          <w:sz w:val="24"/>
          <w:szCs w:val="24"/>
        </w:rPr>
      </w:pPr>
    </w:p>
    <w:p w:rsidRPr="006C7FAE" w:rsidR="009E13B1" w:rsidRDefault="009E13B1" w14:paraId="340E7374"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sidR="00833539">
        <w:rPr>
          <w:sz w:val="24"/>
          <w:szCs w:val="24"/>
        </w:rPr>
        <w:t>regulation,</w:t>
      </w:r>
      <w:r w:rsidRPr="006C7FAE">
        <w:rPr>
          <w:sz w:val="24"/>
          <w:szCs w:val="24"/>
        </w:rPr>
        <w:t xml:space="preserve"> or agency policy.</w:t>
      </w:r>
    </w:p>
    <w:p w:rsidRPr="00D349A5" w:rsidR="00B001C5" w:rsidP="00B001C5" w:rsidRDefault="00B001C5" w14:paraId="296FE6A9" w14:textId="77777777">
      <w:pPr>
        <w:keepLines/>
        <w:tabs>
          <w:tab w:val="left" w:pos="360"/>
        </w:tabs>
        <w:spacing w:after="80"/>
        <w:ind w:left="360" w:hanging="360"/>
        <w:rPr>
          <w:b/>
          <w:color w:val="000000"/>
          <w:sz w:val="22"/>
        </w:rPr>
      </w:pPr>
      <w:r>
        <w:rPr>
          <w:sz w:val="24"/>
          <w:szCs w:val="24"/>
        </w:rPr>
        <w:tab/>
      </w:r>
      <w:r w:rsidRPr="00D349A5">
        <w:rPr>
          <w:b/>
          <w:color w:val="000000"/>
          <w:sz w:val="22"/>
        </w:rPr>
        <w:t>No confidentiality promised.</w:t>
      </w:r>
    </w:p>
    <w:p w:rsidRPr="006C7FAE" w:rsidR="009E13B1" w:rsidRDefault="009E13B1" w14:paraId="44F099BE" w14:textId="77777777">
      <w:pPr>
        <w:tabs>
          <w:tab w:val="left" w:pos="360"/>
        </w:tabs>
        <w:ind w:left="360" w:hanging="360"/>
        <w:rPr>
          <w:sz w:val="24"/>
          <w:szCs w:val="24"/>
        </w:rPr>
      </w:pPr>
    </w:p>
    <w:p w:rsidRPr="006C7FAE" w:rsidR="009E13B1" w:rsidRDefault="009E13B1" w14:paraId="5D46D847"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Default="00B001C5" w14:paraId="01E3F5DC" w14:textId="77777777">
      <w:pPr>
        <w:tabs>
          <w:tab w:val="left" w:pos="360"/>
        </w:tabs>
        <w:ind w:left="360" w:hanging="360"/>
        <w:rPr>
          <w:b/>
          <w:color w:val="000000"/>
          <w:sz w:val="22"/>
        </w:rPr>
      </w:pPr>
      <w:r>
        <w:rPr>
          <w:sz w:val="24"/>
          <w:szCs w:val="24"/>
        </w:rPr>
        <w:tab/>
      </w:r>
      <w:r w:rsidRPr="0056250E">
        <w:rPr>
          <w:b/>
          <w:color w:val="000000"/>
          <w:sz w:val="22"/>
        </w:rPr>
        <w:t>No request</w:t>
      </w:r>
      <w:r>
        <w:rPr>
          <w:b/>
          <w:color w:val="000000"/>
          <w:sz w:val="22"/>
        </w:rPr>
        <w:t>s</w:t>
      </w:r>
      <w:r w:rsidRPr="0056250E">
        <w:rPr>
          <w:b/>
          <w:color w:val="000000"/>
          <w:sz w:val="22"/>
        </w:rPr>
        <w:t xml:space="preserve"> are made for information of a sensitive nature.</w:t>
      </w:r>
    </w:p>
    <w:p w:rsidRPr="006C7FAE" w:rsidR="00B001C5" w:rsidRDefault="00B001C5" w14:paraId="215BB923" w14:textId="77777777">
      <w:pPr>
        <w:tabs>
          <w:tab w:val="left" w:pos="360"/>
        </w:tabs>
        <w:ind w:left="360" w:hanging="360"/>
        <w:rPr>
          <w:sz w:val="24"/>
          <w:szCs w:val="24"/>
        </w:rPr>
      </w:pPr>
    </w:p>
    <w:p w:rsidRPr="006C7FAE" w:rsidR="009E13B1" w:rsidRDefault="009E13B1" w14:paraId="56DA40BE"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0DF29F61"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2FD9045C"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Pr="006C7FAE" w:rsidR="009E13B1" w:rsidRDefault="009E13B1" w14:paraId="33891923"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6C7FAE" w:rsidR="009E13B1" w:rsidRDefault="009E13B1" w14:paraId="2D9613C8"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CellMar>
          <w:left w:w="0" w:type="dxa"/>
          <w:right w:w="0" w:type="dxa"/>
        </w:tblCellMar>
        <w:tblLook w:val="04A0" w:firstRow="1" w:lastRow="0" w:firstColumn="1" w:lastColumn="0" w:noHBand="0" w:noVBand="1"/>
      </w:tblPr>
      <w:tblGrid>
        <w:gridCol w:w="1342"/>
        <w:gridCol w:w="1351"/>
        <w:gridCol w:w="1165"/>
        <w:gridCol w:w="1130"/>
        <w:gridCol w:w="1050"/>
        <w:gridCol w:w="888"/>
        <w:gridCol w:w="1050"/>
        <w:gridCol w:w="1316"/>
      </w:tblGrid>
      <w:tr w:rsidRPr="006C7FAE" w:rsidR="00167E53" w:rsidTr="00167E53" w14:paraId="6815B388"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71819EBE"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4B3DCF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533149B2"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4E51A91"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0438EB8B"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6B0F62F"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DE135E1"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3DCB32E"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24D2DFA1"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48D9D6E4" w14:textId="77777777">
            <w:pPr>
              <w:adjustRightInd/>
              <w:jc w:val="center"/>
              <w:textAlignment w:val="auto"/>
              <w:rPr>
                <w:rFonts w:eastAsia="Calibri"/>
                <w:b/>
                <w:bCs/>
                <w:color w:val="000000"/>
              </w:rPr>
            </w:pPr>
          </w:p>
        </w:tc>
      </w:tr>
      <w:tr w:rsidRPr="006C7FAE" w:rsidR="00D50F38" w:rsidTr="00167E53" w14:paraId="65D4FB79"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0009B" w:rsidR="00D50F38" w:rsidP="00167E53" w:rsidRDefault="00D50F38" w14:paraId="690F3C2B" w14:textId="1DD903F5">
            <w:pPr>
              <w:adjustRightInd/>
              <w:textAlignment w:val="auto"/>
            </w:pPr>
            <w:r>
              <w:t>SF424</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08842999" w14:textId="418AA160">
            <w:pPr>
              <w:adjustRightInd/>
              <w:jc w:val="center"/>
              <w:textAlignment w:val="auto"/>
              <w:rPr>
                <w:rFonts w:eastAsia="Calibri"/>
                <w:b/>
                <w:bCs/>
                <w:color w:val="000000"/>
              </w:rPr>
            </w:pPr>
            <w:r>
              <w:rPr>
                <w:rFonts w:eastAsia="Calibri"/>
                <w:b/>
                <w:bCs/>
                <w:color w:val="000000"/>
              </w:rPr>
              <w:t>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13C7C3E" w14:textId="7E5DA4BB">
            <w:pPr>
              <w:adjustRightInd/>
              <w:jc w:val="center"/>
              <w:textAlignment w:val="auto"/>
              <w:rPr>
                <w:rFonts w:eastAsia="Calibri"/>
                <w:b/>
                <w:bCs/>
                <w:color w:val="000000"/>
              </w:rPr>
            </w:pPr>
            <w:r>
              <w:rPr>
                <w:rFonts w:eastAsia="Calibri"/>
                <w:b/>
                <w:bCs/>
                <w:color w:val="000000"/>
              </w:rPr>
              <w:t>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8773011" w14:textId="6985975D">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D50F38" w14:paraId="2F7BB1FA" w14:textId="450CA752">
            <w:pPr>
              <w:adjustRightInd/>
              <w:textAlignment w:val="auto"/>
              <w:rPr>
                <w:rFonts w:eastAsia="Calibri"/>
                <w:b/>
                <w:bCs/>
                <w:color w:val="000000"/>
              </w:rPr>
            </w:pPr>
            <w:r>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37678755" w14:textId="117BDB25">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9BF949C" w14:textId="5792D290">
            <w:pPr>
              <w:adjustRightInd/>
              <w:jc w:val="right"/>
              <w:textAlignment w:val="auto"/>
              <w:rPr>
                <w:rFonts w:eastAsia="Calibri"/>
                <w:b/>
                <w:bCs/>
                <w:color w:val="000000"/>
              </w:rPr>
            </w:pPr>
            <w:r>
              <w:rPr>
                <w:rFonts w:eastAsia="Calibri"/>
                <w:b/>
                <w:bCs/>
                <w:color w:val="000000"/>
              </w:rPr>
              <w:t>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65B4D825" w14:textId="77777777">
            <w:pPr>
              <w:adjustRightInd/>
              <w:jc w:val="right"/>
              <w:textAlignment w:val="auto"/>
              <w:rPr>
                <w:rFonts w:eastAsia="Calibri"/>
                <w:b/>
                <w:bCs/>
                <w:color w:val="000000"/>
              </w:rPr>
            </w:pPr>
          </w:p>
        </w:tc>
      </w:tr>
      <w:tr w:rsidRPr="006C7FAE" w:rsidR="00D50F38" w:rsidTr="00167E53" w14:paraId="4DBBC73A"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0009B" w:rsidR="00D50F38" w:rsidP="00167E53" w:rsidRDefault="00D50F38" w14:paraId="5D0E3515" w14:textId="72B2699D">
            <w:pPr>
              <w:adjustRightInd/>
              <w:textAlignment w:val="auto"/>
            </w:pPr>
            <w:r>
              <w:t>SF424B</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051753BA" w14:textId="36A4BA07">
            <w:pPr>
              <w:adjustRightInd/>
              <w:jc w:val="center"/>
              <w:textAlignment w:val="auto"/>
              <w:rPr>
                <w:rFonts w:eastAsia="Calibri"/>
                <w:b/>
                <w:bCs/>
                <w:color w:val="000000"/>
              </w:rPr>
            </w:pPr>
            <w:r>
              <w:rPr>
                <w:rFonts w:eastAsia="Calibri"/>
                <w:b/>
                <w:bCs/>
                <w:color w:val="000000"/>
              </w:rPr>
              <w:t>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6AF3CC07" w14:textId="68815E9B">
            <w:pPr>
              <w:adjustRightInd/>
              <w:jc w:val="center"/>
              <w:textAlignment w:val="auto"/>
              <w:rPr>
                <w:rFonts w:eastAsia="Calibri"/>
                <w:b/>
                <w:bCs/>
                <w:color w:val="000000"/>
              </w:rPr>
            </w:pPr>
            <w:r>
              <w:rPr>
                <w:rFonts w:eastAsia="Calibri"/>
                <w:b/>
                <w:bCs/>
                <w:color w:val="000000"/>
              </w:rPr>
              <w:t>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25E710FF" w14:textId="461745C3">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D50F38" w14:paraId="2C83C235" w14:textId="05DC216F">
            <w:pPr>
              <w:adjustRightInd/>
              <w:textAlignment w:val="auto"/>
              <w:rPr>
                <w:rFonts w:eastAsia="Calibri"/>
                <w:b/>
                <w:bCs/>
                <w:color w:val="000000"/>
              </w:rPr>
            </w:pPr>
            <w:r>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5BE2E3D" w14:textId="68FB5FC3">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7C00C2D5" w14:textId="0E959DC6">
            <w:pPr>
              <w:adjustRightInd/>
              <w:jc w:val="right"/>
              <w:textAlignment w:val="auto"/>
              <w:rPr>
                <w:rFonts w:eastAsia="Calibri"/>
                <w:b/>
                <w:bCs/>
                <w:color w:val="000000"/>
              </w:rPr>
            </w:pPr>
            <w:r>
              <w:rPr>
                <w:rFonts w:eastAsia="Calibri"/>
                <w:b/>
                <w:bCs/>
                <w:color w:val="000000"/>
              </w:rPr>
              <w:t>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443F5C11" w14:textId="77777777">
            <w:pPr>
              <w:adjustRightInd/>
              <w:jc w:val="right"/>
              <w:textAlignment w:val="auto"/>
              <w:rPr>
                <w:rFonts w:eastAsia="Calibri"/>
                <w:b/>
                <w:bCs/>
                <w:color w:val="000000"/>
              </w:rPr>
            </w:pPr>
          </w:p>
        </w:tc>
      </w:tr>
      <w:tr w:rsidRPr="006C7FAE" w:rsidR="00D50F38" w:rsidTr="00167E53" w14:paraId="387D81EB"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50F38" w:rsidP="00167E53" w:rsidRDefault="00D50F38" w14:paraId="3BD76F47" w14:textId="3614CC43">
            <w:pPr>
              <w:adjustRightInd/>
              <w:textAlignment w:val="auto"/>
            </w:pPr>
            <w:r>
              <w:t>SFLLL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2D4B907" w14:textId="56ECF95C">
            <w:pPr>
              <w:adjustRightInd/>
              <w:jc w:val="center"/>
              <w:textAlignment w:val="auto"/>
              <w:rPr>
                <w:rFonts w:eastAsia="Calibri"/>
                <w:b/>
                <w:bCs/>
                <w:color w:val="000000"/>
              </w:rPr>
            </w:pPr>
            <w:r>
              <w:rPr>
                <w:rFonts w:eastAsia="Calibri"/>
                <w:b/>
                <w:bCs/>
                <w:color w:val="000000"/>
              </w:rPr>
              <w:t>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45CB3143" w14:textId="5C272226">
            <w:pPr>
              <w:adjustRightInd/>
              <w:jc w:val="center"/>
              <w:textAlignment w:val="auto"/>
              <w:rPr>
                <w:rFonts w:eastAsia="Calibri"/>
                <w:b/>
                <w:bCs/>
                <w:color w:val="000000"/>
              </w:rPr>
            </w:pPr>
            <w:r>
              <w:rPr>
                <w:rFonts w:eastAsia="Calibri"/>
                <w:b/>
                <w:bCs/>
                <w:color w:val="000000"/>
              </w:rPr>
              <w:t>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F2DAA83" w14:textId="645602F0">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D50F38" w14:paraId="35F32EE5" w14:textId="52BBAA0C">
            <w:pPr>
              <w:adjustRightInd/>
              <w:textAlignment w:val="auto"/>
              <w:rPr>
                <w:rFonts w:eastAsia="Calibri"/>
                <w:b/>
                <w:bCs/>
                <w:color w:val="000000"/>
              </w:rPr>
            </w:pPr>
            <w:r>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4D5ACFB9" w14:textId="047767AE">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2FDFBF74" w14:textId="73D11F1A">
            <w:pPr>
              <w:adjustRightInd/>
              <w:jc w:val="right"/>
              <w:textAlignment w:val="auto"/>
              <w:rPr>
                <w:rFonts w:eastAsia="Calibri"/>
                <w:b/>
                <w:bCs/>
                <w:color w:val="000000"/>
              </w:rPr>
            </w:pPr>
            <w:r>
              <w:rPr>
                <w:rFonts w:eastAsia="Calibri"/>
                <w:b/>
                <w:bCs/>
                <w:color w:val="000000"/>
              </w:rPr>
              <w:t>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35C0976A" w14:textId="77777777">
            <w:pPr>
              <w:adjustRightInd/>
              <w:jc w:val="right"/>
              <w:textAlignment w:val="auto"/>
              <w:rPr>
                <w:rFonts w:eastAsia="Calibri"/>
                <w:b/>
                <w:bCs/>
                <w:color w:val="000000"/>
              </w:rPr>
            </w:pPr>
          </w:p>
        </w:tc>
      </w:tr>
      <w:tr w:rsidRPr="006C7FAE" w:rsidR="00D50F38" w:rsidTr="00167E53" w14:paraId="109B5624"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50F38" w:rsidP="00167E53" w:rsidRDefault="00D50F38" w14:paraId="38D72DB8" w14:textId="4A0B91BA">
            <w:pPr>
              <w:adjustRightInd/>
              <w:textAlignment w:val="auto"/>
            </w:pPr>
            <w:r>
              <w:t>SF1199A</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3201CC81" w14:textId="38E2668F">
            <w:pPr>
              <w:adjustRightInd/>
              <w:jc w:val="center"/>
              <w:textAlignment w:val="auto"/>
              <w:rPr>
                <w:rFonts w:eastAsia="Calibri"/>
                <w:b/>
                <w:bCs/>
                <w:color w:val="000000"/>
              </w:rPr>
            </w:pPr>
            <w:r>
              <w:rPr>
                <w:rFonts w:eastAsia="Calibri"/>
                <w:b/>
                <w:bCs/>
                <w:color w:val="000000"/>
              </w:rPr>
              <w:t>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0A0F307B" w14:textId="60855B8E">
            <w:pPr>
              <w:adjustRightInd/>
              <w:jc w:val="center"/>
              <w:textAlignment w:val="auto"/>
              <w:rPr>
                <w:rFonts w:eastAsia="Calibri"/>
                <w:b/>
                <w:bCs/>
                <w:color w:val="000000"/>
              </w:rPr>
            </w:pPr>
            <w:r>
              <w:rPr>
                <w:rFonts w:eastAsia="Calibri"/>
                <w:b/>
                <w:bCs/>
                <w:color w:val="000000"/>
              </w:rPr>
              <w:t>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03C39A55" w14:textId="77164E18">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D50F38" w14:paraId="02045279" w14:textId="2DBEE40F">
            <w:pPr>
              <w:adjustRightInd/>
              <w:textAlignment w:val="auto"/>
              <w:rPr>
                <w:rFonts w:eastAsia="Calibri"/>
                <w:b/>
                <w:bCs/>
                <w:color w:val="000000"/>
              </w:rPr>
            </w:pPr>
            <w:r>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7ADCAA25" w14:textId="0F3FD850">
            <w:pPr>
              <w:adjustRightInd/>
              <w:jc w:val="center"/>
              <w:textAlignment w:val="auto"/>
              <w:rPr>
                <w:rFonts w:eastAsia="Calibri"/>
                <w:b/>
                <w:bCs/>
                <w:color w:val="000000"/>
              </w:rPr>
            </w:pP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7E784480" w14:textId="1F5A25C5">
            <w:pPr>
              <w:adjustRightInd/>
              <w:jc w:val="right"/>
              <w:textAlignment w:val="auto"/>
              <w:rPr>
                <w:rFonts w:eastAsia="Calibri"/>
                <w:b/>
                <w:bCs/>
                <w:color w:val="000000"/>
              </w:rPr>
            </w:pPr>
            <w:r>
              <w:rPr>
                <w:rFonts w:eastAsia="Calibri"/>
                <w:b/>
                <w:bCs/>
                <w:color w:val="000000"/>
              </w:rPr>
              <w:t>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66E8EB64" w14:textId="77777777">
            <w:pPr>
              <w:adjustRightInd/>
              <w:jc w:val="right"/>
              <w:textAlignment w:val="auto"/>
              <w:rPr>
                <w:rFonts w:eastAsia="Calibri"/>
                <w:b/>
                <w:bCs/>
                <w:color w:val="000000"/>
              </w:rPr>
            </w:pPr>
          </w:p>
        </w:tc>
      </w:tr>
      <w:tr w:rsidRPr="006C7FAE" w:rsidR="00D50F38" w:rsidTr="00167E53" w14:paraId="32DA7E73"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50F38" w:rsidP="00167E53" w:rsidRDefault="00D50F38" w14:paraId="35DF8278" w14:textId="0C2BAC0F">
            <w:pPr>
              <w:adjustRightInd/>
              <w:textAlignment w:val="auto"/>
            </w:pPr>
            <w:r>
              <w:t>HUD27054</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A9D0C36" w14:textId="0D63DB96">
            <w:pPr>
              <w:adjustRightInd/>
              <w:jc w:val="center"/>
              <w:textAlignment w:val="auto"/>
              <w:rPr>
                <w:rFonts w:eastAsia="Calibri"/>
                <w:b/>
                <w:bCs/>
                <w:color w:val="000000"/>
              </w:rPr>
            </w:pPr>
            <w:r>
              <w:rPr>
                <w:rFonts w:eastAsia="Calibri"/>
                <w:b/>
                <w:bCs/>
                <w:color w:val="000000"/>
              </w:rPr>
              <w:t>500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5EA5805" w14:textId="4AEBCB6E">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A3FA0F2" w14:textId="555A2394">
            <w:pPr>
              <w:adjustRightInd/>
              <w:jc w:val="center"/>
              <w:textAlignment w:val="auto"/>
              <w:rPr>
                <w:rFonts w:eastAsia="Calibri"/>
                <w:b/>
                <w:bCs/>
                <w:color w:val="000000"/>
              </w:rPr>
            </w:pPr>
            <w:r>
              <w:rPr>
                <w:rFonts w:eastAsia="Calibri"/>
                <w:b/>
                <w:bCs/>
                <w:color w:val="000000"/>
              </w:rPr>
              <w:t>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E1128A" w14:paraId="160E1153" w14:textId="3D3CB59E">
            <w:pPr>
              <w:adjustRightInd/>
              <w:textAlignment w:val="auto"/>
              <w:rPr>
                <w:rFonts w:eastAsia="Calibri"/>
                <w:b/>
                <w:bCs/>
                <w:color w:val="000000"/>
              </w:rPr>
            </w:pPr>
            <w:r>
              <w:rPr>
                <w:rFonts w:eastAsia="Calibri"/>
                <w:b/>
                <w:bCs/>
                <w:color w:val="000000"/>
              </w:rPr>
              <w:t>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34BB537A" w14:textId="5E993BE7">
            <w:pPr>
              <w:adjustRightInd/>
              <w:jc w:val="center"/>
              <w:textAlignment w:val="auto"/>
              <w:rPr>
                <w:rFonts w:eastAsia="Calibri"/>
                <w:b/>
                <w:bCs/>
                <w:color w:val="000000"/>
              </w:rPr>
            </w:pPr>
            <w:r>
              <w:rPr>
                <w:rFonts w:eastAsia="Calibri"/>
                <w:b/>
                <w:bCs/>
                <w:color w:val="000000"/>
              </w:rPr>
              <w:t>2,000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117E3D40" w14:textId="4CEAF6C5">
            <w:pPr>
              <w:adjustRightInd/>
              <w:jc w:val="right"/>
              <w:textAlignment w:val="auto"/>
              <w:rPr>
                <w:rFonts w:eastAsia="Calibri"/>
                <w:b/>
                <w:bCs/>
                <w:color w:val="000000"/>
              </w:rPr>
            </w:pPr>
            <w:r>
              <w:rPr>
                <w:rFonts w:eastAsia="Calibri"/>
                <w:b/>
                <w:bCs/>
                <w:color w:val="000000"/>
              </w:rPr>
              <w:t>$32.</w:t>
            </w:r>
            <w:r w:rsidR="008233C4">
              <w:rPr>
                <w:rFonts w:eastAsia="Calibri"/>
                <w:b/>
                <w:bCs/>
                <w:color w:val="000000"/>
              </w:rPr>
              <w:t>7</w:t>
            </w:r>
            <w:r>
              <w:rPr>
                <w:rFonts w:eastAsia="Calibri"/>
                <w:b/>
                <w:bCs/>
                <w:color w:val="000000"/>
              </w:rPr>
              <w:t>3</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33007021" w14:textId="311C5074">
            <w:pPr>
              <w:adjustRightInd/>
              <w:jc w:val="right"/>
              <w:textAlignment w:val="auto"/>
              <w:rPr>
                <w:rFonts w:eastAsia="Calibri"/>
                <w:b/>
                <w:bCs/>
                <w:color w:val="000000"/>
              </w:rPr>
            </w:pPr>
            <w:r>
              <w:rPr>
                <w:rFonts w:eastAsia="Calibri"/>
                <w:b/>
                <w:bCs/>
                <w:color w:val="000000"/>
              </w:rPr>
              <w:t>$</w:t>
            </w:r>
            <w:r w:rsidR="008233C4">
              <w:rPr>
                <w:rFonts w:eastAsia="Calibri"/>
                <w:b/>
                <w:bCs/>
                <w:color w:val="000000"/>
              </w:rPr>
              <w:t>65,460</w:t>
            </w:r>
            <w:r w:rsidR="008844CC">
              <w:rPr>
                <w:rFonts w:eastAsia="Calibri"/>
                <w:b/>
                <w:bCs/>
                <w:color w:val="000000"/>
              </w:rPr>
              <w:t>.00</w:t>
            </w:r>
          </w:p>
        </w:tc>
      </w:tr>
      <w:tr w:rsidRPr="006C7FAE" w:rsidR="00D50F38" w:rsidTr="00167E53" w14:paraId="66F182BC"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50F38" w:rsidP="00167E53" w:rsidRDefault="00D50F38" w14:paraId="61C1936C" w14:textId="475C38F1">
            <w:pPr>
              <w:adjustRightInd/>
              <w:textAlignment w:val="auto"/>
            </w:pPr>
            <w:r>
              <w:t>HUD27056</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5A417817" w14:textId="096B73C8">
            <w:pPr>
              <w:adjustRightInd/>
              <w:jc w:val="center"/>
              <w:textAlignment w:val="auto"/>
              <w:rPr>
                <w:rFonts w:eastAsia="Calibri"/>
                <w:b/>
                <w:bCs/>
                <w:color w:val="000000"/>
              </w:rPr>
            </w:pPr>
            <w:r>
              <w:rPr>
                <w:rFonts w:eastAsia="Calibri"/>
                <w:b/>
                <w:bCs/>
                <w:color w:val="000000"/>
              </w:rPr>
              <w:t>500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CA8ECBD" w14:textId="7A458543">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D50F38" w14:paraId="178ED518" w14:textId="16A4DC56">
            <w:pPr>
              <w:adjustRightInd/>
              <w:jc w:val="center"/>
              <w:textAlignment w:val="auto"/>
              <w:rPr>
                <w:rFonts w:eastAsia="Calibri"/>
                <w:b/>
                <w:bCs/>
                <w:color w:val="000000"/>
              </w:rPr>
            </w:pPr>
            <w:r>
              <w:rPr>
                <w:rFonts w:eastAsia="Calibri"/>
                <w:b/>
                <w:bCs/>
                <w:color w:val="000000"/>
              </w:rPr>
              <w:t>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746693" w:rsidRDefault="00E1128A" w14:paraId="5D91C9AA" w14:textId="51FE3CDF">
            <w:pPr>
              <w:adjustRightInd/>
              <w:textAlignment w:val="auto"/>
              <w:rPr>
                <w:rFonts w:eastAsia="Calibri"/>
                <w:b/>
                <w:bCs/>
                <w:color w:val="000000"/>
              </w:rPr>
            </w:pPr>
            <w:r>
              <w:rPr>
                <w:rFonts w:eastAsia="Calibri"/>
                <w:b/>
                <w:bCs/>
                <w:color w:val="000000"/>
              </w:rPr>
              <w:t>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3CF277B1" w14:textId="2208718C">
            <w:pPr>
              <w:adjustRightInd/>
              <w:jc w:val="center"/>
              <w:textAlignment w:val="auto"/>
              <w:rPr>
                <w:rFonts w:eastAsia="Calibri"/>
                <w:b/>
                <w:bCs/>
                <w:color w:val="000000"/>
              </w:rPr>
            </w:pPr>
            <w:r>
              <w:rPr>
                <w:rFonts w:eastAsia="Calibri"/>
                <w:b/>
                <w:bCs/>
                <w:color w:val="000000"/>
              </w:rPr>
              <w:t>2,000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3CE6A196" w14:textId="2C54B231">
            <w:pPr>
              <w:adjustRightInd/>
              <w:jc w:val="right"/>
              <w:textAlignment w:val="auto"/>
              <w:rPr>
                <w:rFonts w:eastAsia="Calibri"/>
                <w:b/>
                <w:bCs/>
                <w:color w:val="000000"/>
              </w:rPr>
            </w:pPr>
            <w:r>
              <w:rPr>
                <w:rFonts w:eastAsia="Calibri"/>
                <w:b/>
                <w:bCs/>
                <w:color w:val="000000"/>
              </w:rPr>
              <w:t>$32.</w:t>
            </w:r>
            <w:r w:rsidR="008233C4">
              <w:rPr>
                <w:rFonts w:eastAsia="Calibri"/>
                <w:b/>
                <w:bCs/>
                <w:color w:val="000000"/>
              </w:rPr>
              <w:t>7</w:t>
            </w:r>
            <w:r>
              <w:rPr>
                <w:rFonts w:eastAsia="Calibri"/>
                <w:b/>
                <w:bCs/>
                <w:color w:val="000000"/>
              </w:rPr>
              <w:t>3</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D50F38" w:rsidP="00167E53" w:rsidRDefault="00E1128A" w14:paraId="76D1BAA0" w14:textId="1443FB83">
            <w:pPr>
              <w:adjustRightInd/>
              <w:jc w:val="right"/>
              <w:textAlignment w:val="auto"/>
              <w:rPr>
                <w:rFonts w:eastAsia="Calibri"/>
                <w:b/>
                <w:bCs/>
                <w:color w:val="000000"/>
              </w:rPr>
            </w:pPr>
            <w:r>
              <w:rPr>
                <w:rFonts w:eastAsia="Calibri"/>
                <w:b/>
                <w:bCs/>
                <w:color w:val="000000"/>
              </w:rPr>
              <w:t>$</w:t>
            </w:r>
            <w:r w:rsidR="008233C4">
              <w:rPr>
                <w:rFonts w:eastAsia="Calibri"/>
                <w:b/>
                <w:bCs/>
                <w:color w:val="000000"/>
              </w:rPr>
              <w:t>65,460</w:t>
            </w:r>
            <w:r w:rsidR="008844CC">
              <w:rPr>
                <w:rFonts w:eastAsia="Calibri"/>
                <w:b/>
                <w:bCs/>
                <w:color w:val="000000"/>
              </w:rPr>
              <w:t>.00</w:t>
            </w:r>
          </w:p>
        </w:tc>
      </w:tr>
      <w:tr w:rsidRPr="006C7FAE" w:rsidR="00167E53" w:rsidTr="00167E53" w14:paraId="117D9224"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167E53" w:rsidP="00167E53" w:rsidRDefault="00E1128A" w14:paraId="239545EB" w14:textId="3AF154AB">
            <w:pPr>
              <w:adjustRightInd/>
              <w:textAlignment w:val="auto"/>
              <w:rPr>
                <w:rFonts w:eastAsia="Calibri"/>
                <w:b/>
                <w:bCs/>
                <w:color w:val="000000"/>
              </w:rPr>
            </w:pPr>
            <w:r>
              <w:rPr>
                <w:rFonts w:eastAsia="Calibri"/>
                <w:b/>
                <w:bCs/>
                <w:color w:val="000000"/>
              </w:rPr>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833539" w14:paraId="30A81639" w14:textId="77777777">
            <w:pPr>
              <w:adjustRightInd/>
              <w:jc w:val="center"/>
              <w:textAlignment w:val="auto"/>
              <w:rPr>
                <w:rFonts w:eastAsia="Calibri"/>
                <w:b/>
                <w:bCs/>
                <w:color w:val="000000"/>
              </w:rPr>
            </w:pPr>
            <w:r>
              <w:rPr>
                <w:rFonts w:eastAsia="Calibri"/>
                <w:b/>
                <w:bCs/>
                <w:color w:val="000000"/>
              </w:rPr>
              <w:t>1,000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833539" w14:paraId="3B6957FB"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D4593E" w14:paraId="536118C4" w14:textId="03A87B68">
            <w:pPr>
              <w:adjustRightInd/>
              <w:jc w:val="center"/>
              <w:textAlignment w:val="auto"/>
              <w:rPr>
                <w:rFonts w:eastAsia="Calibri"/>
                <w:b/>
                <w:bCs/>
                <w:color w:val="000000"/>
              </w:rPr>
            </w:pPr>
            <w:r>
              <w:rPr>
                <w:rFonts w:eastAsia="Calibri"/>
                <w:b/>
                <w:bCs/>
                <w:color w:val="000000"/>
              </w:rPr>
              <w:t>1,000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746693" w:rsidRDefault="00833539" w14:paraId="4EFFF636" w14:textId="77777777">
            <w:pPr>
              <w:adjustRightInd/>
              <w:textAlignment w:val="auto"/>
              <w:rPr>
                <w:rFonts w:eastAsia="Calibri"/>
                <w:b/>
                <w:bCs/>
                <w:color w:val="000000"/>
              </w:rPr>
            </w:pPr>
            <w:r>
              <w:rPr>
                <w:rFonts w:eastAsia="Calibri"/>
                <w:b/>
                <w:bCs/>
                <w:color w:val="000000"/>
              </w:rPr>
              <w:t>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833539" w14:paraId="4C955BBE" w14:textId="77777777">
            <w:pPr>
              <w:adjustRightInd/>
              <w:jc w:val="center"/>
              <w:textAlignment w:val="auto"/>
              <w:rPr>
                <w:rFonts w:eastAsia="Calibri"/>
                <w:b/>
                <w:bCs/>
                <w:color w:val="000000"/>
              </w:rPr>
            </w:pPr>
            <w:r>
              <w:rPr>
                <w:rFonts w:eastAsia="Calibri"/>
                <w:b/>
                <w:bCs/>
                <w:color w:val="000000"/>
              </w:rPr>
              <w:t>4,000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001C5" w14:paraId="18ED77F8" w14:textId="13D07E15">
            <w:pPr>
              <w:adjustRightInd/>
              <w:jc w:val="right"/>
              <w:textAlignment w:val="auto"/>
              <w:rPr>
                <w:rFonts w:eastAsia="Calibri"/>
                <w:b/>
                <w:bCs/>
                <w:color w:val="000000"/>
              </w:rPr>
            </w:pPr>
            <w:r>
              <w:rPr>
                <w:rFonts w:eastAsia="Calibri"/>
                <w:b/>
                <w:bCs/>
                <w:color w:val="000000"/>
              </w:rPr>
              <w:t>$3</w:t>
            </w:r>
            <w:r w:rsidR="00D4593E">
              <w:rPr>
                <w:rFonts w:eastAsia="Calibri"/>
                <w:b/>
                <w:bCs/>
                <w:color w:val="000000"/>
              </w:rPr>
              <w:t>2</w:t>
            </w:r>
            <w:r>
              <w:rPr>
                <w:rFonts w:eastAsia="Calibri"/>
                <w:b/>
                <w:bCs/>
                <w:color w:val="000000"/>
              </w:rPr>
              <w:t>.</w:t>
            </w:r>
            <w:r w:rsidR="008233C4">
              <w:rPr>
                <w:rFonts w:eastAsia="Calibri"/>
                <w:b/>
                <w:bCs/>
                <w:color w:val="000000"/>
              </w:rPr>
              <w:t>7</w:t>
            </w:r>
            <w:r>
              <w:rPr>
                <w:rFonts w:eastAsia="Calibri"/>
                <w:b/>
                <w:bCs/>
                <w:color w:val="000000"/>
              </w:rPr>
              <w:t>3</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833539" w14:paraId="692026CE" w14:textId="2E214C03">
            <w:pPr>
              <w:adjustRightInd/>
              <w:jc w:val="right"/>
              <w:textAlignment w:val="auto"/>
              <w:rPr>
                <w:rFonts w:eastAsia="Calibri"/>
                <w:b/>
                <w:bCs/>
                <w:color w:val="000000"/>
              </w:rPr>
            </w:pPr>
            <w:r>
              <w:rPr>
                <w:rFonts w:eastAsia="Calibri"/>
                <w:b/>
                <w:bCs/>
                <w:color w:val="000000"/>
              </w:rPr>
              <w:t>$</w:t>
            </w:r>
            <w:r w:rsidR="00E1128A">
              <w:rPr>
                <w:rFonts w:eastAsia="Calibri"/>
                <w:b/>
                <w:bCs/>
                <w:color w:val="000000"/>
              </w:rPr>
              <w:t>13</w:t>
            </w:r>
            <w:r w:rsidR="008233C4">
              <w:rPr>
                <w:rFonts w:eastAsia="Calibri"/>
                <w:b/>
                <w:bCs/>
                <w:color w:val="000000"/>
              </w:rPr>
              <w:t>0</w:t>
            </w:r>
            <w:r w:rsidR="00E1128A">
              <w:rPr>
                <w:rFonts w:eastAsia="Calibri"/>
                <w:b/>
                <w:bCs/>
                <w:color w:val="000000"/>
              </w:rPr>
              <w:t>,</w:t>
            </w:r>
            <w:r w:rsidR="008233C4">
              <w:rPr>
                <w:rFonts w:eastAsia="Calibri"/>
                <w:b/>
                <w:bCs/>
                <w:color w:val="000000"/>
              </w:rPr>
              <w:t>9</w:t>
            </w:r>
            <w:r w:rsidR="00E1128A">
              <w:rPr>
                <w:rFonts w:eastAsia="Calibri"/>
                <w:b/>
                <w:bCs/>
                <w:color w:val="000000"/>
              </w:rPr>
              <w:t>20</w:t>
            </w:r>
            <w:r w:rsidR="008844CC">
              <w:rPr>
                <w:rFonts w:eastAsia="Calibri"/>
                <w:b/>
                <w:bCs/>
                <w:color w:val="000000"/>
              </w:rPr>
              <w:t>.</w:t>
            </w:r>
            <w:r w:rsidR="008233C4">
              <w:rPr>
                <w:rFonts w:eastAsia="Calibri"/>
                <w:b/>
                <w:bCs/>
                <w:color w:val="000000"/>
              </w:rPr>
              <w:t>0</w:t>
            </w:r>
            <w:r w:rsidR="008844CC">
              <w:rPr>
                <w:rFonts w:eastAsia="Calibri"/>
                <w:b/>
                <w:bCs/>
                <w:color w:val="000000"/>
              </w:rPr>
              <w:t>00</w:t>
            </w:r>
          </w:p>
        </w:tc>
      </w:tr>
    </w:tbl>
    <w:p w:rsidR="00167E53" w:rsidP="00167E53" w:rsidRDefault="00167E53" w14:paraId="195C38BC"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746693" w:rsidR="000A2EC4" w:rsidP="000A2EC4" w:rsidRDefault="000A2EC4" w14:paraId="01F94CFB" w14:textId="77777777">
      <w:pPr>
        <w:keepLines/>
        <w:tabs>
          <w:tab w:val="left" w:pos="480"/>
        </w:tabs>
        <w:spacing w:after="80"/>
        <w:ind w:left="331"/>
        <w:contextualSpacing/>
        <w:rPr>
          <w:bCs/>
          <w:color w:val="000000"/>
          <w:sz w:val="22"/>
        </w:rPr>
      </w:pPr>
      <w:r w:rsidRPr="00746693">
        <w:rPr>
          <w:bCs/>
          <w:color w:val="000000"/>
          <w:sz w:val="22"/>
        </w:rPr>
        <w:t>Annual submission</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Pr="00746693" w:rsidR="00746693">
        <w:rPr>
          <w:bCs/>
          <w:color w:val="000000"/>
          <w:sz w:val="22"/>
        </w:rPr>
        <w:t>1</w:t>
      </w:r>
      <w:r w:rsidR="00833539">
        <w:rPr>
          <w:bCs/>
          <w:color w:val="000000"/>
          <w:sz w:val="22"/>
        </w:rPr>
        <w:t>,000</w:t>
      </w:r>
      <w:r w:rsidRPr="00746693" w:rsidR="00506C38">
        <w:rPr>
          <w:bCs/>
          <w:color w:val="000000"/>
          <w:sz w:val="22"/>
        </w:rPr>
        <w:t xml:space="preserve"> </w:t>
      </w:r>
      <w:r w:rsidRPr="00746693">
        <w:rPr>
          <w:bCs/>
          <w:color w:val="000000"/>
          <w:sz w:val="22"/>
        </w:rPr>
        <w:t>x</w:t>
      </w:r>
      <w:r w:rsidRPr="00746693" w:rsidR="00506C38">
        <w:rPr>
          <w:bCs/>
          <w:color w:val="000000"/>
          <w:sz w:val="22"/>
        </w:rPr>
        <w:t xml:space="preserve"> </w:t>
      </w:r>
      <w:r w:rsidRPr="00746693" w:rsidR="00746693">
        <w:rPr>
          <w:bCs/>
          <w:color w:val="000000"/>
          <w:sz w:val="22"/>
        </w:rPr>
        <w:t xml:space="preserve">4 </w:t>
      </w:r>
      <w:r w:rsidRPr="00746693">
        <w:rPr>
          <w:bCs/>
          <w:color w:val="000000"/>
          <w:sz w:val="22"/>
        </w:rPr>
        <w:t>hours</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00833539">
        <w:rPr>
          <w:bCs/>
          <w:color w:val="000000"/>
          <w:sz w:val="22"/>
        </w:rPr>
        <w:t>4</w:t>
      </w:r>
      <w:r w:rsidR="00746693">
        <w:rPr>
          <w:bCs/>
          <w:color w:val="000000"/>
          <w:sz w:val="22"/>
        </w:rPr>
        <w:t>,</w:t>
      </w:r>
      <w:r w:rsidRPr="00746693" w:rsidR="00746693">
        <w:rPr>
          <w:bCs/>
          <w:color w:val="000000"/>
          <w:sz w:val="22"/>
        </w:rPr>
        <w:t>000</w:t>
      </w:r>
      <w:r w:rsidRPr="00746693">
        <w:rPr>
          <w:bCs/>
          <w:color w:val="000000"/>
          <w:sz w:val="22"/>
        </w:rPr>
        <w:t xml:space="preserve"> hours </w:t>
      </w:r>
    </w:p>
    <w:p w:rsidRPr="00746693" w:rsidR="000A2EC4" w:rsidP="000A2EC4" w:rsidRDefault="000A2EC4" w14:paraId="540AF400" w14:textId="77777777">
      <w:pPr>
        <w:keepLines/>
        <w:tabs>
          <w:tab w:val="left" w:pos="480"/>
        </w:tabs>
        <w:spacing w:after="80"/>
        <w:ind w:left="331"/>
        <w:contextualSpacing/>
        <w:rPr>
          <w:bCs/>
          <w:color w:val="000000"/>
          <w:sz w:val="22"/>
        </w:rPr>
      </w:pPr>
      <w:r w:rsidRPr="00746693">
        <w:rPr>
          <w:bCs/>
          <w:color w:val="000000"/>
          <w:sz w:val="22"/>
        </w:rPr>
        <w:t>Semi-Annual/drawdown submission</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Pr="00746693" w:rsidR="00746693">
        <w:rPr>
          <w:bCs/>
          <w:color w:val="000000"/>
          <w:sz w:val="22"/>
        </w:rPr>
        <w:t>1</w:t>
      </w:r>
      <w:r w:rsidR="00833539">
        <w:rPr>
          <w:bCs/>
          <w:color w:val="000000"/>
          <w:sz w:val="22"/>
        </w:rPr>
        <w:t>,000</w:t>
      </w:r>
      <w:r w:rsidRPr="00746693" w:rsidR="00506C38">
        <w:rPr>
          <w:bCs/>
          <w:color w:val="000000"/>
          <w:sz w:val="22"/>
        </w:rPr>
        <w:t xml:space="preserve"> </w:t>
      </w:r>
      <w:r w:rsidRPr="00746693">
        <w:rPr>
          <w:bCs/>
          <w:color w:val="000000"/>
          <w:sz w:val="22"/>
        </w:rPr>
        <w:t>x</w:t>
      </w:r>
      <w:r w:rsidRPr="00746693" w:rsidR="00506C38">
        <w:rPr>
          <w:bCs/>
          <w:color w:val="000000"/>
          <w:sz w:val="22"/>
        </w:rPr>
        <w:t xml:space="preserve"> </w:t>
      </w:r>
      <w:r w:rsidRPr="00746693">
        <w:rPr>
          <w:bCs/>
          <w:color w:val="000000"/>
          <w:sz w:val="22"/>
        </w:rPr>
        <w:t>1</w:t>
      </w:r>
      <w:r w:rsidRPr="00746693" w:rsidR="00506C38">
        <w:rPr>
          <w:bCs/>
          <w:color w:val="000000"/>
          <w:sz w:val="22"/>
        </w:rPr>
        <w:t xml:space="preserve"> </w:t>
      </w:r>
      <w:r w:rsidRPr="00746693">
        <w:rPr>
          <w:bCs/>
          <w:color w:val="000000"/>
          <w:sz w:val="22"/>
        </w:rPr>
        <w:t>hour</w:t>
      </w:r>
      <w:r w:rsidRPr="00746693" w:rsidR="00506C38">
        <w:rPr>
          <w:bCs/>
          <w:color w:val="000000"/>
          <w:sz w:val="22"/>
        </w:rPr>
        <w:t xml:space="preserve"> </w:t>
      </w:r>
      <w:r w:rsidRPr="00746693">
        <w:rPr>
          <w:bCs/>
          <w:color w:val="000000"/>
          <w:sz w:val="22"/>
        </w:rPr>
        <w:t>x</w:t>
      </w:r>
      <w:r w:rsidRPr="00746693" w:rsidR="00506C38">
        <w:rPr>
          <w:bCs/>
          <w:color w:val="000000"/>
          <w:sz w:val="22"/>
        </w:rPr>
        <w:t xml:space="preserve"> </w:t>
      </w:r>
      <w:r w:rsidRPr="00746693">
        <w:rPr>
          <w:bCs/>
          <w:color w:val="000000"/>
          <w:sz w:val="22"/>
        </w:rPr>
        <w:t>2</w:t>
      </w:r>
      <w:r w:rsidRPr="00746693" w:rsidR="00506C38">
        <w:rPr>
          <w:bCs/>
          <w:color w:val="000000"/>
          <w:sz w:val="22"/>
        </w:rPr>
        <w:t xml:space="preserve"> </w:t>
      </w:r>
      <w:r w:rsidRPr="00746693">
        <w:rPr>
          <w:bCs/>
          <w:color w:val="000000"/>
          <w:sz w:val="22"/>
        </w:rPr>
        <w:t xml:space="preserve">(times per </w:t>
      </w:r>
      <w:r w:rsidRPr="00746693" w:rsidR="00506C38">
        <w:rPr>
          <w:bCs/>
          <w:color w:val="000000"/>
          <w:sz w:val="22"/>
        </w:rPr>
        <w:t xml:space="preserve">year) = </w:t>
      </w:r>
      <w:r w:rsidR="00833539">
        <w:rPr>
          <w:bCs/>
          <w:color w:val="000000"/>
          <w:sz w:val="22"/>
        </w:rPr>
        <w:t>2</w:t>
      </w:r>
      <w:r w:rsidR="00746693">
        <w:rPr>
          <w:bCs/>
          <w:color w:val="000000"/>
          <w:sz w:val="22"/>
        </w:rPr>
        <w:t>,</w:t>
      </w:r>
      <w:r w:rsidRPr="00746693" w:rsidR="00746693">
        <w:rPr>
          <w:bCs/>
          <w:color w:val="000000"/>
          <w:sz w:val="22"/>
        </w:rPr>
        <w:t>000</w:t>
      </w:r>
      <w:r w:rsidRPr="00746693">
        <w:rPr>
          <w:bCs/>
          <w:color w:val="000000"/>
          <w:sz w:val="22"/>
        </w:rPr>
        <w:t xml:space="preserve"> hours</w:t>
      </w:r>
    </w:p>
    <w:p w:rsidRPr="00746693" w:rsidR="000A2EC4" w:rsidP="000A2EC4" w:rsidRDefault="000A2EC4" w14:paraId="433F9465" w14:textId="77777777">
      <w:pPr>
        <w:keepLines/>
        <w:tabs>
          <w:tab w:val="left" w:pos="480"/>
        </w:tabs>
        <w:spacing w:after="80"/>
        <w:ind w:left="331"/>
        <w:contextualSpacing/>
        <w:rPr>
          <w:bCs/>
          <w:color w:val="000000"/>
          <w:sz w:val="22"/>
        </w:rPr>
      </w:pPr>
      <w:r w:rsidRPr="00746693">
        <w:rPr>
          <w:bCs/>
          <w:color w:val="000000"/>
          <w:sz w:val="22"/>
        </w:rPr>
        <w:t>Closeout submission</w:t>
      </w:r>
      <w:r w:rsidRPr="00746693" w:rsidR="00506C38">
        <w:rPr>
          <w:bCs/>
          <w:color w:val="000000"/>
          <w:sz w:val="22"/>
        </w:rPr>
        <w:t xml:space="preserve"> </w:t>
      </w:r>
      <w:r w:rsidRPr="00746693" w:rsidR="00746693">
        <w:rPr>
          <w:bCs/>
          <w:color w:val="000000"/>
          <w:sz w:val="22"/>
        </w:rPr>
        <w:t>–</w:t>
      </w:r>
      <w:r w:rsidRPr="00746693" w:rsidR="00506C38">
        <w:rPr>
          <w:bCs/>
          <w:color w:val="000000"/>
          <w:sz w:val="22"/>
        </w:rPr>
        <w:t xml:space="preserve"> </w:t>
      </w:r>
      <w:r w:rsidRPr="00746693" w:rsidR="00746693">
        <w:rPr>
          <w:bCs/>
          <w:color w:val="000000"/>
          <w:sz w:val="22"/>
        </w:rPr>
        <w:t>1</w:t>
      </w:r>
      <w:r w:rsidR="00833539">
        <w:rPr>
          <w:bCs/>
          <w:color w:val="000000"/>
          <w:sz w:val="22"/>
        </w:rPr>
        <w:t>,000</w:t>
      </w:r>
      <w:r w:rsidRPr="00746693" w:rsidR="00746693">
        <w:rPr>
          <w:bCs/>
          <w:color w:val="000000"/>
          <w:sz w:val="22"/>
        </w:rPr>
        <w:t xml:space="preserve"> </w:t>
      </w:r>
      <w:r w:rsidRPr="00746693">
        <w:rPr>
          <w:bCs/>
          <w:color w:val="000000"/>
          <w:sz w:val="22"/>
        </w:rPr>
        <w:t>x</w:t>
      </w:r>
      <w:r w:rsidRPr="00746693" w:rsidR="00746693">
        <w:rPr>
          <w:bCs/>
          <w:color w:val="000000"/>
          <w:sz w:val="22"/>
        </w:rPr>
        <w:t xml:space="preserve"> </w:t>
      </w:r>
      <w:r w:rsidRPr="00746693">
        <w:rPr>
          <w:bCs/>
          <w:color w:val="000000"/>
          <w:sz w:val="22"/>
        </w:rPr>
        <w:t>1hour</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Pr="00746693" w:rsidR="00746693">
        <w:rPr>
          <w:bCs/>
          <w:color w:val="000000"/>
          <w:sz w:val="22"/>
        </w:rPr>
        <w:t>1</w:t>
      </w:r>
      <w:r w:rsidR="00746693">
        <w:rPr>
          <w:bCs/>
          <w:color w:val="000000"/>
          <w:sz w:val="22"/>
        </w:rPr>
        <w:t>,</w:t>
      </w:r>
      <w:r w:rsidR="00833539">
        <w:rPr>
          <w:bCs/>
          <w:color w:val="000000"/>
          <w:sz w:val="22"/>
        </w:rPr>
        <w:t>000</w:t>
      </w:r>
      <w:r w:rsidRPr="00746693">
        <w:rPr>
          <w:bCs/>
          <w:color w:val="000000"/>
          <w:sz w:val="22"/>
        </w:rPr>
        <w:t xml:space="preserve"> hours</w:t>
      </w:r>
    </w:p>
    <w:p w:rsidRPr="00746693" w:rsidR="000A2EC4" w:rsidP="000A2EC4" w:rsidRDefault="000A2EC4" w14:paraId="792CC2DA" w14:textId="77777777">
      <w:pPr>
        <w:keepLines/>
        <w:tabs>
          <w:tab w:val="left" w:pos="480"/>
        </w:tabs>
        <w:spacing w:after="80"/>
        <w:ind w:left="331"/>
        <w:contextualSpacing/>
        <w:rPr>
          <w:bCs/>
          <w:color w:val="000000"/>
          <w:sz w:val="22"/>
        </w:rPr>
      </w:pPr>
      <w:r w:rsidRPr="00746693">
        <w:rPr>
          <w:bCs/>
          <w:color w:val="000000"/>
          <w:sz w:val="22"/>
        </w:rPr>
        <w:t>Total hours</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00833539">
        <w:rPr>
          <w:bCs/>
          <w:color w:val="000000"/>
          <w:sz w:val="22"/>
        </w:rPr>
        <w:t>7,000</w:t>
      </w:r>
    </w:p>
    <w:p w:rsidRPr="00746693" w:rsidR="000A2EC4" w:rsidP="000A2EC4" w:rsidRDefault="000A2EC4" w14:paraId="453C0F12" w14:textId="43321BE5">
      <w:pPr>
        <w:keepLines/>
        <w:tabs>
          <w:tab w:val="left" w:pos="480"/>
        </w:tabs>
        <w:spacing w:after="80"/>
        <w:ind w:left="331"/>
        <w:contextualSpacing/>
        <w:rPr>
          <w:bCs/>
          <w:color w:val="000000"/>
          <w:sz w:val="22"/>
        </w:rPr>
      </w:pPr>
      <w:r w:rsidRPr="00746693">
        <w:rPr>
          <w:bCs/>
          <w:color w:val="000000"/>
          <w:sz w:val="22"/>
        </w:rPr>
        <w:t>Annualized cost (@</w:t>
      </w:r>
      <w:r w:rsidRPr="00746693" w:rsidR="00506C38">
        <w:rPr>
          <w:bCs/>
          <w:color w:val="000000"/>
          <w:sz w:val="22"/>
        </w:rPr>
        <w:t xml:space="preserve"> </w:t>
      </w:r>
      <w:r w:rsidRPr="00746693">
        <w:rPr>
          <w:bCs/>
          <w:color w:val="000000"/>
          <w:sz w:val="22"/>
        </w:rPr>
        <w:t>GS12/1</w:t>
      </w:r>
      <w:r w:rsidRPr="00746693" w:rsidR="00746693">
        <w:rPr>
          <w:bCs/>
          <w:color w:val="000000"/>
          <w:sz w:val="22"/>
        </w:rPr>
        <w:t xml:space="preserve"> (base)</w:t>
      </w:r>
      <w:r w:rsidRPr="00746693" w:rsidR="00506C38">
        <w:rPr>
          <w:bCs/>
          <w:color w:val="000000"/>
          <w:sz w:val="22"/>
        </w:rPr>
        <w:t xml:space="preserve"> </w:t>
      </w:r>
      <w:r w:rsidRPr="00746693">
        <w:rPr>
          <w:bCs/>
          <w:color w:val="000000"/>
          <w:sz w:val="22"/>
        </w:rPr>
        <w:t>=</w:t>
      </w:r>
      <w:r w:rsidRPr="00746693" w:rsidR="00506C38">
        <w:rPr>
          <w:bCs/>
          <w:color w:val="000000"/>
          <w:sz w:val="22"/>
        </w:rPr>
        <w:t xml:space="preserve"> </w:t>
      </w:r>
      <w:r w:rsidRPr="00746693">
        <w:rPr>
          <w:bCs/>
          <w:color w:val="000000"/>
          <w:sz w:val="22"/>
        </w:rPr>
        <w:t>$3</w:t>
      </w:r>
      <w:r w:rsidR="00D4593E">
        <w:rPr>
          <w:bCs/>
          <w:color w:val="000000"/>
          <w:sz w:val="22"/>
        </w:rPr>
        <w:t>2</w:t>
      </w:r>
      <w:r w:rsidRPr="00746693">
        <w:rPr>
          <w:bCs/>
          <w:color w:val="000000"/>
          <w:sz w:val="22"/>
        </w:rPr>
        <w:t>.</w:t>
      </w:r>
      <w:r w:rsidR="008233C4">
        <w:rPr>
          <w:bCs/>
          <w:color w:val="000000"/>
          <w:sz w:val="22"/>
        </w:rPr>
        <w:t>7</w:t>
      </w:r>
      <w:r w:rsidRPr="00746693" w:rsidR="00746693">
        <w:rPr>
          <w:bCs/>
          <w:color w:val="000000"/>
          <w:sz w:val="22"/>
        </w:rPr>
        <w:t>3</w:t>
      </w:r>
      <w:r w:rsidRPr="00746693" w:rsidR="00506C38">
        <w:rPr>
          <w:bCs/>
          <w:color w:val="000000"/>
          <w:sz w:val="22"/>
        </w:rPr>
        <w:t xml:space="preserve"> = </w:t>
      </w:r>
      <w:r w:rsidRPr="00746693">
        <w:rPr>
          <w:bCs/>
          <w:color w:val="000000"/>
          <w:sz w:val="22"/>
        </w:rPr>
        <w:t>$</w:t>
      </w:r>
      <w:r w:rsidR="00E1128A">
        <w:rPr>
          <w:bCs/>
          <w:color w:val="000000"/>
          <w:sz w:val="22"/>
        </w:rPr>
        <w:t>13</w:t>
      </w:r>
      <w:r w:rsidR="008233C4">
        <w:rPr>
          <w:bCs/>
          <w:color w:val="000000"/>
          <w:sz w:val="22"/>
        </w:rPr>
        <w:t>0</w:t>
      </w:r>
      <w:r w:rsidR="00E1128A">
        <w:rPr>
          <w:bCs/>
          <w:color w:val="000000"/>
          <w:sz w:val="22"/>
        </w:rPr>
        <w:t>,</w:t>
      </w:r>
      <w:r w:rsidR="008233C4">
        <w:rPr>
          <w:bCs/>
          <w:color w:val="000000"/>
          <w:sz w:val="22"/>
        </w:rPr>
        <w:t>9</w:t>
      </w:r>
      <w:r w:rsidR="00E1128A">
        <w:rPr>
          <w:bCs/>
          <w:color w:val="000000"/>
          <w:sz w:val="22"/>
        </w:rPr>
        <w:t>20</w:t>
      </w:r>
    </w:p>
    <w:p w:rsidRPr="006C7FAE" w:rsidR="000A2EC4" w:rsidP="00167E53" w:rsidRDefault="000A2EC4" w14:paraId="2C1AF258"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20CFD46A"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6014B40F"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154C7D3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326C71AF"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rsidRDefault="000A2EC4" w14:paraId="05522417" w14:textId="77777777">
      <w:pPr>
        <w:keepLines/>
        <w:tabs>
          <w:tab w:val="left" w:pos="360"/>
          <w:tab w:val="left" w:pos="720"/>
        </w:tabs>
        <w:ind w:left="360"/>
        <w:rPr>
          <w:sz w:val="24"/>
          <w:szCs w:val="24"/>
        </w:rPr>
      </w:pPr>
      <w:r w:rsidRPr="00F161ED">
        <w:rPr>
          <w:b/>
          <w:color w:val="000000"/>
          <w:sz w:val="22"/>
        </w:rPr>
        <w:t>There are no additional cost</w:t>
      </w:r>
      <w:r>
        <w:rPr>
          <w:b/>
          <w:color w:val="000000"/>
          <w:sz w:val="22"/>
        </w:rPr>
        <w:t>s</w:t>
      </w:r>
      <w:r w:rsidRPr="00F161ED">
        <w:rPr>
          <w:b/>
          <w:color w:val="000000"/>
          <w:sz w:val="22"/>
        </w:rPr>
        <w:t xml:space="preserve"> other than those shown in #12.</w:t>
      </w:r>
    </w:p>
    <w:p w:rsidRPr="006C7FAE" w:rsidR="000A2EC4" w:rsidRDefault="000A2EC4" w14:paraId="3B3F2DD8" w14:textId="77777777">
      <w:pPr>
        <w:keepLines/>
        <w:tabs>
          <w:tab w:val="left" w:pos="360"/>
          <w:tab w:val="left" w:pos="720"/>
        </w:tabs>
        <w:ind w:left="360"/>
        <w:rPr>
          <w:sz w:val="24"/>
          <w:szCs w:val="24"/>
        </w:rPr>
      </w:pPr>
    </w:p>
    <w:p w:rsidRPr="006C7FAE" w:rsidR="009E13B1" w:rsidRDefault="009E13B1" w14:paraId="01CE86BF"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167E53" w:rsidP="00167E53" w:rsidRDefault="00167E53" w14:paraId="6B14079B" w14:textId="77777777">
      <w:pPr>
        <w:overflowPunct/>
        <w:autoSpaceDE/>
        <w:autoSpaceDN/>
        <w:adjustRightInd/>
        <w:spacing w:after="80"/>
        <w:ind w:left="360"/>
        <w:textAlignment w:val="auto"/>
        <w:rPr>
          <w:rFonts w:eastAsia="Calibri"/>
          <w:color w:val="000000"/>
        </w:rPr>
      </w:pPr>
    </w:p>
    <w:tbl>
      <w:tblPr>
        <w:tblW w:w="0" w:type="auto"/>
        <w:tblInd w:w="468" w:type="dxa"/>
        <w:tblCellMar>
          <w:left w:w="0" w:type="dxa"/>
          <w:right w:w="0" w:type="dxa"/>
        </w:tblCellMar>
        <w:tblLook w:val="04A0" w:firstRow="1" w:lastRow="0" w:firstColumn="1" w:lastColumn="0" w:noHBand="0" w:noVBand="1"/>
      </w:tblPr>
      <w:tblGrid>
        <w:gridCol w:w="1405"/>
        <w:gridCol w:w="1384"/>
        <w:gridCol w:w="1194"/>
        <w:gridCol w:w="1157"/>
        <w:gridCol w:w="1074"/>
        <w:gridCol w:w="908"/>
        <w:gridCol w:w="1074"/>
        <w:gridCol w:w="1216"/>
      </w:tblGrid>
      <w:tr w:rsidRPr="006C7FAE" w:rsidR="00167E53" w:rsidTr="00167E53" w14:paraId="3FBF8912"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7A74A451"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7D0B4A1"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4CAE726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5B67EB87"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3CC37B86"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266A995"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784942B"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43503B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20DBA7D8"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25C2DDB1" w14:textId="77777777">
            <w:pPr>
              <w:adjustRightInd/>
              <w:jc w:val="center"/>
              <w:textAlignment w:val="auto"/>
              <w:rPr>
                <w:rFonts w:eastAsia="Calibri"/>
                <w:b/>
                <w:bCs/>
                <w:color w:val="000000"/>
              </w:rPr>
            </w:pPr>
          </w:p>
        </w:tc>
      </w:tr>
      <w:tr w:rsidRPr="006C7FAE" w:rsidR="00167E53" w:rsidTr="00167E53" w14:paraId="4B336FC7"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1128A" w:rsidR="00E1128A" w:rsidP="00167E53" w:rsidRDefault="00E1128A" w14:paraId="3BB92888" w14:textId="34B6FE6F">
            <w:pPr>
              <w:adjustRightInd/>
              <w:textAlignment w:val="auto"/>
              <w:rPr>
                <w:b/>
                <w:bCs/>
              </w:rPr>
            </w:pPr>
            <w:r w:rsidRPr="00E1128A">
              <w:rPr>
                <w:b/>
                <w:bCs/>
              </w:rPr>
              <w:t>Total</w:t>
            </w:r>
          </w:p>
          <w:p w:rsidRPr="0060009B" w:rsidR="00B31AB9" w:rsidP="00167E53" w:rsidRDefault="00B31AB9" w14:paraId="31FA531A" w14:textId="0411A599">
            <w:pPr>
              <w:adjustRightInd/>
              <w:textAlignment w:val="auto"/>
              <w:rPr>
                <w:rFonts w:eastAsia="Calibri"/>
                <w:b/>
                <w:bCs/>
                <w:color w:val="000000"/>
              </w:rPr>
            </w:pP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0A2EC4" w14:paraId="6B52E4EF" w14:textId="77777777">
            <w:pPr>
              <w:adjustRightInd/>
              <w:jc w:val="center"/>
              <w:textAlignment w:val="auto"/>
              <w:rPr>
                <w:rFonts w:eastAsia="Calibri"/>
                <w:b/>
                <w:bCs/>
                <w:color w:val="000000"/>
              </w:rPr>
            </w:pPr>
            <w:r>
              <w:rPr>
                <w:rFonts w:eastAsia="Calibri"/>
                <w:b/>
                <w:bCs/>
                <w:color w:val="000000"/>
              </w:rPr>
              <w:t>1,</w:t>
            </w:r>
            <w:r w:rsidR="00966CAA">
              <w:rPr>
                <w:rFonts w:eastAsia="Calibri"/>
                <w:b/>
                <w:bCs/>
                <w:color w:val="000000"/>
              </w:rPr>
              <w:t>000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0A2EC4" w14:paraId="66259284"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0A2EC4" w14:paraId="4A72CF28" w14:textId="77777777">
            <w:pPr>
              <w:adjustRightInd/>
              <w:jc w:val="center"/>
              <w:textAlignment w:val="auto"/>
              <w:rPr>
                <w:rFonts w:eastAsia="Calibri"/>
                <w:b/>
                <w:bCs/>
                <w:color w:val="000000"/>
              </w:rPr>
            </w:pPr>
            <w:r>
              <w:rPr>
                <w:rFonts w:eastAsia="Calibri"/>
                <w:b/>
                <w:bCs/>
                <w:color w:val="000000"/>
              </w:rPr>
              <w:t>1,</w:t>
            </w:r>
            <w:r w:rsidR="00966CAA">
              <w:rPr>
                <w:rFonts w:eastAsia="Calibri"/>
                <w:b/>
                <w:bCs/>
                <w:color w:val="000000"/>
              </w:rPr>
              <w:t>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0A2EC4" w14:paraId="31821F61" w14:textId="77777777">
            <w:pPr>
              <w:adjustRightInd/>
              <w:jc w:val="center"/>
              <w:textAlignment w:val="auto"/>
              <w:rPr>
                <w:rFonts w:eastAsia="Calibri"/>
                <w:b/>
                <w:bCs/>
                <w:color w:val="000000"/>
              </w:rPr>
            </w:pPr>
            <w:r>
              <w:rPr>
                <w:rFonts w:eastAsia="Calibri"/>
                <w:b/>
                <w:bCs/>
                <w:color w:val="000000"/>
              </w:rPr>
              <w:t>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2213CE" w14:paraId="67FA8AA7" w14:textId="793547BE">
            <w:pPr>
              <w:adjustRightInd/>
              <w:jc w:val="center"/>
              <w:textAlignment w:val="auto"/>
              <w:rPr>
                <w:rFonts w:eastAsia="Calibri"/>
                <w:b/>
                <w:bCs/>
                <w:color w:val="000000"/>
              </w:rPr>
            </w:pPr>
            <w:r>
              <w:rPr>
                <w:rFonts w:eastAsia="Calibri"/>
                <w:b/>
                <w:bCs/>
                <w:color w:val="000000"/>
              </w:rPr>
              <w:t>4</w:t>
            </w:r>
            <w:r w:rsidR="000A2EC4">
              <w:rPr>
                <w:rFonts w:eastAsia="Calibri"/>
                <w:b/>
                <w:bCs/>
                <w:color w:val="000000"/>
              </w:rPr>
              <w:t>,</w:t>
            </w:r>
            <w:r w:rsidR="00966CAA">
              <w:rPr>
                <w:rFonts w:eastAsia="Calibri"/>
                <w:b/>
                <w:bCs/>
                <w:color w:val="000000"/>
              </w:rPr>
              <w:t>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EB61F2" w14:paraId="11A60E46" w14:textId="60407D6E">
            <w:pPr>
              <w:adjustRightInd/>
              <w:jc w:val="right"/>
              <w:textAlignment w:val="auto"/>
              <w:rPr>
                <w:rFonts w:eastAsia="Calibri"/>
                <w:b/>
                <w:bCs/>
                <w:color w:val="000000"/>
              </w:rPr>
            </w:pPr>
            <w:r>
              <w:rPr>
                <w:rFonts w:eastAsia="Calibri"/>
                <w:b/>
                <w:bCs/>
                <w:color w:val="000000"/>
              </w:rPr>
              <w:t>$3</w:t>
            </w:r>
            <w:r w:rsidR="002213CE">
              <w:rPr>
                <w:rFonts w:eastAsia="Calibri"/>
                <w:b/>
                <w:bCs/>
                <w:color w:val="000000"/>
              </w:rPr>
              <w:t>2</w:t>
            </w:r>
            <w:r>
              <w:rPr>
                <w:rFonts w:eastAsia="Calibri"/>
                <w:b/>
                <w:bCs/>
                <w:color w:val="000000"/>
              </w:rPr>
              <w:t>.</w:t>
            </w:r>
            <w:r w:rsidR="008233C4">
              <w:rPr>
                <w:rFonts w:eastAsia="Calibri"/>
                <w:b/>
                <w:bCs/>
                <w:color w:val="000000"/>
              </w:rPr>
              <w:t>7</w:t>
            </w:r>
            <w:r>
              <w:rPr>
                <w:rFonts w:eastAsia="Calibri"/>
                <w:b/>
                <w:bCs/>
                <w:color w:val="000000"/>
              </w:rPr>
              <w:t>3</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EB61F2" w14:paraId="2A7E5299" w14:textId="4605C492">
            <w:pPr>
              <w:adjustRightInd/>
              <w:jc w:val="right"/>
              <w:textAlignment w:val="auto"/>
              <w:rPr>
                <w:rFonts w:eastAsia="Calibri"/>
                <w:b/>
                <w:bCs/>
                <w:color w:val="000000"/>
              </w:rPr>
            </w:pPr>
            <w:r>
              <w:rPr>
                <w:rFonts w:eastAsia="Calibri"/>
                <w:b/>
                <w:bCs/>
                <w:color w:val="000000"/>
              </w:rPr>
              <w:t>$</w:t>
            </w:r>
            <w:r w:rsidR="008844CC">
              <w:rPr>
                <w:rFonts w:eastAsia="Calibri"/>
                <w:b/>
                <w:bCs/>
                <w:color w:val="000000"/>
              </w:rPr>
              <w:t>13</w:t>
            </w:r>
            <w:r w:rsidR="008233C4">
              <w:rPr>
                <w:rFonts w:eastAsia="Calibri"/>
                <w:b/>
                <w:bCs/>
                <w:color w:val="000000"/>
              </w:rPr>
              <w:t>0</w:t>
            </w:r>
            <w:r w:rsidR="008844CC">
              <w:rPr>
                <w:rFonts w:eastAsia="Calibri"/>
                <w:b/>
                <w:bCs/>
                <w:color w:val="000000"/>
              </w:rPr>
              <w:t>,</w:t>
            </w:r>
            <w:r w:rsidR="008233C4">
              <w:rPr>
                <w:rFonts w:eastAsia="Calibri"/>
                <w:b/>
                <w:bCs/>
                <w:color w:val="000000"/>
              </w:rPr>
              <w:t>9</w:t>
            </w:r>
            <w:r w:rsidR="008844CC">
              <w:rPr>
                <w:rFonts w:eastAsia="Calibri"/>
                <w:b/>
                <w:bCs/>
                <w:color w:val="000000"/>
              </w:rPr>
              <w:t>20.00</w:t>
            </w:r>
          </w:p>
        </w:tc>
      </w:tr>
    </w:tbl>
    <w:p w:rsidRPr="006C7FAE" w:rsidR="009E13B1" w:rsidP="00167E53" w:rsidRDefault="009E13B1" w14:paraId="0F5407FA" w14:textId="77777777">
      <w:pPr>
        <w:keepLines/>
        <w:tabs>
          <w:tab w:val="left" w:pos="360"/>
          <w:tab w:val="left" w:pos="720"/>
        </w:tabs>
        <w:ind w:left="720"/>
      </w:pPr>
    </w:p>
    <w:p w:rsidRPr="00395B5D" w:rsidR="009E13B1" w:rsidRDefault="000A2EC4" w14:paraId="25C2BDC4" w14:textId="77777777">
      <w:pPr>
        <w:tabs>
          <w:tab w:val="left" w:pos="360"/>
        </w:tabs>
        <w:ind w:left="360" w:hanging="360"/>
        <w:rPr>
          <w:b/>
          <w:color w:val="000000"/>
          <w:sz w:val="22"/>
          <w:highlight w:val="yellow"/>
        </w:rPr>
      </w:pPr>
      <w:r>
        <w:rPr>
          <w:b/>
          <w:color w:val="000000"/>
          <w:sz w:val="22"/>
        </w:rPr>
        <w:tab/>
      </w:r>
      <w:r w:rsidRPr="00EB61F2">
        <w:rPr>
          <w:b/>
          <w:color w:val="000000"/>
          <w:sz w:val="22"/>
        </w:rPr>
        <w:t>This is the estimate annualized cost to the government which does not include the cost included in Item 12.</w:t>
      </w:r>
    </w:p>
    <w:p w:rsidRPr="00395B5D" w:rsidR="000A2EC4" w:rsidRDefault="000A2EC4" w14:paraId="3AF6C7AB" w14:textId="77777777">
      <w:pPr>
        <w:tabs>
          <w:tab w:val="left" w:pos="360"/>
        </w:tabs>
        <w:ind w:left="360" w:hanging="360"/>
        <w:rPr>
          <w:b/>
          <w:color w:val="000000"/>
          <w:sz w:val="22"/>
          <w:highlight w:val="yellow"/>
        </w:rPr>
      </w:pPr>
    </w:p>
    <w:p w:rsidRPr="00746693" w:rsidR="00EB61F2" w:rsidP="00EB61F2" w:rsidRDefault="00EB61F2" w14:paraId="2856BF31" w14:textId="77777777">
      <w:pPr>
        <w:keepLines/>
        <w:tabs>
          <w:tab w:val="left" w:pos="480"/>
        </w:tabs>
        <w:spacing w:after="80"/>
        <w:ind w:left="331"/>
        <w:contextualSpacing/>
        <w:rPr>
          <w:bCs/>
          <w:color w:val="000000"/>
          <w:sz w:val="22"/>
        </w:rPr>
      </w:pPr>
      <w:r w:rsidRPr="00746693">
        <w:rPr>
          <w:bCs/>
          <w:color w:val="000000"/>
          <w:sz w:val="22"/>
        </w:rPr>
        <w:t>Annual submission = 1</w:t>
      </w:r>
      <w:r>
        <w:rPr>
          <w:bCs/>
          <w:color w:val="000000"/>
          <w:sz w:val="22"/>
        </w:rPr>
        <w:t>,000</w:t>
      </w:r>
      <w:r w:rsidRPr="00746693">
        <w:rPr>
          <w:bCs/>
          <w:color w:val="000000"/>
          <w:sz w:val="22"/>
        </w:rPr>
        <w:t xml:space="preserve"> x 4 hours = </w:t>
      </w:r>
      <w:r>
        <w:rPr>
          <w:bCs/>
          <w:color w:val="000000"/>
          <w:sz w:val="22"/>
        </w:rPr>
        <w:t>4,</w:t>
      </w:r>
      <w:r w:rsidRPr="00746693">
        <w:rPr>
          <w:bCs/>
          <w:color w:val="000000"/>
          <w:sz w:val="22"/>
        </w:rPr>
        <w:t xml:space="preserve">000 hours </w:t>
      </w:r>
    </w:p>
    <w:p w:rsidRPr="00746693" w:rsidR="00EB61F2" w:rsidP="00EB61F2" w:rsidRDefault="00EB61F2" w14:paraId="22F18D00" w14:textId="77777777">
      <w:pPr>
        <w:keepLines/>
        <w:tabs>
          <w:tab w:val="left" w:pos="480"/>
        </w:tabs>
        <w:spacing w:after="80"/>
        <w:ind w:left="331"/>
        <w:contextualSpacing/>
        <w:rPr>
          <w:bCs/>
          <w:color w:val="000000"/>
          <w:sz w:val="22"/>
        </w:rPr>
      </w:pPr>
      <w:r w:rsidRPr="00746693">
        <w:rPr>
          <w:bCs/>
          <w:color w:val="000000"/>
          <w:sz w:val="22"/>
        </w:rPr>
        <w:t>Semi-Annual/drawdown submission = 1</w:t>
      </w:r>
      <w:r>
        <w:rPr>
          <w:bCs/>
          <w:color w:val="000000"/>
          <w:sz w:val="22"/>
        </w:rPr>
        <w:t>,000</w:t>
      </w:r>
      <w:r w:rsidRPr="00746693">
        <w:rPr>
          <w:bCs/>
          <w:color w:val="000000"/>
          <w:sz w:val="22"/>
        </w:rPr>
        <w:t xml:space="preserve"> x 1 hour x 2 (times per year) = </w:t>
      </w:r>
      <w:r>
        <w:rPr>
          <w:bCs/>
          <w:color w:val="000000"/>
          <w:sz w:val="22"/>
        </w:rPr>
        <w:t>2,</w:t>
      </w:r>
      <w:r w:rsidRPr="00746693">
        <w:rPr>
          <w:bCs/>
          <w:color w:val="000000"/>
          <w:sz w:val="22"/>
        </w:rPr>
        <w:t>000 hours</w:t>
      </w:r>
    </w:p>
    <w:p w:rsidRPr="00746693" w:rsidR="00EB61F2" w:rsidP="00EB61F2" w:rsidRDefault="00EB61F2" w14:paraId="27BAF671" w14:textId="77777777">
      <w:pPr>
        <w:keepLines/>
        <w:tabs>
          <w:tab w:val="left" w:pos="480"/>
        </w:tabs>
        <w:spacing w:after="80"/>
        <w:ind w:left="331"/>
        <w:contextualSpacing/>
        <w:rPr>
          <w:bCs/>
          <w:color w:val="000000"/>
          <w:sz w:val="22"/>
        </w:rPr>
      </w:pPr>
      <w:r w:rsidRPr="00746693">
        <w:rPr>
          <w:bCs/>
          <w:color w:val="000000"/>
          <w:sz w:val="22"/>
        </w:rPr>
        <w:t>Closeout submission – 1</w:t>
      </w:r>
      <w:r>
        <w:rPr>
          <w:bCs/>
          <w:color w:val="000000"/>
          <w:sz w:val="22"/>
        </w:rPr>
        <w:t>,000</w:t>
      </w:r>
      <w:r w:rsidRPr="00746693">
        <w:rPr>
          <w:bCs/>
          <w:color w:val="000000"/>
          <w:sz w:val="22"/>
        </w:rPr>
        <w:t xml:space="preserve"> x 1hour = 1</w:t>
      </w:r>
      <w:r>
        <w:rPr>
          <w:bCs/>
          <w:color w:val="000000"/>
          <w:sz w:val="22"/>
        </w:rPr>
        <w:t>,000</w:t>
      </w:r>
      <w:r w:rsidRPr="00746693">
        <w:rPr>
          <w:bCs/>
          <w:color w:val="000000"/>
          <w:sz w:val="22"/>
        </w:rPr>
        <w:t xml:space="preserve"> hours</w:t>
      </w:r>
    </w:p>
    <w:p w:rsidRPr="00746693" w:rsidR="00EB61F2" w:rsidP="00EB61F2" w:rsidRDefault="00EB61F2" w14:paraId="4A8D24CB" w14:textId="77777777">
      <w:pPr>
        <w:keepLines/>
        <w:tabs>
          <w:tab w:val="left" w:pos="480"/>
        </w:tabs>
        <w:spacing w:after="80"/>
        <w:ind w:left="331"/>
        <w:contextualSpacing/>
        <w:rPr>
          <w:bCs/>
          <w:color w:val="000000"/>
          <w:sz w:val="22"/>
        </w:rPr>
      </w:pPr>
      <w:r w:rsidRPr="00746693">
        <w:rPr>
          <w:bCs/>
          <w:color w:val="000000"/>
          <w:sz w:val="22"/>
        </w:rPr>
        <w:t xml:space="preserve">Total hours = </w:t>
      </w:r>
      <w:r>
        <w:rPr>
          <w:bCs/>
          <w:color w:val="000000"/>
          <w:sz w:val="22"/>
        </w:rPr>
        <w:t>7,000</w:t>
      </w:r>
    </w:p>
    <w:p w:rsidRPr="00746693" w:rsidR="00EB61F2" w:rsidP="00EB61F2" w:rsidRDefault="00EB61F2" w14:paraId="23C94E20" w14:textId="748DC52A">
      <w:pPr>
        <w:keepLines/>
        <w:tabs>
          <w:tab w:val="left" w:pos="480"/>
        </w:tabs>
        <w:spacing w:after="80"/>
        <w:ind w:left="331"/>
        <w:contextualSpacing/>
        <w:rPr>
          <w:bCs/>
          <w:color w:val="000000"/>
          <w:sz w:val="22"/>
        </w:rPr>
      </w:pPr>
      <w:r w:rsidRPr="00746693">
        <w:rPr>
          <w:bCs/>
          <w:color w:val="000000"/>
          <w:sz w:val="22"/>
        </w:rPr>
        <w:t>Annualized cost (@ GS12/1 (base) = $3</w:t>
      </w:r>
      <w:r w:rsidR="00D4593E">
        <w:rPr>
          <w:bCs/>
          <w:color w:val="000000"/>
          <w:sz w:val="22"/>
        </w:rPr>
        <w:t>2</w:t>
      </w:r>
      <w:r w:rsidRPr="00746693">
        <w:rPr>
          <w:bCs/>
          <w:color w:val="000000"/>
          <w:sz w:val="22"/>
        </w:rPr>
        <w:t>.</w:t>
      </w:r>
      <w:r w:rsidR="008233C4">
        <w:rPr>
          <w:bCs/>
          <w:color w:val="000000"/>
          <w:sz w:val="22"/>
        </w:rPr>
        <w:t>7</w:t>
      </w:r>
      <w:r w:rsidRPr="00746693">
        <w:rPr>
          <w:bCs/>
          <w:color w:val="000000"/>
          <w:sz w:val="22"/>
        </w:rPr>
        <w:t>3 = $</w:t>
      </w:r>
      <w:r w:rsidR="008844CC">
        <w:rPr>
          <w:bCs/>
          <w:color w:val="000000"/>
          <w:sz w:val="22"/>
        </w:rPr>
        <w:t>13</w:t>
      </w:r>
      <w:r w:rsidR="008233C4">
        <w:rPr>
          <w:bCs/>
          <w:color w:val="000000"/>
          <w:sz w:val="22"/>
        </w:rPr>
        <w:t>0</w:t>
      </w:r>
      <w:r w:rsidR="008844CC">
        <w:rPr>
          <w:bCs/>
          <w:color w:val="000000"/>
          <w:sz w:val="22"/>
        </w:rPr>
        <w:t>,</w:t>
      </w:r>
      <w:r w:rsidR="008233C4">
        <w:rPr>
          <w:bCs/>
          <w:color w:val="000000"/>
          <w:sz w:val="22"/>
        </w:rPr>
        <w:t>9</w:t>
      </w:r>
      <w:r w:rsidR="008844CC">
        <w:rPr>
          <w:bCs/>
          <w:color w:val="000000"/>
          <w:sz w:val="22"/>
        </w:rPr>
        <w:t>20.00</w:t>
      </w:r>
    </w:p>
    <w:p w:rsidR="000A2EC4" w:rsidRDefault="000A2EC4" w14:paraId="7CC6D4F3" w14:textId="77777777">
      <w:pPr>
        <w:tabs>
          <w:tab w:val="left" w:pos="360"/>
        </w:tabs>
        <w:ind w:left="360" w:hanging="360"/>
        <w:rPr>
          <w:sz w:val="24"/>
          <w:szCs w:val="24"/>
        </w:rPr>
      </w:pPr>
    </w:p>
    <w:p w:rsidRPr="006C7FAE" w:rsidR="009E13B1" w:rsidRDefault="009E13B1" w14:paraId="72E4585F"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9E13B1" w:rsidRDefault="00044966" w14:paraId="3D1F3C82" w14:textId="77777777">
      <w:pPr>
        <w:keepLines/>
        <w:tabs>
          <w:tab w:val="left" w:pos="360"/>
          <w:tab w:val="left" w:pos="720"/>
        </w:tabs>
        <w:ind w:left="360"/>
        <w:rPr>
          <w:sz w:val="24"/>
          <w:szCs w:val="24"/>
        </w:rPr>
      </w:pPr>
      <w:r>
        <w:rPr>
          <w:b/>
          <w:color w:val="000000"/>
          <w:sz w:val="22"/>
        </w:rPr>
        <w:t>This is a new collection.</w:t>
      </w:r>
    </w:p>
    <w:p w:rsidRPr="006C7FAE" w:rsidR="00DF051D" w:rsidRDefault="00DF051D" w14:paraId="726114C6" w14:textId="77777777">
      <w:pPr>
        <w:keepLines/>
        <w:tabs>
          <w:tab w:val="left" w:pos="360"/>
          <w:tab w:val="left" w:pos="720"/>
        </w:tabs>
        <w:ind w:left="360"/>
        <w:rPr>
          <w:sz w:val="24"/>
          <w:szCs w:val="24"/>
        </w:rPr>
      </w:pPr>
    </w:p>
    <w:p w:rsidRPr="006C7FAE" w:rsidR="009E13B1" w:rsidRDefault="009E13B1" w14:paraId="1166F00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RDefault="00044966" w14:paraId="35143A4E" w14:textId="77777777">
      <w:pPr>
        <w:tabs>
          <w:tab w:val="left" w:pos="360"/>
        </w:tabs>
        <w:ind w:left="360" w:hanging="360"/>
        <w:rPr>
          <w:sz w:val="24"/>
          <w:szCs w:val="24"/>
        </w:rPr>
      </w:pPr>
      <w:r>
        <w:rPr>
          <w:sz w:val="24"/>
          <w:szCs w:val="24"/>
        </w:rPr>
        <w:tab/>
      </w:r>
      <w:r w:rsidRPr="006839DA">
        <w:rPr>
          <w:b/>
          <w:color w:val="000000"/>
          <w:sz w:val="22"/>
        </w:rPr>
        <w:t>Information collected will not be published.</w:t>
      </w:r>
    </w:p>
    <w:p w:rsidRPr="006C7FAE" w:rsidR="00044966" w:rsidRDefault="00044966" w14:paraId="640D876B" w14:textId="77777777">
      <w:pPr>
        <w:tabs>
          <w:tab w:val="left" w:pos="360"/>
        </w:tabs>
        <w:ind w:left="360" w:hanging="360"/>
        <w:rPr>
          <w:sz w:val="24"/>
          <w:szCs w:val="24"/>
        </w:rPr>
      </w:pPr>
    </w:p>
    <w:p w:rsidRPr="006C7FAE" w:rsidR="009E13B1" w:rsidRDefault="009E13B1" w14:paraId="7610FFD7"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rsidRDefault="00044966" w14:paraId="0533D17F" w14:textId="77777777">
      <w:pPr>
        <w:keepLines/>
        <w:tabs>
          <w:tab w:val="left" w:pos="360"/>
          <w:tab w:val="left" w:pos="720"/>
        </w:tabs>
        <w:ind w:left="360"/>
        <w:rPr>
          <w:sz w:val="24"/>
          <w:szCs w:val="24"/>
        </w:rPr>
      </w:pPr>
      <w:r w:rsidRPr="006839DA">
        <w:rPr>
          <w:b/>
          <w:color w:val="000000"/>
          <w:sz w:val="22"/>
        </w:rPr>
        <w:t>The expiration date for OMB approval may be displayed.</w:t>
      </w:r>
    </w:p>
    <w:p w:rsidRPr="006C7FAE" w:rsidR="00044966" w:rsidRDefault="00044966" w14:paraId="2FF8A850" w14:textId="77777777">
      <w:pPr>
        <w:keepLines/>
        <w:tabs>
          <w:tab w:val="left" w:pos="360"/>
          <w:tab w:val="left" w:pos="720"/>
        </w:tabs>
        <w:ind w:left="360"/>
        <w:rPr>
          <w:sz w:val="24"/>
          <w:szCs w:val="24"/>
        </w:rPr>
      </w:pPr>
    </w:p>
    <w:p w:rsidRPr="006C7FAE" w:rsidR="009E13B1" w:rsidRDefault="009E13B1" w14:paraId="715DE139"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Pr="006C7FAE" w:rsidR="009E13B1" w:rsidRDefault="00044966" w14:paraId="39963195" w14:textId="77777777">
      <w:pPr>
        <w:keepLines/>
        <w:tabs>
          <w:tab w:val="left" w:pos="360"/>
          <w:tab w:val="left" w:pos="720"/>
        </w:tabs>
        <w:ind w:left="360"/>
        <w:rPr>
          <w:sz w:val="24"/>
          <w:szCs w:val="24"/>
        </w:rPr>
      </w:pPr>
      <w:r w:rsidRPr="006839DA">
        <w:rPr>
          <w:b/>
          <w:color w:val="000000"/>
          <w:sz w:val="22"/>
        </w:rPr>
        <w:t>There are no exceptions to the certification statement.</w:t>
      </w:r>
    </w:p>
    <w:p w:rsidRPr="006C7FAE" w:rsidR="009E13B1" w:rsidRDefault="009E13B1" w14:paraId="51F8EDEE" w14:textId="77777777">
      <w:pPr>
        <w:tabs>
          <w:tab w:val="left" w:pos="360"/>
          <w:tab w:val="left" w:pos="720"/>
        </w:tabs>
        <w:rPr>
          <w:sz w:val="24"/>
          <w:szCs w:val="24"/>
        </w:rPr>
      </w:pPr>
    </w:p>
    <w:p w:rsidRPr="006C7FAE" w:rsidR="009E13B1" w:rsidP="00167E53" w:rsidRDefault="009E13B1" w14:paraId="55CCA444"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8"/>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6AC0" w14:textId="77777777" w:rsidR="006C3220" w:rsidRDefault="006C3220">
      <w:r>
        <w:separator/>
      </w:r>
    </w:p>
  </w:endnote>
  <w:endnote w:type="continuationSeparator" w:id="0">
    <w:p w14:paraId="42DBB5E1" w14:textId="77777777" w:rsidR="006C3220" w:rsidRDefault="006C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A810" w14:textId="77777777" w:rsidR="006C3220" w:rsidRDefault="006C3220">
      <w:r>
        <w:separator/>
      </w:r>
    </w:p>
  </w:footnote>
  <w:footnote w:type="continuationSeparator" w:id="0">
    <w:p w14:paraId="25666A36" w14:textId="77777777" w:rsidR="006C3220" w:rsidRDefault="006C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73B0"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4966"/>
    <w:rsid w:val="000A1639"/>
    <w:rsid w:val="000A2EC4"/>
    <w:rsid w:val="000E00A8"/>
    <w:rsid w:val="000E2A89"/>
    <w:rsid w:val="001275A3"/>
    <w:rsid w:val="00167E53"/>
    <w:rsid w:val="001D1CD5"/>
    <w:rsid w:val="00201C94"/>
    <w:rsid w:val="002213CE"/>
    <w:rsid w:val="0028302B"/>
    <w:rsid w:val="0029003C"/>
    <w:rsid w:val="002C6B8F"/>
    <w:rsid w:val="002E1114"/>
    <w:rsid w:val="002F6CE8"/>
    <w:rsid w:val="003103BD"/>
    <w:rsid w:val="0032219B"/>
    <w:rsid w:val="00325CA2"/>
    <w:rsid w:val="00360090"/>
    <w:rsid w:val="00395B5D"/>
    <w:rsid w:val="003E3A57"/>
    <w:rsid w:val="0042411D"/>
    <w:rsid w:val="00450591"/>
    <w:rsid w:val="00506C38"/>
    <w:rsid w:val="00561AAD"/>
    <w:rsid w:val="00577C1D"/>
    <w:rsid w:val="005A26BE"/>
    <w:rsid w:val="005B49D2"/>
    <w:rsid w:val="0060009B"/>
    <w:rsid w:val="006105AA"/>
    <w:rsid w:val="00627726"/>
    <w:rsid w:val="0063064C"/>
    <w:rsid w:val="00650FF0"/>
    <w:rsid w:val="006B7674"/>
    <w:rsid w:val="006C3220"/>
    <w:rsid w:val="006C7FAE"/>
    <w:rsid w:val="0071402A"/>
    <w:rsid w:val="00746693"/>
    <w:rsid w:val="007C3A1F"/>
    <w:rsid w:val="008233C4"/>
    <w:rsid w:val="00833539"/>
    <w:rsid w:val="008844CC"/>
    <w:rsid w:val="00915314"/>
    <w:rsid w:val="00966CAA"/>
    <w:rsid w:val="009A343C"/>
    <w:rsid w:val="009E0C3E"/>
    <w:rsid w:val="009E13B1"/>
    <w:rsid w:val="00A2388A"/>
    <w:rsid w:val="00A52F3C"/>
    <w:rsid w:val="00A871BE"/>
    <w:rsid w:val="00AB348C"/>
    <w:rsid w:val="00B001C5"/>
    <w:rsid w:val="00B01940"/>
    <w:rsid w:val="00B04BA6"/>
    <w:rsid w:val="00B31AB9"/>
    <w:rsid w:val="00B41132"/>
    <w:rsid w:val="00B9185E"/>
    <w:rsid w:val="00B9553E"/>
    <w:rsid w:val="00BA79AB"/>
    <w:rsid w:val="00BC10AF"/>
    <w:rsid w:val="00BC53C6"/>
    <w:rsid w:val="00C62787"/>
    <w:rsid w:val="00CA7E1A"/>
    <w:rsid w:val="00CE0C3E"/>
    <w:rsid w:val="00CE1567"/>
    <w:rsid w:val="00CE2306"/>
    <w:rsid w:val="00D138CD"/>
    <w:rsid w:val="00D4593E"/>
    <w:rsid w:val="00D50F38"/>
    <w:rsid w:val="00DD4802"/>
    <w:rsid w:val="00DE6977"/>
    <w:rsid w:val="00DE798E"/>
    <w:rsid w:val="00DF051D"/>
    <w:rsid w:val="00E007F4"/>
    <w:rsid w:val="00E027A4"/>
    <w:rsid w:val="00E0325F"/>
    <w:rsid w:val="00E1128A"/>
    <w:rsid w:val="00E1377A"/>
    <w:rsid w:val="00EB61F2"/>
    <w:rsid w:val="00F10E71"/>
    <w:rsid w:val="00F27C8F"/>
    <w:rsid w:val="00F779E2"/>
    <w:rsid w:val="00FB0D9F"/>
    <w:rsid w:val="00FB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4B388"/>
  <w15:chartTrackingRefBased/>
  <w15:docId w15:val="{26E68B8A-2CD0-437F-A865-FD9157B4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BodyTextIndent">
    <w:name w:val="Body Text Indent"/>
    <w:basedOn w:val="Normal"/>
    <w:link w:val="BodyTextIndentChar"/>
    <w:rsid w:val="005B49D2"/>
    <w:pPr>
      <w:keepLines/>
      <w:tabs>
        <w:tab w:val="left" w:pos="360"/>
      </w:tabs>
      <w:spacing w:after="80"/>
      <w:ind w:left="360"/>
    </w:pPr>
    <w:rPr>
      <w:sz w:val="18"/>
    </w:rPr>
  </w:style>
  <w:style w:type="character" w:customStyle="1" w:styleId="BodyTextIndentChar">
    <w:name w:val="Body Text Indent Char"/>
    <w:link w:val="BodyTextIndent"/>
    <w:rsid w:val="005B49D2"/>
    <w:rPr>
      <w:sz w:val="18"/>
    </w:rPr>
  </w:style>
  <w:style w:type="character" w:styleId="CommentReference">
    <w:name w:val="annotation reference"/>
    <w:basedOn w:val="DefaultParagraphFont"/>
    <w:uiPriority w:val="99"/>
    <w:semiHidden/>
    <w:unhideWhenUsed/>
    <w:rsid w:val="00FB0D9F"/>
    <w:rPr>
      <w:sz w:val="16"/>
      <w:szCs w:val="16"/>
    </w:rPr>
  </w:style>
  <w:style w:type="paragraph" w:styleId="CommentText">
    <w:name w:val="annotation text"/>
    <w:basedOn w:val="Normal"/>
    <w:link w:val="CommentTextChar"/>
    <w:uiPriority w:val="99"/>
    <w:semiHidden/>
    <w:unhideWhenUsed/>
    <w:rsid w:val="00FB0D9F"/>
  </w:style>
  <w:style w:type="character" w:customStyle="1" w:styleId="CommentTextChar">
    <w:name w:val="Comment Text Char"/>
    <w:basedOn w:val="DefaultParagraphFont"/>
    <w:link w:val="CommentText"/>
    <w:uiPriority w:val="99"/>
    <w:semiHidden/>
    <w:rsid w:val="00FB0D9F"/>
  </w:style>
  <w:style w:type="paragraph" w:styleId="CommentSubject">
    <w:name w:val="annotation subject"/>
    <w:basedOn w:val="CommentText"/>
    <w:next w:val="CommentText"/>
    <w:link w:val="CommentSubjectChar"/>
    <w:uiPriority w:val="99"/>
    <w:semiHidden/>
    <w:unhideWhenUsed/>
    <w:rsid w:val="00FB0D9F"/>
    <w:rPr>
      <w:b/>
      <w:bCs/>
    </w:rPr>
  </w:style>
  <w:style w:type="character" w:customStyle="1" w:styleId="CommentSubjectChar">
    <w:name w:val="Comment Subject Char"/>
    <w:basedOn w:val="CommentTextChar"/>
    <w:link w:val="CommentSubject"/>
    <w:uiPriority w:val="99"/>
    <w:semiHidden/>
    <w:rsid w:val="00FB0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E918-2EE9-45FC-B5E8-AB37AAE4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1853</Words>
  <Characters>10563</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5</cp:revision>
  <cp:lastPrinted>2016-10-19T20:19:00Z</cp:lastPrinted>
  <dcterms:created xsi:type="dcterms:W3CDTF">2022-03-28T12:04:00Z</dcterms:created>
  <dcterms:modified xsi:type="dcterms:W3CDTF">2022-03-28T13:11:00Z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