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470" w:rsidP="00EA5470" w:rsidRDefault="00EA5470" w14:paraId="149AF954" w14:textId="77777777">
      <w:pPr>
        <w:jc w:val="center"/>
        <w:rPr>
          <w:u w:val="single"/>
        </w:rPr>
      </w:pPr>
      <w:r>
        <w:rPr>
          <w:u w:val="single"/>
        </w:rPr>
        <w:t>SUPPORTING STATEMENT</w:t>
      </w:r>
    </w:p>
    <w:p w:rsidRPr="006C31AE" w:rsidR="00EA5470" w:rsidP="00EA5470" w:rsidRDefault="00EA5470" w14:paraId="185BD240" w14:textId="77777777">
      <w:pPr>
        <w:jc w:val="center"/>
        <w:rPr>
          <w:szCs w:val="20"/>
          <w:u w:val="single"/>
        </w:rPr>
      </w:pPr>
      <w:r>
        <w:tab/>
      </w:r>
      <w:r w:rsidRPr="006C31AE">
        <w:rPr>
          <w:szCs w:val="20"/>
          <w:u w:val="single"/>
        </w:rPr>
        <w:t>VA FORM 29-357</w:t>
      </w:r>
    </w:p>
    <w:p w:rsidRPr="006C31AE" w:rsidR="00EA5470" w:rsidP="00EA5470" w:rsidRDefault="00EA5470" w14:paraId="159DA6B6" w14:textId="77777777">
      <w:pPr>
        <w:overflowPunct w:val="0"/>
        <w:autoSpaceDE w:val="0"/>
        <w:autoSpaceDN w:val="0"/>
        <w:adjustRightInd w:val="0"/>
        <w:jc w:val="center"/>
        <w:textAlignment w:val="baseline"/>
        <w:rPr>
          <w:szCs w:val="20"/>
          <w:u w:val="single"/>
        </w:rPr>
      </w:pPr>
      <w:r w:rsidRPr="006C31AE">
        <w:rPr>
          <w:szCs w:val="20"/>
          <w:u w:val="single"/>
        </w:rPr>
        <w:t>CLAIM FOR DISABILITY INSURANCE BENEFITS</w:t>
      </w:r>
    </w:p>
    <w:p w:rsidRPr="006C31AE" w:rsidR="00EA5470" w:rsidP="00EA5470" w:rsidRDefault="00EA5470" w14:paraId="5C115634" w14:textId="77777777">
      <w:pPr>
        <w:overflowPunct w:val="0"/>
        <w:autoSpaceDE w:val="0"/>
        <w:autoSpaceDN w:val="0"/>
        <w:adjustRightInd w:val="0"/>
        <w:jc w:val="center"/>
        <w:textAlignment w:val="baseline"/>
        <w:rPr>
          <w:szCs w:val="20"/>
          <w:u w:val="single"/>
        </w:rPr>
      </w:pPr>
      <w:r w:rsidRPr="006C31AE">
        <w:rPr>
          <w:szCs w:val="20"/>
          <w:u w:val="single"/>
        </w:rPr>
        <w:t>2900-0016</w:t>
      </w:r>
    </w:p>
    <w:p w:rsidR="00FA581D" w:rsidP="00FA581D" w:rsidRDefault="00FA581D" w14:paraId="41E38665" w14:textId="2C24A357">
      <w:pPr>
        <w:jc w:val="center"/>
        <w:rPr>
          <w:u w:val="single"/>
        </w:rPr>
      </w:pP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Pr="006C31AE" w:rsidR="00EA5470" w:rsidP="00EA5470" w:rsidRDefault="00EA5470" w14:paraId="49C1F6BF" w14:textId="77777777">
      <w:pPr>
        <w:overflowPunct w:val="0"/>
        <w:autoSpaceDE w:val="0"/>
        <w:autoSpaceDN w:val="0"/>
        <w:adjustRightInd w:val="0"/>
        <w:ind w:left="720"/>
        <w:textAlignment w:val="baseline"/>
        <w:rPr>
          <w:szCs w:val="20"/>
        </w:rPr>
      </w:pPr>
      <w:r w:rsidRPr="006C31AE">
        <w:rPr>
          <w:szCs w:val="20"/>
        </w:rPr>
        <w:t xml:space="preserve">This form is used by the policyholder to claim disability insurance benefits on </w:t>
      </w:r>
      <w:r>
        <w:rPr>
          <w:szCs w:val="20"/>
        </w:rPr>
        <w:t xml:space="preserve">S-DVI, </w:t>
      </w:r>
      <w:r w:rsidRPr="006C31AE">
        <w:rPr>
          <w:szCs w:val="20"/>
        </w:rPr>
        <w:t>NSLI and USGLI policies.  The information requested is authorized by law, 38 U.S.C. sections 1912, 1915,</w:t>
      </w:r>
      <w:r>
        <w:rPr>
          <w:szCs w:val="20"/>
        </w:rPr>
        <w:t xml:space="preserve"> 1922,</w:t>
      </w:r>
      <w:r w:rsidRPr="006C31AE">
        <w:rPr>
          <w:szCs w:val="20"/>
        </w:rPr>
        <w:t xml:space="preserve"> 1942 and 1948.</w:t>
      </w:r>
    </w:p>
    <w:p w:rsidR="0066365C" w:rsidRDefault="0066365C" w14:paraId="4D4641F1"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Pr="006C31AE" w:rsidR="00EA5470" w:rsidP="00EA5470" w:rsidRDefault="00EA5470" w14:paraId="43EC1598" w14:textId="77777777">
      <w:pPr>
        <w:overflowPunct w:val="0"/>
        <w:autoSpaceDE w:val="0"/>
        <w:autoSpaceDN w:val="0"/>
        <w:adjustRightInd w:val="0"/>
        <w:ind w:left="720"/>
        <w:textAlignment w:val="baseline"/>
        <w:rPr>
          <w:szCs w:val="20"/>
        </w:rPr>
      </w:pPr>
      <w:r w:rsidRPr="006C31AE">
        <w:rPr>
          <w:szCs w:val="20"/>
        </w:rPr>
        <w:t>The information collected on the form is used by Department of Veterans Affairs (VA) to establish the insured’s eligibility for disability insurance benefits.  This application is to be completed by veterans who have government life insurance and become totally disabled.</w:t>
      </w:r>
    </w:p>
    <w:p w:rsidR="002D29EF" w:rsidRDefault="002D29EF" w14:paraId="1CEC286E"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w:t>
      </w:r>
      <w:proofErr w:type="gramStart"/>
      <w:r>
        <w:rPr>
          <w:b/>
          <w:bCs/>
        </w:rPr>
        <w:t>e.g.</w:t>
      </w:r>
      <w:proofErr w:type="gramEnd"/>
      <w:r>
        <w:rPr>
          <w:b/>
          <w:bCs/>
        </w:rPr>
        <w:t xml:space="preserve">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EA5470" w:rsidRDefault="00EA5470" w14:paraId="31DE2046" w14:textId="35AB4CD0">
      <w:pPr>
        <w:ind w:left="720"/>
      </w:pPr>
      <w:r>
        <w:t>VA Form 29-357 has been added to our VBA website for downloading. The insured is now able to complete the form electronically, print and submit the claim by mail.</w:t>
      </w:r>
    </w:p>
    <w:p w:rsidR="00EA5470" w:rsidP="00EA5470" w:rsidRDefault="00EA5470" w14:paraId="07AE8C33" w14:textId="77777777">
      <w:pPr>
        <w:ind w:left="720"/>
        <w:rPr>
          <w:b/>
          <w:bCs/>
        </w:rPr>
      </w:pP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4E4542B0">
      <w:pPr>
        <w:ind w:left="720" w:right="-720"/>
      </w:pPr>
      <w:r>
        <w:t>The information is not contained in any other VA records.  Similar information is not available elsewhere.</w:t>
      </w:r>
    </w:p>
    <w:p w:rsidR="00EA5470" w:rsidP="0066365C" w:rsidRDefault="00EA5470" w14:paraId="521C42B0" w14:textId="77777777">
      <w:pPr>
        <w:ind w:left="720" w:right="-720"/>
      </w:pP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lastRenderedPageBreak/>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Pr="00751AD7" w:rsidR="00EA5470" w:rsidP="00EA5470" w:rsidRDefault="00EA5470" w14:paraId="5D686F5C" w14:textId="77777777">
      <w:pPr>
        <w:ind w:left="720"/>
      </w:pPr>
      <w:r>
        <w:t>This form is designed for use by the insurance activity to determine the insured’s eligibility for disability insurance benefits.</w:t>
      </w:r>
    </w:p>
    <w:p w:rsidR="00224C68" w:rsidRDefault="002D29EF" w14:paraId="08FAC6C1" w14:textId="77777777">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B22957" w:rsidRDefault="00693B0B" w14:paraId="441D5AB1" w14:textId="5C747B1F">
      <w:pPr>
        <w:overflowPunct w:val="0"/>
        <w:autoSpaceDE w:val="0"/>
        <w:autoSpaceDN w:val="0"/>
        <w:adjustRightInd w:val="0"/>
        <w:ind w:left="720"/>
        <w:textAlignment w:val="baseline"/>
      </w:pPr>
      <w:r>
        <w:t xml:space="preserve">The Department notice was published in the Federal Register on </w:t>
      </w:r>
      <w:r w:rsidR="0000195D">
        <w:t>March 24, 2022</w:t>
      </w:r>
      <w:r>
        <w:t xml:space="preserve">, Volume </w:t>
      </w:r>
      <w:r w:rsidR="0000195D">
        <w:t>87</w:t>
      </w:r>
      <w:r>
        <w:t xml:space="preserve">, No. </w:t>
      </w:r>
      <w:r w:rsidR="0000195D">
        <w:t>57</w:t>
      </w:r>
      <w:r>
        <w:t xml:space="preserve">, Pages </w:t>
      </w:r>
      <w:r w:rsidR="0000195D">
        <w:t>16827 and 16828</w:t>
      </w:r>
      <w:r>
        <w:t xml:space="preserve">.   The information does not involve obtaining information from any state or local Government. There is no person or organization other than VA that will collect the information which is submitted by the insured.  </w:t>
      </w:r>
      <w:r w:rsidR="00305C76">
        <w:t xml:space="preserve">A recommendation was received from the </w:t>
      </w:r>
      <w:r w:rsidRPr="00305C76" w:rsidR="00305C76">
        <w:t>American Association of Nurse Practitioners</w:t>
      </w:r>
      <w:r>
        <w:t xml:space="preserve"> in response to this notice.</w:t>
      </w:r>
      <w:r w:rsidR="00305C76">
        <w:t xml:space="preserve">  VA’s response is stated below.</w:t>
      </w:r>
    </w:p>
    <w:p w:rsidR="00305C76" w:rsidP="00B22957" w:rsidRDefault="00305C76" w14:paraId="1ADB6988" w14:textId="6E6C432C">
      <w:pPr>
        <w:overflowPunct w:val="0"/>
        <w:autoSpaceDE w:val="0"/>
        <w:autoSpaceDN w:val="0"/>
        <w:adjustRightInd w:val="0"/>
        <w:ind w:left="720"/>
        <w:textAlignment w:val="baseline"/>
      </w:pPr>
    </w:p>
    <w:p w:rsidR="00CA7424" w:rsidP="00CA7424" w:rsidRDefault="00CA7424" w14:paraId="2CF732E6" w14:textId="1C78B69A">
      <w:pPr>
        <w:overflowPunct w:val="0"/>
        <w:autoSpaceDE w:val="0"/>
        <w:autoSpaceDN w:val="0"/>
        <w:adjustRightInd w:val="0"/>
        <w:ind w:left="720"/>
        <w:textAlignment w:val="baseline"/>
      </w:pPr>
      <w:r>
        <w:t xml:space="preserve">The American Association of Nurse Practitioners, representing more than 355,000 nurse practitioners (NPs) in the United States, appreciates the opportunity to comment on the Department’s information collection “Claim for Disability Insurance Benefits, Government Life Insurance.” </w:t>
      </w:r>
      <w:r w:rsidRPr="00CA7424">
        <w:rPr>
          <w:b/>
          <w:bCs/>
        </w:rPr>
        <w:t>We respectfully request the Department of Veterans Affairs update this form to reflect nurse practitioners’ authority to certify veterans’ claims for disability insurance benefits</w:t>
      </w:r>
      <w:r>
        <w:t xml:space="preserve">. This change will ensure access to high-quality health care for all </w:t>
      </w:r>
      <w:r>
        <w:lastRenderedPageBreak/>
        <w:t>veterans in a timely fashion, and better reflect NP full practice authority within the Veterans Health Administration (VHA).</w:t>
      </w:r>
    </w:p>
    <w:p w:rsidR="00CA7424" w:rsidP="00CA7424" w:rsidRDefault="00CA7424" w14:paraId="5E01FAB3" w14:textId="77777777">
      <w:pPr>
        <w:overflowPunct w:val="0"/>
        <w:autoSpaceDE w:val="0"/>
        <w:autoSpaceDN w:val="0"/>
        <w:adjustRightInd w:val="0"/>
        <w:ind w:left="720"/>
        <w:textAlignment w:val="baseline"/>
      </w:pPr>
    </w:p>
    <w:p w:rsidR="00CA7424" w:rsidP="00CA7424" w:rsidRDefault="00CA7424" w14:paraId="22685BA0" w14:textId="0CFB8D2E">
      <w:pPr>
        <w:overflowPunct w:val="0"/>
        <w:autoSpaceDE w:val="0"/>
        <w:autoSpaceDN w:val="0"/>
        <w:adjustRightInd w:val="0"/>
        <w:ind w:left="720"/>
        <w:textAlignment w:val="baseline"/>
      </w:pPr>
      <w:r>
        <w:t xml:space="preserve">Performing physical examinations, reporting medical history, and evaluating patients is well within the scope of practice for nurse practitioners. As noted above, numerous Federal agencies have long recognized that NPs are qualified to perform examinations for health. </w:t>
      </w:r>
      <w:r w:rsidRPr="00CA7424">
        <w:rPr>
          <w:b/>
          <w:bCs/>
        </w:rPr>
        <w:t>Accordingly, we request the Department of Veterans Affairs amend the Claim for Disability Insurance Form to recognize nurse practitioners as health care professionals authorized to complete the form for disability insurance. Replacing the term ‘physician’ with ‘licensed health care professionals’ throughout this form will ensure that veterans are able to have the form completed by an NP or other qualified clinician of their choice.</w:t>
      </w:r>
      <w:r>
        <w:t xml:space="preserve"> These changes will ensure access to high-quality health care for all veterans in a timely fashion.</w:t>
      </w:r>
    </w:p>
    <w:p w:rsidR="00CA7424" w:rsidP="00CA7424" w:rsidRDefault="00CA7424" w14:paraId="2963E39F" w14:textId="77777777">
      <w:pPr>
        <w:overflowPunct w:val="0"/>
        <w:autoSpaceDE w:val="0"/>
        <w:autoSpaceDN w:val="0"/>
        <w:adjustRightInd w:val="0"/>
        <w:ind w:left="720"/>
        <w:textAlignment w:val="baseline"/>
      </w:pPr>
    </w:p>
    <w:p w:rsidR="00CA7424" w:rsidP="00CA7424" w:rsidRDefault="00CA7424" w14:paraId="188FDA33" w14:textId="7820104B">
      <w:pPr>
        <w:overflowPunct w:val="0"/>
        <w:autoSpaceDE w:val="0"/>
        <w:autoSpaceDN w:val="0"/>
        <w:adjustRightInd w:val="0"/>
        <w:ind w:left="720"/>
        <w:textAlignment w:val="baseline"/>
      </w:pPr>
      <w:r>
        <w:t xml:space="preserve">VA recommends replacing the term “physician” with the term “licensed practitioner of the healing arts acting within the scope of their practice” on VA Form 29-357.  This term has been in use since December 22, 2005, (see 38 CFR 9.20; 70 FR 75946) in another VA Insurance program, Servicemembers’ Group Life Insurance Traumatic Injury Protection (TSGLI) where medical professionals need to complete a portion of the application. This would allow not only nurse practitioners, but also other healthcare professionals, such as, physician assistants and nurses who are acting within the scope of their practice the authority to complete the medical portion of Veterans’ claims for disability insurance benefits.  While VA generally agrees with the commenter to widen the group of medical professionals who can complete the medical portion of the form, it is critical that the limiting language “within the scope of their practice” is included.  This ensures that only medical professionals whose practice area includes the medical issues being provided on the form can complete it.  For example, a primary care physician could complete the form on a wide variety of issues as these are within the scope of their practice; however, a podiatrist, while a licensed medical professional, could only complete the form related to foot issues. </w:t>
      </w:r>
    </w:p>
    <w:p w:rsidR="00CA7424" w:rsidP="00CA7424" w:rsidRDefault="00CA7424" w14:paraId="011DFCAB" w14:textId="77777777">
      <w:pPr>
        <w:overflowPunct w:val="0"/>
        <w:autoSpaceDE w:val="0"/>
        <w:autoSpaceDN w:val="0"/>
        <w:adjustRightInd w:val="0"/>
        <w:ind w:left="720"/>
        <w:textAlignment w:val="baseline"/>
      </w:pPr>
    </w:p>
    <w:p w:rsidR="00B22957" w:rsidP="00CA7424" w:rsidRDefault="00CA7424" w14:paraId="790D0F58" w14:textId="7672E37D">
      <w:pPr>
        <w:overflowPunct w:val="0"/>
        <w:autoSpaceDE w:val="0"/>
        <w:autoSpaceDN w:val="0"/>
        <w:adjustRightInd w:val="0"/>
        <w:ind w:left="720"/>
        <w:textAlignment w:val="baseline"/>
      </w:pPr>
      <w:r>
        <w:t>As per the above recommendation, VA will update VA Form 29-357 to allow nurse practitioners and other licensed health professionals acting within the scope of their practice to complete the medical portion of the Veterans’ claims for disability insurance benefits.</w:t>
      </w:r>
    </w:p>
    <w:p w:rsidR="00CA7424" w:rsidP="00CA7424" w:rsidRDefault="00CA7424" w14:paraId="308E3B88" w14:textId="77777777">
      <w:pPr>
        <w:overflowPunct w:val="0"/>
        <w:autoSpaceDE w:val="0"/>
        <w:autoSpaceDN w:val="0"/>
        <w:adjustRightInd w:val="0"/>
        <w:ind w:left="720"/>
        <w:textAlignment w:val="baseline"/>
      </w:pP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00187B51" w:rsidP="00187B51" w:rsidRDefault="00176D9C" w14:paraId="705086BA" w14:textId="0512AAF8">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lastRenderedPageBreak/>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476C9CAE">
      <w:pPr>
        <w:numPr>
          <w:ilvl w:val="0"/>
          <w:numId w:val="8"/>
        </w:numPr>
        <w:overflowPunct w:val="0"/>
        <w:autoSpaceDE w:val="0"/>
        <w:autoSpaceDN w:val="0"/>
        <w:adjustRightInd w:val="0"/>
        <w:spacing w:after="120"/>
        <w:textAlignment w:val="baseline"/>
      </w:pPr>
      <w:r>
        <w:t xml:space="preserve">Number of Respondents: </w:t>
      </w:r>
      <w:r w:rsidR="00EA5470">
        <w:t>8,100</w:t>
      </w:r>
    </w:p>
    <w:p w:rsidR="00176D9C" w:rsidP="00176D9C" w:rsidRDefault="00176D9C" w14:paraId="7D4F6570" w14:textId="28C5F337">
      <w:pPr>
        <w:numPr>
          <w:ilvl w:val="0"/>
          <w:numId w:val="8"/>
        </w:numPr>
        <w:overflowPunct w:val="0"/>
        <w:autoSpaceDE w:val="0"/>
        <w:autoSpaceDN w:val="0"/>
        <w:adjustRightInd w:val="0"/>
        <w:spacing w:after="120"/>
        <w:textAlignment w:val="baseline"/>
      </w:pPr>
      <w:r>
        <w:t xml:space="preserve">Frequency of Response: </w:t>
      </w:r>
      <w:r w:rsidR="00EA5470">
        <w:t>Once</w:t>
      </w:r>
    </w:p>
    <w:p w:rsidR="00176D9C" w:rsidP="00176D9C" w:rsidRDefault="00176D9C" w14:paraId="69F38414" w14:textId="2485CE55">
      <w:pPr>
        <w:numPr>
          <w:ilvl w:val="0"/>
          <w:numId w:val="8"/>
        </w:numPr>
        <w:overflowPunct w:val="0"/>
        <w:autoSpaceDE w:val="0"/>
        <w:autoSpaceDN w:val="0"/>
        <w:adjustRightInd w:val="0"/>
        <w:spacing w:after="120"/>
        <w:textAlignment w:val="baseline"/>
      </w:pPr>
      <w:r>
        <w:t xml:space="preserve">Annual Burden Hours: </w:t>
      </w:r>
      <w:r w:rsidR="00EA5470">
        <w:t>14,175</w:t>
      </w:r>
      <w:r>
        <w:t xml:space="preserve"> hours</w:t>
      </w:r>
    </w:p>
    <w:p w:rsidR="00EA5470" w:rsidP="00EA5470" w:rsidRDefault="00EA5470" w14:paraId="665B71D8" w14:textId="4CB12AA5">
      <w:pPr>
        <w:numPr>
          <w:ilvl w:val="0"/>
          <w:numId w:val="8"/>
        </w:numPr>
        <w:overflowPunct w:val="0"/>
        <w:autoSpaceDE w:val="0"/>
        <w:autoSpaceDN w:val="0"/>
        <w:adjustRightInd w:val="0"/>
        <w:textAlignment w:val="baseline"/>
      </w:pPr>
      <w:r>
        <w:t>Estimated Completion Time: 1 hour and 45 minutes (We arrived at this estimate by initiating a trial with a VA staff member unfamiliar with the forms.)</w:t>
      </w:r>
    </w:p>
    <w:p w:rsidR="00EA5470" w:rsidP="00EA5470" w:rsidRDefault="00EA5470" w14:paraId="43BDDE53" w14:textId="77777777">
      <w:pPr>
        <w:overflowPunct w:val="0"/>
        <w:autoSpaceDE w:val="0"/>
        <w:autoSpaceDN w:val="0"/>
        <w:adjustRightInd w:val="0"/>
        <w:ind w:left="1440"/>
        <w:textAlignment w:val="baseline"/>
      </w:pPr>
    </w:p>
    <w:p w:rsidR="00B22957" w:rsidP="00F13000" w:rsidRDefault="00B22957" w14:paraId="1A9A9D36" w14:textId="77777777">
      <w:pPr>
        <w:numPr>
          <w:ilvl w:val="0"/>
          <w:numId w:val="8"/>
        </w:numPr>
        <w:ind w:right="684"/>
        <w:contextualSpacing/>
      </w:pPr>
      <w:r>
        <w:t>The respondent population for VA Form 29-357 is composed of individuals</w:t>
      </w:r>
      <w:r w:rsidRPr="00B22957">
        <w:rPr>
          <w:szCs w:val="20"/>
        </w:rPr>
        <w:t xml:space="preserve"> establishing eligibility for disability insurance benefits</w:t>
      </w:r>
      <w: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B22957" w:rsidP="00B22957" w:rsidRDefault="00B22957" w14:paraId="388DDE22" w14:textId="77777777">
      <w:pPr>
        <w:pStyle w:val="ListParagraph"/>
        <w:spacing w:after="0"/>
      </w:pPr>
    </w:p>
    <w:p w:rsidR="00C53ED9" w:rsidP="00B22957" w:rsidRDefault="00C53ED9" w14:paraId="4183B5E4" w14:textId="04C1D1CF">
      <w:pPr>
        <w:ind w:left="1440" w:right="684"/>
        <w:contextualSpacing/>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B22957" w:rsidP="007B581E" w:rsidRDefault="00B22957" w14:paraId="23917461" w14:textId="77777777">
      <w:pPr>
        <w:ind w:left="1440"/>
      </w:pPr>
    </w:p>
    <w:p w:rsidR="0054468C" w:rsidP="0054468C" w:rsidRDefault="0054468C" w14:paraId="2D64483A" w14:textId="08E6BF12">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w:t>
      </w:r>
      <w:r w:rsidRPr="00B22957">
        <w:t xml:space="preserve">be </w:t>
      </w:r>
      <w:r w:rsidRPr="00B22957">
        <w:rPr>
          <w:b/>
          <w:bCs/>
          <w:u w:val="single"/>
        </w:rPr>
        <w:t>$</w:t>
      </w:r>
      <w:r w:rsidRPr="00B22957" w:rsidR="00B22957">
        <w:rPr>
          <w:b/>
          <w:bCs/>
          <w:u w:val="single"/>
        </w:rPr>
        <w:t>383,717</w:t>
      </w:r>
      <w:r w:rsidRPr="00B22957">
        <w:t xml:space="preserve"> </w:t>
      </w:r>
      <w:r w:rsidRPr="00B22957" w:rsidR="00C53ED9">
        <w:t>(</w:t>
      </w:r>
      <w:r w:rsidRPr="00B22957" w:rsidR="00EA5470">
        <w:t>14,175</w:t>
      </w:r>
      <w:r w:rsidRPr="00B22957" w:rsidR="00C53ED9">
        <w:t xml:space="preserve"> burden hours x $</w:t>
      </w:r>
      <w:r w:rsidRPr="00B22957" w:rsidR="00D81661">
        <w:t>27</w:t>
      </w:r>
      <w:r w:rsidRPr="00B22957" w:rsidR="00C53ED9">
        <w:t>.</w:t>
      </w:r>
      <w:r w:rsidRPr="00B22957" w:rsidR="00D81661">
        <w:t>07</w:t>
      </w:r>
      <w:r w:rsidRPr="00B22957"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2181FB9C">
      <w:pPr>
        <w:ind w:left="720"/>
      </w:pPr>
      <w:r>
        <w:t>Estimated Costs to the Federal Government:</w:t>
      </w:r>
      <w:r>
        <w:tab/>
      </w:r>
    </w:p>
    <w:p w:rsidR="00305C76" w:rsidP="005B4EC5" w:rsidRDefault="00305C76" w14:paraId="169748E7" w14:textId="44D4720D">
      <w:pPr>
        <w:ind w:left="720"/>
      </w:pPr>
    </w:p>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4B701940">
            <w:pPr>
              <w:jc w:val="center"/>
              <w:rPr>
                <w:rFonts w:eastAsia="Calibri"/>
                <w:color w:val="000000"/>
                <w:sz w:val="22"/>
                <w:szCs w:val="22"/>
              </w:rPr>
            </w:pPr>
            <w:r>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8CB80C8" w14:textId="38D255BC">
            <w:pPr>
              <w:jc w:val="center"/>
              <w:rPr>
                <w:rFonts w:eastAsia="Calibri"/>
                <w:color w:val="000000"/>
                <w:sz w:val="22"/>
                <w:szCs w:val="22"/>
              </w:rPr>
            </w:pPr>
            <w:r>
              <w:rPr>
                <w:color w:val="000000"/>
              </w:rPr>
              <w:t>.</w:t>
            </w:r>
            <w:r w:rsidR="004559D0">
              <w:rPr>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509D2D0B">
            <w:pPr>
              <w:jc w:val="center"/>
              <w:rPr>
                <w:rFonts w:eastAsia="Calibri"/>
                <w:color w:val="000000"/>
                <w:sz w:val="22"/>
                <w:szCs w:val="22"/>
              </w:rPr>
            </w:pPr>
            <w:r>
              <w:rPr>
                <w:color w:val="000000"/>
              </w:rPr>
              <w:t>$</w:t>
            </w:r>
            <w:r w:rsidR="00B22957">
              <w:rPr>
                <w:color w:val="000000"/>
              </w:rPr>
              <w:t>24.07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4559D0" w14:paraId="73621188" w14:textId="7B281583">
            <w:pPr>
              <w:jc w:val="center"/>
              <w:rPr>
                <w:rFonts w:eastAsia="Calibri"/>
                <w:color w:val="000000"/>
                <w:sz w:val="22"/>
                <w:szCs w:val="22"/>
              </w:rPr>
            </w:pPr>
            <w:r>
              <w:rPr>
                <w:color w:val="000000"/>
              </w:rPr>
              <w:t>1.92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39A039A7">
            <w:pPr>
              <w:jc w:val="center"/>
              <w:rPr>
                <w:rFonts w:eastAsia="Calibri"/>
                <w:color w:val="000000"/>
                <w:sz w:val="22"/>
                <w:szCs w:val="22"/>
              </w:rPr>
            </w:pPr>
            <w:r>
              <w:rPr>
                <w:color w:val="000000"/>
              </w:rPr>
              <w:t xml:space="preserve">    </w:t>
            </w:r>
            <w:r w:rsidR="004559D0">
              <w:rPr>
                <w:color w:val="000000"/>
              </w:rPr>
              <w:t>8100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3C4383B6">
            <w:pPr>
              <w:jc w:val="center"/>
              <w:rPr>
                <w:rFonts w:eastAsia="Calibri"/>
                <w:color w:val="000000"/>
                <w:sz w:val="22"/>
                <w:szCs w:val="22"/>
              </w:rPr>
            </w:pPr>
            <w:r>
              <w:rPr>
                <w:color w:val="000000"/>
              </w:rPr>
              <w:t> $</w:t>
            </w:r>
            <w:r w:rsidR="004559D0">
              <w:rPr>
                <w:color w:val="000000"/>
              </w:rPr>
              <w:t>15,552</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7432B2F6">
            <w:pPr>
              <w:jc w:val="center"/>
              <w:rPr>
                <w:rFonts w:eastAsia="Calibri"/>
                <w:color w:val="000000"/>
                <w:sz w:val="22"/>
                <w:szCs w:val="22"/>
              </w:rPr>
            </w:pPr>
            <w:r>
              <w:rPr>
                <w:color w:val="000000"/>
              </w:rPr>
              <w:t xml:space="preserve"> $</w:t>
            </w:r>
            <w:r w:rsidR="004559D0">
              <w:rPr>
                <w:color w:val="000000"/>
              </w:rPr>
              <w:t>15,552.00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3B8465B7">
            <w:pPr>
              <w:jc w:val="center"/>
              <w:rPr>
                <w:rFonts w:eastAsia="Calibri"/>
                <w:color w:val="000000"/>
                <w:sz w:val="22"/>
                <w:szCs w:val="22"/>
              </w:rPr>
            </w:pPr>
            <w:r>
              <w:rPr>
                <w:color w:val="000000"/>
              </w:rPr>
              <w:t>$15.</w:t>
            </w:r>
            <w:r w:rsidR="00B22957">
              <w:rPr>
                <w:color w:val="000000"/>
              </w:rPr>
              <w:t>89</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3EB3D9FE">
            <w:pPr>
              <w:jc w:val="center"/>
              <w:rPr>
                <w:rFonts w:eastAsia="Calibri"/>
                <w:color w:val="000000"/>
                <w:sz w:val="22"/>
                <w:szCs w:val="22"/>
              </w:rPr>
            </w:pPr>
            <w:r>
              <w:rPr>
                <w:color w:val="000000"/>
              </w:rPr>
              <w:t>.4</w:t>
            </w:r>
            <w:r w:rsidR="004559D0">
              <w:rPr>
                <w:color w:val="000000"/>
              </w:rPr>
              <w:t>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63252AE7">
            <w:pPr>
              <w:jc w:val="center"/>
              <w:rPr>
                <w:rFonts w:eastAsia="Calibri"/>
                <w:color w:val="000000"/>
                <w:sz w:val="22"/>
                <w:szCs w:val="22"/>
              </w:rPr>
            </w:pPr>
            <w:r>
              <w:rPr>
                <w:color w:val="000000"/>
              </w:rPr>
              <w:t>   </w:t>
            </w:r>
            <w:r w:rsidR="004559D0">
              <w:rPr>
                <w:color w:val="000000"/>
              </w:rPr>
              <w:t xml:space="preserve"> 8100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2FEF1C59">
            <w:pPr>
              <w:jc w:val="center"/>
              <w:rPr>
                <w:rFonts w:eastAsia="Calibri"/>
                <w:color w:val="000000"/>
                <w:sz w:val="22"/>
                <w:szCs w:val="22"/>
              </w:rPr>
            </w:pPr>
            <w:r>
              <w:rPr>
                <w:color w:val="000000"/>
              </w:rPr>
              <w:t> $</w:t>
            </w:r>
            <w:r w:rsidR="004559D0">
              <w:rPr>
                <w:color w:val="000000"/>
              </w:rPr>
              <w:t>3,888</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34714D29">
            <w:pPr>
              <w:jc w:val="center"/>
              <w:rPr>
                <w:rFonts w:eastAsia="Calibri"/>
                <w:color w:val="000000"/>
                <w:sz w:val="22"/>
                <w:szCs w:val="22"/>
              </w:rPr>
            </w:pPr>
            <w:r>
              <w:rPr>
                <w:color w:val="000000"/>
              </w:rPr>
              <w:t xml:space="preserve"> $</w:t>
            </w:r>
            <w:r w:rsidR="004559D0">
              <w:rPr>
                <w:color w:val="000000"/>
              </w:rPr>
              <w:t>3,888.00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1C0D5998">
            <w:pPr>
              <w:jc w:val="center"/>
              <w:rPr>
                <w:rFonts w:eastAsia="Calibri"/>
                <w:color w:val="000000"/>
                <w:sz w:val="22"/>
                <w:szCs w:val="22"/>
              </w:rPr>
            </w:pPr>
            <w:r>
              <w:rPr>
                <w:color w:val="000000"/>
              </w:rPr>
              <w:t>$</w:t>
            </w:r>
            <w:r w:rsidR="00B22957">
              <w:rPr>
                <w:color w:val="000000"/>
              </w:rPr>
              <w:t>14.20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41D44992">
            <w:pPr>
              <w:jc w:val="center"/>
              <w:rPr>
                <w:rFonts w:eastAsia="Calibri"/>
                <w:color w:val="000000"/>
                <w:sz w:val="22"/>
                <w:szCs w:val="22"/>
              </w:rPr>
            </w:pPr>
            <w:r>
              <w:rPr>
                <w:color w:val="000000"/>
              </w:rPr>
              <w:t>.4</w:t>
            </w:r>
            <w:r w:rsidR="004559D0">
              <w:rPr>
                <w:color w:val="000000"/>
              </w:rPr>
              <w:t>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143A3486">
            <w:pPr>
              <w:jc w:val="center"/>
              <w:rPr>
                <w:rFonts w:eastAsia="Calibri"/>
                <w:color w:val="000000"/>
                <w:sz w:val="22"/>
                <w:szCs w:val="22"/>
              </w:rPr>
            </w:pPr>
            <w:r>
              <w:rPr>
                <w:color w:val="000000"/>
              </w:rPr>
              <w:t xml:space="preserve">  </w:t>
            </w:r>
            <w:r w:rsidR="004559D0">
              <w:rPr>
                <w:color w:val="000000"/>
              </w:rPr>
              <w:t xml:space="preserve"> </w:t>
            </w:r>
            <w:r>
              <w:rPr>
                <w:color w:val="000000"/>
              </w:rPr>
              <w:t xml:space="preserve"> </w:t>
            </w:r>
            <w:r w:rsidR="004559D0">
              <w:rPr>
                <w:color w:val="000000"/>
              </w:rPr>
              <w:t>8100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42B7AC61">
            <w:pPr>
              <w:jc w:val="center"/>
              <w:rPr>
                <w:rFonts w:eastAsia="Calibri"/>
                <w:color w:val="000000"/>
                <w:sz w:val="22"/>
                <w:szCs w:val="22"/>
              </w:rPr>
            </w:pPr>
            <w:r>
              <w:rPr>
                <w:color w:val="000000"/>
              </w:rPr>
              <w:t> $</w:t>
            </w:r>
            <w:r w:rsidR="004559D0">
              <w:rPr>
                <w:color w:val="000000"/>
              </w:rPr>
              <w:t>3,483</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171BBE59">
            <w:pPr>
              <w:jc w:val="center"/>
              <w:rPr>
                <w:rFonts w:eastAsia="Calibri"/>
                <w:color w:val="000000"/>
                <w:sz w:val="22"/>
                <w:szCs w:val="22"/>
              </w:rPr>
            </w:pPr>
            <w:r>
              <w:rPr>
                <w:color w:val="000000"/>
              </w:rPr>
              <w:t xml:space="preserve"> $</w:t>
            </w:r>
            <w:r w:rsidR="004559D0">
              <w:rPr>
                <w:color w:val="000000"/>
              </w:rPr>
              <w:t>3,483.00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13F5B4E2">
            <w:pPr>
              <w:jc w:val="center"/>
              <w:rPr>
                <w:rFonts w:eastAsia="Calibri"/>
                <w:color w:val="000000"/>
                <w:sz w:val="22"/>
                <w:szCs w:val="22"/>
              </w:rPr>
            </w:pPr>
            <w:r>
              <w:rPr>
                <w:color w:val="000000"/>
              </w:rPr>
              <w:t>$</w:t>
            </w:r>
            <w:r w:rsidR="004559D0">
              <w:rPr>
                <w:color w:val="000000"/>
              </w:rPr>
              <w:t>45,846</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47F9C825">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2204686E">
            <w:pPr>
              <w:jc w:val="center"/>
              <w:rPr>
                <w:rFonts w:eastAsia="Calibri"/>
                <w:color w:val="000000"/>
                <w:sz w:val="22"/>
                <w:szCs w:val="22"/>
              </w:rPr>
            </w:pPr>
            <w:r>
              <w:rPr>
                <w:color w:val="000000"/>
              </w:rPr>
              <w:t>$</w:t>
            </w:r>
            <w:r w:rsidR="004559D0">
              <w:rPr>
                <w:color w:val="000000"/>
              </w:rPr>
              <w:t>45,900</w:t>
            </w:r>
            <w:r>
              <w:rPr>
                <w:color w:val="000000"/>
              </w:rPr>
              <w:t xml:space="preserve">.00 </w:t>
            </w:r>
          </w:p>
        </w:tc>
      </w:tr>
    </w:tbl>
    <w:p w:rsidR="00C53ED9" w:rsidP="00C53ED9" w:rsidRDefault="00C53ED9" w14:paraId="0EEFDB90" w14:textId="77777777"/>
    <w:p w:rsidR="00C16A5F" w:rsidP="00C16A5F" w:rsidRDefault="00C16A5F" w14:paraId="22C6D6DE" w14:textId="2B853F52">
      <w:pPr>
        <w:ind w:left="720"/>
      </w:pPr>
      <w:r w:rsidRPr="00C16A5F">
        <w:t>Note: The hourly wage information above is based on the hourly 20</w:t>
      </w:r>
      <w:r w:rsidR="007F2242">
        <w:t>2</w:t>
      </w:r>
      <w:r w:rsidR="004559D0">
        <w:t>2</w:t>
      </w:r>
      <w:r w:rsidRPr="00C16A5F">
        <w:t xml:space="preserve"> General Schedule (Base) Pay (</w:t>
      </w:r>
      <w:hyperlink w:history="1" r:id="rId8">
        <w:r w:rsidRPr="00B33C94" w:rsidR="00B22957">
          <w:rPr>
            <w:rStyle w:val="Hyperlink"/>
          </w:rPr>
          <w:t>https://www.opm.gov/policy-data-oversight/pay-leave/salaries-wages/salary-tables/pdf/2022/GS_h.pdf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008F73A6" w:rsidP="008F73A6" w:rsidRDefault="008F73A6" w14:paraId="73367AB1" w14:textId="5B8E9EDB">
      <w:pPr>
        <w:ind w:left="360" w:firstLine="360"/>
      </w:pPr>
      <w:r w:rsidRPr="00C927E4">
        <w:t>There is no change in respondent burden.</w:t>
      </w:r>
    </w:p>
    <w:p w:rsidR="00CA7424" w:rsidP="008F73A6" w:rsidRDefault="00CA7424" w14:paraId="09711838" w14:textId="52BADBF5">
      <w:pPr>
        <w:ind w:left="360" w:firstLine="360"/>
      </w:pPr>
    </w:p>
    <w:p w:rsidRPr="00C927E4" w:rsidR="00CA7424" w:rsidP="008F73A6" w:rsidRDefault="00CA7424" w14:paraId="65952802" w14:textId="77777777">
      <w:pPr>
        <w:ind w:left="360" w:firstLine="360"/>
      </w:pP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0195D"/>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05C76"/>
    <w:rsid w:val="00317FF6"/>
    <w:rsid w:val="00362008"/>
    <w:rsid w:val="003B647C"/>
    <w:rsid w:val="003D5924"/>
    <w:rsid w:val="0041612F"/>
    <w:rsid w:val="00452C53"/>
    <w:rsid w:val="004559D0"/>
    <w:rsid w:val="00486D6A"/>
    <w:rsid w:val="004E3EAA"/>
    <w:rsid w:val="005118FC"/>
    <w:rsid w:val="00515875"/>
    <w:rsid w:val="00521A78"/>
    <w:rsid w:val="0054468C"/>
    <w:rsid w:val="00544E50"/>
    <w:rsid w:val="005B4EC5"/>
    <w:rsid w:val="005C5802"/>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F63CC"/>
    <w:rsid w:val="00B0105C"/>
    <w:rsid w:val="00B20FFA"/>
    <w:rsid w:val="00B22957"/>
    <w:rsid w:val="00B37B10"/>
    <w:rsid w:val="00B64A87"/>
    <w:rsid w:val="00B852B9"/>
    <w:rsid w:val="00BA3EA4"/>
    <w:rsid w:val="00BA6B61"/>
    <w:rsid w:val="00C162B0"/>
    <w:rsid w:val="00C16A5F"/>
    <w:rsid w:val="00C53ED9"/>
    <w:rsid w:val="00C7194B"/>
    <w:rsid w:val="00C927E4"/>
    <w:rsid w:val="00CA2CA2"/>
    <w:rsid w:val="00CA3771"/>
    <w:rsid w:val="00CA7424"/>
    <w:rsid w:val="00CB1264"/>
    <w:rsid w:val="00CD7DC3"/>
    <w:rsid w:val="00CF5945"/>
    <w:rsid w:val="00CF6B80"/>
    <w:rsid w:val="00D17DC4"/>
    <w:rsid w:val="00D3433F"/>
    <w:rsid w:val="00D739E4"/>
    <w:rsid w:val="00D81661"/>
    <w:rsid w:val="00D84D8F"/>
    <w:rsid w:val="00DF2B18"/>
    <w:rsid w:val="00E42780"/>
    <w:rsid w:val="00EA5470"/>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B22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 w:id="18351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12677</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8</cp:revision>
  <cp:lastPrinted>2010-01-07T19:39:00Z</cp:lastPrinted>
  <dcterms:created xsi:type="dcterms:W3CDTF">2022-03-18T18:12:00Z</dcterms:created>
  <dcterms:modified xsi:type="dcterms:W3CDTF">2022-06-09T17:05:00Z</dcterms:modified>
</cp:coreProperties>
</file>