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0471" w:rsidR="00160A0F" w:rsidP="007D63C5" w:rsidRDefault="000D2065" w14:paraId="3D9600FF" w14:textId="77777777">
      <w:pPr>
        <w:spacing w:after="0" w:line="240" w:lineRule="auto"/>
        <w:jc w:val="center"/>
        <w:rPr>
          <w:rFonts w:ascii="Times New Roman" w:hAnsi="Times New Roman" w:cs="Times New Roman"/>
          <w:b/>
        </w:rPr>
      </w:pPr>
      <w:r w:rsidRPr="00360471">
        <w:rPr>
          <w:rFonts w:ascii="Times New Roman" w:hAnsi="Times New Roman" w:cs="Times New Roman"/>
          <w:b/>
        </w:rPr>
        <w:t>NON-SUBSTANTIVE CHANGE REQUEST JUSTIFICATION</w:t>
      </w:r>
    </w:p>
    <w:p w:rsidRPr="00360471" w:rsidR="00DD785E" w:rsidP="00DD785E" w:rsidRDefault="00FD79CE" w14:paraId="10741514" w14:textId="2172F4A4">
      <w:pPr>
        <w:spacing w:after="0" w:line="240" w:lineRule="auto"/>
        <w:jc w:val="center"/>
        <w:rPr>
          <w:rFonts w:ascii="Times New Roman" w:hAnsi="Times New Roman" w:cs="Times New Roman"/>
          <w:b/>
        </w:rPr>
      </w:pPr>
      <w:r w:rsidRPr="00FD79CE">
        <w:rPr>
          <w:rFonts w:ascii="Times New Roman" w:hAnsi="Times New Roman" w:cs="Times New Roman"/>
          <w:b/>
        </w:rPr>
        <w:t xml:space="preserve">OMB Control No. </w:t>
      </w:r>
      <w:bookmarkStart w:name="_Hlk98856200" w:id="0"/>
      <w:r w:rsidR="00F253A4">
        <w:rPr>
          <w:rFonts w:ascii="Times New Roman" w:hAnsi="Times New Roman" w:cs="Times New Roman"/>
          <w:b/>
        </w:rPr>
        <w:t>3060-0798</w:t>
      </w:r>
      <w:bookmarkEnd w:id="0"/>
      <w:r w:rsidR="00DD785E">
        <w:rPr>
          <w:rFonts w:ascii="Times New Roman" w:hAnsi="Times New Roman" w:cs="Times New Roman"/>
          <w:b/>
        </w:rPr>
        <w:t xml:space="preserve"> and </w:t>
      </w:r>
      <w:r w:rsidRPr="00FD79CE" w:rsidR="00DD785E">
        <w:rPr>
          <w:rFonts w:ascii="Times New Roman" w:hAnsi="Times New Roman" w:cs="Times New Roman"/>
          <w:b/>
        </w:rPr>
        <w:t xml:space="preserve">OMB Control No. </w:t>
      </w:r>
      <w:bookmarkStart w:name="_Hlk98856243" w:id="1"/>
      <w:r w:rsidR="00F253A4">
        <w:rPr>
          <w:rFonts w:ascii="Times New Roman" w:hAnsi="Times New Roman" w:cs="Times New Roman"/>
          <w:b/>
        </w:rPr>
        <w:t>3060-0139</w:t>
      </w:r>
      <w:bookmarkEnd w:id="1"/>
    </w:p>
    <w:p w:rsidRPr="00360471" w:rsidR="002F20F5" w:rsidP="000E2109" w:rsidRDefault="00A54DA7" w14:paraId="280E9E4C" w14:textId="2AA6B24D">
      <w:pPr>
        <w:autoSpaceDE w:val="0"/>
        <w:autoSpaceDN w:val="0"/>
        <w:adjustRightInd w:val="0"/>
        <w:spacing w:after="0" w:line="240" w:lineRule="auto"/>
        <w:jc w:val="center"/>
        <w:rPr>
          <w:rFonts w:ascii="Times New Roman" w:hAnsi="Times New Roman" w:cs="Times New Roman"/>
          <w:bCs/>
        </w:rPr>
      </w:pPr>
      <w:r w:rsidRPr="00A54DA7">
        <w:rPr>
          <w:rFonts w:ascii="Times New Roman" w:hAnsi="Times New Roman"/>
          <w:spacing w:val="-3"/>
        </w:rPr>
        <w:t>FCC Forms 601</w:t>
      </w:r>
      <w:r w:rsidR="00DC7083">
        <w:rPr>
          <w:rFonts w:ascii="Times New Roman" w:hAnsi="Times New Roman"/>
          <w:spacing w:val="-3"/>
        </w:rPr>
        <w:t xml:space="preserve"> </w:t>
      </w:r>
      <w:r w:rsidRPr="00A54DA7">
        <w:rPr>
          <w:rFonts w:ascii="Times New Roman" w:hAnsi="Times New Roman"/>
          <w:spacing w:val="-3"/>
        </w:rPr>
        <w:t>and 8</w:t>
      </w:r>
      <w:r w:rsidR="00FD79CE">
        <w:rPr>
          <w:rFonts w:ascii="Times New Roman" w:hAnsi="Times New Roman"/>
          <w:spacing w:val="-3"/>
        </w:rPr>
        <w:t>54</w:t>
      </w:r>
      <w:r w:rsidRPr="00360471" w:rsidR="00710EB3">
        <w:rPr>
          <w:rFonts w:ascii="Times New Roman" w:hAnsi="Times New Roman"/>
          <w:spacing w:val="-3"/>
        </w:rPr>
        <w:t xml:space="preserve"> </w:t>
      </w:r>
    </w:p>
    <w:p w:rsidRPr="00360471" w:rsidR="0095598D" w:rsidP="007D63C5" w:rsidRDefault="0095598D" w14:paraId="53DB9DD4" w14:textId="77777777">
      <w:pPr>
        <w:spacing w:after="0" w:line="240" w:lineRule="auto"/>
        <w:jc w:val="center"/>
        <w:rPr>
          <w:rFonts w:ascii="Times New Roman" w:hAnsi="Times New Roman" w:cs="Times New Roman"/>
        </w:rPr>
      </w:pPr>
    </w:p>
    <w:p w:rsidR="00BC0E51" w:rsidP="000A759D" w:rsidRDefault="0085584B" w14:paraId="72C7028D" w14:textId="53039A6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eastAsia="Times New Roman" w:cs="Times New Roman"/>
        </w:rPr>
      </w:pPr>
      <w:r w:rsidRPr="00360471">
        <w:rPr>
          <w:rFonts w:ascii="Times New Roman" w:hAnsi="Times New Roman" w:eastAsia="Times New Roman" w:cs="Times New Roman"/>
        </w:rPr>
        <w:tab/>
      </w:r>
      <w:bookmarkStart w:name="_Hlk529184930" w:id="2"/>
      <w:r w:rsidRPr="00360471">
        <w:rPr>
          <w:rFonts w:ascii="Times New Roman" w:hAnsi="Times New Roman" w:eastAsia="Times New Roman" w:cs="Times New Roman"/>
        </w:rPr>
        <w:t xml:space="preserve">The </w:t>
      </w:r>
      <w:r w:rsidR="000A759D">
        <w:rPr>
          <w:rFonts w:ascii="Times New Roman" w:hAnsi="Times New Roman" w:cs="Times New Roman"/>
        </w:rPr>
        <w:t xml:space="preserve">Wireless Telecommunication </w:t>
      </w:r>
      <w:r w:rsidRPr="000A759D" w:rsidR="000A759D">
        <w:rPr>
          <w:rFonts w:ascii="Times New Roman" w:hAnsi="Times New Roman" w:cs="Times New Roman"/>
        </w:rPr>
        <w:t>Bureau</w:t>
      </w:r>
      <w:r w:rsidR="000A759D">
        <w:rPr>
          <w:rFonts w:ascii="Times New Roman" w:hAnsi="Times New Roman" w:cs="Times New Roman"/>
        </w:rPr>
        <w:t xml:space="preserve"> (WTB)</w:t>
      </w:r>
      <w:r w:rsidRPr="00360471">
        <w:rPr>
          <w:rFonts w:ascii="Times New Roman" w:hAnsi="Times New Roman" w:eastAsia="Times New Roman" w:cs="Times New Roman"/>
        </w:rPr>
        <w:t xml:space="preserve"> is submitting this non-substantive change request to the Office of Management </w:t>
      </w:r>
      <w:r w:rsidRPr="00360471" w:rsidR="00E72F52">
        <w:rPr>
          <w:rFonts w:ascii="Times New Roman" w:hAnsi="Times New Roman" w:eastAsia="Times New Roman" w:cs="Times New Roman"/>
        </w:rPr>
        <w:t xml:space="preserve">and Budget </w:t>
      </w:r>
      <w:r w:rsidRPr="00360471">
        <w:rPr>
          <w:rFonts w:ascii="Times New Roman" w:hAnsi="Times New Roman" w:eastAsia="Times New Roman" w:cs="Times New Roman"/>
        </w:rPr>
        <w:t>(OMB) for approval of minor non-substantive cha</w:t>
      </w:r>
      <w:r w:rsidRPr="00360471" w:rsidR="002C5BDB">
        <w:rPr>
          <w:rFonts w:ascii="Times New Roman" w:hAnsi="Times New Roman" w:eastAsia="Times New Roman" w:cs="Times New Roman"/>
        </w:rPr>
        <w:t>ng</w:t>
      </w:r>
      <w:r w:rsidRPr="00360471" w:rsidR="00807458">
        <w:rPr>
          <w:rFonts w:ascii="Times New Roman" w:hAnsi="Times New Roman" w:eastAsia="Times New Roman" w:cs="Times New Roman"/>
        </w:rPr>
        <w:t>es made to</w:t>
      </w:r>
      <w:r w:rsidR="0050607A">
        <w:rPr>
          <w:rFonts w:ascii="Times New Roman" w:hAnsi="Times New Roman" w:eastAsia="Times New Roman" w:cs="Times New Roman"/>
        </w:rPr>
        <w:t xml:space="preserve"> </w:t>
      </w:r>
      <w:r w:rsidR="00DC7083">
        <w:rPr>
          <w:rFonts w:ascii="Times New Roman" w:hAnsi="Times New Roman" w:eastAsia="Times New Roman" w:cs="Times New Roman"/>
        </w:rPr>
        <w:t xml:space="preserve">the instructions for submitting </w:t>
      </w:r>
      <w:r w:rsidR="0050607A">
        <w:rPr>
          <w:rFonts w:ascii="Times New Roman" w:hAnsi="Times New Roman" w:eastAsia="Times New Roman" w:cs="Times New Roman"/>
        </w:rPr>
        <w:t>FCC Form</w:t>
      </w:r>
      <w:r w:rsidR="00BC0E51">
        <w:rPr>
          <w:rFonts w:ascii="Times New Roman" w:hAnsi="Times New Roman" w:eastAsia="Times New Roman" w:cs="Times New Roman"/>
        </w:rPr>
        <w:t>s</w:t>
      </w:r>
      <w:r w:rsidR="0050607A">
        <w:rPr>
          <w:rFonts w:ascii="Times New Roman" w:hAnsi="Times New Roman" w:eastAsia="Times New Roman" w:cs="Times New Roman"/>
        </w:rPr>
        <w:t xml:space="preserve"> 601 and 8</w:t>
      </w:r>
      <w:r w:rsidR="00BC0E51">
        <w:rPr>
          <w:rFonts w:ascii="Times New Roman" w:hAnsi="Times New Roman" w:eastAsia="Times New Roman" w:cs="Times New Roman"/>
        </w:rPr>
        <w:t>54</w:t>
      </w:r>
      <w:r w:rsidR="0050607A">
        <w:rPr>
          <w:rFonts w:ascii="Times New Roman" w:hAnsi="Times New Roman" w:eastAsia="Times New Roman" w:cs="Times New Roman"/>
        </w:rPr>
        <w:t>.</w:t>
      </w:r>
      <w:r w:rsidRPr="00360471" w:rsidR="00F01496">
        <w:rPr>
          <w:rFonts w:ascii="Times New Roman" w:hAnsi="Times New Roman" w:eastAsia="Times New Roman" w:cs="Times New Roman"/>
        </w:rPr>
        <w:t xml:space="preserve"> </w:t>
      </w:r>
    </w:p>
    <w:p w:rsidR="00BC0E51" w:rsidP="000A759D" w:rsidRDefault="00BC0E51" w14:paraId="0FD05A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eastAsia="Times New Roman" w:cs="Times New Roman"/>
        </w:rPr>
      </w:pPr>
    </w:p>
    <w:p w:rsidR="000A759D" w:rsidP="000A759D" w:rsidRDefault="00BC0E51" w14:paraId="522408AB" w14:textId="70418A3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eastAsia="Times New Roman" w:cs="Times New Roman"/>
        </w:rPr>
      </w:pPr>
      <w:r>
        <w:rPr>
          <w:rFonts w:ascii="Times New Roman" w:hAnsi="Times New Roman" w:eastAsia="Times New Roman" w:cs="Times New Roman"/>
        </w:rPr>
        <w:tab/>
      </w:r>
      <w:r w:rsidR="0050607A">
        <w:rPr>
          <w:rFonts w:ascii="Times New Roman" w:hAnsi="Times New Roman" w:eastAsia="Times New Roman" w:cs="Times New Roman"/>
        </w:rPr>
        <w:t xml:space="preserve">The </w:t>
      </w:r>
      <w:r w:rsidRPr="00360471" w:rsidR="00B86B21">
        <w:rPr>
          <w:rFonts w:ascii="Times New Roman" w:hAnsi="Times New Roman" w:eastAsia="Times New Roman" w:cs="Times New Roman"/>
        </w:rPr>
        <w:t xml:space="preserve">FCC </w:t>
      </w:r>
      <w:r w:rsidRPr="00360471" w:rsidR="00807458">
        <w:rPr>
          <w:rFonts w:ascii="Times New Roman" w:hAnsi="Times New Roman" w:eastAsia="Times New Roman" w:cs="Times New Roman"/>
        </w:rPr>
        <w:t xml:space="preserve">Form </w:t>
      </w:r>
      <w:r w:rsidRPr="000A759D" w:rsidR="000A759D">
        <w:rPr>
          <w:rFonts w:ascii="Times New Roman" w:hAnsi="Times New Roman" w:eastAsia="Times New Roman" w:cs="Times New Roman"/>
        </w:rPr>
        <w:t>601</w:t>
      </w:r>
      <w:r w:rsidRPr="00A54DA7" w:rsidR="00A54DA7">
        <w:t xml:space="preserve"> </w:t>
      </w:r>
      <w:r w:rsidRPr="00A54DA7" w:rsidR="00A54DA7">
        <w:rPr>
          <w:rFonts w:ascii="Times New Roman" w:hAnsi="Times New Roman" w:eastAsia="Times New Roman" w:cs="Times New Roman"/>
        </w:rPr>
        <w:t xml:space="preserve">is a consolidated, multi-part application form that is used for market-based and site-based licensing for wireless telecommunications services, including public safety, which are filed through the Commission’s Universal Licensing System (ULS).  </w:t>
      </w:r>
      <w:r w:rsidR="0050607A">
        <w:rPr>
          <w:rFonts w:ascii="Times New Roman" w:hAnsi="Times New Roman" w:eastAsia="Times New Roman" w:cs="Times New Roman"/>
        </w:rPr>
        <w:t xml:space="preserve"> FCC </w:t>
      </w:r>
      <w:r w:rsidR="000A759D">
        <w:rPr>
          <w:rFonts w:ascii="Times New Roman" w:hAnsi="Times New Roman" w:eastAsia="Times New Roman" w:cs="Times New Roman"/>
        </w:rPr>
        <w:t xml:space="preserve">Form </w:t>
      </w:r>
      <w:r w:rsidRPr="000A759D" w:rsidR="000A759D">
        <w:rPr>
          <w:rFonts w:ascii="Times New Roman" w:hAnsi="Times New Roman" w:eastAsia="Times New Roman" w:cs="Times New Roman"/>
        </w:rPr>
        <w:t>8</w:t>
      </w:r>
      <w:r>
        <w:rPr>
          <w:rFonts w:ascii="Times New Roman" w:hAnsi="Times New Roman" w:eastAsia="Times New Roman" w:cs="Times New Roman"/>
        </w:rPr>
        <w:t>54</w:t>
      </w:r>
      <w:r w:rsidRPr="00A54DA7" w:rsidR="00A54DA7">
        <w:t xml:space="preserve"> </w:t>
      </w:r>
      <w:r w:rsidRPr="00BC0E51">
        <w:rPr>
          <w:rFonts w:ascii="Times New Roman" w:hAnsi="Times New Roman" w:eastAsia="Times New Roman" w:cs="Times New Roman"/>
        </w:rPr>
        <w:t>is</w:t>
      </w:r>
      <w:r w:rsidR="00DC7083">
        <w:rPr>
          <w:rFonts w:ascii="Times New Roman" w:hAnsi="Times New Roman" w:eastAsia="Times New Roman" w:cs="Times New Roman"/>
        </w:rPr>
        <w:t xml:space="preserve"> the application </w:t>
      </w:r>
      <w:r w:rsidR="00AA281E">
        <w:rPr>
          <w:rFonts w:ascii="Times New Roman" w:hAnsi="Times New Roman" w:eastAsia="Times New Roman" w:cs="Times New Roman"/>
        </w:rPr>
        <w:t xml:space="preserve">used </w:t>
      </w:r>
      <w:r w:rsidR="00DC7083">
        <w:rPr>
          <w:rFonts w:ascii="Times New Roman" w:hAnsi="Times New Roman" w:eastAsia="Times New Roman" w:cs="Times New Roman"/>
        </w:rPr>
        <w:t xml:space="preserve">to </w:t>
      </w:r>
      <w:r w:rsidRPr="00BC0E51">
        <w:rPr>
          <w:rFonts w:ascii="Times New Roman" w:hAnsi="Times New Roman" w:eastAsia="Times New Roman" w:cs="Times New Roman"/>
        </w:rPr>
        <w:t xml:space="preserve">register antenna structures that </w:t>
      </w:r>
      <w:r w:rsidR="00AA281E">
        <w:rPr>
          <w:rFonts w:ascii="Times New Roman" w:hAnsi="Times New Roman" w:eastAsia="Times New Roman" w:cs="Times New Roman"/>
        </w:rPr>
        <w:t>provide</w:t>
      </w:r>
      <w:r w:rsidRPr="00BC0E51">
        <w:rPr>
          <w:rFonts w:ascii="Times New Roman" w:hAnsi="Times New Roman" w:eastAsia="Times New Roman" w:cs="Times New Roman"/>
        </w:rPr>
        <w:t xml:space="preserve"> radio communication services which are regulated by the Commission; to make changes to existing antenna structure registrations or pending applications for registration; or to notify the Commission of the completion of construction or dismantlement of such structures</w:t>
      </w:r>
      <w:r>
        <w:rPr>
          <w:rFonts w:ascii="Times New Roman" w:hAnsi="Times New Roman" w:eastAsia="Times New Roman" w:cs="Times New Roman"/>
        </w:rPr>
        <w:t>.</w:t>
      </w:r>
    </w:p>
    <w:p w:rsidR="000A759D" w:rsidP="000A759D" w:rsidRDefault="000A759D" w14:paraId="3F07340E" w14:textId="7B1863A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rPr>
      </w:pPr>
      <w:r>
        <w:rPr>
          <w:rFonts w:ascii="Times New Roman" w:hAnsi="Times New Roman"/>
          <w:spacing w:val="-3"/>
        </w:rPr>
        <w:tab/>
      </w:r>
      <w:r w:rsidRPr="000A759D">
        <w:rPr>
          <w:rFonts w:ascii="Times New Roman" w:hAnsi="Times New Roman" w:cs="Times New Roman"/>
        </w:rPr>
        <w:t xml:space="preserve"> </w:t>
      </w:r>
    </w:p>
    <w:p w:rsidR="00BC0E51" w:rsidP="000A759D" w:rsidRDefault="00BC0E51" w14:paraId="71B36A09" w14:textId="70CFF6A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rPr>
      </w:pPr>
      <w:r>
        <w:rPr>
          <w:rFonts w:ascii="Times New Roman" w:hAnsi="Times New Roman" w:cs="Times New Roman"/>
        </w:rPr>
        <w:tab/>
      </w:r>
      <w:r w:rsidR="00F111FF">
        <w:rPr>
          <w:rFonts w:ascii="Times New Roman" w:hAnsi="Times New Roman" w:cs="Times New Roman"/>
        </w:rPr>
        <w:t>Both</w:t>
      </w:r>
      <w:r w:rsidR="00F662E6">
        <w:rPr>
          <w:rFonts w:ascii="Times New Roman" w:hAnsi="Times New Roman" w:cs="Times New Roman"/>
        </w:rPr>
        <w:t xml:space="preserve"> Forms 601 and 854 </w:t>
      </w:r>
      <w:r w:rsidR="00F111FF">
        <w:rPr>
          <w:rFonts w:ascii="Times New Roman" w:hAnsi="Times New Roman" w:cs="Times New Roman"/>
        </w:rPr>
        <w:t xml:space="preserve">require applicants to indicate </w:t>
      </w:r>
      <w:r w:rsidR="00F662E6">
        <w:rPr>
          <w:rFonts w:ascii="Times New Roman" w:hAnsi="Times New Roman" w:cs="Times New Roman"/>
        </w:rPr>
        <w:t xml:space="preserve">if the grant of authorization or registration would have a significant environmental effect pursuant to Section 1.1307 of 47 CFR.  </w:t>
      </w:r>
      <w:r w:rsidR="00F111FF">
        <w:rPr>
          <w:rFonts w:ascii="Times New Roman" w:hAnsi="Times New Roman" w:cs="Times New Roman"/>
        </w:rPr>
        <w:t>A</w:t>
      </w:r>
      <w:r w:rsidR="00F662E6">
        <w:rPr>
          <w:rFonts w:ascii="Times New Roman" w:hAnsi="Times New Roman" w:cs="Times New Roman"/>
        </w:rPr>
        <w:t>pplicant</w:t>
      </w:r>
      <w:r w:rsidR="00F111FF">
        <w:rPr>
          <w:rFonts w:ascii="Times New Roman" w:hAnsi="Times New Roman" w:cs="Times New Roman"/>
        </w:rPr>
        <w:t>s</w:t>
      </w:r>
      <w:r w:rsidR="00F662E6">
        <w:rPr>
          <w:rFonts w:ascii="Times New Roman" w:hAnsi="Times New Roman" w:cs="Times New Roman"/>
        </w:rPr>
        <w:t xml:space="preserve"> </w:t>
      </w:r>
      <w:r w:rsidR="00F111FF">
        <w:rPr>
          <w:rFonts w:ascii="Times New Roman" w:hAnsi="Times New Roman" w:cs="Times New Roman"/>
        </w:rPr>
        <w:t xml:space="preserve">answering “Yes” are prompted to upload an environmental assessment.  </w:t>
      </w:r>
      <w:r>
        <w:rPr>
          <w:rFonts w:ascii="Times New Roman" w:hAnsi="Times New Roman" w:cs="Times New Roman"/>
        </w:rPr>
        <w:t xml:space="preserve">This change will </w:t>
      </w:r>
      <w:r w:rsidR="00DD785E">
        <w:rPr>
          <w:rFonts w:ascii="Times New Roman" w:hAnsi="Times New Roman" w:cs="Times New Roman"/>
        </w:rPr>
        <w:t>add a note to this prompt instructing applicants not to include Forms 620/621 or any attachments, including cultural resource reports</w:t>
      </w:r>
      <w:r w:rsidR="00F405F7">
        <w:rPr>
          <w:rFonts w:ascii="Times New Roman" w:hAnsi="Times New Roman" w:cs="Times New Roman"/>
        </w:rPr>
        <w:t>, with</w:t>
      </w:r>
      <w:r w:rsidR="00DD785E">
        <w:rPr>
          <w:rFonts w:ascii="Times New Roman" w:hAnsi="Times New Roman" w:cs="Times New Roman"/>
        </w:rPr>
        <w:t xml:space="preserve"> their environmental assessment.</w:t>
      </w:r>
    </w:p>
    <w:p w:rsidR="00BC0E51" w:rsidP="000A759D" w:rsidRDefault="00BC0E51" w14:paraId="7031CE6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spacing w:val="-3"/>
        </w:rPr>
      </w:pPr>
    </w:p>
    <w:p w:rsidR="000A759D" w:rsidP="000A759D" w:rsidRDefault="000A759D" w14:paraId="7E9C4A19" w14:textId="7224207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spacing w:val="-3"/>
        </w:rPr>
      </w:pPr>
      <w:r>
        <w:rPr>
          <w:rFonts w:ascii="Times New Roman" w:hAnsi="Times New Roman"/>
          <w:spacing w:val="-3"/>
        </w:rPr>
        <w:tab/>
      </w:r>
      <w:r w:rsidRPr="00360471" w:rsidR="0085584B">
        <w:rPr>
          <w:rFonts w:ascii="Times New Roman" w:hAnsi="Times New Roman" w:eastAsia="Times New Roman" w:cs="Times New Roman"/>
        </w:rPr>
        <w:t xml:space="preserve">The </w:t>
      </w:r>
      <w:r w:rsidRPr="00360471" w:rsidR="00475BDE">
        <w:rPr>
          <w:rFonts w:ascii="Times New Roman" w:hAnsi="Times New Roman" w:eastAsia="Times New Roman" w:cs="Times New Roman"/>
        </w:rPr>
        <w:t xml:space="preserve">respondents, </w:t>
      </w:r>
      <w:r w:rsidRPr="00360471" w:rsidR="0085584B">
        <w:rPr>
          <w:rFonts w:ascii="Times New Roman" w:hAnsi="Times New Roman" w:eastAsia="Times New Roman" w:cs="Times New Roman"/>
        </w:rPr>
        <w:t xml:space="preserve">burden hours and costs </w:t>
      </w:r>
      <w:r w:rsidRPr="00360471" w:rsidR="00C01907">
        <w:rPr>
          <w:rFonts w:ascii="Times New Roman" w:hAnsi="Times New Roman" w:eastAsia="Times New Roman" w:cs="Times New Roman"/>
        </w:rPr>
        <w:t xml:space="preserve">of this Information Collection </w:t>
      </w:r>
      <w:r w:rsidRPr="00360471" w:rsidR="0085584B">
        <w:rPr>
          <w:rFonts w:ascii="Times New Roman" w:hAnsi="Times New Roman" w:eastAsia="Times New Roman" w:cs="Times New Roman"/>
        </w:rPr>
        <w:t>are not impacted by the minor non-substantive ch</w:t>
      </w:r>
      <w:r w:rsidRPr="00360471" w:rsidR="002C5BDB">
        <w:rPr>
          <w:rFonts w:ascii="Times New Roman" w:hAnsi="Times New Roman" w:eastAsia="Times New Roman" w:cs="Times New Roman"/>
        </w:rPr>
        <w:t>an</w:t>
      </w:r>
      <w:r w:rsidRPr="00360471" w:rsidR="009715BB">
        <w:rPr>
          <w:rFonts w:ascii="Times New Roman" w:hAnsi="Times New Roman" w:eastAsia="Times New Roman" w:cs="Times New Roman"/>
        </w:rPr>
        <w:t xml:space="preserve">ges to </w:t>
      </w:r>
      <w:r w:rsidR="00DD785E">
        <w:rPr>
          <w:rFonts w:ascii="Times New Roman" w:hAnsi="Times New Roman" w:eastAsia="Times New Roman" w:cs="Times New Roman"/>
        </w:rPr>
        <w:t xml:space="preserve">the instructions for submitting </w:t>
      </w:r>
      <w:r w:rsidRPr="000A759D">
        <w:rPr>
          <w:rFonts w:ascii="Times New Roman" w:hAnsi="Times New Roman" w:eastAsia="Times New Roman" w:cs="Times New Roman"/>
        </w:rPr>
        <w:t xml:space="preserve">FCC Forms 601 and </w:t>
      </w:r>
      <w:r w:rsidR="00FD79CE">
        <w:rPr>
          <w:rFonts w:ascii="Times New Roman" w:hAnsi="Times New Roman" w:eastAsia="Times New Roman" w:cs="Times New Roman"/>
        </w:rPr>
        <w:t>854</w:t>
      </w:r>
      <w:r w:rsidR="00A54DA7">
        <w:rPr>
          <w:rFonts w:ascii="Times New Roman" w:hAnsi="Times New Roman" w:eastAsia="Times New Roman" w:cs="Times New Roman"/>
        </w:rPr>
        <w:t>.</w:t>
      </w:r>
      <w:r w:rsidRPr="00360471" w:rsidR="0085584B">
        <w:rPr>
          <w:rFonts w:ascii="Times New Roman" w:hAnsi="Times New Roman" w:eastAsia="Times New Roman" w:cs="Times New Roman"/>
        </w:rPr>
        <w:t xml:space="preserve">  T</w:t>
      </w:r>
      <w:r w:rsidRPr="00360471" w:rsidR="00EE0293">
        <w:rPr>
          <w:rFonts w:ascii="Times New Roman" w:hAnsi="Times New Roman" w:eastAsia="Times New Roman" w:cs="Times New Roman"/>
        </w:rPr>
        <w:t>he minor non-substantive change</w:t>
      </w:r>
      <w:r w:rsidRPr="00360471" w:rsidR="0085584B">
        <w:rPr>
          <w:rFonts w:ascii="Times New Roman" w:hAnsi="Times New Roman" w:eastAsia="Times New Roman" w:cs="Times New Roman"/>
        </w:rPr>
        <w:t xml:space="preserve"> </w:t>
      </w:r>
      <w:r w:rsidRPr="00360471" w:rsidR="00EE0293">
        <w:rPr>
          <w:rFonts w:ascii="Times New Roman" w:hAnsi="Times New Roman" w:eastAsia="Times New Roman" w:cs="Times New Roman"/>
        </w:rPr>
        <w:t>is</w:t>
      </w:r>
      <w:r w:rsidRPr="00360471" w:rsidR="0085584B">
        <w:rPr>
          <w:rFonts w:ascii="Times New Roman" w:hAnsi="Times New Roman" w:eastAsia="Times New Roman" w:cs="Times New Roman"/>
        </w:rPr>
        <w:t xml:space="preserve"> highlighted below:</w:t>
      </w:r>
    </w:p>
    <w:p w:rsidR="000A759D" w:rsidP="000A759D" w:rsidRDefault="000A759D" w14:paraId="16E82EC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spacing w:val="-3"/>
        </w:rPr>
      </w:pPr>
    </w:p>
    <w:p w:rsidRPr="00FC65AE" w:rsidR="00FC65AE" w:rsidP="00FC65AE" w:rsidRDefault="006207D2" w14:paraId="144732E0" w14:textId="77777777">
      <w:pPr>
        <w:rPr>
          <w:rStyle w:val="eop"/>
          <w:rFonts w:ascii="Times New Roman" w:hAnsi="Times New Roman" w:cs="Times New Roman"/>
          <w:shd w:val="clear" w:color="auto" w:fill="FFFFFF"/>
        </w:rPr>
      </w:pPr>
      <w:r w:rsidRPr="00360471">
        <w:rPr>
          <w:rFonts w:ascii="Times New Roman" w:hAnsi="Times New Roman" w:eastAsia="Times New Roman" w:cs="Times New Roman"/>
          <w:u w:val="single"/>
        </w:rPr>
        <w:t>Change #</w:t>
      </w:r>
      <w:r w:rsidRPr="00360471" w:rsidR="0085584B">
        <w:rPr>
          <w:rFonts w:ascii="Times New Roman" w:hAnsi="Times New Roman" w:eastAsia="Times New Roman" w:cs="Times New Roman"/>
          <w:u w:val="single"/>
        </w:rPr>
        <w:t>1</w:t>
      </w:r>
      <w:r w:rsidR="00A54DA7">
        <w:rPr>
          <w:rFonts w:ascii="Times New Roman" w:hAnsi="Times New Roman" w:eastAsia="Times New Roman" w:cs="Times New Roman"/>
          <w:u w:val="single"/>
        </w:rPr>
        <w:t xml:space="preserve"> to </w:t>
      </w:r>
      <w:r w:rsidR="00FC65AE">
        <w:rPr>
          <w:rFonts w:ascii="Times New Roman" w:hAnsi="Times New Roman" w:eastAsia="Times New Roman" w:cs="Times New Roman"/>
          <w:u w:val="single"/>
        </w:rPr>
        <w:t xml:space="preserve">the instructions for </w:t>
      </w:r>
      <w:r w:rsidR="00A54DA7">
        <w:rPr>
          <w:rFonts w:ascii="Times New Roman" w:hAnsi="Times New Roman" w:eastAsia="Times New Roman" w:cs="Times New Roman"/>
          <w:u w:val="single"/>
        </w:rPr>
        <w:t>Form</w:t>
      </w:r>
      <w:r w:rsidR="00DD785E">
        <w:rPr>
          <w:rFonts w:ascii="Times New Roman" w:hAnsi="Times New Roman" w:eastAsia="Times New Roman" w:cs="Times New Roman"/>
          <w:u w:val="single"/>
        </w:rPr>
        <w:t>s</w:t>
      </w:r>
      <w:r w:rsidR="00A54DA7">
        <w:rPr>
          <w:rFonts w:ascii="Times New Roman" w:hAnsi="Times New Roman" w:eastAsia="Times New Roman" w:cs="Times New Roman"/>
          <w:u w:val="single"/>
        </w:rPr>
        <w:t xml:space="preserve"> 601</w:t>
      </w:r>
      <w:r w:rsidR="00356958">
        <w:rPr>
          <w:rFonts w:ascii="Times New Roman" w:hAnsi="Times New Roman" w:eastAsia="Times New Roman" w:cs="Times New Roman"/>
          <w:u w:val="single"/>
        </w:rPr>
        <w:t xml:space="preserve"> and </w:t>
      </w:r>
      <w:r w:rsidR="00FD79CE">
        <w:rPr>
          <w:rFonts w:ascii="Times New Roman" w:hAnsi="Times New Roman" w:eastAsia="Times New Roman" w:cs="Times New Roman"/>
          <w:u w:val="single"/>
        </w:rPr>
        <w:t>854</w:t>
      </w:r>
      <w:r w:rsidRPr="00360471" w:rsidR="0085584B">
        <w:rPr>
          <w:rFonts w:ascii="Times New Roman" w:hAnsi="Times New Roman" w:eastAsia="Times New Roman" w:cs="Times New Roman"/>
        </w:rPr>
        <w:t xml:space="preserve"> </w:t>
      </w:r>
      <w:r w:rsidR="00FD79CE">
        <w:rPr>
          <w:rFonts w:ascii="Times New Roman" w:hAnsi="Times New Roman" w:eastAsia="Times New Roman" w:cs="Times New Roman"/>
        </w:rPr>
        <w:t xml:space="preserve"> - </w:t>
      </w:r>
      <w:r w:rsidR="00FC65AE">
        <w:rPr>
          <w:rFonts w:ascii="Times New Roman" w:hAnsi="Times New Roman" w:eastAsia="Times New Roman" w:cs="Times New Roman"/>
        </w:rPr>
        <w:t xml:space="preserve">Add the following note to the environmental assessment prompt when an applicant identifies a significant environmental effect:  </w:t>
      </w:r>
      <w:r w:rsidRPr="00FC65AE" w:rsidR="00FC65AE">
        <w:rPr>
          <w:rFonts w:ascii="Times New Roman" w:hAnsi="Times New Roman" w:cs="Times New Roman"/>
          <w:b/>
          <w:bCs/>
          <w:i/>
          <w:iCs/>
          <w:color w:val="44546A"/>
        </w:rPr>
        <w:t>NOTE:</w:t>
      </w:r>
      <w:r w:rsidRPr="00FC65AE" w:rsidR="00FC65AE">
        <w:rPr>
          <w:rFonts w:ascii="Times New Roman" w:hAnsi="Times New Roman" w:cs="Times New Roman"/>
          <w:i/>
          <w:iCs/>
          <w:color w:val="44546A"/>
        </w:rPr>
        <w:t xml:space="preserve">  </w:t>
      </w:r>
      <w:r w:rsidRPr="00FC65AE" w:rsidR="00FC65AE">
        <w:rPr>
          <w:rStyle w:val="normaltextrun"/>
          <w:rFonts w:ascii="Times New Roman" w:hAnsi="Times New Roman" w:cs="Times New Roman"/>
          <w:i/>
          <w:iCs/>
          <w:color w:val="44546A"/>
          <w:shd w:val="clear" w:color="auto" w:fill="FFFFFF"/>
        </w:rPr>
        <w:t>EAs should not include FCC Forms 620/621 or any attachments to these forms, including cultural resource reports.  The EA’s cultural resources section must summarize the Section 106 review process.  Supporting materials for that section should be limited to: (1) copies of comment or concurrence letters from the State Historic Preservation Office or Tribal Historic Preservation Office, and from consulting parties; (2) a table summarizing the results of TCNS notification/Tribal outreach; and (3) if applicable, a copy of any MOA executed among consulting parties. </w:t>
      </w:r>
      <w:r w:rsidRPr="00FC65AE" w:rsidR="00FC65AE">
        <w:rPr>
          <w:rStyle w:val="eop"/>
          <w:rFonts w:ascii="Times New Roman" w:hAnsi="Times New Roman" w:cs="Times New Roman"/>
          <w:color w:val="44546A"/>
          <w:shd w:val="clear" w:color="auto" w:fill="FFFFFF"/>
        </w:rPr>
        <w:t> </w:t>
      </w:r>
    </w:p>
    <w:p w:rsidR="000A759D" w:rsidP="000A759D" w:rsidRDefault="0085584B" w14:paraId="47A8BBD2" w14:textId="4B5C099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spacing w:val="-3"/>
        </w:rPr>
      </w:pPr>
      <w:r w:rsidRPr="00360471">
        <w:rPr>
          <w:rFonts w:ascii="Times New Roman" w:hAnsi="Times New Roman" w:eastAsia="Times New Roman" w:cs="Times New Roman"/>
        </w:rPr>
        <w:t xml:space="preserve">The substance, </w:t>
      </w:r>
      <w:r w:rsidRPr="00360471" w:rsidR="004B07E7">
        <w:rPr>
          <w:rFonts w:ascii="Times New Roman" w:hAnsi="Times New Roman" w:eastAsia="Times New Roman" w:cs="Times New Roman"/>
        </w:rPr>
        <w:t xml:space="preserve">respondents, </w:t>
      </w:r>
      <w:r w:rsidRPr="00360471">
        <w:rPr>
          <w:rFonts w:ascii="Times New Roman" w:hAnsi="Times New Roman" w:eastAsia="Times New Roman" w:cs="Times New Roman"/>
        </w:rPr>
        <w:t xml:space="preserve">burden hours, and costs </w:t>
      </w:r>
      <w:r w:rsidRPr="00360471" w:rsidR="00851DCE">
        <w:rPr>
          <w:rFonts w:ascii="Times New Roman" w:hAnsi="Times New Roman" w:eastAsia="Times New Roman" w:cs="Times New Roman"/>
        </w:rPr>
        <w:t>of Information Coll</w:t>
      </w:r>
      <w:r w:rsidRPr="00360471" w:rsidR="00807458">
        <w:rPr>
          <w:rFonts w:ascii="Times New Roman" w:hAnsi="Times New Roman" w:eastAsia="Times New Roman" w:cs="Times New Roman"/>
        </w:rPr>
        <w:t xml:space="preserve">ection OMB Control No. </w:t>
      </w:r>
      <w:r w:rsidRPr="00B97711" w:rsidR="00B97711">
        <w:rPr>
          <w:rFonts w:ascii="Times New Roman" w:hAnsi="Times New Roman" w:eastAsia="Times New Roman" w:cs="Times New Roman"/>
        </w:rPr>
        <w:t>3060-0798</w:t>
      </w:r>
      <w:r w:rsidR="00356958">
        <w:rPr>
          <w:rFonts w:ascii="Times New Roman" w:hAnsi="Times New Roman" w:eastAsia="Times New Roman" w:cs="Times New Roman"/>
        </w:rPr>
        <w:t xml:space="preserve"> and </w:t>
      </w:r>
      <w:r w:rsidRPr="00356958" w:rsidR="00356958">
        <w:rPr>
          <w:rFonts w:ascii="Times New Roman" w:hAnsi="Times New Roman" w:eastAsia="Times New Roman" w:cs="Times New Roman"/>
        </w:rPr>
        <w:t xml:space="preserve">OMB Control No. </w:t>
      </w:r>
      <w:r w:rsidRPr="00B97711" w:rsidR="00B97711">
        <w:rPr>
          <w:rFonts w:ascii="Times New Roman" w:hAnsi="Times New Roman" w:eastAsia="Times New Roman" w:cs="Times New Roman"/>
        </w:rPr>
        <w:t>3060-0139</w:t>
      </w:r>
      <w:r w:rsidR="00FD79CE">
        <w:rPr>
          <w:rFonts w:ascii="Times New Roman" w:hAnsi="Times New Roman" w:eastAsia="Times New Roman" w:cs="Times New Roman"/>
        </w:rPr>
        <w:t xml:space="preserve"> </w:t>
      </w:r>
      <w:r w:rsidRPr="00360471">
        <w:rPr>
          <w:rFonts w:ascii="Times New Roman" w:hAnsi="Times New Roman" w:eastAsia="Times New Roman" w:cs="Times New Roman"/>
        </w:rPr>
        <w:t>are not impacted.</w:t>
      </w:r>
      <w:bookmarkEnd w:id="2"/>
    </w:p>
    <w:p w:rsidR="000A759D" w:rsidP="000A759D" w:rsidRDefault="000A759D" w14:paraId="6BB0005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spacing w:val="-3"/>
        </w:rPr>
      </w:pPr>
    </w:p>
    <w:p w:rsidRPr="000A759D" w:rsidR="00E93ACC" w:rsidP="000A759D" w:rsidRDefault="00334152" w14:paraId="01087A6C" w14:textId="60FD8CE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spacing w:val="-3"/>
        </w:rPr>
      </w:pPr>
      <w:r>
        <w:rPr>
          <w:rFonts w:ascii="Times New Roman" w:hAnsi="Times New Roman" w:eastAsia="Calibri" w:cs="Times New Roman"/>
        </w:rPr>
        <w:t>No change</w:t>
      </w:r>
      <w:r w:rsidR="00F405F7">
        <w:rPr>
          <w:rFonts w:ascii="Times New Roman" w:hAnsi="Times New Roman" w:eastAsia="Calibri" w:cs="Times New Roman"/>
        </w:rPr>
        <w:t>s are</w:t>
      </w:r>
      <w:r>
        <w:rPr>
          <w:rFonts w:ascii="Times New Roman" w:hAnsi="Times New Roman" w:eastAsia="Calibri" w:cs="Times New Roman"/>
        </w:rPr>
        <w:t xml:space="preserve"> required to the supporting statement for </w:t>
      </w:r>
      <w:r w:rsidRPr="00334152">
        <w:rPr>
          <w:rFonts w:ascii="Times New Roman" w:hAnsi="Times New Roman" w:eastAsia="Calibri" w:cs="Times New Roman"/>
        </w:rPr>
        <w:t xml:space="preserve">OMB Control No. </w:t>
      </w:r>
      <w:r w:rsidRPr="00B97711" w:rsidR="00B97711">
        <w:rPr>
          <w:rFonts w:ascii="Times New Roman" w:hAnsi="Times New Roman" w:eastAsia="Calibri" w:cs="Times New Roman"/>
        </w:rPr>
        <w:t>3060-0798</w:t>
      </w:r>
      <w:r w:rsidR="00F405F7">
        <w:rPr>
          <w:rFonts w:ascii="Times New Roman" w:hAnsi="Times New Roman" w:eastAsia="Times New Roman" w:cs="Times New Roman"/>
        </w:rPr>
        <w:t xml:space="preserve"> and </w:t>
      </w:r>
      <w:r w:rsidRPr="00FD79CE" w:rsidR="00F405F7">
        <w:rPr>
          <w:rFonts w:ascii="Times New Roman" w:hAnsi="Times New Roman" w:eastAsia="Calibri" w:cs="Times New Roman"/>
        </w:rPr>
        <w:t xml:space="preserve">OMB Control No. </w:t>
      </w:r>
      <w:r w:rsidRPr="00B97711" w:rsidR="00B97711">
        <w:rPr>
          <w:rFonts w:ascii="Times New Roman" w:hAnsi="Times New Roman" w:eastAsia="Calibri" w:cs="Times New Roman"/>
        </w:rPr>
        <w:t>3060-0139</w:t>
      </w:r>
      <w:r w:rsidR="00F405F7">
        <w:rPr>
          <w:rFonts w:ascii="Times New Roman" w:hAnsi="Times New Roman" w:eastAsia="Times New Roman" w:cs="Times New Roman"/>
        </w:rPr>
        <w:t>.</w:t>
      </w:r>
    </w:p>
    <w:p w:rsidRPr="00A63351" w:rsidR="000D2065" w:rsidP="000D2065" w:rsidRDefault="000D2065" w14:paraId="56DD70ED" w14:textId="77777777">
      <w:pPr>
        <w:spacing w:after="0" w:line="240" w:lineRule="auto"/>
        <w:rPr>
          <w:rFonts w:ascii="Times New Roman" w:hAnsi="Times New Roman" w:eastAsia="Calibri" w:cs="Times New Roman"/>
        </w:rPr>
      </w:pPr>
    </w:p>
    <w:sectPr w:rsidRPr="00A63351" w:rsidR="000D20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29EFD" w14:textId="77777777" w:rsidR="005E50F8" w:rsidRDefault="005E50F8" w:rsidP="00682B1F">
      <w:pPr>
        <w:spacing w:after="0" w:line="240" w:lineRule="auto"/>
      </w:pPr>
      <w:r>
        <w:separator/>
      </w:r>
    </w:p>
  </w:endnote>
  <w:endnote w:type="continuationSeparator" w:id="0">
    <w:p w14:paraId="006917C9" w14:textId="77777777" w:rsidR="005E50F8" w:rsidRDefault="005E50F8"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8171488"/>
      <w:docPartObj>
        <w:docPartGallery w:val="Page Numbers (Bottom of Page)"/>
        <w:docPartUnique/>
      </w:docPartObj>
    </w:sdtPr>
    <w:sdtEndPr>
      <w:rPr>
        <w:noProof/>
      </w:rPr>
    </w:sdtEndPr>
    <w:sdtContent>
      <w:p w14:paraId="1CC53712" w14:textId="77777777" w:rsidR="00BA2B66" w:rsidRDefault="00BA2B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DE770B" w14:textId="77777777" w:rsidR="00BA2B66" w:rsidRDefault="00BA2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E10C7" w14:textId="77777777" w:rsidR="005E50F8" w:rsidRDefault="005E50F8" w:rsidP="00682B1F">
      <w:pPr>
        <w:spacing w:after="0" w:line="240" w:lineRule="auto"/>
      </w:pPr>
      <w:r>
        <w:separator/>
      </w:r>
    </w:p>
  </w:footnote>
  <w:footnote w:type="continuationSeparator" w:id="0">
    <w:p w14:paraId="50834F4D" w14:textId="77777777" w:rsidR="005E50F8" w:rsidRDefault="005E50F8" w:rsidP="00682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5"/>
    <w:rsid w:val="000101B1"/>
    <w:rsid w:val="00024306"/>
    <w:rsid w:val="000259A6"/>
    <w:rsid w:val="00025E58"/>
    <w:rsid w:val="00033CA5"/>
    <w:rsid w:val="00047E0C"/>
    <w:rsid w:val="00073ACA"/>
    <w:rsid w:val="000745B4"/>
    <w:rsid w:val="000A0502"/>
    <w:rsid w:val="000A12B7"/>
    <w:rsid w:val="000A346B"/>
    <w:rsid w:val="000A759D"/>
    <w:rsid w:val="000B092D"/>
    <w:rsid w:val="000D175E"/>
    <w:rsid w:val="000D2065"/>
    <w:rsid w:val="000D637F"/>
    <w:rsid w:val="000E2109"/>
    <w:rsid w:val="00146AC5"/>
    <w:rsid w:val="00157A44"/>
    <w:rsid w:val="00157D52"/>
    <w:rsid w:val="00160A0F"/>
    <w:rsid w:val="00173181"/>
    <w:rsid w:val="00186051"/>
    <w:rsid w:val="00193C45"/>
    <w:rsid w:val="001A0A4E"/>
    <w:rsid w:val="001A4EF3"/>
    <w:rsid w:val="001B01B6"/>
    <w:rsid w:val="001B0BE6"/>
    <w:rsid w:val="001C295D"/>
    <w:rsid w:val="001C76AE"/>
    <w:rsid w:val="00223832"/>
    <w:rsid w:val="002259CC"/>
    <w:rsid w:val="00234CE2"/>
    <w:rsid w:val="00250EFC"/>
    <w:rsid w:val="00257BB1"/>
    <w:rsid w:val="00276E12"/>
    <w:rsid w:val="00284D9B"/>
    <w:rsid w:val="00296575"/>
    <w:rsid w:val="002A3FDA"/>
    <w:rsid w:val="002C5BDB"/>
    <w:rsid w:val="002E4F5A"/>
    <w:rsid w:val="002F20F5"/>
    <w:rsid w:val="003220D0"/>
    <w:rsid w:val="003320CC"/>
    <w:rsid w:val="00334152"/>
    <w:rsid w:val="003358EB"/>
    <w:rsid w:val="003447BA"/>
    <w:rsid w:val="00356958"/>
    <w:rsid w:val="00360471"/>
    <w:rsid w:val="00370F7B"/>
    <w:rsid w:val="00394E29"/>
    <w:rsid w:val="003D17ED"/>
    <w:rsid w:val="003D6CD0"/>
    <w:rsid w:val="003E542A"/>
    <w:rsid w:val="003E7A81"/>
    <w:rsid w:val="003F16CA"/>
    <w:rsid w:val="00402B02"/>
    <w:rsid w:val="00417C4C"/>
    <w:rsid w:val="004404CC"/>
    <w:rsid w:val="00475BDE"/>
    <w:rsid w:val="004813EB"/>
    <w:rsid w:val="004A656D"/>
    <w:rsid w:val="004B07E7"/>
    <w:rsid w:val="004B52EB"/>
    <w:rsid w:val="004B5822"/>
    <w:rsid w:val="00500C5F"/>
    <w:rsid w:val="0050607A"/>
    <w:rsid w:val="005074E8"/>
    <w:rsid w:val="00520284"/>
    <w:rsid w:val="00520E97"/>
    <w:rsid w:val="00527F6E"/>
    <w:rsid w:val="00540585"/>
    <w:rsid w:val="00562EBF"/>
    <w:rsid w:val="00575E2F"/>
    <w:rsid w:val="005A19EA"/>
    <w:rsid w:val="005A644E"/>
    <w:rsid w:val="005A6758"/>
    <w:rsid w:val="005B7BCE"/>
    <w:rsid w:val="005E50F8"/>
    <w:rsid w:val="006004CE"/>
    <w:rsid w:val="006207D2"/>
    <w:rsid w:val="006328D0"/>
    <w:rsid w:val="006472B9"/>
    <w:rsid w:val="00682B1F"/>
    <w:rsid w:val="00697C83"/>
    <w:rsid w:val="006A145C"/>
    <w:rsid w:val="00701463"/>
    <w:rsid w:val="00710EB3"/>
    <w:rsid w:val="007132A3"/>
    <w:rsid w:val="007B2D37"/>
    <w:rsid w:val="007D63C5"/>
    <w:rsid w:val="007F0F98"/>
    <w:rsid w:val="00805750"/>
    <w:rsid w:val="00807458"/>
    <w:rsid w:val="00810867"/>
    <w:rsid w:val="00814691"/>
    <w:rsid w:val="00820498"/>
    <w:rsid w:val="00826A41"/>
    <w:rsid w:val="00851DCE"/>
    <w:rsid w:val="0085584B"/>
    <w:rsid w:val="00863F43"/>
    <w:rsid w:val="00886690"/>
    <w:rsid w:val="008A6147"/>
    <w:rsid w:val="008B7FC5"/>
    <w:rsid w:val="008D47B9"/>
    <w:rsid w:val="008F0988"/>
    <w:rsid w:val="0095598D"/>
    <w:rsid w:val="0096682C"/>
    <w:rsid w:val="009715BB"/>
    <w:rsid w:val="0098393F"/>
    <w:rsid w:val="009C1FE1"/>
    <w:rsid w:val="009F1C73"/>
    <w:rsid w:val="00A010F0"/>
    <w:rsid w:val="00A03D69"/>
    <w:rsid w:val="00A54DA7"/>
    <w:rsid w:val="00A63351"/>
    <w:rsid w:val="00A700B1"/>
    <w:rsid w:val="00A86087"/>
    <w:rsid w:val="00A9023B"/>
    <w:rsid w:val="00AA281E"/>
    <w:rsid w:val="00AD22BF"/>
    <w:rsid w:val="00AE6896"/>
    <w:rsid w:val="00B0794A"/>
    <w:rsid w:val="00B377AF"/>
    <w:rsid w:val="00B757B3"/>
    <w:rsid w:val="00B86B21"/>
    <w:rsid w:val="00B929F1"/>
    <w:rsid w:val="00B97711"/>
    <w:rsid w:val="00BA2B66"/>
    <w:rsid w:val="00BC0E51"/>
    <w:rsid w:val="00BF2562"/>
    <w:rsid w:val="00BF3080"/>
    <w:rsid w:val="00C00485"/>
    <w:rsid w:val="00C0094D"/>
    <w:rsid w:val="00C0179A"/>
    <w:rsid w:val="00C01907"/>
    <w:rsid w:val="00C16735"/>
    <w:rsid w:val="00C26D4B"/>
    <w:rsid w:val="00C31024"/>
    <w:rsid w:val="00C372D6"/>
    <w:rsid w:val="00C451EF"/>
    <w:rsid w:val="00C52073"/>
    <w:rsid w:val="00C537A7"/>
    <w:rsid w:val="00C54A83"/>
    <w:rsid w:val="00C661BE"/>
    <w:rsid w:val="00C74216"/>
    <w:rsid w:val="00C839C2"/>
    <w:rsid w:val="00C96D43"/>
    <w:rsid w:val="00CA1F71"/>
    <w:rsid w:val="00D22E45"/>
    <w:rsid w:val="00D44315"/>
    <w:rsid w:val="00D704EE"/>
    <w:rsid w:val="00D72934"/>
    <w:rsid w:val="00D904D9"/>
    <w:rsid w:val="00D97974"/>
    <w:rsid w:val="00DA29D3"/>
    <w:rsid w:val="00DA71F5"/>
    <w:rsid w:val="00DC7083"/>
    <w:rsid w:val="00DD785E"/>
    <w:rsid w:val="00DF64B8"/>
    <w:rsid w:val="00E00B08"/>
    <w:rsid w:val="00E04A4C"/>
    <w:rsid w:val="00E071BA"/>
    <w:rsid w:val="00E163F3"/>
    <w:rsid w:val="00E22167"/>
    <w:rsid w:val="00E42785"/>
    <w:rsid w:val="00E72F52"/>
    <w:rsid w:val="00E80671"/>
    <w:rsid w:val="00E81303"/>
    <w:rsid w:val="00E93ACC"/>
    <w:rsid w:val="00EB19EA"/>
    <w:rsid w:val="00EC5FF8"/>
    <w:rsid w:val="00EE0293"/>
    <w:rsid w:val="00EE0FEB"/>
    <w:rsid w:val="00F01496"/>
    <w:rsid w:val="00F01D8D"/>
    <w:rsid w:val="00F03DB5"/>
    <w:rsid w:val="00F111FF"/>
    <w:rsid w:val="00F1146B"/>
    <w:rsid w:val="00F253A4"/>
    <w:rsid w:val="00F405F7"/>
    <w:rsid w:val="00F662E6"/>
    <w:rsid w:val="00F72B53"/>
    <w:rsid w:val="00F8767D"/>
    <w:rsid w:val="00F96828"/>
    <w:rsid w:val="00FC65AE"/>
    <w:rsid w:val="00FD14E3"/>
    <w:rsid w:val="00FD79CE"/>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BF41"/>
  <w15:docId w15:val="{5D6BE749-B6E0-46CC-AB27-79BB51F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Document6">
    <w:name w:val="Document 6"/>
    <w:basedOn w:val="DefaultParagraphFont"/>
    <w:rsid w:val="00710EB3"/>
  </w:style>
  <w:style w:type="character" w:customStyle="1" w:styleId="normaltextrun">
    <w:name w:val="normaltextrun"/>
    <w:basedOn w:val="DefaultParagraphFont"/>
    <w:rsid w:val="00FC65AE"/>
  </w:style>
  <w:style w:type="character" w:customStyle="1" w:styleId="eop">
    <w:name w:val="eop"/>
    <w:basedOn w:val="DefaultParagraphFont"/>
    <w:rsid w:val="00FC6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366637541">
      <w:bodyDiv w:val="1"/>
      <w:marLeft w:val="0"/>
      <w:marRight w:val="0"/>
      <w:marTop w:val="0"/>
      <w:marBottom w:val="0"/>
      <w:divBdr>
        <w:top w:val="none" w:sz="0" w:space="0" w:color="auto"/>
        <w:left w:val="none" w:sz="0" w:space="0" w:color="auto"/>
        <w:bottom w:val="none" w:sz="0" w:space="0" w:color="auto"/>
        <w:right w:val="none" w:sz="0" w:space="0" w:color="auto"/>
      </w:divBdr>
    </w:div>
    <w:div w:id="1378316758">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 w:id="18692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ADD2-57B3-4AB8-BB59-480D8817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Cathy Williams</cp:lastModifiedBy>
  <cp:revision>2</cp:revision>
  <cp:lastPrinted>2019-08-28T20:43:00Z</cp:lastPrinted>
  <dcterms:created xsi:type="dcterms:W3CDTF">2022-03-23T13:09:00Z</dcterms:created>
  <dcterms:modified xsi:type="dcterms:W3CDTF">2022-03-23T13:09:00Z</dcterms:modified>
</cp:coreProperties>
</file>