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01338" w:rsidR="00020AF1" w:rsidP="009034DB" w:rsidRDefault="009034DB" w14:paraId="67D3D212" w14:textId="77777777">
      <w:pPr>
        <w:jc w:val="center"/>
        <w:rPr>
          <w:b/>
        </w:rPr>
      </w:pPr>
      <w:r w:rsidRPr="00213B06">
        <w:rPr>
          <w:b/>
        </w:rPr>
        <w:t>Supporting</w:t>
      </w:r>
      <w:r w:rsidRPr="00A01338" w:rsidR="006249C2">
        <w:rPr>
          <w:b/>
        </w:rPr>
        <w:t xml:space="preserve"> </w:t>
      </w:r>
      <w:r w:rsidRPr="00A01338">
        <w:rPr>
          <w:b/>
        </w:rPr>
        <w:t>Statement</w:t>
      </w:r>
    </w:p>
    <w:p w:rsidRPr="00A01338" w:rsidR="009034DB" w:rsidP="009034DB" w:rsidRDefault="008679E1" w14:paraId="442EDF98" w14:textId="218381D1">
      <w:pPr>
        <w:jc w:val="center"/>
        <w:rPr>
          <w:b/>
          <w:bCs/>
        </w:rPr>
      </w:pPr>
      <w:r w:rsidRPr="00A01338">
        <w:rPr>
          <w:b/>
          <w:bCs/>
        </w:rPr>
        <w:t xml:space="preserve">Emergency Relief Program </w:t>
      </w:r>
      <w:r w:rsidRPr="00A01338" w:rsidR="00AB637F">
        <w:rPr>
          <w:b/>
          <w:bCs/>
        </w:rPr>
        <w:t>(</w:t>
      </w:r>
      <w:r w:rsidRPr="00A01338">
        <w:rPr>
          <w:b/>
          <w:bCs/>
        </w:rPr>
        <w:t>ERP</w:t>
      </w:r>
      <w:r w:rsidR="007245C8">
        <w:rPr>
          <w:b/>
          <w:bCs/>
        </w:rPr>
        <w:t xml:space="preserve"> Phase 1</w:t>
      </w:r>
      <w:r w:rsidRPr="00A01338" w:rsidR="00AB637F">
        <w:rPr>
          <w:b/>
          <w:bCs/>
        </w:rPr>
        <w:t>)</w:t>
      </w:r>
    </w:p>
    <w:p w:rsidRPr="00A01338" w:rsidR="009034DB" w:rsidP="000B32B8" w:rsidRDefault="00E023EE" w14:paraId="5544A901" w14:textId="77777777">
      <w:pPr>
        <w:jc w:val="center"/>
        <w:rPr>
          <w:b/>
        </w:rPr>
      </w:pPr>
      <w:r w:rsidRPr="00A01338">
        <w:rPr>
          <w:b/>
        </w:rPr>
        <w:t>OMB</w:t>
      </w:r>
      <w:r w:rsidRPr="00A01338" w:rsidR="006249C2">
        <w:rPr>
          <w:b/>
        </w:rPr>
        <w:t xml:space="preserve"> </w:t>
      </w:r>
      <w:r w:rsidRPr="00A01338">
        <w:rPr>
          <w:b/>
        </w:rPr>
        <w:t>control</w:t>
      </w:r>
      <w:r w:rsidRPr="00A01338" w:rsidR="006249C2">
        <w:rPr>
          <w:b/>
        </w:rPr>
        <w:t xml:space="preserve"> </w:t>
      </w:r>
      <w:r w:rsidRPr="00A01338">
        <w:rPr>
          <w:b/>
        </w:rPr>
        <w:t>number-</w:t>
      </w:r>
      <w:r w:rsidRPr="00A01338" w:rsidR="00873CCB">
        <w:rPr>
          <w:b/>
        </w:rPr>
        <w:t>0560-</w:t>
      </w:r>
      <w:r w:rsidRPr="00A01338" w:rsidR="0034572F">
        <w:rPr>
          <w:b/>
        </w:rPr>
        <w:t>NEW</w:t>
      </w:r>
    </w:p>
    <w:p w:rsidRPr="00A01338" w:rsidR="008250F7" w:rsidP="000B32B8" w:rsidRDefault="008250F7" w14:paraId="46145C96" w14:textId="77777777">
      <w:pPr>
        <w:jc w:val="center"/>
        <w:rPr>
          <w:b/>
        </w:rPr>
      </w:pPr>
    </w:p>
    <w:p w:rsidRPr="00A01338" w:rsidR="00997756" w:rsidP="00997756" w:rsidRDefault="00321B23" w14:paraId="456F1694" w14:textId="4541080F">
      <w:pPr>
        <w:rPr>
          <w:rFonts w:eastAsiaTheme="minorHAnsi"/>
        </w:rPr>
      </w:pPr>
      <w:r w:rsidRPr="00A01338">
        <w:t>The Farm Service Agency (</w:t>
      </w:r>
      <w:r w:rsidRPr="00A01338" w:rsidR="00F21D55">
        <w:t>FSA</w:t>
      </w:r>
      <w:r w:rsidRPr="00A01338">
        <w:t>)</w:t>
      </w:r>
      <w:r w:rsidRPr="00A01338" w:rsidR="00F21D55">
        <w:t xml:space="preserve"> is </w:t>
      </w:r>
      <w:r w:rsidRPr="00A01338" w:rsidR="008250F7">
        <w:t xml:space="preserve">requesting </w:t>
      </w:r>
      <w:r w:rsidRPr="00A01338" w:rsidR="008250F7">
        <w:rPr>
          <w:b/>
        </w:rPr>
        <w:t>EMERGENCY CLEARANCE</w:t>
      </w:r>
      <w:r w:rsidRPr="00A01338" w:rsidR="008250F7">
        <w:t xml:space="preserve"> by </w:t>
      </w:r>
      <w:r w:rsidRPr="00A01338" w:rsidR="00C07386">
        <w:t xml:space="preserve">May </w:t>
      </w:r>
      <w:r w:rsidRPr="00A01338" w:rsidR="00214F5B">
        <w:t>9</w:t>
      </w:r>
      <w:r w:rsidRPr="00A01338" w:rsidR="00C07386">
        <w:t>, 2022,</w:t>
      </w:r>
      <w:r w:rsidRPr="00A01338" w:rsidR="008250F7">
        <w:t xml:space="preserve"> because of the </w:t>
      </w:r>
      <w:r w:rsidRPr="00A01338" w:rsidR="00C82AA0">
        <w:t>May 20, 2022</w:t>
      </w:r>
      <w:r w:rsidRPr="00A01338" w:rsidR="008250F7">
        <w:t xml:space="preserve">, </w:t>
      </w:r>
      <w:r w:rsidRPr="00A01338" w:rsidR="008679E1">
        <w:t>target</w:t>
      </w:r>
      <w:r w:rsidRPr="00A01338" w:rsidR="008250F7">
        <w:t xml:space="preserve"> date to begin </w:t>
      </w:r>
      <w:r w:rsidRPr="00A01338" w:rsidR="008679E1">
        <w:t xml:space="preserve">mailing and </w:t>
      </w:r>
      <w:r w:rsidRPr="00A01338" w:rsidR="008250F7">
        <w:t xml:space="preserve">accepting </w:t>
      </w:r>
      <w:r w:rsidRPr="00A01338" w:rsidR="008679E1">
        <w:t>ERP Phase 1</w:t>
      </w:r>
      <w:r w:rsidRPr="00A01338" w:rsidR="00880E78">
        <w:t xml:space="preserve"> </w:t>
      </w:r>
      <w:r w:rsidRPr="00A01338" w:rsidR="008250F7">
        <w:t>applications.</w:t>
      </w:r>
      <w:r w:rsidRPr="00A01338" w:rsidR="00D3554A">
        <w:t xml:space="preserve">  </w:t>
      </w:r>
      <w:r w:rsidRPr="00A01338" w:rsidDel="000D2357" w:rsidR="00D3554A">
        <w:t xml:space="preserve">This emergency request includes details related to </w:t>
      </w:r>
      <w:r w:rsidRPr="00A01338" w:rsidR="00D3554A">
        <w:t>the ERP Phase 1</w:t>
      </w:r>
      <w:r w:rsidRPr="00A01338" w:rsidDel="000D2357" w:rsidR="00D3554A">
        <w:t>.</w:t>
      </w:r>
      <w:r w:rsidRPr="00A01338" w:rsidR="00997756">
        <w:t xml:space="preserve">  </w:t>
      </w:r>
      <w:r w:rsidRPr="00A01338" w:rsidR="00997756">
        <w:rPr>
          <w:rFonts w:eastAsiaTheme="minorHAnsi"/>
        </w:rPr>
        <w:t>The 60-day notice will be embedded to cover both ERP Phase 1 and Phase 2.</w:t>
      </w:r>
    </w:p>
    <w:p w:rsidRPr="00A01338" w:rsidR="000B32B8" w:rsidP="000B32B8" w:rsidRDefault="000B32B8" w14:paraId="66B9D546" w14:textId="77777777">
      <w:pPr>
        <w:jc w:val="center"/>
      </w:pPr>
    </w:p>
    <w:p w:rsidRPr="00A01338" w:rsidR="00CF730A" w:rsidP="006F7775" w:rsidRDefault="00321B23" w14:paraId="44E33560" w14:textId="77777777">
      <w:pPr>
        <w:rPr>
          <w:rFonts w:eastAsiaTheme="minorHAnsi"/>
        </w:rPr>
      </w:pPr>
      <w:r w:rsidRPr="00A01338">
        <w:rPr>
          <w:bCs/>
        </w:rPr>
        <w:t xml:space="preserve">FSA </w:t>
      </w:r>
      <w:r w:rsidRPr="00A01338" w:rsidR="004D3661">
        <w:rPr>
          <w:rFonts w:eastAsia="Calibri"/>
        </w:rPr>
        <w:t>is</w:t>
      </w:r>
      <w:r w:rsidRPr="00A01338" w:rsidR="006249C2">
        <w:rPr>
          <w:rFonts w:eastAsia="Calibri"/>
        </w:rPr>
        <w:t xml:space="preserve"> </w:t>
      </w:r>
      <w:r w:rsidRPr="00A01338" w:rsidR="004D3661">
        <w:rPr>
          <w:rFonts w:eastAsia="Calibri"/>
        </w:rPr>
        <w:t>requesting</w:t>
      </w:r>
      <w:r w:rsidRPr="00A01338" w:rsidR="006249C2">
        <w:rPr>
          <w:rFonts w:eastAsia="Calibri"/>
        </w:rPr>
        <w:t xml:space="preserve"> </w:t>
      </w:r>
      <w:r w:rsidRPr="00A01338" w:rsidR="0034572F">
        <w:rPr>
          <w:rFonts w:eastAsia="Calibri"/>
          <w:b/>
        </w:rPr>
        <w:t>EMERGENCY</w:t>
      </w:r>
      <w:r w:rsidRPr="00A01338" w:rsidR="006249C2">
        <w:rPr>
          <w:rFonts w:eastAsia="Calibri"/>
          <w:b/>
        </w:rPr>
        <w:t xml:space="preserve"> </w:t>
      </w:r>
      <w:r w:rsidRPr="00A01338" w:rsidR="0034572F">
        <w:rPr>
          <w:rFonts w:eastAsia="Calibri"/>
          <w:b/>
        </w:rPr>
        <w:t>CLEARANCE</w:t>
      </w:r>
      <w:r w:rsidRPr="00A01338" w:rsidR="006249C2">
        <w:rPr>
          <w:rFonts w:eastAsia="Calibri"/>
        </w:rPr>
        <w:t xml:space="preserve"> </w:t>
      </w:r>
      <w:r w:rsidRPr="00A01338" w:rsidR="0034572F">
        <w:rPr>
          <w:rFonts w:eastAsia="Calibri"/>
        </w:rPr>
        <w:t>because</w:t>
      </w:r>
      <w:r w:rsidRPr="00A01338" w:rsidR="006249C2">
        <w:rPr>
          <w:rFonts w:eastAsia="Calibri"/>
        </w:rPr>
        <w:t xml:space="preserve"> </w:t>
      </w:r>
      <w:r w:rsidRPr="00A01338" w:rsidR="00AB637F">
        <w:rPr>
          <w:bCs/>
        </w:rPr>
        <w:t xml:space="preserve">USDA has directed FSA to </w:t>
      </w:r>
      <w:r w:rsidRPr="00A01338" w:rsidR="00AB637F">
        <w:rPr>
          <w:rStyle w:val="normaltextrun"/>
          <w:color w:val="000000"/>
          <w:shd w:val="clear" w:color="auto" w:fill="FFFFFF"/>
        </w:rPr>
        <w:t xml:space="preserve">implement </w:t>
      </w:r>
      <w:r w:rsidRPr="00A01338" w:rsidR="00003D41">
        <w:t xml:space="preserve">to implement the Emergency Relief Program (ERP), which will assist </w:t>
      </w:r>
      <w:r w:rsidRPr="00A01338" w:rsidR="00003D41">
        <w:rPr>
          <w:rFonts w:eastAsiaTheme="minorHAnsi"/>
        </w:rPr>
        <w:t xml:space="preserve">producers who suffered losses </w:t>
      </w:r>
      <w:r w:rsidRPr="00A01338" w:rsidR="005E5B84">
        <w:rPr>
          <w:rFonts w:eastAsiaTheme="minorHAnsi"/>
        </w:rPr>
        <w:t>of</w:t>
      </w:r>
      <w:r w:rsidRPr="00A01338" w:rsidR="00003D41">
        <w:rPr>
          <w:rFonts w:eastAsiaTheme="minorHAnsi"/>
        </w:rPr>
        <w:t xml:space="preserve"> crops, trees, bushes, and vines due to qualifying </w:t>
      </w:r>
      <w:r w:rsidRPr="00A01338" w:rsidR="000075B2">
        <w:rPr>
          <w:rFonts w:eastAsiaTheme="minorHAnsi"/>
        </w:rPr>
        <w:t>disaster event</w:t>
      </w:r>
      <w:r w:rsidRPr="00A01338" w:rsidR="004A4F19">
        <w:rPr>
          <w:rFonts w:eastAsiaTheme="minorHAnsi"/>
        </w:rPr>
        <w:t xml:space="preserve">s.  </w:t>
      </w:r>
      <w:r w:rsidRPr="00A01338" w:rsidR="00003D41">
        <w:rPr>
          <w:rFonts w:eastAsiaTheme="minorHAnsi"/>
        </w:rPr>
        <w:t>FSA is administering ERP in two phases.  ERP Phase 1 will use a streamlined process with pre-filled application forms for losses where the data is already on file with FSA or the Risk Management Agency (RMA) as a result of the producer</w:t>
      </w:r>
      <w:r w:rsidRPr="00A01338" w:rsidR="005E5B84">
        <w:rPr>
          <w:rFonts w:eastAsiaTheme="minorHAnsi"/>
        </w:rPr>
        <w:t>s</w:t>
      </w:r>
      <w:r w:rsidRPr="00A01338" w:rsidR="00003D41">
        <w:rPr>
          <w:rFonts w:eastAsiaTheme="minorHAnsi"/>
        </w:rPr>
        <w:t xml:space="preserve"> previously receiving a Noninsured Crop Disaster Assistance Program (NAP) payment or a crop insurance indemnity under certain crop insurance policies. </w:t>
      </w:r>
    </w:p>
    <w:p w:rsidRPr="00A01338" w:rsidR="00997756" w:rsidP="006F7775" w:rsidRDefault="00997756" w14:paraId="7A6C252C" w14:textId="77777777"/>
    <w:p w:rsidRPr="00A01338" w:rsidR="008035B8" w:rsidP="008035B8" w:rsidRDefault="008035B8" w14:paraId="2FF7C7E9" w14:textId="77777777">
      <w:pPr>
        <w:rPr>
          <w:b/>
        </w:rPr>
      </w:pPr>
      <w:r w:rsidRPr="00A01338">
        <w:rPr>
          <w:b/>
        </w:rPr>
        <w:t>1.</w:t>
      </w:r>
      <w:r w:rsidRPr="00A01338" w:rsidR="006249C2">
        <w:rPr>
          <w:b/>
        </w:rPr>
        <w:t xml:space="preserve">  </w:t>
      </w:r>
      <w:r w:rsidRPr="00A01338" w:rsidR="00CB241B">
        <w:rPr>
          <w:b/>
        </w:rPr>
        <w:t>C</w:t>
      </w:r>
      <w:r w:rsidRPr="00A01338">
        <w:rPr>
          <w:b/>
        </w:rPr>
        <w:t>ircumstances</w:t>
      </w:r>
      <w:r w:rsidRPr="00A01338" w:rsidR="006249C2">
        <w:rPr>
          <w:b/>
        </w:rPr>
        <w:t xml:space="preserve"> </w:t>
      </w:r>
      <w:r w:rsidRPr="00A01338">
        <w:rPr>
          <w:b/>
        </w:rPr>
        <w:t>that</w:t>
      </w:r>
      <w:r w:rsidRPr="00A01338" w:rsidR="006249C2">
        <w:rPr>
          <w:b/>
        </w:rPr>
        <w:t xml:space="preserve"> </w:t>
      </w:r>
      <w:r w:rsidRPr="00A01338">
        <w:rPr>
          <w:b/>
        </w:rPr>
        <w:t>make</w:t>
      </w:r>
      <w:r w:rsidRPr="00A01338" w:rsidR="006249C2">
        <w:rPr>
          <w:b/>
        </w:rPr>
        <w:t xml:space="preserve"> </w:t>
      </w:r>
      <w:r w:rsidRPr="00A01338">
        <w:rPr>
          <w:b/>
        </w:rPr>
        <w:t>the</w:t>
      </w:r>
      <w:r w:rsidRPr="00A01338" w:rsidR="006249C2">
        <w:rPr>
          <w:b/>
        </w:rPr>
        <w:t xml:space="preserve"> </w:t>
      </w:r>
      <w:r w:rsidRPr="00A01338">
        <w:rPr>
          <w:b/>
        </w:rPr>
        <w:t>collection</w:t>
      </w:r>
      <w:r w:rsidRPr="00A01338" w:rsidR="006249C2">
        <w:rPr>
          <w:b/>
        </w:rPr>
        <w:t xml:space="preserve"> </w:t>
      </w:r>
      <w:r w:rsidRPr="00A01338">
        <w:rPr>
          <w:b/>
        </w:rPr>
        <w:t>of</w:t>
      </w:r>
      <w:r w:rsidRPr="00A01338" w:rsidR="006249C2">
        <w:rPr>
          <w:b/>
        </w:rPr>
        <w:t xml:space="preserve"> </w:t>
      </w:r>
      <w:r w:rsidRPr="00A01338">
        <w:rPr>
          <w:b/>
        </w:rPr>
        <w:t>information</w:t>
      </w:r>
      <w:r w:rsidRPr="00A01338" w:rsidR="006249C2">
        <w:rPr>
          <w:b/>
        </w:rPr>
        <w:t xml:space="preserve"> </w:t>
      </w:r>
      <w:r w:rsidRPr="00A01338">
        <w:rPr>
          <w:b/>
        </w:rPr>
        <w:t>necessary.</w:t>
      </w:r>
    </w:p>
    <w:p w:rsidRPr="00A01338" w:rsidR="005E61F3" w:rsidP="00E023EE" w:rsidRDefault="005E61F3" w14:paraId="4FBCEF90" w14:textId="77777777">
      <w:pPr>
        <w:ind w:left="720"/>
      </w:pPr>
    </w:p>
    <w:p w:rsidRPr="00A01338" w:rsidR="00C21396" w:rsidP="006F778F" w:rsidRDefault="00425D0A" w14:paraId="7E0C0BCF" w14:textId="0181711F">
      <w:pPr>
        <w:rPr>
          <w:rFonts w:eastAsiaTheme="minorHAnsi"/>
        </w:rPr>
      </w:pPr>
      <w:r w:rsidRPr="00A01338">
        <w:t>The Extending Government Funding and Delivering Emergency Assistance Act, (Division B, Title I, Pub. L. 117-43) provided $10,000,000,000 for necessary expenses related to losses of crops (including milk, on-farm stored commodities, crops prevented from planting in 2020 and 2021, and harvested adulterated wine grapes), trees, bushes, and vines, as a consequence of droughts, wildfires, hurricanes, floods, derechos, excessive heat, winter storms, freeze, including a polar vortex, smoke exposure, quality losses of crops, and excessive moisture occurring in calendar years 2020 and 2021</w:t>
      </w:r>
      <w:r w:rsidRPr="00A01338">
        <w:rPr>
          <w:rFonts w:eastAsiaTheme="minorHAnsi"/>
        </w:rPr>
        <w:t xml:space="preserve">.  USDA has directed FSA to </w:t>
      </w:r>
      <w:r w:rsidRPr="00A01338" w:rsidR="00E62C8B">
        <w:rPr>
          <w:rFonts w:eastAsiaTheme="minorHAnsi"/>
        </w:rPr>
        <w:t xml:space="preserve">use part of this funding to </w:t>
      </w:r>
      <w:r w:rsidRPr="00A01338" w:rsidR="006F778F">
        <w:rPr>
          <w:rFonts w:eastAsiaTheme="minorHAnsi"/>
        </w:rPr>
        <w:t xml:space="preserve">provide assistance </w:t>
      </w:r>
      <w:r w:rsidRPr="00A01338" w:rsidR="006C5410">
        <w:rPr>
          <w:rFonts w:eastAsiaTheme="minorHAnsi"/>
        </w:rPr>
        <w:t xml:space="preserve">to producers of </w:t>
      </w:r>
      <w:r w:rsidRPr="00A01338" w:rsidR="00E62C8B">
        <w:rPr>
          <w:rFonts w:eastAsiaTheme="minorHAnsi"/>
        </w:rPr>
        <w:t xml:space="preserve">eligible </w:t>
      </w:r>
      <w:r w:rsidRPr="00A01338" w:rsidR="006C5410">
        <w:rPr>
          <w:rFonts w:eastAsiaTheme="minorHAnsi"/>
        </w:rPr>
        <w:t xml:space="preserve">crop, tree, bush, and vine losses through ERP.  </w:t>
      </w:r>
    </w:p>
    <w:p w:rsidRPr="00A01338" w:rsidR="00434130" w:rsidP="006F778F" w:rsidRDefault="00434130" w14:paraId="5D6CF424" w14:textId="37DEF1E8">
      <w:pPr>
        <w:rPr>
          <w:rFonts w:eastAsiaTheme="minorHAnsi"/>
        </w:rPr>
      </w:pPr>
    </w:p>
    <w:p w:rsidRPr="00A01338" w:rsidR="006F778F" w:rsidP="006F778F" w:rsidRDefault="00BE0779" w14:paraId="3D51841E" w14:textId="717DC616">
      <w:r w:rsidRPr="00A01338">
        <w:rPr>
          <w:rFonts w:eastAsiaTheme="minorHAnsi"/>
        </w:rPr>
        <w:t>ERP Phase 1</w:t>
      </w:r>
      <w:r w:rsidRPr="00A01338" w:rsidR="00514DF7">
        <w:rPr>
          <w:rFonts w:eastAsiaTheme="minorHAnsi"/>
        </w:rPr>
        <w:t xml:space="preserve"> will use a streamlined application process</w:t>
      </w:r>
      <w:r w:rsidRPr="00A01338" w:rsidR="00E8624E">
        <w:rPr>
          <w:rFonts w:eastAsiaTheme="minorHAnsi"/>
        </w:rPr>
        <w:t xml:space="preserve"> for</w:t>
      </w:r>
      <w:r w:rsidRPr="00A01338" w:rsidR="00286FC6">
        <w:rPr>
          <w:rFonts w:eastAsiaTheme="minorHAnsi"/>
        </w:rPr>
        <w:t xml:space="preserve"> losses for</w:t>
      </w:r>
      <w:r w:rsidRPr="00A01338" w:rsidR="002C3DE5">
        <w:rPr>
          <w:rFonts w:eastAsiaTheme="minorHAnsi"/>
        </w:rPr>
        <w:t xml:space="preserve"> which </w:t>
      </w:r>
      <w:r w:rsidRPr="00A01338" w:rsidR="00514DF7">
        <w:rPr>
          <w:rFonts w:eastAsiaTheme="minorHAnsi"/>
        </w:rPr>
        <w:t>data</w:t>
      </w:r>
      <w:r w:rsidRPr="00A01338" w:rsidR="00E8624E">
        <w:rPr>
          <w:rFonts w:eastAsiaTheme="minorHAnsi"/>
        </w:rPr>
        <w:t xml:space="preserve"> is</w:t>
      </w:r>
      <w:r w:rsidRPr="00A01338" w:rsidR="00514DF7">
        <w:rPr>
          <w:rFonts w:eastAsiaTheme="minorHAnsi"/>
        </w:rPr>
        <w:t xml:space="preserve"> already on file with FSA and RMA</w:t>
      </w:r>
      <w:r w:rsidRPr="00A01338" w:rsidR="00E11C92">
        <w:rPr>
          <w:rFonts w:eastAsiaTheme="minorHAnsi"/>
        </w:rPr>
        <w:t xml:space="preserve">.  </w:t>
      </w:r>
      <w:r w:rsidRPr="00A01338" w:rsidR="00297E92">
        <w:rPr>
          <w:rFonts w:eastAsiaTheme="minorHAnsi"/>
        </w:rPr>
        <w:t>P</w:t>
      </w:r>
      <w:r w:rsidRPr="00A01338" w:rsidR="00E11C92">
        <w:rPr>
          <w:rFonts w:eastAsiaTheme="minorHAnsi"/>
        </w:rPr>
        <w:t xml:space="preserve">roducers </w:t>
      </w:r>
      <w:r w:rsidRPr="00A01338" w:rsidR="00C01070">
        <w:rPr>
          <w:rFonts w:eastAsiaTheme="minorHAnsi"/>
        </w:rPr>
        <w:t xml:space="preserve">will </w:t>
      </w:r>
      <w:r w:rsidRPr="00A01338" w:rsidR="000037EB">
        <w:rPr>
          <w:rFonts w:eastAsiaTheme="minorHAnsi"/>
        </w:rPr>
        <w:t xml:space="preserve">certify on the application that the loss was due, in whole or in part, to a qualifying disaster event and indicate that they agree to obtain crop insurance or NAP coverage for the next two available crop years, which is a </w:t>
      </w:r>
      <w:r w:rsidRPr="00A01338" w:rsidR="0091628C">
        <w:rPr>
          <w:rFonts w:eastAsiaTheme="minorHAnsi"/>
        </w:rPr>
        <w:t xml:space="preserve">statutory </w:t>
      </w:r>
      <w:r w:rsidRPr="00A01338" w:rsidR="000037EB">
        <w:rPr>
          <w:rFonts w:eastAsiaTheme="minorHAnsi"/>
        </w:rPr>
        <w:t xml:space="preserve">requirement for payment eligibility.  Producers </w:t>
      </w:r>
      <w:r w:rsidRPr="00A01338" w:rsidR="003C68F1">
        <w:rPr>
          <w:rFonts w:eastAsiaTheme="minorHAnsi"/>
        </w:rPr>
        <w:t xml:space="preserve">may also need to submit </w:t>
      </w:r>
      <w:r w:rsidRPr="00A01338" w:rsidR="00394948">
        <w:rPr>
          <w:rFonts w:eastAsiaTheme="minorHAnsi"/>
        </w:rPr>
        <w:t xml:space="preserve">additional forms if not already on file with FSA, including </w:t>
      </w:r>
      <w:r w:rsidRPr="00A01338" w:rsidR="003C68F1">
        <w:rPr>
          <w:rFonts w:eastAsiaTheme="minorHAnsi"/>
        </w:rPr>
        <w:t>forms to establish their eligibility for a higher payment limitation or payment rate, if applicable.</w:t>
      </w:r>
    </w:p>
    <w:p w:rsidRPr="00A01338" w:rsidR="0034572F" w:rsidP="00D35302" w:rsidRDefault="0034572F" w14:paraId="10C273E5" w14:textId="77777777"/>
    <w:p w:rsidRPr="00A01338" w:rsidR="008035B8" w:rsidP="008F7D73" w:rsidRDefault="003E1348" w14:paraId="0EE4C467" w14:textId="77777777">
      <w:pPr>
        <w:keepNext/>
        <w:rPr>
          <w:b/>
        </w:rPr>
      </w:pPr>
      <w:r w:rsidRPr="00A01338">
        <w:rPr>
          <w:b/>
        </w:rPr>
        <w:t>2.</w:t>
      </w:r>
      <w:r w:rsidRPr="00A01338" w:rsidR="006249C2">
        <w:rPr>
          <w:b/>
        </w:rPr>
        <w:t xml:space="preserve">  </w:t>
      </w:r>
      <w:r w:rsidRPr="00A01338" w:rsidR="00877319">
        <w:rPr>
          <w:b/>
        </w:rPr>
        <w:t>How,</w:t>
      </w:r>
      <w:r w:rsidRPr="00A01338" w:rsidR="006249C2">
        <w:rPr>
          <w:b/>
        </w:rPr>
        <w:t xml:space="preserve"> </w:t>
      </w:r>
      <w:r w:rsidRPr="00A01338" w:rsidR="00877319">
        <w:rPr>
          <w:b/>
        </w:rPr>
        <w:t>by</w:t>
      </w:r>
      <w:r w:rsidRPr="00A01338" w:rsidR="006249C2">
        <w:rPr>
          <w:b/>
        </w:rPr>
        <w:t xml:space="preserve"> </w:t>
      </w:r>
      <w:r w:rsidRPr="00A01338" w:rsidR="00877319">
        <w:rPr>
          <w:b/>
        </w:rPr>
        <w:t>whom,</w:t>
      </w:r>
      <w:r w:rsidRPr="00A01338" w:rsidR="006249C2">
        <w:rPr>
          <w:b/>
        </w:rPr>
        <w:t xml:space="preserve"> </w:t>
      </w:r>
      <w:r w:rsidRPr="00A01338" w:rsidR="00877319">
        <w:rPr>
          <w:b/>
        </w:rPr>
        <w:t>and</w:t>
      </w:r>
      <w:r w:rsidRPr="00A01338" w:rsidR="006249C2">
        <w:rPr>
          <w:b/>
        </w:rPr>
        <w:t xml:space="preserve"> </w:t>
      </w:r>
      <w:r w:rsidRPr="00A01338" w:rsidR="00877319">
        <w:rPr>
          <w:b/>
        </w:rPr>
        <w:t>for</w:t>
      </w:r>
      <w:r w:rsidRPr="00A01338" w:rsidR="006249C2">
        <w:rPr>
          <w:b/>
        </w:rPr>
        <w:t xml:space="preserve"> </w:t>
      </w:r>
      <w:r w:rsidRPr="00A01338" w:rsidR="00877319">
        <w:rPr>
          <w:b/>
        </w:rPr>
        <w:t>what</w:t>
      </w:r>
      <w:r w:rsidRPr="00A01338" w:rsidR="006249C2">
        <w:rPr>
          <w:b/>
        </w:rPr>
        <w:t xml:space="preserve"> </w:t>
      </w:r>
      <w:r w:rsidRPr="00A01338" w:rsidR="00877319">
        <w:rPr>
          <w:b/>
        </w:rPr>
        <w:t>purpose</w:t>
      </w:r>
      <w:r w:rsidRPr="00A01338" w:rsidR="006249C2">
        <w:rPr>
          <w:b/>
        </w:rPr>
        <w:t xml:space="preserve"> </w:t>
      </w:r>
      <w:r w:rsidRPr="00A01338" w:rsidR="00877319">
        <w:rPr>
          <w:b/>
        </w:rPr>
        <w:t>is</w:t>
      </w:r>
      <w:r w:rsidRPr="00A01338" w:rsidR="006249C2">
        <w:rPr>
          <w:b/>
        </w:rPr>
        <w:t xml:space="preserve"> </w:t>
      </w:r>
      <w:r w:rsidRPr="00A01338" w:rsidR="00877319">
        <w:rPr>
          <w:b/>
        </w:rPr>
        <w:t>information</w:t>
      </w:r>
      <w:r w:rsidRPr="00A01338" w:rsidR="006249C2">
        <w:rPr>
          <w:b/>
        </w:rPr>
        <w:t xml:space="preserve"> </w:t>
      </w:r>
      <w:r w:rsidRPr="00A01338" w:rsidR="00877319">
        <w:rPr>
          <w:b/>
        </w:rPr>
        <w:t>used.</w:t>
      </w:r>
    </w:p>
    <w:p w:rsidRPr="00A01338" w:rsidR="00524422" w:rsidP="008F7D73" w:rsidRDefault="00524422" w14:paraId="794F5D56" w14:textId="77777777">
      <w:pPr>
        <w:keepNext/>
        <w:rPr>
          <w:b/>
        </w:rPr>
      </w:pPr>
    </w:p>
    <w:p w:rsidRPr="00A01338" w:rsidR="004B208C" w:rsidP="008035B8" w:rsidRDefault="0034572F" w14:paraId="26FEC796" w14:textId="63B02F71">
      <w:r w:rsidRPr="00A01338">
        <w:t>This</w:t>
      </w:r>
      <w:r w:rsidRPr="00A01338" w:rsidR="006249C2">
        <w:t xml:space="preserve"> </w:t>
      </w:r>
      <w:r w:rsidRPr="00A01338">
        <w:t>is</w:t>
      </w:r>
      <w:r w:rsidRPr="00A01338" w:rsidR="006249C2">
        <w:t xml:space="preserve"> </w:t>
      </w:r>
      <w:r w:rsidRPr="00A01338">
        <w:t>a</w:t>
      </w:r>
      <w:r w:rsidRPr="00A01338" w:rsidR="006249C2">
        <w:t xml:space="preserve"> </w:t>
      </w:r>
      <w:r w:rsidRPr="00A01338">
        <w:t>new</w:t>
      </w:r>
      <w:r w:rsidRPr="00A01338" w:rsidR="006249C2">
        <w:t xml:space="preserve"> </w:t>
      </w:r>
      <w:r w:rsidRPr="00A01338">
        <w:t>information</w:t>
      </w:r>
      <w:r w:rsidRPr="00A01338" w:rsidR="006249C2">
        <w:t xml:space="preserve"> </w:t>
      </w:r>
      <w:r w:rsidRPr="00A01338">
        <w:t>collection</w:t>
      </w:r>
      <w:r w:rsidRPr="00A01338" w:rsidR="006249C2">
        <w:t xml:space="preserve"> </w:t>
      </w:r>
      <w:r w:rsidRPr="00A01338">
        <w:t>request.</w:t>
      </w:r>
      <w:r w:rsidRPr="00A01338" w:rsidR="006249C2">
        <w:t xml:space="preserve">  </w:t>
      </w:r>
      <w:r w:rsidRPr="00A01338" w:rsidR="00DC062A">
        <w:t>T</w:t>
      </w:r>
      <w:r w:rsidRPr="00A01338">
        <w:t>he</w:t>
      </w:r>
      <w:r w:rsidRPr="00A01338" w:rsidR="006249C2">
        <w:t xml:space="preserve"> </w:t>
      </w:r>
      <w:r w:rsidRPr="00A01338">
        <w:t>information</w:t>
      </w:r>
      <w:r w:rsidRPr="00A01338" w:rsidR="006249C2">
        <w:t xml:space="preserve"> </w:t>
      </w:r>
      <w:r w:rsidRPr="00A01338">
        <w:t>submitted</w:t>
      </w:r>
      <w:r w:rsidRPr="00A01338" w:rsidR="006249C2">
        <w:t xml:space="preserve"> </w:t>
      </w:r>
      <w:r w:rsidRPr="00A01338">
        <w:t>by</w:t>
      </w:r>
      <w:r w:rsidRPr="00A01338" w:rsidR="006249C2">
        <w:t xml:space="preserve"> </w:t>
      </w:r>
      <w:r w:rsidRPr="00A01338">
        <w:t>respondents</w:t>
      </w:r>
      <w:r w:rsidRPr="00A01338" w:rsidR="006249C2">
        <w:t xml:space="preserve"> </w:t>
      </w:r>
      <w:r w:rsidRPr="00A01338">
        <w:t>will</w:t>
      </w:r>
      <w:r w:rsidRPr="00A01338" w:rsidR="006249C2">
        <w:t xml:space="preserve"> </w:t>
      </w:r>
      <w:r w:rsidRPr="00A01338">
        <w:t>be</w:t>
      </w:r>
      <w:r w:rsidRPr="00A01338" w:rsidR="006249C2">
        <w:t xml:space="preserve"> </w:t>
      </w:r>
      <w:r w:rsidRPr="00A01338">
        <w:t>used</w:t>
      </w:r>
      <w:r w:rsidRPr="00A01338" w:rsidR="006249C2">
        <w:t xml:space="preserve"> </w:t>
      </w:r>
      <w:r w:rsidRPr="00A01338">
        <w:t>by</w:t>
      </w:r>
      <w:r w:rsidRPr="00A01338" w:rsidR="006249C2">
        <w:t xml:space="preserve"> </w:t>
      </w:r>
      <w:r w:rsidRPr="00A01338">
        <w:t>FSA</w:t>
      </w:r>
      <w:r w:rsidRPr="00A01338" w:rsidR="006249C2">
        <w:t xml:space="preserve"> </w:t>
      </w:r>
      <w:r w:rsidRPr="00A01338" w:rsidR="004D216E">
        <w:t>to</w:t>
      </w:r>
      <w:r w:rsidRPr="00A01338" w:rsidR="006249C2">
        <w:t xml:space="preserve"> </w:t>
      </w:r>
      <w:r w:rsidRPr="00A01338">
        <w:t>determine</w:t>
      </w:r>
      <w:r w:rsidRPr="00A01338" w:rsidR="006249C2">
        <w:t xml:space="preserve"> </w:t>
      </w:r>
      <w:r w:rsidRPr="00A01338">
        <w:t>eligibility</w:t>
      </w:r>
      <w:r w:rsidRPr="00A01338" w:rsidR="006249C2">
        <w:t xml:space="preserve"> </w:t>
      </w:r>
      <w:r w:rsidRPr="00A01338">
        <w:t>and</w:t>
      </w:r>
      <w:r w:rsidRPr="00A01338" w:rsidR="006249C2">
        <w:t xml:space="preserve"> </w:t>
      </w:r>
      <w:r w:rsidRPr="00A01338" w:rsidR="00FA262C">
        <w:t>issue</w:t>
      </w:r>
      <w:r w:rsidRPr="00A01338" w:rsidR="006249C2">
        <w:t xml:space="preserve"> </w:t>
      </w:r>
      <w:r w:rsidRPr="00A01338">
        <w:t>payments</w:t>
      </w:r>
      <w:r w:rsidRPr="00A01338" w:rsidR="006249C2">
        <w:t xml:space="preserve"> </w:t>
      </w:r>
      <w:r w:rsidRPr="00A01338">
        <w:t>to</w:t>
      </w:r>
      <w:r w:rsidRPr="00A01338" w:rsidR="006249C2">
        <w:t xml:space="preserve"> </w:t>
      </w:r>
      <w:r w:rsidRPr="00A01338">
        <w:t>eligible</w:t>
      </w:r>
      <w:r w:rsidRPr="00A01338" w:rsidR="006249C2">
        <w:t xml:space="preserve"> </w:t>
      </w:r>
      <w:r w:rsidRPr="00A01338" w:rsidR="00FA262C">
        <w:t>applicants</w:t>
      </w:r>
      <w:r w:rsidRPr="00A01338" w:rsidR="006249C2">
        <w:t xml:space="preserve"> </w:t>
      </w:r>
      <w:r w:rsidRPr="00A01338" w:rsidR="00680623">
        <w:t>under ERP</w:t>
      </w:r>
      <w:r w:rsidRPr="00A01338">
        <w:t>.</w:t>
      </w:r>
    </w:p>
    <w:p w:rsidRPr="00A01338" w:rsidR="00DC062A" w:rsidP="008035B8" w:rsidRDefault="00DC062A" w14:paraId="173B9C44" w14:textId="77777777"/>
    <w:p w:rsidRPr="00A01338" w:rsidR="00DC062A" w:rsidP="008035B8" w:rsidRDefault="008C6009" w14:paraId="64E68DDB" w14:textId="6C1251C2">
      <w:r w:rsidRPr="00A01338">
        <w:t xml:space="preserve">Applicants will complete the </w:t>
      </w:r>
      <w:r w:rsidRPr="00A01338" w:rsidR="00DC062A">
        <w:t xml:space="preserve">following forms to </w:t>
      </w:r>
      <w:r w:rsidRPr="00A01338">
        <w:t>apply for</w:t>
      </w:r>
      <w:r w:rsidRPr="00A01338" w:rsidR="00DC062A">
        <w:t xml:space="preserve"> </w:t>
      </w:r>
      <w:r w:rsidRPr="00A01338" w:rsidR="00424657">
        <w:t>ERP</w:t>
      </w:r>
      <w:r w:rsidRPr="00A01338" w:rsidR="00DC062A">
        <w:t xml:space="preserve"> payments: </w:t>
      </w:r>
    </w:p>
    <w:p w:rsidRPr="00A01338" w:rsidR="00424657" w:rsidP="008035B8" w:rsidRDefault="00424657" w14:paraId="15D77664" w14:textId="77777777"/>
    <w:p w:rsidRPr="00A01338" w:rsidR="00880E78" w:rsidP="008035B8" w:rsidRDefault="00CB3461" w14:paraId="3F49E533" w14:textId="5296B3E8">
      <w:bookmarkStart w:name="_Hlk102115469" w:id="0"/>
      <w:r w:rsidRPr="00A01338">
        <w:rPr>
          <w:u w:val="single"/>
        </w:rPr>
        <w:lastRenderedPageBreak/>
        <w:t>FSA-520, Emergency Relief Program (ERP) Phase 1 Application</w:t>
      </w:r>
      <w:r w:rsidRPr="00A01338">
        <w:rPr>
          <w:rFonts w:eastAsiaTheme="minorHAnsi"/>
        </w:rPr>
        <w:t xml:space="preserve"> </w:t>
      </w:r>
      <w:r w:rsidRPr="00A01338" w:rsidR="00880E78">
        <w:rPr>
          <w:rFonts w:eastAsiaTheme="minorHAnsi"/>
        </w:rPr>
        <w:t>—</w:t>
      </w:r>
      <w:r w:rsidRPr="00A01338" w:rsidR="00880E78">
        <w:t xml:space="preserve"> </w:t>
      </w:r>
      <w:r w:rsidRPr="00A01338">
        <w:t xml:space="preserve">This form will be pre-filled with </w:t>
      </w:r>
      <w:r w:rsidRPr="00A01338" w:rsidR="00C84B36">
        <w:t xml:space="preserve">data already on file with FSA and RMA and mailed to producers.  </w:t>
      </w:r>
      <w:r w:rsidRPr="00A01338" w:rsidR="008025CD">
        <w:t xml:space="preserve">To be eligible for an ERP </w:t>
      </w:r>
      <w:r w:rsidRPr="00A01338" w:rsidR="00C96D7D">
        <w:t xml:space="preserve">Phase 1 </w:t>
      </w:r>
      <w:r w:rsidRPr="00A01338" w:rsidR="008025CD">
        <w:t xml:space="preserve">payment, </w:t>
      </w:r>
      <w:r w:rsidRPr="00A01338" w:rsidR="00665B00">
        <w:t>a</w:t>
      </w:r>
      <w:r w:rsidRPr="00A01338" w:rsidR="00880E78">
        <w:t xml:space="preserve">pplicants must </w:t>
      </w:r>
      <w:r w:rsidRPr="00A01338" w:rsidR="00665B00">
        <w:t>certify</w:t>
      </w:r>
      <w:r w:rsidRPr="00A01338" w:rsidR="00F40E7C">
        <w:t xml:space="preserve"> on this form</w:t>
      </w:r>
      <w:r w:rsidRPr="00A01338" w:rsidR="00665B00">
        <w:t xml:space="preserve"> </w:t>
      </w:r>
      <w:r w:rsidRPr="00A01338" w:rsidR="008025CD">
        <w:rPr>
          <w:rFonts w:eastAsiaTheme="minorHAnsi"/>
        </w:rPr>
        <w:t>that the loss was due, in whole or in part, to a qualifying disaster event and indicate that they agree to obtain crop insurance or NAP coverage for the next two available crop years</w:t>
      </w:r>
      <w:r w:rsidRPr="00A01338" w:rsidR="00036A6A">
        <w:t>.</w:t>
      </w:r>
    </w:p>
    <w:bookmarkEnd w:id="0"/>
    <w:p w:rsidRPr="00A01338" w:rsidR="00880E78" w:rsidP="008035B8" w:rsidRDefault="00880E78" w14:paraId="1872E282" w14:textId="77777777">
      <w:pPr>
        <w:rPr>
          <w:rFonts w:eastAsiaTheme="minorHAnsi"/>
        </w:rPr>
      </w:pPr>
    </w:p>
    <w:p w:rsidRPr="00A01338" w:rsidR="009C6702" w:rsidP="009C6702" w:rsidRDefault="00880E78" w14:paraId="68BEFE21" w14:textId="0126D1CD">
      <w:pPr>
        <w:rPr>
          <w:rFonts w:eastAsiaTheme="minorHAnsi"/>
        </w:rPr>
      </w:pPr>
      <w:r w:rsidRPr="00A01338">
        <w:rPr>
          <w:u w:val="single"/>
        </w:rPr>
        <w:t>AD-2047, Customer Data Worksheet</w:t>
      </w:r>
      <w:r w:rsidRPr="00A01338" w:rsidR="003E0521">
        <w:t>-T</w:t>
      </w:r>
      <w:r w:rsidRPr="00A01338">
        <w:rPr>
          <w:rFonts w:eastAsiaTheme="minorHAnsi"/>
        </w:rPr>
        <w:t>his form is required to collect basic customer information</w:t>
      </w:r>
      <w:r w:rsidRPr="00A01338" w:rsidR="002C3BEE">
        <w:rPr>
          <w:rFonts w:eastAsiaTheme="minorHAnsi"/>
        </w:rPr>
        <w:t xml:space="preserve"> necessary to </w:t>
      </w:r>
      <w:r w:rsidRPr="00A01338" w:rsidR="00FA262C">
        <w:rPr>
          <w:rFonts w:eastAsiaTheme="minorHAnsi"/>
        </w:rPr>
        <w:t xml:space="preserve">establish the applicant’s record in FSA’s Business Partner system and </w:t>
      </w:r>
      <w:r w:rsidRPr="00A01338" w:rsidR="002C3BEE">
        <w:rPr>
          <w:rFonts w:eastAsiaTheme="minorHAnsi"/>
        </w:rPr>
        <w:t>issue a payment</w:t>
      </w:r>
      <w:r w:rsidRPr="00A01338">
        <w:rPr>
          <w:rFonts w:eastAsiaTheme="minorHAnsi"/>
        </w:rPr>
        <w:t>.</w:t>
      </w:r>
      <w:r w:rsidRPr="00A01338" w:rsidR="002C3BEE">
        <w:rPr>
          <w:rFonts w:eastAsiaTheme="minorHAnsi"/>
        </w:rPr>
        <w:t xml:space="preserve">  </w:t>
      </w:r>
      <w:r w:rsidRPr="00A01338" w:rsidR="00AB5EB0">
        <w:rPr>
          <w:rFonts w:eastAsiaTheme="minorHAnsi"/>
        </w:rPr>
        <w:t>Most applicants will already have this form on file with FSA</w:t>
      </w:r>
      <w:r w:rsidRPr="00A01338" w:rsidR="002C3BEE">
        <w:rPr>
          <w:rFonts w:eastAsiaTheme="minorHAnsi"/>
        </w:rPr>
        <w:t>.</w:t>
      </w:r>
    </w:p>
    <w:p w:rsidRPr="00A01338" w:rsidR="009C6702" w:rsidP="009C6702" w:rsidRDefault="009C6702" w14:paraId="5799B42B" w14:textId="77777777">
      <w:pPr>
        <w:rPr>
          <w:rFonts w:eastAsiaTheme="minorHAnsi"/>
        </w:rPr>
      </w:pPr>
    </w:p>
    <w:p w:rsidRPr="005F7D22" w:rsidR="00FF61A5" w:rsidP="00FF61A5" w:rsidRDefault="00F40E7C" w14:paraId="6F961BF3" w14:textId="3CECD594">
      <w:pPr>
        <w:pStyle w:val="CommentText"/>
        <w:rPr>
          <w:sz w:val="24"/>
          <w:szCs w:val="24"/>
        </w:rPr>
      </w:pPr>
      <w:r w:rsidRPr="005F7D22">
        <w:rPr>
          <w:sz w:val="24"/>
          <w:szCs w:val="24"/>
          <w:u w:val="single"/>
        </w:rPr>
        <w:t>CCC-901, Member Information for Legal Entities</w:t>
      </w:r>
      <w:r w:rsidRPr="005F7D22" w:rsidR="003E0521">
        <w:rPr>
          <w:sz w:val="24"/>
          <w:szCs w:val="24"/>
        </w:rPr>
        <w:t>-</w:t>
      </w:r>
      <w:r w:rsidRPr="005F7D22">
        <w:rPr>
          <w:rFonts w:eastAsiaTheme="minorHAnsi"/>
          <w:sz w:val="24"/>
          <w:szCs w:val="24"/>
        </w:rPr>
        <w:t xml:space="preserve">Legal entities </w:t>
      </w:r>
      <w:r w:rsidRPr="005F7D22">
        <w:rPr>
          <w:color w:val="000000"/>
          <w:sz w:val="24"/>
          <w:szCs w:val="24"/>
          <w:shd w:val="clear" w:color="auto" w:fill="FFFFFF"/>
        </w:rPr>
        <w:t>are required to complete this form to report information about their farming operation</w:t>
      </w:r>
      <w:r w:rsidRPr="005F7D22">
        <w:rPr>
          <w:sz w:val="24"/>
          <w:szCs w:val="24"/>
        </w:rPr>
        <w:t xml:space="preserve"> to determine eligibility for payments</w:t>
      </w:r>
      <w:r w:rsidRPr="005F7D22">
        <w:rPr>
          <w:color w:val="000000"/>
          <w:sz w:val="24"/>
          <w:szCs w:val="24"/>
          <w:shd w:val="clear" w:color="auto" w:fill="FFFFFF"/>
        </w:rPr>
        <w:t>.  Most legal entities</w:t>
      </w:r>
      <w:r w:rsidRPr="005F7D22">
        <w:rPr>
          <w:rFonts w:eastAsiaTheme="minorHAnsi"/>
          <w:sz w:val="24"/>
          <w:szCs w:val="24"/>
        </w:rPr>
        <w:t xml:space="preserve"> will already have this form on file with FSA.</w:t>
      </w:r>
      <w:r w:rsidRPr="005F7D22" w:rsidR="00FF61A5">
        <w:rPr>
          <w:rFonts w:eastAsiaTheme="minorHAnsi"/>
          <w:sz w:val="24"/>
          <w:szCs w:val="24"/>
        </w:rPr>
        <w:t xml:space="preserve">  </w:t>
      </w:r>
      <w:r w:rsidRPr="005F7D22" w:rsidR="00FF61A5">
        <w:rPr>
          <w:sz w:val="24"/>
          <w:szCs w:val="24"/>
        </w:rPr>
        <w:t>Th</w:t>
      </w:r>
      <w:r w:rsidR="00B83AF8">
        <w:rPr>
          <w:sz w:val="24"/>
          <w:szCs w:val="24"/>
        </w:rPr>
        <w:t>is</w:t>
      </w:r>
      <w:r w:rsidRPr="005F7D22" w:rsidR="00FF61A5">
        <w:rPr>
          <w:sz w:val="24"/>
          <w:szCs w:val="24"/>
        </w:rPr>
        <w:t xml:space="preserve"> form </w:t>
      </w:r>
      <w:r w:rsidR="00B83AF8">
        <w:rPr>
          <w:sz w:val="24"/>
          <w:szCs w:val="24"/>
        </w:rPr>
        <w:t xml:space="preserve">is </w:t>
      </w:r>
      <w:r w:rsidRPr="005F7D22" w:rsidR="00FF61A5">
        <w:rPr>
          <w:sz w:val="24"/>
          <w:szCs w:val="24"/>
        </w:rPr>
        <w:t xml:space="preserve"> required for most FSA programs. Due to participation in permanent FSA programs and previous ad hoc disaster programs, most applicants will have already filed th</w:t>
      </w:r>
      <w:r w:rsidR="00B83AF8">
        <w:rPr>
          <w:sz w:val="24"/>
          <w:szCs w:val="24"/>
        </w:rPr>
        <w:t>is</w:t>
      </w:r>
      <w:r w:rsidRPr="005F7D22" w:rsidR="00FF61A5">
        <w:rPr>
          <w:sz w:val="24"/>
          <w:szCs w:val="24"/>
        </w:rPr>
        <w:t xml:space="preserve">.  </w:t>
      </w:r>
    </w:p>
    <w:p w:rsidRPr="00213B06" w:rsidR="00F40E7C" w:rsidP="00F40E7C" w:rsidRDefault="00F40E7C" w14:paraId="73BF9311" w14:textId="77777777">
      <w:pPr>
        <w:rPr>
          <w:u w:val="single"/>
        </w:rPr>
      </w:pPr>
    </w:p>
    <w:p w:rsidRPr="005F7D22" w:rsidR="00FF61A5" w:rsidP="00FF61A5" w:rsidRDefault="00F40E7C" w14:paraId="18D4AB6D" w14:textId="3E0F33B2">
      <w:pPr>
        <w:pStyle w:val="CommentText"/>
        <w:rPr>
          <w:sz w:val="24"/>
          <w:szCs w:val="24"/>
        </w:rPr>
      </w:pPr>
      <w:r w:rsidRPr="005F7D22">
        <w:rPr>
          <w:sz w:val="24"/>
          <w:szCs w:val="24"/>
          <w:u w:val="single"/>
        </w:rPr>
        <w:t>CCC-902,</w:t>
      </w:r>
      <w:r w:rsidRPr="005F7D22">
        <w:rPr>
          <w:color w:val="000000"/>
          <w:sz w:val="24"/>
          <w:szCs w:val="24"/>
          <w:u w:val="single"/>
        </w:rPr>
        <w:t xml:space="preserve"> Farm Operating Plan</w:t>
      </w:r>
      <w:r w:rsidRPr="005F7D22" w:rsidR="003E0521">
        <w:rPr>
          <w:color w:val="000000"/>
          <w:sz w:val="24"/>
          <w:szCs w:val="24"/>
        </w:rPr>
        <w:t>-</w:t>
      </w:r>
      <w:r w:rsidRPr="005F7D22">
        <w:rPr>
          <w:rFonts w:eastAsiaTheme="minorHAnsi"/>
          <w:sz w:val="24"/>
          <w:szCs w:val="24"/>
        </w:rPr>
        <w:t xml:space="preserve">Applicants </w:t>
      </w:r>
      <w:r w:rsidRPr="005F7D22">
        <w:rPr>
          <w:color w:val="000000"/>
          <w:sz w:val="24"/>
          <w:szCs w:val="24"/>
          <w:shd w:val="clear" w:color="auto" w:fill="FFFFFF"/>
        </w:rPr>
        <w:t>are required to complete this form to report information about their farming operation</w:t>
      </w:r>
      <w:r w:rsidRPr="005F7D22">
        <w:rPr>
          <w:sz w:val="24"/>
          <w:szCs w:val="24"/>
        </w:rPr>
        <w:t xml:space="preserve"> to determine eligibility for payments</w:t>
      </w:r>
      <w:r w:rsidRPr="005F7D22">
        <w:rPr>
          <w:color w:val="000000"/>
          <w:sz w:val="24"/>
          <w:szCs w:val="24"/>
          <w:shd w:val="clear" w:color="auto" w:fill="FFFFFF"/>
        </w:rPr>
        <w:t>.  Most applicants</w:t>
      </w:r>
      <w:r w:rsidRPr="005F7D22">
        <w:rPr>
          <w:rFonts w:eastAsiaTheme="minorHAnsi"/>
          <w:sz w:val="24"/>
          <w:szCs w:val="24"/>
        </w:rPr>
        <w:t xml:space="preserve"> will already have this form on file with FSA.</w:t>
      </w:r>
      <w:r w:rsidRPr="005F7D22" w:rsidR="00FF61A5">
        <w:rPr>
          <w:rFonts w:eastAsiaTheme="minorHAnsi"/>
          <w:sz w:val="24"/>
          <w:szCs w:val="24"/>
        </w:rPr>
        <w:t xml:space="preserve">  </w:t>
      </w:r>
      <w:r w:rsidRPr="005F7D22" w:rsidR="00FF61A5">
        <w:rPr>
          <w:rStyle w:val="CommentReference"/>
          <w:sz w:val="24"/>
          <w:szCs w:val="24"/>
        </w:rPr>
        <w:t/>
      </w:r>
      <w:r w:rsidRPr="005F7D22" w:rsidR="00FF61A5">
        <w:rPr>
          <w:sz w:val="24"/>
          <w:szCs w:val="24"/>
        </w:rPr>
        <w:t>Th</w:t>
      </w:r>
      <w:r w:rsidR="00B83AF8">
        <w:rPr>
          <w:sz w:val="24"/>
          <w:szCs w:val="24"/>
        </w:rPr>
        <w:t>is</w:t>
      </w:r>
      <w:r w:rsidRPr="005F7D22" w:rsidR="00FF61A5">
        <w:rPr>
          <w:sz w:val="24"/>
          <w:szCs w:val="24"/>
        </w:rPr>
        <w:t xml:space="preserve"> form </w:t>
      </w:r>
      <w:r w:rsidR="00B83AF8">
        <w:rPr>
          <w:sz w:val="24"/>
          <w:szCs w:val="24"/>
        </w:rPr>
        <w:t xml:space="preserve">is </w:t>
      </w:r>
      <w:r w:rsidRPr="005F7D22" w:rsidR="00FF61A5">
        <w:rPr>
          <w:sz w:val="24"/>
          <w:szCs w:val="24"/>
        </w:rPr>
        <w:t>required for most FSA programs. Due to participation in permanent FSA programs and previous ad hoc disaster programs, most applicants will have already filed th</w:t>
      </w:r>
      <w:r w:rsidR="00B83AF8">
        <w:rPr>
          <w:sz w:val="24"/>
          <w:szCs w:val="24"/>
        </w:rPr>
        <w:t>is</w:t>
      </w:r>
      <w:r w:rsidRPr="005F7D22" w:rsidR="00FF61A5">
        <w:rPr>
          <w:sz w:val="24"/>
          <w:szCs w:val="24"/>
        </w:rPr>
        <w:t xml:space="preserve">.  </w:t>
      </w:r>
    </w:p>
    <w:p w:rsidRPr="00213B06" w:rsidR="009C6702" w:rsidP="009C6702" w:rsidRDefault="009C6702" w14:paraId="398A37AE" w14:textId="77777777"/>
    <w:p w:rsidRPr="00B83AF8" w:rsidR="00524422" w:rsidP="009C6702" w:rsidRDefault="009C6702" w14:paraId="7BDCEA63" w14:textId="09DA7A34">
      <w:pPr>
        <w:rPr>
          <w:b/>
          <w:snapToGrid w:val="0"/>
        </w:rPr>
      </w:pPr>
      <w:r w:rsidRPr="00B83AF8">
        <w:rPr>
          <w:u w:val="single"/>
        </w:rPr>
        <w:t>AD-1026 Highly Erodible Land Conservation (HELC) and Wetland Conservation (WC) Certification</w:t>
      </w:r>
      <w:r w:rsidRPr="00B83AF8" w:rsidR="00F26892">
        <w:t>-</w:t>
      </w:r>
      <w:r w:rsidRPr="00B83AF8" w:rsidR="00C33429">
        <w:t xml:space="preserve">This form is required to certify compliance with the highly erodible land and wetland conservation provisions as a condition of eligibility for certain USDA programs.  </w:t>
      </w:r>
      <w:r w:rsidRPr="00B83AF8" w:rsidR="00C33429">
        <w:rPr>
          <w:snapToGrid w:val="0"/>
        </w:rPr>
        <w:t>It is not necessary to complete this form if a previously filed AD-1026 is on file in the FSA serving office and there have not been any changes in the farming operation or previously listed affiliates</w:t>
      </w:r>
      <w:r w:rsidRPr="00B83AF8" w:rsidR="00C33429">
        <w:rPr>
          <w:b/>
          <w:snapToGrid w:val="0"/>
        </w:rPr>
        <w:t xml:space="preserve">.  </w:t>
      </w:r>
      <w:r w:rsidRPr="00B83AF8" w:rsidR="00F637A0">
        <w:rPr>
          <w:color w:val="000000"/>
          <w:shd w:val="clear" w:color="auto" w:fill="FFFFFF"/>
        </w:rPr>
        <w:t>Most applicants</w:t>
      </w:r>
      <w:r w:rsidRPr="00B83AF8" w:rsidR="00F637A0">
        <w:rPr>
          <w:rFonts w:eastAsiaTheme="minorHAnsi"/>
        </w:rPr>
        <w:t xml:space="preserve"> will already have this form on file with FS</w:t>
      </w:r>
      <w:r w:rsidRPr="00213B06" w:rsidR="00F637A0">
        <w:rPr>
          <w:rFonts w:eastAsiaTheme="minorHAnsi"/>
        </w:rPr>
        <w:t xml:space="preserve">A.  </w:t>
      </w:r>
      <w:r w:rsidRPr="00A01338" w:rsidR="00FF61A5">
        <w:t>Th</w:t>
      </w:r>
      <w:r w:rsidR="00B83AF8">
        <w:t>is</w:t>
      </w:r>
      <w:r w:rsidRPr="00A01338" w:rsidR="00FF61A5">
        <w:t xml:space="preserve"> form </w:t>
      </w:r>
      <w:r w:rsidR="00B83AF8">
        <w:t xml:space="preserve">is </w:t>
      </w:r>
      <w:r w:rsidRPr="00A01338" w:rsidR="00FF61A5">
        <w:t>required for most FSA programs. Due to participation in permanent FSA programs and previous ad hoc disaster programs, most applicants will have already filed th</w:t>
      </w:r>
      <w:r w:rsidR="00B83AF8">
        <w:t>is.</w:t>
      </w:r>
      <w:r w:rsidRPr="00B83AF8" w:rsidR="00FF61A5">
        <w:rPr>
          <w:snapToGrid w:val="0"/>
        </w:rPr>
        <w:t xml:space="preserve"> </w:t>
      </w:r>
      <w:r w:rsidRPr="00B83AF8" w:rsidR="00C33429">
        <w:rPr>
          <w:snapToGrid w:val="0"/>
        </w:rPr>
        <w:t>This form is exempted from the PRA for any FSA programs but</w:t>
      </w:r>
      <w:r w:rsidRPr="00B83AF8" w:rsidR="005E42F6">
        <w:rPr>
          <w:snapToGrid w:val="0"/>
        </w:rPr>
        <w:t xml:space="preserve"> is</w:t>
      </w:r>
      <w:r w:rsidRPr="00B83AF8" w:rsidR="00C33429">
        <w:rPr>
          <w:snapToGrid w:val="0"/>
        </w:rPr>
        <w:t xml:space="preserve"> </w:t>
      </w:r>
      <w:r w:rsidRPr="00213B06" w:rsidR="00C33429">
        <w:rPr>
          <w:snapToGrid w:val="0"/>
        </w:rPr>
        <w:t>included</w:t>
      </w:r>
      <w:r w:rsidRPr="00A01338" w:rsidR="005E42F6">
        <w:rPr>
          <w:snapToGrid w:val="0"/>
        </w:rPr>
        <w:t xml:space="preserve"> in</w:t>
      </w:r>
      <w:r w:rsidRPr="00B83AF8" w:rsidR="00C33429">
        <w:rPr>
          <w:snapToGrid w:val="0"/>
        </w:rPr>
        <w:t xml:space="preserve"> the burden hours for information</w:t>
      </w:r>
      <w:r w:rsidRPr="00B83AF8" w:rsidR="00C33429">
        <w:rPr>
          <w:b/>
          <w:snapToGrid w:val="0"/>
        </w:rPr>
        <w:t>.</w:t>
      </w:r>
    </w:p>
    <w:p w:rsidRPr="00B83AF8" w:rsidR="00C33429" w:rsidP="009C6702" w:rsidRDefault="00C33429" w14:paraId="290F985F" w14:textId="565542D0">
      <w:pPr>
        <w:rPr>
          <w:b/>
          <w:snapToGrid w:val="0"/>
        </w:rPr>
      </w:pPr>
    </w:p>
    <w:p w:rsidRPr="00B83AF8" w:rsidR="00C33429" w:rsidP="009C6702" w:rsidRDefault="0004167E" w14:paraId="1FF0F849" w14:textId="207DAC49">
      <w:pPr>
        <w:rPr>
          <w:rFonts w:eastAsiaTheme="minorHAnsi"/>
        </w:rPr>
      </w:pPr>
      <w:r w:rsidRPr="00B83AF8">
        <w:rPr>
          <w:u w:val="single"/>
        </w:rPr>
        <w:t>Form CCC-860, Socially Disadvantaged, Limited Resource, Beginning and Veteran Farmer or Rancher Certification</w:t>
      </w:r>
      <w:r w:rsidRPr="00B83AF8" w:rsidR="00F26892">
        <w:rPr>
          <w:u w:val="single"/>
        </w:rPr>
        <w:t>-</w:t>
      </w:r>
      <w:r w:rsidRPr="00B83AF8">
        <w:rPr>
          <w:rFonts w:eastAsiaTheme="minorHAnsi"/>
        </w:rPr>
        <w:t xml:space="preserve">Applicants will use this form if they are certifying that they meet the definition of a </w:t>
      </w:r>
      <w:r w:rsidRPr="00B83AF8">
        <w:t xml:space="preserve">socially disadvantaged, limited resource, beginning, or veteran farmer or rancher.  ERP payments will be calculated using a higher payment rate for applicants who qualify as a member of one of those groups and </w:t>
      </w:r>
      <w:r w:rsidRPr="00B83AF8" w:rsidR="000E3BA7">
        <w:t>submit</w:t>
      </w:r>
      <w:r w:rsidRPr="00B83AF8">
        <w:t xml:space="preserve"> form CCC-860.  </w:t>
      </w:r>
      <w:r w:rsidRPr="00B83AF8" w:rsidR="0073544A">
        <w:rPr>
          <w:rFonts w:eastAsiaTheme="minorHAnsi"/>
        </w:rPr>
        <w:t xml:space="preserve">Applicants </w:t>
      </w:r>
      <w:r w:rsidRPr="00B83AF8" w:rsidR="007C570A">
        <w:rPr>
          <w:rFonts w:eastAsiaTheme="minorHAnsi"/>
        </w:rPr>
        <w:t>who have previously participated in NAP</w:t>
      </w:r>
      <w:r w:rsidRPr="00B83AF8" w:rsidR="007328F1">
        <w:rPr>
          <w:rFonts w:eastAsiaTheme="minorHAnsi"/>
        </w:rPr>
        <w:t>;</w:t>
      </w:r>
      <w:r w:rsidRPr="00B83AF8" w:rsidR="006C5214">
        <w:rPr>
          <w:rFonts w:eastAsiaTheme="minorHAnsi"/>
        </w:rPr>
        <w:t xml:space="preserve"> the </w:t>
      </w:r>
      <w:r w:rsidRPr="00B83AF8" w:rsidR="007328F1">
        <w:rPr>
          <w:rFonts w:eastAsiaTheme="minorHAnsi"/>
        </w:rPr>
        <w:t xml:space="preserve">Emergency Assistance for Livestock, Honey Bees, and Farm-raised Fish Program (ELAP); </w:t>
      </w:r>
      <w:r w:rsidRPr="00B83AF8" w:rsidR="0073544A">
        <w:rPr>
          <w:rFonts w:eastAsiaTheme="minorHAnsi"/>
        </w:rPr>
        <w:t>or the Emergency Livestock Relief Program (ELRP)</w:t>
      </w:r>
      <w:r w:rsidRPr="00B83AF8" w:rsidR="007C570A">
        <w:rPr>
          <w:rFonts w:eastAsiaTheme="minorHAnsi"/>
        </w:rPr>
        <w:t xml:space="preserve"> </w:t>
      </w:r>
      <w:r w:rsidRPr="00B83AF8" w:rsidR="003872CE">
        <w:rPr>
          <w:rFonts w:eastAsiaTheme="minorHAnsi"/>
        </w:rPr>
        <w:t xml:space="preserve">are expected to </w:t>
      </w:r>
      <w:r w:rsidRPr="00B83AF8" w:rsidR="007C570A">
        <w:rPr>
          <w:rFonts w:eastAsiaTheme="minorHAnsi"/>
        </w:rPr>
        <w:t>already have this form on file</w:t>
      </w:r>
      <w:r w:rsidRPr="00B83AF8" w:rsidR="003872CE">
        <w:rPr>
          <w:rFonts w:eastAsiaTheme="minorHAnsi"/>
        </w:rPr>
        <w:t xml:space="preserve"> with FSA</w:t>
      </w:r>
      <w:r w:rsidRPr="00B83AF8" w:rsidR="007C570A">
        <w:rPr>
          <w:rFonts w:eastAsiaTheme="minorHAnsi"/>
        </w:rPr>
        <w:t>.</w:t>
      </w:r>
    </w:p>
    <w:p w:rsidRPr="00B83AF8" w:rsidR="0004167E" w:rsidP="009C6702" w:rsidRDefault="0004167E" w14:paraId="42216910" w14:textId="6993992E">
      <w:pPr>
        <w:rPr>
          <w:rFonts w:eastAsiaTheme="minorHAnsi"/>
        </w:rPr>
      </w:pPr>
    </w:p>
    <w:p w:rsidRPr="00B83AF8" w:rsidR="0004167E" w:rsidP="009C6702" w:rsidRDefault="007B28D0" w14:paraId="5E6866CE" w14:textId="21DC9BC5">
      <w:r w:rsidRPr="00B83AF8">
        <w:rPr>
          <w:u w:val="single"/>
        </w:rPr>
        <w:t>Form FSA-510, Request for an Exception to the $125,000 Payment Limitation for Certain Programs</w:t>
      </w:r>
      <w:r w:rsidRPr="00B83AF8" w:rsidR="00F26892">
        <w:rPr>
          <w:u w:val="single"/>
        </w:rPr>
        <w:t>-</w:t>
      </w:r>
      <w:r w:rsidRPr="00B83AF8" w:rsidR="00FE64D9">
        <w:rPr>
          <w:rFonts w:eastAsiaTheme="minorHAnsi"/>
        </w:rPr>
        <w:t>Applicants</w:t>
      </w:r>
      <w:r w:rsidRPr="00B83AF8" w:rsidR="001E5219">
        <w:rPr>
          <w:rFonts w:eastAsiaTheme="minorHAnsi"/>
        </w:rPr>
        <w:t>,</w:t>
      </w:r>
      <w:r w:rsidRPr="00B83AF8" w:rsidR="00FE64D9">
        <w:rPr>
          <w:rFonts w:eastAsiaTheme="minorHAnsi"/>
        </w:rPr>
        <w:t xml:space="preserve"> and members of legal entities </w:t>
      </w:r>
      <w:r w:rsidRPr="00B83AF8" w:rsidR="001E5219">
        <w:rPr>
          <w:rFonts w:eastAsiaTheme="minorHAnsi"/>
        </w:rPr>
        <w:t xml:space="preserve">that are applicants, </w:t>
      </w:r>
      <w:r w:rsidRPr="00B83AF8" w:rsidR="00FE64D9">
        <w:rPr>
          <w:rFonts w:eastAsiaTheme="minorHAnsi"/>
        </w:rPr>
        <w:t xml:space="preserve">will use </w:t>
      </w:r>
      <w:r w:rsidRPr="00B83AF8" w:rsidR="00FE64D9">
        <w:rPr>
          <w:rFonts w:eastAsiaTheme="minorHAnsi"/>
        </w:rPr>
        <w:lastRenderedPageBreak/>
        <w:t xml:space="preserve">this form </w:t>
      </w:r>
      <w:r w:rsidRPr="00B83AF8" w:rsidR="005E42F6">
        <w:rPr>
          <w:rFonts w:eastAsiaTheme="minorHAnsi"/>
        </w:rPr>
        <w:t>to certify</w:t>
      </w:r>
      <w:r w:rsidRPr="00B83AF8" w:rsidR="00FE64D9">
        <w:rPr>
          <w:rFonts w:eastAsiaTheme="minorHAnsi"/>
        </w:rPr>
        <w:t xml:space="preserve"> that </w:t>
      </w:r>
      <w:r w:rsidRPr="00B83AF8" w:rsidR="007B7578">
        <w:t xml:space="preserve">at least 75 percent of their average </w:t>
      </w:r>
      <w:r w:rsidRPr="00B83AF8" w:rsidR="005E42F6">
        <w:t>adjusted gross income</w:t>
      </w:r>
      <w:r w:rsidRPr="00B83AF8" w:rsidR="0048739A">
        <w:t xml:space="preserve"> (AGI)</w:t>
      </w:r>
      <w:r w:rsidRPr="00B83AF8" w:rsidR="007B7578">
        <w:t xml:space="preserve"> is derived from farming, ranching, or forestry related activities</w:t>
      </w:r>
      <w:r w:rsidRPr="00B83AF8" w:rsidR="005C4A59">
        <w:t xml:space="preserve"> to qualify for </w:t>
      </w:r>
      <w:r w:rsidRPr="00B83AF8" w:rsidR="00662F08">
        <w:t>an</w:t>
      </w:r>
      <w:r w:rsidRPr="00B83AF8" w:rsidR="005C4A59">
        <w:t xml:space="preserve"> increased payment limitation</w:t>
      </w:r>
      <w:r w:rsidRPr="00B83AF8" w:rsidR="00FE64D9">
        <w:t xml:space="preserve">.  </w:t>
      </w:r>
      <w:r w:rsidRPr="00B83AF8" w:rsidR="005C4A59">
        <w:t>A</w:t>
      </w:r>
      <w:r w:rsidRPr="00B83AF8" w:rsidR="00FE64D9">
        <w:rPr>
          <w:rFonts w:eastAsiaTheme="minorHAnsi"/>
        </w:rPr>
        <w:t xml:space="preserve">pplicants </w:t>
      </w:r>
      <w:r w:rsidRPr="00B83AF8" w:rsidR="005C4A59">
        <w:rPr>
          <w:rFonts w:eastAsiaTheme="minorHAnsi"/>
        </w:rPr>
        <w:t>who previously participated in ELRP are expected to already have this form on file with FSA</w:t>
      </w:r>
      <w:r w:rsidRPr="00B83AF8" w:rsidR="00FE64D9">
        <w:rPr>
          <w:rFonts w:eastAsiaTheme="minorHAnsi"/>
        </w:rPr>
        <w:t>.</w:t>
      </w:r>
    </w:p>
    <w:p w:rsidRPr="00B83AF8" w:rsidR="00F40E7C" w:rsidP="008035B8" w:rsidRDefault="00F40E7C" w14:paraId="7A1D45E3" w14:textId="77777777">
      <w:pPr>
        <w:rPr>
          <w:u w:val="single"/>
        </w:rPr>
      </w:pPr>
      <w:bookmarkStart w:name="_Hlk40269244" w:id="1"/>
    </w:p>
    <w:bookmarkEnd w:id="1"/>
    <w:p w:rsidRPr="00B83AF8" w:rsidR="008035B8" w:rsidP="008035B8" w:rsidRDefault="008035B8" w14:paraId="7F31F987" w14:textId="77777777">
      <w:pPr>
        <w:rPr>
          <w:b/>
        </w:rPr>
      </w:pPr>
      <w:r w:rsidRPr="00B83AF8">
        <w:rPr>
          <w:b/>
        </w:rPr>
        <w:t>3.</w:t>
      </w:r>
      <w:r w:rsidRPr="00B83AF8" w:rsidR="006249C2">
        <w:rPr>
          <w:b/>
        </w:rPr>
        <w:t xml:space="preserve">  </w:t>
      </w:r>
      <w:r w:rsidRPr="00B83AF8">
        <w:rPr>
          <w:b/>
        </w:rPr>
        <w:t>Describe</w:t>
      </w:r>
      <w:r w:rsidRPr="00B83AF8" w:rsidR="006249C2">
        <w:rPr>
          <w:b/>
        </w:rPr>
        <w:t xml:space="preserve"> </w:t>
      </w:r>
      <w:r w:rsidRPr="00B83AF8">
        <w:rPr>
          <w:b/>
        </w:rPr>
        <w:t>whether,</w:t>
      </w:r>
      <w:r w:rsidRPr="00B83AF8" w:rsidR="006249C2">
        <w:rPr>
          <w:b/>
        </w:rPr>
        <w:t xml:space="preserve"> </w:t>
      </w:r>
      <w:r w:rsidRPr="00B83AF8">
        <w:rPr>
          <w:b/>
        </w:rPr>
        <w:t>and</w:t>
      </w:r>
      <w:r w:rsidRPr="00B83AF8" w:rsidR="006249C2">
        <w:rPr>
          <w:b/>
        </w:rPr>
        <w:t xml:space="preserve"> </w:t>
      </w:r>
      <w:r w:rsidRPr="00B83AF8">
        <w:rPr>
          <w:b/>
        </w:rPr>
        <w:t>to</w:t>
      </w:r>
      <w:r w:rsidRPr="00B83AF8" w:rsidR="006249C2">
        <w:rPr>
          <w:b/>
        </w:rPr>
        <w:t xml:space="preserve"> </w:t>
      </w:r>
      <w:r w:rsidRPr="00B83AF8">
        <w:rPr>
          <w:b/>
        </w:rPr>
        <w:t>what</w:t>
      </w:r>
      <w:r w:rsidRPr="00B83AF8" w:rsidR="006249C2">
        <w:rPr>
          <w:b/>
        </w:rPr>
        <w:t xml:space="preserve"> </w:t>
      </w:r>
      <w:r w:rsidRPr="00B83AF8">
        <w:rPr>
          <w:b/>
        </w:rPr>
        <w:t>extent,</w:t>
      </w:r>
      <w:r w:rsidRPr="00B83AF8" w:rsidR="006249C2">
        <w:rPr>
          <w:b/>
        </w:rPr>
        <w:t xml:space="preserve"> </w:t>
      </w:r>
      <w:r w:rsidRPr="00B83AF8">
        <w:rPr>
          <w:b/>
        </w:rPr>
        <w:t>the</w:t>
      </w:r>
      <w:r w:rsidRPr="00B83AF8" w:rsidR="006249C2">
        <w:rPr>
          <w:b/>
        </w:rPr>
        <w:t xml:space="preserve"> </w:t>
      </w:r>
      <w:r w:rsidRPr="00B83AF8">
        <w:rPr>
          <w:b/>
        </w:rPr>
        <w:t>collection</w:t>
      </w:r>
      <w:r w:rsidRPr="00B83AF8" w:rsidR="006249C2">
        <w:rPr>
          <w:b/>
        </w:rPr>
        <w:t xml:space="preserve"> </w:t>
      </w:r>
      <w:r w:rsidRPr="00B83AF8">
        <w:rPr>
          <w:b/>
        </w:rPr>
        <w:t>of</w:t>
      </w:r>
      <w:r w:rsidRPr="00B83AF8" w:rsidR="006249C2">
        <w:rPr>
          <w:b/>
        </w:rPr>
        <w:t xml:space="preserve"> </w:t>
      </w:r>
      <w:r w:rsidRPr="00B83AF8">
        <w:rPr>
          <w:b/>
        </w:rPr>
        <w:t>information</w:t>
      </w:r>
      <w:r w:rsidRPr="00B83AF8" w:rsidR="006249C2">
        <w:rPr>
          <w:b/>
        </w:rPr>
        <w:t xml:space="preserve"> </w:t>
      </w:r>
      <w:r w:rsidRPr="00B83AF8">
        <w:rPr>
          <w:b/>
        </w:rPr>
        <w:t>involves</w:t>
      </w:r>
      <w:r w:rsidRPr="00B83AF8" w:rsidR="006249C2">
        <w:rPr>
          <w:b/>
        </w:rPr>
        <w:t xml:space="preserve"> </w:t>
      </w:r>
      <w:r w:rsidRPr="00B83AF8">
        <w:rPr>
          <w:b/>
        </w:rPr>
        <w:t>the</w:t>
      </w:r>
      <w:r w:rsidRPr="00B83AF8" w:rsidR="006249C2">
        <w:rPr>
          <w:b/>
        </w:rPr>
        <w:t xml:space="preserve"> </w:t>
      </w:r>
      <w:r w:rsidRPr="00B83AF8">
        <w:rPr>
          <w:b/>
        </w:rPr>
        <w:t>use</w:t>
      </w:r>
      <w:r w:rsidRPr="00B83AF8" w:rsidR="006249C2">
        <w:rPr>
          <w:b/>
        </w:rPr>
        <w:t xml:space="preserve"> </w:t>
      </w:r>
      <w:r w:rsidRPr="00B83AF8">
        <w:rPr>
          <w:b/>
        </w:rPr>
        <w:t>of</w:t>
      </w:r>
      <w:r w:rsidRPr="00B83AF8" w:rsidR="006249C2">
        <w:rPr>
          <w:b/>
        </w:rPr>
        <w:t xml:space="preserve"> </w:t>
      </w:r>
      <w:r w:rsidRPr="00B83AF8">
        <w:rPr>
          <w:b/>
        </w:rPr>
        <w:t>automated,</w:t>
      </w:r>
      <w:r w:rsidRPr="00B83AF8" w:rsidR="006249C2">
        <w:rPr>
          <w:b/>
        </w:rPr>
        <w:t xml:space="preserve"> </w:t>
      </w:r>
      <w:r w:rsidRPr="00B83AF8">
        <w:rPr>
          <w:b/>
        </w:rPr>
        <w:t>electronic,</w:t>
      </w:r>
      <w:r w:rsidRPr="00B83AF8" w:rsidR="006249C2">
        <w:rPr>
          <w:b/>
        </w:rPr>
        <w:t xml:space="preserve"> </w:t>
      </w:r>
      <w:r w:rsidRPr="00B83AF8">
        <w:rPr>
          <w:b/>
        </w:rPr>
        <w:t>mechanical,</w:t>
      </w:r>
      <w:r w:rsidRPr="00B83AF8" w:rsidR="006249C2">
        <w:rPr>
          <w:b/>
        </w:rPr>
        <w:t xml:space="preserve"> </w:t>
      </w:r>
      <w:r w:rsidRPr="00B83AF8">
        <w:rPr>
          <w:b/>
        </w:rPr>
        <w:t>or</w:t>
      </w:r>
      <w:r w:rsidRPr="00B83AF8" w:rsidR="006249C2">
        <w:rPr>
          <w:b/>
        </w:rPr>
        <w:t xml:space="preserve"> </w:t>
      </w:r>
      <w:r w:rsidRPr="00B83AF8">
        <w:rPr>
          <w:b/>
        </w:rPr>
        <w:t>other</w:t>
      </w:r>
      <w:r w:rsidRPr="00B83AF8" w:rsidR="006249C2">
        <w:rPr>
          <w:b/>
        </w:rPr>
        <w:t xml:space="preserve"> </w:t>
      </w:r>
      <w:r w:rsidRPr="00B83AF8">
        <w:rPr>
          <w:b/>
        </w:rPr>
        <w:t>technological</w:t>
      </w:r>
      <w:r w:rsidRPr="00B83AF8" w:rsidR="006249C2">
        <w:rPr>
          <w:b/>
        </w:rPr>
        <w:t xml:space="preserve"> </w:t>
      </w:r>
      <w:r w:rsidRPr="00B83AF8">
        <w:rPr>
          <w:b/>
        </w:rPr>
        <w:t>collection</w:t>
      </w:r>
      <w:r w:rsidRPr="00B83AF8" w:rsidR="006249C2">
        <w:rPr>
          <w:b/>
        </w:rPr>
        <w:t xml:space="preserve"> </w:t>
      </w:r>
      <w:r w:rsidRPr="00B83AF8">
        <w:rPr>
          <w:b/>
        </w:rPr>
        <w:t>techniques</w:t>
      </w:r>
      <w:r w:rsidRPr="00B83AF8" w:rsidR="006249C2">
        <w:rPr>
          <w:b/>
        </w:rPr>
        <w:t xml:space="preserve"> </w:t>
      </w:r>
      <w:r w:rsidRPr="00B83AF8">
        <w:rPr>
          <w:b/>
        </w:rPr>
        <w:t>or</w:t>
      </w:r>
      <w:r w:rsidRPr="00B83AF8" w:rsidR="006249C2">
        <w:rPr>
          <w:b/>
        </w:rPr>
        <w:t xml:space="preserve"> </w:t>
      </w:r>
      <w:r w:rsidRPr="00B83AF8">
        <w:rPr>
          <w:b/>
        </w:rPr>
        <w:t>other</w:t>
      </w:r>
      <w:r w:rsidRPr="00B83AF8" w:rsidR="006249C2">
        <w:rPr>
          <w:b/>
        </w:rPr>
        <w:t xml:space="preserve"> </w:t>
      </w:r>
      <w:r w:rsidRPr="00B83AF8">
        <w:rPr>
          <w:b/>
        </w:rPr>
        <w:t>forms</w:t>
      </w:r>
      <w:r w:rsidRPr="00B83AF8" w:rsidR="006249C2">
        <w:rPr>
          <w:b/>
        </w:rPr>
        <w:t xml:space="preserve"> </w:t>
      </w:r>
      <w:r w:rsidRPr="00B83AF8">
        <w:rPr>
          <w:b/>
        </w:rPr>
        <w:t>of</w:t>
      </w:r>
      <w:r w:rsidRPr="00B83AF8" w:rsidR="006249C2">
        <w:rPr>
          <w:b/>
        </w:rPr>
        <w:t xml:space="preserve"> </w:t>
      </w:r>
      <w:r w:rsidRPr="00B83AF8">
        <w:rPr>
          <w:b/>
        </w:rPr>
        <w:t>information</w:t>
      </w:r>
      <w:r w:rsidRPr="00B83AF8" w:rsidR="006249C2">
        <w:rPr>
          <w:b/>
        </w:rPr>
        <w:t xml:space="preserve"> </w:t>
      </w:r>
      <w:r w:rsidRPr="00B83AF8">
        <w:rPr>
          <w:b/>
        </w:rPr>
        <w:t>technology,</w:t>
      </w:r>
      <w:r w:rsidRPr="00B83AF8" w:rsidR="006249C2">
        <w:rPr>
          <w:b/>
        </w:rPr>
        <w:t xml:space="preserve"> </w:t>
      </w:r>
      <w:r w:rsidRPr="00B83AF8">
        <w:rPr>
          <w:b/>
        </w:rPr>
        <w:t>e.g.</w:t>
      </w:r>
      <w:r w:rsidRPr="00B83AF8" w:rsidR="006249C2">
        <w:rPr>
          <w:b/>
        </w:rPr>
        <w:t xml:space="preserve"> </w:t>
      </w:r>
      <w:r w:rsidRPr="00B83AF8">
        <w:rPr>
          <w:b/>
        </w:rPr>
        <w:t>permitting</w:t>
      </w:r>
      <w:r w:rsidRPr="00B83AF8" w:rsidR="006249C2">
        <w:rPr>
          <w:b/>
        </w:rPr>
        <w:t xml:space="preserve"> </w:t>
      </w:r>
      <w:r w:rsidRPr="00B83AF8">
        <w:rPr>
          <w:b/>
        </w:rPr>
        <w:t>electronic</w:t>
      </w:r>
      <w:r w:rsidRPr="00B83AF8" w:rsidR="006249C2">
        <w:rPr>
          <w:b/>
        </w:rPr>
        <w:t xml:space="preserve"> </w:t>
      </w:r>
      <w:r w:rsidRPr="00B83AF8">
        <w:rPr>
          <w:b/>
        </w:rPr>
        <w:t>submission</w:t>
      </w:r>
      <w:r w:rsidRPr="00B83AF8" w:rsidR="006249C2">
        <w:rPr>
          <w:b/>
        </w:rPr>
        <w:t xml:space="preserve"> </w:t>
      </w:r>
      <w:r w:rsidRPr="00B83AF8">
        <w:rPr>
          <w:b/>
        </w:rPr>
        <w:t>of</w:t>
      </w:r>
      <w:r w:rsidRPr="00B83AF8" w:rsidR="006249C2">
        <w:rPr>
          <w:b/>
        </w:rPr>
        <w:t xml:space="preserve"> </w:t>
      </w:r>
      <w:r w:rsidRPr="00B83AF8">
        <w:rPr>
          <w:b/>
        </w:rPr>
        <w:t>responses,</w:t>
      </w:r>
      <w:r w:rsidRPr="00B83AF8" w:rsidR="006249C2">
        <w:rPr>
          <w:b/>
        </w:rPr>
        <w:t xml:space="preserve"> </w:t>
      </w:r>
      <w:r w:rsidRPr="00B83AF8">
        <w:rPr>
          <w:b/>
        </w:rPr>
        <w:t>and</w:t>
      </w:r>
      <w:r w:rsidRPr="00B83AF8" w:rsidR="006249C2">
        <w:rPr>
          <w:b/>
        </w:rPr>
        <w:t xml:space="preserve"> </w:t>
      </w:r>
      <w:r w:rsidRPr="00B83AF8">
        <w:rPr>
          <w:b/>
        </w:rPr>
        <w:t>the</w:t>
      </w:r>
      <w:r w:rsidRPr="00B83AF8" w:rsidR="006249C2">
        <w:rPr>
          <w:b/>
        </w:rPr>
        <w:t xml:space="preserve"> </w:t>
      </w:r>
      <w:r w:rsidRPr="00B83AF8">
        <w:rPr>
          <w:b/>
        </w:rPr>
        <w:t>basis</w:t>
      </w:r>
      <w:r w:rsidRPr="00B83AF8" w:rsidR="006249C2">
        <w:rPr>
          <w:b/>
        </w:rPr>
        <w:t xml:space="preserve"> </w:t>
      </w:r>
      <w:r w:rsidRPr="00B83AF8">
        <w:rPr>
          <w:b/>
        </w:rPr>
        <w:t>for</w:t>
      </w:r>
      <w:r w:rsidRPr="00B83AF8" w:rsidR="006249C2">
        <w:rPr>
          <w:b/>
        </w:rPr>
        <w:t xml:space="preserve"> </w:t>
      </w:r>
      <w:r w:rsidRPr="00B83AF8">
        <w:rPr>
          <w:b/>
        </w:rPr>
        <w:t>the</w:t>
      </w:r>
      <w:r w:rsidRPr="00B83AF8" w:rsidR="006249C2">
        <w:rPr>
          <w:b/>
        </w:rPr>
        <w:t xml:space="preserve"> </w:t>
      </w:r>
      <w:r w:rsidRPr="00B83AF8">
        <w:rPr>
          <w:b/>
        </w:rPr>
        <w:t>decisions</w:t>
      </w:r>
      <w:r w:rsidRPr="00B83AF8" w:rsidR="006249C2">
        <w:rPr>
          <w:b/>
        </w:rPr>
        <w:t xml:space="preserve"> </w:t>
      </w:r>
      <w:r w:rsidRPr="00B83AF8">
        <w:rPr>
          <w:b/>
        </w:rPr>
        <w:t>for</w:t>
      </w:r>
      <w:r w:rsidRPr="00B83AF8" w:rsidR="006249C2">
        <w:rPr>
          <w:b/>
        </w:rPr>
        <w:t xml:space="preserve"> </w:t>
      </w:r>
      <w:r w:rsidRPr="00B83AF8">
        <w:rPr>
          <w:b/>
        </w:rPr>
        <w:t>adopting</w:t>
      </w:r>
      <w:r w:rsidRPr="00B83AF8" w:rsidR="006249C2">
        <w:rPr>
          <w:b/>
        </w:rPr>
        <w:t xml:space="preserve"> </w:t>
      </w:r>
      <w:r w:rsidRPr="00B83AF8">
        <w:rPr>
          <w:b/>
        </w:rPr>
        <w:t>this</w:t>
      </w:r>
      <w:r w:rsidRPr="00B83AF8" w:rsidR="006249C2">
        <w:rPr>
          <w:b/>
        </w:rPr>
        <w:t xml:space="preserve"> </w:t>
      </w:r>
      <w:r w:rsidRPr="00B83AF8">
        <w:rPr>
          <w:b/>
        </w:rPr>
        <w:t>means</w:t>
      </w:r>
      <w:r w:rsidRPr="00B83AF8" w:rsidR="006249C2">
        <w:rPr>
          <w:b/>
        </w:rPr>
        <w:t xml:space="preserve"> </w:t>
      </w:r>
      <w:r w:rsidRPr="00B83AF8">
        <w:rPr>
          <w:b/>
        </w:rPr>
        <w:t>of</w:t>
      </w:r>
      <w:r w:rsidRPr="00B83AF8" w:rsidR="006249C2">
        <w:rPr>
          <w:b/>
        </w:rPr>
        <w:t xml:space="preserve"> </w:t>
      </w:r>
      <w:r w:rsidRPr="00B83AF8">
        <w:rPr>
          <w:b/>
        </w:rPr>
        <w:t>collection.</w:t>
      </w:r>
      <w:r w:rsidRPr="00B83AF8" w:rsidR="006249C2">
        <w:rPr>
          <w:b/>
        </w:rPr>
        <w:t xml:space="preserve">  </w:t>
      </w:r>
      <w:r w:rsidRPr="00B83AF8">
        <w:rPr>
          <w:b/>
        </w:rPr>
        <w:t>Also</w:t>
      </w:r>
      <w:r w:rsidRPr="00B83AF8" w:rsidR="006249C2">
        <w:rPr>
          <w:b/>
        </w:rPr>
        <w:t xml:space="preserve"> </w:t>
      </w:r>
      <w:r w:rsidRPr="00B83AF8">
        <w:rPr>
          <w:b/>
        </w:rPr>
        <w:t>describe</w:t>
      </w:r>
      <w:r w:rsidRPr="00B83AF8" w:rsidR="006249C2">
        <w:rPr>
          <w:b/>
        </w:rPr>
        <w:t xml:space="preserve"> </w:t>
      </w:r>
      <w:r w:rsidRPr="00B83AF8">
        <w:rPr>
          <w:b/>
        </w:rPr>
        <w:t>any</w:t>
      </w:r>
      <w:r w:rsidRPr="00B83AF8" w:rsidR="006249C2">
        <w:rPr>
          <w:b/>
        </w:rPr>
        <w:t xml:space="preserve"> </w:t>
      </w:r>
      <w:r w:rsidRPr="00B83AF8">
        <w:rPr>
          <w:b/>
        </w:rPr>
        <w:t>consideration</w:t>
      </w:r>
      <w:r w:rsidRPr="00B83AF8" w:rsidR="006249C2">
        <w:rPr>
          <w:b/>
        </w:rPr>
        <w:t xml:space="preserve"> </w:t>
      </w:r>
      <w:r w:rsidRPr="00B83AF8">
        <w:rPr>
          <w:b/>
        </w:rPr>
        <w:t>of</w:t>
      </w:r>
      <w:r w:rsidRPr="00B83AF8" w:rsidR="006249C2">
        <w:rPr>
          <w:b/>
        </w:rPr>
        <w:t xml:space="preserve"> </w:t>
      </w:r>
      <w:r w:rsidRPr="00B83AF8">
        <w:rPr>
          <w:b/>
        </w:rPr>
        <w:t>information</w:t>
      </w:r>
      <w:r w:rsidRPr="00B83AF8" w:rsidR="006249C2">
        <w:rPr>
          <w:b/>
        </w:rPr>
        <w:t xml:space="preserve"> </w:t>
      </w:r>
      <w:r w:rsidRPr="00B83AF8">
        <w:rPr>
          <w:b/>
        </w:rPr>
        <w:t>technology</w:t>
      </w:r>
      <w:r w:rsidRPr="00B83AF8" w:rsidR="006249C2">
        <w:rPr>
          <w:b/>
        </w:rPr>
        <w:t xml:space="preserve"> </w:t>
      </w:r>
      <w:r w:rsidRPr="00B83AF8">
        <w:rPr>
          <w:b/>
        </w:rPr>
        <w:t>to</w:t>
      </w:r>
      <w:r w:rsidRPr="00B83AF8" w:rsidR="006249C2">
        <w:rPr>
          <w:b/>
        </w:rPr>
        <w:t xml:space="preserve"> </w:t>
      </w:r>
      <w:r w:rsidRPr="00B83AF8">
        <w:rPr>
          <w:b/>
        </w:rPr>
        <w:t>reduce</w:t>
      </w:r>
      <w:r w:rsidRPr="00B83AF8" w:rsidR="006249C2">
        <w:rPr>
          <w:b/>
        </w:rPr>
        <w:t xml:space="preserve"> </w:t>
      </w:r>
      <w:r w:rsidRPr="00B83AF8">
        <w:rPr>
          <w:b/>
        </w:rPr>
        <w:t>burden.</w:t>
      </w:r>
    </w:p>
    <w:p w:rsidRPr="00B83AF8" w:rsidR="00873CCB" w:rsidP="00E4186D" w:rsidRDefault="00873CCB" w14:paraId="3B3EA1C9" w14:textId="77777777"/>
    <w:p w:rsidRPr="00B83AF8" w:rsidR="00B622DB" w:rsidP="00E11727" w:rsidRDefault="00B22C71" w14:paraId="17CCF1EF" w14:textId="211105A8">
      <w:pPr>
        <w:rPr>
          <w:rFonts w:eastAsia="Calibri"/>
        </w:rPr>
      </w:pPr>
      <w:bookmarkStart w:name="_Hlk39761944" w:id="2"/>
      <w:r w:rsidRPr="00B83AF8">
        <w:rPr>
          <w:rFonts w:eastAsia="Calibri"/>
        </w:rPr>
        <w:t xml:space="preserve">For ERP Phase 1, </w:t>
      </w:r>
      <w:r w:rsidRPr="00B83AF8" w:rsidR="007E27C1">
        <w:t>FSA-520, Emergency Relief Program (ERP) Phase 1 Application</w:t>
      </w:r>
      <w:r w:rsidRPr="00B83AF8">
        <w:rPr>
          <w:rFonts w:eastAsia="Calibri"/>
        </w:rPr>
        <w:t xml:space="preserve"> will be pre-filled with information already on file with FSA or RMA as a result of the applicant’s participation in federal crop insurance or NAP.  </w:t>
      </w:r>
      <w:r w:rsidRPr="00B83AF8" w:rsidR="00FD4919">
        <w:rPr>
          <w:rFonts w:eastAsia="Calibri"/>
        </w:rPr>
        <w:t xml:space="preserve">ERP Phase 1 applications will be </w:t>
      </w:r>
      <w:r w:rsidRPr="00B83AF8" w:rsidR="00292BDA">
        <w:rPr>
          <w:rFonts w:eastAsia="Calibri"/>
        </w:rPr>
        <w:t xml:space="preserve">pre-filled and </w:t>
      </w:r>
      <w:r w:rsidRPr="00B83AF8" w:rsidR="00FD4919">
        <w:rPr>
          <w:rFonts w:eastAsia="Calibri"/>
        </w:rPr>
        <w:t>mailed to producers</w:t>
      </w:r>
      <w:r w:rsidRPr="00B83AF8" w:rsidR="00964AD6">
        <w:rPr>
          <w:rFonts w:eastAsia="Calibri"/>
        </w:rPr>
        <w:t xml:space="preserve"> to reduce the burden.  </w:t>
      </w:r>
      <w:r w:rsidRPr="00B83AF8" w:rsidR="00B622DB">
        <w:rPr>
          <w:rFonts w:eastAsia="Calibri"/>
        </w:rPr>
        <w:t xml:space="preserve">The applicants will submit </w:t>
      </w:r>
      <w:r w:rsidRPr="00B83AF8" w:rsidR="00FF7897">
        <w:rPr>
          <w:rFonts w:eastAsia="Calibri"/>
        </w:rPr>
        <w:t xml:space="preserve">pre-filled </w:t>
      </w:r>
      <w:r w:rsidRPr="00B83AF8" w:rsidR="00201CC2">
        <w:rPr>
          <w:rFonts w:eastAsia="Calibri"/>
        </w:rPr>
        <w:t xml:space="preserve">and certified </w:t>
      </w:r>
      <w:r w:rsidRPr="00B83AF8" w:rsidR="00B622DB">
        <w:rPr>
          <w:rFonts w:eastAsia="Calibri"/>
        </w:rPr>
        <w:t xml:space="preserve">application to an FSA County Office in person or by mail, E-mail, or FAX.  FSA county office staff will </w:t>
      </w:r>
      <w:r w:rsidRPr="00B83AF8" w:rsidR="00E24542">
        <w:rPr>
          <w:rFonts w:eastAsia="Calibri"/>
        </w:rPr>
        <w:t>complete</w:t>
      </w:r>
      <w:r w:rsidRPr="00B83AF8" w:rsidR="00B622DB">
        <w:rPr>
          <w:rFonts w:eastAsia="Calibri"/>
        </w:rPr>
        <w:t xml:space="preserve"> the application</w:t>
      </w:r>
      <w:r w:rsidRPr="00B83AF8" w:rsidR="00E24542">
        <w:rPr>
          <w:rFonts w:eastAsia="Calibri"/>
        </w:rPr>
        <w:t xml:space="preserve"> processing in</w:t>
      </w:r>
      <w:r w:rsidRPr="00B83AF8" w:rsidR="00B622DB">
        <w:rPr>
          <w:rFonts w:eastAsia="Calibri"/>
        </w:rPr>
        <w:t xml:space="preserve"> an automated system.</w:t>
      </w:r>
    </w:p>
    <w:p w:rsidRPr="00B83AF8" w:rsidR="00B22C71" w:rsidP="00E11727" w:rsidRDefault="00B22C71" w14:paraId="7189BE91" w14:textId="77777777">
      <w:pPr>
        <w:rPr>
          <w:rFonts w:eastAsia="Calibri"/>
        </w:rPr>
      </w:pPr>
    </w:p>
    <w:bookmarkEnd w:id="2"/>
    <w:p w:rsidRPr="00B83AF8" w:rsidR="007E27C1" w:rsidP="005860C7" w:rsidRDefault="00991DDC" w14:paraId="11189D3E" w14:textId="77777777">
      <w:pPr>
        <w:rPr>
          <w:rFonts w:eastAsia="Calibri"/>
        </w:rPr>
      </w:pPr>
      <w:r w:rsidRPr="00B83AF8">
        <w:rPr>
          <w:rFonts w:eastAsia="Calibri"/>
        </w:rPr>
        <w:t>Also,</w:t>
      </w:r>
      <w:r w:rsidRPr="00B83AF8" w:rsidR="006249C2">
        <w:rPr>
          <w:rFonts w:eastAsia="Calibri"/>
        </w:rPr>
        <w:t xml:space="preserve"> </w:t>
      </w:r>
      <w:r w:rsidRPr="00B83AF8" w:rsidR="005860C7">
        <w:rPr>
          <w:rFonts w:eastAsia="Calibri"/>
        </w:rPr>
        <w:t>ERP</w:t>
      </w:r>
      <w:r w:rsidRPr="00B83AF8" w:rsidR="006249C2">
        <w:rPr>
          <w:rFonts w:eastAsia="Calibri"/>
        </w:rPr>
        <w:t xml:space="preserve"> </w:t>
      </w:r>
      <w:r w:rsidRPr="00B83AF8">
        <w:rPr>
          <w:rFonts w:eastAsia="Calibri"/>
        </w:rPr>
        <w:t>applicants</w:t>
      </w:r>
      <w:r w:rsidRPr="00B83AF8" w:rsidR="006249C2">
        <w:rPr>
          <w:rFonts w:eastAsia="Calibri"/>
        </w:rPr>
        <w:t xml:space="preserve"> </w:t>
      </w:r>
      <w:r w:rsidRPr="00B83AF8">
        <w:rPr>
          <w:rFonts w:eastAsia="Calibri"/>
        </w:rPr>
        <w:t>must</w:t>
      </w:r>
      <w:r w:rsidRPr="00B83AF8" w:rsidR="006249C2">
        <w:rPr>
          <w:rFonts w:eastAsia="Calibri"/>
        </w:rPr>
        <w:t xml:space="preserve"> </w:t>
      </w:r>
      <w:r w:rsidRPr="00B83AF8">
        <w:rPr>
          <w:rFonts w:eastAsia="Calibri"/>
        </w:rPr>
        <w:t>submit</w:t>
      </w:r>
      <w:r w:rsidRPr="00B83AF8" w:rsidR="006249C2">
        <w:rPr>
          <w:rFonts w:eastAsia="Calibri"/>
        </w:rPr>
        <w:t xml:space="preserve"> </w:t>
      </w:r>
      <w:r w:rsidRPr="00B83AF8">
        <w:rPr>
          <w:rFonts w:eastAsia="Calibri"/>
        </w:rPr>
        <w:t>the</w:t>
      </w:r>
      <w:r w:rsidRPr="00B83AF8" w:rsidR="006249C2">
        <w:rPr>
          <w:rFonts w:eastAsia="Calibri"/>
        </w:rPr>
        <w:t xml:space="preserve"> </w:t>
      </w:r>
      <w:r w:rsidRPr="00B83AF8">
        <w:rPr>
          <w:rFonts w:eastAsia="Calibri"/>
        </w:rPr>
        <w:t>following</w:t>
      </w:r>
      <w:r w:rsidRPr="00B83AF8" w:rsidR="006249C2">
        <w:rPr>
          <w:rFonts w:eastAsia="Calibri"/>
        </w:rPr>
        <w:t xml:space="preserve"> </w:t>
      </w:r>
      <w:r w:rsidRPr="00B83AF8">
        <w:rPr>
          <w:rFonts w:eastAsia="Calibri"/>
        </w:rPr>
        <w:t>forms</w:t>
      </w:r>
      <w:r w:rsidRPr="00B83AF8" w:rsidR="006249C2">
        <w:rPr>
          <w:rFonts w:eastAsia="Calibri"/>
        </w:rPr>
        <w:t xml:space="preserve"> </w:t>
      </w:r>
      <w:r w:rsidRPr="00B83AF8" w:rsidR="002C3BEE">
        <w:rPr>
          <w:rFonts w:eastAsia="Calibri"/>
        </w:rPr>
        <w:t>if not already on file with FSA</w:t>
      </w:r>
      <w:r w:rsidRPr="00B83AF8">
        <w:rPr>
          <w:rFonts w:eastAsia="Calibri"/>
        </w:rPr>
        <w:t>:</w:t>
      </w:r>
      <w:r w:rsidRPr="00B83AF8" w:rsidR="006249C2">
        <w:rPr>
          <w:rFonts w:eastAsia="Calibri"/>
        </w:rPr>
        <w:t xml:space="preserve">  </w:t>
      </w:r>
    </w:p>
    <w:p w:rsidRPr="00B83AF8" w:rsidR="007E27C1" w:rsidP="005860C7" w:rsidRDefault="007E27C1" w14:paraId="7316C45B" w14:textId="77777777">
      <w:pPr>
        <w:rPr>
          <w:rFonts w:eastAsia="Calibri"/>
        </w:rPr>
      </w:pPr>
    </w:p>
    <w:p w:rsidRPr="00B83AF8" w:rsidR="007E27C1" w:rsidP="005860C7" w:rsidRDefault="002C3BEE" w14:paraId="4E5F0489" w14:textId="77777777">
      <w:r w:rsidRPr="00B83AF8">
        <w:t>AD-2047, Customer Data Worksheet</w:t>
      </w:r>
      <w:r w:rsidRPr="00B83AF8" w:rsidR="005860C7">
        <w:t xml:space="preserve">; </w:t>
      </w:r>
    </w:p>
    <w:p w:rsidRPr="00B83AF8" w:rsidR="005860C7" w:rsidP="005860C7" w:rsidRDefault="005860C7" w14:paraId="71290426" w14:textId="4B77CF78">
      <w:r w:rsidRPr="00B83AF8">
        <w:t xml:space="preserve">CCC-901, Member Information for Legal Entities; </w:t>
      </w:r>
    </w:p>
    <w:p w:rsidRPr="00B83AF8" w:rsidR="007E27C1" w:rsidP="005860C7" w:rsidRDefault="005860C7" w14:paraId="172F9CB7" w14:textId="77777777">
      <w:r w:rsidRPr="00B83AF8">
        <w:t xml:space="preserve">CCC-902, Farm Operating Plan; </w:t>
      </w:r>
    </w:p>
    <w:p w:rsidRPr="00B83AF8" w:rsidR="007E27C1" w:rsidP="005860C7" w:rsidRDefault="005860C7" w14:paraId="2D031B22" w14:textId="7CDCCB12">
      <w:r w:rsidRPr="00B83AF8">
        <w:t>AD-1026</w:t>
      </w:r>
      <w:r w:rsidRPr="00B83AF8" w:rsidR="00214F5B">
        <w:t>,</w:t>
      </w:r>
      <w:r w:rsidRPr="00B83AF8">
        <w:t xml:space="preserve"> Highly Erodible Land Conservation (HELC) and Wetland Conservation (WC) Certification; Form CCC-860, Socially Disadvantaged, Limited Resource, Beginning and Veteran Farmer or Rancher Certification (if applicable); and </w:t>
      </w:r>
    </w:p>
    <w:p w:rsidRPr="00B83AF8" w:rsidR="00B20BF4" w:rsidP="005860C7" w:rsidRDefault="005860C7" w14:paraId="100941A2" w14:textId="5F69030D">
      <w:pPr>
        <w:rPr>
          <w:rFonts w:eastAsia="Calibri"/>
        </w:rPr>
      </w:pPr>
      <w:r w:rsidRPr="00B83AF8">
        <w:t>Form FSA-510, Request for an Exception to the $125,000 Payment Limitation for Certain Programs (if applicable)</w:t>
      </w:r>
      <w:r w:rsidRPr="00B83AF8" w:rsidR="002C3BEE">
        <w:t>.</w:t>
      </w:r>
    </w:p>
    <w:p w:rsidRPr="00B83AF8" w:rsidR="00991DDC" w:rsidP="00991DDC" w:rsidRDefault="00B20BF4" w14:paraId="4E278D10" w14:textId="5207DA22">
      <w:pPr>
        <w:spacing w:before="100" w:beforeAutospacing="1" w:after="100" w:afterAutospacing="1"/>
        <w:rPr>
          <w:rFonts w:eastAsia="Calibri"/>
        </w:rPr>
      </w:pPr>
      <w:r w:rsidRPr="00B83AF8">
        <w:rPr>
          <w:rFonts w:eastAsia="Calibri"/>
        </w:rPr>
        <w:t xml:space="preserve">The electronic </w:t>
      </w:r>
      <w:r w:rsidRPr="00B83AF8" w:rsidR="000A40AD">
        <w:rPr>
          <w:rFonts w:eastAsia="Calibri"/>
        </w:rPr>
        <w:t xml:space="preserve">form </w:t>
      </w:r>
      <w:r w:rsidRPr="00B83AF8">
        <w:rPr>
          <w:rFonts w:eastAsia="Calibri"/>
        </w:rPr>
        <w:t>version</w:t>
      </w:r>
      <w:r w:rsidRPr="00B83AF8" w:rsidR="000A40AD">
        <w:rPr>
          <w:rFonts w:eastAsia="Calibri"/>
        </w:rPr>
        <w:t>s</w:t>
      </w:r>
      <w:r w:rsidRPr="00B83AF8">
        <w:rPr>
          <w:rFonts w:eastAsia="Calibri"/>
        </w:rPr>
        <w:t xml:space="preserve"> are </w:t>
      </w:r>
      <w:r w:rsidRPr="00B83AF8" w:rsidR="00DC062A">
        <w:rPr>
          <w:rFonts w:eastAsia="Calibri"/>
        </w:rPr>
        <w:t>available</w:t>
      </w:r>
      <w:r w:rsidRPr="00B83AF8">
        <w:rPr>
          <w:rFonts w:eastAsia="Calibri"/>
        </w:rPr>
        <w:t xml:space="preserve"> in the </w:t>
      </w:r>
      <w:r w:rsidRPr="00B83AF8" w:rsidR="003C0233">
        <w:rPr>
          <w:rFonts w:eastAsia="Calibri"/>
        </w:rPr>
        <w:t xml:space="preserve">USDA </w:t>
      </w:r>
      <w:r w:rsidRPr="00B83AF8">
        <w:rPr>
          <w:rFonts w:eastAsia="Calibri"/>
        </w:rPr>
        <w:t xml:space="preserve">eForms website:  https://forms.sc.egov.usda.gov/eForms/welcomeAction.do?Home. </w:t>
      </w:r>
      <w:r w:rsidRPr="00B83AF8" w:rsidR="00C932E1">
        <w:rPr>
          <w:rFonts w:eastAsia="Calibri"/>
        </w:rPr>
        <w:t xml:space="preserve"> Forms will also be made available at the following website</w:t>
      </w:r>
      <w:r w:rsidRPr="00B83AF8" w:rsidR="00A31AAA">
        <w:rPr>
          <w:rFonts w:eastAsia="Calibri"/>
        </w:rPr>
        <w:t xml:space="preserve"> for emergency relief programs</w:t>
      </w:r>
      <w:r w:rsidRPr="00B83AF8" w:rsidR="00C932E1">
        <w:rPr>
          <w:rFonts w:eastAsia="Calibri"/>
        </w:rPr>
        <w:t xml:space="preserve">:  </w:t>
      </w:r>
      <w:r w:rsidRPr="00B83AF8" w:rsidR="00A31AAA">
        <w:rPr>
          <w:rFonts w:eastAsia="Calibri"/>
        </w:rPr>
        <w:t>https://www.fsa.usda.gov/programs-and-services/emergency-relief/index</w:t>
      </w:r>
    </w:p>
    <w:p w:rsidRPr="00B83AF8" w:rsidR="008035B8" w:rsidP="008035B8" w:rsidRDefault="00AB6433" w14:paraId="5E5B74E7" w14:textId="77777777">
      <w:pPr>
        <w:rPr>
          <w:b/>
        </w:rPr>
      </w:pPr>
      <w:r w:rsidRPr="00B83AF8">
        <w:rPr>
          <w:b/>
        </w:rPr>
        <w:t>4</w:t>
      </w:r>
      <w:r w:rsidRPr="00B83AF8" w:rsidR="008035B8">
        <w:rPr>
          <w:b/>
        </w:rPr>
        <w:t>.</w:t>
      </w:r>
      <w:r w:rsidRPr="00B83AF8" w:rsidR="006249C2">
        <w:rPr>
          <w:b/>
        </w:rPr>
        <w:t xml:space="preserve">  </w:t>
      </w:r>
      <w:r w:rsidRPr="00B83AF8" w:rsidR="008035B8">
        <w:rPr>
          <w:b/>
        </w:rPr>
        <w:t>Describe</w:t>
      </w:r>
      <w:r w:rsidRPr="00B83AF8" w:rsidR="006249C2">
        <w:rPr>
          <w:b/>
        </w:rPr>
        <w:t xml:space="preserve"> </w:t>
      </w:r>
      <w:r w:rsidRPr="00B83AF8" w:rsidR="008035B8">
        <w:rPr>
          <w:b/>
        </w:rPr>
        <w:t>efforts</w:t>
      </w:r>
      <w:r w:rsidRPr="00B83AF8" w:rsidR="006249C2">
        <w:rPr>
          <w:b/>
        </w:rPr>
        <w:t xml:space="preserve"> </w:t>
      </w:r>
      <w:r w:rsidRPr="00B83AF8" w:rsidR="008035B8">
        <w:rPr>
          <w:b/>
        </w:rPr>
        <w:t>to</w:t>
      </w:r>
      <w:r w:rsidRPr="00B83AF8" w:rsidR="006249C2">
        <w:rPr>
          <w:b/>
        </w:rPr>
        <w:t xml:space="preserve"> </w:t>
      </w:r>
      <w:r w:rsidRPr="00B83AF8" w:rsidR="008035B8">
        <w:rPr>
          <w:b/>
        </w:rPr>
        <w:t>identify</w:t>
      </w:r>
      <w:r w:rsidRPr="00B83AF8" w:rsidR="006249C2">
        <w:rPr>
          <w:b/>
        </w:rPr>
        <w:t xml:space="preserve"> </w:t>
      </w:r>
      <w:r w:rsidRPr="00B83AF8" w:rsidR="008035B8">
        <w:rPr>
          <w:b/>
        </w:rPr>
        <w:t>duplication.</w:t>
      </w:r>
      <w:r w:rsidRPr="00B83AF8" w:rsidR="006249C2">
        <w:rPr>
          <w:b/>
        </w:rPr>
        <w:t xml:space="preserve">  </w:t>
      </w:r>
      <w:r w:rsidRPr="00B83AF8" w:rsidR="008035B8">
        <w:rPr>
          <w:b/>
        </w:rPr>
        <w:t>Show</w:t>
      </w:r>
      <w:r w:rsidRPr="00B83AF8" w:rsidR="006249C2">
        <w:rPr>
          <w:b/>
        </w:rPr>
        <w:t xml:space="preserve"> </w:t>
      </w:r>
      <w:r w:rsidRPr="00B83AF8" w:rsidR="008035B8">
        <w:rPr>
          <w:b/>
        </w:rPr>
        <w:t>specifically</w:t>
      </w:r>
      <w:r w:rsidRPr="00B83AF8" w:rsidR="006249C2">
        <w:rPr>
          <w:b/>
        </w:rPr>
        <w:t xml:space="preserve"> </w:t>
      </w:r>
      <w:r w:rsidRPr="00B83AF8" w:rsidR="008035B8">
        <w:rPr>
          <w:b/>
        </w:rPr>
        <w:t>why</w:t>
      </w:r>
      <w:r w:rsidRPr="00B83AF8" w:rsidR="006249C2">
        <w:rPr>
          <w:b/>
        </w:rPr>
        <w:t xml:space="preserve"> </w:t>
      </w:r>
      <w:r w:rsidRPr="00B83AF8" w:rsidR="008035B8">
        <w:rPr>
          <w:b/>
        </w:rPr>
        <w:t>similar</w:t>
      </w:r>
      <w:r w:rsidRPr="00B83AF8" w:rsidR="006249C2">
        <w:rPr>
          <w:b/>
        </w:rPr>
        <w:t xml:space="preserve"> </w:t>
      </w:r>
      <w:r w:rsidRPr="00B83AF8" w:rsidR="008035B8">
        <w:rPr>
          <w:b/>
        </w:rPr>
        <w:t>information</w:t>
      </w:r>
      <w:r w:rsidRPr="00B83AF8" w:rsidR="006249C2">
        <w:rPr>
          <w:b/>
        </w:rPr>
        <w:t xml:space="preserve"> </w:t>
      </w:r>
      <w:r w:rsidRPr="00B83AF8" w:rsidR="008035B8">
        <w:rPr>
          <w:b/>
        </w:rPr>
        <w:t>already</w:t>
      </w:r>
      <w:r w:rsidRPr="00B83AF8" w:rsidR="006249C2">
        <w:rPr>
          <w:b/>
        </w:rPr>
        <w:t xml:space="preserve"> </w:t>
      </w:r>
      <w:r w:rsidRPr="00B83AF8" w:rsidR="008035B8">
        <w:rPr>
          <w:b/>
        </w:rPr>
        <w:t>available</w:t>
      </w:r>
      <w:r w:rsidRPr="00B83AF8" w:rsidR="006249C2">
        <w:rPr>
          <w:b/>
        </w:rPr>
        <w:t xml:space="preserve"> </w:t>
      </w:r>
      <w:r w:rsidRPr="00B83AF8" w:rsidR="008035B8">
        <w:rPr>
          <w:b/>
        </w:rPr>
        <w:t>cannot</w:t>
      </w:r>
      <w:r w:rsidRPr="00B83AF8" w:rsidR="006249C2">
        <w:rPr>
          <w:b/>
        </w:rPr>
        <w:t xml:space="preserve"> </w:t>
      </w:r>
      <w:r w:rsidRPr="00B83AF8" w:rsidR="008035B8">
        <w:rPr>
          <w:b/>
        </w:rPr>
        <w:t>be</w:t>
      </w:r>
      <w:r w:rsidRPr="00B83AF8" w:rsidR="006249C2">
        <w:rPr>
          <w:b/>
        </w:rPr>
        <w:t xml:space="preserve"> </w:t>
      </w:r>
      <w:r w:rsidRPr="00B83AF8" w:rsidR="008035B8">
        <w:rPr>
          <w:b/>
        </w:rPr>
        <w:t>used</w:t>
      </w:r>
      <w:r w:rsidRPr="00B83AF8" w:rsidR="006249C2">
        <w:rPr>
          <w:b/>
        </w:rPr>
        <w:t xml:space="preserve"> </w:t>
      </w:r>
      <w:r w:rsidRPr="00B83AF8" w:rsidR="008035B8">
        <w:rPr>
          <w:b/>
        </w:rPr>
        <w:t>or</w:t>
      </w:r>
      <w:r w:rsidRPr="00B83AF8" w:rsidR="006249C2">
        <w:rPr>
          <w:b/>
        </w:rPr>
        <w:t xml:space="preserve"> </w:t>
      </w:r>
      <w:r w:rsidRPr="00B83AF8" w:rsidR="008035B8">
        <w:rPr>
          <w:b/>
        </w:rPr>
        <w:t>modified</w:t>
      </w:r>
      <w:r w:rsidRPr="00B83AF8" w:rsidR="006249C2">
        <w:rPr>
          <w:b/>
        </w:rPr>
        <w:t xml:space="preserve"> </w:t>
      </w:r>
      <w:r w:rsidRPr="00B83AF8" w:rsidR="008035B8">
        <w:rPr>
          <w:b/>
        </w:rPr>
        <w:t>for</w:t>
      </w:r>
      <w:r w:rsidRPr="00B83AF8" w:rsidR="006249C2">
        <w:rPr>
          <w:b/>
        </w:rPr>
        <w:t xml:space="preserve"> </w:t>
      </w:r>
      <w:r w:rsidRPr="00B83AF8" w:rsidR="008035B8">
        <w:rPr>
          <w:b/>
        </w:rPr>
        <w:t>use</w:t>
      </w:r>
      <w:r w:rsidRPr="00B83AF8" w:rsidR="006249C2">
        <w:rPr>
          <w:b/>
        </w:rPr>
        <w:t xml:space="preserve"> </w:t>
      </w:r>
      <w:r w:rsidRPr="00B83AF8" w:rsidR="008035B8">
        <w:rPr>
          <w:b/>
        </w:rPr>
        <w:t>for</w:t>
      </w:r>
      <w:r w:rsidRPr="00B83AF8" w:rsidR="006249C2">
        <w:rPr>
          <w:b/>
        </w:rPr>
        <w:t xml:space="preserve"> </w:t>
      </w:r>
      <w:r w:rsidRPr="00B83AF8" w:rsidR="008035B8">
        <w:rPr>
          <w:b/>
        </w:rPr>
        <w:t>the</w:t>
      </w:r>
      <w:r w:rsidRPr="00B83AF8" w:rsidR="006249C2">
        <w:rPr>
          <w:b/>
        </w:rPr>
        <w:t xml:space="preserve"> </w:t>
      </w:r>
      <w:r w:rsidRPr="00B83AF8" w:rsidR="008035B8">
        <w:rPr>
          <w:b/>
        </w:rPr>
        <w:t>purposes</w:t>
      </w:r>
      <w:r w:rsidRPr="00B83AF8" w:rsidR="006249C2">
        <w:rPr>
          <w:b/>
        </w:rPr>
        <w:t xml:space="preserve"> </w:t>
      </w:r>
      <w:r w:rsidRPr="00B83AF8" w:rsidR="008035B8">
        <w:rPr>
          <w:b/>
        </w:rPr>
        <w:t>described</w:t>
      </w:r>
      <w:r w:rsidRPr="00B83AF8" w:rsidR="006249C2">
        <w:rPr>
          <w:b/>
        </w:rPr>
        <w:t xml:space="preserve"> </w:t>
      </w:r>
      <w:r w:rsidRPr="00B83AF8" w:rsidR="008035B8">
        <w:rPr>
          <w:b/>
        </w:rPr>
        <w:t>in</w:t>
      </w:r>
      <w:r w:rsidRPr="00B83AF8" w:rsidR="006249C2">
        <w:rPr>
          <w:b/>
        </w:rPr>
        <w:t xml:space="preserve"> </w:t>
      </w:r>
      <w:r w:rsidRPr="00B83AF8" w:rsidR="008035B8">
        <w:rPr>
          <w:b/>
        </w:rPr>
        <w:t>Item</w:t>
      </w:r>
      <w:r w:rsidRPr="00B83AF8" w:rsidR="006249C2">
        <w:rPr>
          <w:b/>
        </w:rPr>
        <w:t xml:space="preserve"> </w:t>
      </w:r>
      <w:r w:rsidRPr="00B83AF8" w:rsidR="008035B8">
        <w:rPr>
          <w:b/>
        </w:rPr>
        <w:t>2</w:t>
      </w:r>
      <w:r w:rsidRPr="00B83AF8" w:rsidR="006249C2">
        <w:rPr>
          <w:b/>
        </w:rPr>
        <w:t xml:space="preserve"> </w:t>
      </w:r>
      <w:r w:rsidRPr="00B83AF8" w:rsidR="008035B8">
        <w:rPr>
          <w:b/>
        </w:rPr>
        <w:t>above.</w:t>
      </w:r>
    </w:p>
    <w:p w:rsidRPr="00B83AF8" w:rsidR="005E61F3" w:rsidP="00E023EE" w:rsidRDefault="005E61F3" w14:paraId="75A0B6CE" w14:textId="77777777">
      <w:pPr>
        <w:ind w:left="360"/>
      </w:pPr>
    </w:p>
    <w:p w:rsidRPr="00B83AF8" w:rsidR="00815D7E" w:rsidP="00815D7E" w:rsidRDefault="00991DDC" w14:paraId="3191E477" w14:textId="79D22087">
      <w:pPr>
        <w:pStyle w:val="ListParagraph"/>
        <w:spacing w:line="20" w:lineRule="atLeast"/>
        <w:ind w:left="0"/>
      </w:pPr>
      <w:r w:rsidRPr="00B83AF8">
        <w:t>The</w:t>
      </w:r>
      <w:r w:rsidRPr="00B83AF8" w:rsidR="006249C2">
        <w:t xml:space="preserve"> </w:t>
      </w:r>
      <w:r w:rsidRPr="00B83AF8" w:rsidR="002454FB">
        <w:t>ERP</w:t>
      </w:r>
      <w:r w:rsidRPr="00B83AF8" w:rsidR="006249C2">
        <w:t xml:space="preserve"> </w:t>
      </w:r>
      <w:r w:rsidRPr="00B83AF8">
        <w:t>application</w:t>
      </w:r>
      <w:r w:rsidRPr="00B83AF8" w:rsidR="006249C2">
        <w:t xml:space="preserve"> </w:t>
      </w:r>
      <w:r w:rsidRPr="00B83AF8">
        <w:t>is</w:t>
      </w:r>
      <w:r w:rsidRPr="00B83AF8" w:rsidR="006249C2">
        <w:t xml:space="preserve"> </w:t>
      </w:r>
      <w:r w:rsidRPr="00B83AF8">
        <w:t>a</w:t>
      </w:r>
      <w:r w:rsidRPr="00B83AF8" w:rsidR="006249C2">
        <w:t xml:space="preserve"> </w:t>
      </w:r>
      <w:r w:rsidRPr="00B83AF8">
        <w:t>new</w:t>
      </w:r>
      <w:r w:rsidRPr="00B83AF8" w:rsidR="006249C2">
        <w:t xml:space="preserve"> </w:t>
      </w:r>
      <w:r w:rsidRPr="00B83AF8">
        <w:t>information</w:t>
      </w:r>
      <w:r w:rsidRPr="00B83AF8" w:rsidR="006249C2">
        <w:t xml:space="preserve"> </w:t>
      </w:r>
      <w:r w:rsidRPr="00B83AF8">
        <w:t>collection;</w:t>
      </w:r>
      <w:r w:rsidRPr="00B83AF8" w:rsidR="006249C2">
        <w:t xml:space="preserve"> </w:t>
      </w:r>
      <w:r w:rsidRPr="00B83AF8">
        <w:t>therefore,</w:t>
      </w:r>
      <w:r w:rsidRPr="00B83AF8" w:rsidR="006249C2">
        <w:t xml:space="preserve"> </w:t>
      </w:r>
      <w:r w:rsidRPr="00B83AF8">
        <w:t>no</w:t>
      </w:r>
      <w:r w:rsidRPr="00B83AF8" w:rsidR="006249C2">
        <w:t xml:space="preserve"> </w:t>
      </w:r>
      <w:r w:rsidRPr="00B83AF8">
        <w:t>similar</w:t>
      </w:r>
      <w:r w:rsidRPr="00B83AF8" w:rsidR="006249C2">
        <w:t xml:space="preserve"> </w:t>
      </w:r>
      <w:r w:rsidRPr="00B83AF8">
        <w:t>form</w:t>
      </w:r>
      <w:r w:rsidRPr="00B83AF8" w:rsidR="006249C2">
        <w:t xml:space="preserve"> </w:t>
      </w:r>
      <w:r w:rsidRPr="00B83AF8">
        <w:t>exists.</w:t>
      </w:r>
      <w:r w:rsidRPr="00B83AF8" w:rsidR="006249C2">
        <w:t xml:space="preserve"> </w:t>
      </w:r>
      <w:r w:rsidRPr="00B83AF8" w:rsidR="007E27C1">
        <w:t xml:space="preserve"> </w:t>
      </w:r>
      <w:r w:rsidRPr="00B83AF8" w:rsidR="00F56123">
        <w:t xml:space="preserve">For ERP Phase 1, the loss data needed to calculate a payment is already on file with FSA and RMA; FSA will pre-fill applications </w:t>
      </w:r>
      <w:r w:rsidRPr="00B83AF8" w:rsidR="001273C4">
        <w:t>with that data t</w:t>
      </w:r>
      <w:r w:rsidRPr="00B83AF8" w:rsidR="002454FB">
        <w:t>o avoid duplication</w:t>
      </w:r>
      <w:r w:rsidRPr="00B83AF8" w:rsidR="007D7032">
        <w:t xml:space="preserve"> in data submission by applicants</w:t>
      </w:r>
      <w:r w:rsidRPr="00B83AF8" w:rsidR="002454FB">
        <w:t>.</w:t>
      </w:r>
    </w:p>
    <w:p w:rsidRPr="00B83AF8" w:rsidR="00815D7E" w:rsidP="00815D7E" w:rsidRDefault="00815D7E" w14:paraId="44F664CC" w14:textId="77777777">
      <w:pPr>
        <w:pStyle w:val="ListParagraph"/>
        <w:spacing w:line="20" w:lineRule="atLeast"/>
        <w:ind w:left="0"/>
      </w:pPr>
    </w:p>
    <w:p w:rsidRPr="00B83AF8" w:rsidR="008035B8" w:rsidP="00815D7E" w:rsidRDefault="008035B8" w14:paraId="3B85CF76" w14:textId="77777777">
      <w:pPr>
        <w:pStyle w:val="ListParagraph"/>
        <w:spacing w:line="20" w:lineRule="atLeast"/>
        <w:ind w:left="0"/>
        <w:rPr>
          <w:b/>
        </w:rPr>
      </w:pPr>
      <w:r w:rsidRPr="00B83AF8">
        <w:rPr>
          <w:b/>
        </w:rPr>
        <w:lastRenderedPageBreak/>
        <w:t>5.</w:t>
      </w:r>
      <w:r w:rsidRPr="00B83AF8" w:rsidR="006249C2">
        <w:rPr>
          <w:b/>
        </w:rPr>
        <w:t xml:space="preserve">  </w:t>
      </w:r>
      <w:r w:rsidRPr="00B83AF8">
        <w:rPr>
          <w:b/>
        </w:rPr>
        <w:t>Methods</w:t>
      </w:r>
      <w:r w:rsidRPr="00B83AF8" w:rsidR="006249C2">
        <w:rPr>
          <w:b/>
        </w:rPr>
        <w:t xml:space="preserve"> </w:t>
      </w:r>
      <w:r w:rsidRPr="00B83AF8">
        <w:rPr>
          <w:b/>
        </w:rPr>
        <w:t>to</w:t>
      </w:r>
      <w:r w:rsidRPr="00B83AF8" w:rsidR="006249C2">
        <w:rPr>
          <w:b/>
        </w:rPr>
        <w:t xml:space="preserve"> </w:t>
      </w:r>
      <w:r w:rsidRPr="00B83AF8">
        <w:rPr>
          <w:b/>
        </w:rPr>
        <w:t>minimize</w:t>
      </w:r>
      <w:r w:rsidRPr="00B83AF8" w:rsidR="006249C2">
        <w:rPr>
          <w:b/>
        </w:rPr>
        <w:t xml:space="preserve"> </w:t>
      </w:r>
      <w:r w:rsidRPr="00B83AF8">
        <w:rPr>
          <w:b/>
        </w:rPr>
        <w:t>burden</w:t>
      </w:r>
      <w:r w:rsidRPr="00B83AF8" w:rsidR="006249C2">
        <w:rPr>
          <w:b/>
        </w:rPr>
        <w:t xml:space="preserve"> </w:t>
      </w:r>
      <w:r w:rsidRPr="00B83AF8">
        <w:rPr>
          <w:b/>
        </w:rPr>
        <w:t>on</w:t>
      </w:r>
      <w:r w:rsidRPr="00B83AF8" w:rsidR="006249C2">
        <w:rPr>
          <w:b/>
        </w:rPr>
        <w:t xml:space="preserve"> </w:t>
      </w:r>
      <w:r w:rsidRPr="00B83AF8">
        <w:rPr>
          <w:b/>
        </w:rPr>
        <w:t>small</w:t>
      </w:r>
      <w:r w:rsidRPr="00B83AF8" w:rsidR="006249C2">
        <w:rPr>
          <w:b/>
        </w:rPr>
        <w:t xml:space="preserve"> </w:t>
      </w:r>
      <w:r w:rsidRPr="00B83AF8">
        <w:rPr>
          <w:b/>
        </w:rPr>
        <w:t>businesses</w:t>
      </w:r>
      <w:r w:rsidRPr="00B83AF8" w:rsidR="006249C2">
        <w:rPr>
          <w:b/>
        </w:rPr>
        <w:t xml:space="preserve"> </w:t>
      </w:r>
      <w:r w:rsidRPr="00B83AF8">
        <w:rPr>
          <w:b/>
        </w:rPr>
        <w:t>or</w:t>
      </w:r>
      <w:r w:rsidRPr="00B83AF8" w:rsidR="006249C2">
        <w:rPr>
          <w:b/>
        </w:rPr>
        <w:t xml:space="preserve"> </w:t>
      </w:r>
      <w:r w:rsidRPr="00B83AF8">
        <w:rPr>
          <w:b/>
        </w:rPr>
        <w:t>other</w:t>
      </w:r>
      <w:r w:rsidRPr="00B83AF8" w:rsidR="006249C2">
        <w:rPr>
          <w:b/>
        </w:rPr>
        <w:t xml:space="preserve"> </w:t>
      </w:r>
      <w:r w:rsidRPr="00B83AF8">
        <w:rPr>
          <w:b/>
        </w:rPr>
        <w:t>small</w:t>
      </w:r>
      <w:r w:rsidRPr="00B83AF8" w:rsidR="006249C2">
        <w:rPr>
          <w:b/>
        </w:rPr>
        <w:t xml:space="preserve"> </w:t>
      </w:r>
      <w:r w:rsidRPr="00B83AF8">
        <w:rPr>
          <w:b/>
        </w:rPr>
        <w:t>entities</w:t>
      </w:r>
      <w:r w:rsidRPr="00B83AF8" w:rsidR="006249C2">
        <w:rPr>
          <w:b/>
        </w:rPr>
        <w:t xml:space="preserve"> </w:t>
      </w:r>
      <w:r w:rsidRPr="00B83AF8">
        <w:rPr>
          <w:b/>
        </w:rPr>
        <w:t>(Item</w:t>
      </w:r>
      <w:r w:rsidRPr="00B83AF8" w:rsidR="006249C2">
        <w:rPr>
          <w:b/>
        </w:rPr>
        <w:t xml:space="preserve"> </w:t>
      </w:r>
      <w:r w:rsidRPr="00B83AF8">
        <w:rPr>
          <w:b/>
        </w:rPr>
        <w:t>5</w:t>
      </w:r>
      <w:r w:rsidRPr="00B83AF8" w:rsidR="006249C2">
        <w:rPr>
          <w:b/>
        </w:rPr>
        <w:t xml:space="preserve"> </w:t>
      </w:r>
      <w:r w:rsidRPr="00B83AF8">
        <w:rPr>
          <w:b/>
        </w:rPr>
        <w:t>of</w:t>
      </w:r>
      <w:r w:rsidRPr="00B83AF8" w:rsidR="006249C2">
        <w:rPr>
          <w:b/>
        </w:rPr>
        <w:t xml:space="preserve"> </w:t>
      </w:r>
      <w:r w:rsidRPr="00B83AF8">
        <w:rPr>
          <w:b/>
        </w:rPr>
        <w:t>OMB</w:t>
      </w:r>
      <w:r w:rsidRPr="00B83AF8" w:rsidR="006249C2">
        <w:rPr>
          <w:b/>
        </w:rPr>
        <w:t xml:space="preserve"> </w:t>
      </w:r>
      <w:r w:rsidRPr="00B83AF8">
        <w:rPr>
          <w:b/>
        </w:rPr>
        <w:t>Form</w:t>
      </w:r>
      <w:r w:rsidRPr="00B83AF8" w:rsidR="006249C2">
        <w:rPr>
          <w:b/>
        </w:rPr>
        <w:t xml:space="preserve"> </w:t>
      </w:r>
      <w:r w:rsidRPr="00B83AF8">
        <w:rPr>
          <w:b/>
        </w:rPr>
        <w:t>83-I),</w:t>
      </w:r>
      <w:r w:rsidRPr="00B83AF8" w:rsidR="006249C2">
        <w:rPr>
          <w:b/>
        </w:rPr>
        <w:t xml:space="preserve"> </w:t>
      </w:r>
      <w:r w:rsidRPr="00B83AF8">
        <w:rPr>
          <w:b/>
        </w:rPr>
        <w:t>describe</w:t>
      </w:r>
      <w:r w:rsidRPr="00B83AF8" w:rsidR="006249C2">
        <w:rPr>
          <w:b/>
        </w:rPr>
        <w:t xml:space="preserve"> </w:t>
      </w:r>
      <w:r w:rsidRPr="00B83AF8">
        <w:rPr>
          <w:b/>
        </w:rPr>
        <w:t>any</w:t>
      </w:r>
      <w:r w:rsidRPr="00B83AF8" w:rsidR="006249C2">
        <w:rPr>
          <w:b/>
        </w:rPr>
        <w:t xml:space="preserve"> </w:t>
      </w:r>
      <w:r w:rsidRPr="00B83AF8">
        <w:rPr>
          <w:b/>
        </w:rPr>
        <w:t>methods</w:t>
      </w:r>
      <w:r w:rsidRPr="00B83AF8" w:rsidR="006249C2">
        <w:rPr>
          <w:b/>
        </w:rPr>
        <w:t xml:space="preserve"> </w:t>
      </w:r>
      <w:r w:rsidRPr="00B83AF8">
        <w:rPr>
          <w:b/>
        </w:rPr>
        <w:t>to</w:t>
      </w:r>
      <w:r w:rsidRPr="00B83AF8" w:rsidR="006249C2">
        <w:rPr>
          <w:b/>
        </w:rPr>
        <w:t xml:space="preserve"> </w:t>
      </w:r>
      <w:r w:rsidRPr="00B83AF8">
        <w:rPr>
          <w:b/>
        </w:rPr>
        <w:t>minimize</w:t>
      </w:r>
      <w:r w:rsidRPr="00B83AF8" w:rsidR="006249C2">
        <w:rPr>
          <w:b/>
        </w:rPr>
        <w:t xml:space="preserve"> </w:t>
      </w:r>
      <w:r w:rsidRPr="00B83AF8">
        <w:rPr>
          <w:b/>
        </w:rPr>
        <w:t>burden.</w:t>
      </w:r>
    </w:p>
    <w:p w:rsidRPr="00B83AF8" w:rsidR="002467AE" w:rsidP="002467AE" w:rsidRDefault="002467AE" w14:paraId="1774A42E" w14:textId="77777777"/>
    <w:p w:rsidRPr="00B83AF8" w:rsidR="003928FE" w:rsidP="00E023EE" w:rsidRDefault="002C76AE" w14:paraId="70CB4908" w14:textId="0F5B4246">
      <w:r w:rsidRPr="00B83AF8">
        <w:t>The information collected does not adversely impact small businesses or other small entities.</w:t>
      </w:r>
      <w:r w:rsidRPr="00B83AF8" w:rsidR="00343E6F">
        <w:t xml:space="preserve">  There are 21,350 small businesses or entities.</w:t>
      </w:r>
      <w:r w:rsidRPr="00213B06" w:rsidR="00B2532C">
        <w:t xml:space="preserve">  </w:t>
      </w:r>
      <w:r w:rsidRPr="00A01338" w:rsidR="00B2532C">
        <w:t xml:space="preserve">For ERP Phase 1, </w:t>
      </w:r>
      <w:r w:rsidRPr="00B83AF8" w:rsidR="00B2532C">
        <w:t>FSA has taken steps to minimize burden by pre-filling the application with data already on file with FSA and RMA.</w:t>
      </w:r>
    </w:p>
    <w:p w:rsidRPr="00B83AF8" w:rsidR="003928FE" w:rsidP="00E023EE" w:rsidRDefault="003928FE" w14:paraId="41BDAD52" w14:textId="77777777"/>
    <w:p w:rsidRPr="00B83AF8" w:rsidR="008035B8" w:rsidP="00BD1890" w:rsidRDefault="008035B8" w14:paraId="24AEEE8B" w14:textId="77777777">
      <w:pPr>
        <w:keepNext/>
        <w:rPr>
          <w:b/>
        </w:rPr>
      </w:pPr>
      <w:r w:rsidRPr="00B83AF8">
        <w:rPr>
          <w:b/>
        </w:rPr>
        <w:t>6.</w:t>
      </w:r>
      <w:r w:rsidRPr="00B83AF8" w:rsidR="006249C2">
        <w:rPr>
          <w:b/>
        </w:rPr>
        <w:t xml:space="preserve">  </w:t>
      </w:r>
      <w:r w:rsidRPr="00B83AF8">
        <w:rPr>
          <w:b/>
        </w:rPr>
        <w:t>Describe</w:t>
      </w:r>
      <w:r w:rsidRPr="00B83AF8" w:rsidR="006249C2">
        <w:rPr>
          <w:b/>
        </w:rPr>
        <w:t xml:space="preserve"> </w:t>
      </w:r>
      <w:r w:rsidRPr="00B83AF8">
        <w:rPr>
          <w:b/>
        </w:rPr>
        <w:t>the</w:t>
      </w:r>
      <w:r w:rsidRPr="00B83AF8" w:rsidR="006249C2">
        <w:rPr>
          <w:b/>
        </w:rPr>
        <w:t xml:space="preserve"> </w:t>
      </w:r>
      <w:r w:rsidRPr="00B83AF8">
        <w:rPr>
          <w:b/>
        </w:rPr>
        <w:t>consequences</w:t>
      </w:r>
      <w:r w:rsidRPr="00B83AF8" w:rsidR="006249C2">
        <w:rPr>
          <w:b/>
        </w:rPr>
        <w:t xml:space="preserve"> </w:t>
      </w:r>
      <w:r w:rsidRPr="00B83AF8">
        <w:rPr>
          <w:b/>
        </w:rPr>
        <w:t>to</w:t>
      </w:r>
      <w:r w:rsidRPr="00B83AF8" w:rsidR="006249C2">
        <w:rPr>
          <w:b/>
        </w:rPr>
        <w:t xml:space="preserve"> </w:t>
      </w:r>
      <w:r w:rsidRPr="00B83AF8">
        <w:rPr>
          <w:b/>
        </w:rPr>
        <w:t>Federal</w:t>
      </w:r>
      <w:r w:rsidRPr="00B83AF8" w:rsidR="006249C2">
        <w:rPr>
          <w:b/>
        </w:rPr>
        <w:t xml:space="preserve"> </w:t>
      </w:r>
      <w:r w:rsidRPr="00B83AF8">
        <w:rPr>
          <w:b/>
        </w:rPr>
        <w:t>program</w:t>
      </w:r>
      <w:r w:rsidRPr="00B83AF8" w:rsidR="006249C2">
        <w:rPr>
          <w:b/>
        </w:rPr>
        <w:t xml:space="preserve"> </w:t>
      </w:r>
      <w:r w:rsidRPr="00B83AF8">
        <w:rPr>
          <w:b/>
        </w:rPr>
        <w:t>or</w:t>
      </w:r>
      <w:r w:rsidRPr="00B83AF8" w:rsidR="006249C2">
        <w:rPr>
          <w:b/>
        </w:rPr>
        <w:t xml:space="preserve"> </w:t>
      </w:r>
      <w:r w:rsidRPr="00B83AF8">
        <w:rPr>
          <w:b/>
        </w:rPr>
        <w:t>policy</w:t>
      </w:r>
      <w:r w:rsidRPr="00B83AF8" w:rsidR="006249C2">
        <w:rPr>
          <w:b/>
        </w:rPr>
        <w:t xml:space="preserve"> </w:t>
      </w:r>
      <w:r w:rsidRPr="00B83AF8">
        <w:rPr>
          <w:b/>
        </w:rPr>
        <w:t>activities</w:t>
      </w:r>
      <w:r w:rsidRPr="00B83AF8" w:rsidR="006249C2">
        <w:rPr>
          <w:b/>
        </w:rPr>
        <w:t xml:space="preserve"> </w:t>
      </w:r>
      <w:r w:rsidRPr="00B83AF8">
        <w:rPr>
          <w:b/>
        </w:rPr>
        <w:t>if</w:t>
      </w:r>
      <w:r w:rsidRPr="00B83AF8" w:rsidR="006249C2">
        <w:rPr>
          <w:b/>
        </w:rPr>
        <w:t xml:space="preserve"> </w:t>
      </w:r>
      <w:r w:rsidRPr="00B83AF8">
        <w:rPr>
          <w:b/>
        </w:rPr>
        <w:t>the</w:t>
      </w:r>
      <w:r w:rsidRPr="00B83AF8" w:rsidR="006249C2">
        <w:rPr>
          <w:b/>
        </w:rPr>
        <w:t xml:space="preserve"> </w:t>
      </w:r>
      <w:r w:rsidRPr="00B83AF8">
        <w:rPr>
          <w:b/>
        </w:rPr>
        <w:t>collection</w:t>
      </w:r>
      <w:r w:rsidRPr="00B83AF8" w:rsidR="006249C2">
        <w:rPr>
          <w:b/>
        </w:rPr>
        <w:t xml:space="preserve"> </w:t>
      </w:r>
      <w:r w:rsidRPr="00B83AF8">
        <w:rPr>
          <w:b/>
        </w:rPr>
        <w:t>is</w:t>
      </w:r>
      <w:r w:rsidRPr="00B83AF8" w:rsidR="006249C2">
        <w:rPr>
          <w:b/>
        </w:rPr>
        <w:t xml:space="preserve"> </w:t>
      </w:r>
      <w:r w:rsidRPr="00B83AF8">
        <w:rPr>
          <w:b/>
        </w:rPr>
        <w:t>not</w:t>
      </w:r>
      <w:r w:rsidRPr="00B83AF8" w:rsidR="006249C2">
        <w:rPr>
          <w:b/>
        </w:rPr>
        <w:t xml:space="preserve"> </w:t>
      </w:r>
      <w:r w:rsidRPr="00B83AF8">
        <w:rPr>
          <w:b/>
        </w:rPr>
        <w:t>conducted</w:t>
      </w:r>
      <w:r w:rsidRPr="00B83AF8" w:rsidR="006249C2">
        <w:rPr>
          <w:b/>
        </w:rPr>
        <w:t xml:space="preserve"> </w:t>
      </w:r>
      <w:r w:rsidRPr="00B83AF8">
        <w:rPr>
          <w:b/>
        </w:rPr>
        <w:t>or</w:t>
      </w:r>
      <w:r w:rsidRPr="00B83AF8" w:rsidR="006249C2">
        <w:rPr>
          <w:b/>
        </w:rPr>
        <w:t xml:space="preserve"> </w:t>
      </w:r>
      <w:r w:rsidRPr="00B83AF8">
        <w:rPr>
          <w:b/>
        </w:rPr>
        <w:t>conducted</w:t>
      </w:r>
      <w:r w:rsidRPr="00B83AF8" w:rsidR="006249C2">
        <w:rPr>
          <w:b/>
        </w:rPr>
        <w:t xml:space="preserve"> </w:t>
      </w:r>
      <w:r w:rsidRPr="00B83AF8">
        <w:rPr>
          <w:b/>
        </w:rPr>
        <w:t>less</w:t>
      </w:r>
      <w:r w:rsidRPr="00B83AF8" w:rsidR="006249C2">
        <w:rPr>
          <w:b/>
        </w:rPr>
        <w:t xml:space="preserve"> </w:t>
      </w:r>
      <w:r w:rsidRPr="00B83AF8">
        <w:rPr>
          <w:b/>
        </w:rPr>
        <w:t>frequently,</w:t>
      </w:r>
      <w:r w:rsidRPr="00B83AF8" w:rsidR="006249C2">
        <w:rPr>
          <w:b/>
        </w:rPr>
        <w:t xml:space="preserve"> </w:t>
      </w:r>
      <w:r w:rsidRPr="00B83AF8">
        <w:rPr>
          <w:b/>
        </w:rPr>
        <w:t>as</w:t>
      </w:r>
      <w:r w:rsidRPr="00B83AF8" w:rsidR="006249C2">
        <w:rPr>
          <w:b/>
        </w:rPr>
        <w:t xml:space="preserve"> </w:t>
      </w:r>
      <w:r w:rsidRPr="00B83AF8">
        <w:rPr>
          <w:b/>
        </w:rPr>
        <w:t>well</w:t>
      </w:r>
      <w:r w:rsidRPr="00B83AF8" w:rsidR="006249C2">
        <w:rPr>
          <w:b/>
        </w:rPr>
        <w:t xml:space="preserve"> </w:t>
      </w:r>
      <w:r w:rsidRPr="00B83AF8">
        <w:rPr>
          <w:b/>
        </w:rPr>
        <w:t>as</w:t>
      </w:r>
      <w:r w:rsidRPr="00B83AF8" w:rsidR="006249C2">
        <w:rPr>
          <w:b/>
        </w:rPr>
        <w:t xml:space="preserve"> </w:t>
      </w:r>
      <w:r w:rsidRPr="00B83AF8">
        <w:rPr>
          <w:b/>
        </w:rPr>
        <w:t>any</w:t>
      </w:r>
      <w:r w:rsidRPr="00B83AF8" w:rsidR="006249C2">
        <w:rPr>
          <w:b/>
        </w:rPr>
        <w:t xml:space="preserve"> </w:t>
      </w:r>
      <w:r w:rsidRPr="00B83AF8">
        <w:rPr>
          <w:b/>
        </w:rPr>
        <w:t>technical</w:t>
      </w:r>
      <w:r w:rsidRPr="00B83AF8" w:rsidR="006249C2">
        <w:rPr>
          <w:b/>
        </w:rPr>
        <w:t xml:space="preserve"> </w:t>
      </w:r>
      <w:r w:rsidRPr="00B83AF8">
        <w:rPr>
          <w:b/>
        </w:rPr>
        <w:t>or</w:t>
      </w:r>
      <w:r w:rsidRPr="00B83AF8" w:rsidR="006249C2">
        <w:rPr>
          <w:b/>
        </w:rPr>
        <w:t xml:space="preserve"> </w:t>
      </w:r>
      <w:r w:rsidRPr="00B83AF8">
        <w:rPr>
          <w:b/>
        </w:rPr>
        <w:t>legal</w:t>
      </w:r>
      <w:r w:rsidRPr="00B83AF8" w:rsidR="006249C2">
        <w:rPr>
          <w:b/>
        </w:rPr>
        <w:t xml:space="preserve"> </w:t>
      </w:r>
      <w:r w:rsidRPr="00B83AF8">
        <w:rPr>
          <w:b/>
        </w:rPr>
        <w:t>obstacles</w:t>
      </w:r>
      <w:r w:rsidRPr="00B83AF8" w:rsidR="006249C2">
        <w:rPr>
          <w:b/>
        </w:rPr>
        <w:t xml:space="preserve"> </w:t>
      </w:r>
      <w:r w:rsidRPr="00B83AF8">
        <w:rPr>
          <w:b/>
        </w:rPr>
        <w:t>to</w:t>
      </w:r>
      <w:r w:rsidRPr="00B83AF8" w:rsidR="006249C2">
        <w:rPr>
          <w:b/>
        </w:rPr>
        <w:t xml:space="preserve"> </w:t>
      </w:r>
      <w:r w:rsidRPr="00B83AF8">
        <w:rPr>
          <w:b/>
        </w:rPr>
        <w:t>reducing</w:t>
      </w:r>
      <w:r w:rsidRPr="00B83AF8" w:rsidR="006249C2">
        <w:rPr>
          <w:b/>
        </w:rPr>
        <w:t xml:space="preserve"> </w:t>
      </w:r>
      <w:r w:rsidRPr="00B83AF8">
        <w:rPr>
          <w:b/>
        </w:rPr>
        <w:t>burden.</w:t>
      </w:r>
    </w:p>
    <w:p w:rsidRPr="00B83AF8" w:rsidR="00A83D8F" w:rsidP="00BD1890" w:rsidRDefault="00A83D8F" w14:paraId="66021679" w14:textId="77777777">
      <w:pPr>
        <w:keepNext/>
        <w:ind w:left="360"/>
      </w:pPr>
    </w:p>
    <w:p w:rsidRPr="00B83AF8" w:rsidR="00991DDC" w:rsidP="00991DDC" w:rsidRDefault="00991DDC" w14:paraId="792500D6" w14:textId="18EADFC0">
      <w:pPr>
        <w:spacing w:line="20" w:lineRule="atLeast"/>
      </w:pPr>
      <w:r w:rsidRPr="00B83AF8">
        <w:t>Failure</w:t>
      </w:r>
      <w:r w:rsidRPr="00B83AF8" w:rsidR="006249C2">
        <w:t xml:space="preserve"> </w:t>
      </w:r>
      <w:r w:rsidRPr="00B83AF8">
        <w:t>to</w:t>
      </w:r>
      <w:r w:rsidRPr="00B83AF8" w:rsidR="006249C2">
        <w:t xml:space="preserve"> </w:t>
      </w:r>
      <w:r w:rsidRPr="00B83AF8">
        <w:t>solicit</w:t>
      </w:r>
      <w:r w:rsidRPr="00B83AF8" w:rsidR="006249C2">
        <w:t xml:space="preserve"> </w:t>
      </w:r>
      <w:r w:rsidRPr="00B83AF8">
        <w:t>applications</w:t>
      </w:r>
      <w:r w:rsidRPr="00B83AF8" w:rsidR="006249C2">
        <w:t xml:space="preserve"> </w:t>
      </w:r>
      <w:r w:rsidRPr="00B83AF8">
        <w:t>will</w:t>
      </w:r>
      <w:r w:rsidRPr="00B83AF8" w:rsidR="006249C2">
        <w:t xml:space="preserve"> </w:t>
      </w:r>
      <w:r w:rsidRPr="00B83AF8">
        <w:t>result</w:t>
      </w:r>
      <w:r w:rsidRPr="00B83AF8" w:rsidR="006249C2">
        <w:t xml:space="preserve"> </w:t>
      </w:r>
      <w:r w:rsidRPr="00B83AF8">
        <w:t>in</w:t>
      </w:r>
      <w:r w:rsidRPr="00B83AF8" w:rsidR="006249C2">
        <w:t xml:space="preserve"> </w:t>
      </w:r>
      <w:r w:rsidRPr="00B83AF8">
        <w:t>failure</w:t>
      </w:r>
      <w:r w:rsidRPr="00B83AF8" w:rsidR="006249C2">
        <w:t xml:space="preserve"> </w:t>
      </w:r>
      <w:r w:rsidRPr="00B83AF8">
        <w:t>to</w:t>
      </w:r>
      <w:r w:rsidRPr="00B83AF8" w:rsidR="006249C2">
        <w:t xml:space="preserve"> </w:t>
      </w:r>
      <w:r w:rsidRPr="00B83AF8">
        <w:t>provide</w:t>
      </w:r>
      <w:r w:rsidRPr="00B83AF8" w:rsidR="006249C2">
        <w:t xml:space="preserve"> </w:t>
      </w:r>
      <w:r w:rsidRPr="00B83AF8">
        <w:t>payments</w:t>
      </w:r>
      <w:r w:rsidRPr="00B83AF8" w:rsidR="006249C2">
        <w:t xml:space="preserve"> </w:t>
      </w:r>
      <w:r w:rsidRPr="00B83AF8">
        <w:t>to</w:t>
      </w:r>
      <w:r w:rsidRPr="00B83AF8" w:rsidR="006249C2">
        <w:t xml:space="preserve"> </w:t>
      </w:r>
      <w:r w:rsidRPr="00B83AF8">
        <w:t>eligible</w:t>
      </w:r>
      <w:r w:rsidRPr="00B83AF8" w:rsidR="006249C2">
        <w:t xml:space="preserve"> </w:t>
      </w:r>
      <w:r w:rsidRPr="00B83AF8" w:rsidR="00CD3520">
        <w:t>applicants</w:t>
      </w:r>
      <w:r w:rsidRPr="00B83AF8" w:rsidR="006249C2">
        <w:t xml:space="preserve"> </w:t>
      </w:r>
      <w:r w:rsidRPr="00B83AF8">
        <w:t>as</w:t>
      </w:r>
      <w:r w:rsidRPr="00B83AF8" w:rsidR="006249C2">
        <w:t xml:space="preserve"> </w:t>
      </w:r>
      <w:r w:rsidRPr="00B83AF8">
        <w:t>intended</w:t>
      </w:r>
      <w:r w:rsidRPr="00B83AF8" w:rsidR="006249C2">
        <w:t xml:space="preserve"> </w:t>
      </w:r>
      <w:r w:rsidRPr="00B83AF8">
        <w:t>by</w:t>
      </w:r>
      <w:r w:rsidRPr="00B83AF8" w:rsidR="006249C2">
        <w:t xml:space="preserve"> </w:t>
      </w:r>
      <w:r w:rsidRPr="00B83AF8" w:rsidR="004F1CFE">
        <w:t xml:space="preserve">the </w:t>
      </w:r>
      <w:r w:rsidRPr="00B83AF8" w:rsidR="004F1CFE">
        <w:rPr>
          <w:rFonts w:eastAsia="MS Mincho"/>
        </w:rPr>
        <w:t>Extending Government Funding and Delivering Emergency Assistance Act</w:t>
      </w:r>
      <w:r w:rsidRPr="00B83AF8" w:rsidR="00257737">
        <w:t>.</w:t>
      </w:r>
    </w:p>
    <w:p w:rsidRPr="00B83AF8" w:rsidR="008061B4" w:rsidP="00991DDC" w:rsidRDefault="008061B4" w14:paraId="1B9E0CA1" w14:textId="77777777">
      <w:pPr>
        <w:spacing w:line="20" w:lineRule="atLeast"/>
        <w:rPr>
          <w:b/>
        </w:rPr>
      </w:pPr>
    </w:p>
    <w:p w:rsidRPr="00B83AF8" w:rsidR="008035B8" w:rsidP="00991DDC" w:rsidRDefault="008035B8" w14:paraId="19572BC5" w14:textId="77777777">
      <w:pPr>
        <w:spacing w:line="20" w:lineRule="atLeast"/>
      </w:pPr>
      <w:r w:rsidRPr="00B83AF8">
        <w:rPr>
          <w:b/>
        </w:rPr>
        <w:t>7.</w:t>
      </w:r>
      <w:r w:rsidRPr="00B83AF8" w:rsidR="006249C2">
        <w:rPr>
          <w:b/>
        </w:rPr>
        <w:t xml:space="preserve">  </w:t>
      </w:r>
      <w:r w:rsidRPr="00B83AF8">
        <w:rPr>
          <w:b/>
        </w:rPr>
        <w:t>Explain</w:t>
      </w:r>
      <w:r w:rsidRPr="00B83AF8" w:rsidR="006249C2">
        <w:rPr>
          <w:b/>
        </w:rPr>
        <w:t xml:space="preserve"> </w:t>
      </w:r>
      <w:r w:rsidRPr="00B83AF8">
        <w:rPr>
          <w:b/>
        </w:rPr>
        <w:t>any</w:t>
      </w:r>
      <w:r w:rsidRPr="00B83AF8" w:rsidR="006249C2">
        <w:rPr>
          <w:b/>
        </w:rPr>
        <w:t xml:space="preserve"> </w:t>
      </w:r>
      <w:r w:rsidRPr="00B83AF8">
        <w:rPr>
          <w:b/>
        </w:rPr>
        <w:t>special</w:t>
      </w:r>
      <w:r w:rsidRPr="00B83AF8" w:rsidR="006249C2">
        <w:rPr>
          <w:b/>
        </w:rPr>
        <w:t xml:space="preserve"> </w:t>
      </w:r>
      <w:r w:rsidRPr="00B83AF8">
        <w:rPr>
          <w:b/>
        </w:rPr>
        <w:t>circumstances</w:t>
      </w:r>
      <w:r w:rsidRPr="00B83AF8" w:rsidR="006249C2">
        <w:rPr>
          <w:b/>
        </w:rPr>
        <w:t xml:space="preserve"> </w:t>
      </w:r>
      <w:r w:rsidRPr="00B83AF8">
        <w:rPr>
          <w:b/>
        </w:rPr>
        <w:t>that</w:t>
      </w:r>
      <w:r w:rsidRPr="00B83AF8" w:rsidR="006249C2">
        <w:rPr>
          <w:b/>
        </w:rPr>
        <w:t xml:space="preserve"> </w:t>
      </w:r>
      <w:r w:rsidRPr="00B83AF8">
        <w:rPr>
          <w:b/>
        </w:rPr>
        <w:t>would</w:t>
      </w:r>
      <w:r w:rsidRPr="00B83AF8" w:rsidR="006249C2">
        <w:rPr>
          <w:b/>
        </w:rPr>
        <w:t xml:space="preserve"> </w:t>
      </w:r>
      <w:r w:rsidRPr="00B83AF8">
        <w:rPr>
          <w:b/>
        </w:rPr>
        <w:t>cause</w:t>
      </w:r>
      <w:r w:rsidRPr="00B83AF8" w:rsidR="006249C2">
        <w:rPr>
          <w:b/>
        </w:rPr>
        <w:t xml:space="preserve"> </w:t>
      </w:r>
      <w:r w:rsidRPr="00B83AF8">
        <w:rPr>
          <w:b/>
        </w:rPr>
        <w:t>an</w:t>
      </w:r>
      <w:r w:rsidRPr="00B83AF8" w:rsidR="006249C2">
        <w:rPr>
          <w:b/>
        </w:rPr>
        <w:t xml:space="preserve"> </w:t>
      </w:r>
      <w:r w:rsidRPr="00B83AF8">
        <w:rPr>
          <w:b/>
        </w:rPr>
        <w:t>information</w:t>
      </w:r>
      <w:r w:rsidRPr="00B83AF8" w:rsidR="006249C2">
        <w:rPr>
          <w:b/>
        </w:rPr>
        <w:t xml:space="preserve"> </w:t>
      </w:r>
      <w:r w:rsidRPr="00B83AF8">
        <w:rPr>
          <w:b/>
        </w:rPr>
        <w:t>collection</w:t>
      </w:r>
      <w:r w:rsidRPr="00B83AF8" w:rsidR="006249C2">
        <w:rPr>
          <w:b/>
        </w:rPr>
        <w:t xml:space="preserve"> </w:t>
      </w:r>
      <w:r w:rsidRPr="00B83AF8">
        <w:rPr>
          <w:b/>
        </w:rPr>
        <w:t>to</w:t>
      </w:r>
      <w:r w:rsidRPr="00B83AF8" w:rsidR="006249C2">
        <w:rPr>
          <w:b/>
        </w:rPr>
        <w:t xml:space="preserve"> </w:t>
      </w:r>
      <w:r w:rsidRPr="00B83AF8">
        <w:rPr>
          <w:b/>
        </w:rPr>
        <w:t>be</w:t>
      </w:r>
      <w:r w:rsidRPr="00B83AF8" w:rsidR="006249C2">
        <w:rPr>
          <w:b/>
        </w:rPr>
        <w:t xml:space="preserve"> </w:t>
      </w:r>
      <w:r w:rsidRPr="00B83AF8">
        <w:rPr>
          <w:b/>
        </w:rPr>
        <w:t>conducted</w:t>
      </w:r>
      <w:r w:rsidRPr="00B83AF8" w:rsidR="006249C2">
        <w:rPr>
          <w:b/>
        </w:rPr>
        <w:t xml:space="preserve"> </w:t>
      </w:r>
      <w:r w:rsidRPr="00B83AF8">
        <w:rPr>
          <w:b/>
        </w:rPr>
        <w:t>in</w:t>
      </w:r>
      <w:r w:rsidRPr="00B83AF8" w:rsidR="006249C2">
        <w:rPr>
          <w:b/>
        </w:rPr>
        <w:t xml:space="preserve"> </w:t>
      </w:r>
      <w:r w:rsidRPr="00B83AF8">
        <w:rPr>
          <w:b/>
        </w:rPr>
        <w:t>a</w:t>
      </w:r>
      <w:r w:rsidRPr="00B83AF8" w:rsidR="006249C2">
        <w:rPr>
          <w:b/>
        </w:rPr>
        <w:t xml:space="preserve"> </w:t>
      </w:r>
      <w:r w:rsidRPr="00B83AF8">
        <w:rPr>
          <w:b/>
        </w:rPr>
        <w:t>manner:</w:t>
      </w:r>
    </w:p>
    <w:p w:rsidRPr="00B83AF8" w:rsidR="008035B8" w:rsidP="008035B8" w:rsidRDefault="008035B8" w14:paraId="4036EFA5" w14:textId="77777777"/>
    <w:p w:rsidRPr="00B83AF8" w:rsidR="00991DDC" w:rsidP="00991DDC" w:rsidRDefault="00991DDC" w14:paraId="169466EF" w14:textId="77777777">
      <w:pPr>
        <w:pStyle w:val="ListParagraph"/>
        <w:numPr>
          <w:ilvl w:val="0"/>
          <w:numId w:val="33"/>
        </w:numPr>
        <w:spacing w:after="200" w:line="20" w:lineRule="atLeast"/>
        <w:contextualSpacing/>
        <w:rPr>
          <w:b/>
        </w:rPr>
      </w:pPr>
      <w:r w:rsidRPr="00B83AF8">
        <w:rPr>
          <w:b/>
        </w:rPr>
        <w:t>Requiring</w:t>
      </w:r>
      <w:r w:rsidRPr="00B83AF8" w:rsidR="006249C2">
        <w:rPr>
          <w:b/>
        </w:rPr>
        <w:t xml:space="preserve"> </w:t>
      </w:r>
      <w:r w:rsidRPr="00B83AF8">
        <w:rPr>
          <w:b/>
        </w:rPr>
        <w:t>respondents</w:t>
      </w:r>
      <w:r w:rsidRPr="00B83AF8" w:rsidR="006249C2">
        <w:rPr>
          <w:b/>
        </w:rPr>
        <w:t xml:space="preserve"> </w:t>
      </w:r>
      <w:r w:rsidRPr="00B83AF8">
        <w:rPr>
          <w:b/>
        </w:rPr>
        <w:t>to</w:t>
      </w:r>
      <w:r w:rsidRPr="00B83AF8" w:rsidR="006249C2">
        <w:rPr>
          <w:b/>
        </w:rPr>
        <w:t xml:space="preserve"> </w:t>
      </w:r>
      <w:r w:rsidRPr="00B83AF8">
        <w:rPr>
          <w:b/>
        </w:rPr>
        <w:t>report</w:t>
      </w:r>
      <w:r w:rsidRPr="00B83AF8" w:rsidR="006249C2">
        <w:rPr>
          <w:b/>
        </w:rPr>
        <w:t xml:space="preserve"> </w:t>
      </w:r>
      <w:r w:rsidRPr="00B83AF8">
        <w:rPr>
          <w:b/>
        </w:rPr>
        <w:t>information</w:t>
      </w:r>
      <w:r w:rsidRPr="00B83AF8" w:rsidR="006249C2">
        <w:rPr>
          <w:b/>
        </w:rPr>
        <w:t xml:space="preserve"> </w:t>
      </w:r>
      <w:r w:rsidRPr="00B83AF8">
        <w:rPr>
          <w:b/>
        </w:rPr>
        <w:t>to</w:t>
      </w:r>
      <w:r w:rsidRPr="00B83AF8" w:rsidR="006249C2">
        <w:rPr>
          <w:b/>
        </w:rPr>
        <w:t xml:space="preserve"> </w:t>
      </w:r>
      <w:r w:rsidRPr="00B83AF8">
        <w:rPr>
          <w:b/>
        </w:rPr>
        <w:t>the</w:t>
      </w:r>
      <w:r w:rsidRPr="00B83AF8" w:rsidR="006249C2">
        <w:rPr>
          <w:b/>
        </w:rPr>
        <w:t xml:space="preserve"> </w:t>
      </w:r>
      <w:r w:rsidRPr="00B83AF8">
        <w:rPr>
          <w:b/>
        </w:rPr>
        <w:t>agency</w:t>
      </w:r>
      <w:r w:rsidRPr="00B83AF8" w:rsidR="006249C2">
        <w:rPr>
          <w:b/>
        </w:rPr>
        <w:t xml:space="preserve"> </w:t>
      </w:r>
      <w:r w:rsidRPr="00B83AF8">
        <w:rPr>
          <w:b/>
        </w:rPr>
        <w:t>more</w:t>
      </w:r>
      <w:r w:rsidRPr="00B83AF8" w:rsidR="006249C2">
        <w:rPr>
          <w:b/>
        </w:rPr>
        <w:t xml:space="preserve"> </w:t>
      </w:r>
      <w:r w:rsidRPr="00B83AF8">
        <w:rPr>
          <w:b/>
        </w:rPr>
        <w:t>often</w:t>
      </w:r>
      <w:r w:rsidRPr="00B83AF8" w:rsidR="006249C2">
        <w:rPr>
          <w:b/>
        </w:rPr>
        <w:t xml:space="preserve"> </w:t>
      </w:r>
      <w:r w:rsidRPr="00B83AF8">
        <w:rPr>
          <w:b/>
        </w:rPr>
        <w:t>that</w:t>
      </w:r>
      <w:r w:rsidRPr="00B83AF8" w:rsidR="006249C2">
        <w:rPr>
          <w:b/>
        </w:rPr>
        <w:t xml:space="preserve"> </w:t>
      </w:r>
      <w:r w:rsidRPr="00B83AF8">
        <w:rPr>
          <w:b/>
        </w:rPr>
        <w:t>quarterly;</w:t>
      </w:r>
    </w:p>
    <w:p w:rsidRPr="00B83AF8" w:rsidR="00991DDC" w:rsidP="00991DDC" w:rsidRDefault="00991DDC" w14:paraId="13FFBBB0" w14:textId="77777777">
      <w:pPr>
        <w:pStyle w:val="ListParagraph"/>
        <w:spacing w:line="20" w:lineRule="atLeast"/>
      </w:pPr>
      <w:r w:rsidRPr="00B83AF8">
        <w:t>None.</w:t>
      </w:r>
    </w:p>
    <w:p w:rsidRPr="00B83AF8" w:rsidR="00991DDC" w:rsidP="00991DDC" w:rsidRDefault="00991DDC" w14:paraId="54D01DE9" w14:textId="77777777">
      <w:pPr>
        <w:pStyle w:val="ListParagraph"/>
        <w:spacing w:line="20" w:lineRule="atLeast"/>
      </w:pPr>
    </w:p>
    <w:p w:rsidRPr="00B83AF8" w:rsidR="00991DDC" w:rsidP="00991DDC" w:rsidRDefault="00991DDC" w14:paraId="4F185EB7" w14:textId="77777777">
      <w:pPr>
        <w:pStyle w:val="ListParagraph"/>
        <w:numPr>
          <w:ilvl w:val="0"/>
          <w:numId w:val="33"/>
        </w:numPr>
        <w:spacing w:after="200" w:line="20" w:lineRule="atLeast"/>
        <w:contextualSpacing/>
        <w:rPr>
          <w:b/>
        </w:rPr>
      </w:pPr>
      <w:r w:rsidRPr="00B83AF8">
        <w:rPr>
          <w:b/>
        </w:rPr>
        <w:t>Requiring</w:t>
      </w:r>
      <w:r w:rsidRPr="00B83AF8" w:rsidR="006249C2">
        <w:rPr>
          <w:b/>
        </w:rPr>
        <w:t xml:space="preserve"> </w:t>
      </w:r>
      <w:r w:rsidRPr="00B83AF8">
        <w:rPr>
          <w:b/>
        </w:rPr>
        <w:t>respondents</w:t>
      </w:r>
      <w:r w:rsidRPr="00B83AF8" w:rsidR="006249C2">
        <w:rPr>
          <w:b/>
        </w:rPr>
        <w:t xml:space="preserve"> </w:t>
      </w:r>
      <w:r w:rsidRPr="00B83AF8">
        <w:rPr>
          <w:b/>
        </w:rPr>
        <w:t>to</w:t>
      </w:r>
      <w:r w:rsidRPr="00B83AF8" w:rsidR="006249C2">
        <w:rPr>
          <w:b/>
        </w:rPr>
        <w:t xml:space="preserve"> </w:t>
      </w:r>
      <w:r w:rsidRPr="00B83AF8">
        <w:rPr>
          <w:b/>
        </w:rPr>
        <w:t>prepare</w:t>
      </w:r>
      <w:r w:rsidRPr="00B83AF8" w:rsidR="006249C2">
        <w:rPr>
          <w:b/>
        </w:rPr>
        <w:t xml:space="preserve"> </w:t>
      </w:r>
      <w:r w:rsidRPr="00B83AF8">
        <w:rPr>
          <w:b/>
        </w:rPr>
        <w:t>a</w:t>
      </w:r>
      <w:r w:rsidRPr="00B83AF8" w:rsidR="006249C2">
        <w:rPr>
          <w:b/>
        </w:rPr>
        <w:t xml:space="preserve"> </w:t>
      </w:r>
      <w:r w:rsidRPr="00B83AF8">
        <w:rPr>
          <w:b/>
        </w:rPr>
        <w:t>written</w:t>
      </w:r>
      <w:r w:rsidRPr="00B83AF8" w:rsidR="006249C2">
        <w:rPr>
          <w:b/>
        </w:rPr>
        <w:t xml:space="preserve"> </w:t>
      </w:r>
      <w:r w:rsidRPr="00B83AF8">
        <w:rPr>
          <w:b/>
        </w:rPr>
        <w:t>response</w:t>
      </w:r>
      <w:r w:rsidRPr="00B83AF8" w:rsidR="006249C2">
        <w:rPr>
          <w:b/>
        </w:rPr>
        <w:t xml:space="preserve"> </w:t>
      </w:r>
      <w:r w:rsidRPr="00B83AF8">
        <w:rPr>
          <w:b/>
        </w:rPr>
        <w:t>to</w:t>
      </w:r>
      <w:r w:rsidRPr="00B83AF8" w:rsidR="006249C2">
        <w:rPr>
          <w:b/>
        </w:rPr>
        <w:t xml:space="preserve"> </w:t>
      </w:r>
      <w:r w:rsidRPr="00B83AF8">
        <w:rPr>
          <w:b/>
        </w:rPr>
        <w:t>a</w:t>
      </w:r>
      <w:r w:rsidRPr="00B83AF8" w:rsidR="006249C2">
        <w:rPr>
          <w:b/>
        </w:rPr>
        <w:t xml:space="preserve"> </w:t>
      </w:r>
      <w:r w:rsidRPr="00B83AF8">
        <w:rPr>
          <w:b/>
        </w:rPr>
        <w:t>collection</w:t>
      </w:r>
      <w:r w:rsidRPr="00B83AF8" w:rsidR="006249C2">
        <w:rPr>
          <w:b/>
        </w:rPr>
        <w:t xml:space="preserve"> </w:t>
      </w:r>
      <w:r w:rsidRPr="00B83AF8">
        <w:rPr>
          <w:b/>
        </w:rPr>
        <w:t>of</w:t>
      </w:r>
      <w:r w:rsidRPr="00B83AF8" w:rsidR="006249C2">
        <w:rPr>
          <w:b/>
        </w:rPr>
        <w:t xml:space="preserve"> </w:t>
      </w:r>
      <w:r w:rsidRPr="00B83AF8">
        <w:rPr>
          <w:b/>
        </w:rPr>
        <w:t>information</w:t>
      </w:r>
      <w:r w:rsidRPr="00B83AF8" w:rsidR="006249C2">
        <w:rPr>
          <w:b/>
        </w:rPr>
        <w:t xml:space="preserve"> </w:t>
      </w:r>
      <w:r w:rsidRPr="00B83AF8">
        <w:rPr>
          <w:b/>
        </w:rPr>
        <w:t>in</w:t>
      </w:r>
      <w:r w:rsidRPr="00B83AF8" w:rsidR="006249C2">
        <w:rPr>
          <w:b/>
        </w:rPr>
        <w:t xml:space="preserve"> </w:t>
      </w:r>
      <w:r w:rsidRPr="00B83AF8">
        <w:rPr>
          <w:b/>
        </w:rPr>
        <w:t>fewer</w:t>
      </w:r>
      <w:r w:rsidRPr="00B83AF8" w:rsidR="006249C2">
        <w:rPr>
          <w:b/>
        </w:rPr>
        <w:t xml:space="preserve"> </w:t>
      </w:r>
      <w:r w:rsidRPr="00B83AF8">
        <w:rPr>
          <w:b/>
        </w:rPr>
        <w:t>than</w:t>
      </w:r>
      <w:r w:rsidRPr="00B83AF8" w:rsidR="006249C2">
        <w:rPr>
          <w:b/>
        </w:rPr>
        <w:t xml:space="preserve"> </w:t>
      </w:r>
      <w:r w:rsidRPr="00B83AF8">
        <w:rPr>
          <w:b/>
        </w:rPr>
        <w:t>30</w:t>
      </w:r>
      <w:r w:rsidRPr="00B83AF8" w:rsidR="006249C2">
        <w:rPr>
          <w:b/>
        </w:rPr>
        <w:t xml:space="preserve"> </w:t>
      </w:r>
      <w:r w:rsidRPr="00B83AF8">
        <w:rPr>
          <w:b/>
        </w:rPr>
        <w:t>days</w:t>
      </w:r>
      <w:r w:rsidRPr="00B83AF8" w:rsidR="006249C2">
        <w:rPr>
          <w:b/>
        </w:rPr>
        <w:t xml:space="preserve"> </w:t>
      </w:r>
      <w:r w:rsidRPr="00B83AF8">
        <w:rPr>
          <w:b/>
        </w:rPr>
        <w:t>after</w:t>
      </w:r>
      <w:r w:rsidRPr="00B83AF8" w:rsidR="006249C2">
        <w:rPr>
          <w:b/>
        </w:rPr>
        <w:t xml:space="preserve"> </w:t>
      </w:r>
      <w:r w:rsidRPr="00B83AF8">
        <w:rPr>
          <w:b/>
        </w:rPr>
        <w:t>receipt</w:t>
      </w:r>
      <w:r w:rsidRPr="00B83AF8" w:rsidR="006249C2">
        <w:rPr>
          <w:b/>
        </w:rPr>
        <w:t xml:space="preserve"> </w:t>
      </w:r>
      <w:r w:rsidRPr="00B83AF8">
        <w:rPr>
          <w:b/>
        </w:rPr>
        <w:t>of</w:t>
      </w:r>
      <w:r w:rsidRPr="00B83AF8" w:rsidR="006249C2">
        <w:rPr>
          <w:b/>
        </w:rPr>
        <w:t xml:space="preserve"> </w:t>
      </w:r>
      <w:r w:rsidRPr="00B83AF8">
        <w:rPr>
          <w:b/>
        </w:rPr>
        <w:t>it;</w:t>
      </w:r>
    </w:p>
    <w:p w:rsidRPr="00B83AF8" w:rsidR="00991DDC" w:rsidP="00991DDC" w:rsidRDefault="00991DDC" w14:paraId="2FE51216" w14:textId="77777777">
      <w:pPr>
        <w:pStyle w:val="ListParagraph"/>
        <w:spacing w:line="20" w:lineRule="atLeast"/>
      </w:pPr>
      <w:r w:rsidRPr="00B83AF8">
        <w:t>None.</w:t>
      </w:r>
    </w:p>
    <w:p w:rsidRPr="00B83AF8" w:rsidR="00991DDC" w:rsidP="00991DDC" w:rsidRDefault="00991DDC" w14:paraId="01F3ADBD" w14:textId="77777777">
      <w:pPr>
        <w:pStyle w:val="ListParagraph"/>
        <w:spacing w:line="20" w:lineRule="atLeast"/>
      </w:pPr>
    </w:p>
    <w:p w:rsidRPr="00B83AF8" w:rsidR="00991DDC" w:rsidP="00991DDC" w:rsidRDefault="00991DDC" w14:paraId="7C5CD3AB" w14:textId="77777777">
      <w:pPr>
        <w:pStyle w:val="ListParagraph"/>
        <w:numPr>
          <w:ilvl w:val="0"/>
          <w:numId w:val="33"/>
        </w:numPr>
        <w:spacing w:after="200" w:line="20" w:lineRule="atLeast"/>
        <w:contextualSpacing/>
        <w:rPr>
          <w:b/>
        </w:rPr>
      </w:pPr>
      <w:r w:rsidRPr="00B83AF8">
        <w:rPr>
          <w:b/>
        </w:rPr>
        <w:t>Requiring</w:t>
      </w:r>
      <w:r w:rsidRPr="00B83AF8" w:rsidR="006249C2">
        <w:rPr>
          <w:b/>
        </w:rPr>
        <w:t xml:space="preserve"> </w:t>
      </w:r>
      <w:r w:rsidRPr="00B83AF8">
        <w:rPr>
          <w:b/>
        </w:rPr>
        <w:t>respondents</w:t>
      </w:r>
      <w:r w:rsidRPr="00B83AF8" w:rsidR="006249C2">
        <w:rPr>
          <w:b/>
        </w:rPr>
        <w:t xml:space="preserve"> </w:t>
      </w:r>
      <w:r w:rsidRPr="00B83AF8">
        <w:rPr>
          <w:b/>
        </w:rPr>
        <w:t>to</w:t>
      </w:r>
      <w:r w:rsidRPr="00B83AF8" w:rsidR="006249C2">
        <w:rPr>
          <w:b/>
        </w:rPr>
        <w:t xml:space="preserve"> </w:t>
      </w:r>
      <w:r w:rsidRPr="00B83AF8">
        <w:rPr>
          <w:b/>
        </w:rPr>
        <w:t>submit</w:t>
      </w:r>
      <w:r w:rsidRPr="00B83AF8" w:rsidR="006249C2">
        <w:rPr>
          <w:b/>
        </w:rPr>
        <w:t xml:space="preserve"> </w:t>
      </w:r>
      <w:r w:rsidRPr="00B83AF8">
        <w:rPr>
          <w:b/>
        </w:rPr>
        <w:t>more</w:t>
      </w:r>
      <w:r w:rsidRPr="00B83AF8" w:rsidR="006249C2">
        <w:rPr>
          <w:b/>
        </w:rPr>
        <w:t xml:space="preserve"> </w:t>
      </w:r>
      <w:r w:rsidRPr="00B83AF8">
        <w:rPr>
          <w:b/>
        </w:rPr>
        <w:t>than</w:t>
      </w:r>
      <w:r w:rsidRPr="00B83AF8" w:rsidR="006249C2">
        <w:rPr>
          <w:b/>
        </w:rPr>
        <w:t xml:space="preserve"> </w:t>
      </w:r>
      <w:r w:rsidRPr="00B83AF8">
        <w:rPr>
          <w:b/>
        </w:rPr>
        <w:t>an</w:t>
      </w:r>
      <w:r w:rsidRPr="00B83AF8" w:rsidR="006249C2">
        <w:rPr>
          <w:b/>
        </w:rPr>
        <w:t xml:space="preserve"> </w:t>
      </w:r>
      <w:r w:rsidRPr="00B83AF8">
        <w:rPr>
          <w:b/>
        </w:rPr>
        <w:t>original</w:t>
      </w:r>
      <w:r w:rsidRPr="00B83AF8" w:rsidR="006249C2">
        <w:rPr>
          <w:b/>
        </w:rPr>
        <w:t xml:space="preserve"> </w:t>
      </w:r>
      <w:r w:rsidRPr="00B83AF8">
        <w:rPr>
          <w:b/>
        </w:rPr>
        <w:t>and</w:t>
      </w:r>
      <w:r w:rsidRPr="00B83AF8" w:rsidR="006249C2">
        <w:rPr>
          <w:b/>
        </w:rPr>
        <w:t xml:space="preserve"> </w:t>
      </w:r>
      <w:r w:rsidRPr="00B83AF8">
        <w:rPr>
          <w:b/>
        </w:rPr>
        <w:t>two</w:t>
      </w:r>
      <w:r w:rsidRPr="00B83AF8" w:rsidR="006249C2">
        <w:rPr>
          <w:b/>
        </w:rPr>
        <w:t xml:space="preserve"> </w:t>
      </w:r>
      <w:r w:rsidRPr="00B83AF8">
        <w:rPr>
          <w:b/>
        </w:rPr>
        <w:t>copies</w:t>
      </w:r>
      <w:r w:rsidRPr="00B83AF8" w:rsidR="006249C2">
        <w:rPr>
          <w:b/>
        </w:rPr>
        <w:t xml:space="preserve"> </w:t>
      </w:r>
      <w:r w:rsidRPr="00B83AF8">
        <w:rPr>
          <w:b/>
        </w:rPr>
        <w:t>of</w:t>
      </w:r>
      <w:r w:rsidRPr="00B83AF8" w:rsidR="006249C2">
        <w:rPr>
          <w:b/>
        </w:rPr>
        <w:t xml:space="preserve"> </w:t>
      </w:r>
      <w:r w:rsidRPr="00B83AF8">
        <w:rPr>
          <w:b/>
        </w:rPr>
        <w:t>any</w:t>
      </w:r>
      <w:r w:rsidRPr="00B83AF8" w:rsidR="006249C2">
        <w:rPr>
          <w:b/>
        </w:rPr>
        <w:t xml:space="preserve"> </w:t>
      </w:r>
      <w:r w:rsidRPr="00B83AF8">
        <w:rPr>
          <w:b/>
        </w:rPr>
        <w:t>document;</w:t>
      </w:r>
    </w:p>
    <w:p w:rsidRPr="00B83AF8" w:rsidR="00991DDC" w:rsidP="00991DDC" w:rsidRDefault="00991DDC" w14:paraId="4D846416" w14:textId="77777777">
      <w:pPr>
        <w:pStyle w:val="ListParagraph"/>
        <w:spacing w:line="20" w:lineRule="atLeast"/>
      </w:pPr>
      <w:r w:rsidRPr="00B83AF8">
        <w:t>None.</w:t>
      </w:r>
    </w:p>
    <w:p w:rsidRPr="00B83AF8" w:rsidR="00991DDC" w:rsidP="00991DDC" w:rsidRDefault="00991DDC" w14:paraId="6B00788E" w14:textId="77777777">
      <w:pPr>
        <w:pStyle w:val="ListParagraph"/>
        <w:spacing w:line="20" w:lineRule="atLeast"/>
      </w:pPr>
    </w:p>
    <w:p w:rsidRPr="00B83AF8" w:rsidR="00991DDC" w:rsidP="00991DDC" w:rsidRDefault="00991DDC" w14:paraId="0C1DD441" w14:textId="77777777">
      <w:pPr>
        <w:pStyle w:val="ListParagraph"/>
        <w:numPr>
          <w:ilvl w:val="0"/>
          <w:numId w:val="33"/>
        </w:numPr>
        <w:spacing w:after="200" w:line="20" w:lineRule="atLeast"/>
        <w:contextualSpacing/>
        <w:rPr>
          <w:b/>
        </w:rPr>
      </w:pPr>
      <w:r w:rsidRPr="00B83AF8">
        <w:rPr>
          <w:b/>
        </w:rPr>
        <w:t>Requiring</w:t>
      </w:r>
      <w:r w:rsidRPr="00B83AF8" w:rsidR="006249C2">
        <w:rPr>
          <w:b/>
        </w:rPr>
        <w:t xml:space="preserve"> </w:t>
      </w:r>
      <w:r w:rsidRPr="00B83AF8">
        <w:rPr>
          <w:b/>
        </w:rPr>
        <w:t>respondents</w:t>
      </w:r>
      <w:r w:rsidRPr="00B83AF8" w:rsidR="006249C2">
        <w:rPr>
          <w:b/>
        </w:rPr>
        <w:t xml:space="preserve"> </w:t>
      </w:r>
      <w:r w:rsidRPr="00B83AF8">
        <w:rPr>
          <w:b/>
        </w:rPr>
        <w:t>to</w:t>
      </w:r>
      <w:r w:rsidRPr="00B83AF8" w:rsidR="006249C2">
        <w:rPr>
          <w:b/>
        </w:rPr>
        <w:t xml:space="preserve"> </w:t>
      </w:r>
      <w:r w:rsidRPr="00B83AF8">
        <w:rPr>
          <w:b/>
        </w:rPr>
        <w:t>retain</w:t>
      </w:r>
      <w:r w:rsidRPr="00B83AF8" w:rsidR="006249C2">
        <w:rPr>
          <w:b/>
        </w:rPr>
        <w:t xml:space="preserve"> </w:t>
      </w:r>
      <w:r w:rsidRPr="00B83AF8">
        <w:rPr>
          <w:b/>
        </w:rPr>
        <w:t>records,</w:t>
      </w:r>
      <w:r w:rsidRPr="00B83AF8" w:rsidR="006249C2">
        <w:rPr>
          <w:b/>
        </w:rPr>
        <w:t xml:space="preserve"> </w:t>
      </w:r>
      <w:r w:rsidRPr="00B83AF8">
        <w:rPr>
          <w:b/>
        </w:rPr>
        <w:t>other</w:t>
      </w:r>
      <w:r w:rsidRPr="00B83AF8" w:rsidR="006249C2">
        <w:rPr>
          <w:b/>
        </w:rPr>
        <w:t xml:space="preserve"> </w:t>
      </w:r>
      <w:r w:rsidRPr="00B83AF8">
        <w:rPr>
          <w:b/>
        </w:rPr>
        <w:t>than</w:t>
      </w:r>
      <w:r w:rsidRPr="00B83AF8" w:rsidR="006249C2">
        <w:rPr>
          <w:b/>
        </w:rPr>
        <w:t xml:space="preserve"> </w:t>
      </w:r>
      <w:r w:rsidRPr="00B83AF8">
        <w:rPr>
          <w:b/>
        </w:rPr>
        <w:t>health,</w:t>
      </w:r>
      <w:r w:rsidRPr="00B83AF8" w:rsidR="006249C2">
        <w:rPr>
          <w:b/>
        </w:rPr>
        <w:t xml:space="preserve"> </w:t>
      </w:r>
      <w:r w:rsidRPr="00B83AF8">
        <w:rPr>
          <w:b/>
        </w:rPr>
        <w:t>medical,</w:t>
      </w:r>
      <w:r w:rsidRPr="00B83AF8" w:rsidR="006249C2">
        <w:rPr>
          <w:b/>
        </w:rPr>
        <w:t xml:space="preserve"> </w:t>
      </w:r>
      <w:r w:rsidRPr="00B83AF8">
        <w:rPr>
          <w:b/>
        </w:rPr>
        <w:t>government</w:t>
      </w:r>
      <w:r w:rsidRPr="00B83AF8" w:rsidR="006249C2">
        <w:rPr>
          <w:b/>
        </w:rPr>
        <w:t xml:space="preserve"> </w:t>
      </w:r>
      <w:r w:rsidRPr="00B83AF8">
        <w:rPr>
          <w:b/>
        </w:rPr>
        <w:t>contract,</w:t>
      </w:r>
      <w:r w:rsidRPr="00B83AF8" w:rsidR="006249C2">
        <w:rPr>
          <w:b/>
        </w:rPr>
        <w:t xml:space="preserve"> </w:t>
      </w:r>
      <w:r w:rsidRPr="00B83AF8">
        <w:rPr>
          <w:b/>
        </w:rPr>
        <w:t>grant-in-aid,</w:t>
      </w:r>
      <w:r w:rsidRPr="00B83AF8" w:rsidR="006249C2">
        <w:rPr>
          <w:b/>
        </w:rPr>
        <w:t xml:space="preserve"> </w:t>
      </w:r>
      <w:r w:rsidRPr="00B83AF8">
        <w:rPr>
          <w:b/>
        </w:rPr>
        <w:t>or</w:t>
      </w:r>
      <w:r w:rsidRPr="00B83AF8" w:rsidR="006249C2">
        <w:rPr>
          <w:b/>
        </w:rPr>
        <w:t xml:space="preserve"> </w:t>
      </w:r>
      <w:r w:rsidRPr="00B83AF8">
        <w:rPr>
          <w:b/>
        </w:rPr>
        <w:t>tax</w:t>
      </w:r>
      <w:r w:rsidRPr="00B83AF8" w:rsidR="006249C2">
        <w:rPr>
          <w:b/>
        </w:rPr>
        <w:t xml:space="preserve"> </w:t>
      </w:r>
      <w:r w:rsidRPr="00B83AF8">
        <w:rPr>
          <w:b/>
        </w:rPr>
        <w:t>records</w:t>
      </w:r>
      <w:r w:rsidRPr="00B83AF8" w:rsidR="006249C2">
        <w:rPr>
          <w:b/>
        </w:rPr>
        <w:t xml:space="preserve"> </w:t>
      </w:r>
      <w:r w:rsidRPr="00B83AF8">
        <w:rPr>
          <w:b/>
        </w:rPr>
        <w:t>for</w:t>
      </w:r>
      <w:r w:rsidRPr="00B83AF8" w:rsidR="006249C2">
        <w:rPr>
          <w:b/>
        </w:rPr>
        <w:t xml:space="preserve"> </w:t>
      </w:r>
      <w:r w:rsidRPr="00B83AF8">
        <w:rPr>
          <w:b/>
        </w:rPr>
        <w:t>more</w:t>
      </w:r>
      <w:r w:rsidRPr="00B83AF8" w:rsidR="006249C2">
        <w:rPr>
          <w:b/>
        </w:rPr>
        <w:t xml:space="preserve"> </w:t>
      </w:r>
      <w:r w:rsidRPr="00B83AF8">
        <w:rPr>
          <w:b/>
        </w:rPr>
        <w:t>than</w:t>
      </w:r>
      <w:r w:rsidRPr="00B83AF8" w:rsidR="006249C2">
        <w:rPr>
          <w:b/>
        </w:rPr>
        <w:t xml:space="preserve"> </w:t>
      </w:r>
      <w:r w:rsidRPr="00B83AF8">
        <w:rPr>
          <w:b/>
        </w:rPr>
        <w:t>three</w:t>
      </w:r>
      <w:r w:rsidRPr="00B83AF8" w:rsidR="006249C2">
        <w:rPr>
          <w:b/>
        </w:rPr>
        <w:t xml:space="preserve"> </w:t>
      </w:r>
      <w:r w:rsidRPr="00B83AF8">
        <w:rPr>
          <w:b/>
        </w:rPr>
        <w:t>years;</w:t>
      </w:r>
    </w:p>
    <w:p w:rsidRPr="00B83AF8" w:rsidR="00991DDC" w:rsidP="00991DDC" w:rsidRDefault="00991DDC" w14:paraId="7ADE912E" w14:textId="77777777">
      <w:pPr>
        <w:pStyle w:val="ListParagraph"/>
        <w:spacing w:line="20" w:lineRule="atLeast"/>
      </w:pPr>
      <w:r w:rsidRPr="00B83AF8">
        <w:t>None.</w:t>
      </w:r>
    </w:p>
    <w:p w:rsidRPr="00B83AF8" w:rsidR="00991DDC" w:rsidP="00991DDC" w:rsidRDefault="00991DDC" w14:paraId="47749536" w14:textId="77777777">
      <w:pPr>
        <w:pStyle w:val="ListParagraph"/>
        <w:spacing w:line="20" w:lineRule="atLeast"/>
      </w:pPr>
    </w:p>
    <w:p w:rsidRPr="00B83AF8" w:rsidR="00991DDC" w:rsidP="00991DDC" w:rsidRDefault="00991DDC" w14:paraId="5E8D0A10" w14:textId="77777777">
      <w:pPr>
        <w:pStyle w:val="ListParagraph"/>
        <w:numPr>
          <w:ilvl w:val="0"/>
          <w:numId w:val="33"/>
        </w:numPr>
        <w:spacing w:after="200" w:line="20" w:lineRule="atLeast"/>
        <w:contextualSpacing/>
        <w:rPr>
          <w:b/>
        </w:rPr>
      </w:pPr>
      <w:r w:rsidRPr="00B83AF8">
        <w:rPr>
          <w:b/>
        </w:rPr>
        <w:t>In</w:t>
      </w:r>
      <w:r w:rsidRPr="00B83AF8" w:rsidR="006249C2">
        <w:rPr>
          <w:b/>
        </w:rPr>
        <w:t xml:space="preserve"> </w:t>
      </w:r>
      <w:r w:rsidRPr="00B83AF8">
        <w:rPr>
          <w:b/>
        </w:rPr>
        <w:t>connection</w:t>
      </w:r>
      <w:r w:rsidRPr="00B83AF8" w:rsidR="006249C2">
        <w:rPr>
          <w:b/>
        </w:rPr>
        <w:t xml:space="preserve"> </w:t>
      </w:r>
      <w:r w:rsidRPr="00B83AF8">
        <w:rPr>
          <w:b/>
        </w:rPr>
        <w:t>with</w:t>
      </w:r>
      <w:r w:rsidRPr="00B83AF8" w:rsidR="006249C2">
        <w:rPr>
          <w:b/>
        </w:rPr>
        <w:t xml:space="preserve"> </w:t>
      </w:r>
      <w:r w:rsidRPr="00B83AF8">
        <w:rPr>
          <w:b/>
        </w:rPr>
        <w:t>a</w:t>
      </w:r>
      <w:r w:rsidRPr="00B83AF8" w:rsidR="006249C2">
        <w:rPr>
          <w:b/>
        </w:rPr>
        <w:t xml:space="preserve"> </w:t>
      </w:r>
      <w:r w:rsidRPr="00B83AF8">
        <w:rPr>
          <w:b/>
        </w:rPr>
        <w:t>statistical</w:t>
      </w:r>
      <w:r w:rsidRPr="00B83AF8" w:rsidR="006249C2">
        <w:rPr>
          <w:b/>
        </w:rPr>
        <w:t xml:space="preserve"> </w:t>
      </w:r>
      <w:r w:rsidRPr="00B83AF8">
        <w:rPr>
          <w:b/>
        </w:rPr>
        <w:t>survey,</w:t>
      </w:r>
      <w:r w:rsidRPr="00B83AF8" w:rsidR="006249C2">
        <w:rPr>
          <w:b/>
        </w:rPr>
        <w:t xml:space="preserve"> </w:t>
      </w:r>
      <w:r w:rsidRPr="00B83AF8">
        <w:rPr>
          <w:b/>
        </w:rPr>
        <w:t>that</w:t>
      </w:r>
      <w:r w:rsidRPr="00B83AF8" w:rsidR="006249C2">
        <w:rPr>
          <w:b/>
        </w:rPr>
        <w:t xml:space="preserve"> </w:t>
      </w:r>
      <w:r w:rsidRPr="00B83AF8">
        <w:rPr>
          <w:b/>
        </w:rPr>
        <w:t>is</w:t>
      </w:r>
      <w:r w:rsidRPr="00B83AF8" w:rsidR="006249C2">
        <w:rPr>
          <w:b/>
        </w:rPr>
        <w:t xml:space="preserve"> </w:t>
      </w:r>
      <w:r w:rsidRPr="00B83AF8">
        <w:rPr>
          <w:b/>
        </w:rPr>
        <w:t>not</w:t>
      </w:r>
      <w:r w:rsidRPr="00B83AF8" w:rsidR="006249C2">
        <w:rPr>
          <w:b/>
        </w:rPr>
        <w:t xml:space="preserve"> </w:t>
      </w:r>
      <w:r w:rsidRPr="00B83AF8">
        <w:rPr>
          <w:b/>
        </w:rPr>
        <w:t>designed</w:t>
      </w:r>
      <w:r w:rsidRPr="00B83AF8" w:rsidR="006249C2">
        <w:rPr>
          <w:b/>
        </w:rPr>
        <w:t xml:space="preserve"> </w:t>
      </w:r>
      <w:r w:rsidRPr="00B83AF8">
        <w:rPr>
          <w:b/>
        </w:rPr>
        <w:t>to</w:t>
      </w:r>
      <w:r w:rsidRPr="00B83AF8" w:rsidR="006249C2">
        <w:rPr>
          <w:b/>
        </w:rPr>
        <w:t xml:space="preserve"> </w:t>
      </w:r>
      <w:r w:rsidRPr="00B83AF8">
        <w:rPr>
          <w:b/>
        </w:rPr>
        <w:t>produce</w:t>
      </w:r>
      <w:r w:rsidRPr="00B83AF8" w:rsidR="006249C2">
        <w:rPr>
          <w:b/>
        </w:rPr>
        <w:t xml:space="preserve"> </w:t>
      </w:r>
      <w:r w:rsidRPr="00B83AF8">
        <w:rPr>
          <w:b/>
        </w:rPr>
        <w:t>valid</w:t>
      </w:r>
      <w:r w:rsidRPr="00B83AF8" w:rsidR="006249C2">
        <w:rPr>
          <w:b/>
        </w:rPr>
        <w:t xml:space="preserve"> </w:t>
      </w:r>
      <w:r w:rsidRPr="00B83AF8">
        <w:rPr>
          <w:b/>
        </w:rPr>
        <w:t>and</w:t>
      </w:r>
      <w:r w:rsidRPr="00B83AF8" w:rsidR="006249C2">
        <w:rPr>
          <w:b/>
        </w:rPr>
        <w:t xml:space="preserve"> </w:t>
      </w:r>
      <w:r w:rsidRPr="00B83AF8">
        <w:rPr>
          <w:b/>
        </w:rPr>
        <w:t>reliable</w:t>
      </w:r>
      <w:r w:rsidRPr="00B83AF8" w:rsidR="006249C2">
        <w:rPr>
          <w:b/>
        </w:rPr>
        <w:t xml:space="preserve"> </w:t>
      </w:r>
      <w:r w:rsidRPr="00B83AF8">
        <w:rPr>
          <w:b/>
        </w:rPr>
        <w:t>results</w:t>
      </w:r>
      <w:r w:rsidRPr="00B83AF8" w:rsidR="006249C2">
        <w:rPr>
          <w:b/>
        </w:rPr>
        <w:t xml:space="preserve"> </w:t>
      </w:r>
      <w:r w:rsidRPr="00B83AF8">
        <w:rPr>
          <w:b/>
        </w:rPr>
        <w:t>that</w:t>
      </w:r>
      <w:r w:rsidRPr="00B83AF8" w:rsidR="006249C2">
        <w:rPr>
          <w:b/>
        </w:rPr>
        <w:t xml:space="preserve"> </w:t>
      </w:r>
      <w:r w:rsidRPr="00B83AF8">
        <w:rPr>
          <w:b/>
        </w:rPr>
        <w:t>can</w:t>
      </w:r>
      <w:r w:rsidRPr="00B83AF8" w:rsidR="006249C2">
        <w:rPr>
          <w:b/>
        </w:rPr>
        <w:t xml:space="preserve"> </w:t>
      </w:r>
      <w:r w:rsidRPr="00B83AF8">
        <w:rPr>
          <w:b/>
        </w:rPr>
        <w:t>be</w:t>
      </w:r>
      <w:r w:rsidRPr="00B83AF8" w:rsidR="006249C2">
        <w:rPr>
          <w:b/>
        </w:rPr>
        <w:t xml:space="preserve"> </w:t>
      </w:r>
      <w:r w:rsidRPr="00B83AF8">
        <w:rPr>
          <w:b/>
        </w:rPr>
        <w:t>generalized</w:t>
      </w:r>
      <w:r w:rsidRPr="00B83AF8" w:rsidR="006249C2">
        <w:rPr>
          <w:b/>
        </w:rPr>
        <w:t xml:space="preserve"> </w:t>
      </w:r>
      <w:r w:rsidRPr="00B83AF8">
        <w:rPr>
          <w:b/>
        </w:rPr>
        <w:t>to</w:t>
      </w:r>
      <w:r w:rsidRPr="00B83AF8" w:rsidR="006249C2">
        <w:rPr>
          <w:b/>
        </w:rPr>
        <w:t xml:space="preserve"> </w:t>
      </w:r>
      <w:r w:rsidRPr="00B83AF8">
        <w:rPr>
          <w:b/>
        </w:rPr>
        <w:t>the</w:t>
      </w:r>
      <w:r w:rsidRPr="00B83AF8" w:rsidR="006249C2">
        <w:rPr>
          <w:b/>
        </w:rPr>
        <w:t xml:space="preserve"> </w:t>
      </w:r>
      <w:r w:rsidRPr="00B83AF8">
        <w:rPr>
          <w:b/>
        </w:rPr>
        <w:t>universe</w:t>
      </w:r>
      <w:r w:rsidRPr="00B83AF8" w:rsidR="006249C2">
        <w:rPr>
          <w:b/>
        </w:rPr>
        <w:t xml:space="preserve"> </w:t>
      </w:r>
      <w:r w:rsidRPr="00B83AF8">
        <w:rPr>
          <w:b/>
        </w:rPr>
        <w:t>of</w:t>
      </w:r>
      <w:r w:rsidRPr="00B83AF8" w:rsidR="006249C2">
        <w:rPr>
          <w:b/>
        </w:rPr>
        <w:t xml:space="preserve"> </w:t>
      </w:r>
      <w:r w:rsidRPr="00B83AF8">
        <w:rPr>
          <w:b/>
        </w:rPr>
        <w:t>study;</w:t>
      </w:r>
    </w:p>
    <w:p w:rsidRPr="00B83AF8" w:rsidR="00991DDC" w:rsidP="00991DDC" w:rsidRDefault="00991DDC" w14:paraId="08B517FD" w14:textId="77777777">
      <w:pPr>
        <w:pStyle w:val="ListParagraph"/>
        <w:spacing w:line="20" w:lineRule="atLeast"/>
      </w:pPr>
      <w:r w:rsidRPr="00B83AF8">
        <w:t>None.</w:t>
      </w:r>
    </w:p>
    <w:p w:rsidRPr="00B83AF8" w:rsidR="00991DDC" w:rsidP="00991DDC" w:rsidRDefault="00991DDC" w14:paraId="2665E92D" w14:textId="77777777">
      <w:pPr>
        <w:pStyle w:val="ListParagraph"/>
        <w:spacing w:line="20" w:lineRule="atLeast"/>
      </w:pPr>
    </w:p>
    <w:p w:rsidRPr="00B83AF8" w:rsidR="00991DDC" w:rsidP="00991DDC" w:rsidRDefault="00991DDC" w14:paraId="2EAF39E4" w14:textId="77777777">
      <w:pPr>
        <w:pStyle w:val="ListParagraph"/>
        <w:numPr>
          <w:ilvl w:val="0"/>
          <w:numId w:val="33"/>
        </w:numPr>
        <w:spacing w:after="200" w:line="20" w:lineRule="atLeast"/>
        <w:contextualSpacing/>
        <w:rPr>
          <w:b/>
        </w:rPr>
      </w:pPr>
      <w:r w:rsidRPr="00B83AF8">
        <w:rPr>
          <w:b/>
        </w:rPr>
        <w:t>Requiring</w:t>
      </w:r>
      <w:r w:rsidRPr="00B83AF8" w:rsidR="006249C2">
        <w:rPr>
          <w:b/>
        </w:rPr>
        <w:t xml:space="preserve"> </w:t>
      </w:r>
      <w:r w:rsidRPr="00B83AF8">
        <w:rPr>
          <w:b/>
        </w:rPr>
        <w:t>the</w:t>
      </w:r>
      <w:r w:rsidRPr="00B83AF8" w:rsidR="006249C2">
        <w:rPr>
          <w:b/>
        </w:rPr>
        <w:t xml:space="preserve"> </w:t>
      </w:r>
      <w:r w:rsidRPr="00B83AF8">
        <w:rPr>
          <w:b/>
        </w:rPr>
        <w:t>use</w:t>
      </w:r>
      <w:r w:rsidRPr="00B83AF8" w:rsidR="006249C2">
        <w:rPr>
          <w:b/>
        </w:rPr>
        <w:t xml:space="preserve"> </w:t>
      </w:r>
      <w:r w:rsidRPr="00B83AF8">
        <w:rPr>
          <w:b/>
        </w:rPr>
        <w:t>of</w:t>
      </w:r>
      <w:r w:rsidRPr="00B83AF8" w:rsidR="006249C2">
        <w:rPr>
          <w:b/>
        </w:rPr>
        <w:t xml:space="preserve"> </w:t>
      </w:r>
      <w:r w:rsidRPr="00B83AF8">
        <w:rPr>
          <w:b/>
        </w:rPr>
        <w:t>a</w:t>
      </w:r>
      <w:r w:rsidRPr="00B83AF8" w:rsidR="006249C2">
        <w:rPr>
          <w:b/>
        </w:rPr>
        <w:t xml:space="preserve"> </w:t>
      </w:r>
      <w:r w:rsidRPr="00B83AF8">
        <w:rPr>
          <w:b/>
        </w:rPr>
        <w:t>statistical</w:t>
      </w:r>
      <w:r w:rsidRPr="00B83AF8" w:rsidR="006249C2">
        <w:rPr>
          <w:b/>
        </w:rPr>
        <w:t xml:space="preserve"> </w:t>
      </w:r>
      <w:r w:rsidRPr="00B83AF8">
        <w:rPr>
          <w:b/>
        </w:rPr>
        <w:t>data</w:t>
      </w:r>
      <w:r w:rsidRPr="00B83AF8" w:rsidR="006249C2">
        <w:rPr>
          <w:b/>
        </w:rPr>
        <w:t xml:space="preserve"> </w:t>
      </w:r>
      <w:r w:rsidRPr="00B83AF8">
        <w:rPr>
          <w:b/>
        </w:rPr>
        <w:t>classification</w:t>
      </w:r>
      <w:r w:rsidRPr="00B83AF8" w:rsidR="006249C2">
        <w:rPr>
          <w:b/>
        </w:rPr>
        <w:t xml:space="preserve"> </w:t>
      </w:r>
      <w:r w:rsidRPr="00B83AF8">
        <w:rPr>
          <w:b/>
        </w:rPr>
        <w:t>that</w:t>
      </w:r>
      <w:r w:rsidRPr="00B83AF8" w:rsidR="006249C2">
        <w:rPr>
          <w:b/>
        </w:rPr>
        <w:t xml:space="preserve"> </w:t>
      </w:r>
      <w:r w:rsidRPr="00B83AF8">
        <w:rPr>
          <w:b/>
        </w:rPr>
        <w:t>has</w:t>
      </w:r>
      <w:r w:rsidRPr="00B83AF8" w:rsidR="006249C2">
        <w:rPr>
          <w:b/>
        </w:rPr>
        <w:t xml:space="preserve"> </w:t>
      </w:r>
      <w:r w:rsidRPr="00B83AF8">
        <w:rPr>
          <w:b/>
        </w:rPr>
        <w:t>not</w:t>
      </w:r>
      <w:r w:rsidRPr="00B83AF8" w:rsidR="006249C2">
        <w:rPr>
          <w:b/>
        </w:rPr>
        <w:t xml:space="preserve"> </w:t>
      </w:r>
      <w:r w:rsidRPr="00B83AF8">
        <w:rPr>
          <w:b/>
        </w:rPr>
        <w:t>been</w:t>
      </w:r>
      <w:r w:rsidRPr="00B83AF8" w:rsidR="006249C2">
        <w:rPr>
          <w:b/>
        </w:rPr>
        <w:t xml:space="preserve"> </w:t>
      </w:r>
      <w:r w:rsidRPr="00B83AF8">
        <w:rPr>
          <w:b/>
        </w:rPr>
        <w:t>reviewed</w:t>
      </w:r>
      <w:r w:rsidRPr="00B83AF8" w:rsidR="006249C2">
        <w:rPr>
          <w:b/>
        </w:rPr>
        <w:t xml:space="preserve"> </w:t>
      </w:r>
      <w:r w:rsidRPr="00B83AF8">
        <w:rPr>
          <w:b/>
        </w:rPr>
        <w:t>and</w:t>
      </w:r>
      <w:r w:rsidRPr="00B83AF8" w:rsidR="006249C2">
        <w:rPr>
          <w:b/>
        </w:rPr>
        <w:t xml:space="preserve"> </w:t>
      </w:r>
      <w:r w:rsidRPr="00B83AF8">
        <w:rPr>
          <w:b/>
        </w:rPr>
        <w:t>approved</w:t>
      </w:r>
      <w:r w:rsidRPr="00B83AF8" w:rsidR="006249C2">
        <w:rPr>
          <w:b/>
        </w:rPr>
        <w:t xml:space="preserve"> </w:t>
      </w:r>
      <w:r w:rsidRPr="00B83AF8">
        <w:rPr>
          <w:b/>
        </w:rPr>
        <w:t>by</w:t>
      </w:r>
      <w:r w:rsidRPr="00B83AF8" w:rsidR="006249C2">
        <w:rPr>
          <w:b/>
        </w:rPr>
        <w:t xml:space="preserve"> </w:t>
      </w:r>
      <w:r w:rsidRPr="00B83AF8">
        <w:rPr>
          <w:b/>
        </w:rPr>
        <w:t>OMB;</w:t>
      </w:r>
    </w:p>
    <w:p w:rsidRPr="00B83AF8" w:rsidR="00991DDC" w:rsidP="00991DDC" w:rsidRDefault="00991DDC" w14:paraId="004DD460" w14:textId="77777777">
      <w:pPr>
        <w:pStyle w:val="ListParagraph"/>
        <w:spacing w:line="20" w:lineRule="atLeast"/>
      </w:pPr>
      <w:r w:rsidRPr="00B83AF8">
        <w:t>None.</w:t>
      </w:r>
    </w:p>
    <w:p w:rsidRPr="00B83AF8" w:rsidR="00991DDC" w:rsidP="00991DDC" w:rsidRDefault="00991DDC" w14:paraId="44D9249E" w14:textId="77777777">
      <w:pPr>
        <w:pStyle w:val="ListParagraph"/>
        <w:spacing w:line="20" w:lineRule="atLeast"/>
      </w:pPr>
    </w:p>
    <w:p w:rsidRPr="00B83AF8" w:rsidR="00991DDC" w:rsidP="00991DDC" w:rsidRDefault="00991DDC" w14:paraId="595E8EA6" w14:textId="77777777">
      <w:pPr>
        <w:pStyle w:val="ListParagraph"/>
        <w:numPr>
          <w:ilvl w:val="0"/>
          <w:numId w:val="33"/>
        </w:numPr>
        <w:spacing w:after="200" w:line="20" w:lineRule="atLeast"/>
        <w:contextualSpacing/>
        <w:rPr>
          <w:b/>
        </w:rPr>
      </w:pPr>
      <w:r w:rsidRPr="00B83AF8">
        <w:rPr>
          <w:b/>
        </w:rPr>
        <w:t>That</w:t>
      </w:r>
      <w:r w:rsidRPr="00B83AF8" w:rsidR="006249C2">
        <w:rPr>
          <w:b/>
        </w:rPr>
        <w:t xml:space="preserve"> </w:t>
      </w:r>
      <w:r w:rsidRPr="00B83AF8">
        <w:rPr>
          <w:b/>
        </w:rPr>
        <w:t>includes</w:t>
      </w:r>
      <w:r w:rsidRPr="00B83AF8" w:rsidR="006249C2">
        <w:rPr>
          <w:b/>
        </w:rPr>
        <w:t xml:space="preserve"> </w:t>
      </w:r>
      <w:r w:rsidRPr="00B83AF8">
        <w:rPr>
          <w:b/>
        </w:rPr>
        <w:t>a</w:t>
      </w:r>
      <w:r w:rsidRPr="00B83AF8" w:rsidR="006249C2">
        <w:rPr>
          <w:b/>
        </w:rPr>
        <w:t xml:space="preserve"> </w:t>
      </w:r>
      <w:r w:rsidRPr="00B83AF8">
        <w:rPr>
          <w:b/>
        </w:rPr>
        <w:t>pledge</w:t>
      </w:r>
      <w:r w:rsidRPr="00B83AF8" w:rsidR="006249C2">
        <w:rPr>
          <w:b/>
        </w:rPr>
        <w:t xml:space="preserve"> </w:t>
      </w:r>
      <w:r w:rsidRPr="00B83AF8">
        <w:rPr>
          <w:b/>
        </w:rPr>
        <w:t>of</w:t>
      </w:r>
      <w:r w:rsidRPr="00B83AF8" w:rsidR="006249C2">
        <w:rPr>
          <w:b/>
        </w:rPr>
        <w:t xml:space="preserve"> </w:t>
      </w:r>
      <w:r w:rsidRPr="00B83AF8">
        <w:rPr>
          <w:b/>
        </w:rPr>
        <w:t>confidentiality</w:t>
      </w:r>
      <w:r w:rsidRPr="00B83AF8" w:rsidR="006249C2">
        <w:rPr>
          <w:b/>
        </w:rPr>
        <w:t xml:space="preserve"> </w:t>
      </w:r>
      <w:r w:rsidRPr="00B83AF8">
        <w:rPr>
          <w:b/>
        </w:rPr>
        <w:t>that</w:t>
      </w:r>
      <w:r w:rsidRPr="00B83AF8" w:rsidR="006249C2">
        <w:rPr>
          <w:b/>
        </w:rPr>
        <w:t xml:space="preserve"> </w:t>
      </w:r>
      <w:r w:rsidRPr="00B83AF8">
        <w:rPr>
          <w:b/>
        </w:rPr>
        <w:t>is</w:t>
      </w:r>
      <w:r w:rsidRPr="00B83AF8" w:rsidR="006249C2">
        <w:rPr>
          <w:b/>
        </w:rPr>
        <w:t xml:space="preserve"> </w:t>
      </w:r>
      <w:r w:rsidRPr="00B83AF8">
        <w:rPr>
          <w:b/>
        </w:rPr>
        <w:t>not</w:t>
      </w:r>
      <w:r w:rsidRPr="00B83AF8" w:rsidR="006249C2">
        <w:rPr>
          <w:b/>
        </w:rPr>
        <w:t xml:space="preserve"> </w:t>
      </w:r>
      <w:r w:rsidRPr="00B83AF8">
        <w:rPr>
          <w:b/>
        </w:rPr>
        <w:t>supported</w:t>
      </w:r>
      <w:r w:rsidRPr="00B83AF8" w:rsidR="006249C2">
        <w:rPr>
          <w:b/>
        </w:rPr>
        <w:t xml:space="preserve"> </w:t>
      </w:r>
      <w:r w:rsidRPr="00B83AF8">
        <w:rPr>
          <w:b/>
        </w:rPr>
        <w:t>by</w:t>
      </w:r>
      <w:r w:rsidRPr="00B83AF8" w:rsidR="006249C2">
        <w:rPr>
          <w:b/>
        </w:rPr>
        <w:t xml:space="preserve"> </w:t>
      </w:r>
      <w:r w:rsidRPr="00B83AF8">
        <w:rPr>
          <w:b/>
        </w:rPr>
        <w:t>authority</w:t>
      </w:r>
      <w:r w:rsidRPr="00B83AF8" w:rsidR="006249C2">
        <w:rPr>
          <w:b/>
        </w:rPr>
        <w:t xml:space="preserve"> </w:t>
      </w:r>
      <w:r w:rsidRPr="00B83AF8">
        <w:rPr>
          <w:b/>
        </w:rPr>
        <w:t>established</w:t>
      </w:r>
      <w:r w:rsidRPr="00B83AF8" w:rsidR="006249C2">
        <w:rPr>
          <w:b/>
        </w:rPr>
        <w:t xml:space="preserve"> </w:t>
      </w:r>
      <w:r w:rsidRPr="00B83AF8">
        <w:rPr>
          <w:b/>
        </w:rPr>
        <w:t>in</w:t>
      </w:r>
      <w:r w:rsidRPr="00B83AF8" w:rsidR="006249C2">
        <w:rPr>
          <w:b/>
        </w:rPr>
        <w:t xml:space="preserve"> </w:t>
      </w:r>
      <w:r w:rsidRPr="00B83AF8">
        <w:rPr>
          <w:b/>
        </w:rPr>
        <w:t>statute</w:t>
      </w:r>
      <w:r w:rsidRPr="00B83AF8" w:rsidR="006249C2">
        <w:rPr>
          <w:b/>
        </w:rPr>
        <w:t xml:space="preserve"> </w:t>
      </w:r>
      <w:r w:rsidRPr="00B83AF8">
        <w:rPr>
          <w:b/>
        </w:rPr>
        <w:t>or</w:t>
      </w:r>
      <w:r w:rsidRPr="00B83AF8" w:rsidR="006249C2">
        <w:rPr>
          <w:b/>
        </w:rPr>
        <w:t xml:space="preserve"> </w:t>
      </w:r>
      <w:r w:rsidRPr="00B83AF8">
        <w:rPr>
          <w:b/>
        </w:rPr>
        <w:t>regulation,</w:t>
      </w:r>
      <w:r w:rsidRPr="00B83AF8" w:rsidR="006249C2">
        <w:rPr>
          <w:b/>
        </w:rPr>
        <w:t xml:space="preserve"> </w:t>
      </w:r>
      <w:r w:rsidRPr="00B83AF8">
        <w:rPr>
          <w:b/>
        </w:rPr>
        <w:t>that</w:t>
      </w:r>
      <w:r w:rsidRPr="00B83AF8" w:rsidR="006249C2">
        <w:rPr>
          <w:b/>
        </w:rPr>
        <w:t xml:space="preserve"> </w:t>
      </w:r>
      <w:r w:rsidRPr="00B83AF8">
        <w:rPr>
          <w:b/>
        </w:rPr>
        <w:t>is</w:t>
      </w:r>
      <w:r w:rsidRPr="00B83AF8" w:rsidR="006249C2">
        <w:rPr>
          <w:b/>
        </w:rPr>
        <w:t xml:space="preserve"> </w:t>
      </w:r>
      <w:r w:rsidRPr="00B83AF8">
        <w:rPr>
          <w:b/>
        </w:rPr>
        <w:t>not</w:t>
      </w:r>
      <w:r w:rsidRPr="00B83AF8" w:rsidR="006249C2">
        <w:rPr>
          <w:b/>
        </w:rPr>
        <w:t xml:space="preserve"> </w:t>
      </w:r>
      <w:r w:rsidRPr="00B83AF8">
        <w:rPr>
          <w:b/>
        </w:rPr>
        <w:t>supported</w:t>
      </w:r>
      <w:r w:rsidRPr="00B83AF8" w:rsidR="006249C2">
        <w:rPr>
          <w:b/>
        </w:rPr>
        <w:t xml:space="preserve"> </w:t>
      </w:r>
      <w:r w:rsidRPr="00B83AF8">
        <w:rPr>
          <w:b/>
        </w:rPr>
        <w:t>by</w:t>
      </w:r>
      <w:r w:rsidRPr="00B83AF8" w:rsidR="006249C2">
        <w:rPr>
          <w:b/>
        </w:rPr>
        <w:t xml:space="preserve"> </w:t>
      </w:r>
      <w:r w:rsidRPr="00B83AF8">
        <w:rPr>
          <w:b/>
        </w:rPr>
        <w:t>disclosure</w:t>
      </w:r>
      <w:r w:rsidRPr="00B83AF8" w:rsidR="006249C2">
        <w:rPr>
          <w:b/>
        </w:rPr>
        <w:t xml:space="preserve"> </w:t>
      </w:r>
      <w:r w:rsidRPr="00B83AF8">
        <w:rPr>
          <w:b/>
        </w:rPr>
        <w:t>and</w:t>
      </w:r>
      <w:r w:rsidRPr="00B83AF8" w:rsidR="006249C2">
        <w:rPr>
          <w:b/>
        </w:rPr>
        <w:t xml:space="preserve"> </w:t>
      </w:r>
      <w:r w:rsidRPr="00B83AF8">
        <w:rPr>
          <w:b/>
        </w:rPr>
        <w:t>data</w:t>
      </w:r>
      <w:r w:rsidRPr="00B83AF8" w:rsidR="006249C2">
        <w:rPr>
          <w:b/>
        </w:rPr>
        <w:t xml:space="preserve"> </w:t>
      </w:r>
      <w:r w:rsidRPr="00B83AF8">
        <w:rPr>
          <w:b/>
        </w:rPr>
        <w:t>security</w:t>
      </w:r>
      <w:r w:rsidRPr="00B83AF8" w:rsidR="006249C2">
        <w:rPr>
          <w:b/>
        </w:rPr>
        <w:t xml:space="preserve"> </w:t>
      </w:r>
      <w:r w:rsidRPr="00B83AF8">
        <w:rPr>
          <w:b/>
        </w:rPr>
        <w:t>policies</w:t>
      </w:r>
      <w:r w:rsidRPr="00B83AF8" w:rsidR="006249C2">
        <w:rPr>
          <w:b/>
        </w:rPr>
        <w:t xml:space="preserve"> </w:t>
      </w:r>
      <w:r w:rsidRPr="00B83AF8">
        <w:rPr>
          <w:b/>
        </w:rPr>
        <w:t>that</w:t>
      </w:r>
      <w:r w:rsidRPr="00B83AF8" w:rsidR="006249C2">
        <w:rPr>
          <w:b/>
        </w:rPr>
        <w:t xml:space="preserve"> </w:t>
      </w:r>
      <w:r w:rsidRPr="00B83AF8">
        <w:rPr>
          <w:b/>
        </w:rPr>
        <w:t>are</w:t>
      </w:r>
      <w:r w:rsidRPr="00B83AF8" w:rsidR="006249C2">
        <w:rPr>
          <w:b/>
        </w:rPr>
        <w:t xml:space="preserve"> </w:t>
      </w:r>
      <w:r w:rsidRPr="00B83AF8">
        <w:rPr>
          <w:b/>
        </w:rPr>
        <w:t>consistent</w:t>
      </w:r>
      <w:r w:rsidRPr="00B83AF8" w:rsidR="006249C2">
        <w:rPr>
          <w:b/>
        </w:rPr>
        <w:t xml:space="preserve"> </w:t>
      </w:r>
      <w:r w:rsidRPr="00B83AF8">
        <w:rPr>
          <w:b/>
        </w:rPr>
        <w:t>with</w:t>
      </w:r>
      <w:r w:rsidRPr="00B83AF8" w:rsidR="006249C2">
        <w:rPr>
          <w:b/>
        </w:rPr>
        <w:t xml:space="preserve"> </w:t>
      </w:r>
      <w:r w:rsidRPr="00B83AF8">
        <w:rPr>
          <w:b/>
        </w:rPr>
        <w:t>the</w:t>
      </w:r>
      <w:r w:rsidRPr="00B83AF8" w:rsidR="006249C2">
        <w:rPr>
          <w:b/>
        </w:rPr>
        <w:t xml:space="preserve"> </w:t>
      </w:r>
      <w:r w:rsidRPr="00B83AF8">
        <w:rPr>
          <w:b/>
        </w:rPr>
        <w:t>pledge,</w:t>
      </w:r>
      <w:r w:rsidRPr="00B83AF8" w:rsidR="006249C2">
        <w:rPr>
          <w:b/>
        </w:rPr>
        <w:t xml:space="preserve"> </w:t>
      </w:r>
      <w:r w:rsidRPr="00B83AF8">
        <w:rPr>
          <w:b/>
        </w:rPr>
        <w:t>or</w:t>
      </w:r>
      <w:r w:rsidRPr="00B83AF8" w:rsidR="006249C2">
        <w:rPr>
          <w:b/>
        </w:rPr>
        <w:t xml:space="preserve"> </w:t>
      </w:r>
      <w:r w:rsidRPr="00B83AF8">
        <w:rPr>
          <w:b/>
        </w:rPr>
        <w:t>which</w:t>
      </w:r>
      <w:r w:rsidRPr="00B83AF8" w:rsidR="006249C2">
        <w:rPr>
          <w:b/>
        </w:rPr>
        <w:t xml:space="preserve"> </w:t>
      </w:r>
      <w:r w:rsidRPr="00B83AF8">
        <w:rPr>
          <w:b/>
        </w:rPr>
        <w:lastRenderedPageBreak/>
        <w:t>unnecessarily</w:t>
      </w:r>
      <w:r w:rsidRPr="00B83AF8" w:rsidR="006249C2">
        <w:rPr>
          <w:b/>
        </w:rPr>
        <w:t xml:space="preserve"> </w:t>
      </w:r>
      <w:r w:rsidRPr="00B83AF8">
        <w:rPr>
          <w:b/>
        </w:rPr>
        <w:t>impedes</w:t>
      </w:r>
      <w:r w:rsidRPr="00B83AF8" w:rsidR="006249C2">
        <w:rPr>
          <w:b/>
        </w:rPr>
        <w:t xml:space="preserve"> </w:t>
      </w:r>
      <w:r w:rsidRPr="00B83AF8">
        <w:rPr>
          <w:b/>
        </w:rPr>
        <w:t>sharing</w:t>
      </w:r>
      <w:r w:rsidRPr="00B83AF8" w:rsidR="006249C2">
        <w:rPr>
          <w:b/>
        </w:rPr>
        <w:t xml:space="preserve"> </w:t>
      </w:r>
      <w:r w:rsidRPr="00B83AF8">
        <w:rPr>
          <w:b/>
        </w:rPr>
        <w:t>of</w:t>
      </w:r>
      <w:r w:rsidRPr="00B83AF8" w:rsidR="006249C2">
        <w:rPr>
          <w:b/>
        </w:rPr>
        <w:t xml:space="preserve"> </w:t>
      </w:r>
      <w:r w:rsidRPr="00B83AF8">
        <w:rPr>
          <w:b/>
        </w:rPr>
        <w:t>data</w:t>
      </w:r>
      <w:r w:rsidRPr="00B83AF8" w:rsidR="006249C2">
        <w:rPr>
          <w:b/>
        </w:rPr>
        <w:t xml:space="preserve"> </w:t>
      </w:r>
      <w:r w:rsidRPr="00B83AF8">
        <w:rPr>
          <w:b/>
        </w:rPr>
        <w:t>with</w:t>
      </w:r>
      <w:r w:rsidRPr="00B83AF8" w:rsidR="006249C2">
        <w:rPr>
          <w:b/>
        </w:rPr>
        <w:t xml:space="preserve"> </w:t>
      </w:r>
      <w:r w:rsidRPr="00B83AF8">
        <w:rPr>
          <w:b/>
        </w:rPr>
        <w:t>other</w:t>
      </w:r>
      <w:r w:rsidRPr="00B83AF8" w:rsidR="006249C2">
        <w:rPr>
          <w:b/>
        </w:rPr>
        <w:t xml:space="preserve"> </w:t>
      </w:r>
      <w:r w:rsidRPr="00B83AF8">
        <w:rPr>
          <w:b/>
        </w:rPr>
        <w:t>agencies</w:t>
      </w:r>
      <w:r w:rsidRPr="00B83AF8" w:rsidR="006249C2">
        <w:rPr>
          <w:b/>
        </w:rPr>
        <w:t xml:space="preserve"> </w:t>
      </w:r>
      <w:r w:rsidRPr="00B83AF8">
        <w:rPr>
          <w:b/>
        </w:rPr>
        <w:t>for</w:t>
      </w:r>
      <w:r w:rsidRPr="00B83AF8" w:rsidR="006249C2">
        <w:rPr>
          <w:b/>
        </w:rPr>
        <w:t xml:space="preserve"> </w:t>
      </w:r>
      <w:r w:rsidRPr="00B83AF8">
        <w:rPr>
          <w:b/>
        </w:rPr>
        <w:t>compatible</w:t>
      </w:r>
      <w:r w:rsidRPr="00B83AF8" w:rsidR="006249C2">
        <w:rPr>
          <w:b/>
        </w:rPr>
        <w:t xml:space="preserve"> </w:t>
      </w:r>
      <w:r w:rsidRPr="00B83AF8">
        <w:rPr>
          <w:b/>
        </w:rPr>
        <w:t>confidential</w:t>
      </w:r>
      <w:r w:rsidRPr="00B83AF8" w:rsidR="006249C2">
        <w:rPr>
          <w:b/>
        </w:rPr>
        <w:t xml:space="preserve"> </w:t>
      </w:r>
      <w:r w:rsidRPr="00B83AF8">
        <w:rPr>
          <w:b/>
        </w:rPr>
        <w:t>use;</w:t>
      </w:r>
      <w:r w:rsidRPr="00B83AF8" w:rsidR="006249C2">
        <w:rPr>
          <w:b/>
        </w:rPr>
        <w:t xml:space="preserve"> </w:t>
      </w:r>
      <w:r w:rsidRPr="00B83AF8">
        <w:rPr>
          <w:b/>
        </w:rPr>
        <w:t>or</w:t>
      </w:r>
    </w:p>
    <w:p w:rsidRPr="00B83AF8" w:rsidR="00991DDC" w:rsidP="00991DDC" w:rsidRDefault="00991DDC" w14:paraId="012DE24F" w14:textId="77777777">
      <w:pPr>
        <w:pStyle w:val="ListParagraph"/>
        <w:spacing w:line="20" w:lineRule="atLeast"/>
      </w:pPr>
      <w:r w:rsidRPr="00B83AF8">
        <w:t>None.</w:t>
      </w:r>
    </w:p>
    <w:p w:rsidRPr="00B83AF8" w:rsidR="00991DDC" w:rsidP="00991DDC" w:rsidRDefault="00991DDC" w14:paraId="584FB4BC" w14:textId="77777777">
      <w:pPr>
        <w:pStyle w:val="ListParagraph"/>
        <w:spacing w:line="20" w:lineRule="atLeast"/>
      </w:pPr>
    </w:p>
    <w:p w:rsidRPr="00B83AF8" w:rsidR="00991DDC" w:rsidP="00991DDC" w:rsidRDefault="00991DDC" w14:paraId="04D56772" w14:textId="77777777">
      <w:pPr>
        <w:pStyle w:val="ListParagraph"/>
        <w:numPr>
          <w:ilvl w:val="0"/>
          <w:numId w:val="33"/>
        </w:numPr>
        <w:spacing w:after="200" w:line="20" w:lineRule="atLeast"/>
        <w:contextualSpacing/>
      </w:pPr>
      <w:r w:rsidRPr="00B83AF8">
        <w:rPr>
          <w:b/>
        </w:rPr>
        <w:t>Requiring</w:t>
      </w:r>
      <w:r w:rsidRPr="00B83AF8" w:rsidR="006249C2">
        <w:rPr>
          <w:b/>
        </w:rPr>
        <w:t xml:space="preserve"> </w:t>
      </w:r>
      <w:r w:rsidRPr="00B83AF8">
        <w:rPr>
          <w:b/>
        </w:rPr>
        <w:t>respondents</w:t>
      </w:r>
      <w:r w:rsidRPr="00B83AF8" w:rsidR="006249C2">
        <w:rPr>
          <w:b/>
        </w:rPr>
        <w:t xml:space="preserve"> </w:t>
      </w:r>
      <w:r w:rsidRPr="00B83AF8">
        <w:rPr>
          <w:b/>
        </w:rPr>
        <w:t>to</w:t>
      </w:r>
      <w:r w:rsidRPr="00B83AF8" w:rsidR="006249C2">
        <w:rPr>
          <w:b/>
        </w:rPr>
        <w:t xml:space="preserve"> </w:t>
      </w:r>
      <w:r w:rsidRPr="00B83AF8">
        <w:rPr>
          <w:b/>
        </w:rPr>
        <w:t>submit</w:t>
      </w:r>
      <w:r w:rsidRPr="00B83AF8" w:rsidR="006249C2">
        <w:rPr>
          <w:b/>
        </w:rPr>
        <w:t xml:space="preserve"> </w:t>
      </w:r>
      <w:r w:rsidRPr="00B83AF8">
        <w:rPr>
          <w:b/>
        </w:rPr>
        <w:t>proprietary</w:t>
      </w:r>
      <w:r w:rsidRPr="00B83AF8" w:rsidR="006249C2">
        <w:rPr>
          <w:b/>
        </w:rPr>
        <w:t xml:space="preserve"> </w:t>
      </w:r>
      <w:r w:rsidRPr="00B83AF8">
        <w:rPr>
          <w:b/>
        </w:rPr>
        <w:t>trade</w:t>
      </w:r>
      <w:r w:rsidRPr="00B83AF8" w:rsidR="006249C2">
        <w:rPr>
          <w:b/>
        </w:rPr>
        <w:t xml:space="preserve"> </w:t>
      </w:r>
      <w:r w:rsidRPr="00B83AF8">
        <w:rPr>
          <w:b/>
        </w:rPr>
        <w:t>secret,</w:t>
      </w:r>
      <w:r w:rsidRPr="00B83AF8" w:rsidR="006249C2">
        <w:rPr>
          <w:b/>
        </w:rPr>
        <w:t xml:space="preserve"> </w:t>
      </w:r>
      <w:r w:rsidRPr="00B83AF8">
        <w:rPr>
          <w:b/>
        </w:rPr>
        <w:t>other</w:t>
      </w:r>
      <w:r w:rsidRPr="00B83AF8" w:rsidR="006249C2">
        <w:rPr>
          <w:b/>
        </w:rPr>
        <w:t xml:space="preserve"> </w:t>
      </w:r>
      <w:r w:rsidRPr="00B83AF8">
        <w:rPr>
          <w:b/>
        </w:rPr>
        <w:t>confidential</w:t>
      </w:r>
      <w:r w:rsidRPr="00B83AF8" w:rsidR="006249C2">
        <w:rPr>
          <w:b/>
        </w:rPr>
        <w:t xml:space="preserve"> </w:t>
      </w:r>
      <w:r w:rsidRPr="00B83AF8">
        <w:rPr>
          <w:b/>
        </w:rPr>
        <w:t>information</w:t>
      </w:r>
      <w:r w:rsidRPr="00B83AF8" w:rsidR="006249C2">
        <w:rPr>
          <w:b/>
        </w:rPr>
        <w:t xml:space="preserve"> </w:t>
      </w:r>
      <w:r w:rsidRPr="00B83AF8">
        <w:rPr>
          <w:b/>
        </w:rPr>
        <w:t>unless</w:t>
      </w:r>
      <w:r w:rsidRPr="00B83AF8" w:rsidR="006249C2">
        <w:rPr>
          <w:b/>
        </w:rPr>
        <w:t xml:space="preserve"> </w:t>
      </w:r>
      <w:r w:rsidRPr="00B83AF8">
        <w:rPr>
          <w:b/>
        </w:rPr>
        <w:t>the</w:t>
      </w:r>
      <w:r w:rsidRPr="00B83AF8" w:rsidR="006249C2">
        <w:rPr>
          <w:b/>
        </w:rPr>
        <w:t xml:space="preserve"> </w:t>
      </w:r>
      <w:r w:rsidRPr="00B83AF8">
        <w:rPr>
          <w:b/>
        </w:rPr>
        <w:t>agency</w:t>
      </w:r>
      <w:r w:rsidRPr="00B83AF8" w:rsidR="006249C2">
        <w:rPr>
          <w:b/>
        </w:rPr>
        <w:t xml:space="preserve"> </w:t>
      </w:r>
      <w:r w:rsidRPr="00B83AF8">
        <w:rPr>
          <w:b/>
        </w:rPr>
        <w:t>can</w:t>
      </w:r>
      <w:r w:rsidRPr="00B83AF8" w:rsidR="006249C2">
        <w:rPr>
          <w:b/>
        </w:rPr>
        <w:t xml:space="preserve"> </w:t>
      </w:r>
      <w:r w:rsidRPr="00B83AF8">
        <w:rPr>
          <w:b/>
        </w:rPr>
        <w:t>demonstrate</w:t>
      </w:r>
      <w:r w:rsidRPr="00B83AF8" w:rsidR="006249C2">
        <w:rPr>
          <w:b/>
        </w:rPr>
        <w:t xml:space="preserve"> </w:t>
      </w:r>
      <w:r w:rsidRPr="00B83AF8">
        <w:rPr>
          <w:b/>
        </w:rPr>
        <w:t>that</w:t>
      </w:r>
      <w:r w:rsidRPr="00B83AF8" w:rsidR="006249C2">
        <w:rPr>
          <w:b/>
        </w:rPr>
        <w:t xml:space="preserve"> </w:t>
      </w:r>
      <w:r w:rsidRPr="00B83AF8">
        <w:rPr>
          <w:b/>
        </w:rPr>
        <w:t>it</w:t>
      </w:r>
      <w:r w:rsidRPr="00B83AF8" w:rsidR="006249C2">
        <w:rPr>
          <w:b/>
        </w:rPr>
        <w:t xml:space="preserve"> </w:t>
      </w:r>
      <w:r w:rsidRPr="00B83AF8">
        <w:rPr>
          <w:b/>
        </w:rPr>
        <w:t>has</w:t>
      </w:r>
      <w:r w:rsidRPr="00B83AF8" w:rsidR="006249C2">
        <w:rPr>
          <w:b/>
        </w:rPr>
        <w:t xml:space="preserve"> </w:t>
      </w:r>
      <w:r w:rsidRPr="00B83AF8">
        <w:rPr>
          <w:b/>
        </w:rPr>
        <w:t>instituted</w:t>
      </w:r>
      <w:r w:rsidRPr="00B83AF8" w:rsidR="006249C2">
        <w:rPr>
          <w:b/>
        </w:rPr>
        <w:t xml:space="preserve"> </w:t>
      </w:r>
      <w:r w:rsidRPr="00B83AF8">
        <w:rPr>
          <w:b/>
        </w:rPr>
        <w:t>procedures</w:t>
      </w:r>
      <w:r w:rsidRPr="00B83AF8" w:rsidR="006249C2">
        <w:rPr>
          <w:b/>
        </w:rPr>
        <w:t xml:space="preserve"> </w:t>
      </w:r>
      <w:r w:rsidRPr="00B83AF8">
        <w:rPr>
          <w:b/>
        </w:rPr>
        <w:t>to</w:t>
      </w:r>
      <w:r w:rsidRPr="00B83AF8" w:rsidR="006249C2">
        <w:rPr>
          <w:b/>
        </w:rPr>
        <w:t xml:space="preserve"> </w:t>
      </w:r>
      <w:r w:rsidRPr="00B83AF8">
        <w:rPr>
          <w:b/>
        </w:rPr>
        <w:t>protect</w:t>
      </w:r>
      <w:r w:rsidRPr="00B83AF8" w:rsidR="006249C2">
        <w:rPr>
          <w:b/>
        </w:rPr>
        <w:t xml:space="preserve"> </w:t>
      </w:r>
      <w:r w:rsidRPr="00B83AF8">
        <w:rPr>
          <w:b/>
        </w:rPr>
        <w:t>the</w:t>
      </w:r>
      <w:r w:rsidRPr="00B83AF8" w:rsidR="006249C2">
        <w:rPr>
          <w:b/>
        </w:rPr>
        <w:t xml:space="preserve"> </w:t>
      </w:r>
      <w:r w:rsidRPr="00B83AF8">
        <w:rPr>
          <w:b/>
        </w:rPr>
        <w:t>information’s</w:t>
      </w:r>
      <w:r w:rsidRPr="00B83AF8" w:rsidR="006249C2">
        <w:rPr>
          <w:b/>
        </w:rPr>
        <w:t xml:space="preserve"> </w:t>
      </w:r>
      <w:r w:rsidRPr="00B83AF8">
        <w:rPr>
          <w:b/>
        </w:rPr>
        <w:t>confidentiality</w:t>
      </w:r>
      <w:r w:rsidRPr="00B83AF8" w:rsidR="006249C2">
        <w:rPr>
          <w:b/>
        </w:rPr>
        <w:t xml:space="preserve"> </w:t>
      </w:r>
      <w:r w:rsidRPr="00B83AF8">
        <w:rPr>
          <w:b/>
        </w:rPr>
        <w:t>to</w:t>
      </w:r>
      <w:r w:rsidRPr="00B83AF8" w:rsidR="006249C2">
        <w:rPr>
          <w:b/>
        </w:rPr>
        <w:t xml:space="preserve"> </w:t>
      </w:r>
      <w:r w:rsidRPr="00B83AF8">
        <w:rPr>
          <w:b/>
        </w:rPr>
        <w:t>the</w:t>
      </w:r>
      <w:r w:rsidRPr="00B83AF8" w:rsidR="006249C2">
        <w:rPr>
          <w:b/>
        </w:rPr>
        <w:t xml:space="preserve"> </w:t>
      </w:r>
      <w:r w:rsidRPr="00B83AF8">
        <w:rPr>
          <w:b/>
        </w:rPr>
        <w:t>extent</w:t>
      </w:r>
      <w:r w:rsidRPr="00B83AF8" w:rsidR="006249C2">
        <w:rPr>
          <w:b/>
        </w:rPr>
        <w:t xml:space="preserve"> </w:t>
      </w:r>
      <w:r w:rsidRPr="00B83AF8">
        <w:rPr>
          <w:b/>
        </w:rPr>
        <w:t>permitted</w:t>
      </w:r>
      <w:r w:rsidRPr="00B83AF8" w:rsidR="006249C2">
        <w:rPr>
          <w:b/>
        </w:rPr>
        <w:t xml:space="preserve"> </w:t>
      </w:r>
      <w:r w:rsidRPr="00B83AF8">
        <w:rPr>
          <w:b/>
        </w:rPr>
        <w:t>by</w:t>
      </w:r>
      <w:r w:rsidRPr="00B83AF8" w:rsidR="006249C2">
        <w:rPr>
          <w:b/>
        </w:rPr>
        <w:t xml:space="preserve"> </w:t>
      </w:r>
      <w:r w:rsidRPr="00B83AF8">
        <w:rPr>
          <w:b/>
        </w:rPr>
        <w:t>law.</w:t>
      </w:r>
    </w:p>
    <w:p w:rsidRPr="00B83AF8" w:rsidR="00991DDC" w:rsidP="00991DDC" w:rsidRDefault="00991DDC" w14:paraId="0FAEA182" w14:textId="77777777">
      <w:pPr>
        <w:pStyle w:val="ListParagraph"/>
        <w:spacing w:line="20" w:lineRule="atLeast"/>
      </w:pPr>
      <w:r w:rsidRPr="00B83AF8">
        <w:t>None.</w:t>
      </w:r>
    </w:p>
    <w:p w:rsidRPr="00B83AF8" w:rsidR="008035B8" w:rsidP="008035B8" w:rsidRDefault="008035B8" w14:paraId="3976A842" w14:textId="77777777"/>
    <w:p w:rsidRPr="00B83AF8" w:rsidR="008035B8" w:rsidP="008035B8" w:rsidRDefault="008035B8" w14:paraId="1821B004" w14:textId="77777777">
      <w:pPr>
        <w:rPr>
          <w:b/>
        </w:rPr>
      </w:pPr>
      <w:r w:rsidRPr="00B83AF8">
        <w:rPr>
          <w:b/>
        </w:rPr>
        <w:t>8.</w:t>
      </w:r>
      <w:r w:rsidRPr="00B83AF8" w:rsidR="006249C2">
        <w:rPr>
          <w:b/>
        </w:rPr>
        <w:t xml:space="preserve">  </w:t>
      </w:r>
      <w:r w:rsidRPr="00B83AF8">
        <w:rPr>
          <w:b/>
        </w:rPr>
        <w:t>Describe</w:t>
      </w:r>
      <w:r w:rsidRPr="00B83AF8" w:rsidR="006249C2">
        <w:rPr>
          <w:b/>
        </w:rPr>
        <w:t xml:space="preserve"> </w:t>
      </w:r>
      <w:r w:rsidRPr="00B83AF8">
        <w:rPr>
          <w:b/>
        </w:rPr>
        <w:t>efforts</w:t>
      </w:r>
      <w:r w:rsidRPr="00B83AF8" w:rsidR="006249C2">
        <w:rPr>
          <w:b/>
        </w:rPr>
        <w:t xml:space="preserve"> </w:t>
      </w:r>
      <w:r w:rsidRPr="00B83AF8">
        <w:rPr>
          <w:b/>
        </w:rPr>
        <w:t>to</w:t>
      </w:r>
      <w:r w:rsidRPr="00B83AF8" w:rsidR="006249C2">
        <w:rPr>
          <w:b/>
        </w:rPr>
        <w:t xml:space="preserve"> </w:t>
      </w:r>
      <w:r w:rsidRPr="00B83AF8">
        <w:rPr>
          <w:b/>
        </w:rPr>
        <w:t>consult</w:t>
      </w:r>
      <w:r w:rsidRPr="00B83AF8" w:rsidR="006249C2">
        <w:rPr>
          <w:b/>
        </w:rPr>
        <w:t xml:space="preserve"> </w:t>
      </w:r>
      <w:r w:rsidRPr="00B83AF8">
        <w:rPr>
          <w:b/>
        </w:rPr>
        <w:t>with</w:t>
      </w:r>
      <w:r w:rsidRPr="00B83AF8" w:rsidR="006249C2">
        <w:rPr>
          <w:b/>
        </w:rPr>
        <w:t xml:space="preserve"> </w:t>
      </w:r>
      <w:r w:rsidRPr="00B83AF8">
        <w:rPr>
          <w:b/>
        </w:rPr>
        <w:t>persons</w:t>
      </w:r>
      <w:r w:rsidRPr="00B83AF8" w:rsidR="006249C2">
        <w:rPr>
          <w:b/>
        </w:rPr>
        <w:t xml:space="preserve"> </w:t>
      </w:r>
      <w:r w:rsidRPr="00B83AF8">
        <w:rPr>
          <w:b/>
        </w:rPr>
        <w:t>outside</w:t>
      </w:r>
      <w:r w:rsidRPr="00B83AF8" w:rsidR="006249C2">
        <w:rPr>
          <w:b/>
        </w:rPr>
        <w:t xml:space="preserve"> </w:t>
      </w:r>
      <w:r w:rsidRPr="00B83AF8">
        <w:rPr>
          <w:b/>
        </w:rPr>
        <w:t>the</w:t>
      </w:r>
      <w:r w:rsidRPr="00B83AF8" w:rsidR="006249C2">
        <w:rPr>
          <w:b/>
        </w:rPr>
        <w:t xml:space="preserve"> </w:t>
      </w:r>
      <w:r w:rsidRPr="00B83AF8">
        <w:rPr>
          <w:b/>
        </w:rPr>
        <w:t>Agency</w:t>
      </w:r>
      <w:r w:rsidRPr="00B83AF8" w:rsidR="006249C2">
        <w:rPr>
          <w:b/>
        </w:rPr>
        <w:t xml:space="preserve"> </w:t>
      </w:r>
      <w:r w:rsidRPr="00B83AF8">
        <w:rPr>
          <w:b/>
        </w:rPr>
        <w:t>to</w:t>
      </w:r>
      <w:r w:rsidRPr="00B83AF8" w:rsidR="006249C2">
        <w:rPr>
          <w:b/>
        </w:rPr>
        <w:t xml:space="preserve"> </w:t>
      </w:r>
      <w:r w:rsidRPr="00B83AF8">
        <w:rPr>
          <w:b/>
        </w:rPr>
        <w:t>obtain</w:t>
      </w:r>
      <w:r w:rsidRPr="00B83AF8" w:rsidR="006249C2">
        <w:rPr>
          <w:b/>
        </w:rPr>
        <w:t xml:space="preserve"> </w:t>
      </w:r>
      <w:r w:rsidRPr="00B83AF8">
        <w:rPr>
          <w:b/>
        </w:rPr>
        <w:t>their</w:t>
      </w:r>
      <w:r w:rsidRPr="00B83AF8" w:rsidR="006249C2">
        <w:rPr>
          <w:b/>
        </w:rPr>
        <w:t xml:space="preserve"> </w:t>
      </w:r>
      <w:r w:rsidRPr="00B83AF8">
        <w:rPr>
          <w:b/>
        </w:rPr>
        <w:t>view</w:t>
      </w:r>
      <w:r w:rsidRPr="00B83AF8" w:rsidR="006249C2">
        <w:rPr>
          <w:b/>
        </w:rPr>
        <w:t xml:space="preserve"> </w:t>
      </w:r>
      <w:r w:rsidRPr="00B83AF8">
        <w:rPr>
          <w:b/>
        </w:rPr>
        <w:t>on</w:t>
      </w:r>
      <w:r w:rsidRPr="00B83AF8" w:rsidR="006249C2">
        <w:rPr>
          <w:b/>
        </w:rPr>
        <w:t xml:space="preserve"> </w:t>
      </w:r>
      <w:r w:rsidRPr="00B83AF8">
        <w:rPr>
          <w:b/>
        </w:rPr>
        <w:t>the</w:t>
      </w:r>
      <w:r w:rsidRPr="00B83AF8" w:rsidR="006249C2">
        <w:rPr>
          <w:b/>
        </w:rPr>
        <w:t xml:space="preserve"> </w:t>
      </w:r>
      <w:r w:rsidRPr="00B83AF8">
        <w:rPr>
          <w:b/>
        </w:rPr>
        <w:t>availability</w:t>
      </w:r>
      <w:r w:rsidRPr="00B83AF8" w:rsidR="006249C2">
        <w:rPr>
          <w:b/>
        </w:rPr>
        <w:t xml:space="preserve"> </w:t>
      </w:r>
      <w:r w:rsidRPr="00B83AF8">
        <w:rPr>
          <w:b/>
        </w:rPr>
        <w:t>of</w:t>
      </w:r>
      <w:r w:rsidRPr="00B83AF8" w:rsidR="006249C2">
        <w:rPr>
          <w:b/>
        </w:rPr>
        <w:t xml:space="preserve"> </w:t>
      </w:r>
      <w:r w:rsidRPr="00B83AF8">
        <w:rPr>
          <w:b/>
        </w:rPr>
        <w:t>data,</w:t>
      </w:r>
      <w:r w:rsidRPr="00B83AF8" w:rsidR="006249C2">
        <w:rPr>
          <w:b/>
        </w:rPr>
        <w:t xml:space="preserve"> </w:t>
      </w:r>
      <w:r w:rsidRPr="00B83AF8">
        <w:rPr>
          <w:b/>
        </w:rPr>
        <w:t>frequency</w:t>
      </w:r>
      <w:r w:rsidRPr="00B83AF8" w:rsidR="006249C2">
        <w:rPr>
          <w:b/>
        </w:rPr>
        <w:t xml:space="preserve"> </w:t>
      </w:r>
      <w:r w:rsidRPr="00B83AF8">
        <w:rPr>
          <w:b/>
        </w:rPr>
        <w:t>of</w:t>
      </w:r>
      <w:r w:rsidRPr="00B83AF8" w:rsidR="006249C2">
        <w:rPr>
          <w:b/>
        </w:rPr>
        <w:t xml:space="preserve"> </w:t>
      </w:r>
      <w:r w:rsidRPr="00B83AF8">
        <w:rPr>
          <w:b/>
        </w:rPr>
        <w:t>collection,</w:t>
      </w:r>
      <w:r w:rsidRPr="00B83AF8" w:rsidR="006249C2">
        <w:rPr>
          <w:b/>
        </w:rPr>
        <w:t xml:space="preserve"> </w:t>
      </w:r>
      <w:r w:rsidRPr="00B83AF8">
        <w:rPr>
          <w:b/>
        </w:rPr>
        <w:t>the</w:t>
      </w:r>
      <w:r w:rsidRPr="00B83AF8" w:rsidR="006249C2">
        <w:rPr>
          <w:b/>
        </w:rPr>
        <w:t xml:space="preserve"> </w:t>
      </w:r>
      <w:r w:rsidRPr="00B83AF8">
        <w:rPr>
          <w:b/>
        </w:rPr>
        <w:t>clarity</w:t>
      </w:r>
      <w:r w:rsidRPr="00B83AF8" w:rsidR="006249C2">
        <w:rPr>
          <w:b/>
        </w:rPr>
        <w:t xml:space="preserve"> </w:t>
      </w:r>
      <w:r w:rsidRPr="00B83AF8">
        <w:rPr>
          <w:b/>
        </w:rPr>
        <w:t>of</w:t>
      </w:r>
      <w:r w:rsidRPr="00B83AF8" w:rsidR="006249C2">
        <w:rPr>
          <w:b/>
        </w:rPr>
        <w:t xml:space="preserve"> </w:t>
      </w:r>
      <w:r w:rsidRPr="00B83AF8">
        <w:rPr>
          <w:b/>
        </w:rPr>
        <w:t>instructions</w:t>
      </w:r>
      <w:r w:rsidRPr="00B83AF8" w:rsidR="006249C2">
        <w:rPr>
          <w:b/>
        </w:rPr>
        <w:t xml:space="preserve"> </w:t>
      </w:r>
      <w:r w:rsidRPr="00B83AF8">
        <w:rPr>
          <w:b/>
        </w:rPr>
        <w:t>and</w:t>
      </w:r>
      <w:r w:rsidRPr="00B83AF8" w:rsidR="006249C2">
        <w:rPr>
          <w:b/>
        </w:rPr>
        <w:t xml:space="preserve"> </w:t>
      </w:r>
      <w:r w:rsidRPr="00B83AF8">
        <w:rPr>
          <w:b/>
        </w:rPr>
        <w:t>record</w:t>
      </w:r>
      <w:r w:rsidRPr="00B83AF8" w:rsidR="006249C2">
        <w:rPr>
          <w:b/>
        </w:rPr>
        <w:t xml:space="preserve"> </w:t>
      </w:r>
      <w:r w:rsidRPr="00B83AF8">
        <w:rPr>
          <w:b/>
        </w:rPr>
        <w:t>keeping,</w:t>
      </w:r>
      <w:r w:rsidRPr="00B83AF8" w:rsidR="006249C2">
        <w:rPr>
          <w:b/>
        </w:rPr>
        <w:t xml:space="preserve"> </w:t>
      </w:r>
      <w:r w:rsidRPr="00B83AF8">
        <w:rPr>
          <w:b/>
        </w:rPr>
        <w:t>disclosure,</w:t>
      </w:r>
      <w:r w:rsidRPr="00B83AF8" w:rsidR="006249C2">
        <w:rPr>
          <w:b/>
        </w:rPr>
        <w:t xml:space="preserve"> </w:t>
      </w:r>
      <w:r w:rsidRPr="00B83AF8">
        <w:rPr>
          <w:b/>
        </w:rPr>
        <w:t>or</w:t>
      </w:r>
      <w:r w:rsidRPr="00B83AF8" w:rsidR="006249C2">
        <w:rPr>
          <w:b/>
        </w:rPr>
        <w:t xml:space="preserve"> </w:t>
      </w:r>
      <w:r w:rsidRPr="00B83AF8">
        <w:rPr>
          <w:b/>
        </w:rPr>
        <w:t>reporting</w:t>
      </w:r>
      <w:r w:rsidRPr="00B83AF8" w:rsidR="006249C2">
        <w:rPr>
          <w:b/>
        </w:rPr>
        <w:t xml:space="preserve"> </w:t>
      </w:r>
      <w:r w:rsidRPr="00B83AF8">
        <w:rPr>
          <w:b/>
        </w:rPr>
        <w:t>format</w:t>
      </w:r>
      <w:r w:rsidRPr="00B83AF8" w:rsidR="006249C2">
        <w:rPr>
          <w:b/>
        </w:rPr>
        <w:t xml:space="preserve"> </w:t>
      </w:r>
      <w:r w:rsidRPr="00B83AF8">
        <w:rPr>
          <w:b/>
        </w:rPr>
        <w:t>(if</w:t>
      </w:r>
      <w:r w:rsidRPr="00B83AF8" w:rsidR="006249C2">
        <w:rPr>
          <w:b/>
        </w:rPr>
        <w:t xml:space="preserve"> </w:t>
      </w:r>
      <w:r w:rsidRPr="00B83AF8">
        <w:rPr>
          <w:b/>
        </w:rPr>
        <w:t>any),</w:t>
      </w:r>
      <w:r w:rsidRPr="00B83AF8" w:rsidR="006249C2">
        <w:rPr>
          <w:b/>
        </w:rPr>
        <w:t xml:space="preserve"> </w:t>
      </w:r>
      <w:r w:rsidRPr="00B83AF8">
        <w:rPr>
          <w:b/>
        </w:rPr>
        <w:t>and</w:t>
      </w:r>
      <w:r w:rsidRPr="00B83AF8" w:rsidR="006249C2">
        <w:rPr>
          <w:b/>
        </w:rPr>
        <w:t xml:space="preserve"> </w:t>
      </w:r>
      <w:r w:rsidRPr="00B83AF8">
        <w:rPr>
          <w:b/>
        </w:rPr>
        <w:t>on</w:t>
      </w:r>
      <w:r w:rsidRPr="00B83AF8" w:rsidR="006249C2">
        <w:rPr>
          <w:b/>
        </w:rPr>
        <w:t xml:space="preserve"> </w:t>
      </w:r>
      <w:r w:rsidRPr="00B83AF8">
        <w:rPr>
          <w:b/>
        </w:rPr>
        <w:t>data</w:t>
      </w:r>
      <w:r w:rsidRPr="00B83AF8" w:rsidR="006249C2">
        <w:rPr>
          <w:b/>
        </w:rPr>
        <w:t xml:space="preserve"> </w:t>
      </w:r>
      <w:r w:rsidRPr="00B83AF8">
        <w:rPr>
          <w:b/>
        </w:rPr>
        <w:t>elements</w:t>
      </w:r>
      <w:r w:rsidRPr="00B83AF8" w:rsidR="006249C2">
        <w:rPr>
          <w:b/>
        </w:rPr>
        <w:t xml:space="preserve"> </w:t>
      </w:r>
      <w:r w:rsidRPr="00B83AF8">
        <w:rPr>
          <w:b/>
        </w:rPr>
        <w:t>to</w:t>
      </w:r>
      <w:r w:rsidRPr="00B83AF8" w:rsidR="006249C2">
        <w:rPr>
          <w:b/>
        </w:rPr>
        <w:t xml:space="preserve"> </w:t>
      </w:r>
      <w:r w:rsidRPr="00B83AF8">
        <w:rPr>
          <w:b/>
        </w:rPr>
        <w:t>be</w:t>
      </w:r>
      <w:r w:rsidRPr="00B83AF8" w:rsidR="006249C2">
        <w:rPr>
          <w:b/>
        </w:rPr>
        <w:t xml:space="preserve"> </w:t>
      </w:r>
      <w:r w:rsidRPr="00B83AF8">
        <w:rPr>
          <w:b/>
        </w:rPr>
        <w:t>recorded,</w:t>
      </w:r>
      <w:r w:rsidRPr="00B83AF8" w:rsidR="006249C2">
        <w:rPr>
          <w:b/>
        </w:rPr>
        <w:t xml:space="preserve"> </w:t>
      </w:r>
      <w:r w:rsidRPr="00B83AF8">
        <w:rPr>
          <w:b/>
        </w:rPr>
        <w:t>disclosed,</w:t>
      </w:r>
      <w:r w:rsidRPr="00B83AF8" w:rsidR="006249C2">
        <w:rPr>
          <w:b/>
        </w:rPr>
        <w:t xml:space="preserve"> </w:t>
      </w:r>
      <w:r w:rsidRPr="00B83AF8">
        <w:rPr>
          <w:b/>
        </w:rPr>
        <w:t>or</w:t>
      </w:r>
      <w:r w:rsidRPr="00B83AF8" w:rsidR="006249C2">
        <w:rPr>
          <w:b/>
        </w:rPr>
        <w:t xml:space="preserve"> </w:t>
      </w:r>
      <w:r w:rsidRPr="00B83AF8">
        <w:rPr>
          <w:b/>
        </w:rPr>
        <w:t>reported.</w:t>
      </w:r>
    </w:p>
    <w:p w:rsidRPr="00B83AF8" w:rsidR="00614BC2" w:rsidP="007D2A01" w:rsidRDefault="00614BC2" w14:paraId="5F6A3A3B" w14:textId="77777777"/>
    <w:p w:rsidRPr="00B83AF8" w:rsidR="005A66A7" w:rsidP="005A66A7" w:rsidRDefault="005A66A7" w14:paraId="0948CCCB" w14:textId="51209FE7">
      <w:pPr>
        <w:spacing w:line="20" w:lineRule="atLeast"/>
      </w:pPr>
      <w:r w:rsidRPr="00B83AF8">
        <w:t>This</w:t>
      </w:r>
      <w:r w:rsidRPr="00B83AF8" w:rsidR="006249C2">
        <w:t xml:space="preserve"> </w:t>
      </w:r>
      <w:r w:rsidRPr="00B83AF8">
        <w:t>is</w:t>
      </w:r>
      <w:r w:rsidRPr="00B83AF8" w:rsidR="006249C2">
        <w:t xml:space="preserve"> </w:t>
      </w:r>
      <w:r w:rsidRPr="00B83AF8">
        <w:t>a</w:t>
      </w:r>
      <w:r w:rsidRPr="00B83AF8" w:rsidR="006249C2">
        <w:t xml:space="preserve"> </w:t>
      </w:r>
      <w:r w:rsidRPr="00B83AF8">
        <w:t>new</w:t>
      </w:r>
      <w:r w:rsidRPr="00B83AF8" w:rsidR="006249C2">
        <w:t xml:space="preserve"> </w:t>
      </w:r>
      <w:r w:rsidRPr="00B83AF8">
        <w:t>information</w:t>
      </w:r>
      <w:r w:rsidRPr="00B83AF8" w:rsidR="006249C2">
        <w:t xml:space="preserve"> </w:t>
      </w:r>
      <w:r w:rsidRPr="00B83AF8">
        <w:t>collection</w:t>
      </w:r>
      <w:r w:rsidRPr="00B83AF8" w:rsidR="006249C2">
        <w:t xml:space="preserve"> </w:t>
      </w:r>
      <w:r w:rsidRPr="00B83AF8">
        <w:t>request.</w:t>
      </w:r>
      <w:r w:rsidRPr="00B83AF8" w:rsidR="006249C2">
        <w:t xml:space="preserve">  </w:t>
      </w:r>
      <w:r w:rsidRPr="00B83AF8">
        <w:t>The</w:t>
      </w:r>
      <w:r w:rsidRPr="00B83AF8" w:rsidR="006249C2">
        <w:t xml:space="preserve"> </w:t>
      </w:r>
      <w:r w:rsidRPr="00B83AF8" w:rsidR="00E7553D">
        <w:t xml:space="preserve">ERP Phase 1 </w:t>
      </w:r>
      <w:r w:rsidRPr="00B83AF8" w:rsidR="000D2357">
        <w:t xml:space="preserve">and Phase 2 </w:t>
      </w:r>
      <w:r w:rsidRPr="00B83AF8" w:rsidR="00461A25">
        <w:t xml:space="preserve">Notice of Fund Availability (NOFA) </w:t>
      </w:r>
      <w:r w:rsidRPr="00B83AF8">
        <w:t>will</w:t>
      </w:r>
      <w:r w:rsidRPr="00B83AF8" w:rsidR="006249C2">
        <w:t xml:space="preserve"> </w:t>
      </w:r>
      <w:r w:rsidRPr="00B83AF8">
        <w:t>be</w:t>
      </w:r>
      <w:r w:rsidRPr="00B83AF8" w:rsidR="006249C2">
        <w:t xml:space="preserve"> </w:t>
      </w:r>
      <w:r w:rsidRPr="00B83AF8">
        <w:t>published</w:t>
      </w:r>
      <w:r w:rsidRPr="00B83AF8" w:rsidR="006249C2">
        <w:t xml:space="preserve"> </w:t>
      </w:r>
      <w:r w:rsidRPr="00B83AF8">
        <w:t>in</w:t>
      </w:r>
      <w:r w:rsidRPr="00B83AF8" w:rsidR="006249C2">
        <w:t xml:space="preserve"> </w:t>
      </w:r>
      <w:r w:rsidRPr="00B83AF8">
        <w:t>the</w:t>
      </w:r>
      <w:r w:rsidRPr="00B83AF8" w:rsidR="006249C2">
        <w:t xml:space="preserve"> </w:t>
      </w:r>
      <w:r w:rsidRPr="00B83AF8">
        <w:rPr>
          <w:i/>
          <w:iCs/>
        </w:rPr>
        <w:t>Federal</w:t>
      </w:r>
      <w:r w:rsidRPr="00B83AF8" w:rsidR="006249C2">
        <w:rPr>
          <w:i/>
          <w:iCs/>
        </w:rPr>
        <w:t xml:space="preserve"> </w:t>
      </w:r>
      <w:r w:rsidRPr="00B83AF8">
        <w:rPr>
          <w:i/>
          <w:iCs/>
        </w:rPr>
        <w:t>Register</w:t>
      </w:r>
      <w:r w:rsidRPr="00B83AF8" w:rsidR="00461A25">
        <w:t xml:space="preserve"> and </w:t>
      </w:r>
      <w:r w:rsidRPr="00B83AF8">
        <w:t>will</w:t>
      </w:r>
      <w:r w:rsidRPr="00B83AF8" w:rsidR="006249C2">
        <w:t xml:space="preserve"> </w:t>
      </w:r>
      <w:r w:rsidRPr="00B83AF8">
        <w:t>include</w:t>
      </w:r>
      <w:r w:rsidRPr="00B83AF8" w:rsidR="006249C2">
        <w:t xml:space="preserve"> </w:t>
      </w:r>
      <w:r w:rsidRPr="00B83AF8">
        <w:t>the</w:t>
      </w:r>
      <w:r w:rsidRPr="00B83AF8" w:rsidR="006249C2">
        <w:t xml:space="preserve"> </w:t>
      </w:r>
      <w:r w:rsidRPr="00B83AF8">
        <w:t>60-day</w:t>
      </w:r>
      <w:r w:rsidRPr="00B83AF8" w:rsidR="006249C2">
        <w:t xml:space="preserve"> </w:t>
      </w:r>
      <w:r w:rsidRPr="00B83AF8">
        <w:t>comment</w:t>
      </w:r>
      <w:r w:rsidRPr="00B83AF8" w:rsidR="006249C2">
        <w:t xml:space="preserve"> </w:t>
      </w:r>
      <w:r w:rsidRPr="00B83AF8">
        <w:t>period</w:t>
      </w:r>
      <w:r w:rsidRPr="00B83AF8" w:rsidR="006249C2">
        <w:t xml:space="preserve"> </w:t>
      </w:r>
      <w:r w:rsidRPr="00B83AF8">
        <w:t>required</w:t>
      </w:r>
      <w:r w:rsidRPr="00B83AF8" w:rsidR="006249C2">
        <w:t xml:space="preserve"> </w:t>
      </w:r>
      <w:r w:rsidRPr="00B83AF8">
        <w:t>by</w:t>
      </w:r>
      <w:r w:rsidRPr="00B83AF8" w:rsidR="006249C2">
        <w:t xml:space="preserve"> </w:t>
      </w:r>
      <w:r w:rsidRPr="00B83AF8">
        <w:t>the</w:t>
      </w:r>
      <w:r w:rsidRPr="00B83AF8" w:rsidR="006249C2">
        <w:t xml:space="preserve"> </w:t>
      </w:r>
      <w:r w:rsidRPr="00B83AF8">
        <w:t>PRA.</w:t>
      </w:r>
      <w:r w:rsidRPr="00B83AF8" w:rsidR="006249C2">
        <w:t xml:space="preserve"> </w:t>
      </w:r>
      <w:r w:rsidRPr="00B83AF8" w:rsidR="00815D7E">
        <w:t xml:space="preserve"> The 3 names for consultation on </w:t>
      </w:r>
      <w:r w:rsidRPr="00B83AF8" w:rsidR="00586AC4">
        <w:t>ERP</w:t>
      </w:r>
      <w:r w:rsidRPr="00B83AF8" w:rsidR="00257737">
        <w:t xml:space="preserve"> </w:t>
      </w:r>
      <w:r w:rsidRPr="00B83AF8" w:rsidR="00450706">
        <w:t xml:space="preserve">information </w:t>
      </w:r>
      <w:r w:rsidRPr="00B83AF8" w:rsidR="00815D7E">
        <w:t xml:space="preserve">collection </w:t>
      </w:r>
      <w:r w:rsidRPr="00B83AF8" w:rsidR="00450706">
        <w:t xml:space="preserve">request </w:t>
      </w:r>
      <w:r w:rsidRPr="00B83AF8" w:rsidR="00815D7E">
        <w:t>will be included in the regul</w:t>
      </w:r>
      <w:r w:rsidRPr="00B83AF8" w:rsidR="0010558C">
        <w:t>ar</w:t>
      </w:r>
      <w:r w:rsidRPr="00B83AF8" w:rsidR="00815D7E">
        <w:t xml:space="preserve"> submission.</w:t>
      </w:r>
    </w:p>
    <w:p w:rsidRPr="005F7D22" w:rsidR="00873CCB" w:rsidP="0094085E" w:rsidRDefault="00873CCB" w14:paraId="48E535AD" w14:textId="77777777">
      <w:pPr>
        <w:autoSpaceDE w:val="0"/>
        <w:autoSpaceDN w:val="0"/>
        <w:adjustRightInd w:val="0"/>
        <w:rPr>
          <w:bCs/>
        </w:rPr>
      </w:pPr>
    </w:p>
    <w:p w:rsidRPr="00B83AF8" w:rsidR="000F373E" w:rsidP="00E5733C" w:rsidRDefault="00C460EC" w14:paraId="1C4914F4" w14:textId="77777777">
      <w:pPr>
        <w:rPr>
          <w:b/>
        </w:rPr>
      </w:pPr>
      <w:r w:rsidRPr="00213B06">
        <w:rPr>
          <w:b/>
        </w:rPr>
        <w:t>9.</w:t>
      </w:r>
      <w:r w:rsidRPr="001437BE" w:rsidR="006249C2">
        <w:rPr>
          <w:b/>
        </w:rPr>
        <w:t xml:space="preserve">  </w:t>
      </w:r>
      <w:r w:rsidRPr="00B83AF8" w:rsidR="000F373E">
        <w:rPr>
          <w:b/>
        </w:rPr>
        <w:t>Explain</w:t>
      </w:r>
      <w:r w:rsidRPr="00B83AF8" w:rsidR="006249C2">
        <w:rPr>
          <w:b/>
        </w:rPr>
        <w:t xml:space="preserve"> </w:t>
      </w:r>
      <w:r w:rsidRPr="00B83AF8" w:rsidR="000F373E">
        <w:rPr>
          <w:b/>
        </w:rPr>
        <w:t>any</w:t>
      </w:r>
      <w:r w:rsidRPr="00B83AF8" w:rsidR="006249C2">
        <w:rPr>
          <w:b/>
        </w:rPr>
        <w:t xml:space="preserve"> </w:t>
      </w:r>
      <w:r w:rsidRPr="00B83AF8" w:rsidR="000F373E">
        <w:rPr>
          <w:b/>
        </w:rPr>
        <w:t>decision</w:t>
      </w:r>
      <w:r w:rsidRPr="00B83AF8" w:rsidR="006249C2">
        <w:rPr>
          <w:b/>
        </w:rPr>
        <w:t xml:space="preserve"> </w:t>
      </w:r>
      <w:r w:rsidRPr="00B83AF8" w:rsidR="000F373E">
        <w:rPr>
          <w:b/>
        </w:rPr>
        <w:t>to</w:t>
      </w:r>
      <w:r w:rsidRPr="00B83AF8" w:rsidR="006249C2">
        <w:rPr>
          <w:b/>
        </w:rPr>
        <w:t xml:space="preserve"> </w:t>
      </w:r>
      <w:r w:rsidRPr="00B83AF8" w:rsidR="000F373E">
        <w:rPr>
          <w:b/>
        </w:rPr>
        <w:t>provide</w:t>
      </w:r>
      <w:r w:rsidRPr="00B83AF8" w:rsidR="006249C2">
        <w:rPr>
          <w:b/>
        </w:rPr>
        <w:t xml:space="preserve"> </w:t>
      </w:r>
      <w:r w:rsidRPr="00B83AF8" w:rsidR="000F373E">
        <w:rPr>
          <w:b/>
        </w:rPr>
        <w:t>any</w:t>
      </w:r>
      <w:r w:rsidRPr="00B83AF8" w:rsidR="006249C2">
        <w:rPr>
          <w:b/>
        </w:rPr>
        <w:t xml:space="preserve"> </w:t>
      </w:r>
      <w:r w:rsidRPr="00B83AF8" w:rsidR="000F373E">
        <w:rPr>
          <w:b/>
        </w:rPr>
        <w:t>payment</w:t>
      </w:r>
      <w:r w:rsidRPr="00B83AF8" w:rsidR="006249C2">
        <w:rPr>
          <w:b/>
        </w:rPr>
        <w:t xml:space="preserve"> </w:t>
      </w:r>
      <w:r w:rsidRPr="00B83AF8" w:rsidR="000F373E">
        <w:rPr>
          <w:b/>
        </w:rPr>
        <w:t>or</w:t>
      </w:r>
      <w:r w:rsidRPr="00B83AF8" w:rsidR="006249C2">
        <w:rPr>
          <w:b/>
        </w:rPr>
        <w:t xml:space="preserve"> </w:t>
      </w:r>
      <w:r w:rsidRPr="00B83AF8" w:rsidR="000F373E">
        <w:rPr>
          <w:b/>
        </w:rPr>
        <w:t>gift</w:t>
      </w:r>
      <w:r w:rsidRPr="00B83AF8" w:rsidR="006249C2">
        <w:rPr>
          <w:b/>
        </w:rPr>
        <w:t xml:space="preserve"> </w:t>
      </w:r>
      <w:r w:rsidRPr="00B83AF8" w:rsidR="000F373E">
        <w:rPr>
          <w:b/>
        </w:rPr>
        <w:t>to</w:t>
      </w:r>
      <w:r w:rsidRPr="00B83AF8" w:rsidR="006249C2">
        <w:rPr>
          <w:b/>
        </w:rPr>
        <w:t xml:space="preserve"> </w:t>
      </w:r>
      <w:r w:rsidRPr="00B83AF8" w:rsidR="000F373E">
        <w:rPr>
          <w:b/>
        </w:rPr>
        <w:t>respondents.</w:t>
      </w:r>
    </w:p>
    <w:p w:rsidRPr="00B83AF8" w:rsidR="000F373E" w:rsidP="00E5733C" w:rsidRDefault="000F373E" w14:paraId="3AB585B8" w14:textId="77777777"/>
    <w:p w:rsidRPr="00213B06" w:rsidR="000F373E" w:rsidP="00E5733C" w:rsidRDefault="00B83AF8" w14:paraId="60D7BCB5" w14:textId="1C4ED4EB">
      <w:r w:rsidRPr="00B83AF8">
        <w:t>In order to receive an ERP payment, a completed application is required.</w:t>
      </w:r>
    </w:p>
    <w:p w:rsidRPr="00B83AF8" w:rsidR="004B208C" w:rsidP="00E5733C" w:rsidRDefault="004B208C" w14:paraId="4F6F55ED" w14:textId="77777777"/>
    <w:p w:rsidRPr="00B83AF8" w:rsidR="008E3FA4" w:rsidP="00EC2A19" w:rsidRDefault="008E3FA4" w14:paraId="7D404DB2" w14:textId="77777777">
      <w:pPr>
        <w:keepNext/>
        <w:rPr>
          <w:b/>
        </w:rPr>
      </w:pPr>
      <w:r w:rsidRPr="00B83AF8">
        <w:rPr>
          <w:b/>
        </w:rPr>
        <w:t>10.</w:t>
      </w:r>
      <w:r w:rsidRPr="00B83AF8" w:rsidR="006249C2">
        <w:rPr>
          <w:b/>
        </w:rPr>
        <w:t xml:space="preserve">  </w:t>
      </w:r>
      <w:r w:rsidRPr="00B83AF8">
        <w:rPr>
          <w:b/>
        </w:rPr>
        <w:t>Describe</w:t>
      </w:r>
      <w:r w:rsidRPr="00B83AF8" w:rsidR="006249C2">
        <w:rPr>
          <w:b/>
        </w:rPr>
        <w:t xml:space="preserve"> </w:t>
      </w:r>
      <w:r w:rsidRPr="00B83AF8">
        <w:rPr>
          <w:b/>
        </w:rPr>
        <w:t>any</w:t>
      </w:r>
      <w:r w:rsidRPr="00B83AF8" w:rsidR="006249C2">
        <w:rPr>
          <w:b/>
        </w:rPr>
        <w:t xml:space="preserve"> </w:t>
      </w:r>
      <w:r w:rsidRPr="00B83AF8">
        <w:rPr>
          <w:b/>
        </w:rPr>
        <w:t>assurance</w:t>
      </w:r>
      <w:r w:rsidRPr="00B83AF8" w:rsidR="006249C2">
        <w:rPr>
          <w:b/>
        </w:rPr>
        <w:t xml:space="preserve"> </w:t>
      </w:r>
      <w:r w:rsidRPr="00B83AF8">
        <w:rPr>
          <w:b/>
        </w:rPr>
        <w:t>of</w:t>
      </w:r>
      <w:r w:rsidRPr="00B83AF8" w:rsidR="006249C2">
        <w:rPr>
          <w:b/>
        </w:rPr>
        <w:t xml:space="preserve"> </w:t>
      </w:r>
      <w:r w:rsidRPr="00B83AF8">
        <w:rPr>
          <w:b/>
        </w:rPr>
        <w:t>confidentiality</w:t>
      </w:r>
      <w:r w:rsidRPr="00B83AF8" w:rsidR="006249C2">
        <w:rPr>
          <w:b/>
        </w:rPr>
        <w:t xml:space="preserve"> </w:t>
      </w:r>
      <w:r w:rsidRPr="00B83AF8">
        <w:rPr>
          <w:b/>
        </w:rPr>
        <w:t>provided</w:t>
      </w:r>
      <w:r w:rsidRPr="00B83AF8" w:rsidR="006249C2">
        <w:rPr>
          <w:b/>
        </w:rPr>
        <w:t xml:space="preserve"> </w:t>
      </w:r>
      <w:r w:rsidRPr="00B83AF8">
        <w:rPr>
          <w:b/>
        </w:rPr>
        <w:t>to</w:t>
      </w:r>
      <w:r w:rsidRPr="00B83AF8" w:rsidR="006249C2">
        <w:rPr>
          <w:b/>
        </w:rPr>
        <w:t xml:space="preserve"> </w:t>
      </w:r>
      <w:r w:rsidRPr="00B83AF8">
        <w:rPr>
          <w:b/>
        </w:rPr>
        <w:t>the</w:t>
      </w:r>
      <w:r w:rsidRPr="00B83AF8" w:rsidR="006249C2">
        <w:rPr>
          <w:b/>
        </w:rPr>
        <w:t xml:space="preserve"> </w:t>
      </w:r>
      <w:r w:rsidRPr="00B83AF8">
        <w:rPr>
          <w:b/>
        </w:rPr>
        <w:t>respondents</w:t>
      </w:r>
      <w:r w:rsidRPr="00B83AF8" w:rsidR="006249C2">
        <w:rPr>
          <w:b/>
        </w:rPr>
        <w:t xml:space="preserve"> </w:t>
      </w:r>
      <w:r w:rsidRPr="00B83AF8">
        <w:rPr>
          <w:b/>
        </w:rPr>
        <w:t>and</w:t>
      </w:r>
      <w:r w:rsidRPr="00B83AF8" w:rsidR="006249C2">
        <w:rPr>
          <w:b/>
        </w:rPr>
        <w:t xml:space="preserve"> </w:t>
      </w:r>
      <w:r w:rsidRPr="00B83AF8">
        <w:rPr>
          <w:b/>
        </w:rPr>
        <w:t>the</w:t>
      </w:r>
      <w:r w:rsidRPr="00B83AF8" w:rsidR="006249C2">
        <w:rPr>
          <w:b/>
        </w:rPr>
        <w:t xml:space="preserve"> </w:t>
      </w:r>
      <w:r w:rsidRPr="00B83AF8">
        <w:rPr>
          <w:b/>
        </w:rPr>
        <w:t>basis</w:t>
      </w:r>
      <w:r w:rsidRPr="00B83AF8" w:rsidR="006249C2">
        <w:rPr>
          <w:b/>
        </w:rPr>
        <w:t xml:space="preserve"> </w:t>
      </w:r>
      <w:r w:rsidRPr="00B83AF8">
        <w:rPr>
          <w:b/>
        </w:rPr>
        <w:t>for</w:t>
      </w:r>
      <w:r w:rsidRPr="00B83AF8" w:rsidR="006249C2">
        <w:rPr>
          <w:b/>
        </w:rPr>
        <w:t xml:space="preserve"> </w:t>
      </w:r>
      <w:r w:rsidRPr="00B83AF8">
        <w:rPr>
          <w:b/>
        </w:rPr>
        <w:t>the</w:t>
      </w:r>
      <w:r w:rsidRPr="00B83AF8" w:rsidR="006249C2">
        <w:rPr>
          <w:b/>
        </w:rPr>
        <w:t xml:space="preserve"> </w:t>
      </w:r>
      <w:r w:rsidRPr="00B83AF8">
        <w:rPr>
          <w:b/>
        </w:rPr>
        <w:t>assurance</w:t>
      </w:r>
      <w:r w:rsidRPr="00B83AF8" w:rsidR="006249C2">
        <w:rPr>
          <w:b/>
        </w:rPr>
        <w:t xml:space="preserve"> </w:t>
      </w:r>
      <w:r w:rsidRPr="00B83AF8">
        <w:rPr>
          <w:b/>
        </w:rPr>
        <w:t>in</w:t>
      </w:r>
      <w:r w:rsidRPr="00B83AF8" w:rsidR="006249C2">
        <w:rPr>
          <w:b/>
        </w:rPr>
        <w:t xml:space="preserve"> </w:t>
      </w:r>
      <w:r w:rsidRPr="00B83AF8">
        <w:rPr>
          <w:b/>
        </w:rPr>
        <w:t>statute,</w:t>
      </w:r>
      <w:r w:rsidRPr="00B83AF8" w:rsidR="006249C2">
        <w:rPr>
          <w:b/>
        </w:rPr>
        <w:t xml:space="preserve"> </w:t>
      </w:r>
      <w:r w:rsidRPr="00B83AF8">
        <w:rPr>
          <w:b/>
        </w:rPr>
        <w:t>regulation,</w:t>
      </w:r>
      <w:r w:rsidRPr="00B83AF8" w:rsidR="006249C2">
        <w:rPr>
          <w:b/>
        </w:rPr>
        <w:t xml:space="preserve"> </w:t>
      </w:r>
      <w:r w:rsidRPr="00B83AF8">
        <w:rPr>
          <w:b/>
        </w:rPr>
        <w:t>or</w:t>
      </w:r>
      <w:r w:rsidRPr="00B83AF8" w:rsidR="006249C2">
        <w:rPr>
          <w:b/>
        </w:rPr>
        <w:t xml:space="preserve"> </w:t>
      </w:r>
      <w:r w:rsidRPr="00B83AF8">
        <w:rPr>
          <w:b/>
        </w:rPr>
        <w:t>Agency</w:t>
      </w:r>
      <w:r w:rsidRPr="00B83AF8" w:rsidR="006249C2">
        <w:rPr>
          <w:b/>
        </w:rPr>
        <w:t xml:space="preserve"> </w:t>
      </w:r>
      <w:r w:rsidRPr="00B83AF8">
        <w:rPr>
          <w:b/>
        </w:rPr>
        <w:t>policy.</w:t>
      </w:r>
    </w:p>
    <w:p w:rsidRPr="00B83AF8" w:rsidR="00E023EE" w:rsidP="00EC2A19" w:rsidRDefault="00E023EE" w14:paraId="26F19562" w14:textId="77777777">
      <w:pPr>
        <w:keepNext/>
      </w:pPr>
    </w:p>
    <w:p w:rsidRPr="00B83AF8" w:rsidR="005A66A7" w:rsidP="005A66A7" w:rsidRDefault="005A66A7" w14:paraId="1CFCA3D9" w14:textId="1F63B317">
      <w:pPr>
        <w:pStyle w:val="ListParagraph"/>
        <w:spacing w:line="20" w:lineRule="atLeast"/>
        <w:ind w:left="0"/>
      </w:pPr>
      <w:r w:rsidRPr="00B83AF8">
        <w:t>Agency</w:t>
      </w:r>
      <w:r w:rsidRPr="00B83AF8" w:rsidR="006249C2">
        <w:t xml:space="preserve"> </w:t>
      </w:r>
      <w:r w:rsidRPr="00B83AF8">
        <w:t>policy</w:t>
      </w:r>
      <w:r w:rsidRPr="00B83AF8" w:rsidR="006249C2">
        <w:t xml:space="preserve"> </w:t>
      </w:r>
      <w:r w:rsidRPr="00B83AF8">
        <w:t>prohibits</w:t>
      </w:r>
      <w:r w:rsidRPr="00B83AF8" w:rsidR="006249C2">
        <w:t xml:space="preserve"> </w:t>
      </w:r>
      <w:r w:rsidRPr="00B83AF8">
        <w:t>the</w:t>
      </w:r>
      <w:r w:rsidRPr="00B83AF8" w:rsidR="006249C2">
        <w:t xml:space="preserve"> </w:t>
      </w:r>
      <w:r w:rsidRPr="00B83AF8">
        <w:t>giving</w:t>
      </w:r>
      <w:r w:rsidRPr="00B83AF8" w:rsidR="006249C2">
        <w:t xml:space="preserve"> </w:t>
      </w:r>
      <w:r w:rsidRPr="00B83AF8">
        <w:t>out</w:t>
      </w:r>
      <w:r w:rsidRPr="00B83AF8" w:rsidR="006249C2">
        <w:t xml:space="preserve"> </w:t>
      </w:r>
      <w:r w:rsidRPr="00B83AF8">
        <w:t>of</w:t>
      </w:r>
      <w:r w:rsidRPr="00B83AF8" w:rsidR="006249C2">
        <w:t xml:space="preserve"> </w:t>
      </w:r>
      <w:r w:rsidRPr="00B83AF8">
        <w:t>individual</w:t>
      </w:r>
      <w:r w:rsidRPr="00B83AF8" w:rsidR="006249C2">
        <w:t xml:space="preserve"> </w:t>
      </w:r>
      <w:r w:rsidRPr="00B83AF8">
        <w:t>information.</w:t>
      </w:r>
      <w:r w:rsidRPr="00B83AF8" w:rsidR="006249C2">
        <w:t xml:space="preserve">  </w:t>
      </w:r>
      <w:r w:rsidRPr="00B83AF8">
        <w:t>This</w:t>
      </w:r>
      <w:r w:rsidRPr="00B83AF8" w:rsidR="006249C2">
        <w:t xml:space="preserve"> </w:t>
      </w:r>
      <w:r w:rsidRPr="00B83AF8">
        <w:t>information</w:t>
      </w:r>
      <w:r w:rsidRPr="00B83AF8" w:rsidR="006249C2">
        <w:t xml:space="preserve"> </w:t>
      </w:r>
      <w:r w:rsidRPr="00B83AF8">
        <w:t>is</w:t>
      </w:r>
      <w:r w:rsidRPr="00B83AF8" w:rsidR="006249C2">
        <w:t xml:space="preserve"> </w:t>
      </w:r>
      <w:r w:rsidRPr="00B83AF8">
        <w:t>handled</w:t>
      </w:r>
      <w:r w:rsidRPr="00B83AF8" w:rsidR="006249C2">
        <w:t xml:space="preserve"> </w:t>
      </w:r>
      <w:r w:rsidRPr="00B83AF8">
        <w:t>according</w:t>
      </w:r>
      <w:r w:rsidRPr="00B83AF8" w:rsidR="006249C2">
        <w:t xml:space="preserve"> </w:t>
      </w:r>
      <w:r w:rsidRPr="00B83AF8">
        <w:t>to</w:t>
      </w:r>
      <w:r w:rsidRPr="00B83AF8" w:rsidR="006249C2">
        <w:t xml:space="preserve"> </w:t>
      </w:r>
      <w:r w:rsidRPr="00B83AF8">
        <w:t>the</w:t>
      </w:r>
      <w:r w:rsidRPr="00B83AF8" w:rsidR="006249C2">
        <w:t xml:space="preserve"> </w:t>
      </w:r>
      <w:r w:rsidRPr="00B83AF8">
        <w:t>Privacy</w:t>
      </w:r>
      <w:r w:rsidRPr="00B83AF8" w:rsidR="006249C2">
        <w:t xml:space="preserve"> </w:t>
      </w:r>
      <w:r w:rsidRPr="00B83AF8">
        <w:t>Act</w:t>
      </w:r>
      <w:r w:rsidRPr="00B83AF8" w:rsidR="006249C2">
        <w:t xml:space="preserve"> </w:t>
      </w:r>
      <w:r w:rsidRPr="00B83AF8" w:rsidR="00B2532C">
        <w:t xml:space="preserve">of 1974 (5 USC 552a, as amended) </w:t>
      </w:r>
      <w:r w:rsidRPr="00B83AF8">
        <w:t>and</w:t>
      </w:r>
      <w:r w:rsidRPr="00B83AF8" w:rsidR="006249C2">
        <w:t xml:space="preserve"> </w:t>
      </w:r>
      <w:r w:rsidRPr="00B83AF8">
        <w:t>Freedom</w:t>
      </w:r>
      <w:r w:rsidRPr="00B83AF8" w:rsidR="006249C2">
        <w:t xml:space="preserve"> </w:t>
      </w:r>
      <w:r w:rsidRPr="00B83AF8">
        <w:t>of</w:t>
      </w:r>
      <w:r w:rsidRPr="00B83AF8" w:rsidR="006249C2">
        <w:t xml:space="preserve"> </w:t>
      </w:r>
      <w:r w:rsidRPr="00B83AF8">
        <w:t>Information</w:t>
      </w:r>
      <w:r w:rsidRPr="00B83AF8" w:rsidR="006249C2">
        <w:t xml:space="preserve"> </w:t>
      </w:r>
      <w:r w:rsidRPr="00B83AF8">
        <w:t>Act.</w:t>
      </w:r>
      <w:r w:rsidRPr="00B83AF8" w:rsidR="00B2532C">
        <w:t xml:space="preserve"> The information collected on the ERP application form may be disclosed to other Federal, State, and Local government agencies, Tribal agencies, and nongovernmental entities that have been authorized access to the information by statute or regulation and/or as described in applicable Routine Uses identified in the System of Records Notice for USDA/FSA-2, Farm Records File (Automated).</w:t>
      </w:r>
    </w:p>
    <w:p w:rsidRPr="00B83AF8" w:rsidR="00C003D2" w:rsidP="00A35CE0" w:rsidRDefault="00C003D2" w14:paraId="23268E1B" w14:textId="77777777"/>
    <w:p w:rsidRPr="00B83AF8" w:rsidR="008E3FA4" w:rsidP="008E3FA4" w:rsidRDefault="008E3FA4" w14:paraId="19266639" w14:textId="77777777">
      <w:pPr>
        <w:rPr>
          <w:b/>
        </w:rPr>
      </w:pPr>
      <w:r w:rsidRPr="00B83AF8">
        <w:rPr>
          <w:b/>
        </w:rPr>
        <w:t>11.</w:t>
      </w:r>
      <w:r w:rsidRPr="00B83AF8" w:rsidR="006249C2">
        <w:rPr>
          <w:b/>
        </w:rPr>
        <w:t xml:space="preserve">  </w:t>
      </w:r>
      <w:r w:rsidRPr="00B83AF8">
        <w:rPr>
          <w:b/>
        </w:rPr>
        <w:t>Provide</w:t>
      </w:r>
      <w:r w:rsidRPr="00B83AF8" w:rsidR="006249C2">
        <w:rPr>
          <w:b/>
        </w:rPr>
        <w:t xml:space="preserve"> </w:t>
      </w:r>
      <w:r w:rsidRPr="00B83AF8">
        <w:rPr>
          <w:b/>
        </w:rPr>
        <w:t>additional</w:t>
      </w:r>
      <w:r w:rsidRPr="00B83AF8" w:rsidR="006249C2">
        <w:rPr>
          <w:b/>
        </w:rPr>
        <w:t xml:space="preserve"> </w:t>
      </w:r>
      <w:r w:rsidRPr="00B83AF8">
        <w:rPr>
          <w:b/>
        </w:rPr>
        <w:t>justification</w:t>
      </w:r>
      <w:r w:rsidRPr="00B83AF8" w:rsidR="006249C2">
        <w:rPr>
          <w:b/>
        </w:rPr>
        <w:t xml:space="preserve"> </w:t>
      </w:r>
      <w:r w:rsidRPr="00B83AF8">
        <w:rPr>
          <w:b/>
        </w:rPr>
        <w:t>for</w:t>
      </w:r>
      <w:r w:rsidRPr="00B83AF8" w:rsidR="006249C2">
        <w:rPr>
          <w:b/>
        </w:rPr>
        <w:t xml:space="preserve"> </w:t>
      </w:r>
      <w:r w:rsidRPr="00B83AF8">
        <w:rPr>
          <w:b/>
        </w:rPr>
        <w:t>any</w:t>
      </w:r>
      <w:r w:rsidRPr="00B83AF8" w:rsidR="006249C2">
        <w:rPr>
          <w:b/>
        </w:rPr>
        <w:t xml:space="preserve"> </w:t>
      </w:r>
      <w:r w:rsidRPr="00B83AF8">
        <w:rPr>
          <w:b/>
        </w:rPr>
        <w:t>question</w:t>
      </w:r>
      <w:r w:rsidRPr="00B83AF8" w:rsidR="006249C2">
        <w:rPr>
          <w:b/>
        </w:rPr>
        <w:t xml:space="preserve"> </w:t>
      </w:r>
      <w:r w:rsidRPr="00B83AF8">
        <w:rPr>
          <w:b/>
        </w:rPr>
        <w:t>of</w:t>
      </w:r>
      <w:r w:rsidRPr="00B83AF8" w:rsidR="006249C2">
        <w:rPr>
          <w:b/>
        </w:rPr>
        <w:t xml:space="preserve"> </w:t>
      </w:r>
      <w:r w:rsidRPr="00B83AF8">
        <w:rPr>
          <w:b/>
        </w:rPr>
        <w:t>a</w:t>
      </w:r>
      <w:r w:rsidRPr="00B83AF8" w:rsidR="006249C2">
        <w:rPr>
          <w:b/>
        </w:rPr>
        <w:t xml:space="preserve"> </w:t>
      </w:r>
      <w:r w:rsidRPr="00B83AF8">
        <w:rPr>
          <w:b/>
        </w:rPr>
        <w:t>sensitive</w:t>
      </w:r>
      <w:r w:rsidRPr="00B83AF8" w:rsidR="006249C2">
        <w:rPr>
          <w:b/>
        </w:rPr>
        <w:t xml:space="preserve"> </w:t>
      </w:r>
      <w:r w:rsidRPr="00B83AF8">
        <w:rPr>
          <w:b/>
        </w:rPr>
        <w:t>nature,</w:t>
      </w:r>
      <w:r w:rsidRPr="00B83AF8" w:rsidR="006249C2">
        <w:rPr>
          <w:b/>
        </w:rPr>
        <w:t xml:space="preserve"> </w:t>
      </w:r>
      <w:r w:rsidRPr="00B83AF8">
        <w:rPr>
          <w:b/>
        </w:rPr>
        <w:t>such</w:t>
      </w:r>
      <w:r w:rsidRPr="00B83AF8" w:rsidR="006249C2">
        <w:rPr>
          <w:b/>
        </w:rPr>
        <w:t xml:space="preserve"> </w:t>
      </w:r>
      <w:r w:rsidRPr="00B83AF8">
        <w:rPr>
          <w:b/>
        </w:rPr>
        <w:t>as</w:t>
      </w:r>
      <w:r w:rsidRPr="00B83AF8" w:rsidR="006249C2">
        <w:rPr>
          <w:b/>
        </w:rPr>
        <w:t xml:space="preserve"> </w:t>
      </w:r>
      <w:r w:rsidRPr="00B83AF8">
        <w:rPr>
          <w:b/>
        </w:rPr>
        <w:t>sexual</w:t>
      </w:r>
      <w:r w:rsidRPr="00B83AF8" w:rsidR="006249C2">
        <w:rPr>
          <w:b/>
        </w:rPr>
        <w:t xml:space="preserve"> </w:t>
      </w:r>
      <w:r w:rsidRPr="00B83AF8">
        <w:rPr>
          <w:b/>
        </w:rPr>
        <w:t>behavior</w:t>
      </w:r>
      <w:r w:rsidRPr="00B83AF8" w:rsidR="006249C2">
        <w:rPr>
          <w:b/>
        </w:rPr>
        <w:t xml:space="preserve"> </w:t>
      </w:r>
      <w:r w:rsidRPr="00B83AF8">
        <w:rPr>
          <w:b/>
        </w:rPr>
        <w:t>and</w:t>
      </w:r>
      <w:r w:rsidRPr="00B83AF8" w:rsidR="006249C2">
        <w:rPr>
          <w:b/>
        </w:rPr>
        <w:t xml:space="preserve"> </w:t>
      </w:r>
      <w:r w:rsidRPr="00B83AF8">
        <w:rPr>
          <w:b/>
        </w:rPr>
        <w:t>attitudes,</w:t>
      </w:r>
      <w:r w:rsidRPr="00B83AF8" w:rsidR="006249C2">
        <w:rPr>
          <w:b/>
        </w:rPr>
        <w:t xml:space="preserve"> </w:t>
      </w:r>
      <w:r w:rsidRPr="00B83AF8">
        <w:rPr>
          <w:b/>
        </w:rPr>
        <w:t>religious</w:t>
      </w:r>
      <w:r w:rsidRPr="00B83AF8" w:rsidR="006249C2">
        <w:rPr>
          <w:b/>
        </w:rPr>
        <w:t xml:space="preserve"> </w:t>
      </w:r>
      <w:r w:rsidRPr="00B83AF8">
        <w:rPr>
          <w:b/>
        </w:rPr>
        <w:t>beliefs,</w:t>
      </w:r>
      <w:r w:rsidRPr="00B83AF8" w:rsidR="006249C2">
        <w:rPr>
          <w:b/>
        </w:rPr>
        <w:t xml:space="preserve"> </w:t>
      </w:r>
      <w:r w:rsidRPr="00B83AF8">
        <w:rPr>
          <w:b/>
        </w:rPr>
        <w:t>and</w:t>
      </w:r>
      <w:r w:rsidRPr="00B83AF8" w:rsidR="006249C2">
        <w:rPr>
          <w:b/>
        </w:rPr>
        <w:t xml:space="preserve"> </w:t>
      </w:r>
      <w:r w:rsidRPr="00B83AF8">
        <w:rPr>
          <w:b/>
        </w:rPr>
        <w:t>other</w:t>
      </w:r>
      <w:r w:rsidRPr="00B83AF8" w:rsidR="006249C2">
        <w:rPr>
          <w:b/>
        </w:rPr>
        <w:t xml:space="preserve"> </w:t>
      </w:r>
      <w:r w:rsidRPr="00B83AF8">
        <w:rPr>
          <w:b/>
        </w:rPr>
        <w:t>matters</w:t>
      </w:r>
      <w:r w:rsidRPr="00B83AF8" w:rsidR="006249C2">
        <w:rPr>
          <w:b/>
        </w:rPr>
        <w:t xml:space="preserve"> </w:t>
      </w:r>
      <w:r w:rsidRPr="00B83AF8">
        <w:rPr>
          <w:b/>
        </w:rPr>
        <w:t>that</w:t>
      </w:r>
      <w:r w:rsidRPr="00B83AF8" w:rsidR="006249C2">
        <w:rPr>
          <w:b/>
        </w:rPr>
        <w:t xml:space="preserve"> </w:t>
      </w:r>
      <w:r w:rsidRPr="00B83AF8">
        <w:rPr>
          <w:b/>
        </w:rPr>
        <w:t>are</w:t>
      </w:r>
      <w:r w:rsidRPr="00B83AF8" w:rsidR="006249C2">
        <w:rPr>
          <w:b/>
        </w:rPr>
        <w:t xml:space="preserve"> </w:t>
      </w:r>
      <w:r w:rsidRPr="00B83AF8">
        <w:rPr>
          <w:b/>
        </w:rPr>
        <w:t>commonly</w:t>
      </w:r>
      <w:r w:rsidRPr="00B83AF8" w:rsidR="006249C2">
        <w:rPr>
          <w:b/>
        </w:rPr>
        <w:t xml:space="preserve"> </w:t>
      </w:r>
      <w:r w:rsidRPr="00B83AF8">
        <w:rPr>
          <w:b/>
        </w:rPr>
        <w:t>considered</w:t>
      </w:r>
      <w:r w:rsidRPr="00B83AF8" w:rsidR="006249C2">
        <w:rPr>
          <w:b/>
        </w:rPr>
        <w:t xml:space="preserve"> </w:t>
      </w:r>
      <w:r w:rsidRPr="00B83AF8">
        <w:rPr>
          <w:b/>
        </w:rPr>
        <w:t>private.</w:t>
      </w:r>
    </w:p>
    <w:p w:rsidRPr="00B83AF8" w:rsidR="008E3FA4" w:rsidP="008E3FA4" w:rsidRDefault="008E3FA4" w14:paraId="712C45F6" w14:textId="77777777"/>
    <w:p w:rsidRPr="00B83AF8" w:rsidR="005A66A7" w:rsidP="005A66A7" w:rsidRDefault="005A66A7" w14:paraId="4A84E37B" w14:textId="77777777">
      <w:pPr>
        <w:pStyle w:val="ListParagraph"/>
        <w:spacing w:line="20" w:lineRule="atLeast"/>
        <w:ind w:left="0"/>
      </w:pPr>
      <w:r w:rsidRPr="00B83AF8">
        <w:t>No</w:t>
      </w:r>
      <w:r w:rsidRPr="00B83AF8" w:rsidR="006249C2">
        <w:t xml:space="preserve"> </w:t>
      </w:r>
      <w:r w:rsidRPr="00B83AF8">
        <w:t>questions</w:t>
      </w:r>
      <w:r w:rsidRPr="00B83AF8" w:rsidR="006249C2">
        <w:t xml:space="preserve"> </w:t>
      </w:r>
      <w:r w:rsidRPr="00B83AF8">
        <w:t>of</w:t>
      </w:r>
      <w:r w:rsidRPr="00B83AF8" w:rsidR="006249C2">
        <w:t xml:space="preserve"> </w:t>
      </w:r>
      <w:r w:rsidRPr="00B83AF8">
        <w:t>a</w:t>
      </w:r>
      <w:r w:rsidRPr="00B83AF8" w:rsidR="006249C2">
        <w:t xml:space="preserve"> </w:t>
      </w:r>
      <w:r w:rsidRPr="00B83AF8">
        <w:t>sensitive</w:t>
      </w:r>
      <w:r w:rsidRPr="00B83AF8" w:rsidR="006249C2">
        <w:t xml:space="preserve"> </w:t>
      </w:r>
      <w:r w:rsidRPr="00B83AF8">
        <w:t>or</w:t>
      </w:r>
      <w:r w:rsidRPr="00B83AF8" w:rsidR="006249C2">
        <w:t xml:space="preserve"> </w:t>
      </w:r>
      <w:r w:rsidRPr="00B83AF8">
        <w:t>personal</w:t>
      </w:r>
      <w:r w:rsidRPr="00B83AF8" w:rsidR="006249C2">
        <w:t xml:space="preserve"> </w:t>
      </w:r>
      <w:r w:rsidRPr="00B83AF8">
        <w:t>nature</w:t>
      </w:r>
      <w:r w:rsidRPr="00B83AF8" w:rsidR="006249C2">
        <w:t xml:space="preserve"> </w:t>
      </w:r>
      <w:r w:rsidRPr="00B83AF8">
        <w:t>are</w:t>
      </w:r>
      <w:r w:rsidRPr="00B83AF8" w:rsidR="006249C2">
        <w:t xml:space="preserve"> </w:t>
      </w:r>
      <w:r w:rsidRPr="00B83AF8">
        <w:t>included</w:t>
      </w:r>
      <w:r w:rsidRPr="00B83AF8" w:rsidR="006249C2">
        <w:t xml:space="preserve"> </w:t>
      </w:r>
      <w:r w:rsidRPr="00B83AF8">
        <w:t>in</w:t>
      </w:r>
      <w:r w:rsidRPr="00B83AF8" w:rsidR="006249C2">
        <w:t xml:space="preserve"> </w:t>
      </w:r>
      <w:r w:rsidRPr="00B83AF8">
        <w:t>the</w:t>
      </w:r>
      <w:r w:rsidRPr="00B83AF8" w:rsidR="006249C2">
        <w:t xml:space="preserve"> </w:t>
      </w:r>
      <w:r w:rsidRPr="00B83AF8">
        <w:t>application.</w:t>
      </w:r>
      <w:r w:rsidRPr="00B83AF8" w:rsidR="006249C2">
        <w:t xml:space="preserve">  </w:t>
      </w:r>
    </w:p>
    <w:p w:rsidRPr="00B83AF8" w:rsidR="004B208C" w:rsidP="001C2822" w:rsidRDefault="004B208C" w14:paraId="6717BBED" w14:textId="77777777"/>
    <w:p w:rsidRPr="00B83AF8" w:rsidR="008E3FA4" w:rsidP="008E3FA4" w:rsidRDefault="008E3FA4" w14:paraId="14914F90" w14:textId="77777777">
      <w:pPr>
        <w:rPr>
          <w:b/>
        </w:rPr>
      </w:pPr>
      <w:r w:rsidRPr="00B83AF8">
        <w:rPr>
          <w:b/>
        </w:rPr>
        <w:t>12.</w:t>
      </w:r>
      <w:r w:rsidRPr="00B83AF8" w:rsidR="006249C2">
        <w:rPr>
          <w:b/>
        </w:rPr>
        <w:t xml:space="preserve">  </w:t>
      </w:r>
      <w:r w:rsidRPr="00B83AF8">
        <w:rPr>
          <w:b/>
        </w:rPr>
        <w:t>Provide</w:t>
      </w:r>
      <w:r w:rsidRPr="00B83AF8" w:rsidR="006249C2">
        <w:rPr>
          <w:b/>
        </w:rPr>
        <w:t xml:space="preserve"> </w:t>
      </w:r>
      <w:r w:rsidRPr="00B83AF8">
        <w:rPr>
          <w:b/>
        </w:rPr>
        <w:t>estimates</w:t>
      </w:r>
      <w:r w:rsidRPr="00B83AF8" w:rsidR="006249C2">
        <w:rPr>
          <w:b/>
        </w:rPr>
        <w:t xml:space="preserve"> </w:t>
      </w:r>
      <w:r w:rsidRPr="00B83AF8">
        <w:rPr>
          <w:b/>
        </w:rPr>
        <w:t>of</w:t>
      </w:r>
      <w:r w:rsidRPr="00B83AF8" w:rsidR="006249C2">
        <w:rPr>
          <w:b/>
        </w:rPr>
        <w:t xml:space="preserve"> </w:t>
      </w:r>
      <w:r w:rsidRPr="00B83AF8">
        <w:rPr>
          <w:b/>
        </w:rPr>
        <w:t>the</w:t>
      </w:r>
      <w:r w:rsidRPr="00B83AF8" w:rsidR="006249C2">
        <w:rPr>
          <w:b/>
        </w:rPr>
        <w:t xml:space="preserve"> </w:t>
      </w:r>
      <w:r w:rsidRPr="00B83AF8">
        <w:rPr>
          <w:b/>
        </w:rPr>
        <w:t>hour</w:t>
      </w:r>
      <w:r w:rsidRPr="00B83AF8" w:rsidR="006249C2">
        <w:rPr>
          <w:b/>
        </w:rPr>
        <w:t xml:space="preserve"> </w:t>
      </w:r>
      <w:r w:rsidRPr="00B83AF8">
        <w:rPr>
          <w:b/>
        </w:rPr>
        <w:t>burden</w:t>
      </w:r>
      <w:r w:rsidRPr="00B83AF8" w:rsidR="006249C2">
        <w:rPr>
          <w:b/>
        </w:rPr>
        <w:t xml:space="preserve"> </w:t>
      </w:r>
      <w:r w:rsidRPr="00B83AF8">
        <w:rPr>
          <w:b/>
        </w:rPr>
        <w:t>of</w:t>
      </w:r>
      <w:r w:rsidRPr="00B83AF8" w:rsidR="006249C2">
        <w:rPr>
          <w:b/>
        </w:rPr>
        <w:t xml:space="preserve"> </w:t>
      </w:r>
      <w:r w:rsidRPr="00B83AF8">
        <w:rPr>
          <w:b/>
        </w:rPr>
        <w:t>the</w:t>
      </w:r>
      <w:r w:rsidRPr="00B83AF8" w:rsidR="006249C2">
        <w:rPr>
          <w:b/>
        </w:rPr>
        <w:t xml:space="preserve"> </w:t>
      </w:r>
      <w:r w:rsidRPr="00B83AF8">
        <w:rPr>
          <w:b/>
        </w:rPr>
        <w:t>collection</w:t>
      </w:r>
      <w:r w:rsidRPr="00B83AF8" w:rsidR="006249C2">
        <w:rPr>
          <w:b/>
        </w:rPr>
        <w:t xml:space="preserve"> </w:t>
      </w:r>
      <w:r w:rsidRPr="00B83AF8">
        <w:rPr>
          <w:b/>
        </w:rPr>
        <w:t>of</w:t>
      </w:r>
      <w:r w:rsidRPr="00B83AF8" w:rsidR="006249C2">
        <w:rPr>
          <w:b/>
        </w:rPr>
        <w:t xml:space="preserve"> </w:t>
      </w:r>
      <w:r w:rsidRPr="00B83AF8">
        <w:rPr>
          <w:b/>
        </w:rPr>
        <w:t>information.</w:t>
      </w:r>
    </w:p>
    <w:p w:rsidRPr="00B83AF8" w:rsidR="005A66A7" w:rsidP="008E3FA4" w:rsidRDefault="005A66A7" w14:paraId="25A60056" w14:textId="77777777">
      <w:pPr>
        <w:rPr>
          <w:b/>
        </w:rPr>
      </w:pPr>
    </w:p>
    <w:p w:rsidRPr="00B83AF8" w:rsidR="00F80A95" w:rsidP="005A66A7" w:rsidRDefault="005A66A7" w14:paraId="6C679F7B" w14:textId="27EA6005">
      <w:pPr>
        <w:spacing w:line="20" w:lineRule="atLeast"/>
      </w:pPr>
      <w:r w:rsidRPr="00B83AF8">
        <w:t>USDA</w:t>
      </w:r>
      <w:r w:rsidRPr="00B83AF8" w:rsidR="006249C2">
        <w:t xml:space="preserve"> </w:t>
      </w:r>
      <w:r w:rsidRPr="00B83AF8">
        <w:t>estimates</w:t>
      </w:r>
      <w:r w:rsidRPr="00B83AF8" w:rsidR="006249C2">
        <w:t xml:space="preserve"> </w:t>
      </w:r>
      <w:r w:rsidRPr="00B83AF8">
        <w:t>that</w:t>
      </w:r>
      <w:r w:rsidRPr="00B83AF8" w:rsidR="006249C2">
        <w:t xml:space="preserve"> </w:t>
      </w:r>
      <w:r w:rsidRPr="00B83AF8">
        <w:t>up</w:t>
      </w:r>
      <w:r w:rsidRPr="00B83AF8" w:rsidR="006249C2">
        <w:t xml:space="preserve"> </w:t>
      </w:r>
      <w:r w:rsidRPr="00B83AF8">
        <w:t>to</w:t>
      </w:r>
      <w:r w:rsidRPr="00B83AF8" w:rsidR="006249C2">
        <w:t xml:space="preserve"> </w:t>
      </w:r>
      <w:r w:rsidRPr="00B83AF8" w:rsidR="002C7844">
        <w:t>30</w:t>
      </w:r>
      <w:r w:rsidRPr="00B83AF8" w:rsidR="00C61308">
        <w:t>5</w:t>
      </w:r>
      <w:r w:rsidRPr="00B83AF8" w:rsidR="00FB0D04">
        <w:t>,000</w:t>
      </w:r>
      <w:r w:rsidRPr="00B83AF8" w:rsidR="006249C2">
        <w:t xml:space="preserve"> </w:t>
      </w:r>
      <w:r w:rsidRPr="00B83AF8">
        <w:t>producers</w:t>
      </w:r>
      <w:r w:rsidRPr="00B83AF8" w:rsidR="006249C2">
        <w:t xml:space="preserve"> </w:t>
      </w:r>
      <w:r w:rsidRPr="00B83AF8">
        <w:t>may</w:t>
      </w:r>
      <w:r w:rsidRPr="00B83AF8" w:rsidR="006249C2">
        <w:t xml:space="preserve"> </w:t>
      </w:r>
      <w:r w:rsidRPr="00B83AF8">
        <w:t>apply</w:t>
      </w:r>
      <w:r w:rsidRPr="00B83AF8" w:rsidR="006249C2">
        <w:t xml:space="preserve"> </w:t>
      </w:r>
      <w:r w:rsidRPr="00B83AF8">
        <w:t>for</w:t>
      </w:r>
      <w:r w:rsidRPr="00B83AF8" w:rsidR="006249C2">
        <w:t xml:space="preserve"> </w:t>
      </w:r>
      <w:r w:rsidRPr="00B83AF8" w:rsidR="006F0C25">
        <w:t>ERP</w:t>
      </w:r>
      <w:r w:rsidRPr="00B83AF8" w:rsidR="00257737">
        <w:t xml:space="preserve"> </w:t>
      </w:r>
      <w:r w:rsidRPr="00B83AF8" w:rsidR="00B2532C">
        <w:t xml:space="preserve">Phase 1 </w:t>
      </w:r>
      <w:r w:rsidRPr="00B83AF8">
        <w:t>payment.</w:t>
      </w:r>
      <w:r w:rsidRPr="00B83AF8" w:rsidR="006249C2">
        <w:t xml:space="preserve"> </w:t>
      </w:r>
      <w:r w:rsidRPr="00B83AF8" w:rsidR="00B83AF8">
        <w:t xml:space="preserve"> The estimate is based on the number of prefilled applications that we will have to send out - based on 5,000 NAP producers and approximately 300,000 crop insurance customers. </w:t>
      </w:r>
      <w:r w:rsidRPr="00B83AF8" w:rsidR="00B83AF8">
        <w:lastRenderedPageBreak/>
        <w:t>Those estimates are based on customers that received payments from NAP or crop insurance.</w:t>
      </w:r>
      <w:r w:rsidR="00BF384F">
        <w:t xml:space="preserve">  </w:t>
      </w:r>
      <w:r w:rsidRPr="00213B06" w:rsidR="001C529B">
        <w:t>See the Reporting and Recordkeeping Requirements spreadsheet that contain</w:t>
      </w:r>
      <w:r w:rsidRPr="001437BE" w:rsidR="00B37424">
        <w:t>s</w:t>
      </w:r>
      <w:r w:rsidRPr="00B83AF8" w:rsidR="001C529B">
        <w:t xml:space="preserve"> all the numbers for each form. </w:t>
      </w:r>
    </w:p>
    <w:p w:rsidRPr="00B83AF8" w:rsidR="001C529B" w:rsidP="005A66A7" w:rsidRDefault="001C529B" w14:paraId="5E5E3362" w14:textId="77777777">
      <w:pPr>
        <w:spacing w:line="20" w:lineRule="atLeast"/>
      </w:pPr>
    </w:p>
    <w:p w:rsidRPr="00B83AF8" w:rsidR="00700E43" w:rsidP="005A66A7" w:rsidRDefault="005A66A7" w14:paraId="3926391E" w14:textId="2CBAC26B">
      <w:pPr>
        <w:spacing w:line="20" w:lineRule="atLeast"/>
      </w:pPr>
      <w:r w:rsidRPr="00B83AF8">
        <w:t>The</w:t>
      </w:r>
      <w:r w:rsidRPr="00B83AF8" w:rsidR="006249C2">
        <w:t xml:space="preserve"> </w:t>
      </w:r>
      <w:r w:rsidRPr="00B83AF8">
        <w:t>annual</w:t>
      </w:r>
      <w:r w:rsidRPr="00B83AF8" w:rsidR="006249C2">
        <w:t xml:space="preserve"> </w:t>
      </w:r>
      <w:r w:rsidRPr="00B83AF8">
        <w:t>burden</w:t>
      </w:r>
      <w:r w:rsidRPr="00B83AF8" w:rsidR="006249C2">
        <w:t xml:space="preserve"> </w:t>
      </w:r>
      <w:r w:rsidRPr="00B83AF8">
        <w:t>for</w:t>
      </w:r>
      <w:r w:rsidRPr="00B83AF8" w:rsidR="006249C2">
        <w:t xml:space="preserve"> </w:t>
      </w:r>
      <w:r w:rsidRPr="00B83AF8">
        <w:t>this</w:t>
      </w:r>
      <w:r w:rsidRPr="00B83AF8" w:rsidR="006249C2">
        <w:t xml:space="preserve"> </w:t>
      </w:r>
      <w:r w:rsidRPr="00B83AF8">
        <w:t>information</w:t>
      </w:r>
      <w:r w:rsidRPr="00B83AF8" w:rsidR="006249C2">
        <w:t xml:space="preserve"> </w:t>
      </w:r>
      <w:r w:rsidRPr="00B83AF8">
        <w:t>collection</w:t>
      </w:r>
      <w:r w:rsidRPr="00B83AF8" w:rsidR="006249C2">
        <w:t xml:space="preserve"> </w:t>
      </w:r>
      <w:r w:rsidRPr="00B83AF8">
        <w:t>package</w:t>
      </w:r>
      <w:r w:rsidRPr="00B83AF8" w:rsidR="006249C2">
        <w:t xml:space="preserve"> </w:t>
      </w:r>
      <w:r w:rsidRPr="00B83AF8">
        <w:t>is</w:t>
      </w:r>
      <w:r w:rsidRPr="00B83AF8" w:rsidR="006249C2">
        <w:t xml:space="preserve"> </w:t>
      </w:r>
      <w:r w:rsidRPr="00B83AF8" w:rsidR="009D7306">
        <w:t xml:space="preserve">92,310 </w:t>
      </w:r>
      <w:r w:rsidRPr="00B83AF8">
        <w:t>hours.</w:t>
      </w:r>
    </w:p>
    <w:p w:rsidRPr="00B83AF8" w:rsidR="00B37424" w:rsidP="005A66A7" w:rsidRDefault="00B37424" w14:paraId="39EF56BE" w14:textId="2DDF9C1A">
      <w:pPr>
        <w:spacing w:line="20" w:lineRule="atLeast"/>
      </w:pPr>
    </w:p>
    <w:p w:rsidRPr="00B83AF8" w:rsidR="00D71809" w:rsidP="00D71809" w:rsidRDefault="00D71809" w14:paraId="7E49EB92" w14:textId="0F593A7F">
      <w:r w:rsidRPr="00B83AF8">
        <w:rPr>
          <w:u w:val="single"/>
        </w:rPr>
        <w:t>FSA-520, Emergency Relief Program (ERP) Phase 1 Application</w:t>
      </w:r>
      <w:r w:rsidRPr="00B83AF8">
        <w:rPr>
          <w:rFonts w:eastAsiaTheme="minorHAnsi"/>
        </w:rPr>
        <w:t xml:space="preserve"> —</w:t>
      </w:r>
      <w:r w:rsidRPr="00B83AF8">
        <w:t xml:space="preserve"> Applicants are required to </w:t>
      </w:r>
      <w:r w:rsidRPr="00B83AF8" w:rsidR="007E27C1">
        <w:t xml:space="preserve">certify this pre-filled </w:t>
      </w:r>
      <w:r w:rsidRPr="00B83AF8">
        <w:t xml:space="preserve">form to be eligible for an ERP Phase 1 payment.  The estimated burden hours for the application </w:t>
      </w:r>
      <w:r w:rsidRPr="00B83AF8" w:rsidR="001A5027">
        <w:t>are</w:t>
      </w:r>
      <w:r w:rsidRPr="00B83AF8">
        <w:t xml:space="preserve"> </w:t>
      </w:r>
      <w:r w:rsidRPr="00B83AF8" w:rsidR="003115EE">
        <w:t>76,250</w:t>
      </w:r>
      <w:r w:rsidRPr="00B83AF8">
        <w:t xml:space="preserve"> (</w:t>
      </w:r>
      <w:r w:rsidRPr="00B83AF8" w:rsidR="00716954">
        <w:t>305,000</w:t>
      </w:r>
      <w:r w:rsidRPr="00B83AF8">
        <w:t xml:space="preserve"> x </w:t>
      </w:r>
      <w:r w:rsidRPr="00B83AF8" w:rsidR="00780B96">
        <w:t>15 minutes</w:t>
      </w:r>
      <w:r w:rsidRPr="00B83AF8">
        <w:t>).</w:t>
      </w:r>
    </w:p>
    <w:p w:rsidRPr="00B83AF8" w:rsidR="00D71809" w:rsidP="00D71809" w:rsidRDefault="00D71809" w14:paraId="74DF4E40" w14:textId="77777777"/>
    <w:p w:rsidR="00931F7F" w:rsidP="00D71809" w:rsidRDefault="00D71809" w14:paraId="52C11B22" w14:textId="066F7578">
      <w:pPr>
        <w:rPr>
          <w:rFonts w:eastAsiaTheme="minorHAnsi"/>
        </w:rPr>
      </w:pPr>
      <w:r w:rsidRPr="00B83AF8">
        <w:rPr>
          <w:u w:val="single"/>
        </w:rPr>
        <w:t xml:space="preserve">AD-2047, Customer Data Worksheet </w:t>
      </w:r>
      <w:r w:rsidRPr="00B83AF8">
        <w:rPr>
          <w:rFonts w:eastAsiaTheme="minorHAnsi"/>
        </w:rPr>
        <w:t>—</w:t>
      </w:r>
      <w:r w:rsidRPr="00B83AF8">
        <w:t xml:space="preserve"> Applicants are required to submit this form </w:t>
      </w:r>
      <w:r w:rsidRPr="00B83AF8" w:rsidR="005D2927">
        <w:t>if not already on file with FSA</w:t>
      </w:r>
      <w:r w:rsidRPr="00B83AF8">
        <w:t xml:space="preserve">.  The estimated burden hours for the </w:t>
      </w:r>
      <w:r w:rsidRPr="00B83AF8" w:rsidR="001A5027">
        <w:t>form are</w:t>
      </w:r>
      <w:r w:rsidRPr="00B83AF8">
        <w:t xml:space="preserve"> </w:t>
      </w:r>
      <w:r w:rsidRPr="00B83AF8" w:rsidR="004F75E7">
        <w:t>1000</w:t>
      </w:r>
      <w:r w:rsidRPr="00B83AF8">
        <w:t xml:space="preserve"> (</w:t>
      </w:r>
      <w:r w:rsidRPr="00B83AF8" w:rsidR="004F75E7">
        <w:t>100</w:t>
      </w:r>
      <w:r w:rsidRPr="00B83AF8" w:rsidR="003115EE">
        <w:t xml:space="preserve"> </w:t>
      </w:r>
      <w:r w:rsidRPr="00B83AF8">
        <w:t xml:space="preserve">x </w:t>
      </w:r>
      <w:r w:rsidRPr="00B83AF8" w:rsidR="003115EE">
        <w:t>1</w:t>
      </w:r>
      <w:r w:rsidRPr="00B83AF8">
        <w:t xml:space="preserve"> hour).</w:t>
      </w:r>
    </w:p>
    <w:p w:rsidRPr="00B83AF8" w:rsidR="0041138E" w:rsidP="00D71809" w:rsidRDefault="0041138E" w14:paraId="7CFA39A8" w14:textId="77777777">
      <w:pPr>
        <w:rPr>
          <w:rFonts w:eastAsiaTheme="minorHAnsi"/>
        </w:rPr>
      </w:pPr>
    </w:p>
    <w:p w:rsidRPr="00B83AF8" w:rsidR="00D71809" w:rsidP="00D71809" w:rsidRDefault="00D71809" w14:paraId="5E9CD4D9" w14:textId="32E974D9">
      <w:r w:rsidRPr="00B83AF8">
        <w:rPr>
          <w:u w:val="single"/>
        </w:rPr>
        <w:t xml:space="preserve">CCC-901, Member Information for Legal Entities </w:t>
      </w:r>
      <w:r w:rsidRPr="00B83AF8">
        <w:rPr>
          <w:rFonts w:eastAsiaTheme="minorHAnsi"/>
        </w:rPr>
        <w:t xml:space="preserve">— </w:t>
      </w:r>
      <w:r w:rsidRPr="00B83AF8" w:rsidR="00CC3DA3">
        <w:rPr>
          <w:color w:val="000000"/>
          <w:shd w:val="clear" w:color="auto" w:fill="FFFFFF"/>
        </w:rPr>
        <w:t>Producers are required to complete this form to report information about their farming operation if they have not previously provided it.</w:t>
      </w:r>
      <w:r w:rsidRPr="00B83AF8" w:rsidR="00CC3DA3">
        <w:t xml:space="preserve">  The estimated burden hours for the form </w:t>
      </w:r>
      <w:r w:rsidRPr="00B83AF8" w:rsidR="001A5027">
        <w:t>are</w:t>
      </w:r>
      <w:r w:rsidRPr="00B83AF8" w:rsidR="00CC3DA3">
        <w:t xml:space="preserve"> </w:t>
      </w:r>
      <w:r w:rsidRPr="00B83AF8" w:rsidR="00BC612B">
        <w:t>80</w:t>
      </w:r>
      <w:r w:rsidRPr="00B83AF8" w:rsidR="00CC3DA3">
        <w:t xml:space="preserve"> (</w:t>
      </w:r>
      <w:r w:rsidRPr="00B83AF8" w:rsidR="004F75E7">
        <w:t>1,000</w:t>
      </w:r>
      <w:r w:rsidRPr="00B83AF8" w:rsidR="00CC3DA3">
        <w:t xml:space="preserve"> x </w:t>
      </w:r>
      <w:r w:rsidRPr="00B83AF8" w:rsidR="00780B96">
        <w:t>5 minutes</w:t>
      </w:r>
      <w:r w:rsidRPr="00B83AF8" w:rsidR="00CC3DA3">
        <w:t>).</w:t>
      </w:r>
    </w:p>
    <w:p w:rsidRPr="00B83AF8" w:rsidR="00D71809" w:rsidP="00D71809" w:rsidRDefault="00D71809" w14:paraId="419E685E" w14:textId="77777777">
      <w:pPr>
        <w:rPr>
          <w:u w:val="single"/>
        </w:rPr>
      </w:pPr>
    </w:p>
    <w:p w:rsidRPr="00B83AF8" w:rsidR="00D71809" w:rsidP="00D71809" w:rsidRDefault="00D71809" w14:paraId="7516A853" w14:textId="43EF55DB">
      <w:r w:rsidRPr="00B83AF8">
        <w:rPr>
          <w:u w:val="single"/>
        </w:rPr>
        <w:t>CCC-902,</w:t>
      </w:r>
      <w:r w:rsidRPr="0074377B">
        <w:rPr>
          <w:color w:val="000000"/>
          <w:u w:val="single"/>
        </w:rPr>
        <w:t xml:space="preserve"> </w:t>
      </w:r>
      <w:r w:rsidRPr="00213B06">
        <w:rPr>
          <w:color w:val="000000"/>
          <w:u w:val="single"/>
        </w:rPr>
        <w:t>Farm</w:t>
      </w:r>
      <w:r w:rsidRPr="001437BE">
        <w:rPr>
          <w:color w:val="000000"/>
          <w:u w:val="single"/>
        </w:rPr>
        <w:t xml:space="preserve"> </w:t>
      </w:r>
      <w:r w:rsidRPr="00B83AF8">
        <w:rPr>
          <w:color w:val="000000"/>
          <w:u w:val="single"/>
        </w:rPr>
        <w:t xml:space="preserve">Operating Plan </w:t>
      </w:r>
      <w:r w:rsidRPr="00B83AF8">
        <w:rPr>
          <w:rFonts w:eastAsiaTheme="minorHAnsi"/>
        </w:rPr>
        <w:t>— Applicants</w:t>
      </w:r>
      <w:r w:rsidRPr="00B83AF8">
        <w:t xml:space="preserve"> are required to submit this form </w:t>
      </w:r>
      <w:r w:rsidRPr="00B83AF8" w:rsidR="007609BD">
        <w:t>if not already on file with FSA</w:t>
      </w:r>
      <w:r w:rsidRPr="00B83AF8">
        <w:t xml:space="preserve">.  The estimated burden hours for the </w:t>
      </w:r>
      <w:r w:rsidRPr="00B83AF8" w:rsidR="001A5027">
        <w:t>form are</w:t>
      </w:r>
      <w:r w:rsidRPr="00B83AF8">
        <w:t xml:space="preserve"> </w:t>
      </w:r>
      <w:r w:rsidRPr="00B83AF8" w:rsidR="00BC612B">
        <w:t>80</w:t>
      </w:r>
      <w:r w:rsidRPr="00B83AF8">
        <w:t xml:space="preserve"> (</w:t>
      </w:r>
      <w:r w:rsidRPr="00B83AF8" w:rsidR="004F75E7">
        <w:t>1,000</w:t>
      </w:r>
      <w:r w:rsidRPr="00B83AF8">
        <w:t xml:space="preserve"> x </w:t>
      </w:r>
      <w:r w:rsidRPr="00B83AF8" w:rsidR="00780B96">
        <w:t>5 minutes</w:t>
      </w:r>
      <w:r w:rsidRPr="00B83AF8">
        <w:t xml:space="preserve">).  </w:t>
      </w:r>
    </w:p>
    <w:p w:rsidRPr="00B83AF8" w:rsidR="00D71809" w:rsidP="00D71809" w:rsidRDefault="00D71809" w14:paraId="0144719E" w14:textId="77777777"/>
    <w:p w:rsidRPr="00B83AF8" w:rsidR="00D71809" w:rsidP="00D71809" w:rsidRDefault="00D71809" w14:paraId="39C75872" w14:textId="548385D4">
      <w:pPr>
        <w:rPr>
          <w:b/>
          <w:snapToGrid w:val="0"/>
        </w:rPr>
      </w:pPr>
      <w:r w:rsidRPr="00B83AF8">
        <w:rPr>
          <w:u w:val="single"/>
        </w:rPr>
        <w:t>AD-1026 Highly Erodible Land Conservation (HELC) and Wetland Conservation (WC) Certification</w:t>
      </w:r>
      <w:r w:rsidRPr="00B83AF8">
        <w:t xml:space="preserve"> </w:t>
      </w:r>
      <w:r w:rsidRPr="00B83AF8">
        <w:rPr>
          <w:rFonts w:eastAsiaTheme="minorHAnsi"/>
        </w:rPr>
        <w:t xml:space="preserve">— </w:t>
      </w:r>
      <w:r w:rsidRPr="00B83AF8" w:rsidR="00E839D4">
        <w:t xml:space="preserve">This form is required to certify compliance with the highly erodible land and wetland conservation provisions as a condition of eligibility for certain USDA programs.  </w:t>
      </w:r>
      <w:r w:rsidRPr="00B83AF8" w:rsidR="00E839D4">
        <w:rPr>
          <w:snapToGrid w:val="0"/>
        </w:rPr>
        <w:t>It is not necessary to complete this form if a previously filed AD-1026 is on file in the FSA serving office and there have not been any changes in the farming operation or previously listed affiliates</w:t>
      </w:r>
      <w:r w:rsidRPr="00B83AF8" w:rsidR="00E839D4">
        <w:rPr>
          <w:b/>
          <w:snapToGrid w:val="0"/>
        </w:rPr>
        <w:t xml:space="preserve">.  </w:t>
      </w:r>
      <w:r w:rsidRPr="00B83AF8" w:rsidR="00E839D4">
        <w:rPr>
          <w:snapToGrid w:val="0"/>
        </w:rPr>
        <w:t>This form is exempted from the PRA for any FSA programs but included the burden hours for information</w:t>
      </w:r>
      <w:r w:rsidRPr="00B83AF8" w:rsidR="00E839D4">
        <w:rPr>
          <w:b/>
          <w:snapToGrid w:val="0"/>
        </w:rPr>
        <w:t xml:space="preserve">.  </w:t>
      </w:r>
      <w:r w:rsidRPr="00B83AF8" w:rsidR="00E839D4">
        <w:t xml:space="preserve">The estimated burden hours for the form </w:t>
      </w:r>
      <w:r w:rsidRPr="00B83AF8" w:rsidR="001A5027">
        <w:t>are</w:t>
      </w:r>
      <w:r w:rsidRPr="00B83AF8" w:rsidR="00E839D4">
        <w:t xml:space="preserve"> </w:t>
      </w:r>
      <w:r w:rsidRPr="00B83AF8" w:rsidR="00BC612B">
        <w:t>80</w:t>
      </w:r>
      <w:r w:rsidRPr="00B83AF8" w:rsidR="00E839D4">
        <w:t xml:space="preserve"> (</w:t>
      </w:r>
      <w:r w:rsidRPr="00B83AF8" w:rsidR="004F75E7">
        <w:t>1</w:t>
      </w:r>
      <w:r w:rsidR="00082BBE">
        <w:t>,</w:t>
      </w:r>
      <w:r w:rsidRPr="00B83AF8" w:rsidR="004F75E7">
        <w:t>000</w:t>
      </w:r>
      <w:r w:rsidRPr="00B83AF8" w:rsidR="00E839D4">
        <w:t xml:space="preserve"> x 5 minutes)</w:t>
      </w:r>
    </w:p>
    <w:p w:rsidRPr="00B83AF8" w:rsidR="00D71809" w:rsidP="00D71809" w:rsidRDefault="00D71809" w14:paraId="2F98E109" w14:textId="77777777">
      <w:pPr>
        <w:rPr>
          <w:b/>
          <w:snapToGrid w:val="0"/>
        </w:rPr>
      </w:pPr>
    </w:p>
    <w:p w:rsidRPr="00B83AF8" w:rsidR="00D71809" w:rsidP="00D71809" w:rsidRDefault="00D71809" w14:paraId="16FDF07C" w14:textId="4DF205D3">
      <w:pPr>
        <w:rPr>
          <w:rFonts w:eastAsiaTheme="minorHAnsi"/>
        </w:rPr>
      </w:pPr>
      <w:r w:rsidRPr="00B83AF8">
        <w:rPr>
          <w:u w:val="single"/>
        </w:rPr>
        <w:t xml:space="preserve">Form CCC-860, Socially Disadvantaged, Limited Resource, Beginning and Veteran Farmer or Rancher Certification </w:t>
      </w:r>
      <w:r w:rsidRPr="00B83AF8">
        <w:rPr>
          <w:rFonts w:eastAsiaTheme="minorHAnsi"/>
        </w:rPr>
        <w:t xml:space="preserve">— </w:t>
      </w:r>
      <w:r w:rsidRPr="00B83AF8" w:rsidR="008706B9">
        <w:rPr>
          <w:rFonts w:eastAsiaTheme="minorHAnsi"/>
        </w:rPr>
        <w:t xml:space="preserve">Applicants must use this form if they are certifying that they meet the definition of a </w:t>
      </w:r>
      <w:r w:rsidRPr="00B83AF8" w:rsidR="008706B9">
        <w:t xml:space="preserve">socially disadvantaged, limited resource, beginning, or veteran farmer or rancher. The estimated burden hours for the </w:t>
      </w:r>
      <w:r w:rsidRPr="00B83AF8" w:rsidR="001A5027">
        <w:t>form are</w:t>
      </w:r>
      <w:r w:rsidRPr="00B83AF8" w:rsidR="008706B9">
        <w:t xml:space="preserve"> </w:t>
      </w:r>
      <w:r w:rsidR="00082BBE">
        <w:t>15,000</w:t>
      </w:r>
      <w:r w:rsidRPr="00B83AF8" w:rsidR="008706B9">
        <w:t xml:space="preserve"> (</w:t>
      </w:r>
      <w:r w:rsidR="00082BBE">
        <w:t>150</w:t>
      </w:r>
      <w:r w:rsidRPr="00B83AF8" w:rsidR="00396D18">
        <w:t>,000</w:t>
      </w:r>
      <w:r w:rsidRPr="00B83AF8" w:rsidR="008706B9">
        <w:t xml:space="preserve"> x </w:t>
      </w:r>
      <w:r w:rsidR="0074377B">
        <w:t>6 minutes</w:t>
      </w:r>
      <w:r w:rsidRPr="00B83AF8" w:rsidR="008706B9">
        <w:t>).</w:t>
      </w:r>
    </w:p>
    <w:p w:rsidRPr="00B83AF8" w:rsidR="00D71809" w:rsidP="00D71809" w:rsidRDefault="00D71809" w14:paraId="26FF9333" w14:textId="77777777">
      <w:pPr>
        <w:rPr>
          <w:rFonts w:eastAsiaTheme="minorHAnsi"/>
        </w:rPr>
      </w:pPr>
    </w:p>
    <w:p w:rsidRPr="00B83AF8" w:rsidR="00B37424" w:rsidP="00D71809" w:rsidRDefault="00D71809" w14:paraId="76746C8E" w14:textId="200E8D08">
      <w:pPr>
        <w:spacing w:line="20" w:lineRule="atLeast"/>
      </w:pPr>
      <w:r w:rsidRPr="00B83AF8">
        <w:rPr>
          <w:u w:val="single"/>
        </w:rPr>
        <w:t>Form FSA-510, Request for an Exception to the $125,000 Payment Limitation for Certain Programs</w:t>
      </w:r>
      <w:r w:rsidRPr="00B83AF8">
        <w:t xml:space="preserve"> </w:t>
      </w:r>
      <w:r w:rsidRPr="00B83AF8">
        <w:rPr>
          <w:rFonts w:eastAsiaTheme="minorHAnsi"/>
        </w:rPr>
        <w:t xml:space="preserve">— Applicants, and members of legal entities that are applicants, will use this form </w:t>
      </w:r>
      <w:r w:rsidRPr="00B83AF8" w:rsidR="0048739A">
        <w:rPr>
          <w:rFonts w:eastAsiaTheme="minorHAnsi"/>
        </w:rPr>
        <w:t>to certify</w:t>
      </w:r>
      <w:r w:rsidRPr="00B83AF8">
        <w:rPr>
          <w:rFonts w:eastAsiaTheme="minorHAnsi"/>
        </w:rPr>
        <w:t xml:space="preserve"> that </w:t>
      </w:r>
      <w:r w:rsidRPr="00B83AF8">
        <w:t xml:space="preserve">at least 75 percent of their average AGI is derived from farming, ranching, or forestry related activities to qualify for the increased payment limitation.  </w:t>
      </w:r>
      <w:r w:rsidRPr="00B83AF8" w:rsidR="00233E16">
        <w:t xml:space="preserve">The estimated burden hours for the </w:t>
      </w:r>
      <w:r w:rsidRPr="00B83AF8" w:rsidR="001A5027">
        <w:t>form are</w:t>
      </w:r>
      <w:r w:rsidRPr="00B83AF8" w:rsidR="00233E16">
        <w:t xml:space="preserve"> </w:t>
      </w:r>
      <w:r w:rsidR="0074377B">
        <w:t>720</w:t>
      </w:r>
      <w:r w:rsidRPr="00B83AF8" w:rsidR="0057505F">
        <w:t xml:space="preserve"> </w:t>
      </w:r>
      <w:r w:rsidRPr="00B83AF8" w:rsidR="00233E16">
        <w:t>(</w:t>
      </w:r>
      <w:r w:rsidR="0074377B">
        <w:t>9,000</w:t>
      </w:r>
      <w:r w:rsidRPr="00B83AF8" w:rsidR="00233E16">
        <w:t xml:space="preserve"> x </w:t>
      </w:r>
      <w:r w:rsidRPr="00B83AF8" w:rsidR="0070463B">
        <w:t>5 minutes</w:t>
      </w:r>
      <w:r w:rsidRPr="00B83AF8" w:rsidR="00233E16">
        <w:t>).</w:t>
      </w:r>
    </w:p>
    <w:p w:rsidRPr="00B83AF8" w:rsidR="000626E5" w:rsidP="005A66A7" w:rsidRDefault="000626E5" w14:paraId="577F41B0" w14:textId="77777777">
      <w:pPr>
        <w:spacing w:line="20" w:lineRule="atLeast"/>
      </w:pPr>
    </w:p>
    <w:p w:rsidRPr="00B83AF8" w:rsidR="005A66A7" w:rsidP="005151E7" w:rsidRDefault="005A66A7" w14:paraId="37533AFB" w14:textId="4798BC6E">
      <w:r w:rsidRPr="00B83AF8">
        <w:t>The</w:t>
      </w:r>
      <w:r w:rsidRPr="00B83AF8" w:rsidR="006249C2">
        <w:t xml:space="preserve"> </w:t>
      </w:r>
      <w:r w:rsidRPr="00B83AF8">
        <w:t>U.S.</w:t>
      </w:r>
      <w:r w:rsidRPr="00B83AF8" w:rsidR="006249C2">
        <w:t xml:space="preserve"> </w:t>
      </w:r>
      <w:r w:rsidRPr="00B83AF8">
        <w:t>mean</w:t>
      </w:r>
      <w:r w:rsidRPr="00B83AF8" w:rsidR="006249C2">
        <w:t xml:space="preserve"> </w:t>
      </w:r>
      <w:r w:rsidRPr="00B83AF8">
        <w:t>household</w:t>
      </w:r>
      <w:r w:rsidRPr="00B83AF8" w:rsidR="006249C2">
        <w:t xml:space="preserve"> </w:t>
      </w:r>
      <w:r w:rsidRPr="00B83AF8">
        <w:t>income</w:t>
      </w:r>
      <w:r w:rsidRPr="00B83AF8" w:rsidR="006B41F2">
        <w:t xml:space="preserve"> (private industry-farmers)</w:t>
      </w:r>
      <w:r w:rsidRPr="00B83AF8">
        <w:t>,</w:t>
      </w:r>
      <w:r w:rsidRPr="00B83AF8" w:rsidR="006249C2">
        <w:t xml:space="preserve"> </w:t>
      </w:r>
      <w:r w:rsidRPr="00B83AF8">
        <w:t>as</w:t>
      </w:r>
      <w:r w:rsidRPr="00B83AF8" w:rsidR="006249C2">
        <w:t xml:space="preserve"> </w:t>
      </w:r>
      <w:r w:rsidRPr="00B83AF8">
        <w:t>measured</w:t>
      </w:r>
      <w:r w:rsidRPr="00B83AF8" w:rsidR="006249C2">
        <w:t xml:space="preserve"> </w:t>
      </w:r>
      <w:r w:rsidRPr="00B83AF8">
        <w:t>by</w:t>
      </w:r>
      <w:r w:rsidRPr="00B83AF8" w:rsidR="006249C2">
        <w:t xml:space="preserve"> </w:t>
      </w:r>
      <w:r w:rsidRPr="00B83AF8">
        <w:t>the</w:t>
      </w:r>
      <w:r w:rsidRPr="00B83AF8" w:rsidR="006249C2">
        <w:t xml:space="preserve"> </w:t>
      </w:r>
      <w:r w:rsidRPr="00B83AF8">
        <w:t>Bureau</w:t>
      </w:r>
      <w:r w:rsidRPr="00B83AF8" w:rsidR="006249C2">
        <w:t xml:space="preserve"> </w:t>
      </w:r>
      <w:r w:rsidRPr="00B83AF8">
        <w:t>of</w:t>
      </w:r>
      <w:r w:rsidRPr="00B83AF8" w:rsidR="006249C2">
        <w:t xml:space="preserve"> </w:t>
      </w:r>
      <w:r w:rsidRPr="00B83AF8">
        <w:t>Labor,</w:t>
      </w:r>
      <w:r w:rsidRPr="00B83AF8" w:rsidR="006249C2">
        <w:t xml:space="preserve"> </w:t>
      </w:r>
      <w:r w:rsidRPr="00B83AF8" w:rsidR="007E7250">
        <w:t>is</w:t>
      </w:r>
      <w:r w:rsidRPr="00B83AF8" w:rsidR="006249C2">
        <w:t xml:space="preserve"> </w:t>
      </w:r>
      <w:r w:rsidRPr="00B83AF8" w:rsidR="007E7250">
        <w:t>$</w:t>
      </w:r>
      <w:r w:rsidRPr="00B83AF8" w:rsidR="006B41F2">
        <w:t>26</w:t>
      </w:r>
      <w:r w:rsidRPr="00B83AF8" w:rsidR="005151E7">
        <w:t>.</w:t>
      </w:r>
      <w:r w:rsidRPr="00B83AF8" w:rsidR="006B41F2">
        <w:t>86 for the respondent average</w:t>
      </w:r>
      <w:r w:rsidRPr="00B83AF8">
        <w:t>.</w:t>
      </w:r>
      <w:r w:rsidRPr="00B83AF8" w:rsidR="006249C2">
        <w:t xml:space="preserve">  </w:t>
      </w:r>
      <w:bookmarkStart w:name="_Hlk39766164" w:id="3"/>
      <w:r w:rsidRPr="00B83AF8" w:rsidR="005151E7">
        <w:t>Fringe</w:t>
      </w:r>
      <w:r w:rsidRPr="00B83AF8" w:rsidR="006249C2">
        <w:t xml:space="preserve"> </w:t>
      </w:r>
      <w:r w:rsidRPr="00B83AF8" w:rsidR="005151E7">
        <w:t>benefits</w:t>
      </w:r>
      <w:r w:rsidRPr="00B83AF8" w:rsidR="006249C2">
        <w:t xml:space="preserve"> </w:t>
      </w:r>
      <w:r w:rsidRPr="00B83AF8" w:rsidR="005151E7">
        <w:t>for</w:t>
      </w:r>
      <w:r w:rsidRPr="00B83AF8" w:rsidR="006249C2">
        <w:t xml:space="preserve"> </w:t>
      </w:r>
      <w:r w:rsidRPr="00B83AF8" w:rsidR="005151E7">
        <w:t>all</w:t>
      </w:r>
      <w:r w:rsidRPr="00B83AF8" w:rsidR="006249C2">
        <w:t xml:space="preserve"> </w:t>
      </w:r>
      <w:r w:rsidRPr="00B83AF8" w:rsidR="005151E7">
        <w:t>private</w:t>
      </w:r>
      <w:r w:rsidRPr="00B83AF8" w:rsidR="006249C2">
        <w:t xml:space="preserve"> </w:t>
      </w:r>
      <w:r w:rsidRPr="00B83AF8" w:rsidR="005151E7">
        <w:t>industry</w:t>
      </w:r>
      <w:r w:rsidRPr="00B83AF8" w:rsidR="006249C2">
        <w:t xml:space="preserve"> </w:t>
      </w:r>
      <w:r w:rsidRPr="00B83AF8" w:rsidR="005151E7">
        <w:lastRenderedPageBreak/>
        <w:t>workers</w:t>
      </w:r>
      <w:r w:rsidRPr="00B83AF8" w:rsidR="006249C2">
        <w:t xml:space="preserve"> </w:t>
      </w:r>
      <w:r w:rsidRPr="00B83AF8" w:rsidR="005151E7">
        <w:t>are</w:t>
      </w:r>
      <w:r w:rsidRPr="00B83AF8" w:rsidR="006249C2">
        <w:t xml:space="preserve"> </w:t>
      </w:r>
      <w:r w:rsidRPr="00B83AF8" w:rsidR="005151E7">
        <w:t>an</w:t>
      </w:r>
      <w:r w:rsidRPr="00B83AF8" w:rsidR="006249C2">
        <w:t xml:space="preserve"> </w:t>
      </w:r>
      <w:r w:rsidRPr="00B83AF8" w:rsidR="005151E7">
        <w:t>additional</w:t>
      </w:r>
      <w:r w:rsidRPr="00B83AF8" w:rsidR="006249C2">
        <w:t xml:space="preserve"> </w:t>
      </w:r>
      <w:r w:rsidRPr="00B83AF8" w:rsidR="005151E7">
        <w:t>29.</w:t>
      </w:r>
      <w:r w:rsidRPr="00B83AF8" w:rsidR="002D4285">
        <w:t>5</w:t>
      </w:r>
      <w:r w:rsidRPr="00B83AF8" w:rsidR="006249C2">
        <w:t xml:space="preserve"> </w:t>
      </w:r>
      <w:r w:rsidRPr="00B83AF8" w:rsidR="005151E7">
        <w:t>percent,</w:t>
      </w:r>
      <w:r w:rsidRPr="00B83AF8" w:rsidR="006249C2">
        <w:t xml:space="preserve"> </w:t>
      </w:r>
      <w:r w:rsidRPr="00B83AF8" w:rsidR="005151E7">
        <w:t>or</w:t>
      </w:r>
      <w:r w:rsidRPr="00B83AF8" w:rsidR="006249C2">
        <w:t xml:space="preserve"> </w:t>
      </w:r>
      <w:r w:rsidRPr="00B83AF8" w:rsidR="005151E7">
        <w:t>$1</w:t>
      </w:r>
      <w:r w:rsidRPr="00B83AF8" w:rsidR="006B41F2">
        <w:t>1</w:t>
      </w:r>
      <w:r w:rsidRPr="00B83AF8" w:rsidR="005151E7">
        <w:t>.</w:t>
      </w:r>
      <w:r w:rsidRPr="00B83AF8" w:rsidR="002D4285">
        <w:t>22</w:t>
      </w:r>
      <w:r w:rsidRPr="00B83AF8" w:rsidR="005151E7">
        <w:t>,</w:t>
      </w:r>
      <w:r w:rsidRPr="00B83AF8" w:rsidR="006249C2">
        <w:t xml:space="preserve"> </w:t>
      </w:r>
      <w:r w:rsidRPr="00B83AF8" w:rsidR="00F02953">
        <w:t>r</w:t>
      </w:r>
      <w:r w:rsidRPr="00B83AF8" w:rsidR="005151E7">
        <w:t>esulting</w:t>
      </w:r>
      <w:r w:rsidRPr="00B83AF8" w:rsidR="006249C2">
        <w:t xml:space="preserve"> </w:t>
      </w:r>
      <w:r w:rsidRPr="00B83AF8" w:rsidR="005151E7">
        <w:t>in</w:t>
      </w:r>
      <w:r w:rsidRPr="00B83AF8" w:rsidR="006249C2">
        <w:t xml:space="preserve"> </w:t>
      </w:r>
      <w:r w:rsidRPr="00B83AF8" w:rsidR="005151E7">
        <w:t>a</w:t>
      </w:r>
      <w:r w:rsidRPr="00B83AF8" w:rsidR="006249C2">
        <w:t xml:space="preserve"> </w:t>
      </w:r>
      <w:r w:rsidRPr="00B83AF8" w:rsidR="005151E7">
        <w:t>total</w:t>
      </w:r>
      <w:r w:rsidRPr="00B83AF8" w:rsidR="006249C2">
        <w:t xml:space="preserve"> </w:t>
      </w:r>
      <w:r w:rsidRPr="00B83AF8" w:rsidR="005151E7">
        <w:t>of</w:t>
      </w:r>
      <w:r w:rsidRPr="00B83AF8" w:rsidR="006249C2">
        <w:t xml:space="preserve"> </w:t>
      </w:r>
      <w:r w:rsidRPr="00B83AF8" w:rsidR="005151E7">
        <w:t>$</w:t>
      </w:r>
      <w:r w:rsidRPr="00B83AF8" w:rsidR="006B41F2">
        <w:t>38.07</w:t>
      </w:r>
      <w:r w:rsidRPr="00B83AF8" w:rsidR="006249C2">
        <w:t xml:space="preserve"> </w:t>
      </w:r>
      <w:r w:rsidRPr="00B83AF8" w:rsidR="005151E7">
        <w:t>per</w:t>
      </w:r>
      <w:r w:rsidRPr="00B83AF8" w:rsidR="006249C2">
        <w:t xml:space="preserve"> </w:t>
      </w:r>
      <w:r w:rsidRPr="00B83AF8" w:rsidR="005151E7">
        <w:t>hour.</w:t>
      </w:r>
      <w:r w:rsidRPr="00B83AF8" w:rsidR="006249C2">
        <w:t xml:space="preserve">  </w:t>
      </w:r>
      <w:bookmarkEnd w:id="3"/>
      <w:r w:rsidRPr="00B83AF8">
        <w:t>The</w:t>
      </w:r>
      <w:r w:rsidRPr="00B83AF8" w:rsidR="006249C2">
        <w:t xml:space="preserve"> </w:t>
      </w:r>
      <w:r w:rsidRPr="00B83AF8">
        <w:t>estimated</w:t>
      </w:r>
      <w:r w:rsidRPr="00B83AF8" w:rsidR="006249C2">
        <w:t xml:space="preserve"> </w:t>
      </w:r>
      <w:r w:rsidRPr="00B83AF8">
        <w:t>cost</w:t>
      </w:r>
      <w:r w:rsidRPr="00B83AF8" w:rsidR="006249C2">
        <w:t xml:space="preserve"> </w:t>
      </w:r>
      <w:r w:rsidRPr="00B83AF8">
        <w:t>is</w:t>
      </w:r>
      <w:r w:rsidRPr="00B83AF8" w:rsidR="006249C2">
        <w:t xml:space="preserve"> </w:t>
      </w:r>
      <w:bookmarkStart w:name="_Hlk39777561" w:id="4"/>
      <w:r w:rsidRPr="00B83AF8">
        <w:t>$</w:t>
      </w:r>
      <w:r w:rsidRPr="00B83AF8" w:rsidR="00D51712">
        <w:t>3</w:t>
      </w:r>
      <w:r w:rsidRPr="00B83AF8" w:rsidR="002D4285">
        <w:t>,</w:t>
      </w:r>
      <w:r w:rsidRPr="00B83AF8" w:rsidR="00D51712">
        <w:t xml:space="preserve">514,241 </w:t>
      </w:r>
      <w:bookmarkEnd w:id="4"/>
      <w:r w:rsidRPr="00B83AF8">
        <w:t>($</w:t>
      </w:r>
      <w:r w:rsidRPr="00B83AF8" w:rsidR="006B41F2">
        <w:t>38.07</w:t>
      </w:r>
      <w:r w:rsidRPr="00B83AF8" w:rsidR="006249C2">
        <w:t xml:space="preserve"> </w:t>
      </w:r>
      <w:r w:rsidRPr="00B83AF8">
        <w:t>x</w:t>
      </w:r>
      <w:r w:rsidRPr="00B83AF8" w:rsidR="006249C2">
        <w:t xml:space="preserve"> </w:t>
      </w:r>
      <w:r w:rsidRPr="00B83AF8" w:rsidR="00D51712">
        <w:t>92,310</w:t>
      </w:r>
      <w:r w:rsidRPr="00B83AF8" w:rsidR="002D4285">
        <w:t xml:space="preserve"> hours</w:t>
      </w:r>
      <w:r w:rsidRPr="00B83AF8">
        <w:t>).</w:t>
      </w:r>
      <w:r w:rsidRPr="00B83AF8" w:rsidR="00321B23">
        <w:t xml:space="preserve"> </w:t>
      </w:r>
    </w:p>
    <w:p w:rsidRPr="00B83AF8" w:rsidR="001A2221" w:rsidP="00750394" w:rsidRDefault="001A2221" w14:paraId="0F0A819C" w14:textId="77777777">
      <w:pPr>
        <w:keepNext/>
      </w:pPr>
    </w:p>
    <w:p w:rsidRPr="00B83AF8" w:rsidR="001A2221" w:rsidP="00750394" w:rsidRDefault="001A2221" w14:paraId="211AE9A8" w14:textId="77777777">
      <w:pPr>
        <w:keepNext/>
      </w:pPr>
      <w:r w:rsidRPr="00B83AF8">
        <w:rPr>
          <w:b/>
        </w:rPr>
        <w:t>13</w:t>
      </w:r>
      <w:r w:rsidRPr="00B83AF8">
        <w:t>.</w:t>
      </w:r>
      <w:r w:rsidRPr="00B83AF8" w:rsidR="006249C2">
        <w:t xml:space="preserve">  </w:t>
      </w:r>
      <w:r w:rsidRPr="00B83AF8" w:rsidR="00EA42D8">
        <w:rPr>
          <w:b/>
        </w:rPr>
        <w:t>Provide</w:t>
      </w:r>
      <w:r w:rsidRPr="00B83AF8" w:rsidR="006249C2">
        <w:rPr>
          <w:b/>
        </w:rPr>
        <w:t xml:space="preserve"> </w:t>
      </w:r>
      <w:r w:rsidRPr="00B83AF8" w:rsidR="00EA42D8">
        <w:rPr>
          <w:b/>
        </w:rPr>
        <w:t>an</w:t>
      </w:r>
      <w:r w:rsidRPr="00B83AF8" w:rsidR="006249C2">
        <w:rPr>
          <w:b/>
        </w:rPr>
        <w:t xml:space="preserve"> </w:t>
      </w:r>
      <w:r w:rsidRPr="00B83AF8" w:rsidR="00EA42D8">
        <w:rPr>
          <w:b/>
        </w:rPr>
        <w:t>estimated</w:t>
      </w:r>
      <w:r w:rsidRPr="00B83AF8" w:rsidR="006249C2">
        <w:rPr>
          <w:b/>
        </w:rPr>
        <w:t xml:space="preserve"> </w:t>
      </w:r>
      <w:r w:rsidRPr="00B83AF8" w:rsidR="00EA42D8">
        <w:rPr>
          <w:b/>
        </w:rPr>
        <w:t>of</w:t>
      </w:r>
      <w:r w:rsidRPr="00B83AF8" w:rsidR="006249C2">
        <w:rPr>
          <w:b/>
        </w:rPr>
        <w:t xml:space="preserve"> </w:t>
      </w:r>
      <w:r w:rsidRPr="00B83AF8" w:rsidR="00EA42D8">
        <w:rPr>
          <w:b/>
        </w:rPr>
        <w:t>the</w:t>
      </w:r>
      <w:r w:rsidRPr="00B83AF8" w:rsidR="006249C2">
        <w:rPr>
          <w:b/>
        </w:rPr>
        <w:t xml:space="preserve"> </w:t>
      </w:r>
      <w:r w:rsidRPr="00B83AF8" w:rsidR="00EA42D8">
        <w:rPr>
          <w:b/>
        </w:rPr>
        <w:t>total</w:t>
      </w:r>
      <w:r w:rsidRPr="00B83AF8" w:rsidR="006249C2">
        <w:rPr>
          <w:b/>
        </w:rPr>
        <w:t xml:space="preserve"> </w:t>
      </w:r>
      <w:r w:rsidRPr="00B83AF8" w:rsidR="00EA42D8">
        <w:rPr>
          <w:b/>
        </w:rPr>
        <w:t>annual</w:t>
      </w:r>
      <w:r w:rsidRPr="00B83AF8" w:rsidR="006249C2">
        <w:rPr>
          <w:b/>
        </w:rPr>
        <w:t xml:space="preserve"> </w:t>
      </w:r>
      <w:r w:rsidRPr="00B83AF8" w:rsidR="00EA42D8">
        <w:rPr>
          <w:b/>
        </w:rPr>
        <w:t>cost</w:t>
      </w:r>
      <w:r w:rsidRPr="00B83AF8" w:rsidR="006249C2">
        <w:rPr>
          <w:b/>
        </w:rPr>
        <w:t xml:space="preserve"> </w:t>
      </w:r>
      <w:r w:rsidRPr="00B83AF8" w:rsidR="00EA42D8">
        <w:rPr>
          <w:b/>
        </w:rPr>
        <w:t>burden</w:t>
      </w:r>
      <w:r w:rsidRPr="00B83AF8" w:rsidR="006249C2">
        <w:rPr>
          <w:b/>
        </w:rPr>
        <w:t xml:space="preserve"> </w:t>
      </w:r>
      <w:r w:rsidRPr="00B83AF8" w:rsidR="00212867">
        <w:rPr>
          <w:b/>
        </w:rPr>
        <w:t>to</w:t>
      </w:r>
      <w:r w:rsidRPr="00B83AF8" w:rsidR="006249C2">
        <w:rPr>
          <w:b/>
        </w:rPr>
        <w:t xml:space="preserve"> </w:t>
      </w:r>
      <w:r w:rsidRPr="00B83AF8" w:rsidR="00212867">
        <w:rPr>
          <w:b/>
        </w:rPr>
        <w:t>the</w:t>
      </w:r>
      <w:r w:rsidRPr="00B83AF8" w:rsidR="006249C2">
        <w:rPr>
          <w:b/>
        </w:rPr>
        <w:t xml:space="preserve"> </w:t>
      </w:r>
      <w:r w:rsidRPr="00B83AF8" w:rsidR="00212867">
        <w:rPr>
          <w:b/>
        </w:rPr>
        <w:t>respondents</w:t>
      </w:r>
      <w:r w:rsidRPr="00B83AF8" w:rsidR="006249C2">
        <w:rPr>
          <w:b/>
        </w:rPr>
        <w:t xml:space="preserve"> </w:t>
      </w:r>
      <w:r w:rsidRPr="00B83AF8" w:rsidR="00212867">
        <w:rPr>
          <w:b/>
        </w:rPr>
        <w:t>or</w:t>
      </w:r>
      <w:r w:rsidRPr="00B83AF8" w:rsidR="006249C2">
        <w:rPr>
          <w:b/>
        </w:rPr>
        <w:t xml:space="preserve"> </w:t>
      </w:r>
      <w:r w:rsidRPr="00B83AF8" w:rsidR="00212867">
        <w:rPr>
          <w:b/>
        </w:rPr>
        <w:t>recordkeepers</w:t>
      </w:r>
      <w:r w:rsidRPr="00B83AF8" w:rsidR="006249C2">
        <w:rPr>
          <w:b/>
        </w:rPr>
        <w:t xml:space="preserve"> </w:t>
      </w:r>
      <w:r w:rsidRPr="00B83AF8" w:rsidR="00212867">
        <w:rPr>
          <w:b/>
        </w:rPr>
        <w:t>resulting</w:t>
      </w:r>
      <w:r w:rsidRPr="00B83AF8" w:rsidR="006249C2">
        <w:rPr>
          <w:b/>
        </w:rPr>
        <w:t xml:space="preserve"> </w:t>
      </w:r>
      <w:r w:rsidRPr="00B83AF8" w:rsidR="00212867">
        <w:rPr>
          <w:b/>
        </w:rPr>
        <w:t>from</w:t>
      </w:r>
      <w:r w:rsidRPr="00B83AF8" w:rsidR="006249C2">
        <w:rPr>
          <w:b/>
        </w:rPr>
        <w:t xml:space="preserve"> </w:t>
      </w:r>
      <w:r w:rsidRPr="00B83AF8" w:rsidR="00212867">
        <w:rPr>
          <w:b/>
        </w:rPr>
        <w:t>the</w:t>
      </w:r>
      <w:r w:rsidRPr="00B83AF8" w:rsidR="006249C2">
        <w:rPr>
          <w:b/>
        </w:rPr>
        <w:t xml:space="preserve"> </w:t>
      </w:r>
      <w:r w:rsidRPr="00B83AF8" w:rsidR="00212867">
        <w:rPr>
          <w:b/>
        </w:rPr>
        <w:t>collection</w:t>
      </w:r>
      <w:r w:rsidRPr="00B83AF8" w:rsidR="006249C2">
        <w:rPr>
          <w:b/>
        </w:rPr>
        <w:t xml:space="preserve"> </w:t>
      </w:r>
      <w:r w:rsidRPr="00B83AF8" w:rsidR="00212867">
        <w:rPr>
          <w:b/>
        </w:rPr>
        <w:t>of</w:t>
      </w:r>
      <w:r w:rsidRPr="00B83AF8" w:rsidR="006249C2">
        <w:rPr>
          <w:b/>
        </w:rPr>
        <w:t xml:space="preserve"> </w:t>
      </w:r>
      <w:r w:rsidRPr="00B83AF8" w:rsidR="00212867">
        <w:rPr>
          <w:b/>
        </w:rPr>
        <w:t>information.</w:t>
      </w:r>
      <w:r w:rsidRPr="00B83AF8" w:rsidR="006249C2">
        <w:rPr>
          <w:b/>
        </w:rPr>
        <w:t xml:space="preserve"> </w:t>
      </w:r>
    </w:p>
    <w:p w:rsidRPr="00B83AF8" w:rsidR="001A2221" w:rsidP="00750394" w:rsidRDefault="001A2221" w14:paraId="20829D69" w14:textId="77777777">
      <w:pPr>
        <w:keepNext/>
      </w:pPr>
    </w:p>
    <w:p w:rsidRPr="00B83AF8" w:rsidR="00212867" w:rsidP="007E7250" w:rsidRDefault="007E7250" w14:paraId="4DDD94A5" w14:textId="77777777">
      <w:pPr>
        <w:spacing w:after="200" w:line="20" w:lineRule="atLeast"/>
        <w:rPr>
          <w:rFonts w:eastAsia="Calibri"/>
        </w:rPr>
      </w:pPr>
      <w:r w:rsidRPr="00B83AF8">
        <w:rPr>
          <w:rFonts w:eastAsia="Calibri"/>
        </w:rPr>
        <w:t>There</w:t>
      </w:r>
      <w:r w:rsidRPr="00B83AF8" w:rsidR="006249C2">
        <w:rPr>
          <w:rFonts w:eastAsia="Calibri"/>
        </w:rPr>
        <w:t xml:space="preserve"> </w:t>
      </w:r>
      <w:r w:rsidRPr="00B83AF8">
        <w:rPr>
          <w:rFonts w:eastAsia="Calibri"/>
        </w:rPr>
        <w:t>are</w:t>
      </w:r>
      <w:r w:rsidRPr="00B83AF8" w:rsidR="006249C2">
        <w:rPr>
          <w:rFonts w:eastAsia="Calibri"/>
        </w:rPr>
        <w:t xml:space="preserve"> </w:t>
      </w:r>
      <w:r w:rsidRPr="00B83AF8">
        <w:rPr>
          <w:rFonts w:eastAsia="Calibri"/>
        </w:rPr>
        <w:t>no</w:t>
      </w:r>
      <w:r w:rsidRPr="00B83AF8" w:rsidR="006249C2">
        <w:rPr>
          <w:rFonts w:eastAsia="Calibri"/>
        </w:rPr>
        <w:t xml:space="preserve"> </w:t>
      </w:r>
      <w:r w:rsidRPr="00B83AF8">
        <w:rPr>
          <w:rFonts w:eastAsia="Calibri"/>
        </w:rPr>
        <w:t>capital,</w:t>
      </w:r>
      <w:r w:rsidRPr="00B83AF8" w:rsidR="006249C2">
        <w:rPr>
          <w:rFonts w:eastAsia="Calibri"/>
        </w:rPr>
        <w:t xml:space="preserve"> </w:t>
      </w:r>
      <w:r w:rsidRPr="00B83AF8">
        <w:rPr>
          <w:rFonts w:eastAsia="Calibri"/>
        </w:rPr>
        <w:t>startup,</w:t>
      </w:r>
      <w:r w:rsidRPr="00B83AF8" w:rsidR="006249C2">
        <w:rPr>
          <w:rFonts w:eastAsia="Calibri"/>
        </w:rPr>
        <w:t xml:space="preserve"> </w:t>
      </w:r>
      <w:r w:rsidRPr="00B83AF8">
        <w:rPr>
          <w:rFonts w:eastAsia="Calibri"/>
        </w:rPr>
        <w:t>or</w:t>
      </w:r>
      <w:r w:rsidRPr="00B83AF8" w:rsidR="006249C2">
        <w:rPr>
          <w:rFonts w:eastAsia="Calibri"/>
        </w:rPr>
        <w:t xml:space="preserve"> </w:t>
      </w:r>
      <w:r w:rsidRPr="00B83AF8">
        <w:rPr>
          <w:rFonts w:eastAsia="Calibri"/>
        </w:rPr>
        <w:t>ongoing</w:t>
      </w:r>
      <w:r w:rsidRPr="00B83AF8" w:rsidR="006249C2">
        <w:rPr>
          <w:rFonts w:eastAsia="Calibri"/>
        </w:rPr>
        <w:t xml:space="preserve"> </w:t>
      </w:r>
      <w:r w:rsidRPr="00B83AF8">
        <w:rPr>
          <w:rFonts w:eastAsia="Calibri"/>
        </w:rPr>
        <w:t>operation/maintenance</w:t>
      </w:r>
      <w:r w:rsidRPr="00B83AF8" w:rsidR="006249C2">
        <w:rPr>
          <w:rFonts w:eastAsia="Calibri"/>
        </w:rPr>
        <w:t xml:space="preserve"> </w:t>
      </w:r>
      <w:r w:rsidRPr="00B83AF8">
        <w:rPr>
          <w:rFonts w:eastAsia="Calibri"/>
        </w:rPr>
        <w:t>costs</w:t>
      </w:r>
      <w:r w:rsidRPr="00B83AF8" w:rsidR="006249C2">
        <w:rPr>
          <w:rFonts w:eastAsia="Calibri"/>
        </w:rPr>
        <w:t xml:space="preserve"> </w:t>
      </w:r>
      <w:r w:rsidRPr="00B83AF8">
        <w:rPr>
          <w:rFonts w:eastAsia="Calibri"/>
        </w:rPr>
        <w:t>associated</w:t>
      </w:r>
      <w:r w:rsidRPr="00B83AF8" w:rsidR="006249C2">
        <w:rPr>
          <w:rFonts w:eastAsia="Calibri"/>
        </w:rPr>
        <w:t xml:space="preserve"> </w:t>
      </w:r>
      <w:r w:rsidRPr="00B83AF8">
        <w:rPr>
          <w:rFonts w:eastAsia="Calibri"/>
        </w:rPr>
        <w:t>with</w:t>
      </w:r>
      <w:r w:rsidRPr="00B83AF8" w:rsidR="006249C2">
        <w:rPr>
          <w:rFonts w:eastAsia="Calibri"/>
        </w:rPr>
        <w:t xml:space="preserve"> </w:t>
      </w:r>
      <w:r w:rsidRPr="00B83AF8">
        <w:rPr>
          <w:rFonts w:eastAsia="Calibri"/>
        </w:rPr>
        <w:t>this</w:t>
      </w:r>
      <w:r w:rsidRPr="00B83AF8" w:rsidR="006249C2">
        <w:rPr>
          <w:rFonts w:eastAsia="Calibri"/>
        </w:rPr>
        <w:t xml:space="preserve"> </w:t>
      </w:r>
      <w:r w:rsidRPr="00B83AF8">
        <w:rPr>
          <w:rFonts w:eastAsia="Calibri"/>
        </w:rPr>
        <w:t>information</w:t>
      </w:r>
      <w:r w:rsidRPr="00B83AF8" w:rsidR="006249C2">
        <w:rPr>
          <w:rFonts w:eastAsia="Calibri"/>
        </w:rPr>
        <w:t xml:space="preserve"> </w:t>
      </w:r>
      <w:r w:rsidRPr="00B83AF8">
        <w:rPr>
          <w:rFonts w:eastAsia="Calibri"/>
        </w:rPr>
        <w:t>collection</w:t>
      </w:r>
      <w:r w:rsidRPr="00B83AF8" w:rsidR="006249C2">
        <w:rPr>
          <w:rFonts w:eastAsia="Calibri"/>
        </w:rPr>
        <w:t xml:space="preserve"> </w:t>
      </w:r>
      <w:r w:rsidRPr="00B83AF8">
        <w:rPr>
          <w:rFonts w:eastAsia="Calibri"/>
        </w:rPr>
        <w:t>to</w:t>
      </w:r>
      <w:r w:rsidRPr="00B83AF8" w:rsidR="006249C2">
        <w:rPr>
          <w:rFonts w:eastAsia="Calibri"/>
        </w:rPr>
        <w:t xml:space="preserve"> </w:t>
      </w:r>
      <w:r w:rsidRPr="00B83AF8">
        <w:rPr>
          <w:rFonts w:eastAsia="Calibri"/>
        </w:rPr>
        <w:t>respondents</w:t>
      </w:r>
      <w:r w:rsidRPr="00B83AF8" w:rsidR="006249C2">
        <w:rPr>
          <w:rFonts w:eastAsia="Calibri"/>
        </w:rPr>
        <w:t xml:space="preserve"> </w:t>
      </w:r>
      <w:r w:rsidRPr="00B83AF8">
        <w:rPr>
          <w:rFonts w:eastAsia="Calibri"/>
        </w:rPr>
        <w:t>or</w:t>
      </w:r>
      <w:r w:rsidRPr="00B83AF8" w:rsidR="006249C2">
        <w:rPr>
          <w:rFonts w:eastAsia="Calibri"/>
        </w:rPr>
        <w:t xml:space="preserve"> </w:t>
      </w:r>
      <w:r w:rsidRPr="00B83AF8">
        <w:rPr>
          <w:rFonts w:eastAsia="Calibri"/>
        </w:rPr>
        <w:t>record-keepers.</w:t>
      </w:r>
    </w:p>
    <w:p w:rsidRPr="00B83AF8" w:rsidR="008E3FA4" w:rsidP="00B94C10" w:rsidRDefault="008E3FA4" w14:paraId="489C4D11" w14:textId="77777777">
      <w:pPr>
        <w:keepNext/>
        <w:rPr>
          <w:b/>
        </w:rPr>
      </w:pPr>
      <w:r w:rsidRPr="00B83AF8">
        <w:rPr>
          <w:b/>
        </w:rPr>
        <w:t>1</w:t>
      </w:r>
      <w:r w:rsidRPr="00B83AF8" w:rsidR="001A2221">
        <w:rPr>
          <w:b/>
        </w:rPr>
        <w:t>4</w:t>
      </w:r>
      <w:r w:rsidRPr="00B83AF8">
        <w:rPr>
          <w:b/>
        </w:rPr>
        <w:t>.</w:t>
      </w:r>
      <w:r w:rsidRPr="00B83AF8" w:rsidR="006249C2">
        <w:rPr>
          <w:b/>
        </w:rPr>
        <w:t xml:space="preserve">  </w:t>
      </w:r>
      <w:r w:rsidRPr="00B83AF8">
        <w:rPr>
          <w:b/>
        </w:rPr>
        <w:t>Provide</w:t>
      </w:r>
      <w:r w:rsidRPr="00B83AF8" w:rsidR="006249C2">
        <w:rPr>
          <w:b/>
        </w:rPr>
        <w:t xml:space="preserve"> </w:t>
      </w:r>
      <w:r w:rsidRPr="00B83AF8">
        <w:rPr>
          <w:b/>
        </w:rPr>
        <w:t>estimates</w:t>
      </w:r>
      <w:r w:rsidRPr="00B83AF8" w:rsidR="006249C2">
        <w:rPr>
          <w:b/>
        </w:rPr>
        <w:t xml:space="preserve"> </w:t>
      </w:r>
      <w:r w:rsidRPr="00B83AF8">
        <w:rPr>
          <w:b/>
        </w:rPr>
        <w:t>of</w:t>
      </w:r>
      <w:r w:rsidRPr="00B83AF8" w:rsidR="006249C2">
        <w:rPr>
          <w:b/>
        </w:rPr>
        <w:t xml:space="preserve"> </w:t>
      </w:r>
      <w:r w:rsidRPr="00B83AF8">
        <w:rPr>
          <w:b/>
        </w:rPr>
        <w:t>annualized</w:t>
      </w:r>
      <w:r w:rsidRPr="00B83AF8" w:rsidR="006249C2">
        <w:rPr>
          <w:b/>
        </w:rPr>
        <w:t xml:space="preserve"> </w:t>
      </w:r>
      <w:r w:rsidRPr="00B83AF8">
        <w:rPr>
          <w:b/>
        </w:rPr>
        <w:t>cost</w:t>
      </w:r>
      <w:r w:rsidRPr="00B83AF8" w:rsidR="006249C2">
        <w:rPr>
          <w:b/>
        </w:rPr>
        <w:t xml:space="preserve"> </w:t>
      </w:r>
      <w:r w:rsidRPr="00B83AF8">
        <w:rPr>
          <w:b/>
        </w:rPr>
        <w:t>to</w:t>
      </w:r>
      <w:r w:rsidRPr="00B83AF8" w:rsidR="006249C2">
        <w:rPr>
          <w:b/>
        </w:rPr>
        <w:t xml:space="preserve"> </w:t>
      </w:r>
      <w:r w:rsidRPr="00B83AF8">
        <w:rPr>
          <w:b/>
        </w:rPr>
        <w:t>the</w:t>
      </w:r>
      <w:r w:rsidRPr="00B83AF8" w:rsidR="006249C2">
        <w:rPr>
          <w:b/>
        </w:rPr>
        <w:t xml:space="preserve"> </w:t>
      </w:r>
      <w:r w:rsidRPr="00B83AF8">
        <w:rPr>
          <w:b/>
        </w:rPr>
        <w:t>Federal</w:t>
      </w:r>
      <w:r w:rsidRPr="00B83AF8" w:rsidR="006249C2">
        <w:rPr>
          <w:b/>
        </w:rPr>
        <w:t xml:space="preserve"> </w:t>
      </w:r>
      <w:r w:rsidRPr="00B83AF8">
        <w:rPr>
          <w:b/>
        </w:rPr>
        <w:t>Government.</w:t>
      </w:r>
    </w:p>
    <w:p w:rsidRPr="00B83AF8" w:rsidR="00E023EE" w:rsidP="00B94C10" w:rsidRDefault="00E023EE" w14:paraId="2F4557D3" w14:textId="77777777">
      <w:pPr>
        <w:keepNext/>
      </w:pPr>
    </w:p>
    <w:p w:rsidRPr="00B83AF8" w:rsidR="007E27C1" w:rsidP="007E7250" w:rsidRDefault="00DE2FB7" w14:paraId="7FD2E63A" w14:textId="6993CCE9">
      <w:pPr>
        <w:spacing w:line="20" w:lineRule="atLeast"/>
      </w:pPr>
      <w:r w:rsidRPr="00B83AF8">
        <w:rPr>
          <w:rFonts w:eastAsia="Calibri"/>
        </w:rPr>
        <w:t xml:space="preserve">For ERP Phase 1, </w:t>
      </w:r>
      <w:r w:rsidRPr="00B83AF8" w:rsidR="007E27C1">
        <w:t>FSA-520, Emergency Relief Program (ERP) Phase 1 Application</w:t>
      </w:r>
      <w:r w:rsidRPr="00B83AF8" w:rsidR="00496E33">
        <w:rPr>
          <w:rFonts w:eastAsia="Calibri"/>
        </w:rPr>
        <w:t xml:space="preserve"> </w:t>
      </w:r>
      <w:r w:rsidRPr="00B83AF8" w:rsidR="00D92689">
        <w:rPr>
          <w:rFonts w:eastAsia="Calibri"/>
        </w:rPr>
        <w:t>will be</w:t>
      </w:r>
      <w:r w:rsidRPr="00B83AF8" w:rsidR="00496E33">
        <w:rPr>
          <w:rFonts w:eastAsia="Calibri"/>
        </w:rPr>
        <w:t xml:space="preserve"> </w:t>
      </w:r>
      <w:r w:rsidRPr="00B83AF8" w:rsidR="00C657EA">
        <w:rPr>
          <w:rFonts w:eastAsia="Calibri"/>
        </w:rPr>
        <w:t xml:space="preserve">available to </w:t>
      </w:r>
      <w:r w:rsidRPr="00B83AF8">
        <w:rPr>
          <w:rFonts w:eastAsia="Calibri"/>
        </w:rPr>
        <w:t>county employees</w:t>
      </w:r>
      <w:r w:rsidRPr="00B83AF8" w:rsidR="00496E33">
        <w:rPr>
          <w:rFonts w:eastAsia="Calibri"/>
        </w:rPr>
        <w:t xml:space="preserve"> in an automated system </w:t>
      </w:r>
      <w:r w:rsidRPr="00B83AF8">
        <w:rPr>
          <w:rFonts w:eastAsia="Calibri"/>
        </w:rPr>
        <w:t>that reflects the pre-filled applications</w:t>
      </w:r>
      <w:r w:rsidRPr="00B83AF8" w:rsidR="00544EF9">
        <w:rPr>
          <w:rFonts w:eastAsia="Calibri"/>
        </w:rPr>
        <w:t>; therefore, manual</w:t>
      </w:r>
      <w:r w:rsidRPr="00B83AF8" w:rsidR="0052603F">
        <w:rPr>
          <w:rFonts w:eastAsia="Calibri"/>
        </w:rPr>
        <w:t xml:space="preserve"> input </w:t>
      </w:r>
      <w:r w:rsidRPr="00B83AF8" w:rsidR="00544EF9">
        <w:rPr>
          <w:rFonts w:eastAsia="Calibri"/>
        </w:rPr>
        <w:t xml:space="preserve">of loss data </w:t>
      </w:r>
      <w:r w:rsidRPr="00B83AF8" w:rsidR="0052603F">
        <w:rPr>
          <w:rFonts w:eastAsia="Calibri"/>
        </w:rPr>
        <w:t xml:space="preserve">will </w:t>
      </w:r>
      <w:r w:rsidRPr="00B83AF8" w:rsidR="00EA3AB5">
        <w:rPr>
          <w:rFonts w:eastAsia="Calibri"/>
        </w:rPr>
        <w:t xml:space="preserve">not </w:t>
      </w:r>
      <w:r w:rsidRPr="00B83AF8" w:rsidR="0052603F">
        <w:rPr>
          <w:rFonts w:eastAsia="Calibri"/>
        </w:rPr>
        <w:t>be required</w:t>
      </w:r>
      <w:r w:rsidRPr="00B83AF8" w:rsidR="00496E33">
        <w:t>.</w:t>
      </w:r>
      <w:r w:rsidRPr="00B83AF8" w:rsidR="006249C2">
        <w:t xml:space="preserve">  </w:t>
      </w:r>
    </w:p>
    <w:p w:rsidRPr="00B83AF8" w:rsidR="007E27C1" w:rsidP="007E7250" w:rsidRDefault="007E27C1" w14:paraId="41D967B7" w14:textId="77777777">
      <w:pPr>
        <w:spacing w:line="20" w:lineRule="atLeast"/>
      </w:pPr>
    </w:p>
    <w:p w:rsidRPr="00B83AF8" w:rsidR="007E7250" w:rsidP="007E7250" w:rsidRDefault="0023717C" w14:paraId="1246FA8B" w14:textId="5232C451">
      <w:pPr>
        <w:spacing w:line="20" w:lineRule="atLeast"/>
      </w:pPr>
      <w:r w:rsidRPr="00B83AF8">
        <w:t xml:space="preserve">The </w:t>
      </w:r>
      <w:r w:rsidRPr="00B83AF8" w:rsidR="00FF1793">
        <w:t xml:space="preserve">estimated </w:t>
      </w:r>
      <w:r w:rsidRPr="00B83AF8" w:rsidR="00BC7E3B">
        <w:t xml:space="preserve">FSA </w:t>
      </w:r>
      <w:r w:rsidRPr="00B83AF8" w:rsidR="00EB794D">
        <w:t>c</w:t>
      </w:r>
      <w:r w:rsidRPr="00B83AF8" w:rsidR="007E7250">
        <w:t>ounty</w:t>
      </w:r>
      <w:r w:rsidRPr="00B83AF8" w:rsidR="006249C2">
        <w:t xml:space="preserve"> </w:t>
      </w:r>
      <w:r w:rsidRPr="00B83AF8" w:rsidR="007E7250">
        <w:t>employee</w:t>
      </w:r>
      <w:r w:rsidRPr="00B83AF8" w:rsidR="006249C2">
        <w:t xml:space="preserve"> </w:t>
      </w:r>
      <w:r w:rsidRPr="00B83AF8" w:rsidR="007E7250">
        <w:t>cost</w:t>
      </w:r>
      <w:r w:rsidRPr="00B83AF8" w:rsidR="006249C2">
        <w:t xml:space="preserve"> </w:t>
      </w:r>
      <w:r w:rsidRPr="00B83AF8" w:rsidR="007E7250">
        <w:t>per</w:t>
      </w:r>
      <w:r w:rsidRPr="00B83AF8" w:rsidR="006249C2">
        <w:t xml:space="preserve"> </w:t>
      </w:r>
      <w:r w:rsidRPr="00B83AF8" w:rsidR="007E7250">
        <w:t>response</w:t>
      </w:r>
      <w:r w:rsidRPr="00B83AF8" w:rsidR="006249C2">
        <w:t xml:space="preserve"> </w:t>
      </w:r>
      <w:r w:rsidRPr="00B83AF8" w:rsidR="007E7250">
        <w:t>is</w:t>
      </w:r>
      <w:r w:rsidRPr="00B83AF8" w:rsidR="006249C2">
        <w:t xml:space="preserve"> </w:t>
      </w:r>
      <w:r w:rsidRPr="00B83AF8" w:rsidR="007E7250">
        <w:t>equal</w:t>
      </w:r>
      <w:r w:rsidRPr="00B83AF8" w:rsidR="006249C2">
        <w:t xml:space="preserve"> </w:t>
      </w:r>
      <w:r w:rsidRPr="00B83AF8" w:rsidR="00200684">
        <w:t xml:space="preserve">to </w:t>
      </w:r>
      <w:r w:rsidRPr="00B83AF8" w:rsidR="00CB105D">
        <w:t>0.25</w:t>
      </w:r>
      <w:r w:rsidRPr="00B83AF8" w:rsidR="006249C2">
        <w:t xml:space="preserve"> </w:t>
      </w:r>
      <w:r w:rsidRPr="00B83AF8" w:rsidR="007E7250">
        <w:t>hour</w:t>
      </w:r>
      <w:r w:rsidRPr="00B83AF8" w:rsidR="00CB105D">
        <w:t>s</w:t>
      </w:r>
      <w:r w:rsidRPr="00B83AF8" w:rsidR="006249C2">
        <w:t xml:space="preserve"> </w:t>
      </w:r>
      <w:r w:rsidRPr="00B83AF8" w:rsidR="007E7250">
        <w:t>for</w:t>
      </w:r>
      <w:r w:rsidRPr="00B83AF8" w:rsidR="006249C2">
        <w:t xml:space="preserve"> </w:t>
      </w:r>
      <w:r w:rsidRPr="00B83AF8" w:rsidR="007E7250">
        <w:t>completion</w:t>
      </w:r>
      <w:r w:rsidRPr="00B83AF8" w:rsidR="006249C2">
        <w:t xml:space="preserve"> </w:t>
      </w:r>
      <w:r w:rsidRPr="00B83AF8" w:rsidR="007E7250">
        <w:t>of</w:t>
      </w:r>
      <w:r w:rsidRPr="00B83AF8" w:rsidR="006249C2">
        <w:t xml:space="preserve"> </w:t>
      </w:r>
      <w:r w:rsidRPr="00B83AF8" w:rsidR="00CB105D">
        <w:t>an ERP</w:t>
      </w:r>
      <w:r w:rsidRPr="00B83AF8" w:rsidR="006249C2">
        <w:t xml:space="preserve"> </w:t>
      </w:r>
      <w:r w:rsidRPr="00B83AF8" w:rsidR="00CB105D">
        <w:t xml:space="preserve">Phase 1 </w:t>
      </w:r>
      <w:r w:rsidRPr="00B83AF8" w:rsidR="007E7250">
        <w:t>application</w:t>
      </w:r>
      <w:r w:rsidRPr="00B83AF8" w:rsidR="00CB105D">
        <w:t xml:space="preserve">, </w:t>
      </w:r>
      <w:r w:rsidRPr="00B83AF8" w:rsidR="00EB794D">
        <w:t>or</w:t>
      </w:r>
      <w:r w:rsidRPr="00B83AF8" w:rsidR="00CB105D">
        <w:t xml:space="preserve"> 1 hour for completion of </w:t>
      </w:r>
      <w:r w:rsidRPr="00B83AF8" w:rsidR="00EB794D">
        <w:t>an</w:t>
      </w:r>
      <w:r w:rsidRPr="00B83AF8" w:rsidR="00CB105D">
        <w:t xml:space="preserve"> ERP</w:t>
      </w:r>
      <w:r w:rsidRPr="00B83AF8" w:rsidR="00EB794D">
        <w:t xml:space="preserve"> Phase 2 application</w:t>
      </w:r>
      <w:r w:rsidRPr="00B83AF8" w:rsidR="009C4AB4">
        <w:t>,</w:t>
      </w:r>
      <w:r w:rsidRPr="00B83AF8" w:rsidR="006249C2">
        <w:t xml:space="preserve"> </w:t>
      </w:r>
      <w:r w:rsidRPr="00B83AF8" w:rsidR="007E7250">
        <w:t>multiplied</w:t>
      </w:r>
      <w:r w:rsidRPr="00B83AF8" w:rsidR="006249C2">
        <w:t xml:space="preserve"> </w:t>
      </w:r>
      <w:r w:rsidRPr="00B83AF8" w:rsidR="007E7250">
        <w:t>by</w:t>
      </w:r>
      <w:r w:rsidRPr="00B83AF8" w:rsidR="006249C2">
        <w:t xml:space="preserve"> </w:t>
      </w:r>
      <w:r w:rsidRPr="00B83AF8" w:rsidR="007E7250">
        <w:rPr>
          <w:color w:val="000000"/>
        </w:rPr>
        <w:t>$</w:t>
      </w:r>
      <w:r w:rsidRPr="00B83AF8" w:rsidR="006D69D7">
        <w:rPr>
          <w:color w:val="000000"/>
        </w:rPr>
        <w:t>28</w:t>
      </w:r>
      <w:r w:rsidRPr="00B83AF8" w:rsidR="00666E9C">
        <w:rPr>
          <w:color w:val="000000"/>
        </w:rPr>
        <w:t>.</w:t>
      </w:r>
      <w:r w:rsidRPr="00B83AF8" w:rsidR="006D4A08">
        <w:rPr>
          <w:color w:val="000000"/>
        </w:rPr>
        <w:t>21</w:t>
      </w:r>
      <w:r w:rsidRPr="00B83AF8" w:rsidR="006249C2">
        <w:rPr>
          <w:color w:val="000000"/>
        </w:rPr>
        <w:t xml:space="preserve"> </w:t>
      </w:r>
      <w:r w:rsidRPr="00B83AF8" w:rsidR="007E7250">
        <w:rPr>
          <w:color w:val="000000"/>
        </w:rPr>
        <w:t>(estimated</w:t>
      </w:r>
      <w:r w:rsidRPr="00B83AF8" w:rsidR="006249C2">
        <w:rPr>
          <w:color w:val="000000"/>
        </w:rPr>
        <w:t xml:space="preserve"> </w:t>
      </w:r>
      <w:r w:rsidRPr="00B83AF8" w:rsidR="007E7250">
        <w:rPr>
          <w:color w:val="000000"/>
        </w:rPr>
        <w:t>county</w:t>
      </w:r>
      <w:r w:rsidRPr="00B83AF8" w:rsidR="006249C2">
        <w:rPr>
          <w:color w:val="000000"/>
        </w:rPr>
        <w:t xml:space="preserve"> </w:t>
      </w:r>
      <w:r w:rsidRPr="00B83AF8" w:rsidR="007E7250">
        <w:rPr>
          <w:color w:val="000000"/>
        </w:rPr>
        <w:t>employee</w:t>
      </w:r>
      <w:r w:rsidRPr="00B83AF8" w:rsidR="006249C2">
        <w:rPr>
          <w:color w:val="000000"/>
        </w:rPr>
        <w:t xml:space="preserve"> </w:t>
      </w:r>
      <w:r w:rsidRPr="00B83AF8" w:rsidR="007E7250">
        <w:rPr>
          <w:color w:val="000000"/>
        </w:rPr>
        <w:t>average</w:t>
      </w:r>
      <w:r w:rsidRPr="00B83AF8" w:rsidR="006249C2">
        <w:rPr>
          <w:color w:val="000000"/>
        </w:rPr>
        <w:t xml:space="preserve"> </w:t>
      </w:r>
      <w:r w:rsidRPr="00B83AF8" w:rsidR="007E7250">
        <w:rPr>
          <w:color w:val="000000"/>
        </w:rPr>
        <w:t>hourly</w:t>
      </w:r>
      <w:r w:rsidRPr="00B83AF8" w:rsidR="006249C2">
        <w:rPr>
          <w:color w:val="000000"/>
        </w:rPr>
        <w:t xml:space="preserve"> </w:t>
      </w:r>
      <w:r w:rsidRPr="00B83AF8" w:rsidR="007E7250">
        <w:rPr>
          <w:color w:val="000000"/>
        </w:rPr>
        <w:t>wage;</w:t>
      </w:r>
      <w:r w:rsidRPr="00B83AF8" w:rsidR="006249C2">
        <w:rPr>
          <w:color w:val="000000"/>
        </w:rPr>
        <w:t xml:space="preserve"> </w:t>
      </w:r>
      <w:r w:rsidRPr="00B83AF8" w:rsidR="007E7250">
        <w:rPr>
          <w:color w:val="000000"/>
        </w:rPr>
        <w:t>based</w:t>
      </w:r>
      <w:r w:rsidRPr="00B83AF8" w:rsidR="006249C2">
        <w:rPr>
          <w:color w:val="000000"/>
        </w:rPr>
        <w:t xml:space="preserve"> </w:t>
      </w:r>
      <w:r w:rsidRPr="00B83AF8" w:rsidR="007E7250">
        <w:rPr>
          <w:color w:val="000000"/>
        </w:rPr>
        <w:t>20</w:t>
      </w:r>
      <w:r w:rsidRPr="00B83AF8" w:rsidR="006D4A08">
        <w:rPr>
          <w:color w:val="000000"/>
        </w:rPr>
        <w:t>2</w:t>
      </w:r>
      <w:r w:rsidRPr="00B83AF8" w:rsidR="007E27C1">
        <w:rPr>
          <w:color w:val="000000"/>
        </w:rPr>
        <w:t>2</w:t>
      </w:r>
      <w:r w:rsidRPr="00B83AF8" w:rsidR="006249C2">
        <w:rPr>
          <w:color w:val="000000"/>
        </w:rPr>
        <w:t xml:space="preserve"> </w:t>
      </w:r>
      <w:r w:rsidRPr="00B83AF8" w:rsidR="007E7250">
        <w:rPr>
          <w:color w:val="000000"/>
        </w:rPr>
        <w:t>General</w:t>
      </w:r>
      <w:r w:rsidRPr="00B83AF8" w:rsidR="006249C2">
        <w:rPr>
          <w:color w:val="000000"/>
        </w:rPr>
        <w:t xml:space="preserve"> </w:t>
      </w:r>
      <w:r w:rsidRPr="00B83AF8" w:rsidR="007E7250">
        <w:rPr>
          <w:color w:val="000000"/>
        </w:rPr>
        <w:t>Schedule,</w:t>
      </w:r>
      <w:r w:rsidRPr="00B83AF8" w:rsidR="006249C2">
        <w:rPr>
          <w:color w:val="000000"/>
        </w:rPr>
        <w:t xml:space="preserve"> </w:t>
      </w:r>
      <w:r w:rsidRPr="00B83AF8" w:rsidR="007E7250">
        <w:rPr>
          <w:color w:val="000000"/>
        </w:rPr>
        <w:t>Grade</w:t>
      </w:r>
      <w:r w:rsidRPr="00B83AF8" w:rsidR="006249C2">
        <w:rPr>
          <w:color w:val="000000"/>
        </w:rPr>
        <w:t xml:space="preserve"> </w:t>
      </w:r>
      <w:r w:rsidRPr="00B83AF8" w:rsidR="007E7250">
        <w:rPr>
          <w:color w:val="000000"/>
        </w:rPr>
        <w:t>7,</w:t>
      </w:r>
      <w:r w:rsidRPr="00B83AF8" w:rsidR="006249C2">
        <w:rPr>
          <w:color w:val="000000"/>
        </w:rPr>
        <w:t xml:space="preserve"> </w:t>
      </w:r>
      <w:r w:rsidRPr="00B83AF8" w:rsidR="007E7250">
        <w:rPr>
          <w:color w:val="000000"/>
        </w:rPr>
        <w:t>Step</w:t>
      </w:r>
      <w:r w:rsidRPr="00B83AF8" w:rsidR="006249C2">
        <w:rPr>
          <w:color w:val="000000"/>
        </w:rPr>
        <w:t xml:space="preserve"> </w:t>
      </w:r>
      <w:r w:rsidRPr="00B83AF8" w:rsidR="006D4A08">
        <w:rPr>
          <w:color w:val="000000"/>
        </w:rPr>
        <w:t>6</w:t>
      </w:r>
      <w:r w:rsidRPr="00B83AF8" w:rsidR="007E7250">
        <w:rPr>
          <w:color w:val="000000"/>
        </w:rPr>
        <w:t>)</w:t>
      </w:r>
      <w:r w:rsidRPr="00B83AF8" w:rsidR="006D4A08">
        <w:rPr>
          <w:color w:val="000000"/>
        </w:rPr>
        <w:t>.</w:t>
      </w:r>
      <w:r w:rsidRPr="00B83AF8" w:rsidR="006D4A08">
        <w:t xml:space="preserve"> </w:t>
      </w:r>
      <w:r w:rsidRPr="00B83AF8" w:rsidR="00466182">
        <w:t xml:space="preserve"> </w:t>
      </w:r>
      <w:r w:rsidRPr="00B83AF8" w:rsidR="006D4A08">
        <w:t>Fringe benefits for all government workers are an additional 31 percent, or $</w:t>
      </w:r>
      <w:r w:rsidRPr="00B83AF8" w:rsidR="00B45B83">
        <w:t>12</w:t>
      </w:r>
      <w:r w:rsidRPr="00B83AF8" w:rsidR="006D4A08">
        <w:t>.</w:t>
      </w:r>
      <w:r w:rsidRPr="00B83AF8" w:rsidR="00B45B83">
        <w:t>52</w:t>
      </w:r>
      <w:r w:rsidRPr="00B83AF8" w:rsidR="006D4A08">
        <w:t>, resulting in a total of $</w:t>
      </w:r>
      <w:r w:rsidRPr="00B83AF8" w:rsidR="00B45B83">
        <w:t>40</w:t>
      </w:r>
      <w:r w:rsidRPr="00B83AF8" w:rsidR="00466182">
        <w:t>.</w:t>
      </w:r>
      <w:r w:rsidRPr="00B83AF8" w:rsidR="00B45B83">
        <w:t>7</w:t>
      </w:r>
      <w:r w:rsidRPr="00B83AF8" w:rsidR="002D4285">
        <w:t>3</w:t>
      </w:r>
      <w:r w:rsidRPr="00B83AF8" w:rsidR="006D4A08">
        <w:t xml:space="preserve"> per hour. </w:t>
      </w:r>
      <w:r w:rsidRPr="00B83AF8" w:rsidR="00466182">
        <w:t xml:space="preserve"> </w:t>
      </w:r>
      <w:r w:rsidRPr="00B83AF8" w:rsidR="007E7250">
        <w:rPr>
          <w:color w:val="000000"/>
        </w:rPr>
        <w:t>The</w:t>
      </w:r>
      <w:r w:rsidRPr="00B83AF8" w:rsidR="006249C2">
        <w:rPr>
          <w:color w:val="000000"/>
        </w:rPr>
        <w:t xml:space="preserve"> </w:t>
      </w:r>
      <w:r w:rsidRPr="00B83AF8" w:rsidR="007E7250">
        <w:rPr>
          <w:color w:val="000000"/>
        </w:rPr>
        <w:t>total</w:t>
      </w:r>
      <w:r w:rsidRPr="00B83AF8" w:rsidR="006249C2">
        <w:rPr>
          <w:color w:val="000000"/>
        </w:rPr>
        <w:t xml:space="preserve"> </w:t>
      </w:r>
      <w:r w:rsidRPr="00B83AF8" w:rsidR="007E7250">
        <w:rPr>
          <w:color w:val="000000"/>
        </w:rPr>
        <w:t>annualized</w:t>
      </w:r>
      <w:r w:rsidRPr="00B83AF8" w:rsidR="006249C2">
        <w:rPr>
          <w:color w:val="000000"/>
        </w:rPr>
        <w:t xml:space="preserve"> </w:t>
      </w:r>
      <w:r w:rsidRPr="00B83AF8" w:rsidR="007E7250">
        <w:rPr>
          <w:color w:val="000000"/>
        </w:rPr>
        <w:t>cost</w:t>
      </w:r>
      <w:r w:rsidRPr="00B83AF8" w:rsidR="006249C2">
        <w:rPr>
          <w:color w:val="000000"/>
        </w:rPr>
        <w:t xml:space="preserve"> </w:t>
      </w:r>
      <w:r w:rsidRPr="00B83AF8" w:rsidR="007E7250">
        <w:rPr>
          <w:color w:val="000000"/>
        </w:rPr>
        <w:t>to</w:t>
      </w:r>
      <w:r w:rsidRPr="00B83AF8" w:rsidR="006249C2">
        <w:rPr>
          <w:color w:val="000000"/>
        </w:rPr>
        <w:t xml:space="preserve"> </w:t>
      </w:r>
      <w:r w:rsidRPr="00B83AF8" w:rsidR="007E7250">
        <w:rPr>
          <w:color w:val="000000"/>
        </w:rPr>
        <w:t>the</w:t>
      </w:r>
      <w:r w:rsidRPr="00B83AF8" w:rsidR="006249C2">
        <w:rPr>
          <w:color w:val="000000"/>
        </w:rPr>
        <w:t xml:space="preserve"> </w:t>
      </w:r>
      <w:r w:rsidRPr="00B83AF8" w:rsidR="007E7250">
        <w:rPr>
          <w:color w:val="000000"/>
        </w:rPr>
        <w:t>Federal</w:t>
      </w:r>
      <w:r w:rsidRPr="00B83AF8" w:rsidR="006249C2">
        <w:rPr>
          <w:color w:val="000000"/>
        </w:rPr>
        <w:t xml:space="preserve"> </w:t>
      </w:r>
      <w:r w:rsidRPr="00B83AF8" w:rsidR="007E7250">
        <w:rPr>
          <w:color w:val="000000"/>
        </w:rPr>
        <w:t>Government</w:t>
      </w:r>
      <w:r w:rsidRPr="00B83AF8" w:rsidR="006249C2">
        <w:rPr>
          <w:color w:val="000000"/>
        </w:rPr>
        <w:t xml:space="preserve"> </w:t>
      </w:r>
      <w:r w:rsidRPr="00B83AF8" w:rsidR="007E7250">
        <w:rPr>
          <w:color w:val="000000"/>
        </w:rPr>
        <w:t>is</w:t>
      </w:r>
      <w:r w:rsidRPr="00B83AF8" w:rsidR="006249C2">
        <w:rPr>
          <w:color w:val="000000"/>
        </w:rPr>
        <w:t xml:space="preserve"> </w:t>
      </w:r>
      <w:r w:rsidRPr="00B83AF8" w:rsidR="007E7250">
        <w:rPr>
          <w:color w:val="000000"/>
        </w:rPr>
        <w:t>$</w:t>
      </w:r>
      <w:r w:rsidRPr="00B83AF8" w:rsidR="00C170BC">
        <w:rPr>
          <w:color w:val="000000"/>
        </w:rPr>
        <w:t>3</w:t>
      </w:r>
      <w:r w:rsidRPr="00B83AF8" w:rsidR="00F96BBF">
        <w:rPr>
          <w:color w:val="000000"/>
        </w:rPr>
        <w:t>,</w:t>
      </w:r>
      <w:r w:rsidRPr="00B83AF8" w:rsidR="00C170BC">
        <w:rPr>
          <w:color w:val="000000"/>
        </w:rPr>
        <w:t>105,663</w:t>
      </w:r>
      <w:r w:rsidRPr="00B83AF8" w:rsidR="002F3214">
        <w:rPr>
          <w:color w:val="000000"/>
        </w:rPr>
        <w:t xml:space="preserve"> (305,000</w:t>
      </w:r>
      <w:r w:rsidRPr="00B83AF8" w:rsidR="00EB794D">
        <w:rPr>
          <w:color w:val="000000"/>
        </w:rPr>
        <w:t xml:space="preserve"> </w:t>
      </w:r>
      <w:r w:rsidRPr="00B83AF8" w:rsidR="0014055F">
        <w:rPr>
          <w:color w:val="000000"/>
        </w:rPr>
        <w:t>x 0.25 hours x $</w:t>
      </w:r>
      <w:r w:rsidRPr="00B83AF8" w:rsidR="00B45B83">
        <w:rPr>
          <w:color w:val="000000"/>
        </w:rPr>
        <w:t>40</w:t>
      </w:r>
      <w:r w:rsidRPr="00B83AF8" w:rsidR="00D34EFF">
        <w:rPr>
          <w:color w:val="000000"/>
        </w:rPr>
        <w:t>.</w:t>
      </w:r>
      <w:r w:rsidRPr="00B83AF8" w:rsidR="00B45B83">
        <w:rPr>
          <w:color w:val="000000"/>
        </w:rPr>
        <w:t>7</w:t>
      </w:r>
      <w:r w:rsidRPr="00B83AF8" w:rsidR="002D4285">
        <w:rPr>
          <w:color w:val="000000"/>
        </w:rPr>
        <w:t>3</w:t>
      </w:r>
      <w:r w:rsidRPr="00B83AF8" w:rsidR="00B45B83">
        <w:rPr>
          <w:color w:val="000000"/>
        </w:rPr>
        <w:t>=3,10</w:t>
      </w:r>
      <w:r w:rsidRPr="00B83AF8" w:rsidR="002D4285">
        <w:rPr>
          <w:color w:val="000000"/>
        </w:rPr>
        <w:t>5</w:t>
      </w:r>
      <w:r w:rsidRPr="00B83AF8" w:rsidR="00B45B83">
        <w:rPr>
          <w:color w:val="000000"/>
        </w:rPr>
        <w:t>,</w:t>
      </w:r>
      <w:r w:rsidRPr="00B83AF8" w:rsidR="002D4285">
        <w:rPr>
          <w:color w:val="000000"/>
        </w:rPr>
        <w:t>663</w:t>
      </w:r>
      <w:r w:rsidRPr="00B83AF8" w:rsidR="0014055F">
        <w:rPr>
          <w:color w:val="000000"/>
        </w:rPr>
        <w:t>)</w:t>
      </w:r>
      <w:r w:rsidRPr="00B83AF8" w:rsidR="00C170BC">
        <w:rPr>
          <w:color w:val="000000"/>
        </w:rPr>
        <w:t>.</w:t>
      </w:r>
    </w:p>
    <w:p w:rsidRPr="00B83AF8" w:rsidR="0001002F" w:rsidP="0001002F" w:rsidRDefault="0001002F" w14:paraId="48066583" w14:textId="77777777"/>
    <w:p w:rsidRPr="00B83AF8" w:rsidR="008E3FA4" w:rsidP="008E3FA4" w:rsidRDefault="008E3FA4" w14:paraId="38712337" w14:textId="77777777">
      <w:pPr>
        <w:rPr>
          <w:b/>
        </w:rPr>
      </w:pPr>
      <w:r w:rsidRPr="00B83AF8">
        <w:rPr>
          <w:b/>
        </w:rPr>
        <w:t>15.</w:t>
      </w:r>
      <w:r w:rsidRPr="00B83AF8" w:rsidR="006249C2">
        <w:rPr>
          <w:b/>
        </w:rPr>
        <w:t xml:space="preserve">  </w:t>
      </w:r>
      <w:r w:rsidRPr="00B83AF8">
        <w:rPr>
          <w:b/>
        </w:rPr>
        <w:t>Explain</w:t>
      </w:r>
      <w:r w:rsidRPr="00B83AF8" w:rsidR="006249C2">
        <w:rPr>
          <w:b/>
        </w:rPr>
        <w:t xml:space="preserve"> </w:t>
      </w:r>
      <w:r w:rsidRPr="00B83AF8">
        <w:rPr>
          <w:b/>
        </w:rPr>
        <w:t>the</w:t>
      </w:r>
      <w:r w:rsidRPr="00B83AF8" w:rsidR="006249C2">
        <w:rPr>
          <w:b/>
        </w:rPr>
        <w:t xml:space="preserve"> </w:t>
      </w:r>
      <w:r w:rsidRPr="00B83AF8">
        <w:rPr>
          <w:b/>
        </w:rPr>
        <w:t>reason</w:t>
      </w:r>
      <w:r w:rsidRPr="00B83AF8" w:rsidR="006249C2">
        <w:rPr>
          <w:b/>
        </w:rPr>
        <w:t xml:space="preserve"> </w:t>
      </w:r>
      <w:r w:rsidRPr="00B83AF8">
        <w:rPr>
          <w:b/>
        </w:rPr>
        <w:t>for</w:t>
      </w:r>
      <w:r w:rsidRPr="00B83AF8" w:rsidR="006249C2">
        <w:rPr>
          <w:b/>
        </w:rPr>
        <w:t xml:space="preserve"> </w:t>
      </w:r>
      <w:r w:rsidRPr="00B83AF8">
        <w:rPr>
          <w:b/>
        </w:rPr>
        <w:t>any</w:t>
      </w:r>
      <w:r w:rsidRPr="00B83AF8" w:rsidR="006249C2">
        <w:rPr>
          <w:b/>
        </w:rPr>
        <w:t xml:space="preserve"> </w:t>
      </w:r>
      <w:r w:rsidRPr="00B83AF8">
        <w:rPr>
          <w:b/>
        </w:rPr>
        <w:t>program</w:t>
      </w:r>
      <w:r w:rsidRPr="00B83AF8" w:rsidR="006249C2">
        <w:rPr>
          <w:b/>
        </w:rPr>
        <w:t xml:space="preserve"> </w:t>
      </w:r>
      <w:r w:rsidRPr="00B83AF8">
        <w:rPr>
          <w:b/>
        </w:rPr>
        <w:t>changes</w:t>
      </w:r>
      <w:r w:rsidRPr="00B83AF8" w:rsidR="006249C2">
        <w:rPr>
          <w:b/>
        </w:rPr>
        <w:t xml:space="preserve"> </w:t>
      </w:r>
      <w:r w:rsidRPr="00B83AF8">
        <w:rPr>
          <w:b/>
        </w:rPr>
        <w:t>or</w:t>
      </w:r>
      <w:r w:rsidRPr="00B83AF8" w:rsidR="006249C2">
        <w:rPr>
          <w:b/>
        </w:rPr>
        <w:t xml:space="preserve"> </w:t>
      </w:r>
      <w:r w:rsidRPr="00B83AF8">
        <w:rPr>
          <w:b/>
        </w:rPr>
        <w:t>adjustments</w:t>
      </w:r>
      <w:r w:rsidRPr="00B83AF8" w:rsidR="006249C2">
        <w:rPr>
          <w:b/>
        </w:rPr>
        <w:t xml:space="preserve"> </w:t>
      </w:r>
      <w:r w:rsidRPr="00B83AF8">
        <w:rPr>
          <w:b/>
        </w:rPr>
        <w:t>reported</w:t>
      </w:r>
      <w:r w:rsidRPr="00B83AF8" w:rsidR="006249C2">
        <w:rPr>
          <w:b/>
        </w:rPr>
        <w:t xml:space="preserve"> </w:t>
      </w:r>
      <w:r w:rsidRPr="00B83AF8">
        <w:rPr>
          <w:b/>
        </w:rPr>
        <w:t>in</w:t>
      </w:r>
      <w:r w:rsidRPr="00B83AF8" w:rsidR="006249C2">
        <w:rPr>
          <w:b/>
        </w:rPr>
        <w:t xml:space="preserve"> </w:t>
      </w:r>
      <w:r w:rsidRPr="00B83AF8">
        <w:rPr>
          <w:b/>
        </w:rPr>
        <w:t>Items</w:t>
      </w:r>
      <w:r w:rsidRPr="00B83AF8" w:rsidR="006249C2">
        <w:rPr>
          <w:b/>
        </w:rPr>
        <w:t xml:space="preserve"> </w:t>
      </w:r>
      <w:r w:rsidRPr="00B83AF8">
        <w:rPr>
          <w:b/>
        </w:rPr>
        <w:t>13</w:t>
      </w:r>
      <w:r w:rsidRPr="00B83AF8" w:rsidR="006249C2">
        <w:rPr>
          <w:b/>
        </w:rPr>
        <w:t xml:space="preserve"> </w:t>
      </w:r>
      <w:r w:rsidRPr="00B83AF8">
        <w:rPr>
          <w:b/>
        </w:rPr>
        <w:t>or</w:t>
      </w:r>
      <w:r w:rsidRPr="00B83AF8" w:rsidR="006249C2">
        <w:rPr>
          <w:b/>
        </w:rPr>
        <w:t xml:space="preserve"> </w:t>
      </w:r>
      <w:r w:rsidRPr="00B83AF8">
        <w:rPr>
          <w:b/>
        </w:rPr>
        <w:t>14</w:t>
      </w:r>
      <w:r w:rsidRPr="00B83AF8" w:rsidR="006249C2">
        <w:rPr>
          <w:b/>
        </w:rPr>
        <w:t xml:space="preserve"> </w:t>
      </w:r>
      <w:r w:rsidRPr="00B83AF8">
        <w:rPr>
          <w:b/>
        </w:rPr>
        <w:t>of</w:t>
      </w:r>
      <w:r w:rsidRPr="00B83AF8" w:rsidR="006249C2">
        <w:rPr>
          <w:b/>
        </w:rPr>
        <w:t xml:space="preserve"> </w:t>
      </w:r>
      <w:r w:rsidRPr="00B83AF8">
        <w:rPr>
          <w:b/>
        </w:rPr>
        <w:t>the</w:t>
      </w:r>
      <w:r w:rsidRPr="00B83AF8" w:rsidR="006249C2">
        <w:rPr>
          <w:b/>
        </w:rPr>
        <w:t xml:space="preserve"> </w:t>
      </w:r>
      <w:r w:rsidRPr="00B83AF8">
        <w:rPr>
          <w:b/>
        </w:rPr>
        <w:t>OMB</w:t>
      </w:r>
      <w:r w:rsidRPr="00B83AF8" w:rsidR="006249C2">
        <w:rPr>
          <w:b/>
        </w:rPr>
        <w:t xml:space="preserve"> </w:t>
      </w:r>
      <w:r w:rsidRPr="00B83AF8">
        <w:rPr>
          <w:b/>
        </w:rPr>
        <w:t>Form</w:t>
      </w:r>
      <w:r w:rsidRPr="00B83AF8" w:rsidR="006249C2">
        <w:rPr>
          <w:b/>
        </w:rPr>
        <w:t xml:space="preserve"> </w:t>
      </w:r>
      <w:r w:rsidRPr="00B83AF8">
        <w:rPr>
          <w:b/>
        </w:rPr>
        <w:t>83-I.</w:t>
      </w:r>
    </w:p>
    <w:p w:rsidRPr="00B83AF8" w:rsidR="004123F6" w:rsidP="00E5733C" w:rsidRDefault="004123F6" w14:paraId="6760B98A" w14:textId="77777777"/>
    <w:p w:rsidRPr="00B83AF8" w:rsidR="007E7250" w:rsidP="007E7250" w:rsidRDefault="007E7250" w14:paraId="04BAC4B2" w14:textId="77777777">
      <w:pPr>
        <w:spacing w:line="20" w:lineRule="atLeast"/>
      </w:pPr>
      <w:r w:rsidRPr="00B83AF8">
        <w:t>This</w:t>
      </w:r>
      <w:r w:rsidRPr="00B83AF8" w:rsidR="006249C2">
        <w:t xml:space="preserve"> </w:t>
      </w:r>
      <w:r w:rsidRPr="00B83AF8">
        <w:t>is</w:t>
      </w:r>
      <w:r w:rsidRPr="00B83AF8" w:rsidR="006249C2">
        <w:t xml:space="preserve"> </w:t>
      </w:r>
      <w:r w:rsidRPr="00B83AF8">
        <w:t>a</w:t>
      </w:r>
      <w:r w:rsidRPr="00B83AF8" w:rsidR="006249C2">
        <w:t xml:space="preserve"> </w:t>
      </w:r>
      <w:r w:rsidRPr="00B83AF8">
        <w:t>new</w:t>
      </w:r>
      <w:r w:rsidRPr="00B83AF8" w:rsidR="006249C2">
        <w:t xml:space="preserve"> </w:t>
      </w:r>
      <w:r w:rsidRPr="00B83AF8">
        <w:t>information</w:t>
      </w:r>
      <w:r w:rsidRPr="00B83AF8" w:rsidR="006249C2">
        <w:t xml:space="preserve"> </w:t>
      </w:r>
      <w:r w:rsidRPr="00B83AF8">
        <w:t>request.</w:t>
      </w:r>
    </w:p>
    <w:p w:rsidRPr="00B83AF8" w:rsidR="002B73B4" w:rsidP="00B9117F" w:rsidRDefault="002B73B4" w14:paraId="0C1880D0" w14:textId="77777777">
      <w:pPr>
        <w:autoSpaceDE w:val="0"/>
        <w:autoSpaceDN w:val="0"/>
      </w:pPr>
    </w:p>
    <w:p w:rsidRPr="00B83AF8" w:rsidR="00614BC2" w:rsidP="00F41C5F" w:rsidRDefault="00614BC2" w14:paraId="23125C1E" w14:textId="77777777">
      <w:pPr>
        <w:keepNext/>
        <w:rPr>
          <w:b/>
        </w:rPr>
      </w:pPr>
      <w:r w:rsidRPr="00B83AF8">
        <w:rPr>
          <w:b/>
        </w:rPr>
        <w:t>16.</w:t>
      </w:r>
      <w:r w:rsidRPr="00B83AF8" w:rsidR="006249C2">
        <w:rPr>
          <w:b/>
        </w:rPr>
        <w:t xml:space="preserve">  </w:t>
      </w:r>
      <w:r w:rsidRPr="00B83AF8">
        <w:rPr>
          <w:b/>
        </w:rPr>
        <w:t>For</w:t>
      </w:r>
      <w:r w:rsidRPr="00B83AF8" w:rsidR="006249C2">
        <w:rPr>
          <w:b/>
        </w:rPr>
        <w:t xml:space="preserve"> </w:t>
      </w:r>
      <w:r w:rsidRPr="00B83AF8">
        <w:rPr>
          <w:b/>
        </w:rPr>
        <w:t>collection</w:t>
      </w:r>
      <w:r w:rsidRPr="00B83AF8" w:rsidR="006249C2">
        <w:rPr>
          <w:b/>
        </w:rPr>
        <w:t xml:space="preserve"> </w:t>
      </w:r>
      <w:r w:rsidRPr="00B83AF8">
        <w:rPr>
          <w:b/>
        </w:rPr>
        <w:t>of</w:t>
      </w:r>
      <w:r w:rsidRPr="00B83AF8" w:rsidR="006249C2">
        <w:rPr>
          <w:b/>
        </w:rPr>
        <w:t xml:space="preserve"> </w:t>
      </w:r>
      <w:r w:rsidRPr="00B83AF8">
        <w:rPr>
          <w:b/>
        </w:rPr>
        <w:t>information</w:t>
      </w:r>
      <w:r w:rsidRPr="00B83AF8" w:rsidR="006249C2">
        <w:rPr>
          <w:b/>
        </w:rPr>
        <w:t xml:space="preserve"> </w:t>
      </w:r>
      <w:r w:rsidRPr="00B83AF8">
        <w:rPr>
          <w:b/>
        </w:rPr>
        <w:t>whose</w:t>
      </w:r>
      <w:r w:rsidRPr="00B83AF8" w:rsidR="006249C2">
        <w:rPr>
          <w:b/>
        </w:rPr>
        <w:t xml:space="preserve"> </w:t>
      </w:r>
      <w:r w:rsidRPr="00B83AF8">
        <w:rPr>
          <w:b/>
        </w:rPr>
        <w:t>results</w:t>
      </w:r>
      <w:r w:rsidRPr="00B83AF8" w:rsidR="006249C2">
        <w:rPr>
          <w:b/>
        </w:rPr>
        <w:t xml:space="preserve"> </w:t>
      </w:r>
      <w:r w:rsidRPr="00B83AF8">
        <w:rPr>
          <w:b/>
        </w:rPr>
        <w:t>will</w:t>
      </w:r>
      <w:r w:rsidRPr="00B83AF8" w:rsidR="006249C2">
        <w:rPr>
          <w:b/>
        </w:rPr>
        <w:t xml:space="preserve"> </w:t>
      </w:r>
      <w:r w:rsidRPr="00B83AF8">
        <w:rPr>
          <w:b/>
        </w:rPr>
        <w:t>be</w:t>
      </w:r>
      <w:r w:rsidRPr="00B83AF8" w:rsidR="006249C2">
        <w:rPr>
          <w:b/>
        </w:rPr>
        <w:t xml:space="preserve"> </w:t>
      </w:r>
      <w:r w:rsidRPr="00B83AF8">
        <w:rPr>
          <w:b/>
        </w:rPr>
        <w:t>published,</w:t>
      </w:r>
      <w:r w:rsidRPr="00B83AF8" w:rsidR="006249C2">
        <w:rPr>
          <w:b/>
        </w:rPr>
        <w:t xml:space="preserve"> </w:t>
      </w:r>
      <w:r w:rsidRPr="00B83AF8">
        <w:rPr>
          <w:b/>
        </w:rPr>
        <w:t>outline</w:t>
      </w:r>
      <w:r w:rsidRPr="00B83AF8" w:rsidR="006249C2">
        <w:rPr>
          <w:b/>
        </w:rPr>
        <w:t xml:space="preserve"> </w:t>
      </w:r>
      <w:r w:rsidRPr="00B83AF8">
        <w:rPr>
          <w:b/>
        </w:rPr>
        <w:t>plans</w:t>
      </w:r>
      <w:r w:rsidRPr="00B83AF8" w:rsidR="006249C2">
        <w:rPr>
          <w:b/>
        </w:rPr>
        <w:t xml:space="preserve"> </w:t>
      </w:r>
      <w:r w:rsidRPr="00B83AF8">
        <w:rPr>
          <w:b/>
        </w:rPr>
        <w:t>for</w:t>
      </w:r>
      <w:r w:rsidRPr="00B83AF8" w:rsidR="006249C2">
        <w:rPr>
          <w:b/>
        </w:rPr>
        <w:t xml:space="preserve"> </w:t>
      </w:r>
      <w:r w:rsidRPr="00B83AF8">
        <w:rPr>
          <w:b/>
        </w:rPr>
        <w:t>the</w:t>
      </w:r>
      <w:r w:rsidRPr="00B83AF8" w:rsidR="006249C2">
        <w:rPr>
          <w:b/>
        </w:rPr>
        <w:t xml:space="preserve"> </w:t>
      </w:r>
      <w:r w:rsidRPr="00B83AF8">
        <w:rPr>
          <w:b/>
        </w:rPr>
        <w:t>tabulation</w:t>
      </w:r>
      <w:r w:rsidRPr="00B83AF8" w:rsidR="006249C2">
        <w:rPr>
          <w:b/>
        </w:rPr>
        <w:t xml:space="preserve"> </w:t>
      </w:r>
      <w:r w:rsidRPr="00B83AF8">
        <w:rPr>
          <w:b/>
        </w:rPr>
        <w:t>and</w:t>
      </w:r>
      <w:r w:rsidRPr="00B83AF8" w:rsidR="006249C2">
        <w:rPr>
          <w:b/>
        </w:rPr>
        <w:t xml:space="preserve"> </w:t>
      </w:r>
      <w:r w:rsidRPr="00B83AF8">
        <w:rPr>
          <w:b/>
        </w:rPr>
        <w:t>publication.</w:t>
      </w:r>
    </w:p>
    <w:p w:rsidRPr="00B83AF8" w:rsidR="00DC5ABF" w:rsidP="00F41C5F" w:rsidRDefault="00DC5ABF" w14:paraId="1264B95A" w14:textId="77777777">
      <w:pPr>
        <w:keepNext/>
      </w:pPr>
    </w:p>
    <w:p w:rsidRPr="00B83AF8" w:rsidR="004B208C" w:rsidP="00F41C5F" w:rsidRDefault="004E225A" w14:paraId="2C66AEE4" w14:textId="40B1FF26">
      <w:pPr>
        <w:keepNext/>
      </w:pPr>
      <w:r w:rsidRPr="00B83AF8">
        <w:t>FSA may announce the total number of ERP applicants and payments issued by press release or other means.</w:t>
      </w:r>
    </w:p>
    <w:p w:rsidRPr="00B83AF8" w:rsidR="00614BC2" w:rsidP="00614BC2" w:rsidRDefault="00614BC2" w14:paraId="7A501C78" w14:textId="77777777">
      <w:pPr>
        <w:rPr>
          <w:b/>
        </w:rPr>
      </w:pPr>
      <w:r w:rsidRPr="00B83AF8">
        <w:rPr>
          <w:b/>
        </w:rPr>
        <w:t>17.</w:t>
      </w:r>
      <w:r w:rsidRPr="00B83AF8" w:rsidR="006249C2">
        <w:rPr>
          <w:b/>
        </w:rPr>
        <w:t xml:space="preserve">  </w:t>
      </w:r>
      <w:r w:rsidRPr="00B83AF8">
        <w:rPr>
          <w:b/>
        </w:rPr>
        <w:t>If</w:t>
      </w:r>
      <w:r w:rsidRPr="00B83AF8" w:rsidR="006249C2">
        <w:rPr>
          <w:b/>
        </w:rPr>
        <w:t xml:space="preserve"> </w:t>
      </w:r>
      <w:r w:rsidRPr="00B83AF8">
        <w:rPr>
          <w:b/>
        </w:rPr>
        <w:t>seeking</w:t>
      </w:r>
      <w:r w:rsidRPr="00B83AF8" w:rsidR="006249C2">
        <w:rPr>
          <w:b/>
        </w:rPr>
        <w:t xml:space="preserve"> </w:t>
      </w:r>
      <w:r w:rsidRPr="00B83AF8">
        <w:rPr>
          <w:b/>
        </w:rPr>
        <w:t>approval</w:t>
      </w:r>
      <w:r w:rsidRPr="00B83AF8" w:rsidR="006249C2">
        <w:rPr>
          <w:b/>
        </w:rPr>
        <w:t xml:space="preserve"> </w:t>
      </w:r>
      <w:r w:rsidRPr="00B83AF8">
        <w:rPr>
          <w:b/>
        </w:rPr>
        <w:t>to</w:t>
      </w:r>
      <w:r w:rsidRPr="00B83AF8" w:rsidR="006249C2">
        <w:rPr>
          <w:b/>
        </w:rPr>
        <w:t xml:space="preserve"> </w:t>
      </w:r>
      <w:r w:rsidRPr="00B83AF8">
        <w:rPr>
          <w:b/>
        </w:rPr>
        <w:t>not</w:t>
      </w:r>
      <w:r w:rsidRPr="00B83AF8" w:rsidR="006249C2">
        <w:rPr>
          <w:b/>
        </w:rPr>
        <w:t xml:space="preserve"> </w:t>
      </w:r>
      <w:r w:rsidRPr="00B83AF8">
        <w:rPr>
          <w:b/>
        </w:rPr>
        <w:t>display</w:t>
      </w:r>
      <w:r w:rsidRPr="00B83AF8" w:rsidR="006249C2">
        <w:rPr>
          <w:b/>
        </w:rPr>
        <w:t xml:space="preserve"> </w:t>
      </w:r>
      <w:r w:rsidRPr="00B83AF8">
        <w:rPr>
          <w:b/>
        </w:rPr>
        <w:t>the</w:t>
      </w:r>
      <w:r w:rsidRPr="00B83AF8" w:rsidR="006249C2">
        <w:rPr>
          <w:b/>
        </w:rPr>
        <w:t xml:space="preserve"> </w:t>
      </w:r>
      <w:r w:rsidRPr="00B83AF8">
        <w:rPr>
          <w:b/>
        </w:rPr>
        <w:t>expiration</w:t>
      </w:r>
      <w:r w:rsidRPr="00B83AF8" w:rsidR="006249C2">
        <w:rPr>
          <w:b/>
        </w:rPr>
        <w:t xml:space="preserve"> </w:t>
      </w:r>
      <w:r w:rsidRPr="00B83AF8">
        <w:rPr>
          <w:b/>
        </w:rPr>
        <w:t>date</w:t>
      </w:r>
      <w:r w:rsidRPr="00B83AF8" w:rsidR="006249C2">
        <w:rPr>
          <w:b/>
        </w:rPr>
        <w:t xml:space="preserve"> </w:t>
      </w:r>
      <w:r w:rsidRPr="00B83AF8">
        <w:rPr>
          <w:b/>
        </w:rPr>
        <w:t>for</w:t>
      </w:r>
      <w:r w:rsidRPr="00B83AF8" w:rsidR="006249C2">
        <w:rPr>
          <w:b/>
        </w:rPr>
        <w:t xml:space="preserve"> </w:t>
      </w:r>
      <w:r w:rsidRPr="00B83AF8">
        <w:rPr>
          <w:b/>
        </w:rPr>
        <w:t>the</w:t>
      </w:r>
      <w:r w:rsidRPr="00B83AF8" w:rsidR="006249C2">
        <w:rPr>
          <w:b/>
        </w:rPr>
        <w:t xml:space="preserve"> </w:t>
      </w:r>
      <w:r w:rsidRPr="00B83AF8">
        <w:rPr>
          <w:b/>
        </w:rPr>
        <w:t>OMB</w:t>
      </w:r>
      <w:r w:rsidRPr="00B83AF8" w:rsidR="006249C2">
        <w:rPr>
          <w:b/>
        </w:rPr>
        <w:t xml:space="preserve"> </w:t>
      </w:r>
      <w:r w:rsidRPr="00B83AF8">
        <w:rPr>
          <w:b/>
        </w:rPr>
        <w:t>approval</w:t>
      </w:r>
      <w:r w:rsidRPr="00B83AF8" w:rsidR="006249C2">
        <w:rPr>
          <w:b/>
        </w:rPr>
        <w:t xml:space="preserve"> </w:t>
      </w:r>
      <w:r w:rsidRPr="00B83AF8">
        <w:rPr>
          <w:b/>
        </w:rPr>
        <w:t>of</w:t>
      </w:r>
      <w:r w:rsidRPr="00B83AF8" w:rsidR="006249C2">
        <w:rPr>
          <w:b/>
        </w:rPr>
        <w:t xml:space="preserve"> </w:t>
      </w:r>
      <w:r w:rsidRPr="00B83AF8">
        <w:rPr>
          <w:b/>
        </w:rPr>
        <w:t>information</w:t>
      </w:r>
      <w:r w:rsidRPr="00B83AF8" w:rsidR="006249C2">
        <w:rPr>
          <w:b/>
        </w:rPr>
        <w:t xml:space="preserve"> </w:t>
      </w:r>
      <w:r w:rsidRPr="00B83AF8">
        <w:rPr>
          <w:b/>
        </w:rPr>
        <w:t>collection,</w:t>
      </w:r>
      <w:r w:rsidRPr="00B83AF8" w:rsidR="006249C2">
        <w:rPr>
          <w:b/>
        </w:rPr>
        <w:t xml:space="preserve"> </w:t>
      </w:r>
      <w:r w:rsidRPr="00B83AF8">
        <w:rPr>
          <w:b/>
        </w:rPr>
        <w:t>explain</w:t>
      </w:r>
      <w:r w:rsidRPr="00B83AF8" w:rsidR="006249C2">
        <w:rPr>
          <w:b/>
        </w:rPr>
        <w:t xml:space="preserve"> </w:t>
      </w:r>
      <w:r w:rsidRPr="00B83AF8">
        <w:rPr>
          <w:b/>
        </w:rPr>
        <w:t>the</w:t>
      </w:r>
      <w:r w:rsidRPr="00B83AF8" w:rsidR="006249C2">
        <w:rPr>
          <w:b/>
        </w:rPr>
        <w:t xml:space="preserve"> </w:t>
      </w:r>
      <w:r w:rsidRPr="00B83AF8">
        <w:rPr>
          <w:b/>
        </w:rPr>
        <w:t>reasons</w:t>
      </w:r>
      <w:r w:rsidRPr="00B83AF8" w:rsidR="006249C2">
        <w:rPr>
          <w:b/>
        </w:rPr>
        <w:t xml:space="preserve"> </w:t>
      </w:r>
      <w:r w:rsidRPr="00B83AF8">
        <w:rPr>
          <w:b/>
        </w:rPr>
        <w:t>that</w:t>
      </w:r>
      <w:r w:rsidRPr="00B83AF8" w:rsidR="006249C2">
        <w:rPr>
          <w:b/>
        </w:rPr>
        <w:t xml:space="preserve"> </w:t>
      </w:r>
      <w:r w:rsidRPr="00B83AF8">
        <w:rPr>
          <w:b/>
        </w:rPr>
        <w:t>display</w:t>
      </w:r>
      <w:r w:rsidRPr="00B83AF8" w:rsidR="006249C2">
        <w:rPr>
          <w:b/>
        </w:rPr>
        <w:t xml:space="preserve"> </w:t>
      </w:r>
      <w:r w:rsidRPr="00B83AF8">
        <w:rPr>
          <w:b/>
        </w:rPr>
        <w:t>would</w:t>
      </w:r>
      <w:r w:rsidRPr="00B83AF8" w:rsidR="006249C2">
        <w:rPr>
          <w:b/>
        </w:rPr>
        <w:t xml:space="preserve"> </w:t>
      </w:r>
      <w:r w:rsidRPr="00B83AF8">
        <w:rPr>
          <w:b/>
        </w:rPr>
        <w:t>be</w:t>
      </w:r>
      <w:r w:rsidRPr="00B83AF8" w:rsidR="006249C2">
        <w:rPr>
          <w:b/>
        </w:rPr>
        <w:t xml:space="preserve"> </w:t>
      </w:r>
      <w:r w:rsidRPr="00B83AF8">
        <w:rPr>
          <w:b/>
        </w:rPr>
        <w:t>inappropriate.</w:t>
      </w:r>
    </w:p>
    <w:p w:rsidRPr="00B83AF8" w:rsidR="00DC5ABF" w:rsidP="00E5733C" w:rsidRDefault="00DC5ABF" w14:paraId="6E6117E9" w14:textId="77777777">
      <w:pPr>
        <w:ind w:left="360"/>
      </w:pPr>
    </w:p>
    <w:p w:rsidRPr="00B83AF8" w:rsidR="007E7250" w:rsidP="007E7250" w:rsidRDefault="007E7250" w14:paraId="1DDF2A47" w14:textId="6B087AEC">
      <w:pPr>
        <w:pStyle w:val="ListParagraph"/>
        <w:spacing w:line="20" w:lineRule="atLeast"/>
        <w:ind w:left="0"/>
      </w:pPr>
      <w:r w:rsidRPr="00B83AF8">
        <w:t>FSA</w:t>
      </w:r>
      <w:r w:rsidRPr="00B83AF8" w:rsidR="006249C2">
        <w:t xml:space="preserve"> </w:t>
      </w:r>
      <w:r w:rsidRPr="00B83AF8">
        <w:t>is</w:t>
      </w:r>
      <w:r w:rsidRPr="00B83AF8" w:rsidR="006249C2">
        <w:t xml:space="preserve"> </w:t>
      </w:r>
      <w:r w:rsidRPr="00B83AF8">
        <w:t>requesting</w:t>
      </w:r>
      <w:r w:rsidRPr="00B83AF8" w:rsidR="006249C2">
        <w:t xml:space="preserve"> </w:t>
      </w:r>
      <w:r w:rsidRPr="00B83AF8" w:rsidR="007E27C1">
        <w:t xml:space="preserve">to display </w:t>
      </w:r>
      <w:r w:rsidRPr="00B83AF8">
        <w:t>the</w:t>
      </w:r>
      <w:r w:rsidRPr="00B83AF8" w:rsidR="006249C2">
        <w:t xml:space="preserve"> </w:t>
      </w:r>
      <w:r w:rsidRPr="00B83AF8">
        <w:t>OMB</w:t>
      </w:r>
      <w:r w:rsidRPr="00B83AF8" w:rsidR="006249C2">
        <w:t xml:space="preserve"> </w:t>
      </w:r>
      <w:r w:rsidRPr="00B83AF8">
        <w:t>expiration</w:t>
      </w:r>
      <w:r w:rsidRPr="00B83AF8" w:rsidR="006249C2">
        <w:t xml:space="preserve"> </w:t>
      </w:r>
      <w:r w:rsidRPr="00B83AF8">
        <w:t>date.</w:t>
      </w:r>
    </w:p>
    <w:p w:rsidRPr="00B83AF8" w:rsidR="00873CCB" w:rsidP="004B208C" w:rsidRDefault="00873CCB" w14:paraId="1565972C" w14:textId="77777777"/>
    <w:p w:rsidRPr="00B83AF8" w:rsidR="00614BC2" w:rsidP="00873CCB" w:rsidRDefault="00614BC2" w14:paraId="7565415B" w14:textId="7CFAB839">
      <w:pPr>
        <w:keepNext/>
        <w:rPr>
          <w:b/>
        </w:rPr>
      </w:pPr>
      <w:r w:rsidRPr="00B83AF8">
        <w:rPr>
          <w:b/>
        </w:rPr>
        <w:t>18.</w:t>
      </w:r>
      <w:r w:rsidRPr="00B83AF8" w:rsidR="006249C2">
        <w:rPr>
          <w:b/>
        </w:rPr>
        <w:t xml:space="preserve">  </w:t>
      </w:r>
      <w:r w:rsidRPr="00B83AF8">
        <w:rPr>
          <w:b/>
        </w:rPr>
        <w:t>Explain</w:t>
      </w:r>
      <w:r w:rsidRPr="00B83AF8" w:rsidR="006249C2">
        <w:rPr>
          <w:b/>
        </w:rPr>
        <w:t xml:space="preserve"> </w:t>
      </w:r>
      <w:r w:rsidRPr="00B83AF8">
        <w:rPr>
          <w:b/>
        </w:rPr>
        <w:t>each</w:t>
      </w:r>
      <w:r w:rsidRPr="00B83AF8" w:rsidR="006249C2">
        <w:rPr>
          <w:b/>
        </w:rPr>
        <w:t xml:space="preserve"> </w:t>
      </w:r>
      <w:r w:rsidRPr="00B83AF8">
        <w:rPr>
          <w:b/>
        </w:rPr>
        <w:t>exception</w:t>
      </w:r>
      <w:r w:rsidRPr="00B83AF8" w:rsidR="006249C2">
        <w:rPr>
          <w:b/>
        </w:rPr>
        <w:t xml:space="preserve"> </w:t>
      </w:r>
      <w:r w:rsidRPr="00B83AF8">
        <w:rPr>
          <w:b/>
        </w:rPr>
        <w:t>statement</w:t>
      </w:r>
      <w:r w:rsidRPr="00B83AF8" w:rsidR="006249C2">
        <w:rPr>
          <w:b/>
        </w:rPr>
        <w:t xml:space="preserve"> </w:t>
      </w:r>
      <w:r w:rsidRPr="00B83AF8">
        <w:rPr>
          <w:b/>
        </w:rPr>
        <w:t>to</w:t>
      </w:r>
      <w:r w:rsidRPr="00B83AF8" w:rsidR="006249C2">
        <w:rPr>
          <w:b/>
        </w:rPr>
        <w:t xml:space="preserve"> </w:t>
      </w:r>
      <w:r w:rsidRPr="00B83AF8">
        <w:rPr>
          <w:b/>
        </w:rPr>
        <w:t>the</w:t>
      </w:r>
      <w:r w:rsidRPr="00B83AF8" w:rsidR="006249C2">
        <w:rPr>
          <w:b/>
        </w:rPr>
        <w:t xml:space="preserve"> </w:t>
      </w:r>
      <w:r w:rsidRPr="00B83AF8">
        <w:rPr>
          <w:b/>
        </w:rPr>
        <w:t>certificati</w:t>
      </w:r>
      <w:r w:rsidRPr="00B83AF8" w:rsidR="004C398E">
        <w:rPr>
          <w:b/>
        </w:rPr>
        <w:t>on</w:t>
      </w:r>
      <w:r w:rsidRPr="00B83AF8" w:rsidR="006249C2">
        <w:rPr>
          <w:b/>
        </w:rPr>
        <w:t xml:space="preserve"> </w:t>
      </w:r>
      <w:r w:rsidRPr="00B83AF8" w:rsidR="004C398E">
        <w:rPr>
          <w:b/>
        </w:rPr>
        <w:t>statement</w:t>
      </w:r>
      <w:r w:rsidRPr="00B83AF8" w:rsidR="006249C2">
        <w:rPr>
          <w:b/>
        </w:rPr>
        <w:t xml:space="preserve"> </w:t>
      </w:r>
      <w:r w:rsidRPr="00B83AF8" w:rsidR="004C398E">
        <w:rPr>
          <w:b/>
        </w:rPr>
        <w:t>identified</w:t>
      </w:r>
      <w:r w:rsidRPr="00B83AF8">
        <w:rPr>
          <w:b/>
        </w:rPr>
        <w:t>.</w:t>
      </w:r>
    </w:p>
    <w:p w:rsidRPr="00B83AF8" w:rsidR="00614BC2" w:rsidP="00873CCB" w:rsidRDefault="00614BC2" w14:paraId="4889401C" w14:textId="77777777">
      <w:pPr>
        <w:keepNext/>
      </w:pPr>
    </w:p>
    <w:p w:rsidRPr="00B83AF8" w:rsidR="00FF6A68" w:rsidP="00FF6A68" w:rsidRDefault="0010558C" w14:paraId="546D5C58" w14:textId="01A4A321">
      <w:pPr>
        <w:pStyle w:val="ListParagraph"/>
        <w:spacing w:line="20" w:lineRule="atLeast"/>
        <w:ind w:left="0"/>
      </w:pPr>
      <w:r w:rsidRPr="00B83AF8">
        <w:t xml:space="preserve">FSA </w:t>
      </w:r>
      <w:r w:rsidRPr="00B83AF8" w:rsidR="00FF6A68">
        <w:t>is</w:t>
      </w:r>
      <w:r w:rsidRPr="00B83AF8" w:rsidR="006249C2">
        <w:t xml:space="preserve"> </w:t>
      </w:r>
      <w:r w:rsidRPr="00B83AF8" w:rsidR="00FF6A68">
        <w:t>able</w:t>
      </w:r>
      <w:r w:rsidRPr="00B83AF8" w:rsidR="006249C2">
        <w:t xml:space="preserve"> </w:t>
      </w:r>
      <w:r w:rsidRPr="00B83AF8" w:rsidR="00FF6A68">
        <w:t>to</w:t>
      </w:r>
      <w:r w:rsidRPr="00B83AF8" w:rsidR="006249C2">
        <w:t xml:space="preserve"> </w:t>
      </w:r>
      <w:r w:rsidRPr="00B83AF8" w:rsidR="00FF6A68">
        <w:t>certify</w:t>
      </w:r>
      <w:r w:rsidRPr="00B83AF8" w:rsidR="006249C2">
        <w:t xml:space="preserve"> </w:t>
      </w:r>
      <w:r w:rsidRPr="00B83AF8" w:rsidR="00FF6A68">
        <w:t>compliance</w:t>
      </w:r>
      <w:r w:rsidRPr="00B83AF8" w:rsidR="006249C2">
        <w:t xml:space="preserve"> </w:t>
      </w:r>
      <w:r w:rsidRPr="00B83AF8" w:rsidR="00FF6A68">
        <w:t>with</w:t>
      </w:r>
      <w:r w:rsidRPr="00B83AF8" w:rsidR="006249C2">
        <w:t xml:space="preserve"> </w:t>
      </w:r>
      <w:r w:rsidRPr="00B83AF8" w:rsidR="00FF6A68">
        <w:t>all</w:t>
      </w:r>
      <w:r w:rsidRPr="00B83AF8" w:rsidR="006249C2">
        <w:t xml:space="preserve"> </w:t>
      </w:r>
      <w:r w:rsidRPr="00B83AF8" w:rsidR="00FF6A68">
        <w:t>provisions.</w:t>
      </w:r>
    </w:p>
    <w:p w:rsidRPr="00B83AF8" w:rsidR="00FF6A68" w:rsidP="00FF6A68" w:rsidRDefault="00FF6A68" w14:paraId="027C8493" w14:textId="77777777">
      <w:pPr>
        <w:pStyle w:val="ListParagraph"/>
        <w:spacing w:after="200" w:line="20" w:lineRule="atLeast"/>
        <w:ind w:left="0"/>
        <w:contextualSpacing/>
      </w:pPr>
    </w:p>
    <w:p w:rsidR="004B208C" w:rsidP="00614BC2" w:rsidRDefault="004B208C" w14:paraId="7DF69E64" w14:textId="77777777"/>
    <w:sectPr w:rsidR="004B208C">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2D8D3" w14:textId="77777777" w:rsidR="00485E86" w:rsidRDefault="00485E86" w:rsidP="005151E7">
      <w:r>
        <w:separator/>
      </w:r>
    </w:p>
  </w:endnote>
  <w:endnote w:type="continuationSeparator" w:id="0">
    <w:p w14:paraId="57510AC2" w14:textId="77777777" w:rsidR="00485E86" w:rsidRDefault="00485E86" w:rsidP="005151E7">
      <w:r>
        <w:continuationSeparator/>
      </w:r>
    </w:p>
  </w:endnote>
  <w:endnote w:type="continuationNotice" w:id="1">
    <w:p w14:paraId="0F13206C" w14:textId="77777777" w:rsidR="00485E86" w:rsidRDefault="00485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FE2F" w14:textId="77777777" w:rsidR="00CD61ED" w:rsidRDefault="00CD6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41A6" w14:textId="77777777" w:rsidR="00CD61ED" w:rsidRDefault="00CD61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FC99" w14:textId="77777777" w:rsidR="00CD61ED" w:rsidRDefault="00CD6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C8876" w14:textId="77777777" w:rsidR="00485E86" w:rsidRDefault="00485E86" w:rsidP="005151E7">
      <w:r>
        <w:separator/>
      </w:r>
    </w:p>
  </w:footnote>
  <w:footnote w:type="continuationSeparator" w:id="0">
    <w:p w14:paraId="11304AC2" w14:textId="77777777" w:rsidR="00485E86" w:rsidRDefault="00485E86" w:rsidP="005151E7">
      <w:r>
        <w:continuationSeparator/>
      </w:r>
    </w:p>
  </w:footnote>
  <w:footnote w:type="continuationNotice" w:id="1">
    <w:p w14:paraId="0792940B" w14:textId="77777777" w:rsidR="00485E86" w:rsidRDefault="00485E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8146" w14:textId="77777777" w:rsidR="00CD61ED" w:rsidRDefault="00CD6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268D" w14:textId="77777777" w:rsidR="00CD61ED" w:rsidRDefault="00CD61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B4C0" w14:textId="77777777" w:rsidR="00CD61ED" w:rsidRDefault="00CD6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B66"/>
    <w:multiLevelType w:val="hybridMultilevel"/>
    <w:tmpl w:val="49B6389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427C08"/>
    <w:multiLevelType w:val="hybridMultilevel"/>
    <w:tmpl w:val="60F2A3A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9D0E33"/>
    <w:multiLevelType w:val="hybridMultilevel"/>
    <w:tmpl w:val="B942904A"/>
    <w:lvl w:ilvl="0" w:tplc="4066F7AA">
      <w:start w:val="1"/>
      <w:numFmt w:val="decimal"/>
      <w:lvlText w:val="%1."/>
      <w:lvlJc w:val="left"/>
      <w:pPr>
        <w:ind w:left="720" w:hanging="360"/>
      </w:pPr>
      <w:rPr>
        <w:rFonts w:ascii="Helvetica-Bold" w:hAnsi="Helvetica-Bold" w:cs="Helvetica-Bold"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D5A08"/>
    <w:multiLevelType w:val="hybridMultilevel"/>
    <w:tmpl w:val="E50ED404"/>
    <w:lvl w:ilvl="0" w:tplc="C90EA11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37297F"/>
    <w:multiLevelType w:val="hybridMultilevel"/>
    <w:tmpl w:val="0A8E22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2173A2"/>
    <w:multiLevelType w:val="hybridMultilevel"/>
    <w:tmpl w:val="697E722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EF3F43"/>
    <w:multiLevelType w:val="hybridMultilevel"/>
    <w:tmpl w:val="2146E0AE"/>
    <w:lvl w:ilvl="0" w:tplc="04090015">
      <w:start w:val="1"/>
      <w:numFmt w:val="upperLetter"/>
      <w:lvlText w:val="%1."/>
      <w:lvlJc w:val="left"/>
      <w:pPr>
        <w:tabs>
          <w:tab w:val="num" w:pos="720"/>
        </w:tabs>
        <w:ind w:left="720" w:hanging="360"/>
      </w:pPr>
      <w:rPr>
        <w:rFonts w:hint="default"/>
      </w:rPr>
    </w:lvl>
    <w:lvl w:ilvl="1" w:tplc="128496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A62222"/>
    <w:multiLevelType w:val="hybridMultilevel"/>
    <w:tmpl w:val="8A1CFF8E"/>
    <w:lvl w:ilvl="0" w:tplc="78D4E886">
      <w:start w:val="19"/>
      <w:numFmt w:val="decimal"/>
      <w:lvlText w:val="%1."/>
      <w:lvlJc w:val="left"/>
      <w:pPr>
        <w:tabs>
          <w:tab w:val="num" w:pos="1140"/>
        </w:tabs>
        <w:ind w:left="1140" w:hanging="360"/>
      </w:pPr>
      <w:rPr>
        <w:rFonts w:hint="default"/>
        <w:b/>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8" w15:restartNumberingAfterBreak="0">
    <w:nsid w:val="18D95F82"/>
    <w:multiLevelType w:val="hybridMultilevel"/>
    <w:tmpl w:val="80C2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D09C7"/>
    <w:multiLevelType w:val="hybridMultilevel"/>
    <w:tmpl w:val="F1CCBE6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123664"/>
    <w:multiLevelType w:val="hybridMultilevel"/>
    <w:tmpl w:val="5F26B7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F66F66"/>
    <w:multiLevelType w:val="hybridMultilevel"/>
    <w:tmpl w:val="5C56EB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902B2D"/>
    <w:multiLevelType w:val="hybridMultilevel"/>
    <w:tmpl w:val="836C691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2BF92F29"/>
    <w:multiLevelType w:val="hybridMultilevel"/>
    <w:tmpl w:val="1C985052"/>
    <w:lvl w:ilvl="0" w:tplc="B622CDDC">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F021EF6"/>
    <w:multiLevelType w:val="hybridMultilevel"/>
    <w:tmpl w:val="F0384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8C7503"/>
    <w:multiLevelType w:val="hybridMultilevel"/>
    <w:tmpl w:val="F0CEA6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0B1D84"/>
    <w:multiLevelType w:val="hybridMultilevel"/>
    <w:tmpl w:val="0B4EFC9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155009"/>
    <w:multiLevelType w:val="hybridMultilevel"/>
    <w:tmpl w:val="7C9AA1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8B05D3"/>
    <w:multiLevelType w:val="hybridMultilevel"/>
    <w:tmpl w:val="A3F6B0FA"/>
    <w:lvl w:ilvl="0" w:tplc="FFFFFFFF">
      <w:start w:val="12"/>
      <w:numFmt w:val="bullet"/>
      <w:pStyle w:val="Level1"/>
      <w:lvlText w:val="-"/>
      <w:lvlJc w:val="left"/>
      <w:pPr>
        <w:tabs>
          <w:tab w:val="num" w:pos="3180"/>
        </w:tabs>
        <w:ind w:left="3180" w:hanging="360"/>
      </w:pPr>
      <w:rPr>
        <w:rFonts w:ascii="Times New Roman" w:eastAsia="Times New Roman" w:hAnsi="Times New Roman" w:cs="Times New Roman" w:hint="default"/>
      </w:rPr>
    </w:lvl>
    <w:lvl w:ilvl="1" w:tplc="FFFFFFFF" w:tentative="1">
      <w:start w:val="1"/>
      <w:numFmt w:val="bullet"/>
      <w:lvlText w:val="o"/>
      <w:lvlJc w:val="left"/>
      <w:pPr>
        <w:tabs>
          <w:tab w:val="num" w:pos="3900"/>
        </w:tabs>
        <w:ind w:left="3900" w:hanging="360"/>
      </w:pPr>
      <w:rPr>
        <w:rFonts w:ascii="Courier New" w:hAnsi="Courier New" w:hint="default"/>
      </w:rPr>
    </w:lvl>
    <w:lvl w:ilvl="2" w:tplc="FFFFFFFF" w:tentative="1">
      <w:start w:val="1"/>
      <w:numFmt w:val="bullet"/>
      <w:lvlText w:val=""/>
      <w:lvlJc w:val="left"/>
      <w:pPr>
        <w:tabs>
          <w:tab w:val="num" w:pos="4620"/>
        </w:tabs>
        <w:ind w:left="4620" w:hanging="360"/>
      </w:pPr>
      <w:rPr>
        <w:rFonts w:ascii="Wingdings" w:hAnsi="Wingdings" w:hint="default"/>
      </w:rPr>
    </w:lvl>
    <w:lvl w:ilvl="3" w:tplc="FFFFFFFF" w:tentative="1">
      <w:start w:val="1"/>
      <w:numFmt w:val="bullet"/>
      <w:lvlText w:val=""/>
      <w:lvlJc w:val="left"/>
      <w:pPr>
        <w:tabs>
          <w:tab w:val="num" w:pos="5340"/>
        </w:tabs>
        <w:ind w:left="5340" w:hanging="360"/>
      </w:pPr>
      <w:rPr>
        <w:rFonts w:ascii="Symbol" w:hAnsi="Symbol" w:hint="default"/>
      </w:rPr>
    </w:lvl>
    <w:lvl w:ilvl="4" w:tplc="FFFFFFFF" w:tentative="1">
      <w:start w:val="1"/>
      <w:numFmt w:val="bullet"/>
      <w:lvlText w:val="o"/>
      <w:lvlJc w:val="left"/>
      <w:pPr>
        <w:tabs>
          <w:tab w:val="num" w:pos="6060"/>
        </w:tabs>
        <w:ind w:left="6060" w:hanging="360"/>
      </w:pPr>
      <w:rPr>
        <w:rFonts w:ascii="Courier New" w:hAnsi="Courier New" w:hint="default"/>
      </w:rPr>
    </w:lvl>
    <w:lvl w:ilvl="5" w:tplc="FFFFFFFF" w:tentative="1">
      <w:start w:val="1"/>
      <w:numFmt w:val="bullet"/>
      <w:lvlText w:val=""/>
      <w:lvlJc w:val="left"/>
      <w:pPr>
        <w:tabs>
          <w:tab w:val="num" w:pos="6780"/>
        </w:tabs>
        <w:ind w:left="6780" w:hanging="360"/>
      </w:pPr>
      <w:rPr>
        <w:rFonts w:ascii="Wingdings" w:hAnsi="Wingdings" w:hint="default"/>
      </w:rPr>
    </w:lvl>
    <w:lvl w:ilvl="6" w:tplc="FFFFFFFF" w:tentative="1">
      <w:start w:val="1"/>
      <w:numFmt w:val="bullet"/>
      <w:lvlText w:val=""/>
      <w:lvlJc w:val="left"/>
      <w:pPr>
        <w:tabs>
          <w:tab w:val="num" w:pos="7500"/>
        </w:tabs>
        <w:ind w:left="7500" w:hanging="360"/>
      </w:pPr>
      <w:rPr>
        <w:rFonts w:ascii="Symbol" w:hAnsi="Symbol" w:hint="default"/>
      </w:rPr>
    </w:lvl>
    <w:lvl w:ilvl="7" w:tplc="FFFFFFFF" w:tentative="1">
      <w:start w:val="1"/>
      <w:numFmt w:val="bullet"/>
      <w:lvlText w:val="o"/>
      <w:lvlJc w:val="left"/>
      <w:pPr>
        <w:tabs>
          <w:tab w:val="num" w:pos="8220"/>
        </w:tabs>
        <w:ind w:left="8220" w:hanging="360"/>
      </w:pPr>
      <w:rPr>
        <w:rFonts w:ascii="Courier New" w:hAnsi="Courier New" w:hint="default"/>
      </w:rPr>
    </w:lvl>
    <w:lvl w:ilvl="8" w:tplc="FFFFFFFF" w:tentative="1">
      <w:start w:val="1"/>
      <w:numFmt w:val="bullet"/>
      <w:lvlText w:val=""/>
      <w:lvlJc w:val="left"/>
      <w:pPr>
        <w:tabs>
          <w:tab w:val="num" w:pos="8940"/>
        </w:tabs>
        <w:ind w:left="8940" w:hanging="360"/>
      </w:pPr>
      <w:rPr>
        <w:rFonts w:ascii="Wingdings" w:hAnsi="Wingdings" w:hint="default"/>
      </w:rPr>
    </w:lvl>
  </w:abstractNum>
  <w:abstractNum w:abstractNumId="19" w15:restartNumberingAfterBreak="0">
    <w:nsid w:val="476F28DA"/>
    <w:multiLevelType w:val="hybridMultilevel"/>
    <w:tmpl w:val="48DEE28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EC78EE"/>
    <w:multiLevelType w:val="hybridMultilevel"/>
    <w:tmpl w:val="3B5A33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4E0E8C"/>
    <w:multiLevelType w:val="hybridMultilevel"/>
    <w:tmpl w:val="9F3C4FF4"/>
    <w:lvl w:ilvl="0" w:tplc="04090017">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488C61E1"/>
    <w:multiLevelType w:val="hybridMultilevel"/>
    <w:tmpl w:val="D17C0FD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2C574C"/>
    <w:multiLevelType w:val="hybridMultilevel"/>
    <w:tmpl w:val="90B0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93031"/>
    <w:multiLevelType w:val="hybridMultilevel"/>
    <w:tmpl w:val="112C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96445F"/>
    <w:multiLevelType w:val="hybridMultilevel"/>
    <w:tmpl w:val="6D0E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0339D"/>
    <w:multiLevelType w:val="hybridMultilevel"/>
    <w:tmpl w:val="60F28BE0"/>
    <w:lvl w:ilvl="0" w:tplc="A2ECA10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AD1A7E"/>
    <w:multiLevelType w:val="hybridMultilevel"/>
    <w:tmpl w:val="366653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CA6C13"/>
    <w:multiLevelType w:val="hybridMultilevel"/>
    <w:tmpl w:val="E46238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A1E3F94"/>
    <w:multiLevelType w:val="hybridMultilevel"/>
    <w:tmpl w:val="4C20FDD2"/>
    <w:lvl w:ilvl="0" w:tplc="0409000F">
      <w:start w:val="2"/>
      <w:numFmt w:val="decimal"/>
      <w:lvlText w:val="%1."/>
      <w:lvlJc w:val="left"/>
      <w:pPr>
        <w:tabs>
          <w:tab w:val="num" w:pos="720"/>
        </w:tabs>
        <w:ind w:left="720" w:hanging="360"/>
      </w:pPr>
      <w:rPr>
        <w:rFonts w:hint="default"/>
      </w:rPr>
    </w:lvl>
    <w:lvl w:ilvl="1" w:tplc="2F96EF7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3E9704A"/>
    <w:multiLevelType w:val="hybridMultilevel"/>
    <w:tmpl w:val="BD0057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2921A6"/>
    <w:multiLevelType w:val="hybridMultilevel"/>
    <w:tmpl w:val="C31CB9E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FA2BF0"/>
    <w:multiLevelType w:val="hybridMultilevel"/>
    <w:tmpl w:val="B298E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B7A4D8D"/>
    <w:multiLevelType w:val="hybridMultilevel"/>
    <w:tmpl w:val="C1AC872E"/>
    <w:lvl w:ilvl="0" w:tplc="48AED0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22"/>
  </w:num>
  <w:num w:numId="3">
    <w:abstractNumId w:val="17"/>
  </w:num>
  <w:num w:numId="4">
    <w:abstractNumId w:val="1"/>
  </w:num>
  <w:num w:numId="5">
    <w:abstractNumId w:val="33"/>
  </w:num>
  <w:num w:numId="6">
    <w:abstractNumId w:val="15"/>
  </w:num>
  <w:num w:numId="7">
    <w:abstractNumId w:val="28"/>
  </w:num>
  <w:num w:numId="8">
    <w:abstractNumId w:val="10"/>
  </w:num>
  <w:num w:numId="9">
    <w:abstractNumId w:val="16"/>
  </w:num>
  <w:num w:numId="10">
    <w:abstractNumId w:val="6"/>
  </w:num>
  <w:num w:numId="11">
    <w:abstractNumId w:val="20"/>
  </w:num>
  <w:num w:numId="12">
    <w:abstractNumId w:val="26"/>
  </w:num>
  <w:num w:numId="13">
    <w:abstractNumId w:val="19"/>
  </w:num>
  <w:num w:numId="14">
    <w:abstractNumId w:val="11"/>
  </w:num>
  <w:num w:numId="15">
    <w:abstractNumId w:val="31"/>
  </w:num>
  <w:num w:numId="16">
    <w:abstractNumId w:val="9"/>
  </w:num>
  <w:num w:numId="17">
    <w:abstractNumId w:val="5"/>
  </w:num>
  <w:num w:numId="18">
    <w:abstractNumId w:val="29"/>
  </w:num>
  <w:num w:numId="19">
    <w:abstractNumId w:val="3"/>
  </w:num>
  <w:num w:numId="20">
    <w:abstractNumId w:val="14"/>
  </w:num>
  <w:num w:numId="21">
    <w:abstractNumId w:val="13"/>
  </w:num>
  <w:num w:numId="22">
    <w:abstractNumId w:val="0"/>
  </w:num>
  <w:num w:numId="23">
    <w:abstractNumId w:val="12"/>
  </w:num>
  <w:num w:numId="24">
    <w:abstractNumId w:val="21"/>
  </w:num>
  <w:num w:numId="25">
    <w:abstractNumId w:val="18"/>
  </w:num>
  <w:num w:numId="26">
    <w:abstractNumId w:val="24"/>
  </w:num>
  <w:num w:numId="27">
    <w:abstractNumId w:val="24"/>
  </w:num>
  <w:num w:numId="28">
    <w:abstractNumId w:val="23"/>
  </w:num>
  <w:num w:numId="29">
    <w:abstractNumId w:val="4"/>
  </w:num>
  <w:num w:numId="30">
    <w:abstractNumId w:val="2"/>
  </w:num>
  <w:num w:numId="31">
    <w:abstractNumId w:val="32"/>
  </w:num>
  <w:num w:numId="32">
    <w:abstractNumId w:val="7"/>
  </w:num>
  <w:num w:numId="33">
    <w:abstractNumId w:val="25"/>
  </w:num>
  <w:num w:numId="34">
    <w:abstractNumId w:val="2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4DB"/>
    <w:rsid w:val="00001077"/>
    <w:rsid w:val="00002A50"/>
    <w:rsid w:val="000037EB"/>
    <w:rsid w:val="00003D41"/>
    <w:rsid w:val="00005839"/>
    <w:rsid w:val="00007248"/>
    <w:rsid w:val="000075B2"/>
    <w:rsid w:val="0001002F"/>
    <w:rsid w:val="00011E93"/>
    <w:rsid w:val="00012E7D"/>
    <w:rsid w:val="00020698"/>
    <w:rsid w:val="00020AF1"/>
    <w:rsid w:val="000227E3"/>
    <w:rsid w:val="00034A78"/>
    <w:rsid w:val="000363B1"/>
    <w:rsid w:val="00036574"/>
    <w:rsid w:val="00036A6A"/>
    <w:rsid w:val="000411D8"/>
    <w:rsid w:val="0004167E"/>
    <w:rsid w:val="00043EDA"/>
    <w:rsid w:val="00047F6C"/>
    <w:rsid w:val="00052C05"/>
    <w:rsid w:val="0005324A"/>
    <w:rsid w:val="00053509"/>
    <w:rsid w:val="000626E5"/>
    <w:rsid w:val="000633C8"/>
    <w:rsid w:val="0006477D"/>
    <w:rsid w:val="0007671D"/>
    <w:rsid w:val="00077E1F"/>
    <w:rsid w:val="00082BBE"/>
    <w:rsid w:val="00085FC3"/>
    <w:rsid w:val="00086420"/>
    <w:rsid w:val="0009118D"/>
    <w:rsid w:val="00091ACF"/>
    <w:rsid w:val="00091F7E"/>
    <w:rsid w:val="000930CE"/>
    <w:rsid w:val="00093AE7"/>
    <w:rsid w:val="00094D69"/>
    <w:rsid w:val="000968CE"/>
    <w:rsid w:val="00097211"/>
    <w:rsid w:val="00097C6E"/>
    <w:rsid w:val="000A079F"/>
    <w:rsid w:val="000A0ADE"/>
    <w:rsid w:val="000A40AD"/>
    <w:rsid w:val="000A7C25"/>
    <w:rsid w:val="000B0000"/>
    <w:rsid w:val="000B32B8"/>
    <w:rsid w:val="000B58B8"/>
    <w:rsid w:val="000C6EF9"/>
    <w:rsid w:val="000D1CCD"/>
    <w:rsid w:val="000D1DD0"/>
    <w:rsid w:val="000D2357"/>
    <w:rsid w:val="000D2774"/>
    <w:rsid w:val="000D6844"/>
    <w:rsid w:val="000E150A"/>
    <w:rsid w:val="000E3BA7"/>
    <w:rsid w:val="000E410B"/>
    <w:rsid w:val="000F240E"/>
    <w:rsid w:val="000F373E"/>
    <w:rsid w:val="000F3C7B"/>
    <w:rsid w:val="000F5513"/>
    <w:rsid w:val="000F76BA"/>
    <w:rsid w:val="0010194D"/>
    <w:rsid w:val="00103A1B"/>
    <w:rsid w:val="00103B7C"/>
    <w:rsid w:val="0010428A"/>
    <w:rsid w:val="0010558C"/>
    <w:rsid w:val="00107C8C"/>
    <w:rsid w:val="00110527"/>
    <w:rsid w:val="00112F11"/>
    <w:rsid w:val="0011428A"/>
    <w:rsid w:val="0011684B"/>
    <w:rsid w:val="001273C4"/>
    <w:rsid w:val="00132F77"/>
    <w:rsid w:val="0013391E"/>
    <w:rsid w:val="00133A97"/>
    <w:rsid w:val="00133B30"/>
    <w:rsid w:val="00133DEF"/>
    <w:rsid w:val="00134AF5"/>
    <w:rsid w:val="00136D97"/>
    <w:rsid w:val="0013711A"/>
    <w:rsid w:val="001372C7"/>
    <w:rsid w:val="0014055F"/>
    <w:rsid w:val="001437BE"/>
    <w:rsid w:val="001439E9"/>
    <w:rsid w:val="00143A68"/>
    <w:rsid w:val="00143EB7"/>
    <w:rsid w:val="001533CC"/>
    <w:rsid w:val="0015454F"/>
    <w:rsid w:val="00155B1C"/>
    <w:rsid w:val="0016212A"/>
    <w:rsid w:val="001668C7"/>
    <w:rsid w:val="00177B76"/>
    <w:rsid w:val="0018244C"/>
    <w:rsid w:val="00183D0D"/>
    <w:rsid w:val="001850EA"/>
    <w:rsid w:val="001855EE"/>
    <w:rsid w:val="001872CE"/>
    <w:rsid w:val="00194749"/>
    <w:rsid w:val="001975C8"/>
    <w:rsid w:val="00197ABF"/>
    <w:rsid w:val="001A0DE9"/>
    <w:rsid w:val="001A2221"/>
    <w:rsid w:val="001A3C82"/>
    <w:rsid w:val="001A5027"/>
    <w:rsid w:val="001B6A8C"/>
    <w:rsid w:val="001C104F"/>
    <w:rsid w:val="001C2822"/>
    <w:rsid w:val="001C293D"/>
    <w:rsid w:val="001C529B"/>
    <w:rsid w:val="001C53E1"/>
    <w:rsid w:val="001C75DC"/>
    <w:rsid w:val="001D06D0"/>
    <w:rsid w:val="001D69CC"/>
    <w:rsid w:val="001E390C"/>
    <w:rsid w:val="001E5219"/>
    <w:rsid w:val="001F1962"/>
    <w:rsid w:val="001F221F"/>
    <w:rsid w:val="001F4D45"/>
    <w:rsid w:val="001F532F"/>
    <w:rsid w:val="00200684"/>
    <w:rsid w:val="00201CC2"/>
    <w:rsid w:val="0020322F"/>
    <w:rsid w:val="00203243"/>
    <w:rsid w:val="00205C70"/>
    <w:rsid w:val="0020683A"/>
    <w:rsid w:val="002069C6"/>
    <w:rsid w:val="002107CB"/>
    <w:rsid w:val="00210EFA"/>
    <w:rsid w:val="00212867"/>
    <w:rsid w:val="00213B06"/>
    <w:rsid w:val="002144D9"/>
    <w:rsid w:val="002144E3"/>
    <w:rsid w:val="00214F5B"/>
    <w:rsid w:val="00216E96"/>
    <w:rsid w:val="0022515F"/>
    <w:rsid w:val="00226925"/>
    <w:rsid w:val="00227667"/>
    <w:rsid w:val="00233E16"/>
    <w:rsid w:val="0023708C"/>
    <w:rsid w:val="0023717C"/>
    <w:rsid w:val="002418D1"/>
    <w:rsid w:val="00241B42"/>
    <w:rsid w:val="00242F62"/>
    <w:rsid w:val="002454FB"/>
    <w:rsid w:val="002466A4"/>
    <w:rsid w:val="002467AE"/>
    <w:rsid w:val="0024785F"/>
    <w:rsid w:val="00251A2E"/>
    <w:rsid w:val="00252A02"/>
    <w:rsid w:val="0025359B"/>
    <w:rsid w:val="00254D56"/>
    <w:rsid w:val="00254DC2"/>
    <w:rsid w:val="00257737"/>
    <w:rsid w:val="00260791"/>
    <w:rsid w:val="0026173C"/>
    <w:rsid w:val="00261A00"/>
    <w:rsid w:val="002620FF"/>
    <w:rsid w:val="002735F9"/>
    <w:rsid w:val="00280572"/>
    <w:rsid w:val="002817CB"/>
    <w:rsid w:val="00281F43"/>
    <w:rsid w:val="002832DE"/>
    <w:rsid w:val="00283A61"/>
    <w:rsid w:val="002840C8"/>
    <w:rsid w:val="0028594F"/>
    <w:rsid w:val="00285D80"/>
    <w:rsid w:val="00286FC6"/>
    <w:rsid w:val="0028730D"/>
    <w:rsid w:val="00291472"/>
    <w:rsid w:val="00292491"/>
    <w:rsid w:val="00292BDA"/>
    <w:rsid w:val="002941E7"/>
    <w:rsid w:val="002972A0"/>
    <w:rsid w:val="00297B89"/>
    <w:rsid w:val="00297E92"/>
    <w:rsid w:val="002A03C8"/>
    <w:rsid w:val="002A1DFB"/>
    <w:rsid w:val="002A352E"/>
    <w:rsid w:val="002A426D"/>
    <w:rsid w:val="002A660E"/>
    <w:rsid w:val="002B28DD"/>
    <w:rsid w:val="002B3B53"/>
    <w:rsid w:val="002B3DEB"/>
    <w:rsid w:val="002B450D"/>
    <w:rsid w:val="002B45EB"/>
    <w:rsid w:val="002B73B4"/>
    <w:rsid w:val="002B7F0E"/>
    <w:rsid w:val="002C0611"/>
    <w:rsid w:val="002C1B0D"/>
    <w:rsid w:val="002C3BEE"/>
    <w:rsid w:val="002C3D3C"/>
    <w:rsid w:val="002C3DE5"/>
    <w:rsid w:val="002C76AE"/>
    <w:rsid w:val="002C7844"/>
    <w:rsid w:val="002C7F79"/>
    <w:rsid w:val="002D4285"/>
    <w:rsid w:val="002D5442"/>
    <w:rsid w:val="002E181B"/>
    <w:rsid w:val="002E42F1"/>
    <w:rsid w:val="002E42FD"/>
    <w:rsid w:val="002F076B"/>
    <w:rsid w:val="002F3214"/>
    <w:rsid w:val="002F4CB4"/>
    <w:rsid w:val="002F70C4"/>
    <w:rsid w:val="00304567"/>
    <w:rsid w:val="00304817"/>
    <w:rsid w:val="00310A23"/>
    <w:rsid w:val="003115EE"/>
    <w:rsid w:val="00312022"/>
    <w:rsid w:val="0031308D"/>
    <w:rsid w:val="00313150"/>
    <w:rsid w:val="00313694"/>
    <w:rsid w:val="0031399E"/>
    <w:rsid w:val="00321298"/>
    <w:rsid w:val="00321B23"/>
    <w:rsid w:val="00325310"/>
    <w:rsid w:val="00332F95"/>
    <w:rsid w:val="00333993"/>
    <w:rsid w:val="00343E6F"/>
    <w:rsid w:val="0034572F"/>
    <w:rsid w:val="003523A1"/>
    <w:rsid w:val="003526FF"/>
    <w:rsid w:val="003577C4"/>
    <w:rsid w:val="00362864"/>
    <w:rsid w:val="00362B7B"/>
    <w:rsid w:val="0036345F"/>
    <w:rsid w:val="0036710E"/>
    <w:rsid w:val="0036732C"/>
    <w:rsid w:val="00370185"/>
    <w:rsid w:val="003710C6"/>
    <w:rsid w:val="00380363"/>
    <w:rsid w:val="003855F7"/>
    <w:rsid w:val="00385D51"/>
    <w:rsid w:val="00385E99"/>
    <w:rsid w:val="0038710A"/>
    <w:rsid w:val="003872CE"/>
    <w:rsid w:val="003915E4"/>
    <w:rsid w:val="003917AB"/>
    <w:rsid w:val="00392643"/>
    <w:rsid w:val="003928FE"/>
    <w:rsid w:val="00394948"/>
    <w:rsid w:val="00396D18"/>
    <w:rsid w:val="003972FA"/>
    <w:rsid w:val="003A168C"/>
    <w:rsid w:val="003B114B"/>
    <w:rsid w:val="003B16CC"/>
    <w:rsid w:val="003B1A66"/>
    <w:rsid w:val="003B491D"/>
    <w:rsid w:val="003B7BF9"/>
    <w:rsid w:val="003C0233"/>
    <w:rsid w:val="003C1107"/>
    <w:rsid w:val="003C31BE"/>
    <w:rsid w:val="003C68F1"/>
    <w:rsid w:val="003D3255"/>
    <w:rsid w:val="003D4403"/>
    <w:rsid w:val="003E0521"/>
    <w:rsid w:val="003E1348"/>
    <w:rsid w:val="003E2946"/>
    <w:rsid w:val="003E2F8F"/>
    <w:rsid w:val="003F0137"/>
    <w:rsid w:val="003F1271"/>
    <w:rsid w:val="00405979"/>
    <w:rsid w:val="0041138E"/>
    <w:rsid w:val="00411760"/>
    <w:rsid w:val="00411F24"/>
    <w:rsid w:val="004123F6"/>
    <w:rsid w:val="004125FB"/>
    <w:rsid w:val="00412D4A"/>
    <w:rsid w:val="004131DB"/>
    <w:rsid w:val="00422A6E"/>
    <w:rsid w:val="00424657"/>
    <w:rsid w:val="00425D0A"/>
    <w:rsid w:val="004261B0"/>
    <w:rsid w:val="004271B8"/>
    <w:rsid w:val="00430E40"/>
    <w:rsid w:val="00431B12"/>
    <w:rsid w:val="00432EB9"/>
    <w:rsid w:val="00434130"/>
    <w:rsid w:val="00434586"/>
    <w:rsid w:val="004356E6"/>
    <w:rsid w:val="00436519"/>
    <w:rsid w:val="00446AAC"/>
    <w:rsid w:val="00446ADD"/>
    <w:rsid w:val="00446D63"/>
    <w:rsid w:val="00450706"/>
    <w:rsid w:val="00451AE0"/>
    <w:rsid w:val="004566CF"/>
    <w:rsid w:val="00457851"/>
    <w:rsid w:val="00461A25"/>
    <w:rsid w:val="00463F7B"/>
    <w:rsid w:val="00466182"/>
    <w:rsid w:val="00467039"/>
    <w:rsid w:val="00467B64"/>
    <w:rsid w:val="004754CC"/>
    <w:rsid w:val="00476951"/>
    <w:rsid w:val="0047784D"/>
    <w:rsid w:val="00485E86"/>
    <w:rsid w:val="0048739A"/>
    <w:rsid w:val="0048761A"/>
    <w:rsid w:val="00487F2E"/>
    <w:rsid w:val="00492E80"/>
    <w:rsid w:val="00496E33"/>
    <w:rsid w:val="004A3EC5"/>
    <w:rsid w:val="004A4F19"/>
    <w:rsid w:val="004A71B0"/>
    <w:rsid w:val="004B208C"/>
    <w:rsid w:val="004B3285"/>
    <w:rsid w:val="004B4661"/>
    <w:rsid w:val="004B5DEA"/>
    <w:rsid w:val="004C2513"/>
    <w:rsid w:val="004C398E"/>
    <w:rsid w:val="004C5EC9"/>
    <w:rsid w:val="004C6742"/>
    <w:rsid w:val="004D1F1D"/>
    <w:rsid w:val="004D216E"/>
    <w:rsid w:val="004D3661"/>
    <w:rsid w:val="004D650D"/>
    <w:rsid w:val="004E05E1"/>
    <w:rsid w:val="004E1426"/>
    <w:rsid w:val="004E225A"/>
    <w:rsid w:val="004F1CFE"/>
    <w:rsid w:val="004F35D6"/>
    <w:rsid w:val="004F4705"/>
    <w:rsid w:val="004F4DF7"/>
    <w:rsid w:val="004F4FB7"/>
    <w:rsid w:val="004F692D"/>
    <w:rsid w:val="004F70AC"/>
    <w:rsid w:val="004F74C7"/>
    <w:rsid w:val="004F75E7"/>
    <w:rsid w:val="00500F9C"/>
    <w:rsid w:val="00503E03"/>
    <w:rsid w:val="00514DF7"/>
    <w:rsid w:val="005151E7"/>
    <w:rsid w:val="00517BB6"/>
    <w:rsid w:val="00520708"/>
    <w:rsid w:val="00524422"/>
    <w:rsid w:val="0052603F"/>
    <w:rsid w:val="005271E4"/>
    <w:rsid w:val="00530935"/>
    <w:rsid w:val="00530F2F"/>
    <w:rsid w:val="00531EED"/>
    <w:rsid w:val="0053225A"/>
    <w:rsid w:val="005324AF"/>
    <w:rsid w:val="00532C51"/>
    <w:rsid w:val="00532D84"/>
    <w:rsid w:val="005330FD"/>
    <w:rsid w:val="005341D9"/>
    <w:rsid w:val="00534664"/>
    <w:rsid w:val="00540F13"/>
    <w:rsid w:val="0054187E"/>
    <w:rsid w:val="00542EA1"/>
    <w:rsid w:val="00544EF9"/>
    <w:rsid w:val="00547C17"/>
    <w:rsid w:val="005536C1"/>
    <w:rsid w:val="005554D9"/>
    <w:rsid w:val="0055719C"/>
    <w:rsid w:val="00557E33"/>
    <w:rsid w:val="005602A0"/>
    <w:rsid w:val="00562164"/>
    <w:rsid w:val="005626C5"/>
    <w:rsid w:val="0056625C"/>
    <w:rsid w:val="00573AC0"/>
    <w:rsid w:val="00574D1C"/>
    <w:rsid w:val="0057505F"/>
    <w:rsid w:val="0058415C"/>
    <w:rsid w:val="005860C7"/>
    <w:rsid w:val="00586A45"/>
    <w:rsid w:val="00586AC4"/>
    <w:rsid w:val="0059252C"/>
    <w:rsid w:val="0059612E"/>
    <w:rsid w:val="00597B4D"/>
    <w:rsid w:val="005A453E"/>
    <w:rsid w:val="005A66A7"/>
    <w:rsid w:val="005A68E3"/>
    <w:rsid w:val="005B5A69"/>
    <w:rsid w:val="005C110C"/>
    <w:rsid w:val="005C31CC"/>
    <w:rsid w:val="005C46E3"/>
    <w:rsid w:val="005C4A59"/>
    <w:rsid w:val="005C6B95"/>
    <w:rsid w:val="005D2927"/>
    <w:rsid w:val="005E0306"/>
    <w:rsid w:val="005E19BD"/>
    <w:rsid w:val="005E42F6"/>
    <w:rsid w:val="005E5B84"/>
    <w:rsid w:val="005E61F3"/>
    <w:rsid w:val="005F2543"/>
    <w:rsid w:val="005F371C"/>
    <w:rsid w:val="005F485F"/>
    <w:rsid w:val="005F638A"/>
    <w:rsid w:val="005F7D22"/>
    <w:rsid w:val="00603145"/>
    <w:rsid w:val="00605A6A"/>
    <w:rsid w:val="00610FD4"/>
    <w:rsid w:val="00613474"/>
    <w:rsid w:val="00613D84"/>
    <w:rsid w:val="006140C1"/>
    <w:rsid w:val="00614BC2"/>
    <w:rsid w:val="00614D57"/>
    <w:rsid w:val="006239F2"/>
    <w:rsid w:val="006249C2"/>
    <w:rsid w:val="00625A3C"/>
    <w:rsid w:val="00637186"/>
    <w:rsid w:val="00637DA4"/>
    <w:rsid w:val="00641B26"/>
    <w:rsid w:val="0064681E"/>
    <w:rsid w:val="00647D7E"/>
    <w:rsid w:val="00651056"/>
    <w:rsid w:val="00651AC2"/>
    <w:rsid w:val="006538B7"/>
    <w:rsid w:val="0065419B"/>
    <w:rsid w:val="00654646"/>
    <w:rsid w:val="00662F08"/>
    <w:rsid w:val="00663992"/>
    <w:rsid w:val="00665B00"/>
    <w:rsid w:val="00666E9C"/>
    <w:rsid w:val="00670CBC"/>
    <w:rsid w:val="006745FB"/>
    <w:rsid w:val="00676749"/>
    <w:rsid w:val="00677B18"/>
    <w:rsid w:val="00680623"/>
    <w:rsid w:val="00680F89"/>
    <w:rsid w:val="0068770A"/>
    <w:rsid w:val="00692C2A"/>
    <w:rsid w:val="00693141"/>
    <w:rsid w:val="006932AD"/>
    <w:rsid w:val="00694968"/>
    <w:rsid w:val="006949FD"/>
    <w:rsid w:val="00695216"/>
    <w:rsid w:val="006A13A9"/>
    <w:rsid w:val="006A1F76"/>
    <w:rsid w:val="006A2DB1"/>
    <w:rsid w:val="006A50F9"/>
    <w:rsid w:val="006B005A"/>
    <w:rsid w:val="006B0069"/>
    <w:rsid w:val="006B0C24"/>
    <w:rsid w:val="006B41F2"/>
    <w:rsid w:val="006B6564"/>
    <w:rsid w:val="006C056F"/>
    <w:rsid w:val="006C1234"/>
    <w:rsid w:val="006C5214"/>
    <w:rsid w:val="006C5410"/>
    <w:rsid w:val="006C56D8"/>
    <w:rsid w:val="006C6F48"/>
    <w:rsid w:val="006C7E0D"/>
    <w:rsid w:val="006D0E3B"/>
    <w:rsid w:val="006D2E8F"/>
    <w:rsid w:val="006D300A"/>
    <w:rsid w:val="006D4A08"/>
    <w:rsid w:val="006D69D7"/>
    <w:rsid w:val="006E084A"/>
    <w:rsid w:val="006E2AB6"/>
    <w:rsid w:val="006E3BF8"/>
    <w:rsid w:val="006E3EAD"/>
    <w:rsid w:val="006E5219"/>
    <w:rsid w:val="006E62CA"/>
    <w:rsid w:val="006F0C25"/>
    <w:rsid w:val="006F0EAE"/>
    <w:rsid w:val="006F1216"/>
    <w:rsid w:val="006F1F59"/>
    <w:rsid w:val="006F37FA"/>
    <w:rsid w:val="006F44D8"/>
    <w:rsid w:val="006F7775"/>
    <w:rsid w:val="006F778F"/>
    <w:rsid w:val="006F7F13"/>
    <w:rsid w:val="00700E43"/>
    <w:rsid w:val="0070463B"/>
    <w:rsid w:val="00704B3B"/>
    <w:rsid w:val="007072DC"/>
    <w:rsid w:val="0071118D"/>
    <w:rsid w:val="0071148F"/>
    <w:rsid w:val="00716342"/>
    <w:rsid w:val="00716954"/>
    <w:rsid w:val="0072174E"/>
    <w:rsid w:val="00721DAA"/>
    <w:rsid w:val="00722A5E"/>
    <w:rsid w:val="007245C8"/>
    <w:rsid w:val="00724CDA"/>
    <w:rsid w:val="00725E79"/>
    <w:rsid w:val="00731662"/>
    <w:rsid w:val="00731B19"/>
    <w:rsid w:val="007328F1"/>
    <w:rsid w:val="007335FE"/>
    <w:rsid w:val="0073544A"/>
    <w:rsid w:val="007355C3"/>
    <w:rsid w:val="00735C24"/>
    <w:rsid w:val="00740263"/>
    <w:rsid w:val="0074377B"/>
    <w:rsid w:val="007437E5"/>
    <w:rsid w:val="00743864"/>
    <w:rsid w:val="007454FA"/>
    <w:rsid w:val="00745DEF"/>
    <w:rsid w:val="00745F55"/>
    <w:rsid w:val="0074683D"/>
    <w:rsid w:val="00750394"/>
    <w:rsid w:val="00750BEE"/>
    <w:rsid w:val="00752A6C"/>
    <w:rsid w:val="00754903"/>
    <w:rsid w:val="00755F9C"/>
    <w:rsid w:val="00757CCC"/>
    <w:rsid w:val="007609BD"/>
    <w:rsid w:val="0076154A"/>
    <w:rsid w:val="00766FEE"/>
    <w:rsid w:val="0077143D"/>
    <w:rsid w:val="00773ED2"/>
    <w:rsid w:val="00773F15"/>
    <w:rsid w:val="00775E13"/>
    <w:rsid w:val="00776497"/>
    <w:rsid w:val="00777E21"/>
    <w:rsid w:val="00780B96"/>
    <w:rsid w:val="00782119"/>
    <w:rsid w:val="007840DA"/>
    <w:rsid w:val="00784C8E"/>
    <w:rsid w:val="007852EC"/>
    <w:rsid w:val="007866DE"/>
    <w:rsid w:val="00786987"/>
    <w:rsid w:val="00793A62"/>
    <w:rsid w:val="00793CCD"/>
    <w:rsid w:val="00797445"/>
    <w:rsid w:val="007A046F"/>
    <w:rsid w:val="007A074E"/>
    <w:rsid w:val="007A34E0"/>
    <w:rsid w:val="007B28D0"/>
    <w:rsid w:val="007B4045"/>
    <w:rsid w:val="007B5C22"/>
    <w:rsid w:val="007B7578"/>
    <w:rsid w:val="007B7846"/>
    <w:rsid w:val="007B78E5"/>
    <w:rsid w:val="007B7A75"/>
    <w:rsid w:val="007C0DB9"/>
    <w:rsid w:val="007C44D6"/>
    <w:rsid w:val="007C570A"/>
    <w:rsid w:val="007D0AE3"/>
    <w:rsid w:val="007D2A01"/>
    <w:rsid w:val="007D6ABA"/>
    <w:rsid w:val="007D6F60"/>
    <w:rsid w:val="007D7032"/>
    <w:rsid w:val="007E05AD"/>
    <w:rsid w:val="007E2555"/>
    <w:rsid w:val="007E27C1"/>
    <w:rsid w:val="007E46E2"/>
    <w:rsid w:val="007E5AA3"/>
    <w:rsid w:val="007E7250"/>
    <w:rsid w:val="007F0323"/>
    <w:rsid w:val="007F42C5"/>
    <w:rsid w:val="008025CD"/>
    <w:rsid w:val="008035B8"/>
    <w:rsid w:val="00804AA4"/>
    <w:rsid w:val="00804D96"/>
    <w:rsid w:val="008061B4"/>
    <w:rsid w:val="00806B0C"/>
    <w:rsid w:val="00807760"/>
    <w:rsid w:val="00810039"/>
    <w:rsid w:val="008100FA"/>
    <w:rsid w:val="00814F73"/>
    <w:rsid w:val="008152A3"/>
    <w:rsid w:val="00815D7E"/>
    <w:rsid w:val="0081610E"/>
    <w:rsid w:val="00816790"/>
    <w:rsid w:val="00816A3B"/>
    <w:rsid w:val="00821ED6"/>
    <w:rsid w:val="008250F7"/>
    <w:rsid w:val="00826A1C"/>
    <w:rsid w:val="00827ED4"/>
    <w:rsid w:val="00830A41"/>
    <w:rsid w:val="008348C6"/>
    <w:rsid w:val="00845008"/>
    <w:rsid w:val="00845523"/>
    <w:rsid w:val="00845B0E"/>
    <w:rsid w:val="00850A51"/>
    <w:rsid w:val="00853D71"/>
    <w:rsid w:val="00854C5D"/>
    <w:rsid w:val="0085630B"/>
    <w:rsid w:val="00856463"/>
    <w:rsid w:val="008571F1"/>
    <w:rsid w:val="00857F66"/>
    <w:rsid w:val="008647F4"/>
    <w:rsid w:val="0086487C"/>
    <w:rsid w:val="008679E1"/>
    <w:rsid w:val="008706B9"/>
    <w:rsid w:val="008710F8"/>
    <w:rsid w:val="0087192C"/>
    <w:rsid w:val="00873CCB"/>
    <w:rsid w:val="008745DB"/>
    <w:rsid w:val="00874B72"/>
    <w:rsid w:val="00876197"/>
    <w:rsid w:val="00876224"/>
    <w:rsid w:val="00877319"/>
    <w:rsid w:val="00877AEE"/>
    <w:rsid w:val="00880E78"/>
    <w:rsid w:val="0089139E"/>
    <w:rsid w:val="00895B77"/>
    <w:rsid w:val="00896C8D"/>
    <w:rsid w:val="00897C32"/>
    <w:rsid w:val="008A7AB5"/>
    <w:rsid w:val="008B21E3"/>
    <w:rsid w:val="008B32C5"/>
    <w:rsid w:val="008B3D7A"/>
    <w:rsid w:val="008B3FC5"/>
    <w:rsid w:val="008C18E5"/>
    <w:rsid w:val="008C2950"/>
    <w:rsid w:val="008C3498"/>
    <w:rsid w:val="008C4497"/>
    <w:rsid w:val="008C4554"/>
    <w:rsid w:val="008C6009"/>
    <w:rsid w:val="008D0DB3"/>
    <w:rsid w:val="008D7122"/>
    <w:rsid w:val="008E3FA4"/>
    <w:rsid w:val="008E405B"/>
    <w:rsid w:val="008E47B7"/>
    <w:rsid w:val="008E4D5B"/>
    <w:rsid w:val="008E50E9"/>
    <w:rsid w:val="008F012E"/>
    <w:rsid w:val="008F0491"/>
    <w:rsid w:val="008F3697"/>
    <w:rsid w:val="008F7D73"/>
    <w:rsid w:val="00900426"/>
    <w:rsid w:val="00900807"/>
    <w:rsid w:val="00901A7D"/>
    <w:rsid w:val="00902673"/>
    <w:rsid w:val="00902A76"/>
    <w:rsid w:val="00902DF4"/>
    <w:rsid w:val="00903489"/>
    <w:rsid w:val="009034DB"/>
    <w:rsid w:val="0091628C"/>
    <w:rsid w:val="00920072"/>
    <w:rsid w:val="00922D20"/>
    <w:rsid w:val="00931D32"/>
    <w:rsid w:val="00931F7F"/>
    <w:rsid w:val="009337F9"/>
    <w:rsid w:val="00933B3C"/>
    <w:rsid w:val="00933FFB"/>
    <w:rsid w:val="0094085E"/>
    <w:rsid w:val="00942593"/>
    <w:rsid w:val="00943C10"/>
    <w:rsid w:val="009456B5"/>
    <w:rsid w:val="009477BC"/>
    <w:rsid w:val="00951CC2"/>
    <w:rsid w:val="00951DE9"/>
    <w:rsid w:val="0095333B"/>
    <w:rsid w:val="00954DB7"/>
    <w:rsid w:val="009602C9"/>
    <w:rsid w:val="00964AD6"/>
    <w:rsid w:val="00964B45"/>
    <w:rsid w:val="00965CEA"/>
    <w:rsid w:val="00973B13"/>
    <w:rsid w:val="009850AD"/>
    <w:rsid w:val="009851B9"/>
    <w:rsid w:val="00990355"/>
    <w:rsid w:val="00991DDC"/>
    <w:rsid w:val="0099297E"/>
    <w:rsid w:val="009938DE"/>
    <w:rsid w:val="0099615D"/>
    <w:rsid w:val="00997756"/>
    <w:rsid w:val="009A3107"/>
    <w:rsid w:val="009A34B1"/>
    <w:rsid w:val="009A6077"/>
    <w:rsid w:val="009A6608"/>
    <w:rsid w:val="009B46BA"/>
    <w:rsid w:val="009B4B0B"/>
    <w:rsid w:val="009B64AF"/>
    <w:rsid w:val="009C0997"/>
    <w:rsid w:val="009C1781"/>
    <w:rsid w:val="009C2909"/>
    <w:rsid w:val="009C4531"/>
    <w:rsid w:val="009C4AB4"/>
    <w:rsid w:val="009C6702"/>
    <w:rsid w:val="009C7007"/>
    <w:rsid w:val="009D0851"/>
    <w:rsid w:val="009D19F5"/>
    <w:rsid w:val="009D7306"/>
    <w:rsid w:val="009E2198"/>
    <w:rsid w:val="009E21D8"/>
    <w:rsid w:val="009E2E54"/>
    <w:rsid w:val="009E3B01"/>
    <w:rsid w:val="009E4161"/>
    <w:rsid w:val="009E421D"/>
    <w:rsid w:val="009E42BC"/>
    <w:rsid w:val="009E55DD"/>
    <w:rsid w:val="009E565C"/>
    <w:rsid w:val="009E7722"/>
    <w:rsid w:val="009F1FCF"/>
    <w:rsid w:val="009F2BE2"/>
    <w:rsid w:val="009F79A0"/>
    <w:rsid w:val="00A01338"/>
    <w:rsid w:val="00A0418E"/>
    <w:rsid w:val="00A05E67"/>
    <w:rsid w:val="00A10C99"/>
    <w:rsid w:val="00A2270C"/>
    <w:rsid w:val="00A231EA"/>
    <w:rsid w:val="00A23B72"/>
    <w:rsid w:val="00A247E9"/>
    <w:rsid w:val="00A263EF"/>
    <w:rsid w:val="00A268FB"/>
    <w:rsid w:val="00A26BA9"/>
    <w:rsid w:val="00A30ADB"/>
    <w:rsid w:val="00A31AAA"/>
    <w:rsid w:val="00A35CE0"/>
    <w:rsid w:val="00A36E92"/>
    <w:rsid w:val="00A40AD8"/>
    <w:rsid w:val="00A41B56"/>
    <w:rsid w:val="00A420AD"/>
    <w:rsid w:val="00A4266B"/>
    <w:rsid w:val="00A43D57"/>
    <w:rsid w:val="00A440AA"/>
    <w:rsid w:val="00A45AE1"/>
    <w:rsid w:val="00A54B90"/>
    <w:rsid w:val="00A56456"/>
    <w:rsid w:val="00A61659"/>
    <w:rsid w:val="00A62DEF"/>
    <w:rsid w:val="00A70F93"/>
    <w:rsid w:val="00A71558"/>
    <w:rsid w:val="00A71FF6"/>
    <w:rsid w:val="00A72491"/>
    <w:rsid w:val="00A748FE"/>
    <w:rsid w:val="00A82503"/>
    <w:rsid w:val="00A830D8"/>
    <w:rsid w:val="00A83D8F"/>
    <w:rsid w:val="00A84A8B"/>
    <w:rsid w:val="00A917B5"/>
    <w:rsid w:val="00A91C34"/>
    <w:rsid w:val="00A92D68"/>
    <w:rsid w:val="00A95CC8"/>
    <w:rsid w:val="00AA0C32"/>
    <w:rsid w:val="00AA18E2"/>
    <w:rsid w:val="00AA3661"/>
    <w:rsid w:val="00AA57A7"/>
    <w:rsid w:val="00AB07BE"/>
    <w:rsid w:val="00AB2C54"/>
    <w:rsid w:val="00AB3F7A"/>
    <w:rsid w:val="00AB5EB0"/>
    <w:rsid w:val="00AB637F"/>
    <w:rsid w:val="00AB6433"/>
    <w:rsid w:val="00AB67AE"/>
    <w:rsid w:val="00AB7A9A"/>
    <w:rsid w:val="00AC3712"/>
    <w:rsid w:val="00AC69D9"/>
    <w:rsid w:val="00AD1297"/>
    <w:rsid w:val="00AD16E0"/>
    <w:rsid w:val="00AD41FF"/>
    <w:rsid w:val="00AD7B76"/>
    <w:rsid w:val="00AE31CE"/>
    <w:rsid w:val="00AE60F8"/>
    <w:rsid w:val="00AE7EBB"/>
    <w:rsid w:val="00AF1246"/>
    <w:rsid w:val="00AF1EF9"/>
    <w:rsid w:val="00AF59F4"/>
    <w:rsid w:val="00AF7893"/>
    <w:rsid w:val="00B0376A"/>
    <w:rsid w:val="00B054AB"/>
    <w:rsid w:val="00B07EF5"/>
    <w:rsid w:val="00B07F9A"/>
    <w:rsid w:val="00B117F1"/>
    <w:rsid w:val="00B14F6D"/>
    <w:rsid w:val="00B17651"/>
    <w:rsid w:val="00B20BF4"/>
    <w:rsid w:val="00B22B3D"/>
    <w:rsid w:val="00B22C71"/>
    <w:rsid w:val="00B2532C"/>
    <w:rsid w:val="00B255B3"/>
    <w:rsid w:val="00B30AA6"/>
    <w:rsid w:val="00B332BD"/>
    <w:rsid w:val="00B33964"/>
    <w:rsid w:val="00B33E88"/>
    <w:rsid w:val="00B37424"/>
    <w:rsid w:val="00B376EB"/>
    <w:rsid w:val="00B44A7C"/>
    <w:rsid w:val="00B44ED7"/>
    <w:rsid w:val="00B45B83"/>
    <w:rsid w:val="00B50E1E"/>
    <w:rsid w:val="00B54345"/>
    <w:rsid w:val="00B5553E"/>
    <w:rsid w:val="00B55569"/>
    <w:rsid w:val="00B56092"/>
    <w:rsid w:val="00B622DB"/>
    <w:rsid w:val="00B64190"/>
    <w:rsid w:val="00B648C6"/>
    <w:rsid w:val="00B66D6F"/>
    <w:rsid w:val="00B704E3"/>
    <w:rsid w:val="00B748F2"/>
    <w:rsid w:val="00B77EB9"/>
    <w:rsid w:val="00B80704"/>
    <w:rsid w:val="00B817B9"/>
    <w:rsid w:val="00B832A7"/>
    <w:rsid w:val="00B83823"/>
    <w:rsid w:val="00B83AF8"/>
    <w:rsid w:val="00B9117F"/>
    <w:rsid w:val="00B9326D"/>
    <w:rsid w:val="00B93D72"/>
    <w:rsid w:val="00B94C10"/>
    <w:rsid w:val="00B95FAB"/>
    <w:rsid w:val="00B97761"/>
    <w:rsid w:val="00B97FE9"/>
    <w:rsid w:val="00BA2B50"/>
    <w:rsid w:val="00BA51DA"/>
    <w:rsid w:val="00BB4068"/>
    <w:rsid w:val="00BC612B"/>
    <w:rsid w:val="00BC6347"/>
    <w:rsid w:val="00BC7E3B"/>
    <w:rsid w:val="00BD1890"/>
    <w:rsid w:val="00BD1E16"/>
    <w:rsid w:val="00BD2860"/>
    <w:rsid w:val="00BD61DB"/>
    <w:rsid w:val="00BD76C3"/>
    <w:rsid w:val="00BE0779"/>
    <w:rsid w:val="00BF00D0"/>
    <w:rsid w:val="00BF08CA"/>
    <w:rsid w:val="00BF096C"/>
    <w:rsid w:val="00BF1A3D"/>
    <w:rsid w:val="00BF384F"/>
    <w:rsid w:val="00C003D2"/>
    <w:rsid w:val="00C01070"/>
    <w:rsid w:val="00C01C6A"/>
    <w:rsid w:val="00C040A5"/>
    <w:rsid w:val="00C07386"/>
    <w:rsid w:val="00C07943"/>
    <w:rsid w:val="00C1648C"/>
    <w:rsid w:val="00C170BC"/>
    <w:rsid w:val="00C17C06"/>
    <w:rsid w:val="00C21396"/>
    <w:rsid w:val="00C217C5"/>
    <w:rsid w:val="00C22BA2"/>
    <w:rsid w:val="00C23695"/>
    <w:rsid w:val="00C23AEC"/>
    <w:rsid w:val="00C244C7"/>
    <w:rsid w:val="00C254D4"/>
    <w:rsid w:val="00C25D92"/>
    <w:rsid w:val="00C26077"/>
    <w:rsid w:val="00C27F0A"/>
    <w:rsid w:val="00C32A6C"/>
    <w:rsid w:val="00C33429"/>
    <w:rsid w:val="00C363F1"/>
    <w:rsid w:val="00C412F5"/>
    <w:rsid w:val="00C43DA0"/>
    <w:rsid w:val="00C460EC"/>
    <w:rsid w:val="00C47FB2"/>
    <w:rsid w:val="00C61122"/>
    <w:rsid w:val="00C61308"/>
    <w:rsid w:val="00C64491"/>
    <w:rsid w:val="00C64722"/>
    <w:rsid w:val="00C657EA"/>
    <w:rsid w:val="00C65FF3"/>
    <w:rsid w:val="00C67EC7"/>
    <w:rsid w:val="00C72726"/>
    <w:rsid w:val="00C75028"/>
    <w:rsid w:val="00C76527"/>
    <w:rsid w:val="00C82AA0"/>
    <w:rsid w:val="00C83895"/>
    <w:rsid w:val="00C84B36"/>
    <w:rsid w:val="00C9042E"/>
    <w:rsid w:val="00C90A3D"/>
    <w:rsid w:val="00C92385"/>
    <w:rsid w:val="00C932E1"/>
    <w:rsid w:val="00C95138"/>
    <w:rsid w:val="00C96D7D"/>
    <w:rsid w:val="00C97B1E"/>
    <w:rsid w:val="00CB0A58"/>
    <w:rsid w:val="00CB105D"/>
    <w:rsid w:val="00CB21E2"/>
    <w:rsid w:val="00CB241B"/>
    <w:rsid w:val="00CB2928"/>
    <w:rsid w:val="00CB3461"/>
    <w:rsid w:val="00CB64D6"/>
    <w:rsid w:val="00CC0622"/>
    <w:rsid w:val="00CC0896"/>
    <w:rsid w:val="00CC385D"/>
    <w:rsid w:val="00CC3DA3"/>
    <w:rsid w:val="00CC4DC5"/>
    <w:rsid w:val="00CC7F1E"/>
    <w:rsid w:val="00CD21CA"/>
    <w:rsid w:val="00CD3520"/>
    <w:rsid w:val="00CD61ED"/>
    <w:rsid w:val="00CD7026"/>
    <w:rsid w:val="00CD7D3E"/>
    <w:rsid w:val="00CE1353"/>
    <w:rsid w:val="00CE186B"/>
    <w:rsid w:val="00CF0E10"/>
    <w:rsid w:val="00CF2310"/>
    <w:rsid w:val="00CF730A"/>
    <w:rsid w:val="00D03D99"/>
    <w:rsid w:val="00D05595"/>
    <w:rsid w:val="00D07342"/>
    <w:rsid w:val="00D1044E"/>
    <w:rsid w:val="00D14578"/>
    <w:rsid w:val="00D16603"/>
    <w:rsid w:val="00D21DC1"/>
    <w:rsid w:val="00D2673E"/>
    <w:rsid w:val="00D27593"/>
    <w:rsid w:val="00D34EFF"/>
    <w:rsid w:val="00D35302"/>
    <w:rsid w:val="00D3554A"/>
    <w:rsid w:val="00D41144"/>
    <w:rsid w:val="00D50176"/>
    <w:rsid w:val="00D51712"/>
    <w:rsid w:val="00D548D8"/>
    <w:rsid w:val="00D55E03"/>
    <w:rsid w:val="00D63457"/>
    <w:rsid w:val="00D636E4"/>
    <w:rsid w:val="00D65354"/>
    <w:rsid w:val="00D66C76"/>
    <w:rsid w:val="00D70519"/>
    <w:rsid w:val="00D71809"/>
    <w:rsid w:val="00D736B4"/>
    <w:rsid w:val="00D807B2"/>
    <w:rsid w:val="00D81DCE"/>
    <w:rsid w:val="00D846E5"/>
    <w:rsid w:val="00D84F55"/>
    <w:rsid w:val="00D86C36"/>
    <w:rsid w:val="00D8764B"/>
    <w:rsid w:val="00D87C91"/>
    <w:rsid w:val="00D9210C"/>
    <w:rsid w:val="00D92689"/>
    <w:rsid w:val="00D94F14"/>
    <w:rsid w:val="00DA0DB9"/>
    <w:rsid w:val="00DA479F"/>
    <w:rsid w:val="00DA4B6C"/>
    <w:rsid w:val="00DA5979"/>
    <w:rsid w:val="00DB1101"/>
    <w:rsid w:val="00DB33F2"/>
    <w:rsid w:val="00DB409B"/>
    <w:rsid w:val="00DC062A"/>
    <w:rsid w:val="00DC0F9D"/>
    <w:rsid w:val="00DC3D7F"/>
    <w:rsid w:val="00DC4386"/>
    <w:rsid w:val="00DC5ABF"/>
    <w:rsid w:val="00DD24FA"/>
    <w:rsid w:val="00DE2FB7"/>
    <w:rsid w:val="00DE6831"/>
    <w:rsid w:val="00DF023E"/>
    <w:rsid w:val="00DF3012"/>
    <w:rsid w:val="00E023EE"/>
    <w:rsid w:val="00E027C5"/>
    <w:rsid w:val="00E03DA8"/>
    <w:rsid w:val="00E04938"/>
    <w:rsid w:val="00E05379"/>
    <w:rsid w:val="00E100D8"/>
    <w:rsid w:val="00E100ED"/>
    <w:rsid w:val="00E11727"/>
    <w:rsid w:val="00E11C92"/>
    <w:rsid w:val="00E16EBA"/>
    <w:rsid w:val="00E21390"/>
    <w:rsid w:val="00E22BEE"/>
    <w:rsid w:val="00E24542"/>
    <w:rsid w:val="00E24795"/>
    <w:rsid w:val="00E331F3"/>
    <w:rsid w:val="00E40251"/>
    <w:rsid w:val="00E4186D"/>
    <w:rsid w:val="00E454ED"/>
    <w:rsid w:val="00E47FFB"/>
    <w:rsid w:val="00E5143B"/>
    <w:rsid w:val="00E540C3"/>
    <w:rsid w:val="00E564A0"/>
    <w:rsid w:val="00E5733C"/>
    <w:rsid w:val="00E57F03"/>
    <w:rsid w:val="00E619F1"/>
    <w:rsid w:val="00E62C8B"/>
    <w:rsid w:val="00E63025"/>
    <w:rsid w:val="00E6698A"/>
    <w:rsid w:val="00E7553D"/>
    <w:rsid w:val="00E804F6"/>
    <w:rsid w:val="00E839D4"/>
    <w:rsid w:val="00E84963"/>
    <w:rsid w:val="00E8624E"/>
    <w:rsid w:val="00E90407"/>
    <w:rsid w:val="00E92441"/>
    <w:rsid w:val="00E93966"/>
    <w:rsid w:val="00E95339"/>
    <w:rsid w:val="00E958E6"/>
    <w:rsid w:val="00E95DD5"/>
    <w:rsid w:val="00EA0638"/>
    <w:rsid w:val="00EA125F"/>
    <w:rsid w:val="00EA291E"/>
    <w:rsid w:val="00EA2A0B"/>
    <w:rsid w:val="00EA3AB5"/>
    <w:rsid w:val="00EA42D8"/>
    <w:rsid w:val="00EA7954"/>
    <w:rsid w:val="00EB1223"/>
    <w:rsid w:val="00EB157F"/>
    <w:rsid w:val="00EB2E01"/>
    <w:rsid w:val="00EB794D"/>
    <w:rsid w:val="00EB79C7"/>
    <w:rsid w:val="00EC1DE2"/>
    <w:rsid w:val="00EC1ED9"/>
    <w:rsid w:val="00EC2A19"/>
    <w:rsid w:val="00EC6044"/>
    <w:rsid w:val="00EC6E78"/>
    <w:rsid w:val="00ED03DD"/>
    <w:rsid w:val="00ED3650"/>
    <w:rsid w:val="00ED429F"/>
    <w:rsid w:val="00EE1E03"/>
    <w:rsid w:val="00EE2E25"/>
    <w:rsid w:val="00EF124A"/>
    <w:rsid w:val="00EF125F"/>
    <w:rsid w:val="00EF2D85"/>
    <w:rsid w:val="00EF4105"/>
    <w:rsid w:val="00F02953"/>
    <w:rsid w:val="00F05B60"/>
    <w:rsid w:val="00F061B5"/>
    <w:rsid w:val="00F10C6D"/>
    <w:rsid w:val="00F12CF8"/>
    <w:rsid w:val="00F14C6C"/>
    <w:rsid w:val="00F15DEC"/>
    <w:rsid w:val="00F21D55"/>
    <w:rsid w:val="00F22725"/>
    <w:rsid w:val="00F26892"/>
    <w:rsid w:val="00F27F00"/>
    <w:rsid w:val="00F3450D"/>
    <w:rsid w:val="00F403E1"/>
    <w:rsid w:val="00F40E7C"/>
    <w:rsid w:val="00F41048"/>
    <w:rsid w:val="00F41C5F"/>
    <w:rsid w:val="00F4570B"/>
    <w:rsid w:val="00F45C35"/>
    <w:rsid w:val="00F45F09"/>
    <w:rsid w:val="00F47CCF"/>
    <w:rsid w:val="00F50027"/>
    <w:rsid w:val="00F56123"/>
    <w:rsid w:val="00F56BCB"/>
    <w:rsid w:val="00F579C1"/>
    <w:rsid w:val="00F6098F"/>
    <w:rsid w:val="00F637A0"/>
    <w:rsid w:val="00F72945"/>
    <w:rsid w:val="00F73A71"/>
    <w:rsid w:val="00F76100"/>
    <w:rsid w:val="00F804F2"/>
    <w:rsid w:val="00F80A95"/>
    <w:rsid w:val="00F81748"/>
    <w:rsid w:val="00F839A3"/>
    <w:rsid w:val="00F83E2D"/>
    <w:rsid w:val="00F845C0"/>
    <w:rsid w:val="00F87E59"/>
    <w:rsid w:val="00F87F42"/>
    <w:rsid w:val="00F90964"/>
    <w:rsid w:val="00F96398"/>
    <w:rsid w:val="00F96BBF"/>
    <w:rsid w:val="00F97017"/>
    <w:rsid w:val="00FA18F0"/>
    <w:rsid w:val="00FA262C"/>
    <w:rsid w:val="00FA5E6F"/>
    <w:rsid w:val="00FA7C28"/>
    <w:rsid w:val="00FB0D04"/>
    <w:rsid w:val="00FB10DA"/>
    <w:rsid w:val="00FD21F0"/>
    <w:rsid w:val="00FD48DF"/>
    <w:rsid w:val="00FD4919"/>
    <w:rsid w:val="00FD7451"/>
    <w:rsid w:val="00FE261D"/>
    <w:rsid w:val="00FE4161"/>
    <w:rsid w:val="00FE566B"/>
    <w:rsid w:val="00FE64D9"/>
    <w:rsid w:val="00FF0915"/>
    <w:rsid w:val="00FF0CD0"/>
    <w:rsid w:val="00FF1793"/>
    <w:rsid w:val="00FF5775"/>
    <w:rsid w:val="00FF61A5"/>
    <w:rsid w:val="00FF64E7"/>
    <w:rsid w:val="00FF6A68"/>
    <w:rsid w:val="00FF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F5FC55"/>
  <w15:chartTrackingRefBased/>
  <w15:docId w15:val="{738745DF-1A8C-4E5B-8128-34F01FD7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8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1558"/>
    <w:pPr>
      <w:spacing w:before="100" w:beforeAutospacing="1" w:after="100" w:afterAutospacing="1"/>
      <w:ind w:firstLine="480"/>
    </w:pPr>
  </w:style>
  <w:style w:type="character" w:styleId="Hyperlink">
    <w:name w:val="Hyperlink"/>
    <w:rsid w:val="003523A1"/>
    <w:rPr>
      <w:color w:val="0000FF"/>
      <w:u w:val="single"/>
    </w:rPr>
  </w:style>
  <w:style w:type="paragraph" w:styleId="BodyText">
    <w:name w:val="Body Text"/>
    <w:basedOn w:val="Normal"/>
    <w:link w:val="BodyTextChar"/>
    <w:unhideWhenUsed/>
    <w:rsid w:val="008035B8"/>
    <w:rPr>
      <w:b/>
      <w:bCs/>
    </w:rPr>
  </w:style>
  <w:style w:type="character" w:customStyle="1" w:styleId="BodyTextChar">
    <w:name w:val="Body Text Char"/>
    <w:link w:val="BodyText"/>
    <w:rsid w:val="008035B8"/>
    <w:rPr>
      <w:b/>
      <w:bCs/>
      <w:sz w:val="24"/>
      <w:szCs w:val="24"/>
    </w:rPr>
  </w:style>
  <w:style w:type="paragraph" w:styleId="BalloonText">
    <w:name w:val="Balloon Text"/>
    <w:basedOn w:val="Normal"/>
    <w:link w:val="BalloonTextChar"/>
    <w:rsid w:val="00D1044E"/>
    <w:rPr>
      <w:rFonts w:ascii="Tahoma" w:hAnsi="Tahoma" w:cs="Tahoma"/>
      <w:sz w:val="16"/>
      <w:szCs w:val="16"/>
    </w:rPr>
  </w:style>
  <w:style w:type="character" w:customStyle="1" w:styleId="BalloonTextChar">
    <w:name w:val="Balloon Text Char"/>
    <w:link w:val="BalloonText"/>
    <w:rsid w:val="00D1044E"/>
    <w:rPr>
      <w:rFonts w:ascii="Tahoma" w:hAnsi="Tahoma" w:cs="Tahoma"/>
      <w:sz w:val="16"/>
      <w:szCs w:val="16"/>
    </w:rPr>
  </w:style>
  <w:style w:type="paragraph" w:customStyle="1" w:styleId="Level1">
    <w:name w:val="Level 1"/>
    <w:basedOn w:val="Normal"/>
    <w:rsid w:val="00E958E6"/>
    <w:pPr>
      <w:widowControl w:val="0"/>
      <w:numPr>
        <w:numId w:val="25"/>
      </w:numPr>
      <w:autoSpaceDE w:val="0"/>
      <w:autoSpaceDN w:val="0"/>
      <w:adjustRightInd w:val="0"/>
      <w:ind w:left="720" w:hanging="720"/>
      <w:outlineLvl w:val="0"/>
    </w:pPr>
  </w:style>
  <w:style w:type="paragraph" w:styleId="ListParagraph">
    <w:name w:val="List Paragraph"/>
    <w:basedOn w:val="Normal"/>
    <w:uiPriority w:val="34"/>
    <w:qFormat/>
    <w:rsid w:val="00177B76"/>
    <w:pPr>
      <w:ind w:left="720"/>
    </w:pPr>
  </w:style>
  <w:style w:type="character" w:styleId="CommentReference">
    <w:name w:val="annotation reference"/>
    <w:rsid w:val="00954DB7"/>
    <w:rPr>
      <w:sz w:val="16"/>
      <w:szCs w:val="16"/>
    </w:rPr>
  </w:style>
  <w:style w:type="paragraph" w:styleId="CommentText">
    <w:name w:val="annotation text"/>
    <w:basedOn w:val="Normal"/>
    <w:link w:val="CommentTextChar"/>
    <w:uiPriority w:val="99"/>
    <w:rsid w:val="00954DB7"/>
    <w:rPr>
      <w:sz w:val="20"/>
      <w:szCs w:val="20"/>
    </w:rPr>
  </w:style>
  <w:style w:type="character" w:customStyle="1" w:styleId="CommentTextChar">
    <w:name w:val="Comment Text Char"/>
    <w:basedOn w:val="DefaultParagraphFont"/>
    <w:link w:val="CommentText"/>
    <w:uiPriority w:val="99"/>
    <w:rsid w:val="00954DB7"/>
  </w:style>
  <w:style w:type="paragraph" w:styleId="CommentSubject">
    <w:name w:val="annotation subject"/>
    <w:basedOn w:val="CommentText"/>
    <w:next w:val="CommentText"/>
    <w:link w:val="CommentSubjectChar"/>
    <w:rsid w:val="00954DB7"/>
    <w:rPr>
      <w:b/>
      <w:bCs/>
    </w:rPr>
  </w:style>
  <w:style w:type="character" w:customStyle="1" w:styleId="CommentSubjectChar">
    <w:name w:val="Comment Subject Char"/>
    <w:link w:val="CommentSubject"/>
    <w:rsid w:val="00954DB7"/>
    <w:rPr>
      <w:b/>
      <w:bCs/>
    </w:rPr>
  </w:style>
  <w:style w:type="character" w:customStyle="1" w:styleId="normaltextrun">
    <w:name w:val="normaltextrun"/>
    <w:basedOn w:val="DefaultParagraphFont"/>
    <w:rsid w:val="00722A5E"/>
  </w:style>
  <w:style w:type="character" w:customStyle="1" w:styleId="eop">
    <w:name w:val="eop"/>
    <w:basedOn w:val="DefaultParagraphFont"/>
    <w:rsid w:val="00C21396"/>
  </w:style>
  <w:style w:type="paragraph" w:styleId="FootnoteText">
    <w:name w:val="footnote text"/>
    <w:basedOn w:val="Normal"/>
    <w:link w:val="FootnoteTextChar"/>
    <w:uiPriority w:val="99"/>
    <w:unhideWhenUsed/>
    <w:rsid w:val="005151E7"/>
    <w:rPr>
      <w:sz w:val="20"/>
      <w:szCs w:val="20"/>
    </w:rPr>
  </w:style>
  <w:style w:type="character" w:customStyle="1" w:styleId="FootnoteTextChar">
    <w:name w:val="Footnote Text Char"/>
    <w:basedOn w:val="DefaultParagraphFont"/>
    <w:link w:val="FootnoteText"/>
    <w:uiPriority w:val="99"/>
    <w:rsid w:val="005151E7"/>
  </w:style>
  <w:style w:type="character" w:styleId="FootnoteReference">
    <w:name w:val="footnote reference"/>
    <w:basedOn w:val="DefaultParagraphFont"/>
    <w:uiPriority w:val="99"/>
    <w:unhideWhenUsed/>
    <w:rsid w:val="005151E7"/>
    <w:rPr>
      <w:vertAlign w:val="superscript"/>
    </w:rPr>
  </w:style>
  <w:style w:type="paragraph" w:styleId="Revision">
    <w:name w:val="Revision"/>
    <w:hidden/>
    <w:uiPriority w:val="99"/>
    <w:semiHidden/>
    <w:rsid w:val="007E5AA3"/>
    <w:rPr>
      <w:sz w:val="24"/>
      <w:szCs w:val="24"/>
    </w:rPr>
  </w:style>
  <w:style w:type="paragraph" w:styleId="Header">
    <w:name w:val="header"/>
    <w:basedOn w:val="Normal"/>
    <w:link w:val="HeaderChar"/>
    <w:rsid w:val="00CD61ED"/>
    <w:pPr>
      <w:tabs>
        <w:tab w:val="center" w:pos="4680"/>
        <w:tab w:val="right" w:pos="9360"/>
      </w:tabs>
    </w:pPr>
  </w:style>
  <w:style w:type="character" w:customStyle="1" w:styleId="HeaderChar">
    <w:name w:val="Header Char"/>
    <w:basedOn w:val="DefaultParagraphFont"/>
    <w:link w:val="Header"/>
    <w:rsid w:val="00CD61ED"/>
    <w:rPr>
      <w:sz w:val="24"/>
      <w:szCs w:val="24"/>
    </w:rPr>
  </w:style>
  <w:style w:type="paragraph" w:styleId="Footer">
    <w:name w:val="footer"/>
    <w:basedOn w:val="Normal"/>
    <w:link w:val="FooterChar"/>
    <w:rsid w:val="00CD61ED"/>
    <w:pPr>
      <w:tabs>
        <w:tab w:val="center" w:pos="4680"/>
        <w:tab w:val="right" w:pos="9360"/>
      </w:tabs>
    </w:pPr>
  </w:style>
  <w:style w:type="character" w:customStyle="1" w:styleId="FooterChar">
    <w:name w:val="Footer Char"/>
    <w:basedOn w:val="DefaultParagraphFont"/>
    <w:link w:val="Footer"/>
    <w:rsid w:val="00CD61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847253">
      <w:bodyDiv w:val="1"/>
      <w:marLeft w:val="0"/>
      <w:marRight w:val="0"/>
      <w:marTop w:val="0"/>
      <w:marBottom w:val="0"/>
      <w:divBdr>
        <w:top w:val="none" w:sz="0" w:space="0" w:color="auto"/>
        <w:left w:val="none" w:sz="0" w:space="0" w:color="auto"/>
        <w:bottom w:val="none" w:sz="0" w:space="0" w:color="auto"/>
        <w:right w:val="none" w:sz="0" w:space="0" w:color="auto"/>
      </w:divBdr>
    </w:div>
    <w:div w:id="626010813">
      <w:bodyDiv w:val="1"/>
      <w:marLeft w:val="0"/>
      <w:marRight w:val="0"/>
      <w:marTop w:val="0"/>
      <w:marBottom w:val="0"/>
      <w:divBdr>
        <w:top w:val="none" w:sz="0" w:space="0" w:color="auto"/>
        <w:left w:val="none" w:sz="0" w:space="0" w:color="auto"/>
        <w:bottom w:val="none" w:sz="0" w:space="0" w:color="auto"/>
        <w:right w:val="none" w:sz="0" w:space="0" w:color="auto"/>
      </w:divBdr>
    </w:div>
    <w:div w:id="693120543">
      <w:bodyDiv w:val="1"/>
      <w:marLeft w:val="0"/>
      <w:marRight w:val="0"/>
      <w:marTop w:val="0"/>
      <w:marBottom w:val="0"/>
      <w:divBdr>
        <w:top w:val="none" w:sz="0" w:space="0" w:color="auto"/>
        <w:left w:val="none" w:sz="0" w:space="0" w:color="auto"/>
        <w:bottom w:val="none" w:sz="0" w:space="0" w:color="auto"/>
        <w:right w:val="none" w:sz="0" w:space="0" w:color="auto"/>
      </w:divBdr>
    </w:div>
    <w:div w:id="853151622">
      <w:bodyDiv w:val="1"/>
      <w:marLeft w:val="0"/>
      <w:marRight w:val="0"/>
      <w:marTop w:val="0"/>
      <w:marBottom w:val="0"/>
      <w:divBdr>
        <w:top w:val="none" w:sz="0" w:space="0" w:color="auto"/>
        <w:left w:val="none" w:sz="0" w:space="0" w:color="auto"/>
        <w:bottom w:val="none" w:sz="0" w:space="0" w:color="auto"/>
        <w:right w:val="none" w:sz="0" w:space="0" w:color="auto"/>
      </w:divBdr>
    </w:div>
    <w:div w:id="1007099243">
      <w:bodyDiv w:val="1"/>
      <w:marLeft w:val="0"/>
      <w:marRight w:val="0"/>
      <w:marTop w:val="0"/>
      <w:marBottom w:val="0"/>
      <w:divBdr>
        <w:top w:val="none" w:sz="0" w:space="0" w:color="auto"/>
        <w:left w:val="none" w:sz="0" w:space="0" w:color="auto"/>
        <w:bottom w:val="none" w:sz="0" w:space="0" w:color="auto"/>
        <w:right w:val="none" w:sz="0" w:space="0" w:color="auto"/>
      </w:divBdr>
    </w:div>
    <w:div w:id="1101140683">
      <w:bodyDiv w:val="1"/>
      <w:marLeft w:val="0"/>
      <w:marRight w:val="0"/>
      <w:marTop w:val="0"/>
      <w:marBottom w:val="0"/>
      <w:divBdr>
        <w:top w:val="none" w:sz="0" w:space="0" w:color="auto"/>
        <w:left w:val="none" w:sz="0" w:space="0" w:color="auto"/>
        <w:bottom w:val="none" w:sz="0" w:space="0" w:color="auto"/>
        <w:right w:val="none" w:sz="0" w:space="0" w:color="auto"/>
      </w:divBdr>
    </w:div>
    <w:div w:id="1479569061">
      <w:bodyDiv w:val="1"/>
      <w:marLeft w:val="0"/>
      <w:marRight w:val="0"/>
      <w:marTop w:val="0"/>
      <w:marBottom w:val="0"/>
      <w:divBdr>
        <w:top w:val="none" w:sz="0" w:space="0" w:color="auto"/>
        <w:left w:val="none" w:sz="0" w:space="0" w:color="auto"/>
        <w:bottom w:val="none" w:sz="0" w:space="0" w:color="auto"/>
        <w:right w:val="none" w:sz="0" w:space="0" w:color="auto"/>
      </w:divBdr>
    </w:div>
    <w:div w:id="1698235351">
      <w:bodyDiv w:val="1"/>
      <w:marLeft w:val="0"/>
      <w:marRight w:val="0"/>
      <w:marTop w:val="0"/>
      <w:marBottom w:val="0"/>
      <w:divBdr>
        <w:top w:val="none" w:sz="0" w:space="0" w:color="auto"/>
        <w:left w:val="none" w:sz="0" w:space="0" w:color="auto"/>
        <w:bottom w:val="none" w:sz="0" w:space="0" w:color="auto"/>
        <w:right w:val="none" w:sz="0" w:space="0" w:color="auto"/>
      </w:divBdr>
    </w:div>
    <w:div w:id="1700663263">
      <w:bodyDiv w:val="1"/>
      <w:marLeft w:val="0"/>
      <w:marRight w:val="0"/>
      <w:marTop w:val="0"/>
      <w:marBottom w:val="0"/>
      <w:divBdr>
        <w:top w:val="none" w:sz="0" w:space="0" w:color="auto"/>
        <w:left w:val="none" w:sz="0" w:space="0" w:color="auto"/>
        <w:bottom w:val="none" w:sz="0" w:space="0" w:color="auto"/>
        <w:right w:val="none" w:sz="0" w:space="0" w:color="auto"/>
      </w:divBdr>
    </w:div>
    <w:div w:id="1948658221">
      <w:bodyDiv w:val="1"/>
      <w:marLeft w:val="0"/>
      <w:marRight w:val="0"/>
      <w:marTop w:val="0"/>
      <w:marBottom w:val="0"/>
      <w:divBdr>
        <w:top w:val="none" w:sz="0" w:space="0" w:color="auto"/>
        <w:left w:val="none" w:sz="0" w:space="0" w:color="auto"/>
        <w:bottom w:val="none" w:sz="0" w:space="0" w:color="auto"/>
        <w:right w:val="none" w:sz="0" w:space="0" w:color="auto"/>
      </w:divBdr>
    </w:div>
    <w:div w:id="2040818543">
      <w:bodyDiv w:val="1"/>
      <w:marLeft w:val="0"/>
      <w:marRight w:val="0"/>
      <w:marTop w:val="0"/>
      <w:marBottom w:val="0"/>
      <w:divBdr>
        <w:top w:val="none" w:sz="0" w:space="0" w:color="auto"/>
        <w:left w:val="none" w:sz="0" w:space="0" w:color="auto"/>
        <w:bottom w:val="none" w:sz="0" w:space="0" w:color="auto"/>
        <w:right w:val="none" w:sz="0" w:space="0" w:color="auto"/>
      </w:divBdr>
    </w:div>
    <w:div w:id="2057002983">
      <w:bodyDiv w:val="1"/>
      <w:marLeft w:val="0"/>
      <w:marRight w:val="0"/>
      <w:marTop w:val="0"/>
      <w:marBottom w:val="0"/>
      <w:divBdr>
        <w:top w:val="none" w:sz="0" w:space="0" w:color="auto"/>
        <w:left w:val="none" w:sz="0" w:space="0" w:color="auto"/>
        <w:bottom w:val="none" w:sz="0" w:space="0" w:color="auto"/>
        <w:right w:val="none" w:sz="0" w:space="0" w:color="auto"/>
      </w:divBdr>
    </w:div>
    <w:div w:id="2143378626">
      <w:bodyDiv w:val="1"/>
      <w:marLeft w:val="0"/>
      <w:marRight w:val="0"/>
      <w:marTop w:val="0"/>
      <w:marBottom w:val="0"/>
      <w:divBdr>
        <w:top w:val="none" w:sz="0" w:space="0" w:color="auto"/>
        <w:left w:val="none" w:sz="0" w:space="0" w:color="auto"/>
        <w:bottom w:val="none" w:sz="0" w:space="0" w:color="auto"/>
        <w:right w:val="none" w:sz="0" w:space="0" w:color="auto"/>
      </w:divBdr>
      <w:divsChild>
        <w:div w:id="679237176">
          <w:marLeft w:val="0"/>
          <w:marRight w:val="0"/>
          <w:marTop w:val="0"/>
          <w:marBottom w:val="0"/>
          <w:divBdr>
            <w:top w:val="none" w:sz="0" w:space="0" w:color="auto"/>
            <w:left w:val="none" w:sz="0" w:space="0" w:color="auto"/>
            <w:bottom w:val="none" w:sz="0" w:space="0" w:color="auto"/>
            <w:right w:val="none" w:sz="0" w:space="0" w:color="auto"/>
          </w:divBdr>
        </w:div>
        <w:div w:id="779691845">
          <w:marLeft w:val="0"/>
          <w:marRight w:val="0"/>
          <w:marTop w:val="0"/>
          <w:marBottom w:val="0"/>
          <w:divBdr>
            <w:top w:val="none" w:sz="0" w:space="0" w:color="auto"/>
            <w:left w:val="none" w:sz="0" w:space="0" w:color="auto"/>
            <w:bottom w:val="none" w:sz="0" w:space="0" w:color="auto"/>
            <w:right w:val="none" w:sz="0" w:space="0" w:color="auto"/>
          </w:divBdr>
        </w:div>
        <w:div w:id="1242911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47C2019FBC0640AF0D96FD9D81DE97" ma:contentTypeVersion="721" ma:contentTypeDescription="Create a new document." ma:contentTypeScope="" ma:versionID="099ad36090e1d74bb77f39465a4fdcbb">
  <xsd:schema xmlns:xsd="http://www.w3.org/2001/XMLSchema" xmlns:xs="http://www.w3.org/2001/XMLSchema" xmlns:p="http://schemas.microsoft.com/office/2006/metadata/properties" xmlns:ns2="87bb154c-bd43-45b4-a369-8702c559bbb1" xmlns:ns3="35bad5b9-d96d-49c6-a681-a7fea54bbba5" xmlns:ns4="e6fcecb1-43f4-4eb8-8e56-b7b10d3194eb" targetNamespace="http://schemas.microsoft.com/office/2006/metadata/properties" ma:root="true" ma:fieldsID="ddbbb3bc0ef02c4d1fb0a2ae571e91ed" ns2:_="" ns3:_="" ns4:_="">
    <xsd:import namespace="87bb154c-bd43-45b4-a369-8702c559bbb1"/>
    <xsd:import namespace="35bad5b9-d96d-49c6-a681-a7fea54bbba5"/>
    <xsd:import namespace="e6fcecb1-43f4-4eb8-8e56-b7b10d3194e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b154c-bd43-45b4-a369-8702c559bb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bad5b9-d96d-49c6-a681-a7fea54bbb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fcecb1-43f4-4eb8-8e56-b7b10d3194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87bb154c-bd43-45b4-a369-8702c559bbb1" xsi:nil="true"/>
    <_dlc_DocId xmlns="87bb154c-bd43-45b4-a369-8702c559bbb1" xsi:nil="true"/>
    <_dlc_DocIdUrl xmlns="87bb154c-bd43-45b4-a369-8702c559bbb1">
      <Url xsi:nil="true"/>
      <Description xsi:nil="true"/>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289260-8E8D-414F-A215-FE4894E4F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b154c-bd43-45b4-a369-8702c559bbb1"/>
    <ds:schemaRef ds:uri="35bad5b9-d96d-49c6-a681-a7fea54bbba5"/>
    <ds:schemaRef ds:uri="e6fcecb1-43f4-4eb8-8e56-b7b10d319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0A3C49-99B9-4744-887E-B383A2EF165F}">
  <ds:schemaRefs>
    <ds:schemaRef ds:uri="http://schemas.microsoft.com/office/2006/metadata/properties"/>
    <ds:schemaRef ds:uri="http://schemas.microsoft.com/office/infopath/2007/PartnerControls"/>
    <ds:schemaRef ds:uri="87bb154c-bd43-45b4-a369-8702c559bbb1"/>
  </ds:schemaRefs>
</ds:datastoreItem>
</file>

<file path=customXml/itemProps3.xml><?xml version="1.0" encoding="utf-8"?>
<ds:datastoreItem xmlns:ds="http://schemas.openxmlformats.org/officeDocument/2006/customXml" ds:itemID="{4B216C24-AA41-4F48-93DC-E9BDC67CA7BD}">
  <ds:schemaRefs>
    <ds:schemaRef ds:uri="http://schemas.openxmlformats.org/officeDocument/2006/bibliography"/>
  </ds:schemaRefs>
</ds:datastoreItem>
</file>

<file path=customXml/itemProps4.xml><?xml version="1.0" encoding="utf-8"?>
<ds:datastoreItem xmlns:ds="http://schemas.openxmlformats.org/officeDocument/2006/customXml" ds:itemID="{09A5E4F3-7E83-4EE0-8EF0-98BD0E65B8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2698</Words>
  <Characters>14917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17580</CharactersWithSpaces>
  <SharedDoc>false</SharedDoc>
  <HLinks>
    <vt:vector size="6" baseType="variant">
      <vt:variant>
        <vt:i4>1835075</vt:i4>
      </vt:variant>
      <vt:variant>
        <vt:i4>0</vt:i4>
      </vt:variant>
      <vt:variant>
        <vt:i4>0</vt:i4>
      </vt:variant>
      <vt:variant>
        <vt:i4>5</vt:i4>
      </vt:variant>
      <vt:variant>
        <vt:lpwstr>https://www.bls.gov/news.release/ecec.htm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 MaryAnn - FPAC-BC, Washington, DC</dc:creator>
  <cp:keywords/>
  <dc:description/>
  <cp:lastModifiedBy>Ball, MaryAnn - FPAC-BC, Washington, DC</cp:lastModifiedBy>
  <cp:revision>3</cp:revision>
  <dcterms:created xsi:type="dcterms:W3CDTF">2022-05-11T21:49:00Z</dcterms:created>
  <dcterms:modified xsi:type="dcterms:W3CDTF">2022-05-11T21:51:00Z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0x010100A047C2019FBC0640AF0D96FD9D81DE97</vt:lpwstr>
  </property>
</Properties>
</file>