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275" w:rsidP="008C09E1" w:rsidRDefault="008C09E1" w14:paraId="17A0BFC9" w14:textId="44A02059">
      <w:pPr>
        <w:pStyle w:val="DefaultText"/>
        <w:jc w:val="center"/>
        <w:rPr>
          <w:b/>
        </w:rPr>
      </w:pPr>
      <w:r w:rsidRPr="00774661">
        <w:rPr>
          <w:b/>
        </w:rPr>
        <w:t xml:space="preserve">SUPPORTING STATEMENT </w:t>
      </w:r>
    </w:p>
    <w:p w:rsidRPr="00774661" w:rsidR="008C09E1" w:rsidP="008C09E1" w:rsidRDefault="008C09E1" w14:paraId="5F03F32A" w14:textId="0CEA313A">
      <w:pPr>
        <w:pStyle w:val="DefaultText"/>
        <w:jc w:val="center"/>
        <w:rPr>
          <w:b/>
        </w:rPr>
      </w:pPr>
      <w:r w:rsidRPr="00774661">
        <w:rPr>
          <w:b/>
        </w:rPr>
        <w:t>OMB NO. 0579-0313</w:t>
      </w:r>
    </w:p>
    <w:p w:rsidRPr="00774661" w:rsidR="008C09E1" w:rsidP="008C09E1" w:rsidRDefault="008C09E1" w14:paraId="3594807A" w14:textId="77777777">
      <w:pPr>
        <w:pStyle w:val="DefaultText"/>
        <w:jc w:val="center"/>
        <w:rPr>
          <w:b/>
        </w:rPr>
      </w:pPr>
      <w:r w:rsidRPr="00774661">
        <w:rPr>
          <w:b/>
        </w:rPr>
        <w:t>PERMANENT, PRIVATELY OWNED HORSE QUARANTINE FACILITIES</w:t>
      </w:r>
    </w:p>
    <w:p w:rsidR="008C09E1" w:rsidP="008C09E1" w:rsidRDefault="008C09E1" w14:paraId="1D11A994" w14:textId="77777777">
      <w:pPr>
        <w:pStyle w:val="DefaultText"/>
      </w:pPr>
    </w:p>
    <w:p w:rsidRPr="000C3275" w:rsidR="008C09E1" w:rsidP="008C09E1" w:rsidRDefault="005739A7" w14:paraId="49A363C3" w14:textId="65EA2674">
      <w:pPr>
        <w:pStyle w:val="DefaultText"/>
        <w:jc w:val="right"/>
        <w:rPr>
          <w:b/>
        </w:rPr>
      </w:pPr>
      <w:r>
        <w:rPr>
          <w:b/>
        </w:rPr>
        <w:t>April</w:t>
      </w:r>
      <w:r w:rsidR="00615736">
        <w:rPr>
          <w:b/>
        </w:rPr>
        <w:t xml:space="preserve"> </w:t>
      </w:r>
      <w:r w:rsidRPr="000C3275" w:rsidR="008C09E1">
        <w:rPr>
          <w:b/>
        </w:rPr>
        <w:t>20</w:t>
      </w:r>
      <w:r w:rsidR="00615736">
        <w:rPr>
          <w:b/>
        </w:rPr>
        <w:t>2</w:t>
      </w:r>
      <w:r>
        <w:rPr>
          <w:b/>
        </w:rPr>
        <w:t>2</w:t>
      </w:r>
    </w:p>
    <w:p w:rsidRPr="000C3275" w:rsidR="000C3275" w:rsidP="008C09E1" w:rsidRDefault="000C3275" w14:paraId="67DBDEC9" w14:textId="77777777">
      <w:pPr>
        <w:pStyle w:val="DefaultText"/>
        <w:jc w:val="right"/>
        <w:rPr>
          <w:b/>
        </w:rPr>
      </w:pPr>
    </w:p>
    <w:p w:rsidRPr="000C3275" w:rsidR="000C3275" w:rsidP="008C09E1" w:rsidRDefault="000C3275" w14:paraId="78FEB8A1" w14:textId="77777777">
      <w:pPr>
        <w:pStyle w:val="DefaultText"/>
        <w:jc w:val="right"/>
        <w:rPr>
          <w:b/>
        </w:rPr>
      </w:pPr>
    </w:p>
    <w:p w:rsidRPr="000A3882" w:rsidR="008C09E1" w:rsidP="008C09E1" w:rsidRDefault="008C09E1" w14:paraId="0883727A" w14:textId="77777777">
      <w:pPr>
        <w:pStyle w:val="DefaultText"/>
        <w:rPr>
          <w:b/>
        </w:rPr>
      </w:pPr>
      <w:r w:rsidRPr="000A3882">
        <w:rPr>
          <w:b/>
        </w:rPr>
        <w:t>A.  Justification</w:t>
      </w:r>
    </w:p>
    <w:p w:rsidR="008C09E1" w:rsidP="008C09E1" w:rsidRDefault="008C09E1" w14:paraId="35CB7AB4" w14:textId="77777777">
      <w:pPr>
        <w:pStyle w:val="DefaultText"/>
      </w:pPr>
    </w:p>
    <w:p w:rsidRPr="000A3882" w:rsidR="008C09E1" w:rsidP="008C09E1" w:rsidRDefault="008C09E1" w14:paraId="5A2F10B3" w14:textId="77777777">
      <w:pPr>
        <w:pStyle w:val="DefaultText"/>
        <w:rPr>
          <w:b/>
        </w:rPr>
      </w:pPr>
      <w:r w:rsidRPr="000A3882">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09E1" w:rsidP="008C09E1" w:rsidRDefault="008C09E1" w14:paraId="5AA07D8A" w14:textId="77777777">
      <w:pPr>
        <w:pStyle w:val="DefaultText"/>
      </w:pPr>
    </w:p>
    <w:p w:rsidRPr="00774661" w:rsidR="008C09E1" w:rsidP="008C09E1" w:rsidRDefault="008C09E1" w14:paraId="59FD0128" w14:textId="1CAE6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774661">
        <w:rPr>
          <w:rFonts w:cs="Courier New"/>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the spread of any livestock or poultry pest or disease. The AHPA is contained in Title X, Subtitle E, Sections 10401-18 of P.L. 107-171, May 13, 2002, the Farm Security and Rural Investment Act of 2002</w:t>
      </w:r>
      <w:r w:rsidR="009E55E8">
        <w:rPr>
          <w:rFonts w:cs="Courier New"/>
        </w:rPr>
        <w:t xml:space="preserve"> [7 U.S.C. 8301 et. seq.)</w:t>
      </w:r>
      <w:r w:rsidRPr="00774661">
        <w:rPr>
          <w:rFonts w:cs="Courier New"/>
        </w:rPr>
        <w:t>.</w:t>
      </w:r>
    </w:p>
    <w:p w:rsidRPr="00774661" w:rsidR="008C09E1" w:rsidP="008C09E1" w:rsidRDefault="008C09E1" w14:paraId="5A2236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P="008C09E1" w:rsidRDefault="008C09E1" w14:paraId="6D85ED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774661">
        <w:rPr>
          <w:rFonts w:cs="Courier New"/>
        </w:rPr>
        <w:t xml:space="preserve">The Animal and Plant Health Inspection Service (APHIS) of the U.S. Department of Agriculture is responsible for, among other things, protecting the health of </w:t>
      </w:r>
      <w:r w:rsidR="00C767A1">
        <w:rPr>
          <w:rFonts w:cs="Courier New"/>
        </w:rPr>
        <w:t>the</w:t>
      </w:r>
      <w:r w:rsidRPr="00774661">
        <w:rPr>
          <w:rFonts w:cs="Courier New"/>
        </w:rPr>
        <w:t xml:space="preserve"> </w:t>
      </w:r>
      <w:r>
        <w:rPr>
          <w:rFonts w:cs="Courier New"/>
        </w:rPr>
        <w:t>n</w:t>
      </w:r>
      <w:r w:rsidRPr="00774661">
        <w:rPr>
          <w:rFonts w:cs="Courier New"/>
        </w:rPr>
        <w:t>ation’s livestock and poultry populations by preventing the introduction and spread of serious diseases and pests of livestock and poultry and for eradicating such diseases and pests from the United States when feasible.</w:t>
      </w:r>
      <w:r>
        <w:rPr>
          <w:rFonts w:cs="Courier New"/>
        </w:rPr>
        <w:t xml:space="preserve"> In connection with this disease prevention mission, APHIS operates animal quarantine facilities and authorizes the use of privately owned quarantine facilities for certain animal importations.</w:t>
      </w:r>
    </w:p>
    <w:p w:rsidR="008C09E1" w:rsidP="008C09E1" w:rsidRDefault="008C09E1" w14:paraId="45FF24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P="008C09E1" w:rsidRDefault="008C09E1" w14:paraId="681EF0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Pr>
          <w:rFonts w:cs="Courier New"/>
        </w:rPr>
        <w:t xml:space="preserve">Title 9 of the </w:t>
      </w:r>
      <w:r w:rsidRPr="00430B6A">
        <w:rPr>
          <w:rFonts w:cs="Courier New"/>
          <w:i/>
        </w:rPr>
        <w:t>Code of Federal Regulations</w:t>
      </w:r>
      <w:r>
        <w:rPr>
          <w:rFonts w:cs="Courier New"/>
        </w:rPr>
        <w:t xml:space="preserve">, part 93, requires that certain animals be quarantined on arrival in the United States as an import condition. Regulations at 9 CFR 93.308 include requirements for the approval and establishment of permanent, privately owned horse quarantine facilities operated under APHIS supervision. These </w:t>
      </w:r>
      <w:r w:rsidRPr="00C60476">
        <w:rPr>
          <w:rStyle w:val="Strong"/>
          <w:b w:val="0"/>
        </w:rPr>
        <w:t xml:space="preserve">regulations necessitate the use of </w:t>
      </w:r>
      <w:r>
        <w:rPr>
          <w:rStyle w:val="Strong"/>
          <w:b w:val="0"/>
        </w:rPr>
        <w:t>several</w:t>
      </w:r>
      <w:r>
        <w:rPr>
          <w:rFonts w:cs="Courier New"/>
        </w:rPr>
        <w:t xml:space="preserve"> information collection activities when applicants apply for approval to establish and operate permanent, privately owned horse quarantine facilities. These activities include:</w:t>
      </w:r>
    </w:p>
    <w:p w:rsidR="00525638" w:rsidP="008C09E1" w:rsidRDefault="00525638" w14:paraId="06045B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008C09E1" w:rsidP="008C09E1" w:rsidRDefault="008C09E1" w14:paraId="703001EC"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Environmental Certification</w:t>
      </w:r>
    </w:p>
    <w:p w:rsidR="00A53CD5" w:rsidP="0092488E" w:rsidRDefault="008C09E1" w14:paraId="2E5615C0"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Application for Facility Approval</w:t>
      </w:r>
    </w:p>
    <w:p w:rsidR="00A53CD5" w:rsidP="0092488E" w:rsidRDefault="008C09E1" w14:paraId="43FE56C9" w14:textId="0F544134">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Service Agreements</w:t>
      </w:r>
    </w:p>
    <w:p w:rsidRPr="0092488E" w:rsidR="0092488E" w:rsidP="0092488E" w:rsidRDefault="008C09E1" w14:paraId="3B85ED1D" w14:textId="5C22F42D">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 xml:space="preserve">Letter Challenging Withdrawal </w:t>
      </w:r>
      <w:r>
        <w:rPr>
          <w:rStyle w:val="InitialStyle"/>
          <w:rFonts w:ascii="Times New Roman" w:hAnsi="Times New Roman" w:cs="Times New Roman"/>
        </w:rPr>
        <w:t>of</w:t>
      </w:r>
      <w:r w:rsidRPr="001201B5">
        <w:rPr>
          <w:rStyle w:val="InitialStyle"/>
          <w:rFonts w:ascii="Times New Roman" w:hAnsi="Times New Roman" w:cs="Times New Roman"/>
        </w:rPr>
        <w:t xml:space="preserve"> Facility Approval</w:t>
      </w:r>
      <w:r w:rsidRPr="0092488E" w:rsidR="0092488E">
        <w:rPr>
          <w:rStyle w:val="InitialStyle"/>
          <w:rFonts w:ascii="Times New Roman" w:hAnsi="Times New Roman" w:cs="Times New Roman"/>
        </w:rPr>
        <w:t xml:space="preserve"> </w:t>
      </w:r>
    </w:p>
    <w:p w:rsidR="008C09E1" w:rsidP="008C09E1" w:rsidRDefault="008C09E1" w14:paraId="044C753E"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Letter Notifying APHIS of Facility Closure</w:t>
      </w:r>
    </w:p>
    <w:p w:rsidRPr="007177F1" w:rsidR="007177F1" w:rsidP="007177F1" w:rsidRDefault="00944640" w14:paraId="68F86A42" w14:textId="264E4D14">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Pr>
          <w:rStyle w:val="InitialStyle"/>
          <w:rFonts w:ascii="Times New Roman" w:hAnsi="Times New Roman" w:cs="Times New Roman"/>
        </w:rPr>
        <w:t xml:space="preserve">Memorandum of Understanding </w:t>
      </w:r>
      <w:r w:rsidR="005D7668">
        <w:rPr>
          <w:rStyle w:val="InitialStyle"/>
          <w:rFonts w:ascii="Times New Roman" w:hAnsi="Times New Roman" w:cs="Times New Roman"/>
        </w:rPr>
        <w:t>(MOU)</w:t>
      </w:r>
      <w:r w:rsidR="007177F1">
        <w:rPr>
          <w:rStyle w:val="InitialStyle"/>
          <w:rFonts w:ascii="Times New Roman" w:hAnsi="Times New Roman" w:cs="Times New Roman"/>
        </w:rPr>
        <w:t xml:space="preserve"> (including a </w:t>
      </w:r>
      <w:r w:rsidR="007177F1">
        <w:t>w</w:t>
      </w:r>
      <w:r w:rsidRPr="007177F1" w:rsidR="007177F1">
        <w:t xml:space="preserve">ritten justification to </w:t>
      </w:r>
      <w:r w:rsidR="007177F1">
        <w:t>APHIS</w:t>
      </w:r>
      <w:r w:rsidRPr="007177F1" w:rsidR="007177F1">
        <w:t xml:space="preserve"> confirming lack of conflict of interest</w:t>
      </w:r>
      <w:r w:rsidR="007177F1">
        <w:t>)</w:t>
      </w:r>
      <w:r w:rsidRPr="007177F1" w:rsidR="007177F1">
        <w:t xml:space="preserve"> </w:t>
      </w:r>
    </w:p>
    <w:p w:rsidR="008C09E1" w:rsidP="008C09E1" w:rsidRDefault="008C09E1" w14:paraId="52329FAA"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Security Instructions</w:t>
      </w:r>
    </w:p>
    <w:p w:rsidR="008C09E1" w:rsidP="008C09E1" w:rsidRDefault="008C09E1" w14:paraId="7B241B2A"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Alarm Notification</w:t>
      </w:r>
    </w:p>
    <w:p w:rsidR="008C09E1" w:rsidP="008C09E1" w:rsidRDefault="008C09E1" w14:paraId="3333155E"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Security Breach</w:t>
      </w:r>
    </w:p>
    <w:p w:rsidR="00A53CD5" w:rsidP="008C09E1" w:rsidRDefault="008C09E1" w14:paraId="3A30F423"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lastRenderedPageBreak/>
        <w:t>List of Personnel</w:t>
      </w:r>
    </w:p>
    <w:p w:rsidR="008C09E1" w:rsidP="008C09E1" w:rsidRDefault="008C09E1" w14:paraId="04D630D5" w14:textId="1723C98C">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 xml:space="preserve">Signed </w:t>
      </w:r>
      <w:r w:rsidR="006F310A">
        <w:rPr>
          <w:rStyle w:val="InitialStyle"/>
          <w:rFonts w:ascii="Times New Roman" w:hAnsi="Times New Roman" w:cs="Times New Roman"/>
        </w:rPr>
        <w:t xml:space="preserve">Statements </w:t>
      </w:r>
      <w:r w:rsidR="00A53CD5">
        <w:rPr>
          <w:rStyle w:val="InitialStyle"/>
          <w:rFonts w:ascii="Times New Roman" w:hAnsi="Times New Roman" w:cs="Times New Roman"/>
        </w:rPr>
        <w:t>(</w:t>
      </w:r>
      <w:r w:rsidR="005D7668">
        <w:rPr>
          <w:rStyle w:val="InitialStyle"/>
          <w:rFonts w:ascii="Times New Roman" w:hAnsi="Times New Roman" w:cs="Times New Roman"/>
        </w:rPr>
        <w:t>stipulat</w:t>
      </w:r>
      <w:r w:rsidR="00A53CD5">
        <w:rPr>
          <w:rStyle w:val="InitialStyle"/>
          <w:rFonts w:ascii="Times New Roman" w:hAnsi="Times New Roman" w:cs="Times New Roman"/>
        </w:rPr>
        <w:t>ing</w:t>
      </w:r>
      <w:r w:rsidR="005D7668">
        <w:rPr>
          <w:rStyle w:val="InitialStyle"/>
          <w:rFonts w:ascii="Times New Roman" w:hAnsi="Times New Roman" w:cs="Times New Roman"/>
        </w:rPr>
        <w:t xml:space="preserve"> </w:t>
      </w:r>
      <w:r w:rsidR="007177F1">
        <w:rPr>
          <w:rStyle w:val="InitialStyle"/>
          <w:rFonts w:ascii="Times New Roman" w:hAnsi="Times New Roman" w:cs="Times New Roman"/>
        </w:rPr>
        <w:t xml:space="preserve">facility employees </w:t>
      </w:r>
      <w:r w:rsidR="005D7668">
        <w:rPr>
          <w:rStyle w:val="InitialStyle"/>
          <w:rFonts w:ascii="Times New Roman" w:hAnsi="Times New Roman" w:cs="Times New Roman"/>
        </w:rPr>
        <w:t xml:space="preserve">will follow terms of </w:t>
      </w:r>
      <w:r w:rsidR="00A53CD5">
        <w:rPr>
          <w:rStyle w:val="InitialStyle"/>
          <w:rFonts w:ascii="Times New Roman" w:hAnsi="Times New Roman" w:cs="Times New Roman"/>
        </w:rPr>
        <w:t xml:space="preserve">the </w:t>
      </w:r>
      <w:r w:rsidR="005D7668">
        <w:rPr>
          <w:rStyle w:val="InitialStyle"/>
          <w:rFonts w:ascii="Times New Roman" w:hAnsi="Times New Roman" w:cs="Times New Roman"/>
        </w:rPr>
        <w:t>MOU</w:t>
      </w:r>
      <w:r w:rsidR="00A53CD5">
        <w:rPr>
          <w:rStyle w:val="InitialStyle"/>
          <w:rFonts w:ascii="Times New Roman" w:hAnsi="Times New Roman" w:cs="Times New Roman"/>
        </w:rPr>
        <w:t>)</w:t>
      </w:r>
    </w:p>
    <w:p w:rsidR="005D7668" w:rsidP="008C09E1" w:rsidRDefault="005D7668" w14:paraId="74A5BE7A" w14:textId="49A75812">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Pr>
          <w:rStyle w:val="InitialStyle"/>
          <w:rFonts w:ascii="Times New Roman" w:hAnsi="Times New Roman" w:cs="Times New Roman"/>
        </w:rPr>
        <w:t>Authorized Access Affidavits</w:t>
      </w:r>
    </w:p>
    <w:p w:rsidR="008C09E1" w:rsidP="008C09E1" w:rsidRDefault="008C09E1" w14:paraId="281C0C02" w14:textId="7777777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1201B5">
        <w:rPr>
          <w:rStyle w:val="InitialStyle"/>
          <w:rFonts w:ascii="Times New Roman" w:hAnsi="Times New Roman" w:cs="Times New Roman"/>
        </w:rPr>
        <w:t>Daily Log</w:t>
      </w:r>
      <w:r>
        <w:rPr>
          <w:rStyle w:val="InitialStyle"/>
          <w:rFonts w:ascii="Times New Roman" w:hAnsi="Times New Roman" w:cs="Times New Roman"/>
        </w:rPr>
        <w:t>/Recordkeeping</w:t>
      </w:r>
    </w:p>
    <w:p w:rsidRPr="006F2CEB" w:rsidR="006F2CEB" w:rsidP="006F2CEB" w:rsidRDefault="008C09E1" w14:paraId="4BECBDE3" w14:textId="4832A267">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pPr>
      <w:r w:rsidRPr="001201B5">
        <w:rPr>
          <w:rStyle w:val="InitialStyle"/>
          <w:rFonts w:ascii="Times New Roman" w:hAnsi="Times New Roman" w:cs="Times New Roman"/>
        </w:rPr>
        <w:t>Request for Variance</w:t>
      </w:r>
    </w:p>
    <w:p w:rsidRPr="00A53CD5" w:rsidR="008541C4" w:rsidP="00A53CD5" w:rsidRDefault="00F42880" w14:paraId="1F95BB7E" w14:textId="7D48D52E">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r w:rsidRPr="00A53CD5">
        <w:rPr>
          <w:rStyle w:val="InitialStyle"/>
          <w:rFonts w:ascii="Times New Roman" w:hAnsi="Times New Roman" w:cs="Times New Roman"/>
        </w:rPr>
        <w:t>Standard Operating Procedures (SOP)</w:t>
      </w:r>
    </w:p>
    <w:p w:rsidR="000C3275" w:rsidP="000C3275" w:rsidRDefault="000C3275" w14:paraId="2289B8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rPr>
          <w:rStyle w:val="InitialStyle"/>
          <w:rFonts w:ascii="Times New Roman" w:hAnsi="Times New Roman" w:cs="Times New Roman"/>
        </w:rPr>
      </w:pPr>
    </w:p>
    <w:p w:rsidRPr="00C60476" w:rsidR="008C09E1" w:rsidP="008C09E1" w:rsidRDefault="008C09E1" w14:paraId="0F81B62D" w14:textId="0075E991">
      <w:pPr>
        <w:pStyle w:val="DefaultText"/>
        <w:rPr>
          <w:rStyle w:val="InitialStyle"/>
          <w:rFonts w:ascii="Times New Roman" w:hAnsi="Times New Roman" w:cs="Times New Roman"/>
          <w:szCs w:val="24"/>
        </w:rPr>
      </w:pPr>
      <w:r w:rsidRPr="00C60476">
        <w:rPr>
          <w:rStyle w:val="InitialStyle"/>
          <w:rFonts w:ascii="Times New Roman" w:hAnsi="Times New Roman" w:cs="Times New Roman"/>
          <w:szCs w:val="24"/>
        </w:rPr>
        <w:t xml:space="preserve">APHIS is asking </w:t>
      </w:r>
      <w:r w:rsidRPr="00F5705E" w:rsidR="009842AC">
        <w:rPr>
          <w:szCs w:val="24"/>
        </w:rPr>
        <w:t xml:space="preserve">the Office of Management and Budget </w:t>
      </w:r>
      <w:r w:rsidR="009842AC">
        <w:rPr>
          <w:szCs w:val="24"/>
        </w:rPr>
        <w:t>(OMB)</w:t>
      </w:r>
      <w:r w:rsidRPr="00C60476">
        <w:rPr>
          <w:rStyle w:val="InitialStyle"/>
          <w:rFonts w:ascii="Times New Roman" w:hAnsi="Times New Roman" w:cs="Times New Roman"/>
          <w:szCs w:val="24"/>
        </w:rPr>
        <w:t xml:space="preserve"> to approve</w:t>
      </w:r>
      <w:r w:rsidR="000C3275">
        <w:rPr>
          <w:rStyle w:val="InitialStyle"/>
          <w:rFonts w:ascii="Times New Roman" w:hAnsi="Times New Roman" w:cs="Times New Roman"/>
          <w:szCs w:val="24"/>
        </w:rPr>
        <w:t>,</w:t>
      </w:r>
      <w:r w:rsidRPr="00C60476">
        <w:rPr>
          <w:rStyle w:val="InitialStyle"/>
          <w:rFonts w:ascii="Times New Roman" w:hAnsi="Times New Roman" w:cs="Times New Roman"/>
          <w:szCs w:val="24"/>
        </w:rPr>
        <w:t xml:space="preserve"> for 3 years, </w:t>
      </w:r>
      <w:r w:rsidRPr="00224B7C" w:rsidR="009842AC">
        <w:rPr>
          <w:rStyle w:val="InitialStyle"/>
          <w:rFonts w:ascii="Times New Roman" w:hAnsi="Times New Roman" w:cs="Times New Roman"/>
          <w:szCs w:val="24"/>
        </w:rPr>
        <w:t xml:space="preserve">its use of </w:t>
      </w:r>
      <w:r w:rsidRPr="00C60476">
        <w:rPr>
          <w:rStyle w:val="InitialStyle"/>
          <w:rFonts w:ascii="Times New Roman" w:hAnsi="Times New Roman" w:cs="Times New Roman"/>
          <w:szCs w:val="24"/>
        </w:rPr>
        <w:t xml:space="preserve">these information collection activities in connection with </w:t>
      </w:r>
      <w:r>
        <w:rPr>
          <w:rStyle w:val="InitialStyle"/>
          <w:rFonts w:ascii="Times New Roman" w:hAnsi="Times New Roman" w:cs="Times New Roman"/>
          <w:szCs w:val="24"/>
        </w:rPr>
        <w:t>APHIS’</w:t>
      </w:r>
      <w:r w:rsidRPr="00C60476">
        <w:rPr>
          <w:rStyle w:val="InitialStyle"/>
          <w:rFonts w:ascii="Times New Roman" w:hAnsi="Times New Roman" w:cs="Times New Roman"/>
          <w:szCs w:val="24"/>
        </w:rPr>
        <w:t xml:space="preserve"> efforts to ensure that </w:t>
      </w:r>
      <w:r>
        <w:rPr>
          <w:rStyle w:val="InitialStyle"/>
          <w:rFonts w:ascii="Times New Roman" w:hAnsi="Times New Roman" w:cs="Times New Roman"/>
          <w:szCs w:val="24"/>
        </w:rPr>
        <w:t xml:space="preserve">horses can be imported into the United States </w:t>
      </w:r>
      <w:r w:rsidRPr="00A30C0B">
        <w:rPr>
          <w:rStyle w:val="InitialStyle"/>
          <w:rFonts w:ascii="Times New Roman" w:hAnsi="Times New Roman" w:cs="Times New Roman"/>
          <w:szCs w:val="24"/>
        </w:rPr>
        <w:t xml:space="preserve">without compromising </w:t>
      </w:r>
      <w:r w:rsidR="00C767A1">
        <w:rPr>
          <w:rStyle w:val="InitialStyle"/>
          <w:rFonts w:ascii="Times New Roman" w:hAnsi="Times New Roman" w:cs="Times New Roman"/>
          <w:szCs w:val="24"/>
        </w:rPr>
        <w:t>its</w:t>
      </w:r>
      <w:r w:rsidRPr="00A30C0B">
        <w:rPr>
          <w:rStyle w:val="InitialStyle"/>
          <w:rFonts w:ascii="Times New Roman" w:hAnsi="Times New Roman" w:cs="Times New Roman"/>
          <w:szCs w:val="24"/>
        </w:rPr>
        <w:t xml:space="preserve"> ability to protect against the introduction of communicable diseases of horses</w:t>
      </w:r>
      <w:r w:rsidRPr="00C60476">
        <w:rPr>
          <w:rStyle w:val="InitialStyle"/>
          <w:rFonts w:ascii="Times New Roman" w:hAnsi="Times New Roman" w:cs="Times New Roman"/>
          <w:szCs w:val="24"/>
        </w:rPr>
        <w:t>.</w:t>
      </w:r>
    </w:p>
    <w:p w:rsidR="008C09E1" w:rsidP="008C09E1" w:rsidRDefault="008C09E1" w14:paraId="7E369477" w14:textId="77777777">
      <w:pPr>
        <w:pStyle w:val="DefaultText"/>
      </w:pPr>
    </w:p>
    <w:p w:rsidR="008C09E1" w:rsidP="008C09E1" w:rsidRDefault="008C09E1" w14:paraId="0EEA9B4F" w14:textId="77777777">
      <w:pPr>
        <w:pStyle w:val="DefaultText"/>
      </w:pPr>
    </w:p>
    <w:p w:rsidRPr="000A3882" w:rsidR="008C09E1" w:rsidP="008C09E1" w:rsidRDefault="008C09E1" w14:paraId="5954E5C3" w14:textId="77777777">
      <w:pPr>
        <w:pStyle w:val="DefaultText"/>
        <w:rPr>
          <w:b/>
        </w:rPr>
      </w:pPr>
      <w:r w:rsidRPr="000A3882">
        <w:rPr>
          <w:b/>
        </w:rPr>
        <w:t>2.  Indicate how, by whom, how frequently, and for what purpose the information is to be used. Except for a new collection, indicate the actual use the agency has made of the information received from the current collection.</w:t>
      </w:r>
    </w:p>
    <w:p w:rsidR="008C09E1" w:rsidP="008C09E1" w:rsidRDefault="008C09E1" w14:paraId="28FF4F4B" w14:textId="77777777">
      <w:pPr>
        <w:pStyle w:val="DefaultText"/>
      </w:pPr>
    </w:p>
    <w:p w:rsidR="00525638" w:rsidP="00525638" w:rsidRDefault="00525638" w14:paraId="6591C7D6" w14:textId="77777777">
      <w:pPr>
        <w:rPr>
          <w:rFonts w:eastAsia="Calibri"/>
          <w:bCs/>
        </w:rPr>
      </w:pPr>
      <w:r w:rsidRPr="009511D9">
        <w:t xml:space="preserve">APHIS uses the following information activities </w:t>
      </w:r>
      <w:r w:rsidR="00C767A1">
        <w:rPr>
          <w:rFonts w:eastAsia="Calibri"/>
          <w:bCs/>
        </w:rPr>
        <w:t>for the</w:t>
      </w:r>
      <w:r w:rsidRPr="0060093A">
        <w:rPr>
          <w:rFonts w:eastAsia="Calibri"/>
          <w:bCs/>
        </w:rPr>
        <w:t xml:space="preserve"> </w:t>
      </w:r>
      <w:r>
        <w:rPr>
          <w:rFonts w:cs="Courier New"/>
        </w:rPr>
        <w:t>approval and establishment of permanent, privately owned horse quarantine facilities operated under APHIS supervision</w:t>
      </w:r>
      <w:r w:rsidR="00EC673A">
        <w:rPr>
          <w:rFonts w:cs="Courier New"/>
        </w:rPr>
        <w:t>:</w:t>
      </w:r>
      <w:r>
        <w:rPr>
          <w:rFonts w:cs="Courier New"/>
        </w:rPr>
        <w:t xml:space="preserve"> </w:t>
      </w:r>
      <w:r>
        <w:rPr>
          <w:rFonts w:eastAsia="Calibri"/>
          <w:bCs/>
        </w:rPr>
        <w:t xml:space="preserve">  </w:t>
      </w:r>
    </w:p>
    <w:p w:rsidR="00525638" w:rsidP="008C09E1" w:rsidRDefault="00525638" w14:paraId="24AC438C" w14:textId="77777777">
      <w:pPr>
        <w:pStyle w:val="DefaultText"/>
      </w:pPr>
    </w:p>
    <w:p w:rsidRPr="00FD5344" w:rsidR="008C09E1" w:rsidP="008C09E1" w:rsidRDefault="008C09E1" w14:paraId="7FA80D6C" w14:textId="33BF39FC">
      <w:pPr>
        <w:pStyle w:val="DefaultText"/>
        <w:rPr>
          <w:b/>
          <w:u w:val="single"/>
        </w:rPr>
      </w:pPr>
      <w:r w:rsidRPr="00FD5344">
        <w:rPr>
          <w:b/>
          <w:u w:val="single"/>
        </w:rPr>
        <w:t>Environmental Certification</w:t>
      </w:r>
      <w:r w:rsidR="00FD5344">
        <w:rPr>
          <w:b/>
          <w:u w:val="single"/>
        </w:rPr>
        <w:t xml:space="preserve"> (Local Government</w:t>
      </w:r>
      <w:r w:rsidR="00CB45B8">
        <w:rPr>
          <w:b/>
          <w:u w:val="single"/>
        </w:rPr>
        <w:t xml:space="preserve"> and Business</w:t>
      </w:r>
      <w:r w:rsidR="00FD5344">
        <w:rPr>
          <w:b/>
          <w:u w:val="single"/>
        </w:rPr>
        <w:t xml:space="preserve">) </w:t>
      </w:r>
      <w:r w:rsidR="009842AC">
        <w:rPr>
          <w:b/>
          <w:u w:val="single"/>
        </w:rPr>
        <w:t>-</w:t>
      </w:r>
      <w:r w:rsidR="00FD5344">
        <w:rPr>
          <w:b/>
          <w:u w:val="single"/>
        </w:rPr>
        <w:t xml:space="preserve"> 9 CFR 93.308(</w:t>
      </w:r>
      <w:r w:rsidR="0092488E">
        <w:rPr>
          <w:b/>
          <w:u w:val="single"/>
        </w:rPr>
        <w:t>c)(5)</w:t>
      </w:r>
    </w:p>
    <w:p w:rsidR="008541C4" w:rsidP="008C09E1" w:rsidRDefault="008C09E1" w14:paraId="48FD7E6A" w14:textId="3358DE8A">
      <w:pPr>
        <w:pStyle w:val="DefaultText"/>
      </w:pPr>
      <w:r>
        <w:t>Anyone wishing to operate a permanent, privately owned horse quarantine facility must, as part of the approval process, submit to APHIS a statement certifying that the facility complies with all applicable local, State, and Federal environmental regulations. This certification must be issued by local environmental authorities.</w:t>
      </w:r>
      <w:r w:rsidR="008541C4">
        <w:t xml:space="preserve"> </w:t>
      </w:r>
    </w:p>
    <w:p w:rsidR="008C09E1" w:rsidP="008C09E1" w:rsidRDefault="008C09E1" w14:paraId="4B8FE7BD" w14:textId="77777777">
      <w:pPr>
        <w:pStyle w:val="DefaultText"/>
      </w:pPr>
    </w:p>
    <w:p w:rsidRPr="00FD5344" w:rsidR="008C09E1" w:rsidP="008C09E1" w:rsidRDefault="008C09E1" w14:paraId="6ABA1BFE" w14:textId="5747BF35">
      <w:pPr>
        <w:pStyle w:val="DefaultText"/>
        <w:rPr>
          <w:b/>
          <w:u w:val="single"/>
        </w:rPr>
      </w:pPr>
      <w:r w:rsidRPr="00FD5344">
        <w:rPr>
          <w:b/>
          <w:u w:val="single"/>
        </w:rPr>
        <w:t>Application for Facility Approval</w:t>
      </w:r>
      <w:r w:rsidR="00FD5344">
        <w:rPr>
          <w:b/>
          <w:u w:val="single"/>
        </w:rPr>
        <w:t xml:space="preserve"> (Business) </w:t>
      </w:r>
      <w:r w:rsidR="009842AC">
        <w:rPr>
          <w:b/>
          <w:u w:val="single"/>
        </w:rPr>
        <w:t>-</w:t>
      </w:r>
      <w:r w:rsidR="00FD5344">
        <w:rPr>
          <w:b/>
          <w:u w:val="single"/>
        </w:rPr>
        <w:t xml:space="preserve"> 9</w:t>
      </w:r>
      <w:r w:rsidR="0085483A">
        <w:rPr>
          <w:b/>
          <w:u w:val="single"/>
        </w:rPr>
        <w:t xml:space="preserve"> CFR 93.30</w:t>
      </w:r>
      <w:r w:rsidR="00636026">
        <w:rPr>
          <w:b/>
          <w:u w:val="single"/>
        </w:rPr>
        <w:t>8</w:t>
      </w:r>
      <w:r w:rsidR="0085483A">
        <w:rPr>
          <w:b/>
          <w:u w:val="single"/>
        </w:rPr>
        <w:t>(c)(1)(i)</w:t>
      </w:r>
    </w:p>
    <w:p w:rsidR="008C09E1" w:rsidP="00CA61D7" w:rsidRDefault="008C09E1" w14:paraId="00D0D36B" w14:textId="7E7B421C">
      <w:pPr>
        <w:pStyle w:val="DefaultText"/>
        <w:spacing w:after="120"/>
      </w:pPr>
      <w:r>
        <w:t>Anyone wishing to receive APHIS approval to operate a permanent, privately owned horse quarantine facility must send APHIS an application letter including:</w:t>
      </w:r>
    </w:p>
    <w:p w:rsidR="008C09E1" w:rsidP="008C09E1" w:rsidRDefault="008C09E1" w14:paraId="728E7D44" w14:textId="3E913DE4">
      <w:pPr>
        <w:pStyle w:val="DefaultText"/>
        <w:numPr>
          <w:ilvl w:val="0"/>
          <w:numId w:val="2"/>
        </w:numPr>
        <w:ind w:left="360"/>
      </w:pPr>
      <w:r>
        <w:t xml:space="preserve">The full name and </w:t>
      </w:r>
      <w:r w:rsidR="00141DD3">
        <w:t xml:space="preserve">mailing </w:t>
      </w:r>
      <w:r>
        <w:t>address of the applicant</w:t>
      </w:r>
      <w:r w:rsidR="00EE06EF">
        <w:t>.</w:t>
      </w:r>
    </w:p>
    <w:p w:rsidR="008C09E1" w:rsidP="008C09E1" w:rsidRDefault="008C09E1" w14:paraId="5F6883CD" w14:textId="4DE5B7CF">
      <w:pPr>
        <w:pStyle w:val="DefaultText"/>
        <w:numPr>
          <w:ilvl w:val="0"/>
          <w:numId w:val="2"/>
        </w:numPr>
        <w:ind w:left="360"/>
      </w:pPr>
      <w:r>
        <w:t xml:space="preserve">The location and </w:t>
      </w:r>
      <w:r w:rsidR="00141DD3">
        <w:t xml:space="preserve">street </w:t>
      </w:r>
      <w:r>
        <w:t>address of the facility</w:t>
      </w:r>
      <w:r w:rsidR="00EE06EF">
        <w:t>.</w:t>
      </w:r>
    </w:p>
    <w:p w:rsidR="008C09E1" w:rsidP="008C09E1" w:rsidRDefault="008C09E1" w14:paraId="4795311B" w14:textId="309E1515">
      <w:pPr>
        <w:pStyle w:val="DefaultText"/>
        <w:numPr>
          <w:ilvl w:val="0"/>
          <w:numId w:val="2"/>
        </w:numPr>
        <w:ind w:left="360"/>
      </w:pPr>
      <w:r>
        <w:t>Blueprints</w:t>
      </w:r>
      <w:r w:rsidR="00141DD3">
        <w:t xml:space="preserve"> or other technical drawings</w:t>
      </w:r>
      <w:r>
        <w:t xml:space="preserve"> of the facility</w:t>
      </w:r>
      <w:r w:rsidR="00EE06EF">
        <w:t>.</w:t>
      </w:r>
    </w:p>
    <w:p w:rsidR="008C09E1" w:rsidP="008C09E1" w:rsidRDefault="008C09E1" w14:paraId="4189A649" w14:textId="6786DBDF">
      <w:pPr>
        <w:pStyle w:val="DefaultText"/>
        <w:numPr>
          <w:ilvl w:val="0"/>
          <w:numId w:val="2"/>
        </w:numPr>
        <w:ind w:left="360"/>
      </w:pPr>
      <w:r>
        <w:t>A description of the financial resources available to build, operate, and maintain the facility</w:t>
      </w:r>
      <w:r w:rsidR="00EE06EF">
        <w:t>.</w:t>
      </w:r>
    </w:p>
    <w:p w:rsidR="008C09E1" w:rsidP="008C09E1" w:rsidRDefault="00141DD3" w14:paraId="58BD1150" w14:textId="107A5858">
      <w:pPr>
        <w:pStyle w:val="DefaultText"/>
        <w:numPr>
          <w:ilvl w:val="0"/>
          <w:numId w:val="2"/>
        </w:numPr>
        <w:ind w:left="360"/>
      </w:pPr>
      <w:r>
        <w:t xml:space="preserve"> The average and maximum number of horses to be quarantined</w:t>
      </w:r>
      <w:r w:rsidR="00A53CD5">
        <w:t>.</w:t>
      </w:r>
    </w:p>
    <w:p w:rsidR="008C09E1" w:rsidP="008C09E1" w:rsidRDefault="008C09E1" w14:paraId="684E1F40" w14:textId="409BEB68">
      <w:pPr>
        <w:pStyle w:val="DefaultText"/>
        <w:numPr>
          <w:ilvl w:val="0"/>
          <w:numId w:val="2"/>
        </w:numPr>
        <w:ind w:left="360"/>
      </w:pPr>
      <w:r>
        <w:t>The expected frequency of shipments</w:t>
      </w:r>
      <w:r w:rsidR="00EE06EF">
        <w:t>.</w:t>
      </w:r>
    </w:p>
    <w:p w:rsidR="008C09E1" w:rsidP="008C09E1" w:rsidRDefault="008C09E1" w14:paraId="1811B763" w14:textId="318B82B6">
      <w:pPr>
        <w:pStyle w:val="DefaultText"/>
        <w:numPr>
          <w:ilvl w:val="0"/>
          <w:numId w:val="2"/>
        </w:numPr>
        <w:ind w:left="360"/>
      </w:pPr>
      <w:r>
        <w:t xml:space="preserve">A contingency plan for the possible </w:t>
      </w:r>
      <w:r w:rsidR="00141DD3">
        <w:t xml:space="preserve">necropsy and </w:t>
      </w:r>
      <w:r>
        <w:t xml:space="preserve">disposal of all the horses capable of being housed in the facility. </w:t>
      </w:r>
    </w:p>
    <w:p w:rsidR="00141DD3" w:rsidP="008C09E1" w:rsidRDefault="00141DD3" w14:paraId="4612888A" w14:textId="46A210F1">
      <w:pPr>
        <w:pStyle w:val="DefaultText"/>
        <w:numPr>
          <w:ilvl w:val="0"/>
          <w:numId w:val="2"/>
        </w:numPr>
        <w:ind w:left="360"/>
      </w:pPr>
      <w:r>
        <w:t>For new ports of entry for quarantine use</w:t>
      </w:r>
      <w:r w:rsidR="0039048C">
        <w:rPr>
          <w:rStyle w:val="FootnoteReference"/>
        </w:rPr>
        <w:footnoteReference w:id="1"/>
      </w:r>
      <w:r>
        <w:t>:</w:t>
      </w:r>
    </w:p>
    <w:p w:rsidR="00141DD3" w:rsidP="00EF795E" w:rsidRDefault="007177F1" w14:paraId="144A80A5" w14:textId="52ACD7E3">
      <w:pPr>
        <w:pStyle w:val="DefaultText"/>
        <w:numPr>
          <w:ilvl w:val="1"/>
          <w:numId w:val="2"/>
        </w:numPr>
        <w:ind w:left="810"/>
      </w:pPr>
      <w:r>
        <w:t>A l</w:t>
      </w:r>
      <w:r w:rsidR="002D61B3">
        <w:t xml:space="preserve">etter </w:t>
      </w:r>
      <w:r w:rsidR="00141DD3">
        <w:t>from the</w:t>
      </w:r>
      <w:r w:rsidR="002D61B3">
        <w:t xml:space="preserve"> airport port authority</w:t>
      </w:r>
      <w:r w:rsidR="00EF795E">
        <w:t xml:space="preserve"> r</w:t>
      </w:r>
      <w:r w:rsidR="00141DD3">
        <w:t>equesting recognition as an APHIS-approved port for horse imports</w:t>
      </w:r>
      <w:r>
        <w:t>.</w:t>
      </w:r>
    </w:p>
    <w:p w:rsidR="00141DD3" w:rsidP="007177F1" w:rsidRDefault="007177F1" w14:paraId="25C5E3FF" w14:textId="169AFAFA">
      <w:pPr>
        <w:pStyle w:val="DefaultText"/>
        <w:numPr>
          <w:ilvl w:val="1"/>
          <w:numId w:val="2"/>
        </w:numPr>
        <w:ind w:left="810"/>
      </w:pPr>
      <w:r>
        <w:rPr>
          <w:rStyle w:val="InitialStyle"/>
          <w:rFonts w:ascii="Times New Roman" w:hAnsi="Times New Roman" w:cs="Times New Roman"/>
        </w:rPr>
        <w:t>A l</w:t>
      </w:r>
      <w:r w:rsidRPr="007177F1" w:rsidR="00141DD3">
        <w:rPr>
          <w:rStyle w:val="InitialStyle"/>
          <w:rFonts w:ascii="Times New Roman" w:hAnsi="Times New Roman" w:cs="Times New Roman"/>
        </w:rPr>
        <w:t xml:space="preserve">etter from </w:t>
      </w:r>
      <w:r w:rsidRPr="007177F1">
        <w:rPr>
          <w:rStyle w:val="InitialStyle"/>
          <w:rFonts w:ascii="Times New Roman" w:hAnsi="Times New Roman" w:cs="Times New Roman"/>
        </w:rPr>
        <w:t xml:space="preserve">an </w:t>
      </w:r>
      <w:r w:rsidRPr="007177F1" w:rsidR="00141DD3">
        <w:rPr>
          <w:rStyle w:val="InitialStyle"/>
          <w:rFonts w:ascii="Times New Roman" w:hAnsi="Times New Roman" w:cs="Times New Roman"/>
        </w:rPr>
        <w:t>active airline company</w:t>
      </w:r>
      <w:r w:rsidRPr="007177F1">
        <w:rPr>
          <w:rStyle w:val="InitialStyle"/>
          <w:rFonts w:ascii="Times New Roman" w:hAnsi="Times New Roman" w:cs="Times New Roman"/>
        </w:rPr>
        <w:t xml:space="preserve"> </w:t>
      </w:r>
      <w:r w:rsidRPr="007177F1" w:rsidR="00141DD3">
        <w:rPr>
          <w:rStyle w:val="InitialStyle"/>
          <w:rFonts w:ascii="Times New Roman" w:hAnsi="Times New Roman" w:cs="Times New Roman"/>
        </w:rPr>
        <w:t>(</w:t>
      </w:r>
      <w:r w:rsidRPr="007177F1">
        <w:rPr>
          <w:rStyle w:val="InitialStyle"/>
          <w:rFonts w:ascii="Times New Roman" w:hAnsi="Times New Roman" w:cs="Times New Roman"/>
        </w:rPr>
        <w:t>or compan</w:t>
      </w:r>
      <w:r w:rsidRPr="007177F1" w:rsidR="00141DD3">
        <w:rPr>
          <w:rStyle w:val="InitialStyle"/>
          <w:rFonts w:ascii="Times New Roman" w:hAnsi="Times New Roman" w:cs="Times New Roman"/>
        </w:rPr>
        <w:t>ies)</w:t>
      </w:r>
      <w:r>
        <w:rPr>
          <w:rStyle w:val="InitialStyle"/>
          <w:rFonts w:ascii="Times New Roman" w:hAnsi="Times New Roman" w:cs="Times New Roman"/>
        </w:rPr>
        <w:t xml:space="preserve"> c</w:t>
      </w:r>
      <w:r w:rsidRPr="007177F1" w:rsidR="00141DD3">
        <w:rPr>
          <w:rStyle w:val="InitialStyle"/>
          <w:rFonts w:ascii="Times New Roman" w:hAnsi="Times New Roman" w:cs="Times New Roman"/>
        </w:rPr>
        <w:t xml:space="preserve">onfirming </w:t>
      </w:r>
      <w:r>
        <w:rPr>
          <w:rStyle w:val="InitialStyle"/>
          <w:rFonts w:ascii="Times New Roman" w:hAnsi="Times New Roman" w:cs="Times New Roman"/>
        </w:rPr>
        <w:t xml:space="preserve">a </w:t>
      </w:r>
      <w:r w:rsidRPr="007177F1" w:rsidR="00141DD3">
        <w:rPr>
          <w:rStyle w:val="InitialStyle"/>
          <w:rFonts w:ascii="Times New Roman" w:hAnsi="Times New Roman" w:cs="Times New Roman"/>
        </w:rPr>
        <w:t xml:space="preserve">commitment to routinely transport horses to the airport associated with the proposed import quarantine. </w:t>
      </w:r>
    </w:p>
    <w:p w:rsidRPr="0085483A" w:rsidR="008C09E1" w:rsidP="008C09E1" w:rsidRDefault="008C09E1" w14:paraId="11F32120" w14:textId="0763088B">
      <w:pPr>
        <w:pStyle w:val="DefaultText"/>
        <w:rPr>
          <w:b/>
          <w:u w:val="single"/>
        </w:rPr>
      </w:pPr>
      <w:r w:rsidRPr="0085483A">
        <w:rPr>
          <w:b/>
          <w:u w:val="single"/>
        </w:rPr>
        <w:lastRenderedPageBreak/>
        <w:t xml:space="preserve">Service Agreements </w:t>
      </w:r>
      <w:r w:rsidR="0085483A">
        <w:rPr>
          <w:b/>
          <w:u w:val="single"/>
        </w:rPr>
        <w:t xml:space="preserve">(Business) </w:t>
      </w:r>
      <w:r w:rsidR="009842AC">
        <w:rPr>
          <w:b/>
          <w:u w:val="single"/>
        </w:rPr>
        <w:t>-</w:t>
      </w:r>
      <w:r w:rsidR="0085483A">
        <w:rPr>
          <w:b/>
          <w:u w:val="single"/>
        </w:rPr>
        <w:t xml:space="preserve"> 9 CFR 93.30</w:t>
      </w:r>
      <w:r w:rsidR="00636026">
        <w:rPr>
          <w:b/>
          <w:u w:val="single"/>
        </w:rPr>
        <w:t>8</w:t>
      </w:r>
      <w:r w:rsidR="0085483A">
        <w:rPr>
          <w:b/>
          <w:u w:val="single"/>
        </w:rPr>
        <w:t>(c)(1)(i)(A)</w:t>
      </w:r>
    </w:p>
    <w:p w:rsidR="008C09E1" w:rsidP="008C09E1" w:rsidRDefault="008C09E1" w14:paraId="374A810C" w14:textId="041BB755">
      <w:pPr>
        <w:pStyle w:val="DefaultText"/>
      </w:pPr>
      <w:r>
        <w:t>If APHIS determines that an application is complete and merits further consideration, the applicant must enter into a service agreement with APHIS agreeing to pay the cost of all APHIS services associated with APHIS’ evaluation of the application and facility. This service agreement applies only to fees accrued during the application process and is a signature-only document.</w:t>
      </w:r>
      <w:r w:rsidR="002D61B3">
        <w:t xml:space="preserve"> </w:t>
      </w:r>
    </w:p>
    <w:p w:rsidR="008C09E1" w:rsidP="008C09E1" w:rsidRDefault="008C09E1" w14:paraId="40457A95" w14:textId="77777777">
      <w:pPr>
        <w:pStyle w:val="DefaultText"/>
      </w:pPr>
    </w:p>
    <w:p w:rsidRPr="0085483A" w:rsidR="008C09E1" w:rsidP="008C09E1" w:rsidRDefault="008C09E1" w14:paraId="447C7C12" w14:textId="50AF052A">
      <w:pPr>
        <w:pStyle w:val="DefaultText"/>
        <w:rPr>
          <w:b/>
          <w:u w:val="single"/>
        </w:rPr>
      </w:pPr>
      <w:r w:rsidRPr="0085483A">
        <w:rPr>
          <w:b/>
          <w:u w:val="single"/>
        </w:rPr>
        <w:t>Letter Challenging Withdrawal of Facility Approval</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(c)(1)(iv)(A)</w:t>
      </w:r>
    </w:p>
    <w:p w:rsidR="00D87A64" w:rsidP="008C09E1" w:rsidRDefault="008C09E1" w14:paraId="6AA60184" w14:textId="30072517">
      <w:pPr>
        <w:pStyle w:val="DefaultText"/>
      </w:pPr>
      <w:r>
        <w:t>If APHIS chooses to deny or withdraw its approval of a permanent, privately owned horse quarantine facility, the facility operator may send APHIS a letter explaining why the approval should not be withdrawn. If there is a conflict concerning any material fact, the owner may request a hearing to resolve the conflict.</w:t>
      </w:r>
    </w:p>
    <w:p w:rsidR="003C1B09" w:rsidP="008C09E1" w:rsidRDefault="003C1B09" w14:paraId="1D26B781" w14:textId="77777777">
      <w:pPr>
        <w:pStyle w:val="DefaultText"/>
        <w:rPr>
          <w:b/>
          <w:u w:val="single"/>
        </w:rPr>
      </w:pPr>
    </w:p>
    <w:p w:rsidRPr="0085483A" w:rsidR="008C09E1" w:rsidP="008C09E1" w:rsidRDefault="008C09E1" w14:paraId="03CCB0EE" w14:textId="156ADA11">
      <w:pPr>
        <w:pStyle w:val="DefaultText"/>
        <w:rPr>
          <w:b/>
          <w:u w:val="single"/>
        </w:rPr>
      </w:pPr>
      <w:r w:rsidRPr="0085483A">
        <w:rPr>
          <w:b/>
          <w:u w:val="single"/>
        </w:rPr>
        <w:t>Letter Notifying APHIS of Facility Closure</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(c)(1)(i)(B)</w:t>
      </w:r>
    </w:p>
    <w:p w:rsidR="008C09E1" w:rsidP="008C09E1" w:rsidRDefault="008C09E1" w14:paraId="5EAC4039" w14:textId="4EF469E6">
      <w:pPr>
        <w:pStyle w:val="DefaultText"/>
      </w:pPr>
      <w:r>
        <w:t>If a permanent, privately owned horse quarantine facility has closed, the owner must notify APHIS in writing that the facility is no longer operating.</w:t>
      </w:r>
      <w:r w:rsidR="00200A2B">
        <w:t xml:space="preserve"> </w:t>
      </w:r>
    </w:p>
    <w:p w:rsidR="008C09E1" w:rsidP="008C09E1" w:rsidRDefault="008C09E1" w14:paraId="1128B987" w14:textId="77777777">
      <w:pPr>
        <w:pStyle w:val="DefaultText"/>
      </w:pPr>
    </w:p>
    <w:p w:rsidRPr="0085483A" w:rsidR="008C09E1" w:rsidP="008C09E1" w:rsidRDefault="006F2CEB" w14:paraId="62623C51" w14:textId="3B6E064C">
      <w:pPr>
        <w:pStyle w:val="DefaultText"/>
        <w:rPr>
          <w:b/>
          <w:u w:val="single"/>
        </w:rPr>
      </w:pPr>
      <w:r>
        <w:rPr>
          <w:b/>
          <w:u w:val="single"/>
        </w:rPr>
        <w:t>Memorandum of Understanding (MOU)</w:t>
      </w:r>
      <w:r w:rsidR="008D50BF">
        <w:rPr>
          <w:b/>
          <w:u w:val="single"/>
        </w:rPr>
        <w:t xml:space="preserve">/Compliance </w:t>
      </w:r>
      <w:proofErr w:type="gramStart"/>
      <w:r w:rsidR="008D50BF">
        <w:rPr>
          <w:b/>
          <w:u w:val="single"/>
        </w:rPr>
        <w:t xml:space="preserve">Agreement </w:t>
      </w:r>
      <w:r w:rsidR="0085483A">
        <w:rPr>
          <w:b/>
          <w:u w:val="single"/>
        </w:rPr>
        <w:t xml:space="preserve"> (</w:t>
      </w:r>
      <w:proofErr w:type="gramEnd"/>
      <w:r w:rsidR="0085483A">
        <w:rPr>
          <w:b/>
          <w:u w:val="single"/>
        </w:rPr>
        <w:t xml:space="preserve">Business) </w:t>
      </w:r>
      <w:r w:rsidR="009842AC">
        <w:rPr>
          <w:b/>
          <w:u w:val="single"/>
        </w:rPr>
        <w:t>-</w:t>
      </w:r>
      <w:r w:rsidR="0085483A">
        <w:rPr>
          <w:b/>
          <w:u w:val="single"/>
        </w:rPr>
        <w:t xml:space="preserve"> </w:t>
      </w:r>
      <w:r w:rsidRPr="007F3A1F" w:rsidR="007F3A1F">
        <w:rPr>
          <w:b/>
          <w:bCs/>
          <w:u w:val="single"/>
        </w:rPr>
        <w:t xml:space="preserve">9 CFR </w:t>
      </w:r>
      <w:bookmarkStart w:name="OLE_LINK1" w:id="0"/>
      <w:r w:rsidRPr="007F3A1F" w:rsidR="007F3A1F">
        <w:rPr>
          <w:b/>
          <w:bCs/>
          <w:u w:val="single"/>
        </w:rPr>
        <w:t>93.308(c)(1)(iv)(C)(3)</w:t>
      </w:r>
      <w:bookmarkEnd w:id="0"/>
      <w:r w:rsidR="007F3A1F">
        <w:rPr>
          <w:b/>
          <w:bCs/>
          <w:u w:val="single"/>
        </w:rPr>
        <w:t xml:space="preserve">; </w:t>
      </w:r>
      <w:r w:rsidR="0085483A">
        <w:rPr>
          <w:b/>
          <w:u w:val="single"/>
        </w:rPr>
        <w:t>9 CFR 93.30</w:t>
      </w:r>
      <w:r w:rsidR="00636026">
        <w:rPr>
          <w:b/>
          <w:u w:val="single"/>
        </w:rPr>
        <w:t>8</w:t>
      </w:r>
      <w:r w:rsidR="0085483A">
        <w:rPr>
          <w:b/>
          <w:u w:val="single"/>
        </w:rPr>
        <w:t>(c)(2)</w:t>
      </w:r>
    </w:p>
    <w:p w:rsidR="008C09E1" w:rsidP="008C09E1" w:rsidRDefault="008C09E1" w14:paraId="37618B1C" w14:textId="23F77F10">
      <w:pPr>
        <w:pStyle w:val="DefaultText"/>
      </w:pPr>
      <w:r>
        <w:t xml:space="preserve">If APHIS approves the facility, its owners must enter into a </w:t>
      </w:r>
      <w:r w:rsidR="007177F1">
        <w:t xml:space="preserve">Memorandum of Understanding (basically, a </w:t>
      </w:r>
      <w:r>
        <w:t>compliance agreement</w:t>
      </w:r>
      <w:r w:rsidR="007177F1">
        <w:t>)</w:t>
      </w:r>
      <w:r>
        <w:t xml:space="preserve"> with APHIS in which the owner agrees to meet all APHIS requirements for operating the facility; operate the facility under APHIS supervision; accept responsibility for all costs associated with operating and maintaining the facility, including costs associated with APHIS supervision; and suspend or dismiss any employee who fails to comply with APHIS operating requirements. This compliance agreement is a signature-only document.</w:t>
      </w:r>
      <w:r w:rsidR="00200A2B">
        <w:t xml:space="preserve"> </w:t>
      </w:r>
    </w:p>
    <w:p w:rsidR="003F2EE2" w:rsidP="008C09E1" w:rsidRDefault="003F2EE2" w14:paraId="000A0C51" w14:textId="1C87420A">
      <w:pPr>
        <w:pStyle w:val="DefaultText"/>
      </w:pPr>
    </w:p>
    <w:p w:rsidRPr="003F2EE2" w:rsidR="003F2EE2" w:rsidP="003F2EE2" w:rsidRDefault="003F2EE2" w14:paraId="48DB88DD" w14:textId="35E4F7D2">
      <w:pPr>
        <w:pStyle w:val="DefaultText"/>
      </w:pPr>
      <w:r w:rsidRPr="003F2EE2">
        <w:t xml:space="preserve">As part of its agreement to provide quarantine services, the </w:t>
      </w:r>
      <w:r w:rsidR="007177F1">
        <w:t xml:space="preserve">owner </w:t>
      </w:r>
      <w:r w:rsidRPr="003F2EE2">
        <w:t xml:space="preserve">agrees that </w:t>
      </w:r>
      <w:r w:rsidR="007177F1">
        <w:t>the facility and its employees</w:t>
      </w:r>
      <w:r w:rsidRPr="003F2EE2">
        <w:t xml:space="preserve"> will not provide services to only one broker or a select few brokers</w:t>
      </w:r>
      <w:r w:rsidR="007177F1">
        <w:t xml:space="preserve"> and </w:t>
      </w:r>
      <w:r w:rsidRPr="003F2EE2">
        <w:t xml:space="preserve">refuse service to others, without providing a valid written justification explaining whether the </w:t>
      </w:r>
      <w:r w:rsidR="007177F1">
        <w:t xml:space="preserve">owner </w:t>
      </w:r>
      <w:r w:rsidRPr="003F2EE2">
        <w:t>(or a person responsibly connected with the business of the quarantine facility) acts as a paid agent (broker) for the importation or subsequent sale of horses.</w:t>
      </w:r>
    </w:p>
    <w:p w:rsidR="008C09E1" w:rsidP="008C09E1" w:rsidRDefault="008C09E1" w14:paraId="34228851" w14:textId="77777777">
      <w:pPr>
        <w:pStyle w:val="DefaultText"/>
      </w:pPr>
    </w:p>
    <w:p w:rsidRPr="0085483A" w:rsidR="008C09E1" w:rsidP="008C09E1" w:rsidRDefault="008C09E1" w14:paraId="2BD4486B" w14:textId="7B62F72D">
      <w:pPr>
        <w:pStyle w:val="DefaultText"/>
        <w:rPr>
          <w:b/>
          <w:u w:val="single"/>
        </w:rPr>
      </w:pPr>
      <w:r w:rsidRPr="0085483A">
        <w:rPr>
          <w:b/>
          <w:u w:val="single"/>
        </w:rPr>
        <w:t>Security Instructions</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(c)(3)(iv)(C)</w:t>
      </w:r>
    </w:p>
    <w:p w:rsidR="008C09E1" w:rsidP="008C09E1" w:rsidRDefault="008C09E1" w14:paraId="09EB052B" w14:textId="0BB3E7D2">
      <w:pPr>
        <w:pStyle w:val="DefaultText"/>
      </w:pPr>
      <w:r>
        <w:t xml:space="preserve">The facility and premises </w:t>
      </w:r>
      <w:r w:rsidR="006F310A">
        <w:t xml:space="preserve">must always be </w:t>
      </w:r>
      <w:r w:rsidR="003A5809">
        <w:t>guarded,</w:t>
      </w:r>
      <w:r>
        <w:t xml:space="preserve"> or the facility must have an electronic security system. If the facility has an electronic security system, the facility operator must provide written instructions to the monitoring agency stating that the police and a designated APHIS representative must be notified if the alarm is triggered. The operator must give APHIS a copy of the written instructions.</w:t>
      </w:r>
      <w:r w:rsidR="00200A2B">
        <w:t xml:space="preserve"> </w:t>
      </w:r>
    </w:p>
    <w:p w:rsidR="008C09E1" w:rsidP="008C09E1" w:rsidRDefault="008C09E1" w14:paraId="1832035D" w14:textId="77777777">
      <w:pPr>
        <w:pStyle w:val="DefaultText"/>
      </w:pPr>
    </w:p>
    <w:p w:rsidRPr="0085483A" w:rsidR="008C09E1" w:rsidP="008C09E1" w:rsidRDefault="008C09E1" w14:paraId="51B7B7DD" w14:textId="198B283B">
      <w:pPr>
        <w:pStyle w:val="DefaultText"/>
        <w:rPr>
          <w:b/>
          <w:u w:val="single"/>
        </w:rPr>
      </w:pPr>
      <w:r w:rsidRPr="0085483A">
        <w:rPr>
          <w:b/>
          <w:u w:val="single"/>
        </w:rPr>
        <w:t>Alarm Notification</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(c)(3)(iv)(C)</w:t>
      </w:r>
    </w:p>
    <w:p w:rsidR="008C09E1" w:rsidP="008C09E1" w:rsidRDefault="008C09E1" w14:paraId="10157227" w14:textId="32527769">
      <w:pPr>
        <w:pStyle w:val="DefaultText"/>
      </w:pPr>
      <w:r>
        <w:t>If the alarm at the facility is triggered, the monitoring agency must notify APHIS</w:t>
      </w:r>
      <w:r w:rsidR="003D62B0">
        <w:t xml:space="preserve"> immediately</w:t>
      </w:r>
      <w:r>
        <w:t>.</w:t>
      </w:r>
    </w:p>
    <w:p w:rsidR="008C09E1" w:rsidP="008C09E1" w:rsidRDefault="008C09E1" w14:paraId="21C905FB" w14:textId="77777777">
      <w:pPr>
        <w:pStyle w:val="DefaultText"/>
      </w:pPr>
      <w:r>
        <w:t xml:space="preserve"> </w:t>
      </w:r>
    </w:p>
    <w:p w:rsidRPr="0085483A" w:rsidR="008C09E1" w:rsidP="008C09E1" w:rsidRDefault="008C09E1" w14:paraId="37F7306C" w14:textId="497F8CD7">
      <w:pPr>
        <w:pStyle w:val="DefaultText"/>
        <w:rPr>
          <w:b/>
          <w:u w:val="single"/>
        </w:rPr>
      </w:pPr>
      <w:r w:rsidRPr="0085483A">
        <w:rPr>
          <w:b/>
          <w:u w:val="single"/>
        </w:rPr>
        <w:t>Security Breach</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(c)(3)(iv)(C)</w:t>
      </w:r>
    </w:p>
    <w:p w:rsidR="002237D7" w:rsidP="006F2CEB" w:rsidRDefault="008C09E1" w14:paraId="199DE90A" w14:textId="08247462">
      <w:pPr>
        <w:pStyle w:val="DefaultText"/>
      </w:pPr>
      <w:r>
        <w:t>If a breach in security occurs or is suspected, the operator of the facility must notify APHIS</w:t>
      </w:r>
      <w:r w:rsidR="003D62B0">
        <w:t xml:space="preserve"> immediately</w:t>
      </w:r>
      <w:r>
        <w:t>.</w:t>
      </w:r>
    </w:p>
    <w:p w:rsidR="00EE545B" w:rsidP="00EE545B" w:rsidRDefault="00EE545B" w14:paraId="0DF93A8A" w14:textId="77777777">
      <w:pPr>
        <w:spacing w:after="200" w:line="276" w:lineRule="auto"/>
      </w:pPr>
    </w:p>
    <w:p w:rsidRPr="0085483A" w:rsidR="008C09E1" w:rsidP="00EE545B" w:rsidRDefault="008C09E1" w14:paraId="3451A3D9" w14:textId="2D477914">
      <w:pPr>
        <w:spacing w:after="200" w:line="276" w:lineRule="auto"/>
        <w:rPr>
          <w:b/>
          <w:u w:val="single"/>
        </w:rPr>
      </w:pPr>
      <w:r w:rsidRPr="0085483A">
        <w:rPr>
          <w:b/>
          <w:u w:val="single"/>
        </w:rPr>
        <w:lastRenderedPageBreak/>
        <w:t>List of Personnel</w:t>
      </w:r>
      <w:r w:rsidR="0085483A">
        <w:rPr>
          <w:b/>
          <w:u w:val="single"/>
        </w:rPr>
        <w:t xml:space="preserve"> (Business) </w:t>
      </w:r>
      <w:r w:rsidR="009842AC">
        <w:rPr>
          <w:b/>
          <w:u w:val="single"/>
        </w:rPr>
        <w:t>-</w:t>
      </w:r>
      <w:r w:rsidR="0085483A">
        <w:rPr>
          <w:b/>
          <w:u w:val="single"/>
        </w:rPr>
        <w:t xml:space="preserve"> 9 CFR 93.30</w:t>
      </w:r>
      <w:r w:rsidR="00636026">
        <w:rPr>
          <w:b/>
          <w:u w:val="single"/>
        </w:rPr>
        <w:t>8</w:t>
      </w:r>
      <w:r w:rsidR="0085483A">
        <w:rPr>
          <w:b/>
          <w:u w:val="single"/>
        </w:rPr>
        <w:t>(c)(4)(ii)(B)</w:t>
      </w:r>
    </w:p>
    <w:p w:rsidR="008C09E1" w:rsidP="008C09E1" w:rsidRDefault="008C09E1" w14:paraId="3B07845D" w14:textId="38539371">
      <w:pPr>
        <w:pStyle w:val="DefaultText"/>
      </w:pPr>
      <w:r>
        <w:t>The facility operator must give APHIS an updated list of all personnel with access to the facility. This list must include the names, current residential addresses, and identification numbers of each person and must be updated with any changes or additions before the person can access the quarantine facility.</w:t>
      </w:r>
    </w:p>
    <w:p w:rsidR="008C09E1" w:rsidP="008C09E1" w:rsidRDefault="008C09E1" w14:paraId="2A6DC289" w14:textId="794C2E3D">
      <w:pPr>
        <w:pStyle w:val="DefaultText"/>
      </w:pPr>
    </w:p>
    <w:p w:rsidRPr="0085483A" w:rsidR="008C09E1" w:rsidP="008C09E1" w:rsidRDefault="008C09E1" w14:paraId="4FCCBC5D" w14:textId="6D1CB6C8">
      <w:pPr>
        <w:pStyle w:val="DefaultText"/>
        <w:rPr>
          <w:b/>
          <w:u w:val="single"/>
        </w:rPr>
      </w:pPr>
      <w:r w:rsidRPr="0085483A">
        <w:rPr>
          <w:b/>
          <w:u w:val="single"/>
        </w:rPr>
        <w:t>Signed Statements</w:t>
      </w:r>
      <w:r w:rsidR="005C169A">
        <w:rPr>
          <w:b/>
          <w:u w:val="single"/>
        </w:rPr>
        <w:t xml:space="preserve"> (Business) – 9 CFR 93.30</w:t>
      </w:r>
      <w:r w:rsidR="00636026">
        <w:rPr>
          <w:b/>
          <w:u w:val="single"/>
        </w:rPr>
        <w:t>8</w:t>
      </w:r>
      <w:r w:rsidR="005C169A">
        <w:rPr>
          <w:b/>
          <w:u w:val="single"/>
        </w:rPr>
        <w:t>(c)(4)(ii)(C)</w:t>
      </w:r>
    </w:p>
    <w:p w:rsidR="008C09E1" w:rsidP="008C09E1" w:rsidRDefault="008C09E1" w14:paraId="7C631745" w14:textId="0710614C">
      <w:pPr>
        <w:pStyle w:val="DefaultText"/>
      </w:pPr>
      <w:r>
        <w:t xml:space="preserve">Each employee and any other person hired by the operator to work at the facility must sign a statement agreeing to comply with all regulations governing permanent, privately owned horse quarantine facilities, other applicable provisions of 9 CFR part </w:t>
      </w:r>
      <w:r w:rsidR="005C169A">
        <w:t xml:space="preserve">93, all terms of the </w:t>
      </w:r>
      <w:r w:rsidR="006F2CEB">
        <w:t>MOU</w:t>
      </w:r>
      <w:r>
        <w:t>, and any related instructions from APHIS representatives regarding quarantine operations. The operator must give APHIS the signed statements.</w:t>
      </w:r>
      <w:r w:rsidR="002237D7">
        <w:t xml:space="preserve"> </w:t>
      </w:r>
    </w:p>
    <w:p w:rsidR="006F2CEB" w:rsidP="008C09E1" w:rsidRDefault="006F2CEB" w14:paraId="5F069B90" w14:textId="77777777">
      <w:pPr>
        <w:pStyle w:val="DefaultText"/>
      </w:pPr>
    </w:p>
    <w:p w:rsidRPr="003C1B09" w:rsidR="006F2CEB" w:rsidP="006F2CEB" w:rsidRDefault="006F2CEB" w14:paraId="28A0C288" w14:textId="73EE7852">
      <w:pPr>
        <w:pStyle w:val="Default"/>
        <w:overflowPunct w:val="0"/>
        <w:rPr>
          <w:rFonts w:ascii="Times New Roman" w:hAnsi="Times New Roman" w:eastAsia="Times New Roman" w:cs="Times New Roman"/>
          <w:b/>
          <w:bCs/>
          <w:color w:val="auto"/>
          <w:u w:val="single"/>
        </w:rPr>
      </w:pPr>
      <w:r w:rsidRPr="003C1B09">
        <w:rPr>
          <w:rFonts w:ascii="Times New Roman" w:hAnsi="Times New Roman" w:cs="Times New Roman"/>
          <w:b/>
          <w:bCs/>
          <w:u w:val="single"/>
        </w:rPr>
        <w:t>Authorized Access Affidavits (Business) – 9 CFR 93.308(c)(4)(ii)(C)</w:t>
      </w:r>
    </w:p>
    <w:p w:rsidRPr="006F2CEB" w:rsidR="006F2CEB" w:rsidP="006F2CEB" w:rsidRDefault="006F2CEB" w14:paraId="3A539E65" w14:textId="0E5C5D02">
      <w:pPr>
        <w:pStyle w:val="Default"/>
        <w:rPr>
          <w:rFonts w:ascii="Times New Roman" w:hAnsi="Times New Roman" w:cs="Times New Roman"/>
        </w:rPr>
      </w:pPr>
      <w:r w:rsidRPr="006F2CEB">
        <w:rPr>
          <w:rFonts w:ascii="Times New Roman" w:hAnsi="Times New Roman" w:cs="Times New Roman"/>
        </w:rPr>
        <w:t xml:space="preserve">The operator, and all authorized personnel except veterinary practitioners providing emergency care, must sign an affidavit before entering the quarantine area stating they will not have contact with any horses outside the quarantine facility during the quarantine period until the horses under quarantine are released for entry into the United States. All personnel must sign a new affidavit annually, and all affidavits must be readily available for review upon </w:t>
      </w:r>
      <w:r w:rsidR="006F310A">
        <w:rPr>
          <w:rFonts w:ascii="Times New Roman" w:hAnsi="Times New Roman" w:cs="Times New Roman"/>
        </w:rPr>
        <w:t>APHIS</w:t>
      </w:r>
      <w:r w:rsidRPr="006F2CEB">
        <w:rPr>
          <w:rFonts w:ascii="Times New Roman" w:hAnsi="Times New Roman" w:cs="Times New Roman"/>
        </w:rPr>
        <w:t xml:space="preserve"> request. </w:t>
      </w:r>
    </w:p>
    <w:p w:rsidR="008C09E1" w:rsidP="008C09E1" w:rsidRDefault="008C09E1" w14:paraId="0080A9F5" w14:textId="77777777">
      <w:pPr>
        <w:pStyle w:val="DefaultText"/>
      </w:pPr>
    </w:p>
    <w:p w:rsidRPr="005C169A" w:rsidR="008C09E1" w:rsidP="008C09E1" w:rsidRDefault="008C09E1" w14:paraId="6304C117" w14:textId="63770F47">
      <w:pPr>
        <w:pStyle w:val="DefaultText"/>
        <w:rPr>
          <w:b/>
          <w:u w:val="single"/>
        </w:rPr>
      </w:pPr>
      <w:r w:rsidRPr="005C169A">
        <w:rPr>
          <w:b/>
          <w:u w:val="single"/>
        </w:rPr>
        <w:t>Daily Log/Recordkeeping</w:t>
      </w:r>
      <w:r w:rsidR="005C169A">
        <w:rPr>
          <w:b/>
          <w:u w:val="single"/>
        </w:rPr>
        <w:t xml:space="preserve"> (</w:t>
      </w:r>
      <w:r w:rsidR="00636026">
        <w:rPr>
          <w:b/>
          <w:u w:val="single"/>
        </w:rPr>
        <w:t xml:space="preserve">Business) </w:t>
      </w:r>
      <w:r w:rsidR="009842AC">
        <w:rPr>
          <w:b/>
          <w:u w:val="single"/>
        </w:rPr>
        <w:t>-</w:t>
      </w:r>
      <w:r w:rsidR="00636026">
        <w:rPr>
          <w:b/>
          <w:u w:val="single"/>
        </w:rPr>
        <w:t xml:space="preserve"> 9 CFR 93.308(c)(4)(</w:t>
      </w:r>
      <w:r w:rsidR="005C169A">
        <w:rPr>
          <w:b/>
          <w:u w:val="single"/>
        </w:rPr>
        <w:t>v</w:t>
      </w:r>
      <w:r w:rsidR="00636026">
        <w:rPr>
          <w:b/>
          <w:u w:val="single"/>
        </w:rPr>
        <w:t>i</w:t>
      </w:r>
      <w:r w:rsidR="005C169A">
        <w:rPr>
          <w:b/>
          <w:u w:val="single"/>
        </w:rPr>
        <w:t>)</w:t>
      </w:r>
    </w:p>
    <w:p w:rsidR="008C09E1" w:rsidP="008C09E1" w:rsidRDefault="008C09E1" w14:paraId="48708C30" w14:textId="02B366E9">
      <w:pPr>
        <w:pStyle w:val="DefaultText"/>
      </w:pPr>
      <w:r>
        <w:t xml:space="preserve">The facility operator must keep a daily log recording all persons entering or exiting the quarantine facility. The operator must keep this daily log, along with any logs created by APHIS personnel and deposited with the operator, for at least 2 years after the date the horses are released from quarantine. The operator must make the logs available to APHIS personnel on request. APHIS needs these records in case it </w:t>
      </w:r>
      <w:r w:rsidR="006F310A">
        <w:t>must</w:t>
      </w:r>
      <w:r>
        <w:t xml:space="preserve"> investigate an equine disease outbreak.</w:t>
      </w:r>
      <w:r w:rsidR="002237D7">
        <w:t xml:space="preserve"> </w:t>
      </w:r>
    </w:p>
    <w:p w:rsidR="00D87A64" w:rsidP="008C09E1" w:rsidRDefault="00D87A64" w14:paraId="5A6BD784" w14:textId="77777777">
      <w:pPr>
        <w:pStyle w:val="DefaultText"/>
        <w:rPr>
          <w:b/>
          <w:u w:val="single"/>
        </w:rPr>
      </w:pPr>
    </w:p>
    <w:p w:rsidRPr="005C169A" w:rsidR="008C09E1" w:rsidP="008C09E1" w:rsidRDefault="008C09E1" w14:paraId="0B0FF18B" w14:textId="2366B35F">
      <w:pPr>
        <w:pStyle w:val="DefaultText"/>
        <w:rPr>
          <w:b/>
          <w:u w:val="single"/>
        </w:rPr>
      </w:pPr>
      <w:bookmarkStart w:name="_Hlk72770673" w:id="1"/>
      <w:r w:rsidRPr="005C169A">
        <w:rPr>
          <w:b/>
          <w:u w:val="single"/>
        </w:rPr>
        <w:t>Request for Variance</w:t>
      </w:r>
      <w:r w:rsidR="005C169A">
        <w:rPr>
          <w:b/>
          <w:u w:val="single"/>
        </w:rPr>
        <w:t xml:space="preserve"> (Business) </w:t>
      </w:r>
      <w:r w:rsidR="009842AC">
        <w:rPr>
          <w:b/>
          <w:u w:val="single"/>
        </w:rPr>
        <w:t>-</w:t>
      </w:r>
      <w:r w:rsidR="005C169A">
        <w:rPr>
          <w:b/>
          <w:u w:val="single"/>
        </w:rPr>
        <w:t xml:space="preserve"> 9 CFR 93.30</w:t>
      </w:r>
      <w:r w:rsidR="00636026">
        <w:rPr>
          <w:b/>
          <w:u w:val="single"/>
        </w:rPr>
        <w:t>8</w:t>
      </w:r>
      <w:r w:rsidR="005C169A">
        <w:rPr>
          <w:b/>
          <w:u w:val="single"/>
        </w:rPr>
        <w:t>(c)(6)</w:t>
      </w:r>
    </w:p>
    <w:p w:rsidR="007545EB" w:rsidP="006F2CEB" w:rsidRDefault="008C09E1" w14:paraId="1A95B70C" w14:textId="021AC9A4">
      <w:pPr>
        <w:pStyle w:val="DefaultText"/>
      </w:pPr>
      <w:r>
        <w:t>APHIS may grant variances to its requirements concerning the location, construction, and other design features of the facility, as well as to requirements concerning sanitation, security, operating procedures, and other matters. A facility operator desiring a variance must ask the Administrator for a variance at least 30 days before horses arrive at the facility</w:t>
      </w:r>
      <w:bookmarkEnd w:id="1"/>
      <w:r>
        <w:t>.</w:t>
      </w:r>
      <w:r w:rsidR="002653C6">
        <w:t xml:space="preserve"> </w:t>
      </w:r>
    </w:p>
    <w:p w:rsidR="004C6242" w:rsidP="006F2CEB" w:rsidRDefault="004C6242" w14:paraId="58B6562B" w14:textId="6614954D">
      <w:pPr>
        <w:pStyle w:val="DefaultText"/>
      </w:pPr>
    </w:p>
    <w:p w:rsidRPr="0039048C" w:rsidR="0039048C" w:rsidP="0039048C" w:rsidRDefault="0039048C" w14:paraId="77DE0388" w14:textId="21E34423">
      <w:pPr>
        <w:pStyle w:val="DefaultText"/>
      </w:pPr>
      <w:r w:rsidRPr="0039048C">
        <w:rPr>
          <w:b/>
          <w:bCs/>
          <w:u w:val="single"/>
        </w:rPr>
        <w:t xml:space="preserve">Standard Operating Procedures </w:t>
      </w:r>
      <w:r w:rsidR="006F310A">
        <w:rPr>
          <w:b/>
          <w:bCs/>
          <w:u w:val="single"/>
        </w:rPr>
        <w:t xml:space="preserve">(Business) </w:t>
      </w:r>
      <w:r w:rsidRPr="0039048C">
        <w:rPr>
          <w:b/>
          <w:bCs/>
          <w:u w:val="single"/>
        </w:rPr>
        <w:t xml:space="preserve">- 9 CFR 93.308(c)(4) </w:t>
      </w:r>
    </w:p>
    <w:p w:rsidRPr="0039048C" w:rsidR="0039048C" w:rsidP="0039048C" w:rsidRDefault="0039048C" w14:paraId="1B3A638E" w14:textId="73FF63B4">
      <w:pPr>
        <w:pStyle w:val="DefaultText"/>
      </w:pPr>
      <w:r w:rsidRPr="0039048C">
        <w:t>Facility cooperators and authorized personnel must observe operational procedures as outlined in 9 CFR 93.308(c)(4) and V</w:t>
      </w:r>
      <w:r w:rsidR="006F310A">
        <w:t xml:space="preserve">eterinary </w:t>
      </w:r>
      <w:r w:rsidRPr="0039048C">
        <w:t>S</w:t>
      </w:r>
      <w:r w:rsidR="006F310A">
        <w:t>ervices</w:t>
      </w:r>
      <w:r w:rsidRPr="0039048C">
        <w:t xml:space="preserve"> Guidance 13402.1. In addition to direct observation and spot-checking procedures to verify compliance, </w:t>
      </w:r>
      <w:r w:rsidR="006F310A">
        <w:t>APHIS</w:t>
      </w:r>
      <w:r w:rsidRPr="0039048C">
        <w:t xml:space="preserve"> may ask to review standard operating procedures.</w:t>
      </w:r>
    </w:p>
    <w:p w:rsidR="0039048C" w:rsidP="008C09E1" w:rsidRDefault="0039048C" w14:paraId="25DDA244" w14:textId="42A6E3DE">
      <w:pPr>
        <w:pStyle w:val="DefaultText"/>
      </w:pPr>
    </w:p>
    <w:p w:rsidR="00EE545B" w:rsidP="008C09E1" w:rsidRDefault="00EE545B" w14:paraId="7E011642" w14:textId="77777777">
      <w:pPr>
        <w:pStyle w:val="DefaultText"/>
        <w:rPr>
          <w:b/>
        </w:rPr>
      </w:pPr>
    </w:p>
    <w:p w:rsidR="00EE545B" w:rsidP="008C09E1" w:rsidRDefault="00EE545B" w14:paraId="7C74C5FA" w14:textId="77777777">
      <w:pPr>
        <w:pStyle w:val="DefaultText"/>
        <w:rPr>
          <w:b/>
        </w:rPr>
      </w:pPr>
    </w:p>
    <w:p w:rsidR="00EE545B" w:rsidP="008C09E1" w:rsidRDefault="00EE545B" w14:paraId="61C244C9" w14:textId="77777777">
      <w:pPr>
        <w:pStyle w:val="DefaultText"/>
        <w:rPr>
          <w:b/>
        </w:rPr>
      </w:pPr>
    </w:p>
    <w:p w:rsidR="00EE545B" w:rsidP="008C09E1" w:rsidRDefault="00EE545B" w14:paraId="46354FFF" w14:textId="77777777">
      <w:pPr>
        <w:pStyle w:val="DefaultText"/>
        <w:rPr>
          <w:b/>
        </w:rPr>
      </w:pPr>
    </w:p>
    <w:p w:rsidR="00EE545B" w:rsidP="008C09E1" w:rsidRDefault="00EE545B" w14:paraId="7D84ADA0" w14:textId="77777777">
      <w:pPr>
        <w:pStyle w:val="DefaultText"/>
        <w:rPr>
          <w:b/>
        </w:rPr>
      </w:pPr>
    </w:p>
    <w:p w:rsidR="00EE545B" w:rsidP="008C09E1" w:rsidRDefault="00EE545B" w14:paraId="09A88255" w14:textId="77777777">
      <w:pPr>
        <w:pStyle w:val="DefaultText"/>
        <w:rPr>
          <w:b/>
        </w:rPr>
      </w:pPr>
    </w:p>
    <w:p w:rsidR="00EE545B" w:rsidP="008C09E1" w:rsidRDefault="00EE545B" w14:paraId="37B5BA69" w14:textId="77777777">
      <w:pPr>
        <w:pStyle w:val="DefaultText"/>
        <w:rPr>
          <w:b/>
        </w:rPr>
      </w:pPr>
    </w:p>
    <w:p w:rsidRPr="001B30E6" w:rsidR="008C09E1" w:rsidP="008C09E1" w:rsidRDefault="008C09E1" w14:paraId="13A446F9" w14:textId="209CBAC4">
      <w:pPr>
        <w:pStyle w:val="DefaultText"/>
        <w:rPr>
          <w:b/>
        </w:rPr>
      </w:pPr>
      <w:r w:rsidRPr="001B30E6">
        <w:rPr>
          <w:b/>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C09E1" w:rsidP="008C09E1" w:rsidRDefault="008C09E1" w14:paraId="20437D79" w14:textId="77777777">
      <w:pPr>
        <w:pStyle w:val="DefaultText"/>
      </w:pPr>
    </w:p>
    <w:p w:rsidR="008C09E1" w:rsidP="008C09E1" w:rsidRDefault="008C09E1" w14:paraId="58315B94" w14:textId="53E0077E">
      <w:pPr>
        <w:pStyle w:val="DefaultText"/>
      </w:pPr>
      <w:r>
        <w:t>The</w:t>
      </w:r>
      <w:r w:rsidR="006F310A">
        <w:t xml:space="preserve"> environmental certifications vary by location, so it is impractical for APHIS to establish an electronic system for them. </w:t>
      </w:r>
      <w:r w:rsidR="003A5809">
        <w:t xml:space="preserve">The same logic applies to the daily log and standard operating procedures. </w:t>
      </w:r>
      <w:r w:rsidR="006F310A">
        <w:t>The</w:t>
      </w:r>
      <w:r>
        <w:t xml:space="preserve"> </w:t>
      </w:r>
      <w:r w:rsidR="006F310A">
        <w:t xml:space="preserve">application for approval, letters challenging withdrawal of approval and notifying of closure, </w:t>
      </w:r>
      <w:r>
        <w:t>service agreements</w:t>
      </w:r>
      <w:r w:rsidR="006F310A">
        <w:t>,</w:t>
      </w:r>
      <w:r>
        <w:t xml:space="preserve"> </w:t>
      </w:r>
      <w:r w:rsidR="00000524">
        <w:t xml:space="preserve">and Memorandum of Understanding </w:t>
      </w:r>
      <w:r>
        <w:t xml:space="preserve">require the operator’s original signature. The signed statements </w:t>
      </w:r>
      <w:r w:rsidR="003A5809">
        <w:t xml:space="preserve">and affidavits </w:t>
      </w:r>
      <w:r>
        <w:t xml:space="preserve">are preprinted documents that require the </w:t>
      </w:r>
      <w:r w:rsidR="006F310A">
        <w:t xml:space="preserve">original </w:t>
      </w:r>
      <w:r>
        <w:t>signature of anyone with access to the quarantine facility</w:t>
      </w:r>
      <w:r w:rsidR="008C5793">
        <w:t xml:space="preserve">. </w:t>
      </w:r>
      <w:r w:rsidR="00EE06EF">
        <w:t>E</w:t>
      </w:r>
      <w:r>
        <w:t xml:space="preserve">lectronic submission is </w:t>
      </w:r>
      <w:r w:rsidR="008C5793">
        <w:t>permiss</w:t>
      </w:r>
      <w:r w:rsidR="00EE06EF">
        <w:t>i</w:t>
      </w:r>
      <w:r w:rsidR="008C5793">
        <w:t>ble if the facility has the capability to create a valid electronic signature.</w:t>
      </w:r>
      <w:r>
        <w:t xml:space="preserve"> </w:t>
      </w:r>
      <w:r w:rsidRPr="00C95104">
        <w:t>All documentation associated with this program can be submitted to APHIS via email by attaching scanned or word processing documents.</w:t>
      </w:r>
      <w:r w:rsidR="003A5809">
        <w:t xml:space="preserve"> The remaining activities happen so infrequently that it would be impractical to accept them electronically other than via email.</w:t>
      </w:r>
    </w:p>
    <w:p w:rsidR="008C09E1" w:rsidP="008C09E1" w:rsidRDefault="008C09E1" w14:paraId="789327AF" w14:textId="77777777">
      <w:pPr>
        <w:pStyle w:val="DefaultText"/>
      </w:pPr>
    </w:p>
    <w:p w:rsidR="008C09E1" w:rsidP="008C09E1" w:rsidRDefault="008C09E1" w14:paraId="40666C7F" w14:textId="77777777">
      <w:pPr>
        <w:pStyle w:val="DefaultText"/>
      </w:pPr>
    </w:p>
    <w:p w:rsidRPr="001B30E6" w:rsidR="008C09E1" w:rsidP="008C09E1" w:rsidRDefault="008C09E1" w14:paraId="345D0ACC" w14:textId="77777777">
      <w:pPr>
        <w:pStyle w:val="DefaultText"/>
        <w:rPr>
          <w:b/>
        </w:rPr>
      </w:pPr>
      <w:r w:rsidRPr="001B30E6">
        <w:rPr>
          <w:b/>
        </w:rPr>
        <w:t>4.  Describe efforts to identify duplication. Show specifically why any similar information already available cannot be used or modified for use for the purpose described in item 2 above.</w:t>
      </w:r>
    </w:p>
    <w:p w:rsidR="008C09E1" w:rsidP="008C09E1" w:rsidRDefault="008C09E1" w14:paraId="7073F299" w14:textId="77777777">
      <w:pPr>
        <w:pStyle w:val="DefaultText"/>
      </w:pPr>
    </w:p>
    <w:p w:rsidR="008C09E1" w:rsidP="008C09E1" w:rsidRDefault="008C09E1" w14:paraId="2B2EC428" w14:textId="77777777">
      <w:pPr>
        <w:pStyle w:val="DefaultText"/>
      </w:pPr>
      <w:r>
        <w:t>The information that APHIS collects is not available from any other source. APHIS is the only Federal agency responsible for approving and supervising permanent, privately owned horse quarantine facilities in the United States and for preventing foreign animal diseases from entering the United States.</w:t>
      </w:r>
    </w:p>
    <w:p w:rsidR="008C09E1" w:rsidP="008C09E1" w:rsidRDefault="008C09E1" w14:paraId="3C27EDA6" w14:textId="77777777">
      <w:pPr>
        <w:pStyle w:val="DefaultText"/>
      </w:pPr>
    </w:p>
    <w:p w:rsidR="008C09E1" w:rsidP="008C09E1" w:rsidRDefault="008C09E1" w14:paraId="62D4DF35" w14:textId="77777777">
      <w:pPr>
        <w:pStyle w:val="DefaultText"/>
      </w:pPr>
    </w:p>
    <w:p w:rsidRPr="001B30E6" w:rsidR="008C09E1" w:rsidP="008C09E1" w:rsidRDefault="008C09E1" w14:paraId="1B83CF4B" w14:textId="77777777">
      <w:pPr>
        <w:pStyle w:val="DefaultText"/>
        <w:rPr>
          <w:b/>
        </w:rPr>
      </w:pPr>
      <w:r w:rsidRPr="001B30E6">
        <w:rPr>
          <w:b/>
        </w:rPr>
        <w:t>5.  If the collection of information impacts small businesses or other small entities, describe any methods used to minimize burden.</w:t>
      </w:r>
    </w:p>
    <w:p w:rsidR="008C09E1" w:rsidP="008C09E1" w:rsidRDefault="008C09E1" w14:paraId="2AB43E53" w14:textId="77777777">
      <w:pPr>
        <w:pStyle w:val="DefaultText"/>
      </w:pPr>
    </w:p>
    <w:p w:rsidR="008C09E1" w:rsidP="008C09E1" w:rsidRDefault="008C09E1" w14:paraId="5FC7B3F7" w14:textId="26AB6D9F">
      <w:pPr>
        <w:pStyle w:val="DefaultText"/>
      </w:pPr>
      <w:r w:rsidRPr="001B30E6">
        <w:t xml:space="preserve">APHIS estimates that </w:t>
      </w:r>
      <w:r w:rsidR="0049484A">
        <w:t>100</w:t>
      </w:r>
      <w:r w:rsidRPr="001B30E6">
        <w:t xml:space="preserve"> percent of the business respondents are small </w:t>
      </w:r>
      <w:r w:rsidR="009842AC">
        <w:t>entities</w:t>
      </w:r>
      <w:r w:rsidRPr="001B30E6">
        <w:t>; the authorities issuing environmental certification</w:t>
      </w:r>
      <w:r>
        <w:t>s</w:t>
      </w:r>
      <w:r w:rsidRPr="001B30E6">
        <w:t xml:space="preserve"> are not businesses. </w:t>
      </w:r>
      <w:r>
        <w:t>However, the information asked of the small businesses is the absolute minimum needed to ensure that permanent, privately owned horse quarantine facilities are being operated in accordance with APHIS regulations. Most of the information</w:t>
      </w:r>
      <w:r w:rsidR="003A5809">
        <w:t>-</w:t>
      </w:r>
      <w:r>
        <w:t xml:space="preserve">gathering documents used in this program require minimal input from the facility operator. </w:t>
      </w:r>
    </w:p>
    <w:p w:rsidR="008C09E1" w:rsidP="008C09E1" w:rsidRDefault="008C09E1" w14:paraId="0B500551" w14:textId="77777777">
      <w:pPr>
        <w:pStyle w:val="DefaultText"/>
      </w:pPr>
    </w:p>
    <w:p w:rsidR="008C09E1" w:rsidP="008C09E1" w:rsidRDefault="008C09E1" w14:paraId="17E8AE33" w14:textId="73E88DAF">
      <w:pPr>
        <w:pStyle w:val="DefaultText"/>
      </w:pPr>
    </w:p>
    <w:p w:rsidRPr="00AB1CCF" w:rsidR="008C09E1" w:rsidP="008C09E1" w:rsidRDefault="008C09E1" w14:paraId="546F8FBA" w14:textId="77777777">
      <w:pPr>
        <w:pStyle w:val="DefaultText"/>
        <w:rPr>
          <w:b/>
        </w:rPr>
      </w:pPr>
      <w:r w:rsidRPr="00AB1CCF">
        <w:rPr>
          <w:b/>
        </w:rPr>
        <w:t>6.  Describe the consequence to Federal program or policy activities if the collection is not conducted or is conducted less frequently, as well as any technical or legal obstacles to reducing burden.</w:t>
      </w:r>
    </w:p>
    <w:p w:rsidR="008C09E1" w:rsidP="008C09E1" w:rsidRDefault="008C09E1" w14:paraId="56E9AB0F" w14:textId="77777777">
      <w:pPr>
        <w:pStyle w:val="DefaultText"/>
      </w:pPr>
    </w:p>
    <w:p w:rsidR="008C09E1" w:rsidP="008C09E1" w:rsidRDefault="008C09E1" w14:paraId="5D544C25" w14:textId="3B0BFB55">
      <w:pPr>
        <w:pStyle w:val="DefaultText"/>
      </w:pPr>
      <w:r>
        <w:t>If the information was collected less frequently or not collected</w:t>
      </w:r>
      <w:r w:rsidR="00197265">
        <w:t xml:space="preserve"> at all</w:t>
      </w:r>
      <w:r>
        <w:t xml:space="preserve">, APHIS would be unable to approve permanent, privately owned horse quarantine facilities. Importers of horses would find it difficult to get quarantine space at either Federal facilities or temporary, privately owned </w:t>
      </w:r>
      <w:r>
        <w:lastRenderedPageBreak/>
        <w:t xml:space="preserve">facilities, which could decrease equine imports. This would impede trade and </w:t>
      </w:r>
      <w:r w:rsidR="00CA528D">
        <w:t xml:space="preserve">create challenges for </w:t>
      </w:r>
      <w:r>
        <w:t>the U.S. equine industry.</w:t>
      </w:r>
    </w:p>
    <w:p w:rsidR="00773773" w:rsidP="008C09E1" w:rsidRDefault="00773773" w14:paraId="60FA4489" w14:textId="7C241BD3">
      <w:pPr>
        <w:pStyle w:val="DefaultText"/>
      </w:pPr>
    </w:p>
    <w:p w:rsidR="00773773" w:rsidP="008C09E1" w:rsidRDefault="00773773" w14:paraId="104C689D" w14:textId="77777777">
      <w:pPr>
        <w:pStyle w:val="DefaultText"/>
      </w:pPr>
    </w:p>
    <w:p w:rsidRPr="00BA4F9D" w:rsidR="00197265" w:rsidP="00197265" w:rsidRDefault="00197265" w14:paraId="3BC92AC7" w14:textId="77777777">
      <w:pPr>
        <w:pStyle w:val="DefaultText"/>
        <w:rPr>
          <w:rStyle w:val="InitialStyle"/>
          <w:rFonts w:ascii="Times New Roman" w:hAnsi="Times New Roman" w:cs="Times New Roman"/>
          <w:b/>
          <w:szCs w:val="24"/>
        </w:rPr>
      </w:pPr>
      <w:r w:rsidRPr="00BA4F9D">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Pr="00197265" w:rsidR="00197265" w:rsidP="00197265" w:rsidRDefault="00197265" w14:paraId="2F7AF9E6" w14:textId="77777777">
      <w:pPr>
        <w:pStyle w:val="DefaultText"/>
        <w:rPr>
          <w:rStyle w:val="InitialStyle"/>
          <w:rFonts w:ascii="Times New Roman" w:hAnsi="Times New Roman" w:cs="Times New Roman"/>
          <w:szCs w:val="24"/>
        </w:rPr>
      </w:pPr>
    </w:p>
    <w:p w:rsidRPr="00197265" w:rsidR="00197265" w:rsidP="00761627" w:rsidRDefault="00197265" w14:paraId="1BD1ABB9" w14:textId="77777777">
      <w:pPr>
        <w:numPr>
          <w:ilvl w:val="0"/>
          <w:numId w:val="3"/>
        </w:numPr>
        <w:tabs>
          <w:tab w:val="clear" w:pos="360"/>
        </w:tabs>
        <w:spacing w:after="120"/>
        <w:ind w:left="810" w:hanging="450"/>
        <w:rPr>
          <w:b/>
        </w:rPr>
      </w:pPr>
      <w:r w:rsidRPr="00197265">
        <w:rPr>
          <w:b/>
        </w:rPr>
        <w:t xml:space="preserve">requiring respondents to report information to the agency more often than </w:t>
      </w:r>
      <w:proofErr w:type="gramStart"/>
      <w:r w:rsidRPr="00197265">
        <w:rPr>
          <w:b/>
        </w:rPr>
        <w:t>quarterly;</w:t>
      </w:r>
      <w:proofErr w:type="gramEnd"/>
    </w:p>
    <w:p w:rsidR="00761627" w:rsidP="003A5809" w:rsidRDefault="003D62B0" w14:paraId="0B254EC1" w14:textId="53139984">
      <w:pPr>
        <w:ind w:left="810"/>
      </w:pPr>
      <w:r w:rsidRPr="003D62B0">
        <w:rPr>
          <w:u w:val="single"/>
        </w:rPr>
        <w:t>Security Breach and/or Alarm Notification</w:t>
      </w:r>
      <w:r>
        <w:t xml:space="preserve"> - </w:t>
      </w:r>
      <w:r w:rsidR="00CA561A">
        <w:t>The facility owner or operator must notify APHIS immediately i</w:t>
      </w:r>
      <w:r w:rsidR="003E77E9">
        <w:t xml:space="preserve">f there is a </w:t>
      </w:r>
      <w:r w:rsidR="00CA561A">
        <w:t>s</w:t>
      </w:r>
      <w:r w:rsidR="003E77E9">
        <w:t xml:space="preserve">ecurity </w:t>
      </w:r>
      <w:r w:rsidR="00CA561A">
        <w:t>b</w:t>
      </w:r>
      <w:r w:rsidR="003E77E9">
        <w:t xml:space="preserve">reach and/or an </w:t>
      </w:r>
      <w:r w:rsidR="00CA561A">
        <w:t>a</w:t>
      </w:r>
      <w:r w:rsidR="003E77E9">
        <w:t xml:space="preserve">larm </w:t>
      </w:r>
      <w:r w:rsidR="00CA561A">
        <w:t>n</w:t>
      </w:r>
      <w:r w:rsidR="003E77E9">
        <w:t>otification.</w:t>
      </w:r>
      <w:r w:rsidR="00445CB5">
        <w:t xml:space="preserve"> Immediate notification is necessary so APHIS can inspect the facility promptly to determine the biosecurity risk posed by the breach, and what mitigation procedures are necessary. If no security breaches occur, the facility operator does not need to report anything additional to APHIS. </w:t>
      </w:r>
    </w:p>
    <w:p w:rsidR="00761627" w:rsidP="00761627" w:rsidRDefault="00761627" w14:paraId="24718B62" w14:textId="77777777"/>
    <w:p w:rsidR="00E3213B" w:rsidP="003A5809" w:rsidRDefault="003D62B0" w14:paraId="5ECB4D2C" w14:textId="47B43A66">
      <w:pPr>
        <w:spacing w:after="120"/>
        <w:ind w:left="810"/>
      </w:pPr>
      <w:r w:rsidRPr="003D62B0">
        <w:rPr>
          <w:u w:val="single"/>
        </w:rPr>
        <w:t>Daily Log</w:t>
      </w:r>
      <w:r>
        <w:t xml:space="preserve"> - </w:t>
      </w:r>
      <w:r w:rsidR="00E3213B">
        <w:t>The facility operator must keep a daily log recording all persons entering or exiting the quarantine facility.</w:t>
      </w:r>
    </w:p>
    <w:p w:rsidR="00BF54CF" w:rsidP="00BF54CF" w:rsidRDefault="00197265" w14:paraId="0824477C" w14:textId="2127C7D5">
      <w:pPr>
        <w:numPr>
          <w:ilvl w:val="0"/>
          <w:numId w:val="3"/>
        </w:numPr>
        <w:tabs>
          <w:tab w:val="clear" w:pos="360"/>
        </w:tabs>
        <w:spacing w:after="120"/>
        <w:ind w:left="810" w:hanging="450"/>
        <w:rPr>
          <w:b/>
        </w:rPr>
      </w:pPr>
      <w:r w:rsidRPr="00197265">
        <w:rPr>
          <w:b/>
        </w:rPr>
        <w:t xml:space="preserve">requiring respondents to prepare a written response to a collection of information in fewer than 30 days after receipt of </w:t>
      </w:r>
      <w:proofErr w:type="gramStart"/>
      <w:r w:rsidRPr="00197265">
        <w:rPr>
          <w:b/>
        </w:rPr>
        <w:t>it;</w:t>
      </w:r>
      <w:proofErr w:type="gramEnd"/>
    </w:p>
    <w:p w:rsidRPr="00ED23C0" w:rsidR="00BF54CF" w:rsidP="003A5809" w:rsidRDefault="00BF54CF" w14:paraId="1D83858B" w14:textId="0036E6C3">
      <w:pPr>
        <w:pStyle w:val="DefaultText"/>
        <w:ind w:left="810"/>
        <w:rPr>
          <w:bCs/>
        </w:rPr>
      </w:pPr>
      <w:r w:rsidRPr="00ED23C0">
        <w:rPr>
          <w:bCs/>
          <w:u w:val="single"/>
        </w:rPr>
        <w:t>Request for Variance</w:t>
      </w:r>
      <w:r w:rsidRPr="00ED23C0">
        <w:rPr>
          <w:bCs/>
        </w:rPr>
        <w:t xml:space="preserve"> – A facility operator desiring a variance must ask the Administrator for a variance at least 30 days before horses arrive at the facility. This ensures enough time to thoroughly evaluate the request and ensure that any variance granted does not pose any risk to the domestic population. </w:t>
      </w:r>
    </w:p>
    <w:p w:rsidR="003C1B09" w:rsidP="00BF54CF" w:rsidRDefault="003C1B09" w14:paraId="553F682F" w14:textId="77777777">
      <w:pPr>
        <w:pStyle w:val="DefaultText"/>
        <w:rPr>
          <w:bCs/>
          <w:u w:val="single"/>
        </w:rPr>
      </w:pPr>
    </w:p>
    <w:p w:rsidRPr="00197265" w:rsidR="00197265" w:rsidP="00761627" w:rsidRDefault="00197265" w14:paraId="3A222112" w14:textId="1EC12BBF">
      <w:pPr>
        <w:numPr>
          <w:ilvl w:val="0"/>
          <w:numId w:val="4"/>
        </w:numPr>
        <w:tabs>
          <w:tab w:val="clear" w:pos="360"/>
        </w:tabs>
        <w:spacing w:after="120"/>
        <w:ind w:left="810" w:hanging="450"/>
        <w:rPr>
          <w:b/>
        </w:rPr>
      </w:pPr>
      <w:r w:rsidRPr="00197265">
        <w:rPr>
          <w:b/>
        </w:rPr>
        <w:t xml:space="preserve">requiring respondents to submit more than an original and two copies of any </w:t>
      </w:r>
      <w:proofErr w:type="gramStart"/>
      <w:r w:rsidRPr="00197265">
        <w:rPr>
          <w:b/>
        </w:rPr>
        <w:t>document;</w:t>
      </w:r>
      <w:proofErr w:type="gramEnd"/>
    </w:p>
    <w:p w:rsidRPr="00197265" w:rsidR="00197265" w:rsidP="00761627" w:rsidRDefault="00197265" w14:paraId="30E0CBE2" w14:textId="77777777">
      <w:pPr>
        <w:numPr>
          <w:ilvl w:val="0"/>
          <w:numId w:val="5"/>
        </w:numPr>
        <w:tabs>
          <w:tab w:val="clear" w:pos="360"/>
        </w:tabs>
        <w:spacing w:after="120"/>
        <w:ind w:left="810" w:hanging="450"/>
        <w:rPr>
          <w:b/>
        </w:rPr>
      </w:pPr>
      <w:r w:rsidRPr="00197265">
        <w:rPr>
          <w:b/>
        </w:rPr>
        <w:t xml:space="preserve">requiring respondents to retain records, other than health, medical, government contract, grant-in-aid, or tax records for more than </w:t>
      </w:r>
      <w:r w:rsidR="00CA561A">
        <w:rPr>
          <w:b/>
        </w:rPr>
        <w:t xml:space="preserve">3 </w:t>
      </w:r>
      <w:proofErr w:type="gramStart"/>
      <w:r w:rsidRPr="00197265">
        <w:rPr>
          <w:b/>
        </w:rPr>
        <w:t>years;</w:t>
      </w:r>
      <w:proofErr w:type="gramEnd"/>
    </w:p>
    <w:p w:rsidRPr="00197265" w:rsidR="00197265" w:rsidP="00761627" w:rsidRDefault="00197265" w14:paraId="32E32D8E" w14:textId="77777777">
      <w:pPr>
        <w:numPr>
          <w:ilvl w:val="0"/>
          <w:numId w:val="5"/>
        </w:numPr>
        <w:tabs>
          <w:tab w:val="clear" w:pos="360"/>
        </w:tabs>
        <w:spacing w:after="120"/>
        <w:ind w:left="810" w:hanging="450"/>
        <w:rPr>
          <w:b/>
        </w:rPr>
      </w:pPr>
      <w:r w:rsidRPr="00197265">
        <w:rPr>
          <w:b/>
        </w:rPr>
        <w:t xml:space="preserve">in connection with a statistical survey, that is not designed to produce valid and reliable results that can be generalized to the universe of </w:t>
      </w:r>
      <w:proofErr w:type="gramStart"/>
      <w:r w:rsidRPr="00197265">
        <w:rPr>
          <w:b/>
        </w:rPr>
        <w:t>study;</w:t>
      </w:r>
      <w:proofErr w:type="gramEnd"/>
    </w:p>
    <w:p w:rsidRPr="00197265" w:rsidR="00197265" w:rsidP="00761627" w:rsidRDefault="00197265" w14:paraId="461A839E" w14:textId="77777777">
      <w:pPr>
        <w:numPr>
          <w:ilvl w:val="0"/>
          <w:numId w:val="6"/>
        </w:numPr>
        <w:tabs>
          <w:tab w:val="clear" w:pos="360"/>
        </w:tabs>
        <w:spacing w:after="120"/>
        <w:ind w:left="810" w:hanging="450"/>
        <w:rPr>
          <w:b/>
        </w:rPr>
      </w:pPr>
      <w:r w:rsidRPr="00197265">
        <w:rPr>
          <w:b/>
        </w:rPr>
        <w:t xml:space="preserve">requiring the use of a statistical data classification that has not been reviewed and approved by </w:t>
      </w:r>
      <w:proofErr w:type="gramStart"/>
      <w:r w:rsidRPr="00197265">
        <w:rPr>
          <w:b/>
        </w:rPr>
        <w:t>OMB;</w:t>
      </w:r>
      <w:proofErr w:type="gramEnd"/>
    </w:p>
    <w:p w:rsidRPr="00197265" w:rsidR="00197265" w:rsidP="00761627" w:rsidRDefault="00197265" w14:paraId="3B85B782" w14:textId="77777777">
      <w:pPr>
        <w:numPr>
          <w:ilvl w:val="0"/>
          <w:numId w:val="7"/>
        </w:numPr>
        <w:tabs>
          <w:tab w:val="clear" w:pos="360"/>
        </w:tabs>
        <w:spacing w:after="120"/>
        <w:ind w:left="810" w:hanging="450"/>
        <w:rPr>
          <w:b/>
        </w:rPr>
      </w:pPr>
      <w:r w:rsidRPr="0019726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265" w:rsidR="00197265" w:rsidP="00761627" w:rsidRDefault="00197265" w14:paraId="3F618667" w14:textId="77777777">
      <w:pPr>
        <w:numPr>
          <w:ilvl w:val="0"/>
          <w:numId w:val="8"/>
        </w:numPr>
        <w:tabs>
          <w:tab w:val="clear" w:pos="360"/>
          <w:tab w:val="num" w:pos="288"/>
        </w:tabs>
        <w:spacing w:after="120"/>
        <w:ind w:left="810" w:hanging="450"/>
      </w:pPr>
      <w:r w:rsidRPr="00197265">
        <w:rPr>
          <w:b/>
        </w:rPr>
        <w:t>requiring respondents to submit proprietary trade secret, or other confidential information unless the agency can demonstrate that it has instituted procedures to protect the information's confidentiality to the extent permitted by law.</w:t>
      </w:r>
    </w:p>
    <w:p w:rsidRPr="00197265" w:rsidR="00197265" w:rsidP="00197265" w:rsidRDefault="00197265" w14:paraId="1B6DF8D5" w14:textId="77777777"/>
    <w:p w:rsidRPr="003E77E9" w:rsidR="003E77E9" w:rsidP="003E77E9" w:rsidRDefault="003E77E9" w14:paraId="64EFCDEE" w14:textId="77777777">
      <w:pPr>
        <w:pStyle w:val="300"/>
        <w:rPr>
          <w:sz w:val="24"/>
          <w:szCs w:val="24"/>
        </w:rPr>
      </w:pPr>
      <w:r w:rsidRPr="003E77E9">
        <w:rPr>
          <w:sz w:val="24"/>
          <w:szCs w:val="24"/>
        </w:rPr>
        <w:lastRenderedPageBreak/>
        <w:t>No other special circumstances exist that would require this collection to be conducted in a manner inconsistent with the general information collection guidelines in 5 CFR 1320.5.</w:t>
      </w:r>
    </w:p>
    <w:p w:rsidR="008C09E1" w:rsidP="008C09E1" w:rsidRDefault="008C09E1" w14:paraId="5EBC1966" w14:textId="77777777">
      <w:pPr>
        <w:pStyle w:val="DefaultText"/>
      </w:pPr>
    </w:p>
    <w:p w:rsidR="00BA4F9D" w:rsidP="008C09E1" w:rsidRDefault="00BA4F9D" w14:paraId="1D17A803" w14:textId="77777777">
      <w:pPr>
        <w:pStyle w:val="DefaultText"/>
      </w:pPr>
    </w:p>
    <w:p w:rsidRPr="00AB1CCF" w:rsidR="008C09E1" w:rsidP="008C09E1" w:rsidRDefault="008C09E1" w14:paraId="71273425" w14:textId="77777777">
      <w:pPr>
        <w:pStyle w:val="DefaultText"/>
        <w:rPr>
          <w:b/>
        </w:rPr>
      </w:pPr>
      <w:r w:rsidRPr="00AB1CC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AB1CCF">
        <w:rPr>
          <w:b/>
        </w:rPr>
        <w:t>publication</w:t>
      </w:r>
      <w:proofErr w:type="gramEnd"/>
      <w:r w:rsidRPr="00AB1CCF">
        <w:rPr>
          <w:b/>
        </w:rPr>
        <w:t xml:space="preserve"> in the Federal Register of the agency's notice, soliciting comments on the information collection prior to submission to OMB. </w:t>
      </w:r>
    </w:p>
    <w:p w:rsidR="008C09E1" w:rsidP="008C09E1" w:rsidRDefault="008C09E1" w14:paraId="08086455" w14:textId="77777777">
      <w:pPr>
        <w:pStyle w:val="DefaultText"/>
      </w:pPr>
    </w:p>
    <w:p w:rsidR="00D87A64" w:rsidP="00D87A64" w:rsidRDefault="00D87A64" w14:paraId="6D78A29D" w14:textId="38F79334">
      <w:pPr>
        <w:pStyle w:val="DefaultText"/>
      </w:pPr>
      <w:r>
        <w:t>APHIS consulted the following individuals by email and phone to discuss the information APHIS collects to administer its private equine quarantine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D87A64" w:rsidP="008C09E1" w:rsidRDefault="00D87A64" w14:paraId="34243E59" w14:textId="77777777">
      <w:pPr>
        <w:pStyle w:val="DefaultText"/>
      </w:pPr>
    </w:p>
    <w:p w:rsidR="00D571C9" w:rsidP="008C09E1" w:rsidRDefault="00D571C9" w14:paraId="64B38158" w14:textId="7B51C586">
      <w:pPr>
        <w:pStyle w:val="DefaultText"/>
      </w:pPr>
      <w:r>
        <w:t xml:space="preserve">Elizabeth </w:t>
      </w:r>
      <w:proofErr w:type="spellStart"/>
      <w:r>
        <w:t>Eschuette</w:t>
      </w:r>
      <w:proofErr w:type="spellEnd"/>
    </w:p>
    <w:p w:rsidR="00D571C9" w:rsidP="008C09E1" w:rsidRDefault="00D571C9" w14:paraId="0B013DF8" w14:textId="372AE92F">
      <w:pPr>
        <w:pStyle w:val="DefaultText"/>
      </w:pPr>
      <w:r>
        <w:t>ARK Import Export Center, LLC</w:t>
      </w:r>
    </w:p>
    <w:p w:rsidR="00D571C9" w:rsidP="008C09E1" w:rsidRDefault="00D571C9" w14:paraId="04407E87" w14:textId="35158225">
      <w:pPr>
        <w:pStyle w:val="DefaultText"/>
      </w:pPr>
      <w:r>
        <w:t>John F. Kennedy International Airport</w:t>
      </w:r>
    </w:p>
    <w:p w:rsidR="00D571C9" w:rsidP="008C09E1" w:rsidRDefault="00D571C9" w14:paraId="152EA221" w14:textId="58C0A218">
      <w:pPr>
        <w:pStyle w:val="DefaultText"/>
      </w:pPr>
      <w:r>
        <w:t>78A North Boundary Road</w:t>
      </w:r>
    </w:p>
    <w:p w:rsidR="00D571C9" w:rsidP="008C09E1" w:rsidRDefault="00D571C9" w14:paraId="711768BA" w14:textId="128E6906">
      <w:pPr>
        <w:pStyle w:val="DefaultText"/>
      </w:pPr>
      <w:r>
        <w:t xml:space="preserve">Jamaica, NY </w:t>
      </w:r>
      <w:r w:rsidR="003A5809">
        <w:t xml:space="preserve"> </w:t>
      </w:r>
      <w:r>
        <w:t>11430</w:t>
      </w:r>
    </w:p>
    <w:p w:rsidRPr="0039048C" w:rsidR="0039048C" w:rsidP="0039048C" w:rsidRDefault="0039048C" w14:paraId="70A6A9C3" w14:textId="06C058DD">
      <w:pPr>
        <w:pStyle w:val="DefaultText"/>
      </w:pPr>
      <w:r>
        <w:t>Phone: (</w:t>
      </w:r>
      <w:r w:rsidRPr="0039048C">
        <w:t>203</w:t>
      </w:r>
      <w:r>
        <w:t xml:space="preserve">) </w:t>
      </w:r>
      <w:r w:rsidRPr="0039048C">
        <w:t>561</w:t>
      </w:r>
      <w:r>
        <w:t>-</w:t>
      </w:r>
      <w:r w:rsidRPr="0039048C">
        <w:t>9291</w:t>
      </w:r>
    </w:p>
    <w:p w:rsidR="0039048C" w:rsidP="0039048C" w:rsidRDefault="0039048C" w14:paraId="65C49BE5" w14:textId="00258A1C">
      <w:pPr>
        <w:pStyle w:val="DefaultText"/>
      </w:pPr>
      <w:r>
        <w:t xml:space="preserve">Email: </w:t>
      </w:r>
      <w:hyperlink w:history="1" r:id="rId8">
        <w:r w:rsidRPr="0039048C">
          <w:rPr>
            <w:rStyle w:val="Hyperlink"/>
          </w:rPr>
          <w:t>eschuette@arkjfk.com</w:t>
        </w:r>
      </w:hyperlink>
    </w:p>
    <w:p w:rsidR="0039048C" w:rsidP="008C09E1" w:rsidRDefault="0039048C" w14:paraId="53496F40" w14:textId="77777777">
      <w:pPr>
        <w:pStyle w:val="DefaultText"/>
      </w:pPr>
    </w:p>
    <w:p w:rsidR="00BD572C" w:rsidP="008C09E1" w:rsidRDefault="00BD572C" w14:paraId="7001CC72" w14:textId="5388F308">
      <w:pPr>
        <w:pStyle w:val="DefaultText"/>
      </w:pPr>
      <w:r>
        <w:t xml:space="preserve">Matthew </w:t>
      </w:r>
      <w:proofErr w:type="spellStart"/>
      <w:r>
        <w:t>Haug</w:t>
      </w:r>
      <w:proofErr w:type="spellEnd"/>
    </w:p>
    <w:p w:rsidR="00BD572C" w:rsidP="008C09E1" w:rsidRDefault="00BD572C" w14:paraId="47E049A1" w14:textId="39737931">
      <w:pPr>
        <w:pStyle w:val="DefaultText"/>
      </w:pPr>
      <w:r>
        <w:t>Chicago Import Quarantine, LLC</w:t>
      </w:r>
    </w:p>
    <w:p w:rsidR="00BD572C" w:rsidP="008C09E1" w:rsidRDefault="00BD572C" w14:paraId="1DFD28D1" w14:textId="2A08A620">
      <w:pPr>
        <w:pStyle w:val="DefaultText"/>
      </w:pPr>
      <w:r>
        <w:t>2200 East Euclid Avenue</w:t>
      </w:r>
    </w:p>
    <w:p w:rsidR="00BD572C" w:rsidP="008C09E1" w:rsidRDefault="00BD572C" w14:paraId="28D9E6E1" w14:textId="1EE6AD2D">
      <w:pPr>
        <w:pStyle w:val="DefaultText"/>
      </w:pPr>
      <w:r>
        <w:t>Arlington Heights, I</w:t>
      </w:r>
      <w:r w:rsidR="003A5809">
        <w:t xml:space="preserve">L </w:t>
      </w:r>
      <w:r>
        <w:t xml:space="preserve"> 60006</w:t>
      </w:r>
    </w:p>
    <w:p w:rsidRPr="0039048C" w:rsidR="0039048C" w:rsidP="0039048C" w:rsidRDefault="0039048C" w14:paraId="2BC09409" w14:textId="12449600">
      <w:pPr>
        <w:pStyle w:val="DefaultText"/>
      </w:pPr>
      <w:r>
        <w:t>Phone: (</w:t>
      </w:r>
      <w:r w:rsidRPr="0039048C">
        <w:t>630</w:t>
      </w:r>
      <w:r>
        <w:t xml:space="preserve">) </w:t>
      </w:r>
      <w:r w:rsidRPr="0039048C">
        <w:t>377</w:t>
      </w:r>
      <w:r>
        <w:t>-</w:t>
      </w:r>
      <w:r w:rsidRPr="0039048C">
        <w:t>2300</w:t>
      </w:r>
    </w:p>
    <w:p w:rsidR="0039048C" w:rsidP="0039048C" w:rsidRDefault="0039048C" w14:paraId="6E16794B" w14:textId="111E3550">
      <w:pPr>
        <w:pStyle w:val="DefaultText"/>
      </w:pPr>
      <w:r>
        <w:t xml:space="preserve">Email: </w:t>
      </w:r>
      <w:hyperlink w:history="1" r:id="rId9">
        <w:r w:rsidRPr="0039048C">
          <w:rPr>
            <w:rStyle w:val="Hyperlink"/>
          </w:rPr>
          <w:t>Mhaug@irt.com</w:t>
        </w:r>
      </w:hyperlink>
    </w:p>
    <w:p w:rsidR="0039048C" w:rsidP="008C09E1" w:rsidRDefault="0039048C" w14:paraId="66F1FD05" w14:textId="77777777">
      <w:pPr>
        <w:pStyle w:val="DefaultText"/>
      </w:pPr>
    </w:p>
    <w:p w:rsidR="00BD572C" w:rsidP="008C09E1" w:rsidRDefault="00BD572C" w14:paraId="18974925" w14:textId="162D33EB">
      <w:pPr>
        <w:pStyle w:val="DefaultText"/>
      </w:pPr>
      <w:r>
        <w:t>Sue Brewster</w:t>
      </w:r>
      <w:r w:rsidR="00897A72">
        <w:t xml:space="preserve"> and/or</w:t>
      </w:r>
      <w:r>
        <w:t xml:space="preserve"> Steve Hargrave</w:t>
      </w:r>
    </w:p>
    <w:p w:rsidR="00BD572C" w:rsidP="008C09E1" w:rsidRDefault="00BD572C" w14:paraId="2C4AD57F" w14:textId="5A371479">
      <w:pPr>
        <w:pStyle w:val="DefaultText"/>
      </w:pPr>
      <w:r>
        <w:t>Churchill Downs Racetrack LLC (DBA Kentucky Import Center)</w:t>
      </w:r>
    </w:p>
    <w:p w:rsidR="00BD572C" w:rsidP="008C09E1" w:rsidRDefault="00BD572C" w14:paraId="0E195AB3" w14:textId="7313BA0B">
      <w:pPr>
        <w:pStyle w:val="DefaultText"/>
      </w:pPr>
      <w:r>
        <w:t>700 Central Avenue</w:t>
      </w:r>
    </w:p>
    <w:p w:rsidR="00BD572C" w:rsidP="008C09E1" w:rsidRDefault="00BD572C" w14:paraId="56D531D4" w14:textId="6EF8F8B8">
      <w:pPr>
        <w:pStyle w:val="DefaultText"/>
      </w:pPr>
      <w:r>
        <w:t>Louisville, K</w:t>
      </w:r>
      <w:r w:rsidR="003A5809">
        <w:t>Y</w:t>
      </w:r>
      <w:r>
        <w:t xml:space="preserve"> 40208</w:t>
      </w:r>
    </w:p>
    <w:p w:rsidR="0039048C" w:rsidP="0039048C" w:rsidRDefault="0039048C" w14:paraId="3C14746C" w14:textId="177E3CA0">
      <w:pPr>
        <w:pStyle w:val="DefaultText"/>
      </w:pPr>
      <w:r>
        <w:t>Phone: (</w:t>
      </w:r>
      <w:r w:rsidRPr="0039048C">
        <w:t>502</w:t>
      </w:r>
      <w:r>
        <w:t xml:space="preserve">) </w:t>
      </w:r>
      <w:r w:rsidRPr="0039048C">
        <w:t>528</w:t>
      </w:r>
      <w:r>
        <w:t>-</w:t>
      </w:r>
      <w:r w:rsidRPr="0039048C">
        <w:t>4599</w:t>
      </w:r>
    </w:p>
    <w:p w:rsidR="0039048C" w:rsidP="0039048C" w:rsidRDefault="0039048C" w14:paraId="55E64891" w14:textId="611FFF4D">
      <w:pPr>
        <w:pStyle w:val="DefaultText"/>
      </w:pPr>
      <w:r>
        <w:t xml:space="preserve">Email: </w:t>
      </w:r>
      <w:hyperlink w:history="1" r:id="rId10">
        <w:r w:rsidRPr="0039048C">
          <w:rPr>
            <w:rStyle w:val="Hyperlink"/>
          </w:rPr>
          <w:t>Sue.Brewster@kyderby.com</w:t>
        </w:r>
      </w:hyperlink>
    </w:p>
    <w:p w:rsidRPr="0039048C" w:rsidR="0039048C" w:rsidP="0039048C" w:rsidRDefault="0039048C" w14:paraId="389D87B2" w14:textId="4136A9D8">
      <w:pPr>
        <w:pStyle w:val="DefaultText"/>
      </w:pPr>
      <w:r>
        <w:t xml:space="preserve">Email: </w:t>
      </w:r>
      <w:hyperlink w:history="1" r:id="rId11">
        <w:r w:rsidRPr="0039048C" w:rsidR="007878A9">
          <w:rPr>
            <w:rStyle w:val="Hyperlink"/>
          </w:rPr>
          <w:t>Steve.Hargrave@kyderby.com/</w:t>
        </w:r>
      </w:hyperlink>
      <w:r w:rsidRPr="0039048C">
        <w:t xml:space="preserve"> </w:t>
      </w:r>
    </w:p>
    <w:p w:rsidR="00315091" w:rsidP="00315091" w:rsidRDefault="00315091" w14:paraId="73AC4814" w14:textId="77777777">
      <w:pPr>
        <w:pStyle w:val="DefaultText"/>
      </w:pPr>
    </w:p>
    <w:p w:rsidRPr="000E2662" w:rsidR="00F06364" w:rsidP="00F06364" w:rsidRDefault="00F06364" w14:paraId="7ADCAF0A" w14:textId="2348D403">
      <w:pPr>
        <w:pStyle w:val="300"/>
        <w:rPr>
          <w:sz w:val="24"/>
          <w:szCs w:val="24"/>
        </w:rPr>
      </w:pPr>
      <w:r w:rsidRPr="000E2662">
        <w:rPr>
          <w:sz w:val="24"/>
          <w:szCs w:val="24"/>
        </w:rPr>
        <w:t xml:space="preserve">On </w:t>
      </w:r>
      <w:r w:rsidR="00BA4F9D">
        <w:rPr>
          <w:sz w:val="24"/>
          <w:szCs w:val="24"/>
        </w:rPr>
        <w:t>T</w:t>
      </w:r>
      <w:r w:rsidR="00CA61D7">
        <w:rPr>
          <w:sz w:val="24"/>
          <w:szCs w:val="24"/>
        </w:rPr>
        <w:t>ue</w:t>
      </w:r>
      <w:r w:rsidR="00BA4F9D">
        <w:rPr>
          <w:sz w:val="24"/>
          <w:szCs w:val="24"/>
        </w:rPr>
        <w:t>s</w:t>
      </w:r>
      <w:r w:rsidRPr="000E2662">
        <w:rPr>
          <w:sz w:val="24"/>
          <w:szCs w:val="24"/>
        </w:rPr>
        <w:t xml:space="preserve">day, </w:t>
      </w:r>
      <w:r w:rsidR="003912A2">
        <w:rPr>
          <w:sz w:val="24"/>
          <w:szCs w:val="24"/>
        </w:rPr>
        <w:t>November</w:t>
      </w:r>
      <w:r w:rsidRPr="000E2662">
        <w:rPr>
          <w:sz w:val="24"/>
          <w:szCs w:val="24"/>
        </w:rPr>
        <w:t xml:space="preserve"> </w:t>
      </w:r>
      <w:r w:rsidR="003912A2">
        <w:rPr>
          <w:sz w:val="24"/>
          <w:szCs w:val="24"/>
        </w:rPr>
        <w:t>23</w:t>
      </w:r>
      <w:r w:rsidRPr="000E2662">
        <w:rPr>
          <w:sz w:val="24"/>
          <w:szCs w:val="24"/>
        </w:rPr>
        <w:t>, 20</w:t>
      </w:r>
      <w:r w:rsidR="003912A2">
        <w:rPr>
          <w:sz w:val="24"/>
          <w:szCs w:val="24"/>
        </w:rPr>
        <w:t>21</w:t>
      </w:r>
      <w:r w:rsidRPr="000E2662">
        <w:rPr>
          <w:sz w:val="24"/>
          <w:szCs w:val="24"/>
        </w:rPr>
        <w:t>, page</w:t>
      </w:r>
      <w:r w:rsidR="00BA4F9D">
        <w:rPr>
          <w:sz w:val="24"/>
          <w:szCs w:val="24"/>
        </w:rPr>
        <w:t>s</w:t>
      </w:r>
      <w:r w:rsidRPr="000E2662">
        <w:rPr>
          <w:sz w:val="24"/>
          <w:szCs w:val="24"/>
        </w:rPr>
        <w:t xml:space="preserve"> </w:t>
      </w:r>
      <w:bookmarkStart w:name="_Hlk101764136" w:id="2"/>
      <w:r w:rsidR="003912A2">
        <w:rPr>
          <w:sz w:val="24"/>
          <w:szCs w:val="24"/>
        </w:rPr>
        <w:t>6651</w:t>
      </w:r>
      <w:bookmarkEnd w:id="2"/>
      <w:r w:rsidR="003912A2">
        <w:rPr>
          <w:sz w:val="24"/>
          <w:szCs w:val="24"/>
        </w:rPr>
        <w:t>8-66519</w:t>
      </w:r>
      <w:r w:rsidRPr="000E2662">
        <w:rPr>
          <w:sz w:val="24"/>
          <w:szCs w:val="24"/>
        </w:rPr>
        <w:t xml:space="preserve">, </w:t>
      </w:r>
      <w:r w:rsidR="00CA61D7">
        <w:rPr>
          <w:rStyle w:val="InitialStyle"/>
          <w:rFonts w:ascii="Times New Roman" w:hAnsi="Times New Roman" w:cs="Times New Roman"/>
          <w:szCs w:val="24"/>
        </w:rPr>
        <w:t>Volume 8</w:t>
      </w:r>
      <w:r w:rsidR="003912A2">
        <w:rPr>
          <w:rStyle w:val="InitialStyle"/>
          <w:rFonts w:ascii="Times New Roman" w:hAnsi="Times New Roman" w:cs="Times New Roman"/>
          <w:szCs w:val="24"/>
        </w:rPr>
        <w:t>6</w:t>
      </w:r>
      <w:r w:rsidR="00CA61D7">
        <w:rPr>
          <w:rStyle w:val="InitialStyle"/>
          <w:rFonts w:ascii="Times New Roman" w:hAnsi="Times New Roman" w:cs="Times New Roman"/>
          <w:szCs w:val="24"/>
        </w:rPr>
        <w:t xml:space="preserve">, No. </w:t>
      </w:r>
      <w:r w:rsidR="003912A2">
        <w:rPr>
          <w:rStyle w:val="InitialStyle"/>
          <w:rFonts w:ascii="Times New Roman" w:hAnsi="Times New Roman" w:cs="Times New Roman"/>
          <w:szCs w:val="24"/>
        </w:rPr>
        <w:t>23</w:t>
      </w:r>
      <w:r w:rsidR="00CA61D7">
        <w:rPr>
          <w:rStyle w:val="InitialStyle"/>
          <w:rFonts w:ascii="Times New Roman" w:hAnsi="Times New Roman" w:cs="Times New Roman"/>
          <w:szCs w:val="24"/>
        </w:rPr>
        <w:t xml:space="preserve">3, </w:t>
      </w:r>
      <w:r w:rsidRPr="000E2662">
        <w:rPr>
          <w:sz w:val="24"/>
          <w:szCs w:val="24"/>
        </w:rPr>
        <w:t>APHIS publish</w:t>
      </w:r>
      <w:r w:rsidR="00CA61D7">
        <w:rPr>
          <w:sz w:val="24"/>
          <w:szCs w:val="24"/>
        </w:rPr>
        <w:t xml:space="preserve">ed in the Federal Register, a </w:t>
      </w:r>
      <w:r w:rsidRPr="000E2662">
        <w:rPr>
          <w:sz w:val="24"/>
          <w:szCs w:val="24"/>
        </w:rPr>
        <w:t>60-day notice seeking public comments on its plans to request a 3-year renewal</w:t>
      </w:r>
      <w:r w:rsidRPr="000E2662">
        <w:rPr>
          <w:b/>
          <w:sz w:val="24"/>
          <w:szCs w:val="24"/>
        </w:rPr>
        <w:t xml:space="preserve"> </w:t>
      </w:r>
      <w:r w:rsidRPr="000E2662">
        <w:rPr>
          <w:sz w:val="24"/>
          <w:szCs w:val="24"/>
        </w:rPr>
        <w:t xml:space="preserve">of this collection of information.  No comments from the public were received. </w:t>
      </w:r>
    </w:p>
    <w:p w:rsidR="00F06364" w:rsidP="008C09E1" w:rsidRDefault="00F06364" w14:paraId="62E4B410" w14:textId="77777777">
      <w:pPr>
        <w:pStyle w:val="DefaultText"/>
      </w:pPr>
    </w:p>
    <w:p w:rsidRPr="0078556F" w:rsidR="008C09E1" w:rsidP="008C09E1" w:rsidRDefault="008C09E1" w14:paraId="2A42ABCB" w14:textId="77777777">
      <w:pPr>
        <w:pStyle w:val="DefaultText"/>
        <w:rPr>
          <w:b/>
        </w:rPr>
      </w:pPr>
      <w:r w:rsidRPr="0078556F">
        <w:rPr>
          <w:b/>
        </w:rPr>
        <w:lastRenderedPageBreak/>
        <w:t>9.  Explain any decision to provide any payment or gift to respondents, other than renumeration of contractors or grantees.</w:t>
      </w:r>
    </w:p>
    <w:p w:rsidR="008C09E1" w:rsidP="008C09E1" w:rsidRDefault="008C09E1" w14:paraId="5AC54B1C" w14:textId="77777777">
      <w:pPr>
        <w:pStyle w:val="DefaultText"/>
      </w:pPr>
    </w:p>
    <w:p w:rsidR="00C95443" w:rsidP="00C95443" w:rsidRDefault="00C95443" w14:paraId="5AD5FF1A" w14:textId="77777777">
      <w:r>
        <w:t xml:space="preserve">This information collection activity involves no payments or gifts to respondents. </w:t>
      </w:r>
    </w:p>
    <w:p w:rsidR="00C95443" w:rsidP="008C09E1" w:rsidRDefault="00C95443" w14:paraId="5EA86D72" w14:textId="77777777">
      <w:pPr>
        <w:pStyle w:val="DefaultText"/>
      </w:pPr>
    </w:p>
    <w:p w:rsidR="00BA4F9D" w:rsidP="00BA4F9D" w:rsidRDefault="00BA4F9D" w14:paraId="57A5AC84" w14:textId="77777777">
      <w:pPr>
        <w:pStyle w:val="DefaultText"/>
      </w:pPr>
    </w:p>
    <w:p w:rsidRPr="0078556F" w:rsidR="008C09E1" w:rsidP="008C09E1" w:rsidRDefault="008C09E1" w14:paraId="4715BDB3" w14:textId="77777777">
      <w:pPr>
        <w:pStyle w:val="DefaultText"/>
        <w:rPr>
          <w:b/>
        </w:rPr>
      </w:pPr>
      <w:r w:rsidRPr="0078556F">
        <w:rPr>
          <w:b/>
        </w:rPr>
        <w:t>10.  Describe any assurance of confidentiality provided to respondents and the basis for the assurance in statute, regulation, or agency policy.</w:t>
      </w:r>
    </w:p>
    <w:p w:rsidR="008C09E1" w:rsidP="008C09E1" w:rsidRDefault="008C09E1" w14:paraId="281B5FAF" w14:textId="77777777">
      <w:pPr>
        <w:pStyle w:val="DefaultText"/>
      </w:pPr>
    </w:p>
    <w:p w:rsidR="00EE545B" w:rsidP="00D34449" w:rsidRDefault="00197265" w14:paraId="5D9D43C8" w14:textId="6FD5BBC2">
      <w:pPr>
        <w:rPr>
          <w:color w:val="000000"/>
        </w:rPr>
      </w:pPr>
      <w:r w:rsidRPr="00B12CA8">
        <w:rPr>
          <w:color w:val="000000"/>
        </w:rPr>
        <w:t xml:space="preserve">No additional assurance of confidentiality is provided with this information collection. </w:t>
      </w:r>
      <w:r w:rsidRPr="00B12CA8" w:rsidR="00EE545B">
        <w:rPr>
          <w:color w:val="000000"/>
        </w:rPr>
        <w:t>All</w:t>
      </w:r>
      <w:r w:rsidRPr="00B12CA8">
        <w:rPr>
          <w:color w:val="000000"/>
        </w:rPr>
        <w:t xml:space="preserve"> information obtained in this collection shall not be disclo</w:t>
      </w:r>
      <w:r>
        <w:rPr>
          <w:color w:val="000000"/>
        </w:rPr>
        <w:t xml:space="preserve">sed except in accordance with </w:t>
      </w:r>
    </w:p>
    <w:p w:rsidR="00D34449" w:rsidP="00D34449" w:rsidRDefault="00197265" w14:paraId="14D607DB" w14:textId="51BD1361">
      <w:pPr>
        <w:rPr>
          <w:color w:val="000000"/>
        </w:rPr>
      </w:pPr>
      <w:r>
        <w:rPr>
          <w:color w:val="000000"/>
        </w:rPr>
        <w:t xml:space="preserve">5 </w:t>
      </w:r>
      <w:r w:rsidRPr="00B12CA8">
        <w:rPr>
          <w:color w:val="000000"/>
        </w:rPr>
        <w:t>U.S.C.</w:t>
      </w:r>
      <w:r w:rsidR="00C767A1">
        <w:rPr>
          <w:color w:val="000000"/>
        </w:rPr>
        <w:t xml:space="preserve"> </w:t>
      </w:r>
      <w:r w:rsidRPr="00B12CA8">
        <w:rPr>
          <w:color w:val="000000"/>
        </w:rPr>
        <w:t>552a.</w:t>
      </w:r>
    </w:p>
    <w:p w:rsidR="00D34449" w:rsidP="00D34449" w:rsidRDefault="00D34449" w14:paraId="569CE325" w14:textId="77777777">
      <w:pPr>
        <w:rPr>
          <w:color w:val="000000"/>
        </w:rPr>
      </w:pPr>
    </w:p>
    <w:p w:rsidR="00D87A64" w:rsidP="00D34449" w:rsidRDefault="00D87A64" w14:paraId="7A4BE3A2" w14:textId="77777777">
      <w:pPr>
        <w:rPr>
          <w:b/>
        </w:rPr>
      </w:pPr>
    </w:p>
    <w:p w:rsidRPr="00D34449" w:rsidR="008C09E1" w:rsidP="00D34449" w:rsidRDefault="008C09E1" w14:paraId="58F1B845" w14:textId="71F81DD2">
      <w:pPr>
        <w:rPr>
          <w:rFonts w:ascii="Courier New" w:hAnsi="Courier New" w:cs="Courier New"/>
          <w:color w:val="000000"/>
        </w:rPr>
      </w:pPr>
      <w:r w:rsidRPr="006A42F2">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09E1" w:rsidP="008C09E1" w:rsidRDefault="008C09E1" w14:paraId="4C371F29" w14:textId="77777777">
      <w:pPr>
        <w:pStyle w:val="DefaultText"/>
      </w:pPr>
    </w:p>
    <w:p w:rsidR="008C09E1" w:rsidP="008C09E1" w:rsidRDefault="008C09E1" w14:paraId="79B3378A" w14:textId="01893B90">
      <w:pPr>
        <w:pStyle w:val="DefaultText"/>
      </w:pPr>
      <w:r>
        <w:t>This information collection activity will ask no questions of a personal or sensitive nature.</w:t>
      </w:r>
    </w:p>
    <w:p w:rsidR="00773773" w:rsidP="008C09E1" w:rsidRDefault="00773773" w14:paraId="08BEB12C" w14:textId="169F9EC2">
      <w:pPr>
        <w:pStyle w:val="DefaultText"/>
      </w:pPr>
    </w:p>
    <w:p w:rsidR="00773773" w:rsidP="008C09E1" w:rsidRDefault="00773773" w14:paraId="049A392E" w14:textId="77777777">
      <w:pPr>
        <w:pStyle w:val="DefaultText"/>
      </w:pPr>
    </w:p>
    <w:p w:rsidRPr="006A42F2" w:rsidR="008C09E1" w:rsidP="008C09E1" w:rsidRDefault="008C09E1" w14:paraId="7F778882" w14:textId="77777777">
      <w:pPr>
        <w:pStyle w:val="DefaultText"/>
        <w:rPr>
          <w:b/>
        </w:rPr>
      </w:pPr>
      <w:r w:rsidRPr="006A42F2">
        <w:rPr>
          <w:b/>
        </w:rPr>
        <w:t>12.  Provide estimates of the hour burden of the collection of information. Indicate the number of respondents, frequency of response, annual hour burden, and an explanation of how the burden was estimated.</w:t>
      </w:r>
    </w:p>
    <w:p w:rsidRPr="006A42F2" w:rsidR="008C09E1" w:rsidP="008C09E1" w:rsidRDefault="008C09E1" w14:paraId="27BCE6A7" w14:textId="77777777">
      <w:pPr>
        <w:pStyle w:val="DefaultText"/>
        <w:rPr>
          <w:b/>
        </w:rPr>
      </w:pPr>
    </w:p>
    <w:p w:rsidRPr="006A42F2" w:rsidR="008C09E1" w:rsidP="008C09E1" w:rsidRDefault="008C09E1" w14:paraId="14E95F39" w14:textId="77777777">
      <w:pPr>
        <w:pStyle w:val="DefaultText"/>
        <w:rPr>
          <w:b/>
        </w:rPr>
      </w:pPr>
      <w:r w:rsidRPr="006A42F2">
        <w:rPr>
          <w:b/>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6A42F2">
        <w:rPr>
          <w:b/>
        </w:rPr>
        <w:t>form</w:t>
      </w:r>
      <w:proofErr w:type="gramEnd"/>
      <w:r w:rsidRPr="006A42F2">
        <w:rPr>
          <w:b/>
        </w:rPr>
        <w:t xml:space="preserve"> and aggregate the hour burdens in Item 13 of OMB Form 83-I.</w:t>
      </w:r>
    </w:p>
    <w:p w:rsidR="008C09E1" w:rsidP="008C09E1" w:rsidRDefault="008C09E1" w14:paraId="57F6DD48" w14:textId="77777777">
      <w:pPr>
        <w:pStyle w:val="DefaultText"/>
      </w:pPr>
    </w:p>
    <w:p w:rsidR="008C09E1" w:rsidP="008C09E1" w:rsidRDefault="008C09E1" w14:paraId="3493E940" w14:textId="40E0D824">
      <w:pPr>
        <w:pStyle w:val="DefaultText"/>
      </w:pPr>
      <w:r>
        <w:t xml:space="preserve">See </w:t>
      </w:r>
      <w:r w:rsidRPr="00831BD4">
        <w:t>APHIS Form 71</w:t>
      </w:r>
      <w:r>
        <w:t>. Burden estimates were developed from discussions with U.S. horse importers; owners, operators, and employees of</w:t>
      </w:r>
      <w:r w:rsidR="003A5809">
        <w:t xml:space="preserve"> permanent</w:t>
      </w:r>
      <w:r>
        <w:t xml:space="preserve">, privately owned horse quarantine facilities; prospective owners and operators of permanent, privately owned horse quarantine facilities; </w:t>
      </w:r>
      <w:r w:rsidRPr="006A42F2">
        <w:t>local authorities who complete and issue environmental certifications; and security company employees.</w:t>
      </w:r>
      <w:r>
        <w:t xml:space="preserve"> </w:t>
      </w:r>
    </w:p>
    <w:p w:rsidR="008C09E1" w:rsidP="008C09E1" w:rsidRDefault="008C09E1" w14:paraId="29680AC7" w14:textId="77777777">
      <w:pPr>
        <w:pStyle w:val="DefaultText"/>
      </w:pPr>
    </w:p>
    <w:p w:rsidRPr="006A42F2" w:rsidR="008C09E1" w:rsidP="008C09E1" w:rsidRDefault="008C09E1" w14:paraId="1772358F" w14:textId="77777777">
      <w:pPr>
        <w:pStyle w:val="DefaultText"/>
        <w:rPr>
          <w:b/>
        </w:rPr>
      </w:pPr>
      <w:r>
        <w:t>•</w:t>
      </w:r>
      <w:r w:rsidRPr="006A42F2">
        <w:rPr>
          <w:b/>
        </w:rPr>
        <w:t>Provide estimates of annualized cost to respondents for the hour burdens for collections of information, identifying and using appropriate wage rate categories.</w:t>
      </w:r>
    </w:p>
    <w:p w:rsidR="008C09E1" w:rsidP="008C09E1" w:rsidRDefault="008C09E1" w14:paraId="137D6A72" w14:textId="77777777">
      <w:pPr>
        <w:pStyle w:val="DefaultText"/>
      </w:pPr>
    </w:p>
    <w:p w:rsidRPr="006C5B2A" w:rsidR="006C5B2A" w:rsidP="006C5B2A" w:rsidRDefault="00374288" w14:paraId="65399D01" w14:textId="5CD8BFF8">
      <w:pPr>
        <w:pStyle w:val="DefaultText"/>
      </w:pPr>
      <w:r>
        <w:t>APHIS estimates the total annualized cost to these respondents to be $</w:t>
      </w:r>
      <w:r w:rsidR="00743BA3">
        <w:t>5</w:t>
      </w:r>
      <w:r w:rsidR="00127BFF">
        <w:t>,</w:t>
      </w:r>
      <w:r w:rsidR="00743BA3">
        <w:t>643</w:t>
      </w:r>
      <w:r w:rsidR="00127BFF">
        <w:t>.</w:t>
      </w:r>
      <w:r w:rsidR="00743BA3">
        <w:t>42</w:t>
      </w:r>
      <w:r>
        <w:t>. APHIS arrived at this figure by multiplying the total burden hours (</w:t>
      </w:r>
      <w:r w:rsidR="00127BFF">
        <w:t>158</w:t>
      </w:r>
      <w:r w:rsidR="00315091">
        <w:t xml:space="preserve"> hours</w:t>
      </w:r>
      <w:r>
        <w:t xml:space="preserve">) by the estimated average hourly wage of the above respondents </w:t>
      </w:r>
      <w:r w:rsidRPr="00543DBC">
        <w:t>($</w:t>
      </w:r>
      <w:r w:rsidR="00743BA3">
        <w:t>24.65</w:t>
      </w:r>
      <w:r w:rsidRPr="00543DBC">
        <w:t>)</w:t>
      </w:r>
      <w:r>
        <w:t xml:space="preserve"> and then multiplying the result ($</w:t>
      </w:r>
      <w:r w:rsidR="00743BA3">
        <w:t>3</w:t>
      </w:r>
      <w:r w:rsidR="00127BFF">
        <w:t>,</w:t>
      </w:r>
      <w:r w:rsidR="00743BA3">
        <w:t>894.70</w:t>
      </w:r>
      <w:r>
        <w:t>) by 1.4</w:t>
      </w:r>
      <w:r w:rsidR="006C5B2A">
        <w:t>4</w:t>
      </w:r>
      <w:r w:rsidR="00BF5445">
        <w:t>9</w:t>
      </w:r>
      <w:r>
        <w:t xml:space="preserve"> to capture benefit costs. </w:t>
      </w:r>
      <w:r w:rsidRPr="006C5B2A" w:rsidR="006C5B2A">
        <w:t>According to DOL BLS news release USDL-21-0437 released Ma</w:t>
      </w:r>
      <w:r w:rsidR="00B55405">
        <w:t>rch 31,</w:t>
      </w:r>
      <w:r w:rsidRPr="006C5B2A" w:rsidR="006C5B2A">
        <w:t xml:space="preserve"> </w:t>
      </w:r>
      <w:r w:rsidRPr="006C5B2A" w:rsidR="006C5B2A">
        <w:lastRenderedPageBreak/>
        <w:t>202</w:t>
      </w:r>
      <w:r w:rsidR="00B55405">
        <w:t>2</w:t>
      </w:r>
      <w:r w:rsidRPr="006C5B2A" w:rsidR="006C5B2A">
        <w:t>, employee benefits account for 31 percent of employee costs, and wages account for the remaining 69 percent. Mathematically, total costs can be calculated as a function of wages using a multiplier of 1.449.</w:t>
      </w:r>
    </w:p>
    <w:p w:rsidR="00374288" w:rsidP="00374288" w:rsidRDefault="00374288" w14:paraId="1110C1A0" w14:textId="77777777">
      <w:pPr>
        <w:pStyle w:val="DefaultText"/>
      </w:pPr>
    </w:p>
    <w:p w:rsidR="008C09E1" w:rsidP="008C09E1" w:rsidRDefault="00374288" w14:paraId="4941D56D" w14:textId="1B09BE8B">
      <w:pPr>
        <w:pStyle w:val="DefaultText"/>
      </w:pPr>
      <w:r>
        <w:t>The hourly rate is derived from the U.S. Department of Labor, Bureau of Labor Statistics May 20</w:t>
      </w:r>
      <w:r w:rsidR="006C5B2A">
        <w:t>2</w:t>
      </w:r>
      <w:r w:rsidR="00B55405">
        <w:t>1</w:t>
      </w:r>
      <w:r>
        <w:t xml:space="preserve"> Report − Occupational Employment and Wages in the United States. </w:t>
      </w:r>
      <w:r w:rsidR="008C09E1">
        <w:t xml:space="preserve">See </w:t>
      </w:r>
      <w:hyperlink w:history="1" w:anchor="tables" r:id="rId12">
        <w:r w:rsidRPr="00E803CF" w:rsidR="00D34449">
          <w:rPr>
            <w:rStyle w:val="Hyperlink"/>
          </w:rPr>
          <w:t>http://www.bls.gov/oes/#tables</w:t>
        </w:r>
      </w:hyperlink>
      <w:r w:rsidR="008C09E1">
        <w:t>.</w:t>
      </w:r>
    </w:p>
    <w:p w:rsidR="008C09E1" w:rsidP="008C09E1" w:rsidRDefault="008C09E1" w14:paraId="7DA5892A" w14:textId="77777777">
      <w:pPr>
        <w:pStyle w:val="DefaultText"/>
      </w:pPr>
    </w:p>
    <w:p w:rsidR="008C09E1" w:rsidP="008C09E1" w:rsidRDefault="008C09E1" w14:paraId="528C16E7" w14:textId="5BA47161">
      <w:pPr>
        <w:pStyle w:val="DefaultText"/>
      </w:pPr>
      <w:r>
        <w:t>Owners or operators of facilities: $</w:t>
      </w:r>
      <w:r w:rsidR="00A969B3">
        <w:t>47.</w:t>
      </w:r>
      <w:r w:rsidR="00187056">
        <w:t>72</w:t>
      </w:r>
      <w:r>
        <w:t xml:space="preserve"> per hour [me</w:t>
      </w:r>
      <w:r w:rsidR="00B045A0">
        <w:t>di</w:t>
      </w:r>
      <w:r>
        <w:t>an, general and operations manager] Facility employees: $</w:t>
      </w:r>
      <w:r w:rsidR="004873DC">
        <w:t>1</w:t>
      </w:r>
      <w:r w:rsidR="00187056">
        <w:t>7</w:t>
      </w:r>
      <w:r w:rsidR="00B726A4">
        <w:t>.</w:t>
      </w:r>
      <w:r w:rsidR="00187056">
        <w:t>23</w:t>
      </w:r>
      <w:r>
        <w:t xml:space="preserve"> per hour [me</w:t>
      </w:r>
      <w:r w:rsidR="00B045A0">
        <w:t>di</w:t>
      </w:r>
      <w:r>
        <w:t>an, agricultural workers all other], Local environmental authorities: $</w:t>
      </w:r>
      <w:r w:rsidR="00743BA3">
        <w:t>18.61</w:t>
      </w:r>
      <w:r>
        <w:t xml:space="preserve"> per hour [me</w:t>
      </w:r>
      <w:r w:rsidR="00B045A0">
        <w:t>di</w:t>
      </w:r>
      <w:r>
        <w:t xml:space="preserve">an, </w:t>
      </w:r>
      <w:r w:rsidR="00743BA3">
        <w:t>occupational health and safety</w:t>
      </w:r>
      <w:r>
        <w:t xml:space="preserve"> and protection technicians], and employees of security companies: $</w:t>
      </w:r>
      <w:r w:rsidR="00187056">
        <w:t>15.02</w:t>
      </w:r>
      <w:r>
        <w:t xml:space="preserve"> [me</w:t>
      </w:r>
      <w:r w:rsidR="00B045A0">
        <w:t>dia</w:t>
      </w:r>
      <w:r>
        <w:t>n, security guards].</w:t>
      </w:r>
    </w:p>
    <w:p w:rsidR="00D87A64" w:rsidP="008C09E1" w:rsidRDefault="00D87A64" w14:paraId="1737CE07" w14:textId="77777777">
      <w:pPr>
        <w:pStyle w:val="DefaultText"/>
        <w:rPr>
          <w:b/>
        </w:rPr>
      </w:pPr>
    </w:p>
    <w:p w:rsidR="00D87A64" w:rsidP="008C09E1" w:rsidRDefault="00D87A64" w14:paraId="52E79A24" w14:textId="77777777">
      <w:pPr>
        <w:pStyle w:val="DefaultText"/>
        <w:rPr>
          <w:b/>
        </w:rPr>
      </w:pPr>
    </w:p>
    <w:p w:rsidRPr="00F23D41" w:rsidR="008C09E1" w:rsidP="008C09E1" w:rsidRDefault="008C09E1" w14:paraId="02F1193D" w14:textId="77777777">
      <w:pPr>
        <w:pStyle w:val="DefaultText"/>
        <w:rPr>
          <w:b/>
        </w:rPr>
      </w:pPr>
      <w:r w:rsidRPr="00F23D41">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C09E1" w:rsidP="008C09E1" w:rsidRDefault="008C09E1" w14:paraId="7661E2F8" w14:textId="77777777">
      <w:pPr>
        <w:pStyle w:val="DefaultText"/>
      </w:pPr>
    </w:p>
    <w:p w:rsidR="006E1122" w:rsidP="006E1122" w:rsidRDefault="006E1122" w14:paraId="7042105C" w14:textId="2B7FF4AF">
      <w:pPr>
        <w:pStyle w:val="DefaultText"/>
      </w:pPr>
      <w:r>
        <w:t>If APHIS determines that an application is complete and merits further consideration, the applicant must enter into a service agreement with APHIS agreeing to pay the cost of all APHIS services associated with APHIS’ evaluation of the application and facility. This service agreement applies only to fees accrued during the application process.</w:t>
      </w:r>
    </w:p>
    <w:p w:rsidR="00E000A4" w:rsidP="008C09E1" w:rsidRDefault="00E000A4" w14:paraId="2D3A89DA" w14:textId="77777777">
      <w:pPr>
        <w:pStyle w:val="DefaultText"/>
      </w:pPr>
    </w:p>
    <w:p w:rsidR="000B27FD" w:rsidP="008C09E1" w:rsidRDefault="000B27FD" w14:paraId="58BB82E0" w14:textId="77777777">
      <w:pPr>
        <w:pStyle w:val="DefaultText"/>
      </w:pPr>
    </w:p>
    <w:p w:rsidRPr="00562B67" w:rsidR="008C09E1" w:rsidP="008C09E1" w:rsidRDefault="008C09E1" w14:paraId="3F8D6AF6" w14:textId="77777777">
      <w:pPr>
        <w:pStyle w:val="DefaultText"/>
        <w:rPr>
          <w:b/>
        </w:rPr>
      </w:pPr>
      <w:r w:rsidRPr="00562B67">
        <w:rPr>
          <w:b/>
        </w:rPr>
        <w:t>14.  Provide estimates of annualized cost to the Federal government. Provide a description of the method used to estimate cost and any other expense that would not have been incurred without this collection of information.</w:t>
      </w:r>
    </w:p>
    <w:p w:rsidR="008C09E1" w:rsidP="008C09E1" w:rsidRDefault="008C09E1" w14:paraId="2F4D40ED" w14:textId="77777777">
      <w:pPr>
        <w:pStyle w:val="DefaultText"/>
      </w:pPr>
    </w:p>
    <w:p w:rsidR="008C09E1" w:rsidP="008C09E1" w:rsidRDefault="008C09E1" w14:paraId="41C08A9B" w14:textId="67246D5A">
      <w:pPr>
        <w:pStyle w:val="DefaultText"/>
      </w:pPr>
      <w:r>
        <w:t>The annualized cost to the Federal government is estimated at $</w:t>
      </w:r>
      <w:r w:rsidR="007C767B">
        <w:t>41</w:t>
      </w:r>
      <w:r w:rsidR="00333558">
        <w:t>,</w:t>
      </w:r>
      <w:r w:rsidR="007C767B">
        <w:t>7</w:t>
      </w:r>
      <w:r w:rsidR="00333558">
        <w:t>42</w:t>
      </w:r>
      <w:r>
        <w:t>. (See APHIS Form 79.)</w:t>
      </w:r>
    </w:p>
    <w:p w:rsidR="008C09E1" w:rsidP="008C09E1" w:rsidRDefault="008C09E1" w14:paraId="1292333A" w14:textId="77777777">
      <w:pPr>
        <w:pStyle w:val="DefaultText"/>
      </w:pPr>
    </w:p>
    <w:p w:rsidR="008C09E1" w:rsidP="008C09E1" w:rsidRDefault="008C09E1" w14:paraId="0DC40686" w14:textId="77777777">
      <w:pPr>
        <w:pStyle w:val="DefaultText"/>
      </w:pPr>
    </w:p>
    <w:p w:rsidRPr="00991692" w:rsidR="008C09E1" w:rsidP="008C09E1" w:rsidRDefault="008C09E1" w14:paraId="343AFCFA" w14:textId="77777777">
      <w:pPr>
        <w:pStyle w:val="DefaultText"/>
        <w:rPr>
          <w:b/>
        </w:rPr>
      </w:pPr>
      <w:r w:rsidRPr="00991692">
        <w:rPr>
          <w:b/>
        </w:rPr>
        <w:t>15.  Explain the reasons for any program changes or adjustments reported in Items 13 or 14 of the OMB Form 83-1.</w:t>
      </w:r>
    </w:p>
    <w:p w:rsidR="008C09E1" w:rsidP="008C09E1" w:rsidRDefault="008C09E1" w14:paraId="5607C26F" w14:textId="77777777">
      <w:pPr>
        <w:pStyle w:val="DefaultText"/>
      </w:pPr>
    </w:p>
    <w:p w:rsidR="00430D2E" w:rsidP="00430D2E" w:rsidRDefault="00430D2E" w14:paraId="6DA40748" w14:textId="77777777">
      <w:r w:rsidRPr="00ED1D2C">
        <w:rPr>
          <w:rFonts w:ascii="Arial" w:hAnsi="Arial" w:cs="Arial"/>
          <w:color w:val="000000"/>
        </w:rPr>
        <w:t>ICR Summary of Burden:</w: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915"/>
        <w:gridCol w:w="1068"/>
        <w:gridCol w:w="1163"/>
        <w:gridCol w:w="1248"/>
        <w:gridCol w:w="1336"/>
        <w:gridCol w:w="1250"/>
        <w:gridCol w:w="1380"/>
      </w:tblGrid>
      <w:tr w:rsidRPr="002C7072" w:rsidR="0034729C" w:rsidTr="00761627" w14:paraId="3493D094" w14:textId="77777777">
        <w:trPr>
          <w:tblCellSpacing w:w="15" w:type="dxa"/>
        </w:trPr>
        <w:tc>
          <w:tcPr>
            <w:tcW w:w="1000" w:type="pct"/>
            <w:shd w:val="clear" w:color="auto" w:fill="003399"/>
            <w:vAlign w:val="center"/>
            <w:hideMark/>
          </w:tcPr>
          <w:p w:rsidRPr="002C7072" w:rsidR="002C7072" w:rsidP="002C7072" w:rsidRDefault="002C7072" w14:paraId="3DC02B20" w14:textId="77777777">
            <w:pPr>
              <w:jc w:val="center"/>
              <w:rPr>
                <w:rFonts w:ascii="Arial" w:hAnsi="Arial" w:cs="Arial"/>
                <w:b/>
                <w:bCs/>
                <w:color w:val="FFFFFF"/>
                <w:sz w:val="18"/>
                <w:szCs w:val="18"/>
              </w:rPr>
            </w:pPr>
          </w:p>
        </w:tc>
        <w:tc>
          <w:tcPr>
            <w:tcW w:w="555" w:type="pct"/>
            <w:shd w:val="clear" w:color="auto" w:fill="003399"/>
            <w:vAlign w:val="center"/>
            <w:hideMark/>
          </w:tcPr>
          <w:p w:rsidRPr="002C7072" w:rsidR="002C7072" w:rsidP="002C7072" w:rsidRDefault="002C7072" w14:paraId="1043316F" w14:textId="77777777">
            <w:pPr>
              <w:jc w:val="center"/>
              <w:rPr>
                <w:rFonts w:ascii="Arial" w:hAnsi="Arial" w:cs="Arial"/>
                <w:b/>
                <w:bCs/>
                <w:color w:val="FFFFFF"/>
                <w:sz w:val="18"/>
                <w:szCs w:val="18"/>
              </w:rPr>
            </w:pPr>
            <w:r w:rsidRPr="002C7072">
              <w:rPr>
                <w:rFonts w:ascii="Arial" w:hAnsi="Arial" w:cs="Arial"/>
                <w:b/>
                <w:bCs/>
                <w:color w:val="FFFFFF"/>
                <w:sz w:val="18"/>
                <w:szCs w:val="18"/>
              </w:rPr>
              <w:t>Requested</w:t>
            </w:r>
          </w:p>
        </w:tc>
        <w:tc>
          <w:tcPr>
            <w:tcW w:w="606" w:type="pct"/>
            <w:shd w:val="clear" w:color="auto" w:fill="003399"/>
            <w:vAlign w:val="center"/>
            <w:hideMark/>
          </w:tcPr>
          <w:p w:rsidRPr="002C7072" w:rsidR="002C7072" w:rsidP="002C7072" w:rsidRDefault="002C7072" w14:paraId="7CCC3BBF" w14:textId="77777777">
            <w:pPr>
              <w:jc w:val="center"/>
              <w:rPr>
                <w:rFonts w:ascii="Arial" w:hAnsi="Arial" w:cs="Arial"/>
                <w:b/>
                <w:bCs/>
                <w:color w:val="FFFFFF"/>
                <w:sz w:val="18"/>
                <w:szCs w:val="18"/>
              </w:rPr>
            </w:pPr>
            <w:r w:rsidRPr="002C7072">
              <w:rPr>
                <w:rFonts w:ascii="Arial" w:hAnsi="Arial" w:cs="Arial"/>
                <w:b/>
                <w:bCs/>
                <w:color w:val="FFFFFF"/>
                <w:sz w:val="18"/>
                <w:szCs w:val="18"/>
              </w:rPr>
              <w:t>Program Change Due to New Statute</w:t>
            </w:r>
          </w:p>
        </w:tc>
        <w:tc>
          <w:tcPr>
            <w:tcW w:w="652" w:type="pct"/>
            <w:shd w:val="clear" w:color="auto" w:fill="003399"/>
            <w:vAlign w:val="center"/>
            <w:hideMark/>
          </w:tcPr>
          <w:p w:rsidRPr="002C7072" w:rsidR="002C7072" w:rsidP="002C7072" w:rsidRDefault="002C7072" w14:paraId="421D1914" w14:textId="77777777">
            <w:pPr>
              <w:jc w:val="center"/>
              <w:rPr>
                <w:rFonts w:ascii="Arial" w:hAnsi="Arial" w:cs="Arial"/>
                <w:b/>
                <w:bCs/>
                <w:color w:val="FFFFFF"/>
                <w:sz w:val="18"/>
                <w:szCs w:val="18"/>
              </w:rPr>
            </w:pPr>
            <w:r w:rsidRPr="002C7072">
              <w:rPr>
                <w:rFonts w:ascii="Arial" w:hAnsi="Arial" w:cs="Arial"/>
                <w:b/>
                <w:bCs/>
                <w:color w:val="FFFFFF"/>
                <w:sz w:val="18"/>
                <w:szCs w:val="18"/>
              </w:rPr>
              <w:t>Program Change Due to Agency Discretion</w:t>
            </w:r>
          </w:p>
        </w:tc>
        <w:tc>
          <w:tcPr>
            <w:tcW w:w="699" w:type="pct"/>
            <w:shd w:val="clear" w:color="auto" w:fill="003399"/>
            <w:vAlign w:val="center"/>
            <w:hideMark/>
          </w:tcPr>
          <w:p w:rsidRPr="002C7072" w:rsidR="002C7072" w:rsidP="002C7072" w:rsidRDefault="002C7072" w14:paraId="7157F67E" w14:textId="77777777">
            <w:pPr>
              <w:jc w:val="center"/>
              <w:rPr>
                <w:rFonts w:ascii="Arial" w:hAnsi="Arial" w:cs="Arial"/>
                <w:b/>
                <w:bCs/>
                <w:color w:val="FFFFFF"/>
                <w:sz w:val="18"/>
                <w:szCs w:val="18"/>
              </w:rPr>
            </w:pPr>
            <w:r w:rsidRPr="002C7072">
              <w:rPr>
                <w:rFonts w:ascii="Arial" w:hAnsi="Arial" w:cs="Arial"/>
                <w:b/>
                <w:bCs/>
                <w:color w:val="FFFFFF"/>
                <w:sz w:val="18"/>
                <w:szCs w:val="18"/>
              </w:rPr>
              <w:t>Change Due to Adjustment in Agency Estimate</w:t>
            </w:r>
          </w:p>
        </w:tc>
        <w:tc>
          <w:tcPr>
            <w:tcW w:w="653" w:type="pct"/>
            <w:shd w:val="clear" w:color="auto" w:fill="003399"/>
            <w:vAlign w:val="center"/>
            <w:hideMark/>
          </w:tcPr>
          <w:p w:rsidRPr="002C7072" w:rsidR="002C7072" w:rsidP="002C7072" w:rsidRDefault="002C7072" w14:paraId="569844FF" w14:textId="77777777">
            <w:pPr>
              <w:jc w:val="center"/>
              <w:rPr>
                <w:rFonts w:ascii="Arial" w:hAnsi="Arial" w:cs="Arial"/>
                <w:b/>
                <w:bCs/>
                <w:color w:val="FFFFFF"/>
                <w:sz w:val="18"/>
                <w:szCs w:val="18"/>
              </w:rPr>
            </w:pPr>
            <w:r w:rsidRPr="002C7072">
              <w:rPr>
                <w:rFonts w:ascii="Arial" w:hAnsi="Arial" w:cs="Arial"/>
                <w:b/>
                <w:bCs/>
                <w:color w:val="FFFFFF"/>
                <w:sz w:val="18"/>
                <w:szCs w:val="18"/>
              </w:rPr>
              <w:t>Change Due to Potential Violation of the PRA</w:t>
            </w:r>
          </w:p>
        </w:tc>
        <w:tc>
          <w:tcPr>
            <w:tcW w:w="714" w:type="pct"/>
            <w:shd w:val="clear" w:color="auto" w:fill="003399"/>
            <w:vAlign w:val="center"/>
            <w:hideMark/>
          </w:tcPr>
          <w:p w:rsidRPr="002C7072" w:rsidR="002C7072" w:rsidP="002C7072" w:rsidRDefault="002C7072" w14:paraId="2A9BC2FB" w14:textId="77777777">
            <w:pPr>
              <w:jc w:val="center"/>
              <w:rPr>
                <w:rFonts w:ascii="Arial" w:hAnsi="Arial" w:cs="Arial"/>
                <w:b/>
                <w:bCs/>
                <w:color w:val="FFFFFF"/>
                <w:sz w:val="18"/>
                <w:szCs w:val="18"/>
              </w:rPr>
            </w:pPr>
            <w:r w:rsidRPr="002C7072">
              <w:rPr>
                <w:rFonts w:ascii="Arial" w:hAnsi="Arial" w:cs="Arial"/>
                <w:b/>
                <w:bCs/>
                <w:color w:val="FFFFFF"/>
                <w:sz w:val="18"/>
                <w:szCs w:val="18"/>
              </w:rPr>
              <w:t>Previously Approved</w:t>
            </w:r>
          </w:p>
        </w:tc>
      </w:tr>
      <w:tr w:rsidRPr="002C7072" w:rsidR="00761627" w:rsidTr="00761627" w14:paraId="2267BABD" w14:textId="77777777">
        <w:trPr>
          <w:tblCellSpacing w:w="15" w:type="dxa"/>
        </w:trPr>
        <w:tc>
          <w:tcPr>
            <w:tcW w:w="1000"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25B59CDA" w14:textId="77777777">
            <w:pPr>
              <w:rPr>
                <w:rFonts w:ascii="Arial" w:hAnsi="Arial" w:cs="Arial"/>
                <w:color w:val="000000"/>
                <w:sz w:val="18"/>
                <w:szCs w:val="18"/>
              </w:rPr>
            </w:pPr>
            <w:r w:rsidRPr="002C7072">
              <w:rPr>
                <w:rFonts w:ascii="Arial" w:hAnsi="Arial" w:cs="Arial"/>
                <w:color w:val="000000"/>
                <w:sz w:val="18"/>
                <w:szCs w:val="18"/>
              </w:rPr>
              <w:t>Annual Number of Responses</w:t>
            </w:r>
          </w:p>
        </w:tc>
        <w:tc>
          <w:tcPr>
            <w:tcW w:w="555"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955DFF" w14:paraId="434F1DEE" w14:textId="0E141E70">
            <w:pPr>
              <w:jc w:val="right"/>
              <w:rPr>
                <w:rFonts w:ascii="Arial" w:hAnsi="Arial" w:cs="Arial"/>
                <w:color w:val="000000"/>
                <w:sz w:val="18"/>
                <w:szCs w:val="18"/>
              </w:rPr>
            </w:pPr>
            <w:r>
              <w:rPr>
                <w:rFonts w:ascii="Arial" w:hAnsi="Arial" w:cs="Arial"/>
                <w:color w:val="000000"/>
                <w:sz w:val="18"/>
                <w:szCs w:val="18"/>
              </w:rPr>
              <w:t>231</w:t>
            </w:r>
          </w:p>
        </w:tc>
        <w:tc>
          <w:tcPr>
            <w:tcW w:w="60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4D3BF8EB"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AD1F5B" w14:paraId="10C937D3" w14:textId="1C097C0A">
            <w:pPr>
              <w:jc w:val="right"/>
              <w:rPr>
                <w:rFonts w:ascii="Arial" w:hAnsi="Arial" w:cs="Arial"/>
                <w:color w:val="000000"/>
                <w:sz w:val="18"/>
                <w:szCs w:val="18"/>
              </w:rPr>
            </w:pPr>
            <w:r>
              <w:rPr>
                <w:rFonts w:ascii="Arial" w:hAnsi="Arial" w:cs="Arial"/>
                <w:color w:val="000000"/>
                <w:sz w:val="18"/>
                <w:szCs w:val="18"/>
              </w:rPr>
              <w:t>1</w:t>
            </w:r>
            <w:r w:rsidR="00761627">
              <w:rPr>
                <w:rFonts w:ascii="Arial" w:hAnsi="Arial" w:cs="Arial"/>
                <w:color w:val="000000"/>
                <w:sz w:val="18"/>
                <w:szCs w:val="18"/>
              </w:rPr>
              <w:t>0</w:t>
            </w:r>
          </w:p>
        </w:tc>
        <w:tc>
          <w:tcPr>
            <w:tcW w:w="69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AD1F5B" w14:paraId="126F5513" w14:textId="31CEC07A">
            <w:pPr>
              <w:jc w:val="right"/>
              <w:rPr>
                <w:rFonts w:ascii="Arial" w:hAnsi="Arial" w:cs="Arial"/>
                <w:color w:val="000000"/>
                <w:sz w:val="18"/>
                <w:szCs w:val="18"/>
              </w:rPr>
            </w:pPr>
            <w:r>
              <w:rPr>
                <w:rFonts w:ascii="Arial" w:hAnsi="Arial" w:cs="Arial"/>
                <w:color w:val="000000"/>
                <w:sz w:val="18"/>
                <w:szCs w:val="18"/>
              </w:rPr>
              <w:t>98</w:t>
            </w:r>
          </w:p>
        </w:tc>
        <w:tc>
          <w:tcPr>
            <w:tcW w:w="65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541F6EF3" w14:textId="6ED6927E">
            <w:pPr>
              <w:jc w:val="right"/>
              <w:rPr>
                <w:rFonts w:ascii="Arial" w:hAnsi="Arial" w:cs="Arial"/>
                <w:color w:val="000000"/>
                <w:sz w:val="18"/>
                <w:szCs w:val="18"/>
              </w:rPr>
            </w:pPr>
          </w:p>
        </w:tc>
        <w:tc>
          <w:tcPr>
            <w:tcW w:w="714"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027543" w14:paraId="54F05131" w14:textId="16E1B7D1">
            <w:pPr>
              <w:jc w:val="right"/>
              <w:rPr>
                <w:rFonts w:ascii="Arial" w:hAnsi="Arial" w:cs="Arial"/>
                <w:color w:val="000000"/>
                <w:sz w:val="18"/>
                <w:szCs w:val="18"/>
              </w:rPr>
            </w:pPr>
            <w:r>
              <w:rPr>
                <w:rFonts w:ascii="Arial" w:hAnsi="Arial" w:cs="Arial"/>
                <w:color w:val="000000"/>
                <w:sz w:val="18"/>
                <w:szCs w:val="18"/>
              </w:rPr>
              <w:t>123</w:t>
            </w:r>
          </w:p>
        </w:tc>
      </w:tr>
      <w:tr w:rsidRPr="002C7072" w:rsidR="00761627" w:rsidTr="00761627" w14:paraId="358AEDF2" w14:textId="77777777">
        <w:trPr>
          <w:tblCellSpacing w:w="15" w:type="dxa"/>
        </w:trPr>
        <w:tc>
          <w:tcPr>
            <w:tcW w:w="1000"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0073BAC2" w14:textId="77777777">
            <w:pPr>
              <w:rPr>
                <w:rFonts w:ascii="Arial" w:hAnsi="Arial" w:cs="Arial"/>
                <w:color w:val="000000"/>
                <w:sz w:val="18"/>
                <w:szCs w:val="18"/>
              </w:rPr>
            </w:pPr>
            <w:r w:rsidRPr="002C7072">
              <w:rPr>
                <w:rFonts w:ascii="Arial" w:hAnsi="Arial" w:cs="Arial"/>
                <w:color w:val="000000"/>
                <w:sz w:val="18"/>
                <w:szCs w:val="18"/>
              </w:rPr>
              <w:t>Annual Time Burden (</w:t>
            </w:r>
            <w:proofErr w:type="spellStart"/>
            <w:r w:rsidRPr="002C7072">
              <w:rPr>
                <w:rFonts w:ascii="Arial" w:hAnsi="Arial" w:cs="Arial"/>
                <w:color w:val="000000"/>
                <w:sz w:val="18"/>
                <w:szCs w:val="18"/>
              </w:rPr>
              <w:t>Hr</w:t>
            </w:r>
            <w:proofErr w:type="spellEnd"/>
            <w:r w:rsidRPr="002C7072">
              <w:rPr>
                <w:rFonts w:ascii="Arial" w:hAnsi="Arial" w:cs="Arial"/>
                <w:color w:val="000000"/>
                <w:sz w:val="18"/>
                <w:szCs w:val="18"/>
              </w:rPr>
              <w:t>)</w:t>
            </w:r>
          </w:p>
        </w:tc>
        <w:tc>
          <w:tcPr>
            <w:tcW w:w="555"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955DFF" w14:paraId="72D04CA3" w14:textId="13B785EB">
            <w:pPr>
              <w:jc w:val="right"/>
              <w:rPr>
                <w:rFonts w:ascii="Arial" w:hAnsi="Arial" w:cs="Arial"/>
                <w:color w:val="000000"/>
                <w:sz w:val="18"/>
                <w:szCs w:val="18"/>
              </w:rPr>
            </w:pPr>
            <w:r>
              <w:rPr>
                <w:rFonts w:ascii="Arial" w:hAnsi="Arial" w:cs="Arial"/>
                <w:color w:val="000000"/>
                <w:sz w:val="18"/>
                <w:szCs w:val="18"/>
              </w:rPr>
              <w:t>158</w:t>
            </w:r>
          </w:p>
        </w:tc>
        <w:tc>
          <w:tcPr>
            <w:tcW w:w="60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3C18F0D8"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AD1F5B" w14:paraId="23DC5594" w14:textId="32E8428E">
            <w:pPr>
              <w:jc w:val="right"/>
              <w:rPr>
                <w:rFonts w:ascii="Arial" w:hAnsi="Arial" w:cs="Arial"/>
                <w:color w:val="000000"/>
                <w:sz w:val="18"/>
                <w:szCs w:val="18"/>
              </w:rPr>
            </w:pPr>
            <w:r>
              <w:rPr>
                <w:rFonts w:ascii="Arial" w:hAnsi="Arial" w:cs="Arial"/>
                <w:color w:val="000000"/>
                <w:sz w:val="18"/>
                <w:szCs w:val="18"/>
              </w:rPr>
              <w:t>1</w:t>
            </w:r>
            <w:r w:rsidR="00761627">
              <w:rPr>
                <w:rFonts w:ascii="Arial" w:hAnsi="Arial" w:cs="Arial"/>
                <w:color w:val="000000"/>
                <w:sz w:val="18"/>
                <w:szCs w:val="18"/>
              </w:rPr>
              <w:t xml:space="preserve">0 </w:t>
            </w:r>
          </w:p>
        </w:tc>
        <w:tc>
          <w:tcPr>
            <w:tcW w:w="69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AD1F5B" w14:paraId="56CBD0B4" w14:textId="3948112B">
            <w:pPr>
              <w:jc w:val="right"/>
              <w:rPr>
                <w:rFonts w:ascii="Arial" w:hAnsi="Arial" w:cs="Arial"/>
                <w:color w:val="000000"/>
                <w:sz w:val="18"/>
                <w:szCs w:val="18"/>
              </w:rPr>
            </w:pPr>
            <w:r>
              <w:rPr>
                <w:rFonts w:ascii="Arial" w:hAnsi="Arial" w:cs="Arial"/>
                <w:color w:val="000000"/>
                <w:sz w:val="18"/>
                <w:szCs w:val="18"/>
              </w:rPr>
              <w:t>128</w:t>
            </w:r>
            <w:r w:rsidR="00761627">
              <w:rPr>
                <w:rFonts w:ascii="Arial" w:hAnsi="Arial" w:cs="Arial"/>
                <w:color w:val="000000"/>
                <w:sz w:val="18"/>
                <w:szCs w:val="18"/>
              </w:rPr>
              <w:t xml:space="preserve"> </w:t>
            </w:r>
          </w:p>
        </w:tc>
        <w:tc>
          <w:tcPr>
            <w:tcW w:w="65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64125D3C" w14:textId="675E1EAF">
            <w:pPr>
              <w:jc w:val="right"/>
              <w:rPr>
                <w:rFonts w:ascii="Arial" w:hAnsi="Arial" w:cs="Arial"/>
                <w:color w:val="000000"/>
                <w:sz w:val="18"/>
                <w:szCs w:val="18"/>
              </w:rPr>
            </w:pPr>
          </w:p>
        </w:tc>
        <w:tc>
          <w:tcPr>
            <w:tcW w:w="714"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027543" w14:paraId="2F8FAA74" w14:textId="20CC136A">
            <w:pPr>
              <w:jc w:val="right"/>
              <w:rPr>
                <w:rFonts w:ascii="Arial" w:hAnsi="Arial" w:cs="Arial"/>
                <w:color w:val="000000"/>
                <w:sz w:val="18"/>
                <w:szCs w:val="18"/>
              </w:rPr>
            </w:pPr>
            <w:r>
              <w:rPr>
                <w:rFonts w:ascii="Arial" w:hAnsi="Arial" w:cs="Arial"/>
                <w:color w:val="000000"/>
                <w:sz w:val="18"/>
                <w:szCs w:val="18"/>
              </w:rPr>
              <w:t>2</w:t>
            </w:r>
            <w:r w:rsidR="00761627">
              <w:rPr>
                <w:rFonts w:ascii="Arial" w:hAnsi="Arial" w:cs="Arial"/>
                <w:color w:val="000000"/>
                <w:sz w:val="18"/>
                <w:szCs w:val="18"/>
              </w:rPr>
              <w:t>0</w:t>
            </w:r>
          </w:p>
        </w:tc>
      </w:tr>
      <w:tr w:rsidRPr="002C7072" w:rsidR="00761627" w:rsidTr="00761627" w14:paraId="345B2E8C" w14:textId="77777777">
        <w:trPr>
          <w:tblCellSpacing w:w="15" w:type="dxa"/>
        </w:trPr>
        <w:tc>
          <w:tcPr>
            <w:tcW w:w="1000"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2DD73388" w14:textId="77777777">
            <w:pPr>
              <w:rPr>
                <w:rFonts w:ascii="Arial" w:hAnsi="Arial" w:cs="Arial"/>
                <w:color w:val="000000"/>
                <w:sz w:val="18"/>
                <w:szCs w:val="18"/>
              </w:rPr>
            </w:pPr>
            <w:r w:rsidRPr="002C7072">
              <w:rPr>
                <w:rFonts w:ascii="Arial" w:hAnsi="Arial" w:cs="Arial"/>
                <w:color w:val="000000"/>
                <w:sz w:val="18"/>
                <w:szCs w:val="18"/>
              </w:rPr>
              <w:t>Annual Cost Burden ($)</w:t>
            </w:r>
          </w:p>
        </w:tc>
        <w:tc>
          <w:tcPr>
            <w:tcW w:w="555"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33E0C159"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06"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50663E1C"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7D699CA6"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99"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57AB7C65"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653"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68D024B4" w14:textId="77777777">
            <w:pPr>
              <w:jc w:val="right"/>
              <w:rPr>
                <w:rFonts w:ascii="Arial" w:hAnsi="Arial" w:cs="Arial"/>
                <w:color w:val="000000"/>
                <w:sz w:val="18"/>
                <w:szCs w:val="18"/>
              </w:rPr>
            </w:pPr>
            <w:r w:rsidRPr="002C7072">
              <w:rPr>
                <w:rFonts w:ascii="Arial" w:hAnsi="Arial" w:cs="Arial"/>
                <w:color w:val="000000"/>
                <w:sz w:val="18"/>
                <w:szCs w:val="18"/>
              </w:rPr>
              <w:t>0</w:t>
            </w:r>
          </w:p>
        </w:tc>
        <w:tc>
          <w:tcPr>
            <w:tcW w:w="714" w:type="pc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hideMark/>
          </w:tcPr>
          <w:p w:rsidRPr="002C7072" w:rsidR="00761627" w:rsidP="00761627" w:rsidRDefault="00761627" w14:paraId="141CEA74" w14:textId="77777777">
            <w:pPr>
              <w:jc w:val="right"/>
              <w:rPr>
                <w:rFonts w:ascii="Arial" w:hAnsi="Arial" w:cs="Arial"/>
                <w:color w:val="000000"/>
                <w:sz w:val="18"/>
                <w:szCs w:val="18"/>
              </w:rPr>
            </w:pPr>
            <w:r w:rsidRPr="002C7072">
              <w:rPr>
                <w:rFonts w:ascii="Arial" w:hAnsi="Arial" w:cs="Arial"/>
                <w:color w:val="000000"/>
                <w:sz w:val="18"/>
                <w:szCs w:val="18"/>
              </w:rPr>
              <w:t>0</w:t>
            </w:r>
          </w:p>
        </w:tc>
      </w:tr>
    </w:tbl>
    <w:p w:rsidR="0034729C" w:rsidP="008C09E1" w:rsidRDefault="0034729C" w14:paraId="29157280" w14:textId="77777777">
      <w:pPr>
        <w:pStyle w:val="DefaultText"/>
      </w:pPr>
    </w:p>
    <w:p w:rsidR="00AD1F5B" w:rsidP="008C09E1" w:rsidRDefault="00AA2A0E" w14:paraId="6ECF95C0" w14:textId="1C6FECAB">
      <w:pPr>
        <w:pStyle w:val="DefaultText"/>
      </w:pPr>
      <w:r w:rsidRPr="00AA2A0E">
        <w:rPr>
          <w:rStyle w:val="InitialStyle"/>
          <w:rFonts w:ascii="Times New Roman" w:hAnsi="Times New Roman" w:cs="Times New Roman"/>
        </w:rPr>
        <w:t xml:space="preserve">There is a </w:t>
      </w:r>
      <w:r>
        <w:t xml:space="preserve">program increase of </w:t>
      </w:r>
      <w:r w:rsidR="00AD1F5B">
        <w:t>+</w:t>
      </w:r>
      <w:r w:rsidR="00955DFF">
        <w:t xml:space="preserve">10 </w:t>
      </w:r>
      <w:r w:rsidR="00E000A4">
        <w:t xml:space="preserve">responses </w:t>
      </w:r>
      <w:r>
        <w:t xml:space="preserve">resulting in an increase of </w:t>
      </w:r>
      <w:r w:rsidR="00AD1F5B">
        <w:t>+</w:t>
      </w:r>
      <w:r w:rsidR="00955DFF">
        <w:t>1</w:t>
      </w:r>
      <w:r w:rsidR="00AD1F5B">
        <w:t>0</w:t>
      </w:r>
      <w:r w:rsidR="00955DFF">
        <w:t xml:space="preserve"> </w:t>
      </w:r>
      <w:r>
        <w:t xml:space="preserve">burden hours. </w:t>
      </w:r>
      <w:r w:rsidR="00955DFF">
        <w:t xml:space="preserve">The increases are due to </w:t>
      </w:r>
      <w:r w:rsidR="00AD1F5B">
        <w:t xml:space="preserve">APHIS adding the addition of two activities to this information collection based on a revision of an underlying Veterinary Services guidance </w:t>
      </w:r>
      <w:proofErr w:type="gramStart"/>
      <w:r w:rsidR="00AD1F5B">
        <w:t>document;</w:t>
      </w:r>
      <w:proofErr w:type="gramEnd"/>
      <w:r w:rsidR="00AD1F5B">
        <w:t xml:space="preserve"> </w:t>
      </w:r>
    </w:p>
    <w:p w:rsidR="00AD1F5B" w:rsidP="008C09E1" w:rsidRDefault="00AD1F5B" w14:paraId="1520E3DD" w14:textId="77777777">
      <w:pPr>
        <w:pStyle w:val="DefaultText"/>
      </w:pPr>
    </w:p>
    <w:p w:rsidR="00AD1F5B" w:rsidP="00AD1F5B" w:rsidRDefault="00AD1F5B" w14:paraId="460B5C58" w14:textId="77777777">
      <w:pPr>
        <w:pStyle w:val="DefaultText"/>
        <w:numPr>
          <w:ilvl w:val="0"/>
          <w:numId w:val="9"/>
        </w:numPr>
      </w:pPr>
      <w:r>
        <w:t xml:space="preserve">Authorized Access Affidavit and </w:t>
      </w:r>
    </w:p>
    <w:p w:rsidR="00AD1F5B" w:rsidP="00AD1F5B" w:rsidRDefault="00AD1F5B" w14:paraId="27BA3FA5" w14:textId="7BD2223C">
      <w:pPr>
        <w:pStyle w:val="DefaultText"/>
        <w:numPr>
          <w:ilvl w:val="0"/>
          <w:numId w:val="9"/>
        </w:numPr>
      </w:pPr>
      <w:r>
        <w:t>Standard Operating procedures.</w:t>
      </w:r>
    </w:p>
    <w:p w:rsidR="00AD1F5B" w:rsidP="008C09E1" w:rsidRDefault="00AD1F5B" w14:paraId="396561C0" w14:textId="77777777">
      <w:pPr>
        <w:pStyle w:val="DefaultText"/>
      </w:pPr>
    </w:p>
    <w:p w:rsidRPr="00BC1E0A" w:rsidR="008C09E1" w:rsidP="008C09E1" w:rsidRDefault="00AD1F5B" w14:paraId="56D9FFBB" w14:textId="5532D286">
      <w:pPr>
        <w:pStyle w:val="DefaultText"/>
      </w:pPr>
      <w:r>
        <w:t>There is an adjustment increase of</w:t>
      </w:r>
      <w:r w:rsidR="00127BFF">
        <w:t xml:space="preserve"> </w:t>
      </w:r>
      <w:r>
        <w:t xml:space="preserve">+8 respondents and +98 responses resulting in an increase of +128 burden hours. </w:t>
      </w:r>
      <w:r w:rsidR="00955DFF">
        <w:t xml:space="preserve">The </w:t>
      </w:r>
      <w:r>
        <w:t>increase is due to</w:t>
      </w:r>
      <w:r w:rsidR="00955DFF">
        <w:t xml:space="preserve"> the addition of three import centers since the previous submission of this collection, bringing the total number of permanent privately owned equine import centers to seven. </w:t>
      </w:r>
      <w:r>
        <w:t>Also, APHIS</w:t>
      </w:r>
      <w:r w:rsidR="00955DFF">
        <w:t xml:space="preserve"> is </w:t>
      </w:r>
      <w:r>
        <w:t>increased the</w:t>
      </w:r>
      <w:r w:rsidR="00955DFF">
        <w:t xml:space="preserve"> accounting of the actual time spent by representative facilities in completing the activities.</w:t>
      </w:r>
      <w:r w:rsidR="00127BFF">
        <w:t xml:space="preserve"> </w:t>
      </w:r>
    </w:p>
    <w:p w:rsidR="008C09E1" w:rsidP="008C09E1" w:rsidRDefault="008C09E1" w14:paraId="0434979B" w14:textId="77777777">
      <w:pPr>
        <w:pStyle w:val="DefaultText"/>
      </w:pPr>
    </w:p>
    <w:p w:rsidR="00E000A4" w:rsidP="008C09E1" w:rsidRDefault="00E000A4" w14:paraId="548C1D52" w14:textId="77777777">
      <w:pPr>
        <w:pStyle w:val="DefaultText"/>
      </w:pPr>
    </w:p>
    <w:p w:rsidRPr="00581CFE" w:rsidR="008C09E1" w:rsidP="008C09E1" w:rsidRDefault="008C09E1" w14:paraId="70A8D3A5" w14:textId="77777777">
      <w:pPr>
        <w:pStyle w:val="DefaultText"/>
        <w:rPr>
          <w:b/>
        </w:rPr>
      </w:pPr>
      <w:r w:rsidRPr="00581CFE">
        <w:rPr>
          <w:b/>
        </w:rPr>
        <w:t>16.  For collections of information whose results are planned to be published, outline plans for tabulation and publication.</w:t>
      </w:r>
    </w:p>
    <w:p w:rsidR="008C09E1" w:rsidP="008C09E1" w:rsidRDefault="008C09E1" w14:paraId="17CC65F1" w14:textId="77777777">
      <w:pPr>
        <w:pStyle w:val="DefaultText"/>
      </w:pPr>
    </w:p>
    <w:p w:rsidR="008C09E1" w:rsidP="008C09E1" w:rsidRDefault="008C09E1" w14:paraId="176F91EA" w14:textId="77777777">
      <w:pPr>
        <w:pStyle w:val="DefaultText"/>
      </w:pPr>
      <w:r>
        <w:t>APHIS has no plans to publish information it collects in connection with this program.</w:t>
      </w:r>
    </w:p>
    <w:p w:rsidR="0095322D" w:rsidP="008C09E1" w:rsidRDefault="0095322D" w14:paraId="15321468" w14:textId="77777777">
      <w:pPr>
        <w:pStyle w:val="DefaultText"/>
        <w:rPr>
          <w:b/>
        </w:rPr>
      </w:pPr>
    </w:p>
    <w:p w:rsidR="0095322D" w:rsidP="008C09E1" w:rsidRDefault="0095322D" w14:paraId="3D45950D" w14:textId="77777777">
      <w:pPr>
        <w:pStyle w:val="DefaultText"/>
        <w:rPr>
          <w:b/>
        </w:rPr>
      </w:pPr>
    </w:p>
    <w:p w:rsidRPr="00581CFE" w:rsidR="008C09E1" w:rsidP="008C09E1" w:rsidRDefault="008C09E1" w14:paraId="23E7A8BA" w14:textId="77777777">
      <w:pPr>
        <w:pStyle w:val="DefaultText"/>
        <w:rPr>
          <w:b/>
        </w:rPr>
      </w:pPr>
      <w:r w:rsidRPr="00581CFE">
        <w:rPr>
          <w:b/>
        </w:rPr>
        <w:t>17.  If seeking approval to not display the expiration date for OMB approval of the information collection, explain the reasons that display would be inappropriate.</w:t>
      </w:r>
    </w:p>
    <w:p w:rsidR="008C09E1" w:rsidP="008C09E1" w:rsidRDefault="008C09E1" w14:paraId="0940A1A5" w14:textId="77777777">
      <w:pPr>
        <w:pStyle w:val="DefaultText"/>
      </w:pPr>
    </w:p>
    <w:p w:rsidR="008C09E1" w:rsidP="008C09E1" w:rsidRDefault="008C09E1" w14:paraId="0F85E1A7" w14:textId="77777777">
      <w:pPr>
        <w:pStyle w:val="DefaultText"/>
      </w:pPr>
      <w:r>
        <w:t>No forms are associated with this information collection.</w:t>
      </w:r>
    </w:p>
    <w:p w:rsidR="0095322D" w:rsidP="008C09E1" w:rsidRDefault="0095322D" w14:paraId="73A4D2A6" w14:textId="77777777">
      <w:pPr>
        <w:pStyle w:val="DefaultText"/>
      </w:pPr>
    </w:p>
    <w:p w:rsidRPr="00581CFE" w:rsidR="008C09E1" w:rsidP="008C09E1" w:rsidRDefault="008C09E1" w14:paraId="7B3EBFF7" w14:textId="77777777">
      <w:pPr>
        <w:pStyle w:val="DefaultText"/>
        <w:rPr>
          <w:b/>
        </w:rPr>
      </w:pPr>
      <w:r w:rsidRPr="00581CFE">
        <w:rPr>
          <w:b/>
        </w:rPr>
        <w:t>18.  Explain each exception to the certification statement identified in the “Certification for Paperwork Reduction Act.”</w:t>
      </w:r>
    </w:p>
    <w:p w:rsidR="008C09E1" w:rsidP="008C09E1" w:rsidRDefault="008C09E1" w14:paraId="31574EF5" w14:textId="77777777">
      <w:pPr>
        <w:pStyle w:val="DefaultText"/>
      </w:pPr>
    </w:p>
    <w:p w:rsidR="0034729C" w:rsidP="008C09E1" w:rsidRDefault="0034729C" w14:paraId="7D7CD9F4" w14:textId="77777777">
      <w:pPr>
        <w:pStyle w:val="DefaultText"/>
      </w:pPr>
      <w:r w:rsidRPr="00034A82">
        <w:rPr>
          <w:szCs w:val="24"/>
        </w:rPr>
        <w:t>APHIS certifies compliance with all provisions of the Act</w:t>
      </w:r>
      <w:r>
        <w:t>.</w:t>
      </w:r>
    </w:p>
    <w:p w:rsidR="008C09E1" w:rsidP="008C09E1" w:rsidRDefault="0034729C" w14:paraId="39C25463" w14:textId="77777777">
      <w:pPr>
        <w:pStyle w:val="DefaultText"/>
      </w:pPr>
      <w:r>
        <w:t xml:space="preserve"> </w:t>
      </w:r>
    </w:p>
    <w:p w:rsidR="00197265" w:rsidP="008C09E1" w:rsidRDefault="00197265" w14:paraId="6F2C1F6C" w14:textId="77777777">
      <w:pPr>
        <w:pStyle w:val="DefaultText"/>
        <w:rPr>
          <w:b/>
        </w:rPr>
      </w:pPr>
    </w:p>
    <w:p w:rsidRPr="00581CFE" w:rsidR="008C09E1" w:rsidP="008C09E1" w:rsidRDefault="008C09E1" w14:paraId="0ABE5AB0" w14:textId="77777777">
      <w:pPr>
        <w:pStyle w:val="DefaultText"/>
        <w:rPr>
          <w:b/>
        </w:rPr>
      </w:pPr>
      <w:r w:rsidRPr="00581CFE">
        <w:rPr>
          <w:b/>
        </w:rPr>
        <w:t>B.  Collections of Information Employing Statistical Methods</w:t>
      </w:r>
    </w:p>
    <w:p w:rsidR="008C09E1" w:rsidP="008C09E1" w:rsidRDefault="008C09E1" w14:paraId="43A9CD81" w14:textId="77777777">
      <w:pPr>
        <w:pStyle w:val="DefaultText"/>
      </w:pPr>
    </w:p>
    <w:p w:rsidR="006C4134" w:rsidP="00472230" w:rsidRDefault="008C09E1" w14:paraId="2EAA7B4B" w14:textId="54B3CAE0">
      <w:pPr>
        <w:pStyle w:val="DefaultText"/>
      </w:pPr>
      <w:r>
        <w:t>No statistical methods are associated with the information collection activities used in this program.</w:t>
      </w:r>
    </w:p>
    <w:sectPr w:rsidR="006C4134" w:rsidSect="00EE545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DCED" w14:textId="77777777" w:rsidR="007B6ECB" w:rsidRDefault="007B6ECB" w:rsidP="00EC673A">
      <w:r>
        <w:separator/>
      </w:r>
    </w:p>
  </w:endnote>
  <w:endnote w:type="continuationSeparator" w:id="0">
    <w:p w14:paraId="01C71AF1" w14:textId="77777777" w:rsidR="007B6ECB" w:rsidRDefault="007B6ECB" w:rsidP="00E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778246"/>
      <w:docPartObj>
        <w:docPartGallery w:val="Page Numbers (Bottom of Page)"/>
        <w:docPartUnique/>
      </w:docPartObj>
    </w:sdtPr>
    <w:sdtEndPr>
      <w:rPr>
        <w:noProof/>
      </w:rPr>
    </w:sdtEndPr>
    <w:sdtContent>
      <w:p w14:paraId="7B86062F" w14:textId="77777777" w:rsidR="00EC673A" w:rsidRDefault="00EC673A">
        <w:pPr>
          <w:pStyle w:val="Footer"/>
          <w:jc w:val="center"/>
        </w:pPr>
        <w:r>
          <w:fldChar w:fldCharType="begin"/>
        </w:r>
        <w:r>
          <w:instrText xml:space="preserve"> PAGE   \* MERGEFORMAT </w:instrText>
        </w:r>
        <w:r>
          <w:fldChar w:fldCharType="separate"/>
        </w:r>
        <w:r w:rsidR="00C95443">
          <w:rPr>
            <w:noProof/>
          </w:rPr>
          <w:t>4</w:t>
        </w:r>
        <w:r>
          <w:rPr>
            <w:noProof/>
          </w:rPr>
          <w:fldChar w:fldCharType="end"/>
        </w:r>
      </w:p>
    </w:sdtContent>
  </w:sdt>
  <w:p w14:paraId="5FA83800" w14:textId="77777777" w:rsidR="00EC673A" w:rsidRDefault="00EC6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696E" w14:textId="77777777" w:rsidR="007B6ECB" w:rsidRDefault="007B6ECB" w:rsidP="00EC673A">
      <w:r>
        <w:separator/>
      </w:r>
    </w:p>
  </w:footnote>
  <w:footnote w:type="continuationSeparator" w:id="0">
    <w:p w14:paraId="0F302177" w14:textId="77777777" w:rsidR="007B6ECB" w:rsidRDefault="007B6ECB" w:rsidP="00EC673A">
      <w:r>
        <w:continuationSeparator/>
      </w:r>
    </w:p>
  </w:footnote>
  <w:footnote w:id="1">
    <w:p w14:paraId="5270BF99" w14:textId="11A653EE" w:rsidR="0039048C" w:rsidRDefault="0039048C">
      <w:pPr>
        <w:pStyle w:val="FootnoteText"/>
      </w:pPr>
      <w:r>
        <w:rPr>
          <w:rStyle w:val="FootnoteReference"/>
        </w:rPr>
        <w:footnoteRef/>
      </w:r>
      <w:r>
        <w:t xml:space="preserve"> Covers only quarantines serving airports because the United States has only one ocean/waterside port, in Elizabeth, N.J. VS does not expect any future seaside quarantines because shipping horses by water is prohibitively expensive.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D102CE"/>
    <w:multiLevelType w:val="hybridMultilevel"/>
    <w:tmpl w:val="6ED4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74503"/>
    <w:multiLevelType w:val="hybridMultilevel"/>
    <w:tmpl w:val="3DE87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91BD4"/>
    <w:multiLevelType w:val="hybridMultilevel"/>
    <w:tmpl w:val="8E9677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4"/>
  </w:num>
  <w:num w:numId="4">
    <w:abstractNumId w:val="8"/>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E1"/>
    <w:rsid w:val="00000524"/>
    <w:rsid w:val="00027543"/>
    <w:rsid w:val="000B27FD"/>
    <w:rsid w:val="000C3275"/>
    <w:rsid w:val="000F6395"/>
    <w:rsid w:val="00127BFF"/>
    <w:rsid w:val="00141DD3"/>
    <w:rsid w:val="0014646A"/>
    <w:rsid w:val="00182C03"/>
    <w:rsid w:val="00187056"/>
    <w:rsid w:val="0019306E"/>
    <w:rsid w:val="00197265"/>
    <w:rsid w:val="001C2522"/>
    <w:rsid w:val="001C490A"/>
    <w:rsid w:val="001D6713"/>
    <w:rsid w:val="00200A2B"/>
    <w:rsid w:val="002237D7"/>
    <w:rsid w:val="002653C6"/>
    <w:rsid w:val="002950BE"/>
    <w:rsid w:val="002B48B5"/>
    <w:rsid w:val="002C7072"/>
    <w:rsid w:val="002D61B3"/>
    <w:rsid w:val="00315091"/>
    <w:rsid w:val="00333558"/>
    <w:rsid w:val="0034729C"/>
    <w:rsid w:val="00354CDA"/>
    <w:rsid w:val="0036070B"/>
    <w:rsid w:val="00374288"/>
    <w:rsid w:val="00376B48"/>
    <w:rsid w:val="0039048C"/>
    <w:rsid w:val="003912A2"/>
    <w:rsid w:val="003A4B68"/>
    <w:rsid w:val="003A5809"/>
    <w:rsid w:val="003C1B09"/>
    <w:rsid w:val="003D1462"/>
    <w:rsid w:val="003D62B0"/>
    <w:rsid w:val="003E4528"/>
    <w:rsid w:val="003E77E9"/>
    <w:rsid w:val="003F2EE2"/>
    <w:rsid w:val="00430D2E"/>
    <w:rsid w:val="00434BAF"/>
    <w:rsid w:val="00445CB5"/>
    <w:rsid w:val="00455BC6"/>
    <w:rsid w:val="00472230"/>
    <w:rsid w:val="004873DC"/>
    <w:rsid w:val="0049484A"/>
    <w:rsid w:val="004C6242"/>
    <w:rsid w:val="004E7379"/>
    <w:rsid w:val="00512122"/>
    <w:rsid w:val="00525638"/>
    <w:rsid w:val="00543DBC"/>
    <w:rsid w:val="0055315F"/>
    <w:rsid w:val="005614CB"/>
    <w:rsid w:val="005739A7"/>
    <w:rsid w:val="00590890"/>
    <w:rsid w:val="005B629E"/>
    <w:rsid w:val="005C169A"/>
    <w:rsid w:val="005D7668"/>
    <w:rsid w:val="005E2C11"/>
    <w:rsid w:val="006153B0"/>
    <w:rsid w:val="00615736"/>
    <w:rsid w:val="00621FCA"/>
    <w:rsid w:val="00631FB4"/>
    <w:rsid w:val="00636026"/>
    <w:rsid w:val="00645A49"/>
    <w:rsid w:val="006C4134"/>
    <w:rsid w:val="006C5B2A"/>
    <w:rsid w:val="006E1122"/>
    <w:rsid w:val="006F2CEB"/>
    <w:rsid w:val="006F310A"/>
    <w:rsid w:val="007177F1"/>
    <w:rsid w:val="00742FA9"/>
    <w:rsid w:val="00743BA3"/>
    <w:rsid w:val="007545EB"/>
    <w:rsid w:val="00761627"/>
    <w:rsid w:val="00773773"/>
    <w:rsid w:val="0078432A"/>
    <w:rsid w:val="007878A9"/>
    <w:rsid w:val="007B6ECB"/>
    <w:rsid w:val="007C767B"/>
    <w:rsid w:val="007F3096"/>
    <w:rsid w:val="007F3A1F"/>
    <w:rsid w:val="00831BD4"/>
    <w:rsid w:val="008541C4"/>
    <w:rsid w:val="0085483A"/>
    <w:rsid w:val="00885CEE"/>
    <w:rsid w:val="00897A72"/>
    <w:rsid w:val="008C09E1"/>
    <w:rsid w:val="008C5793"/>
    <w:rsid w:val="008D50BF"/>
    <w:rsid w:val="00921C34"/>
    <w:rsid w:val="0092488E"/>
    <w:rsid w:val="009271F6"/>
    <w:rsid w:val="00937384"/>
    <w:rsid w:val="00944640"/>
    <w:rsid w:val="0095322D"/>
    <w:rsid w:val="00955DFF"/>
    <w:rsid w:val="009842AC"/>
    <w:rsid w:val="009960D0"/>
    <w:rsid w:val="009B22CB"/>
    <w:rsid w:val="009E55E8"/>
    <w:rsid w:val="00A14D8B"/>
    <w:rsid w:val="00A53CD5"/>
    <w:rsid w:val="00A9167D"/>
    <w:rsid w:val="00A969B3"/>
    <w:rsid w:val="00AA2A0E"/>
    <w:rsid w:val="00AD1F5B"/>
    <w:rsid w:val="00AD4636"/>
    <w:rsid w:val="00B045A0"/>
    <w:rsid w:val="00B27E3B"/>
    <w:rsid w:val="00B55405"/>
    <w:rsid w:val="00B726A4"/>
    <w:rsid w:val="00B97406"/>
    <w:rsid w:val="00BA4F9D"/>
    <w:rsid w:val="00BC1E0A"/>
    <w:rsid w:val="00BC407A"/>
    <w:rsid w:val="00BD572C"/>
    <w:rsid w:val="00BF5445"/>
    <w:rsid w:val="00BF54CF"/>
    <w:rsid w:val="00C767A1"/>
    <w:rsid w:val="00C95443"/>
    <w:rsid w:val="00CA528D"/>
    <w:rsid w:val="00CA561A"/>
    <w:rsid w:val="00CA61D7"/>
    <w:rsid w:val="00CB45B8"/>
    <w:rsid w:val="00D34449"/>
    <w:rsid w:val="00D362B4"/>
    <w:rsid w:val="00D5677A"/>
    <w:rsid w:val="00D571C9"/>
    <w:rsid w:val="00D77B1A"/>
    <w:rsid w:val="00D87A64"/>
    <w:rsid w:val="00DA1AE5"/>
    <w:rsid w:val="00DC7E35"/>
    <w:rsid w:val="00DD5984"/>
    <w:rsid w:val="00E000A4"/>
    <w:rsid w:val="00E00A02"/>
    <w:rsid w:val="00E3213B"/>
    <w:rsid w:val="00E94094"/>
    <w:rsid w:val="00EC673A"/>
    <w:rsid w:val="00ED23C0"/>
    <w:rsid w:val="00EE06EF"/>
    <w:rsid w:val="00EE545B"/>
    <w:rsid w:val="00EF795E"/>
    <w:rsid w:val="00F06364"/>
    <w:rsid w:val="00F41A30"/>
    <w:rsid w:val="00F42880"/>
    <w:rsid w:val="00FD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7D41"/>
  <w15:docId w15:val="{37EF6917-8912-4432-BAF4-CD36EC00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C09E1"/>
    <w:pPr>
      <w:overflowPunct w:val="0"/>
      <w:autoSpaceDE w:val="0"/>
      <w:autoSpaceDN w:val="0"/>
      <w:adjustRightInd w:val="0"/>
    </w:pPr>
    <w:rPr>
      <w:szCs w:val="20"/>
    </w:rPr>
  </w:style>
  <w:style w:type="character" w:customStyle="1" w:styleId="InitialStyle">
    <w:name w:val="InitialStyle"/>
    <w:rsid w:val="008C09E1"/>
    <w:rPr>
      <w:rFonts w:ascii="Courier New" w:hAnsi="Courier New" w:cs="Courier New" w:hint="default"/>
      <w:color w:val="auto"/>
      <w:spacing w:val="0"/>
      <w:sz w:val="24"/>
    </w:rPr>
  </w:style>
  <w:style w:type="character" w:styleId="Strong">
    <w:name w:val="Strong"/>
    <w:qFormat/>
    <w:rsid w:val="008C09E1"/>
    <w:rPr>
      <w:b/>
      <w:bCs/>
    </w:rPr>
  </w:style>
  <w:style w:type="paragraph" w:customStyle="1" w:styleId="300">
    <w:name w:val="300"/>
    <w:basedOn w:val="Normal"/>
    <w:rsid w:val="003E77E9"/>
    <w:pPr>
      <w:overflowPunct w:val="0"/>
      <w:autoSpaceDE w:val="0"/>
      <w:autoSpaceDN w:val="0"/>
      <w:adjustRightInd w:val="0"/>
      <w:textAlignment w:val="baseline"/>
    </w:pPr>
    <w:rPr>
      <w:sz w:val="20"/>
      <w:szCs w:val="20"/>
    </w:rPr>
  </w:style>
  <w:style w:type="paragraph" w:styleId="Header">
    <w:name w:val="header"/>
    <w:basedOn w:val="Normal"/>
    <w:link w:val="HeaderChar"/>
    <w:uiPriority w:val="99"/>
    <w:unhideWhenUsed/>
    <w:rsid w:val="00EC673A"/>
    <w:pPr>
      <w:tabs>
        <w:tab w:val="center" w:pos="4680"/>
        <w:tab w:val="right" w:pos="9360"/>
      </w:tabs>
    </w:pPr>
  </w:style>
  <w:style w:type="character" w:customStyle="1" w:styleId="HeaderChar">
    <w:name w:val="Header Char"/>
    <w:basedOn w:val="DefaultParagraphFont"/>
    <w:link w:val="Header"/>
    <w:uiPriority w:val="99"/>
    <w:rsid w:val="00EC67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73A"/>
    <w:pPr>
      <w:tabs>
        <w:tab w:val="center" w:pos="4680"/>
        <w:tab w:val="right" w:pos="9360"/>
      </w:tabs>
    </w:pPr>
  </w:style>
  <w:style w:type="character" w:customStyle="1" w:styleId="FooterChar">
    <w:name w:val="Footer Char"/>
    <w:basedOn w:val="DefaultParagraphFont"/>
    <w:link w:val="Footer"/>
    <w:uiPriority w:val="99"/>
    <w:rsid w:val="00EC673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673A"/>
    <w:rPr>
      <w:sz w:val="16"/>
      <w:szCs w:val="16"/>
    </w:rPr>
  </w:style>
  <w:style w:type="paragraph" w:styleId="CommentText">
    <w:name w:val="annotation text"/>
    <w:basedOn w:val="Normal"/>
    <w:link w:val="CommentTextChar"/>
    <w:uiPriority w:val="99"/>
    <w:semiHidden/>
    <w:unhideWhenUsed/>
    <w:rsid w:val="00EC673A"/>
    <w:rPr>
      <w:sz w:val="20"/>
      <w:szCs w:val="20"/>
    </w:rPr>
  </w:style>
  <w:style w:type="character" w:customStyle="1" w:styleId="CommentTextChar">
    <w:name w:val="Comment Text Char"/>
    <w:basedOn w:val="DefaultParagraphFont"/>
    <w:link w:val="CommentText"/>
    <w:uiPriority w:val="99"/>
    <w:semiHidden/>
    <w:rsid w:val="00EC67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73A"/>
    <w:rPr>
      <w:b/>
      <w:bCs/>
    </w:rPr>
  </w:style>
  <w:style w:type="character" w:customStyle="1" w:styleId="CommentSubjectChar">
    <w:name w:val="Comment Subject Char"/>
    <w:basedOn w:val="CommentTextChar"/>
    <w:link w:val="CommentSubject"/>
    <w:uiPriority w:val="99"/>
    <w:semiHidden/>
    <w:rsid w:val="00EC67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673A"/>
    <w:rPr>
      <w:rFonts w:ascii="Tahoma" w:hAnsi="Tahoma" w:cs="Tahoma"/>
      <w:sz w:val="16"/>
      <w:szCs w:val="16"/>
    </w:rPr>
  </w:style>
  <w:style w:type="character" w:customStyle="1" w:styleId="BalloonTextChar">
    <w:name w:val="Balloon Text Char"/>
    <w:basedOn w:val="DefaultParagraphFont"/>
    <w:link w:val="BalloonText"/>
    <w:uiPriority w:val="99"/>
    <w:semiHidden/>
    <w:rsid w:val="00EC673A"/>
    <w:rPr>
      <w:rFonts w:ascii="Tahoma" w:eastAsia="Times New Roman" w:hAnsi="Tahoma" w:cs="Tahoma"/>
      <w:sz w:val="16"/>
      <w:szCs w:val="16"/>
    </w:rPr>
  </w:style>
  <w:style w:type="character" w:styleId="Hyperlink">
    <w:name w:val="Hyperlink"/>
    <w:basedOn w:val="DefaultParagraphFont"/>
    <w:uiPriority w:val="99"/>
    <w:unhideWhenUsed/>
    <w:rsid w:val="00D34449"/>
    <w:rPr>
      <w:color w:val="0000FF" w:themeColor="hyperlink"/>
      <w:u w:val="single"/>
    </w:rPr>
  </w:style>
  <w:style w:type="paragraph" w:customStyle="1" w:styleId="Default">
    <w:name w:val="Default"/>
    <w:rsid w:val="005D7668"/>
    <w:pPr>
      <w:autoSpaceDE w:val="0"/>
      <w:autoSpaceDN w:val="0"/>
      <w:adjustRightInd w:val="0"/>
      <w:spacing w:after="0" w:line="240" w:lineRule="auto"/>
    </w:pPr>
    <w:rPr>
      <w:rFonts w:ascii="Calibri Light" w:hAnsi="Calibri Light" w:cs="Calibri Light"/>
      <w:color w:val="000000"/>
      <w:sz w:val="24"/>
      <w:szCs w:val="24"/>
    </w:rPr>
  </w:style>
  <w:style w:type="paragraph" w:styleId="ListParagraph">
    <w:name w:val="List Paragraph"/>
    <w:basedOn w:val="Normal"/>
    <w:uiPriority w:val="34"/>
    <w:qFormat/>
    <w:rsid w:val="006F2CEB"/>
    <w:pPr>
      <w:ind w:left="720"/>
      <w:contextualSpacing/>
    </w:pPr>
  </w:style>
  <w:style w:type="paragraph" w:styleId="FootnoteText">
    <w:name w:val="footnote text"/>
    <w:basedOn w:val="Normal"/>
    <w:link w:val="FootnoteTextChar"/>
    <w:uiPriority w:val="99"/>
    <w:semiHidden/>
    <w:unhideWhenUsed/>
    <w:rsid w:val="0039048C"/>
    <w:rPr>
      <w:sz w:val="20"/>
      <w:szCs w:val="20"/>
    </w:rPr>
  </w:style>
  <w:style w:type="character" w:customStyle="1" w:styleId="FootnoteTextChar">
    <w:name w:val="Footnote Text Char"/>
    <w:basedOn w:val="DefaultParagraphFont"/>
    <w:link w:val="FootnoteText"/>
    <w:uiPriority w:val="99"/>
    <w:semiHidden/>
    <w:rsid w:val="003904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048C"/>
    <w:rPr>
      <w:vertAlign w:val="superscript"/>
    </w:rPr>
  </w:style>
  <w:style w:type="character" w:styleId="UnresolvedMention">
    <w:name w:val="Unresolved Mention"/>
    <w:basedOn w:val="DefaultParagraphFont"/>
    <w:uiPriority w:val="99"/>
    <w:semiHidden/>
    <w:unhideWhenUsed/>
    <w:rsid w:val="0039048C"/>
    <w:rPr>
      <w:color w:val="605E5C"/>
      <w:shd w:val="clear" w:color="auto" w:fill="E1DFDD"/>
    </w:rPr>
  </w:style>
  <w:style w:type="character" w:styleId="FollowedHyperlink">
    <w:name w:val="FollowedHyperlink"/>
    <w:basedOn w:val="DefaultParagraphFont"/>
    <w:uiPriority w:val="99"/>
    <w:semiHidden/>
    <w:unhideWhenUsed/>
    <w:rsid w:val="00390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89203">
      <w:bodyDiv w:val="1"/>
      <w:marLeft w:val="0"/>
      <w:marRight w:val="0"/>
      <w:marTop w:val="0"/>
      <w:marBottom w:val="450"/>
      <w:divBdr>
        <w:top w:val="none" w:sz="0" w:space="0" w:color="auto"/>
        <w:left w:val="none" w:sz="0" w:space="0" w:color="auto"/>
        <w:bottom w:val="none" w:sz="0" w:space="0" w:color="auto"/>
        <w:right w:val="none" w:sz="0" w:space="0" w:color="auto"/>
      </w:divBdr>
      <w:divsChild>
        <w:div w:id="773670232">
          <w:marLeft w:val="0"/>
          <w:marRight w:val="0"/>
          <w:marTop w:val="0"/>
          <w:marBottom w:val="0"/>
          <w:divBdr>
            <w:top w:val="none" w:sz="0" w:space="0" w:color="auto"/>
            <w:left w:val="none" w:sz="0" w:space="0" w:color="auto"/>
            <w:bottom w:val="none" w:sz="0" w:space="0" w:color="auto"/>
            <w:right w:val="none" w:sz="0" w:space="0" w:color="auto"/>
          </w:divBdr>
          <w:divsChild>
            <w:div w:id="11941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huette@arkjf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Hargrave@kyderb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Brewster@kyderby.com" TargetMode="External"/><Relationship Id="rId4" Type="http://schemas.openxmlformats.org/officeDocument/2006/relationships/settings" Target="settings.xml"/><Relationship Id="rId9" Type="http://schemas.openxmlformats.org/officeDocument/2006/relationships/hyperlink" Target="mailto:Mhaug@i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AE19-C27A-4BBE-AE6D-672ED337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Harris, Sheniqua M - MRP-APHIS</cp:lastModifiedBy>
  <cp:revision>2</cp:revision>
  <cp:lastPrinted>2018-11-29T18:45:00Z</cp:lastPrinted>
  <dcterms:created xsi:type="dcterms:W3CDTF">2022-05-10T12:59:00Z</dcterms:created>
  <dcterms:modified xsi:type="dcterms:W3CDTF">2022-05-10T12:59:00Z</dcterms:modified>
</cp:coreProperties>
</file>