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82AD3" w:rsidR="00A2142D" w:rsidP="00A2142D" w:rsidRDefault="00A2142D" w14:paraId="41FD9FEC" w14:textId="3421F0E8">
      <w:pPr>
        <w:jc w:val="center"/>
        <w:rPr>
          <w:b/>
        </w:rPr>
      </w:pPr>
      <w:r w:rsidRPr="00882AD3">
        <w:rPr>
          <w:b/>
        </w:rPr>
        <w:t>Justification for Change Worksheet</w:t>
      </w:r>
    </w:p>
    <w:p w:rsidRPr="00882AD3" w:rsidR="00A2142D" w:rsidP="00A2142D" w:rsidRDefault="00A2142D" w14:paraId="39ECF87A" w14:textId="2F319B53">
      <w:pPr>
        <w:jc w:val="center"/>
        <w:rPr>
          <w:b/>
        </w:rPr>
      </w:pPr>
      <w:r w:rsidRPr="00882AD3">
        <w:rPr>
          <w:b/>
        </w:rPr>
        <w:t xml:space="preserve">OMB No. </w:t>
      </w:r>
      <w:r w:rsidRPr="00882AD3" w:rsidR="004A3684">
        <w:rPr>
          <w:b/>
        </w:rPr>
        <w:t>05</w:t>
      </w:r>
      <w:r w:rsidR="004A3684">
        <w:rPr>
          <w:b/>
        </w:rPr>
        <w:t>96</w:t>
      </w:r>
      <w:r w:rsidRPr="00882AD3">
        <w:rPr>
          <w:b/>
        </w:rPr>
        <w:t>-</w:t>
      </w:r>
      <w:r w:rsidRPr="00882AD3" w:rsidR="004A3684">
        <w:rPr>
          <w:b/>
        </w:rPr>
        <w:t>0</w:t>
      </w:r>
      <w:r w:rsidR="004A3684">
        <w:rPr>
          <w:b/>
        </w:rPr>
        <w:t>082</w:t>
      </w:r>
    </w:p>
    <w:p w:rsidRPr="00882AD3" w:rsidR="00A2142D" w:rsidP="00F83FCA" w:rsidRDefault="004A3684" w14:paraId="08DD3C5B" w14:textId="43BF43D0">
      <w:pPr>
        <w:autoSpaceDE w:val="0"/>
        <w:autoSpaceDN w:val="0"/>
        <w:adjustRightInd w:val="0"/>
        <w:jc w:val="center"/>
        <w:rPr>
          <w:b/>
        </w:rPr>
      </w:pPr>
      <w:r w:rsidRPr="004A3684">
        <w:rPr>
          <w:b/>
        </w:rPr>
        <w:t>Special Use Administration</w:t>
      </w:r>
    </w:p>
    <w:p w:rsidR="00AA6ADE" w:rsidP="00A2142D" w:rsidRDefault="00AA6ADE" w14:paraId="21BF0DAA" w14:textId="77777777">
      <w:pPr>
        <w:jc w:val="center"/>
        <w:rPr>
          <w:b/>
        </w:rPr>
      </w:pPr>
    </w:p>
    <w:p w:rsidRPr="00882AD3" w:rsidR="00A2142D" w:rsidP="00A2142D" w:rsidRDefault="004A3684" w14:paraId="2A6132CC" w14:textId="71A5EF44">
      <w:pPr>
        <w:jc w:val="center"/>
        <w:rPr>
          <w:b/>
        </w:rPr>
      </w:pPr>
      <w:r>
        <w:rPr>
          <w:b/>
        </w:rPr>
        <w:t>February 17, 2022</w:t>
      </w:r>
    </w:p>
    <w:p w:rsidRPr="00882AD3" w:rsidR="00A2142D" w:rsidP="00A2142D" w:rsidRDefault="00A2142D" w14:paraId="6DE67760" w14:textId="77777777">
      <w:pPr>
        <w:rPr>
          <w:b/>
        </w:rPr>
      </w:pPr>
    </w:p>
    <w:p w:rsidRPr="00882AD3" w:rsidR="00A2142D" w:rsidP="00A2142D" w:rsidRDefault="00AE073A" w14:paraId="3D7E91B7" w14:textId="59AA07E1">
      <w:pPr>
        <w:autoSpaceDE w:val="0"/>
        <w:autoSpaceDN w:val="0"/>
        <w:adjustRightInd w:val="0"/>
      </w:pPr>
      <w:r w:rsidRPr="00882AD3">
        <w:t xml:space="preserve">This justification request is to </w:t>
      </w:r>
      <w:r w:rsidR="00A62366">
        <w:t xml:space="preserve">add the remaining six forms to the collection. The burden for the forms was accounted for in the initial submission, but we were unable to submit those forms because the changes that needed to be made to the forms would not have been completed before the collection would have expired. </w:t>
      </w:r>
    </w:p>
    <w:p w:rsidR="00495C3D" w:rsidRDefault="00495C3D" w14:paraId="2D03789E" w14:textId="77777777">
      <w:pPr>
        <w:rPr>
          <w:b/>
          <w:bCs/>
        </w:rPr>
      </w:pPr>
    </w:p>
    <w:p w:rsidR="00457EEB" w:rsidP="00A52BA6" w:rsidRDefault="005E2C3E" w14:paraId="32AE789D" w14:textId="3FD18F14">
      <w:pPr>
        <w:widowControl w:val="0"/>
        <w:tabs>
          <w:tab w:val="left" w:pos="-1440"/>
        </w:tabs>
        <w:autoSpaceDE w:val="0"/>
        <w:autoSpaceDN w:val="0"/>
        <w:adjustRightInd w:val="0"/>
      </w:pPr>
      <w:r>
        <w:t>New Forms</w:t>
      </w:r>
      <w:r w:rsidR="00BC16A5">
        <w:t xml:space="preserve"> added to the collection</w:t>
      </w:r>
      <w:r>
        <w:t>:</w:t>
      </w:r>
    </w:p>
    <w:p w:rsidR="005E2C3E" w:rsidP="00A52BA6" w:rsidRDefault="005E2C3E" w14:paraId="6EAF6D1E" w14:textId="5AFA1B79">
      <w:pPr>
        <w:widowControl w:val="0"/>
        <w:tabs>
          <w:tab w:val="left" w:pos="-1440"/>
        </w:tabs>
        <w:autoSpaceDE w:val="0"/>
        <w:autoSpaceDN w:val="0"/>
        <w:adjustRightInd w:val="0"/>
      </w:pPr>
    </w:p>
    <w:p w:rsidR="005E2C3E" w:rsidP="00A52BA6" w:rsidRDefault="005E2C3E" w14:paraId="47FCC94C" w14:textId="0BB0E87B">
      <w:pPr>
        <w:widowControl w:val="0"/>
        <w:tabs>
          <w:tab w:val="left" w:pos="-1440"/>
        </w:tabs>
        <w:autoSpaceDE w:val="0"/>
        <w:autoSpaceDN w:val="0"/>
        <w:adjustRightInd w:val="0"/>
      </w:pPr>
      <w:bookmarkStart w:name="_Hlk95986691" w:id="0"/>
      <w:r w:rsidRPr="005E2C3E">
        <w:rPr>
          <w:b/>
          <w:bCs/>
        </w:rPr>
        <w:t>FS-2700-13 HISTORIC PROPER LEASE</w:t>
      </w:r>
      <w:r>
        <w:t xml:space="preserve"> – This new form is added to the collecting for the use of leasing properties eligible for listing on the National Register of Historic Places and its associated NFS lands. </w:t>
      </w:r>
      <w:r w:rsidRPr="00B65362">
        <w:t>The Forest Service’s determination that this lease will adequately ensure preservation of the historic properties authorized by this lease</w:t>
      </w:r>
      <w:r>
        <w:t>.</w:t>
      </w:r>
    </w:p>
    <w:bookmarkEnd w:id="0"/>
    <w:p w:rsidR="005E2C3E" w:rsidP="00A52BA6" w:rsidRDefault="005E2C3E" w14:paraId="3CADEF76" w14:textId="77C862D2">
      <w:pPr>
        <w:widowControl w:val="0"/>
        <w:tabs>
          <w:tab w:val="left" w:pos="-1440"/>
        </w:tabs>
        <w:autoSpaceDE w:val="0"/>
        <w:autoSpaceDN w:val="0"/>
        <w:adjustRightInd w:val="0"/>
      </w:pPr>
    </w:p>
    <w:p w:rsidR="005E2C3E" w:rsidP="005E2C3E" w:rsidRDefault="005E2C3E" w14:paraId="3D44415A" w14:textId="54C74160">
      <w:r w:rsidRPr="005E2C3E">
        <w:rPr>
          <w:b/>
          <w:bCs/>
        </w:rPr>
        <w:t>FS-2700-1</w:t>
      </w:r>
      <w:r>
        <w:rPr>
          <w:b/>
          <w:bCs/>
        </w:rPr>
        <w:t xml:space="preserve">4 </w:t>
      </w:r>
      <w:r w:rsidRPr="003F23EC">
        <w:rPr>
          <w:b/>
          <w:bCs/>
        </w:rPr>
        <w:t>LEASE FOR FOREST SERVICE ADMINISTRATIVE SITES</w:t>
      </w:r>
      <w:r>
        <w:rPr>
          <w:b/>
          <w:bCs/>
        </w:rPr>
        <w:t xml:space="preserve"> </w:t>
      </w:r>
      <w:r>
        <w:t>– This new form is added to the collect</w:t>
      </w:r>
      <w:r>
        <w:t>ion</w:t>
      </w:r>
      <w:r>
        <w:t xml:space="preserve"> for the use of leasing </w:t>
      </w:r>
      <w:r>
        <w:t xml:space="preserve">Forest Service Administrative site, </w:t>
      </w:r>
      <w:r w:rsidRPr="005E2C3E" w:rsidR="00947068">
        <w:t>this</w:t>
      </w:r>
      <w:r w:rsidRPr="005E2C3E">
        <w:t xml:space="preserve"> lease is issued pursuant to the </w:t>
      </w:r>
      <w:r w:rsidRPr="005E2C3E">
        <w:rPr>
          <w:bCs/>
        </w:rPr>
        <w:t>Forest Service Facility Realignment and Enhancement Act of 2005, Title 5, the Department of the Interior, Environment, and Related Agencies Appropriations Act, 2006</w:t>
      </w:r>
      <w:r>
        <w:t xml:space="preserve">. </w:t>
      </w:r>
      <w:r w:rsidRPr="00947068" w:rsidR="00947068">
        <w:t>The authorized officer is the Regional Forester, the Forest or Grassland Supervisor, a District Ranger, or the Station, Institute, or Area Director with delegated authority</w:t>
      </w:r>
      <w:r>
        <w:t>.</w:t>
      </w:r>
    </w:p>
    <w:p w:rsidR="005E2C3E" w:rsidP="00A52BA6" w:rsidRDefault="005E2C3E" w14:paraId="5D841423" w14:textId="7E8BE405">
      <w:pPr>
        <w:widowControl w:val="0"/>
        <w:tabs>
          <w:tab w:val="left" w:pos="-1440"/>
        </w:tabs>
        <w:autoSpaceDE w:val="0"/>
        <w:autoSpaceDN w:val="0"/>
        <w:adjustRightInd w:val="0"/>
      </w:pPr>
    </w:p>
    <w:p w:rsidRPr="00947068" w:rsidR="00947068" w:rsidP="00947068" w:rsidRDefault="005E2C3E" w14:paraId="33F2F593" w14:textId="4A4E6F85">
      <w:pPr>
        <w:widowControl w:val="0"/>
        <w:tabs>
          <w:tab w:val="left" w:pos="-1440"/>
        </w:tabs>
        <w:autoSpaceDE w:val="0"/>
        <w:autoSpaceDN w:val="0"/>
        <w:adjustRightInd w:val="0"/>
        <w:rPr>
          <w:b/>
          <w:bCs/>
        </w:rPr>
      </w:pPr>
      <w:r w:rsidRPr="005E2C3E">
        <w:rPr>
          <w:b/>
          <w:bCs/>
        </w:rPr>
        <w:t>FS-2700-1</w:t>
      </w:r>
      <w:r>
        <w:rPr>
          <w:b/>
          <w:bCs/>
        </w:rPr>
        <w:t>4a</w:t>
      </w:r>
      <w:r w:rsidR="00947068">
        <w:rPr>
          <w:b/>
          <w:bCs/>
        </w:rPr>
        <w:t xml:space="preserve"> </w:t>
      </w:r>
      <w:r w:rsidRPr="00947068" w:rsidR="00947068">
        <w:rPr>
          <w:rFonts w:ascii="Times New Roman Bold" w:hAnsi="Times New Roman Bold"/>
          <w:b/>
          <w:bCs/>
          <w:caps/>
        </w:rPr>
        <w:t>Prospectus for Leasing Administrative Sites</w:t>
      </w:r>
      <w:r w:rsidR="00947068">
        <w:t xml:space="preserve"> </w:t>
      </w:r>
      <w:r>
        <w:t>– This new form is added to the collect</w:t>
      </w:r>
      <w:r w:rsidR="00947068">
        <w:t>ion</w:t>
      </w:r>
      <w:r>
        <w:t xml:space="preserve"> </w:t>
      </w:r>
      <w:r w:rsidR="00947068">
        <w:t>to</w:t>
      </w:r>
      <w:r>
        <w:t xml:space="preserve"> </w:t>
      </w:r>
      <w:r w:rsidRPr="00947068">
        <w:t>use</w:t>
      </w:r>
      <w:r w:rsidRPr="00947068" w:rsidR="00947068">
        <w:t xml:space="preserve"> this prospectus to solicit applications for an administrative site lease under section 8623 of the Agriculture Improvement Act of 2018 (Farm Bill) or the Forest Service Facilities Realignment and Enhancement Act of 2005 (FSFREA).</w:t>
      </w:r>
    </w:p>
    <w:p w:rsidR="005E2C3E" w:rsidP="005E2C3E" w:rsidRDefault="00947068" w14:paraId="2C498A8D" w14:textId="5551E9B5">
      <w:pPr>
        <w:widowControl w:val="0"/>
        <w:tabs>
          <w:tab w:val="left" w:pos="-1440"/>
        </w:tabs>
        <w:autoSpaceDE w:val="0"/>
        <w:autoSpaceDN w:val="0"/>
        <w:adjustRightInd w:val="0"/>
        <w:rPr>
          <w:bCs/>
        </w:rPr>
      </w:pPr>
      <w:r>
        <w:rPr>
          <w:bCs/>
        </w:rPr>
        <w:t>the</w:t>
      </w:r>
      <w:r w:rsidRPr="00947068">
        <w:rPr>
          <w:bCs/>
        </w:rPr>
        <w:t xml:space="preserve"> in-kind consideration is available only for leases issued under section 8623 of the Farm Bill, the correct authority must be selected before issuing this prospectus so that applicants will bid rent in accordance with the applicable authority</w:t>
      </w:r>
      <w:r w:rsidRPr="00947068">
        <w:rPr>
          <w:bCs/>
        </w:rPr>
        <w:t>.</w:t>
      </w:r>
    </w:p>
    <w:p w:rsidRPr="00947068" w:rsidR="00947068" w:rsidP="005E2C3E" w:rsidRDefault="00947068" w14:paraId="427F9A3F" w14:textId="77777777">
      <w:pPr>
        <w:widowControl w:val="0"/>
        <w:tabs>
          <w:tab w:val="left" w:pos="-1440"/>
        </w:tabs>
        <w:autoSpaceDE w:val="0"/>
        <w:autoSpaceDN w:val="0"/>
        <w:adjustRightInd w:val="0"/>
        <w:rPr>
          <w:bCs/>
        </w:rPr>
      </w:pPr>
    </w:p>
    <w:p w:rsidRPr="00947068" w:rsidR="00947068" w:rsidP="00947068" w:rsidRDefault="005E2C3E" w14:paraId="57F833A1" w14:textId="77777777">
      <w:pPr>
        <w:widowControl w:val="0"/>
        <w:tabs>
          <w:tab w:val="left" w:pos="-1440"/>
        </w:tabs>
        <w:autoSpaceDE w:val="0"/>
        <w:autoSpaceDN w:val="0"/>
        <w:adjustRightInd w:val="0"/>
        <w:rPr>
          <w:b/>
          <w:bCs/>
        </w:rPr>
      </w:pPr>
      <w:r w:rsidRPr="005E2C3E">
        <w:rPr>
          <w:b/>
          <w:bCs/>
        </w:rPr>
        <w:t>FS-2700-</w:t>
      </w:r>
      <w:r>
        <w:rPr>
          <w:b/>
          <w:bCs/>
        </w:rPr>
        <w:t>14b</w:t>
      </w:r>
      <w:r>
        <w:t xml:space="preserve"> </w:t>
      </w:r>
      <w:r w:rsidRPr="00947068" w:rsidR="00947068">
        <w:rPr>
          <w:b/>
          <w:bCs/>
        </w:rPr>
        <w:t>LEASE FOR FOREST SERVICE ADMINISTRATIVE SITES</w:t>
      </w:r>
    </w:p>
    <w:p w:rsidR="005E2C3E" w:rsidP="005E2C3E" w:rsidRDefault="00947068" w14:paraId="44C7AD25" w14:textId="57306956">
      <w:pPr>
        <w:widowControl w:val="0"/>
        <w:tabs>
          <w:tab w:val="left" w:pos="-1440"/>
        </w:tabs>
        <w:autoSpaceDE w:val="0"/>
        <w:autoSpaceDN w:val="0"/>
        <w:adjustRightInd w:val="0"/>
      </w:pPr>
      <w:r w:rsidRPr="00947068">
        <w:rPr>
          <w:b/>
          <w:bCs/>
        </w:rPr>
        <w:t>APPENDIX E</w:t>
      </w:r>
      <w:r w:rsidR="00945562">
        <w:rPr>
          <w:b/>
          <w:bCs/>
        </w:rPr>
        <w:t>,</w:t>
      </w:r>
      <w:r w:rsidRPr="00947068">
        <w:rPr>
          <w:b/>
          <w:bCs/>
        </w:rPr>
        <w:t xml:space="preserve"> In-Kind CONSIDERATION Agreement</w:t>
      </w:r>
      <w:r w:rsidR="005E2C3E">
        <w:t>– This new form is added to the collect</w:t>
      </w:r>
      <w:r>
        <w:t>ion</w:t>
      </w:r>
      <w:r w:rsidR="005E2C3E">
        <w:t xml:space="preserve"> for </w:t>
      </w:r>
      <w:r w:rsidRPr="00947068">
        <w:t>In-Kind Consideration Agreement is executed by the lessee and the U.S. Department of Agriculture, United States Forest Service</w:t>
      </w:r>
      <w:r>
        <w:t xml:space="preserve"> over $2000</w:t>
      </w:r>
      <w:r w:rsidR="005E2C3E">
        <w:t xml:space="preserve">. </w:t>
      </w:r>
    </w:p>
    <w:p w:rsidRPr="00A52BA6" w:rsidR="005E2C3E" w:rsidP="00A52BA6" w:rsidRDefault="005E2C3E" w14:paraId="20650B2D" w14:textId="77777777">
      <w:pPr>
        <w:widowControl w:val="0"/>
        <w:tabs>
          <w:tab w:val="left" w:pos="-1440"/>
        </w:tabs>
        <w:autoSpaceDE w:val="0"/>
        <w:autoSpaceDN w:val="0"/>
        <w:adjustRightInd w:val="0"/>
      </w:pPr>
    </w:p>
    <w:p w:rsidRPr="00947068" w:rsidR="00947068" w:rsidP="00947068" w:rsidRDefault="005E2C3E" w14:paraId="610A620C" w14:textId="77777777">
      <w:pPr>
        <w:widowControl w:val="0"/>
        <w:tabs>
          <w:tab w:val="left" w:pos="-1440"/>
        </w:tabs>
        <w:autoSpaceDE w:val="0"/>
        <w:autoSpaceDN w:val="0"/>
        <w:adjustRightInd w:val="0"/>
        <w:rPr>
          <w:b/>
          <w:bCs/>
        </w:rPr>
      </w:pPr>
      <w:r w:rsidRPr="005E2C3E">
        <w:rPr>
          <w:b/>
          <w:bCs/>
        </w:rPr>
        <w:t>FS-2700-</w:t>
      </w:r>
      <w:r>
        <w:rPr>
          <w:b/>
          <w:bCs/>
        </w:rPr>
        <w:t>14c</w:t>
      </w:r>
      <w:r w:rsidRPr="005E2C3E">
        <w:t xml:space="preserve"> </w:t>
      </w:r>
      <w:r w:rsidRPr="00947068" w:rsidR="00947068">
        <w:rPr>
          <w:b/>
          <w:bCs/>
        </w:rPr>
        <w:t>LEASE FOR FOREST SERVICE ADMINISTRATIVE SITES</w:t>
      </w:r>
    </w:p>
    <w:p w:rsidRPr="005E2C3E" w:rsidR="005E2C3E" w:rsidP="005E2C3E" w:rsidRDefault="00947068" w14:paraId="1C550FBA" w14:textId="62CAD959">
      <w:pPr>
        <w:widowControl w:val="0"/>
        <w:tabs>
          <w:tab w:val="left" w:pos="-1440"/>
        </w:tabs>
        <w:autoSpaceDE w:val="0"/>
        <w:autoSpaceDN w:val="0"/>
        <w:adjustRightInd w:val="0"/>
      </w:pPr>
      <w:r w:rsidRPr="00947068">
        <w:rPr>
          <w:b/>
          <w:bCs/>
        </w:rPr>
        <w:t>APPENDIX:  F</w:t>
      </w:r>
      <w:r w:rsidR="00945562">
        <w:rPr>
          <w:b/>
          <w:bCs/>
        </w:rPr>
        <w:t xml:space="preserve">, </w:t>
      </w:r>
      <w:r w:rsidRPr="00947068">
        <w:rPr>
          <w:b/>
          <w:bCs/>
        </w:rPr>
        <w:t>claim for In-Kind CONSIDERATION COSTS</w:t>
      </w:r>
      <w:r w:rsidR="00945562">
        <w:rPr>
          <w:b/>
          <w:bCs/>
        </w:rPr>
        <w:t xml:space="preserve"> </w:t>
      </w:r>
      <w:r w:rsidRPr="005E2C3E" w:rsidR="005E2C3E">
        <w:t>– This new form is added to the collect</w:t>
      </w:r>
      <w:r w:rsidR="00945562">
        <w:t>ion</w:t>
      </w:r>
      <w:r w:rsidRPr="005E2C3E" w:rsidR="005E2C3E">
        <w:t xml:space="preserve"> for the use of </w:t>
      </w:r>
      <w:r w:rsidRPr="00945562" w:rsidR="00945562">
        <w:t>Claim for In-Kind Consideration Costs corresponds to the In-Kind Consideration Agreement executed by the lessee and the U.S. Department of Agriculture, United States Forest Service, under section 8623 of the Agriculture Improvement Act of 2018</w:t>
      </w:r>
    </w:p>
    <w:p w:rsidR="00117340" w:rsidP="005E2C3E" w:rsidRDefault="00117340" w14:paraId="497AB339" w14:textId="2E7679C0">
      <w:pPr>
        <w:widowControl w:val="0"/>
        <w:tabs>
          <w:tab w:val="left" w:pos="-1440"/>
        </w:tabs>
        <w:autoSpaceDE w:val="0"/>
        <w:autoSpaceDN w:val="0"/>
        <w:adjustRightInd w:val="0"/>
      </w:pPr>
    </w:p>
    <w:p w:rsidRPr="00945562" w:rsidR="00945562" w:rsidP="00945562" w:rsidRDefault="005E2C3E" w14:paraId="6167269C" w14:textId="77777777">
      <w:pPr>
        <w:widowControl w:val="0"/>
        <w:tabs>
          <w:tab w:val="left" w:pos="-1440"/>
        </w:tabs>
        <w:autoSpaceDE w:val="0"/>
        <w:autoSpaceDN w:val="0"/>
        <w:adjustRightInd w:val="0"/>
        <w:rPr>
          <w:b/>
          <w:bCs/>
        </w:rPr>
      </w:pPr>
      <w:r w:rsidRPr="005E2C3E">
        <w:rPr>
          <w:b/>
          <w:bCs/>
        </w:rPr>
        <w:t>FS-2700-</w:t>
      </w:r>
      <w:r>
        <w:rPr>
          <w:b/>
          <w:bCs/>
        </w:rPr>
        <w:t>40</w:t>
      </w:r>
      <w:r w:rsidR="00945562">
        <w:rPr>
          <w:b/>
          <w:bCs/>
        </w:rPr>
        <w:t xml:space="preserve"> </w:t>
      </w:r>
      <w:r w:rsidRPr="00945562" w:rsidR="00945562">
        <w:rPr>
          <w:b/>
          <w:bCs/>
        </w:rPr>
        <w:t>ASSUMPTION OF RISK, WAIVER OF LIABILITY, AND INDEMNITY AGREEMENT</w:t>
      </w:r>
    </w:p>
    <w:p w:rsidRPr="00945562" w:rsidR="00945562" w:rsidP="00945562" w:rsidRDefault="00945562" w14:paraId="336F53DB" w14:textId="46AD4338">
      <w:pPr>
        <w:widowControl w:val="0"/>
        <w:tabs>
          <w:tab w:val="left" w:pos="-1440"/>
        </w:tabs>
        <w:autoSpaceDE w:val="0"/>
        <w:autoSpaceDN w:val="0"/>
        <w:adjustRightInd w:val="0"/>
      </w:pPr>
      <w:r w:rsidRPr="00945562">
        <w:rPr>
          <w:b/>
          <w:bCs/>
        </w:rPr>
        <w:lastRenderedPageBreak/>
        <w:t>FOR GOOD SAMARITAN SEARCH AND RECOVERY MISSIONS</w:t>
      </w:r>
      <w:r>
        <w:rPr>
          <w:b/>
          <w:bCs/>
        </w:rPr>
        <w:t xml:space="preserve"> </w:t>
      </w:r>
      <w:r w:rsidRPr="005E2C3E" w:rsidR="005E2C3E">
        <w:t>– This new form is added to the collect</w:t>
      </w:r>
      <w:r>
        <w:t xml:space="preserve">ion </w:t>
      </w:r>
      <w:r w:rsidRPr="005E2C3E" w:rsidR="005E2C3E">
        <w:t xml:space="preserve">for the use of </w:t>
      </w:r>
      <w:r>
        <w:t xml:space="preserve">the </w:t>
      </w:r>
      <w:r w:rsidRPr="00945562">
        <w:t xml:space="preserve">good Samaritan, has made a voluntary request to conduct a search on National Forest System lands for one or more missing individuals believed to be deceased </w:t>
      </w:r>
      <w:r>
        <w:t xml:space="preserve">in a </w:t>
      </w:r>
      <w:r w:rsidRPr="00945562">
        <w:t xml:space="preserve">search and recovery mission. </w:t>
      </w:r>
    </w:p>
    <w:p w:rsidRPr="005E2C3E" w:rsidR="005E2C3E" w:rsidP="005E2C3E" w:rsidRDefault="005E2C3E" w14:paraId="5C3404B2" w14:textId="50F0B879">
      <w:pPr>
        <w:widowControl w:val="0"/>
        <w:tabs>
          <w:tab w:val="left" w:pos="-1440"/>
        </w:tabs>
        <w:autoSpaceDE w:val="0"/>
        <w:autoSpaceDN w:val="0"/>
        <w:adjustRightInd w:val="0"/>
      </w:pPr>
      <w:r w:rsidRPr="005E2C3E">
        <w:t>.</w:t>
      </w:r>
    </w:p>
    <w:p w:rsidR="005E2C3E" w:rsidP="005E2C3E" w:rsidRDefault="005E2C3E" w14:paraId="122979D8" w14:textId="77777777">
      <w:pPr>
        <w:widowControl w:val="0"/>
        <w:tabs>
          <w:tab w:val="left" w:pos="-1440"/>
        </w:tabs>
        <w:autoSpaceDE w:val="0"/>
        <w:autoSpaceDN w:val="0"/>
        <w:adjustRightInd w:val="0"/>
      </w:pPr>
    </w:p>
    <w:p w:rsidRPr="00882AD3" w:rsidR="00145FC7" w:rsidP="00A52BA6" w:rsidRDefault="00145FC7" w14:paraId="3A6A1C9D" w14:textId="0DBFBE40">
      <w:pPr>
        <w:numPr>
          <w:ilvl w:val="12"/>
          <w:numId w:val="0"/>
        </w:numPr>
        <w:tabs>
          <w:tab w:val="left" w:pos="-720"/>
          <w:tab w:val="left" w:pos="0"/>
          <w:tab w:val="left" w:pos="36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sectPr w:rsidRPr="00882AD3" w:rsidR="00145F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43C4"/>
    <w:multiLevelType w:val="hybridMultilevel"/>
    <w:tmpl w:val="F35251D4"/>
    <w:lvl w:ilvl="0" w:tplc="B93A641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D41E33"/>
    <w:multiLevelType w:val="hybridMultilevel"/>
    <w:tmpl w:val="E272EC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CD1421"/>
    <w:multiLevelType w:val="hybridMultilevel"/>
    <w:tmpl w:val="3878CA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42D"/>
    <w:rsid w:val="0003174E"/>
    <w:rsid w:val="000317C8"/>
    <w:rsid w:val="0003302D"/>
    <w:rsid w:val="00040A75"/>
    <w:rsid w:val="000B6887"/>
    <w:rsid w:val="000E049B"/>
    <w:rsid w:val="000F00BF"/>
    <w:rsid w:val="000F099A"/>
    <w:rsid w:val="000F1D3D"/>
    <w:rsid w:val="000F5512"/>
    <w:rsid w:val="001040E8"/>
    <w:rsid w:val="00110C35"/>
    <w:rsid w:val="00117340"/>
    <w:rsid w:val="00145FC7"/>
    <w:rsid w:val="001617DB"/>
    <w:rsid w:val="001800E8"/>
    <w:rsid w:val="00186F36"/>
    <w:rsid w:val="001D6460"/>
    <w:rsid w:val="001F042F"/>
    <w:rsid w:val="0023769A"/>
    <w:rsid w:val="00246AF7"/>
    <w:rsid w:val="00254D29"/>
    <w:rsid w:val="00275D8E"/>
    <w:rsid w:val="002A2B44"/>
    <w:rsid w:val="002A459F"/>
    <w:rsid w:val="002D194F"/>
    <w:rsid w:val="00316F04"/>
    <w:rsid w:val="00334E6E"/>
    <w:rsid w:val="00383D82"/>
    <w:rsid w:val="0038650D"/>
    <w:rsid w:val="00392EAD"/>
    <w:rsid w:val="003D7852"/>
    <w:rsid w:val="003E62A7"/>
    <w:rsid w:val="00414E0D"/>
    <w:rsid w:val="00457EEB"/>
    <w:rsid w:val="004751F1"/>
    <w:rsid w:val="00495C3D"/>
    <w:rsid w:val="00495EDB"/>
    <w:rsid w:val="004A0EB3"/>
    <w:rsid w:val="004A3684"/>
    <w:rsid w:val="004D4307"/>
    <w:rsid w:val="004D447D"/>
    <w:rsid w:val="0054153A"/>
    <w:rsid w:val="005511DD"/>
    <w:rsid w:val="00562C22"/>
    <w:rsid w:val="00583520"/>
    <w:rsid w:val="0059697A"/>
    <w:rsid w:val="005B5B88"/>
    <w:rsid w:val="005E2C3E"/>
    <w:rsid w:val="00647E14"/>
    <w:rsid w:val="00675AF8"/>
    <w:rsid w:val="006A1946"/>
    <w:rsid w:val="00733FD3"/>
    <w:rsid w:val="0074146D"/>
    <w:rsid w:val="007733B9"/>
    <w:rsid w:val="007B23F5"/>
    <w:rsid w:val="007B6F7C"/>
    <w:rsid w:val="00810D53"/>
    <w:rsid w:val="0081461E"/>
    <w:rsid w:val="00882AD3"/>
    <w:rsid w:val="008875A2"/>
    <w:rsid w:val="008F24F6"/>
    <w:rsid w:val="0091747B"/>
    <w:rsid w:val="00945562"/>
    <w:rsid w:val="00947068"/>
    <w:rsid w:val="009C66F5"/>
    <w:rsid w:val="009E43FB"/>
    <w:rsid w:val="009F2E4E"/>
    <w:rsid w:val="00A2142D"/>
    <w:rsid w:val="00A36CAB"/>
    <w:rsid w:val="00A52BA6"/>
    <w:rsid w:val="00A62366"/>
    <w:rsid w:val="00A84CF9"/>
    <w:rsid w:val="00AA6ADE"/>
    <w:rsid w:val="00AD40DC"/>
    <w:rsid w:val="00AE073A"/>
    <w:rsid w:val="00B275B6"/>
    <w:rsid w:val="00B30E72"/>
    <w:rsid w:val="00B336D7"/>
    <w:rsid w:val="00B853ED"/>
    <w:rsid w:val="00BA71EE"/>
    <w:rsid w:val="00BC16A5"/>
    <w:rsid w:val="00C316B3"/>
    <w:rsid w:val="00C52DCA"/>
    <w:rsid w:val="00CE1D7D"/>
    <w:rsid w:val="00CE3E5B"/>
    <w:rsid w:val="00CE780B"/>
    <w:rsid w:val="00D20D3C"/>
    <w:rsid w:val="00D23274"/>
    <w:rsid w:val="00E623F6"/>
    <w:rsid w:val="00E73F20"/>
    <w:rsid w:val="00E76522"/>
    <w:rsid w:val="00EB6A76"/>
    <w:rsid w:val="00F36348"/>
    <w:rsid w:val="00F4751F"/>
    <w:rsid w:val="00F713D9"/>
    <w:rsid w:val="00F83FCA"/>
    <w:rsid w:val="00FB5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77748"/>
  <w15:chartTrackingRefBased/>
  <w15:docId w15:val="{E96756B3-E47D-4938-98B7-27061500A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4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51F"/>
    <w:pPr>
      <w:ind w:left="720"/>
      <w:contextualSpacing/>
    </w:pPr>
  </w:style>
  <w:style w:type="table" w:styleId="TableGrid">
    <w:name w:val="Table Grid"/>
    <w:basedOn w:val="TableNormal"/>
    <w:uiPriority w:val="39"/>
    <w:rsid w:val="00386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00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0B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145FC7"/>
    <w:rPr>
      <w:sz w:val="16"/>
      <w:szCs w:val="16"/>
    </w:rPr>
  </w:style>
  <w:style w:type="paragraph" w:styleId="CommentText">
    <w:name w:val="annotation text"/>
    <w:basedOn w:val="Normal"/>
    <w:link w:val="CommentTextChar"/>
    <w:uiPriority w:val="99"/>
    <w:semiHidden/>
    <w:unhideWhenUsed/>
    <w:rsid w:val="00145FC7"/>
    <w:rPr>
      <w:sz w:val="20"/>
      <w:szCs w:val="20"/>
    </w:rPr>
  </w:style>
  <w:style w:type="character" w:customStyle="1" w:styleId="CommentTextChar">
    <w:name w:val="Comment Text Char"/>
    <w:basedOn w:val="DefaultParagraphFont"/>
    <w:link w:val="CommentText"/>
    <w:uiPriority w:val="99"/>
    <w:semiHidden/>
    <w:rsid w:val="00145FC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45FC7"/>
    <w:rPr>
      <w:b/>
      <w:bCs/>
    </w:rPr>
  </w:style>
  <w:style w:type="character" w:customStyle="1" w:styleId="CommentSubjectChar">
    <w:name w:val="Comment Subject Char"/>
    <w:basedOn w:val="CommentTextChar"/>
    <w:link w:val="CommentSubject"/>
    <w:uiPriority w:val="99"/>
    <w:semiHidden/>
    <w:rsid w:val="00145FC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CEF15-7643-4C45-B728-97D35FB65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Kathir, Pushpa - AMS</dc:creator>
  <cp:keywords/>
  <dc:description/>
  <cp:lastModifiedBy>Morse, Stephen -FS</cp:lastModifiedBy>
  <cp:revision>3</cp:revision>
  <dcterms:created xsi:type="dcterms:W3CDTF">2022-02-17T19:00:00Z</dcterms:created>
  <dcterms:modified xsi:type="dcterms:W3CDTF">2022-02-17T19:00:00Z</dcterms:modified>
</cp:coreProperties>
</file>