
<file path=[Content_Types].xml><?xml version="1.0" encoding="utf-8"?>
<Types xmlns="http://schemas.openxmlformats.org/package/2006/content-types">
  <Default Extension="bin" ContentType="application/vnd.ms-office.activeX"/>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ind w:left="-5"/>
        <w:rPr>
          <w:rFonts w:ascii="Helvetica" w:hAnsi="Helvetica" w:cs="Helvetica"/>
          <w:color w:val="auto"/>
          <w:szCs w:val="20"/>
        </w:rPr>
      </w:pPr>
      <w:r>
        <w:rPr>
          <w:rFonts w:ascii="Helvetica" w:hAnsi="Helvetica" w:cs="Helvetica"/>
          <w:color w:val="auto"/>
          <w:szCs w:val="20"/>
        </w:rPr>
        <w:t xml:space="preserve">Authorization ID:  #AUTH_ID#                                                                             FS-2700-9e (09/2020) </w:t>
      </w:r>
    </w:p>
    <w:p>
      <w:pPr>
        <w:ind w:left="-5"/>
        <w:rPr>
          <w:rFonts w:ascii="Helvetica" w:hAnsi="Helvetica" w:cs="Helvetica"/>
          <w:color w:val="auto"/>
          <w:szCs w:val="20"/>
        </w:rPr>
      </w:pPr>
      <w:r>
        <w:rPr>
          <w:rFonts w:ascii="Helvetica" w:hAnsi="Helvetica" w:cs="Helvetica"/>
          <w:color w:val="auto"/>
          <w:szCs w:val="20"/>
        </w:rPr>
        <w:t xml:space="preserve">Contact ID:  #HOLDER_ID#                                                                                OMB No. 0596-0082 </w:t>
      </w:r>
    </w:p>
    <w:p>
      <w:pPr>
        <w:ind w:left="-5"/>
        <w:rPr>
          <w:rFonts w:ascii="Helvetica" w:hAnsi="Helvetica" w:cs="Helvetica"/>
          <w:color w:val="auto"/>
          <w:szCs w:val="20"/>
        </w:rPr>
      </w:pPr>
      <w:r>
        <w:rPr>
          <w:rFonts w:ascii="Helvetica" w:hAnsi="Helvetica" w:cs="Helvetica"/>
          <w:color w:val="auto"/>
          <w:szCs w:val="20"/>
        </w:rPr>
        <w:t xml:space="preserve">Use Code:  #USE_CODE#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3148" w:right="3121"/>
        <w:jc w:val="center"/>
        <w:rPr>
          <w:rFonts w:ascii="Helvetica" w:hAnsi="Helvetica" w:cs="Helvetica"/>
          <w:color w:val="auto"/>
        </w:rPr>
      </w:pPr>
      <w:r>
        <w:rPr>
          <w:rFonts w:ascii="Helvetica" w:hAnsi="Helvetica" w:cs="Helvetica"/>
          <w:b/>
          <w:color w:val="auto"/>
        </w:rPr>
        <w:t>U. S. DEPARTMENT OF AGRICULTURE</w:t>
      </w:r>
      <w:r>
        <w:rPr>
          <w:rFonts w:ascii="Helvetica" w:hAnsi="Helvetica" w:cs="Helvetica"/>
          <w:color w:val="auto"/>
        </w:rPr>
        <w:t xml:space="preserve"> </w:t>
      </w:r>
    </w:p>
    <w:p>
      <w:pPr>
        <w:ind w:left="3148" w:right="3122"/>
        <w:jc w:val="center"/>
        <w:rPr>
          <w:rFonts w:ascii="Helvetica" w:hAnsi="Helvetica" w:cs="Helvetica"/>
          <w:color w:val="auto"/>
        </w:rPr>
      </w:pPr>
      <w:r>
        <w:rPr>
          <w:rFonts w:ascii="Helvetica" w:hAnsi="Helvetica" w:cs="Helvetica"/>
          <w:b/>
          <w:color w:val="auto"/>
        </w:rPr>
        <w:t>Forest Service</w:t>
      </w:r>
      <w:r>
        <w:rPr>
          <w:rFonts w:ascii="Helvetica" w:hAnsi="Helvetica" w:cs="Helvetica"/>
          <w:color w:val="auto"/>
        </w:rPr>
        <w:t xml:space="preserve"> </w:t>
      </w:r>
    </w:p>
    <w:p>
      <w:pPr>
        <w:ind w:left="3148" w:right="3122"/>
        <w:jc w:val="center"/>
        <w:rPr>
          <w:rFonts w:ascii="Helvetica" w:hAnsi="Helvetica" w:cs="Helvetica"/>
          <w:color w:val="auto"/>
        </w:rPr>
      </w:pPr>
      <w:r>
        <w:rPr>
          <w:rFonts w:ascii="Helvetica" w:hAnsi="Helvetica" w:cs="Helvetica"/>
          <w:b/>
          <w:color w:val="auto"/>
        </w:rPr>
        <w:t>NON-COST SHARE EASEMENT</w:t>
      </w:r>
      <w:r>
        <w:rPr>
          <w:rFonts w:ascii="Helvetica" w:hAnsi="Helvetica" w:cs="Helvetica"/>
          <w:color w:val="auto"/>
        </w:rPr>
        <w:t xml:space="preserve"> </w:t>
      </w:r>
    </w:p>
    <w:p>
      <w:pPr>
        <w:ind w:left="3148" w:right="3068"/>
        <w:jc w:val="center"/>
        <w:rPr>
          <w:rFonts w:ascii="Helvetica" w:hAnsi="Helvetica" w:cs="Helvetica"/>
          <w:color w:val="auto"/>
        </w:rPr>
      </w:pPr>
      <w:r>
        <w:rPr>
          <w:rFonts w:ascii="Helvetica" w:hAnsi="Helvetica" w:cs="Helvetica"/>
          <w:b/>
          <w:color w:val="auto"/>
        </w:rPr>
        <w:t>Act of October 13, 1964, (P.L. 88-657); 36 CFR 251.50, et seq</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THIS EASEMENT, dated this </w:t>
      </w:r>
      <w:r>
        <w:rPr>
          <w:rFonts w:ascii="Helvetica" w:hAnsi="Helvetica" w:eastAsia="Calibri" w:cs="Helvetica"/>
          <w:noProof/>
          <w:color w:val="auto"/>
          <w:sz w:val="22"/>
        </w:rPr>
        <mc:AlternateContent>
          <mc:Choice Requires="wpg">
            <w:drawing>
              <wp:inline distT="0" distB="0" distL="0" distR="0">
                <wp:extent cx="762000" cy="219456"/>
                <wp:effectExtent l="0" t="0" r="0" b="0"/>
                <wp:docPr id="3594" name="Group 3594"/>
                <wp:cNvGraphicFramePr/>
                <a:graphic xmlns:a="http://schemas.openxmlformats.org/drawingml/2006/main">
                  <a:graphicData uri="http://schemas.microsoft.com/office/word/2010/wordprocessingGroup">
                    <wpg:wgp>
                      <wpg:cNvGrpSpPr/>
                      <wpg:grpSpPr>
                        <a:xfrm>
                          <a:off x="0" y="0"/>
                          <a:ext cx="762000" cy="219456"/>
                          <a:chOff x="0" y="0"/>
                          <a:chExt cx="762000" cy="219456"/>
                        </a:xfrm>
                      </wpg:grpSpPr>
                      <wps:wsp>
                        <wps:cNvPr id="4159" name="Shape 4159"/>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60" name="Shape 4160"/>
                        <wps:cNvSpPr/>
                        <wps:spPr>
                          <a:xfrm>
                            <a:off x="990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61" name="Shape 4161"/>
                        <wps:cNvSpPr/>
                        <wps:spPr>
                          <a:xfrm>
                            <a:off x="75209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62" name="Shape 4162"/>
                        <wps:cNvSpPr/>
                        <wps:spPr>
                          <a:xfrm>
                            <a:off x="990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63" name="Shape 4163"/>
                        <wps:cNvSpPr/>
                        <wps:spPr>
                          <a:xfrm>
                            <a:off x="9906" y="9907"/>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64" name="Shape 4164"/>
                        <wps:cNvSpPr/>
                        <wps:spPr>
                          <a:xfrm>
                            <a:off x="19050" y="9907"/>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65" name="Shape 4165"/>
                        <wps:cNvSpPr/>
                        <wps:spPr>
                          <a:xfrm>
                            <a:off x="19050" y="19051"/>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594" style="width:60pt;height:17.28pt;mso-position-horizontal-relative:char;mso-position-vertical-relative:line" coordsize="7620,2194">
                <v:shape id="Shape 4166" style="position:absolute;width:99;height:2194;left:0;top:0;" coordsize="9906,219456" path="m0,0l9906,0l9906,219456l0,219456l0,0">
                  <v:stroke on="false" weight="0pt" color="#000000" opacity="0" miterlimit="10" joinstyle="miter" endcap="flat"/>
                  <v:fill on="true" color="#7f7f7f"/>
                </v:shape>
                <v:shape id="Shape 4167" style="position:absolute;width:7520;height:99;left:99;top:0;" coordsize="752094,9906" path="m0,0l752094,0l752094,9906l0,9906l0,0">
                  <v:stroke on="false" weight="0pt" color="#000000" opacity="0" miterlimit="10" joinstyle="miter" endcap="flat"/>
                  <v:fill on="true" color="#7f7f7f"/>
                </v:shape>
                <v:shape id="Shape 4168" style="position:absolute;width:99;height:2095;left:7520;top:99;" coordsize="9906,209550" path="m0,0l9906,0l9906,209550l0,209550l0,0">
                  <v:stroke on="false" weight="0pt" color="#000000" opacity="0" miterlimit="10" joinstyle="miter" endcap="flat"/>
                  <v:fill on="true" color="#d3d0c7"/>
                </v:shape>
                <v:shape id="Shape 4169" style="position:absolute;width:7421;height:99;left:99;top:2095;" coordsize="742188,9906" path="m0,0l742188,0l742188,9906l0,9906l0,0">
                  <v:stroke on="false" weight="0pt" color="#000000" opacity="0" miterlimit="10" joinstyle="miter" endcap="flat"/>
                  <v:fill on="true" color="#d3d0c7"/>
                </v:shape>
                <v:shape id="Shape 4170" style="position:absolute;width:91;height:1996;left:99;top:99;" coordsize="9144,199644" path="m0,0l9144,0l9144,199644l0,199644l0,0">
                  <v:stroke on="false" weight="0pt" color="#000000" opacity="0" miterlimit="10" joinstyle="miter" endcap="flat"/>
                  <v:fill on="true" color="#404040"/>
                </v:shape>
                <v:shape id="Shape 4171" style="position:absolute;width:7330;height:91;left:190;top:99;" coordsize="733044,9144" path="m0,0l733044,0l733044,9144l0,9144l0,0">
                  <v:stroke on="false" weight="0pt" color="#000000" opacity="0" miterlimit="10" joinstyle="miter" endcap="flat"/>
                  <v:fill on="true" color="#404040"/>
                </v:shape>
                <v:shape id="Shape 4172" style="position:absolute;width:7330;height:1905;left:190;top:190;"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day of </w:t>
      </w:r>
      <w:r>
        <w:rPr>
          <w:rFonts w:ascii="Helvetica" w:hAnsi="Helvetica" w:eastAsia="Calibri" w:cs="Helvetica"/>
          <w:noProof/>
          <w:color w:val="auto"/>
          <w:sz w:val="22"/>
        </w:rPr>
        <mc:AlternateContent>
          <mc:Choice Requires="wpg">
            <w:drawing>
              <wp:inline distT="0" distB="0" distL="0" distR="0">
                <wp:extent cx="762000" cy="219456"/>
                <wp:effectExtent l="0" t="0" r="0" b="0"/>
                <wp:docPr id="3595" name="Group 3595"/>
                <wp:cNvGraphicFramePr/>
                <a:graphic xmlns:a="http://schemas.openxmlformats.org/drawingml/2006/main">
                  <a:graphicData uri="http://schemas.microsoft.com/office/word/2010/wordprocessingGroup">
                    <wpg:wgp>
                      <wpg:cNvGrpSpPr/>
                      <wpg:grpSpPr>
                        <a:xfrm>
                          <a:off x="0" y="0"/>
                          <a:ext cx="762000" cy="219456"/>
                          <a:chOff x="0" y="0"/>
                          <a:chExt cx="762000" cy="219456"/>
                        </a:xfrm>
                      </wpg:grpSpPr>
                      <wps:wsp>
                        <wps:cNvPr id="4173" name="Shape 4173"/>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74" name="Shape 4174"/>
                        <wps:cNvSpPr/>
                        <wps:spPr>
                          <a:xfrm>
                            <a:off x="990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75" name="Shape 4175"/>
                        <wps:cNvSpPr/>
                        <wps:spPr>
                          <a:xfrm>
                            <a:off x="75209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76" name="Shape 4176"/>
                        <wps:cNvSpPr/>
                        <wps:spPr>
                          <a:xfrm>
                            <a:off x="990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77" name="Shape 4177"/>
                        <wps:cNvSpPr/>
                        <wps:spPr>
                          <a:xfrm>
                            <a:off x="9906" y="9907"/>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78" name="Shape 4178"/>
                        <wps:cNvSpPr/>
                        <wps:spPr>
                          <a:xfrm>
                            <a:off x="19050" y="9907"/>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79" name="Shape 4179"/>
                        <wps:cNvSpPr/>
                        <wps:spPr>
                          <a:xfrm>
                            <a:off x="19050" y="19051"/>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595" style="width:60pt;height:17.28pt;mso-position-horizontal-relative:char;mso-position-vertical-relative:line" coordsize="7620,2194">
                <v:shape id="Shape 4180" style="position:absolute;width:99;height:2194;left:0;top:0;" coordsize="9906,219456" path="m0,0l9906,0l9906,219456l0,219456l0,0">
                  <v:stroke on="false" weight="0pt" color="#000000" opacity="0" miterlimit="10" joinstyle="miter" endcap="flat"/>
                  <v:fill on="true" color="#7f7f7f"/>
                </v:shape>
                <v:shape id="Shape 4181" style="position:absolute;width:7520;height:99;left:99;top:0;" coordsize="752094,9906" path="m0,0l752094,0l752094,9906l0,9906l0,0">
                  <v:stroke on="false" weight="0pt" color="#000000" opacity="0" miterlimit="10" joinstyle="miter" endcap="flat"/>
                  <v:fill on="true" color="#7f7f7f"/>
                </v:shape>
                <v:shape id="Shape 4182" style="position:absolute;width:99;height:2095;left:7520;top:99;" coordsize="9906,209550" path="m0,0l9906,0l9906,209550l0,209550l0,0">
                  <v:stroke on="false" weight="0pt" color="#000000" opacity="0" miterlimit="10" joinstyle="miter" endcap="flat"/>
                  <v:fill on="true" color="#d3d0c7"/>
                </v:shape>
                <v:shape id="Shape 4183" style="position:absolute;width:7421;height:99;left:99;top:2095;" coordsize="742188,9906" path="m0,0l742188,0l742188,9906l0,9906l0,0">
                  <v:stroke on="false" weight="0pt" color="#000000" opacity="0" miterlimit="10" joinstyle="miter" endcap="flat"/>
                  <v:fill on="true" color="#d3d0c7"/>
                </v:shape>
                <v:shape id="Shape 4184" style="position:absolute;width:91;height:1996;left:99;top:99;" coordsize="9144,199644" path="m0,0l9144,0l9144,199644l0,199644l0,0">
                  <v:stroke on="false" weight="0pt" color="#000000" opacity="0" miterlimit="10" joinstyle="miter" endcap="flat"/>
                  <v:fill on="true" color="#404040"/>
                </v:shape>
                <v:shape id="Shape 4185" style="position:absolute;width:7330;height:91;left:190;top:99;" coordsize="733044,9144" path="m0,0l733044,0l733044,9144l0,9144l0,0">
                  <v:stroke on="false" weight="0pt" color="#000000" opacity="0" miterlimit="10" joinstyle="miter" endcap="flat"/>
                  <v:fill on="true" color="#404040"/>
                </v:shape>
                <v:shape id="Shape 4186" style="position:absolute;width:7330;height:1905;left:190;top:190;"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from the United States of America, acting by and through the Forest Service, Department of Agriculture, hereinafter called Grantor, to #HOLDER_NAME#, a </w:t>
      </w:r>
    </w:p>
    <w:p>
      <w:pPr>
        <w:ind w:left="-5"/>
        <w:rPr>
          <w:rFonts w:ascii="Helvetica" w:hAnsi="Helvetica" w:cs="Helvetica"/>
          <w:color w:val="auto"/>
        </w:rPr>
      </w:pPr>
      <w:r>
        <w:rPr>
          <w:rFonts w:ascii="Helvetica" w:hAnsi="Helvetica" w:eastAsia="Calibri" w:cs="Helvetica"/>
          <w:noProof/>
          <w:color w:val="auto"/>
          <w:sz w:val="22"/>
        </w:rPr>
        <mc:AlternateContent>
          <mc:Choice Requires="wpg">
            <w:drawing>
              <wp:inline distT="0" distB="0" distL="0" distR="0">
                <wp:extent cx="762762" cy="219456"/>
                <wp:effectExtent l="0" t="0" r="0" b="0"/>
                <wp:docPr id="3596" name="Group 3596"/>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4187" name="Shape 4187"/>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88" name="Shape 4188"/>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189" name="Shape 4189"/>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90" name="Shape 4190"/>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191" name="Shape 4191"/>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92" name="Shape 4192"/>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193" name="Shape 4193"/>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596" style="width:60.06pt;height:17.28pt;mso-position-horizontal-relative:char;mso-position-vertical-relative:line" coordsize="7627,2194">
                <v:shape id="Shape 4194" style="position:absolute;width:99;height:2194;left:0;top:0;" coordsize="9906,219456" path="m0,0l9906,0l9906,219456l0,219456l0,0">
                  <v:stroke on="false" weight="0pt" color="#000000" opacity="0" miterlimit="10" joinstyle="miter" endcap="flat"/>
                  <v:fill on="true" color="#7f7f7f"/>
                </v:shape>
                <v:shape id="Shape 4195" style="position:absolute;width:7528;height:99;left:99;top:0;" coordsize="752856,9906" path="m0,0l752856,0l752856,9906l0,9906l0,0">
                  <v:stroke on="false" weight="0pt" color="#000000" opacity="0" miterlimit="10" joinstyle="miter" endcap="flat"/>
                  <v:fill on="true" color="#7f7f7f"/>
                </v:shape>
                <v:shape id="Shape 4196" style="position:absolute;width:99;height:2095;left:7528;top:99;" coordsize="9906,209550" path="m0,0l9906,0l9906,209550l0,209550l0,0">
                  <v:stroke on="false" weight="0pt" color="#000000" opacity="0" miterlimit="10" joinstyle="miter" endcap="flat"/>
                  <v:fill on="true" color="#d3d0c7"/>
                </v:shape>
                <v:shape id="Shape 4197" style="position:absolute;width:7429;height:99;left:99;top:2095;" coordsize="742950,9906" path="m0,0l742950,0l742950,9906l0,9906l0,0">
                  <v:stroke on="false" weight="0pt" color="#000000" opacity="0" miterlimit="10" joinstyle="miter" endcap="flat"/>
                  <v:fill on="true" color="#d3d0c7"/>
                </v:shape>
                <v:shape id="Shape 4198" style="position:absolute;width:91;height:1996;left:99;top:99;" coordsize="9144,199644" path="m0,0l9144,0l9144,199644l0,199644l0,0">
                  <v:stroke on="false" weight="0pt" color="#000000" opacity="0" miterlimit="10" joinstyle="miter" endcap="flat"/>
                  <v:fill on="true" color="#404040"/>
                </v:shape>
                <v:shape id="Shape 4199" style="position:absolute;width:7338;height:91;left:190;top:99;" coordsize="733806,9144" path="m0,0l733806,0l733806,9144l0,9144l0,0">
                  <v:stroke on="false" weight="0pt" color="#000000" opacity="0" miterlimit="10" joinstyle="miter" endcap="flat"/>
                  <v:fill on="true" color="#404040"/>
                </v:shape>
                <v:shape id="Shape 4200"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of the State of #HOLDER_STATE_NAME# hereinafter called Grantee.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17" w:firstLine="0"/>
        <w:jc w:val="center"/>
        <w:rPr>
          <w:rFonts w:ascii="Helvetica" w:hAnsi="Helvetica" w:cs="Helvetica"/>
          <w:color w:val="auto"/>
        </w:rPr>
      </w:pPr>
      <w:r>
        <w:rPr>
          <w:rFonts w:ascii="Helvetica" w:hAnsi="Helvetica" w:cs="Helvetica"/>
          <w:color w:val="auto"/>
        </w:rPr>
        <w:t xml:space="preserve">WITNESSETH: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WHEREAS, Grantee has applied for a grant of an easement under the Act of October 13, 1964 (78 Stat. 1089, 16 U.S.C. 532-538), for a road over certain lands owned by the United States in the County of </w:t>
      </w:r>
      <w:r>
        <w:rPr>
          <w:rFonts w:ascii="Helvetica" w:hAnsi="Helvetica" w:eastAsia="Calibri" w:cs="Helvetica"/>
          <w:noProof/>
          <w:color w:val="auto"/>
          <w:sz w:val="22"/>
        </w:rPr>
        <mc:AlternateContent>
          <mc:Choice Requires="wpg">
            <w:drawing>
              <wp:inline distT="0" distB="0" distL="0" distR="0">
                <wp:extent cx="762000" cy="219456"/>
                <wp:effectExtent l="0" t="0" r="0" b="0"/>
                <wp:docPr id="3597" name="Group 3597"/>
                <wp:cNvGraphicFramePr/>
                <a:graphic xmlns:a="http://schemas.openxmlformats.org/drawingml/2006/main">
                  <a:graphicData uri="http://schemas.microsoft.com/office/word/2010/wordprocessingGroup">
                    <wpg:wgp>
                      <wpg:cNvGrpSpPr/>
                      <wpg:grpSpPr>
                        <a:xfrm>
                          <a:off x="0" y="0"/>
                          <a:ext cx="762000" cy="219456"/>
                          <a:chOff x="0" y="0"/>
                          <a:chExt cx="762000" cy="219456"/>
                        </a:xfrm>
                      </wpg:grpSpPr>
                      <wps:wsp>
                        <wps:cNvPr id="4201" name="Shape 4201"/>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02" name="Shape 4202"/>
                        <wps:cNvSpPr/>
                        <wps:spPr>
                          <a:xfrm>
                            <a:off x="990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03" name="Shape 4203"/>
                        <wps:cNvSpPr/>
                        <wps:spPr>
                          <a:xfrm>
                            <a:off x="75209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04" name="Shape 4204"/>
                        <wps:cNvSpPr/>
                        <wps:spPr>
                          <a:xfrm>
                            <a:off x="990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05" name="Shape 4205"/>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06" name="Shape 4206"/>
                        <wps:cNvSpPr/>
                        <wps:spPr>
                          <a:xfrm>
                            <a:off x="19050" y="9906"/>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07" name="Shape 4207"/>
                        <wps:cNvSpPr/>
                        <wps:spPr>
                          <a:xfrm>
                            <a:off x="19050" y="19050"/>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597" style="width:60pt;height:17.28pt;mso-position-horizontal-relative:char;mso-position-vertical-relative:line" coordsize="7620,2194">
                <v:shape id="Shape 4208" style="position:absolute;width:99;height:2194;left:0;top:0;" coordsize="9906,219456" path="m0,0l9906,0l9906,219456l0,219456l0,0">
                  <v:stroke on="false" weight="0pt" color="#000000" opacity="0" miterlimit="10" joinstyle="miter" endcap="flat"/>
                  <v:fill on="true" color="#7f7f7f"/>
                </v:shape>
                <v:shape id="Shape 4209" style="position:absolute;width:7520;height:99;left:99;top:0;" coordsize="752094,9906" path="m0,0l752094,0l752094,9906l0,9906l0,0">
                  <v:stroke on="false" weight="0pt" color="#000000" opacity="0" miterlimit="10" joinstyle="miter" endcap="flat"/>
                  <v:fill on="true" color="#7f7f7f"/>
                </v:shape>
                <v:shape id="Shape 4210" style="position:absolute;width:99;height:2095;left:7520;top:99;" coordsize="9906,209550" path="m0,0l9906,0l9906,209550l0,209550l0,0">
                  <v:stroke on="false" weight="0pt" color="#000000" opacity="0" miterlimit="10" joinstyle="miter" endcap="flat"/>
                  <v:fill on="true" color="#d3d0c7"/>
                </v:shape>
                <v:shape id="Shape 4211" style="position:absolute;width:7421;height:99;left:99;top:2095;" coordsize="742188,9906" path="m0,0l742188,0l742188,9906l0,9906l0,0">
                  <v:stroke on="false" weight="0pt" color="#000000" opacity="0" miterlimit="10" joinstyle="miter" endcap="flat"/>
                  <v:fill on="true" color="#d3d0c7"/>
                </v:shape>
                <v:shape id="Shape 4212" style="position:absolute;width:91;height:1996;left:99;top:99;" coordsize="9144,199644" path="m0,0l9144,0l9144,199644l0,199644l0,0">
                  <v:stroke on="false" weight="0pt" color="#000000" opacity="0" miterlimit="10" joinstyle="miter" endcap="flat"/>
                  <v:fill on="true" color="#404040"/>
                </v:shape>
                <v:shape id="Shape 4213" style="position:absolute;width:7330;height:91;left:190;top:99;" coordsize="733044,9144" path="m0,0l733044,0l733044,9144l0,9144l0,0">
                  <v:stroke on="false" weight="0pt" color="#000000" opacity="0" miterlimit="10" joinstyle="miter" endcap="flat"/>
                  <v:fill on="true" color="#404040"/>
                </v:shape>
                <v:shape id="Shape 4214" style="position:absolute;width:7330;height:1905;left:190;top:190;"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State </w:t>
      </w:r>
    </w:p>
    <w:p>
      <w:pPr>
        <w:ind w:left="-5"/>
        <w:rPr>
          <w:rFonts w:ascii="Helvetica" w:hAnsi="Helvetica" w:cs="Helvetica"/>
          <w:color w:val="auto"/>
        </w:rPr>
      </w:pPr>
      <w:r>
        <w:rPr>
          <w:rFonts w:ascii="Helvetica" w:hAnsi="Helvetica" w:cs="Helvetica"/>
          <w:color w:val="auto"/>
        </w:rPr>
        <w:t xml:space="preserve">of </w:t>
      </w:r>
      <w:r>
        <w:rPr>
          <w:rFonts w:ascii="Helvetica" w:hAnsi="Helvetica" w:eastAsia="Calibri" w:cs="Helvetica"/>
          <w:noProof/>
          <w:color w:val="auto"/>
          <w:sz w:val="22"/>
        </w:rPr>
        <mc:AlternateContent>
          <mc:Choice Requires="wpg">
            <w:drawing>
              <wp:inline distT="0" distB="0" distL="0" distR="0">
                <wp:extent cx="762762" cy="219456"/>
                <wp:effectExtent l="0" t="0" r="0" b="0"/>
                <wp:docPr id="3598" name="Group 3598"/>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4215" name="Shape 4215"/>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16" name="Shape 4216"/>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17" name="Shape 4217"/>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18" name="Shape 4218"/>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19" name="Shape 4219"/>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20" name="Shape 4220"/>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21" name="Shape 4221"/>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598" style="width:60.06pt;height:17.28pt;mso-position-horizontal-relative:char;mso-position-vertical-relative:line" coordsize="7627,2194">
                <v:shape id="Shape 4222" style="position:absolute;width:99;height:2194;left:0;top:0;" coordsize="9906,219456" path="m0,0l9906,0l9906,219456l0,219456l0,0">
                  <v:stroke on="false" weight="0pt" color="#000000" opacity="0" miterlimit="10" joinstyle="miter" endcap="flat"/>
                  <v:fill on="true" color="#7f7f7f"/>
                </v:shape>
                <v:shape id="Shape 4223" style="position:absolute;width:7528;height:99;left:99;top:0;" coordsize="752856,9906" path="m0,0l752856,0l752856,9906l0,9906l0,0">
                  <v:stroke on="false" weight="0pt" color="#000000" opacity="0" miterlimit="10" joinstyle="miter" endcap="flat"/>
                  <v:fill on="true" color="#7f7f7f"/>
                </v:shape>
                <v:shape id="Shape 4224" style="position:absolute;width:99;height:2095;left:7528;top:99;" coordsize="9906,209550" path="m0,0l9906,0l9906,209550l0,209550l0,0">
                  <v:stroke on="false" weight="0pt" color="#000000" opacity="0" miterlimit="10" joinstyle="miter" endcap="flat"/>
                  <v:fill on="true" color="#d3d0c7"/>
                </v:shape>
                <v:shape id="Shape 4225" style="position:absolute;width:7429;height:99;left:99;top:2095;" coordsize="742950,9906" path="m0,0l742950,0l742950,9906l0,9906l0,0">
                  <v:stroke on="false" weight="0pt" color="#000000" opacity="0" miterlimit="10" joinstyle="miter" endcap="flat"/>
                  <v:fill on="true" color="#d3d0c7"/>
                </v:shape>
                <v:shape id="Shape 4226" style="position:absolute;width:91;height:1996;left:99;top:99;" coordsize="9144,199644" path="m0,0l9144,0l9144,199644l0,199644l0,0">
                  <v:stroke on="false" weight="0pt" color="#000000" opacity="0" miterlimit="10" joinstyle="miter" endcap="flat"/>
                  <v:fill on="true" color="#404040"/>
                </v:shape>
                <v:shape id="Shape 4227" style="position:absolute;width:7338;height:91;left:190;top:99;" coordsize="733806,9144" path="m0,0l733806,0l733806,9144l0,9144l0,0">
                  <v:stroke on="false" weight="0pt" color="#000000" opacity="0" miterlimit="10" joinstyle="miter" endcap="flat"/>
                  <v:fill on="true" color="#404040"/>
                </v:shape>
                <v:shape id="Shape 4228"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 and administered by the Forest Service, Department of Agriculture.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NOW THEREFORE, Grantor, for and in consideration of the grant of reciprocal easements received by Grantor, does hereby grant to Grantee, its successors and assigns, and to successors in interest to any lands now owned or hereafter acquired by Grantee (hereinafter collectively referred to as Grantee), subject to existing easements and valid rights, a perpetual easement for a road along and across a strip of land, hereinafter defined as the premises, (over and across the following described lands in the County of </w:t>
      </w:r>
      <w:r>
        <w:rPr>
          <w:rFonts w:ascii="Helvetica" w:hAnsi="Helvetica" w:cs="Helvetica"/>
          <w:color w:val="auto"/>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3" style="width:60.75pt;height:18pt" o:ole="" type="#_x0000_t75">
            <v:imagedata o:title="" r:id="rId7"/>
          </v:shape>
          <w:control w:name="DefaultOcxName5" w:shapeid="_x0000_i1043" r:id="rId8"/>
        </w:object>
      </w:r>
      <w:r>
        <w:rPr>
          <w:rFonts w:ascii="Helvetica" w:hAnsi="Helvetica" w:cs="Helvetica"/>
          <w:color w:val="auto"/>
        </w:rPr>
        <w:t xml:space="preserve">, State of </w:t>
      </w:r>
      <w:r>
        <w:rPr>
          <w:rFonts w:ascii="Helvetica" w:hAnsi="Helvetica" w:cs="Helvetica"/>
          <w:color w:val="auto"/>
        </w:rPr>
        <w:object w:dxaOrig="225" w:dyaOrig="225">
          <v:shape id="_x0000_i1047" style="width:60.75pt;height:18pt" o:ole="" type="#_x0000_t75">
            <v:imagedata o:title="" r:id="rId7"/>
          </v:shape>
          <w:control w:name="DefaultOcxName6" w:shapeid="_x0000_i1047" r:id="rId9"/>
        </w:object>
      </w:r>
      <w:r>
        <w:rPr>
          <w:rFonts w:ascii="Helvetica" w:hAnsi="Helvetica" w:cs="Helvetica"/>
          <w:color w:val="auto"/>
        </w:rPr>
        <w:t xml:space="preserve">:) (over and across the lands in the County of </w:t>
      </w:r>
      <w:r>
        <w:rPr>
          <w:rFonts w:ascii="Helvetica" w:hAnsi="Helvetica" w:cs="Helvetica"/>
          <w:color w:val="auto"/>
        </w:rPr>
        <w:object w:dxaOrig="225" w:dyaOrig="225">
          <v:shape id="_x0000_i1051" style="width:60.75pt;height:18pt" o:ole="" type="#_x0000_t75">
            <v:imagedata o:title="" r:id="rId7"/>
          </v:shape>
          <w:control w:name="DefaultOcxName7" w:shapeid="_x0000_i1051" r:id="rId10"/>
        </w:object>
      </w:r>
      <w:r>
        <w:rPr>
          <w:rFonts w:ascii="Helvetica" w:hAnsi="Helvetica" w:cs="Helvetica"/>
          <w:color w:val="auto"/>
        </w:rPr>
        <w:t xml:space="preserve">State of </w:t>
      </w:r>
      <w:r>
        <w:rPr>
          <w:rFonts w:ascii="Helvetica" w:hAnsi="Helvetica" w:cs="Helvetica"/>
          <w:color w:val="auto"/>
        </w:rPr>
        <w:object w:dxaOrig="225" w:dyaOrig="225">
          <v:shape id="_x0000_i1055" style="width:60.75pt;height:18pt" o:ole="" type="#_x0000_t75">
            <v:imagedata o:title="" r:id="rId7"/>
          </v:shape>
          <w:control w:name="DefaultOcxName8" w:shapeid="_x0000_i1055" r:id="rId11"/>
        </w:object>
      </w:r>
      <w:r>
        <w:rPr>
          <w:rFonts w:ascii="Helvetica" w:hAnsi="Helvetica" w:cs="Helvetica"/>
          <w:color w:val="auto"/>
        </w:rPr>
        <w:t>, #TOWNSHIP_SECT_RANGE# #FIRST_DIVISION# #FIRST_DIV_NAME_NUMBER#, #SECOND_DIVISION# #SECOND_DIV_NAME_NUMBER#, #THIRD_DIVISION# #THIRD_DIV_NAME_NUMBER# as described on exhibit A attached hereto). 1/</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The word "premises" when used herein means said strip of land whether or not there is an existing road located thereon.  Except where it is defined more specifically, the word "road" shall mean roads now existing or hereafter constructed on the premises or any segment of such roads.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27"/>
        <w:jc w:val="center"/>
        <w:rPr>
          <w:rFonts w:ascii="Helvetica" w:hAnsi="Helvetica" w:cs="Helvetica"/>
          <w:color w:val="auto"/>
        </w:rPr>
      </w:pPr>
      <w:r>
        <w:rPr>
          <w:rFonts w:ascii="Helvetica" w:hAnsi="Helvetica" w:cs="Helvetica"/>
          <w:b/>
          <w:color w:val="auto"/>
        </w:rPr>
        <w:t>USER NOTE: SELECT THE APPROPRIATE LOCATION DESCRIPTION.</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27"/>
        <w:jc w:val="center"/>
        <w:rPr>
          <w:rFonts w:ascii="Helvetica" w:hAnsi="Helvetica" w:cs="Helvetica"/>
          <w:color w:val="auto"/>
        </w:rPr>
      </w:pPr>
      <w:r>
        <w:rPr>
          <w:rFonts w:ascii="Helvetica" w:hAnsi="Helvetica" w:cs="Helvetica"/>
          <w:b/>
          <w:color w:val="auto"/>
        </w:rPr>
        <w:t>Selection item 1.</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eastAsia="Calibri" w:cs="Helvetica"/>
          <w:noProof/>
          <w:color w:val="auto"/>
          <w:sz w:val="22"/>
        </w:rPr>
        <mc:AlternateContent>
          <mc:Choice Requires="wpg">
            <w:drawing>
              <wp:anchor distT="0" distB="0" distL="114300" distR="114300" simplePos="0" relativeHeight="251659264" behindDoc="0" locked="0" layoutInCell="1" allowOverlap="1">
                <wp:simplePos x="0" y="0"/>
                <wp:positionH relativeFrom="column">
                  <wp:posOffset>10040</wp:posOffset>
                </wp:positionH>
                <wp:positionV relativeFrom="paragraph">
                  <wp:posOffset>48006</wp:posOffset>
                </wp:positionV>
                <wp:extent cx="123444" cy="123444"/>
                <wp:effectExtent l="0" t="0" r="0" b="0"/>
                <wp:wrapSquare wrapText="bothSides"/>
                <wp:docPr id="3602" name="Group 3602"/>
                <wp:cNvGraphicFramePr/>
                <a:graphic xmlns:a="http://schemas.openxmlformats.org/drawingml/2006/main">
                  <a:graphicData uri="http://schemas.microsoft.com/office/word/2010/wordprocessingGroup">
                    <wpg:wgp>
                      <wpg:cNvGrpSpPr/>
                      <wpg:grpSpPr>
                        <a:xfrm>
                          <a:off x="0" y="0"/>
                          <a:ext cx="123444" cy="123444"/>
                          <a:chOff x="0" y="0"/>
                          <a:chExt cx="123444" cy="123444"/>
                        </a:xfrm>
                      </wpg:grpSpPr>
                      <pic:pic xmlns:pic="http://schemas.openxmlformats.org/drawingml/2006/picture">
                        <pic:nvPicPr>
                          <pic:cNvPr id="150" name="Picture 150"/>
                          <pic:cNvPicPr/>
                        </pic:nvPicPr>
                        <pic:blipFill>
                          <a:blip r:embed="rId12"/>
                          <a:stretch>
                            <a:fillRect/>
                          </a:stretch>
                        </pic:blipFill>
                        <pic:spPr>
                          <a:xfrm>
                            <a:off x="0" y="0"/>
                            <a:ext cx="123444" cy="123444"/>
                          </a:xfrm>
                          <a:prstGeom prst="rect">
                            <a:avLst/>
                          </a:prstGeom>
                        </pic:spPr>
                      </pic:pic>
                      <pic:pic xmlns:pic="http://schemas.openxmlformats.org/drawingml/2006/picture">
                        <pic:nvPicPr>
                          <pic:cNvPr id="152" name="Picture 152"/>
                          <pic:cNvPicPr/>
                        </pic:nvPicPr>
                        <pic:blipFill>
                          <a:blip r:embed="rId13"/>
                          <a:stretch>
                            <a:fillRect/>
                          </a:stretch>
                        </pic:blipFill>
                        <pic:spPr>
                          <a:xfrm>
                            <a:off x="0" y="0"/>
                            <a:ext cx="123444" cy="123444"/>
                          </a:xfrm>
                          <a:prstGeom prst="rect">
                            <a:avLst/>
                          </a:prstGeom>
                        </pic:spPr>
                      </pic:pic>
                    </wpg:wgp>
                  </a:graphicData>
                </a:graphic>
              </wp:anchor>
            </w:drawing>
          </mc:Choice>
          <mc:Fallback xmlns:a="http://schemas.openxmlformats.org/drawingml/2006/main">
            <w:pict>
              <v:group id="Group 3602" style="width:9.72pt;height:9.71997pt;position:absolute;mso-position-horizontal-relative:text;mso-position-horizontal:absolute;margin-left:0.790512pt;mso-position-vertical-relative:text;margin-top:3.77997pt;" coordsize="1234,1234">
                <v:shape id="Picture 150" style="position:absolute;width:1234;height:1234;left:0;top:0;" filled="f">
                  <v:imagedata r:id="rId14"/>
                </v:shape>
                <v:shape id="Picture 152" style="position:absolute;width:1234;height:1234;left:0;top:0;" filled="f">
                  <v:imagedata r:id="rId15"/>
                </v:shape>
                <w10:wrap type="square"/>
              </v:group>
            </w:pict>
          </mc:Fallback>
        </mc:AlternateContent>
      </w:r>
      <w:r>
        <w:rPr>
          <w:rFonts w:ascii="Helvetica" w:hAnsi="Helvetica" w:cs="Helvetica"/>
          <w:color w:val="auto"/>
        </w:rPr>
        <w:t xml:space="preserve"> The location of said premises is shown (approximately) on exhibit </w:t>
      </w:r>
      <w:r>
        <w:rPr>
          <w:rFonts w:ascii="Helvetica" w:hAnsi="Helvetica" w:eastAsia="Calibri" w:cs="Helvetica"/>
          <w:noProof/>
          <w:color w:val="auto"/>
          <w:sz w:val="22"/>
        </w:rPr>
        <mc:AlternateContent>
          <mc:Choice Requires="wpg">
            <w:drawing>
              <wp:inline distT="0" distB="0" distL="0" distR="0">
                <wp:extent cx="762000" cy="219456"/>
                <wp:effectExtent l="0" t="0" r="0" b="0"/>
                <wp:docPr id="3603" name="Group 3603"/>
                <wp:cNvGraphicFramePr/>
                <a:graphic xmlns:a="http://schemas.openxmlformats.org/drawingml/2006/main">
                  <a:graphicData uri="http://schemas.microsoft.com/office/word/2010/wordprocessingGroup">
                    <wpg:wgp>
                      <wpg:cNvGrpSpPr/>
                      <wpg:grpSpPr>
                        <a:xfrm>
                          <a:off x="0" y="0"/>
                          <a:ext cx="762000" cy="219456"/>
                          <a:chOff x="0" y="0"/>
                          <a:chExt cx="762000" cy="219456"/>
                        </a:xfrm>
                      </wpg:grpSpPr>
                      <wps:wsp>
                        <wps:cNvPr id="4285" name="Shape 4285"/>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86" name="Shape 4286"/>
                        <wps:cNvSpPr/>
                        <wps:spPr>
                          <a:xfrm>
                            <a:off x="990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87" name="Shape 4287"/>
                        <wps:cNvSpPr/>
                        <wps:spPr>
                          <a:xfrm>
                            <a:off x="75209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88" name="Shape 4288"/>
                        <wps:cNvSpPr/>
                        <wps:spPr>
                          <a:xfrm>
                            <a:off x="990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289" name="Shape 4289"/>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90" name="Shape 4290"/>
                        <wps:cNvSpPr/>
                        <wps:spPr>
                          <a:xfrm>
                            <a:off x="19050" y="9906"/>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91" name="Shape 4291"/>
                        <wps:cNvSpPr/>
                        <wps:spPr>
                          <a:xfrm>
                            <a:off x="19050" y="19050"/>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603" style="width:60pt;height:17.28pt;mso-position-horizontal-relative:char;mso-position-vertical-relative:line" coordsize="7620,2194">
                <v:shape id="Shape 4292" style="position:absolute;width:99;height:2194;left:0;top:0;" coordsize="9906,219456" path="m0,0l9906,0l9906,219456l0,219456l0,0">
                  <v:stroke on="false" weight="0pt" color="#000000" opacity="0" miterlimit="10" joinstyle="miter" endcap="flat"/>
                  <v:fill on="true" color="#7f7f7f"/>
                </v:shape>
                <v:shape id="Shape 4293" style="position:absolute;width:7520;height:99;left:99;top:0;" coordsize="752094,9906" path="m0,0l752094,0l752094,9906l0,9906l0,0">
                  <v:stroke on="false" weight="0pt" color="#000000" opacity="0" miterlimit="10" joinstyle="miter" endcap="flat"/>
                  <v:fill on="true" color="#7f7f7f"/>
                </v:shape>
                <v:shape id="Shape 4294" style="position:absolute;width:99;height:2095;left:7520;top:99;" coordsize="9906,209550" path="m0,0l9906,0l9906,209550l0,209550l0,0">
                  <v:stroke on="false" weight="0pt" color="#000000" opacity="0" miterlimit="10" joinstyle="miter" endcap="flat"/>
                  <v:fill on="true" color="#d3d0c7"/>
                </v:shape>
                <v:shape id="Shape 4295" style="position:absolute;width:7421;height:99;left:99;top:2095;" coordsize="742188,9906" path="m0,0l742188,0l742188,9906l0,9906l0,0">
                  <v:stroke on="false" weight="0pt" color="#000000" opacity="0" miterlimit="10" joinstyle="miter" endcap="flat"/>
                  <v:fill on="true" color="#d3d0c7"/>
                </v:shape>
                <v:shape id="Shape 4296" style="position:absolute;width:91;height:1996;left:99;top:99;" coordsize="9144,199644" path="m0,0l9144,0l9144,199644l0,199644l0,0">
                  <v:stroke on="false" weight="0pt" color="#000000" opacity="0" miterlimit="10" joinstyle="miter" endcap="flat"/>
                  <v:fill on="true" color="#404040"/>
                </v:shape>
                <v:shape id="Shape 4297" style="position:absolute;width:7330;height:91;left:190;top:99;" coordsize="733044,9144" path="m0,0l733044,0l733044,9144l0,9144l0,0">
                  <v:stroke on="false" weight="0pt" color="#000000" opacity="0" miterlimit="10" joinstyle="miter" endcap="flat"/>
                  <v:fill on="true" color="#404040"/>
                </v:shape>
                <v:shape id="Shape 4298" style="position:absolute;width:7330;height:1905;left:190;top:190;"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attached hereto.)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27"/>
        <w:jc w:val="center"/>
        <w:rPr>
          <w:rFonts w:ascii="Helvetica" w:hAnsi="Helvetica" w:cs="Helvetica"/>
          <w:color w:val="auto"/>
        </w:rPr>
      </w:pPr>
      <w:r>
        <w:rPr>
          <w:rFonts w:ascii="Helvetica" w:hAnsi="Helvetica" w:cs="Helvetica"/>
          <w:b/>
          <w:color w:val="auto"/>
        </w:rPr>
        <w:t>Selection item 2.</w:t>
      </w:r>
      <w:r>
        <w:rPr>
          <w:rFonts w:ascii="Helvetica" w:hAnsi="Helvetica" w:cs="Helvetica"/>
          <w:color w:val="auto"/>
        </w:rPr>
        <w:t xml:space="preserve"> </w:t>
      </w:r>
    </w:p>
    <w:p>
      <w:pPr>
        <w:spacing w:after="153" w:line="259" w:lineRule="auto"/>
        <w:ind w:left="0" w:firstLine="0"/>
        <w:rPr>
          <w:rFonts w:ascii="Helvetica" w:hAnsi="Helvetica" w:cs="Helvetica"/>
          <w:color w:val="auto"/>
        </w:rPr>
      </w:pPr>
      <w:r>
        <w:rPr>
          <w:rFonts w:ascii="Helvetica" w:hAnsi="Helvetica" w:cs="Helvetica"/>
          <w:color w:val="auto"/>
        </w:rPr>
        <w:t xml:space="preserve">  </w:t>
      </w:r>
    </w:p>
    <w:p>
      <w:pPr>
        <w:spacing w:after="163"/>
        <w:ind w:left="416"/>
        <w:rPr>
          <w:rFonts w:ascii="Helvetica" w:hAnsi="Helvetica" w:cs="Helvetica"/>
          <w:color w:val="auto"/>
        </w:rPr>
      </w:pPr>
      <w:r>
        <w:rPr>
          <w:rFonts w:ascii="Helvetica" w:hAnsi="Helvetica" w:eastAsia="Calibri" w:cs="Helvetica"/>
          <w:noProof/>
          <w:color w:val="auto"/>
          <w:sz w:val="22"/>
        </w:rPr>
        <mc:AlternateContent>
          <mc:Choice Requires="wpg">
            <w:drawing>
              <wp:anchor distT="0" distB="0" distL="114300" distR="114300" simplePos="0" relativeHeight="251660288" behindDoc="1" locked="0" layoutInCell="1" allowOverlap="1">
                <wp:simplePos x="0" y="0"/>
                <wp:positionH relativeFrom="column">
                  <wp:posOffset>134</wp:posOffset>
                </wp:positionH>
                <wp:positionV relativeFrom="paragraph">
                  <wp:posOffset>-65429</wp:posOffset>
                </wp:positionV>
                <wp:extent cx="762762" cy="427482"/>
                <wp:effectExtent l="0" t="0" r="0" b="0"/>
                <wp:wrapNone/>
                <wp:docPr id="3604" name="Group 3604"/>
                <wp:cNvGraphicFramePr/>
                <a:graphic xmlns:a="http://schemas.openxmlformats.org/drawingml/2006/main">
                  <a:graphicData uri="http://schemas.microsoft.com/office/word/2010/wordprocessingGroup">
                    <wpg:wgp>
                      <wpg:cNvGrpSpPr/>
                      <wpg:grpSpPr>
                        <a:xfrm>
                          <a:off x="0" y="0"/>
                          <a:ext cx="762762" cy="427482"/>
                          <a:chOff x="0" y="0"/>
                          <a:chExt cx="762762" cy="427482"/>
                        </a:xfrm>
                      </wpg:grpSpPr>
                      <pic:pic xmlns:pic="http://schemas.openxmlformats.org/drawingml/2006/picture">
                        <pic:nvPicPr>
                          <pic:cNvPr id="171" name="Picture 171"/>
                          <pic:cNvPicPr/>
                        </pic:nvPicPr>
                        <pic:blipFill>
                          <a:blip r:embed="rId12"/>
                          <a:stretch>
                            <a:fillRect/>
                          </a:stretch>
                        </pic:blipFill>
                        <pic:spPr>
                          <a:xfrm>
                            <a:off x="9906" y="0"/>
                            <a:ext cx="123444" cy="123444"/>
                          </a:xfrm>
                          <a:prstGeom prst="rect">
                            <a:avLst/>
                          </a:prstGeom>
                        </pic:spPr>
                      </pic:pic>
                      <pic:pic xmlns:pic="http://schemas.openxmlformats.org/drawingml/2006/picture">
                        <pic:nvPicPr>
                          <pic:cNvPr id="173" name="Picture 173"/>
                          <pic:cNvPicPr/>
                        </pic:nvPicPr>
                        <pic:blipFill>
                          <a:blip r:embed="rId13"/>
                          <a:stretch>
                            <a:fillRect/>
                          </a:stretch>
                        </pic:blipFill>
                        <pic:spPr>
                          <a:xfrm>
                            <a:off x="9906" y="0"/>
                            <a:ext cx="123444" cy="123444"/>
                          </a:xfrm>
                          <a:prstGeom prst="rect">
                            <a:avLst/>
                          </a:prstGeom>
                        </pic:spPr>
                      </pic:pic>
                      <wps:wsp>
                        <wps:cNvPr id="4299" name="Shape 4299"/>
                        <wps:cNvSpPr/>
                        <wps:spPr>
                          <a:xfrm>
                            <a:off x="0" y="208027"/>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00" name="Shape 4300"/>
                        <wps:cNvSpPr/>
                        <wps:spPr>
                          <a:xfrm>
                            <a:off x="9906" y="208027"/>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01" name="Shape 4301"/>
                        <wps:cNvSpPr/>
                        <wps:spPr>
                          <a:xfrm>
                            <a:off x="752856" y="217932"/>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02" name="Shape 4302"/>
                        <wps:cNvSpPr/>
                        <wps:spPr>
                          <a:xfrm>
                            <a:off x="9906" y="417577"/>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03" name="Shape 4303"/>
                        <wps:cNvSpPr/>
                        <wps:spPr>
                          <a:xfrm>
                            <a:off x="9906" y="217932"/>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04" name="Shape 4304"/>
                        <wps:cNvSpPr/>
                        <wps:spPr>
                          <a:xfrm>
                            <a:off x="19050" y="217932"/>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05" name="Shape 4305"/>
                        <wps:cNvSpPr/>
                        <wps:spPr>
                          <a:xfrm>
                            <a:off x="19050" y="227077"/>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604" style="width:60.06pt;height:33.66pt;position:absolute;z-index:-2147483477;mso-position-horizontal-relative:text;mso-position-horizontal:absolute;margin-left:0.0105286pt;mso-position-vertical-relative:text;margin-top:-5.15198pt;" coordsize="7627,4274">
                <v:shape id="Picture 171" style="position:absolute;width:1234;height:1234;left:99;top:0;" filled="f">
                  <v:imagedata r:id="rId14"/>
                </v:shape>
                <v:shape id="Picture 173" style="position:absolute;width:1234;height:1234;left:99;top:0;" filled="f">
                  <v:imagedata r:id="rId15"/>
                </v:shape>
                <v:shape id="Shape 4306" style="position:absolute;width:99;height:2194;left:0;top:2080;" coordsize="9906,219456" path="m0,0l9906,0l9906,219456l0,219456l0,0">
                  <v:stroke on="false" weight="0pt" color="#000000" opacity="0" miterlimit="10" joinstyle="miter" endcap="flat"/>
                  <v:fill on="true" color="#7f7f7f"/>
                </v:shape>
                <v:shape id="Shape 4307" style="position:absolute;width:7528;height:99;left:99;top:2080;" coordsize="752856,9906" path="m0,0l752856,0l752856,9906l0,9906l0,0">
                  <v:stroke on="false" weight="0pt" color="#000000" opacity="0" miterlimit="10" joinstyle="miter" endcap="flat"/>
                  <v:fill on="true" color="#7f7f7f"/>
                </v:shape>
                <v:shape id="Shape 4308" style="position:absolute;width:99;height:2095;left:7528;top:2179;" coordsize="9906,209550" path="m0,0l9906,0l9906,209550l0,209550l0,0">
                  <v:stroke on="false" weight="0pt" color="#000000" opacity="0" miterlimit="10" joinstyle="miter" endcap="flat"/>
                  <v:fill on="true" color="#d3d0c7"/>
                </v:shape>
                <v:shape id="Shape 4309" style="position:absolute;width:7429;height:99;left:99;top:4175;" coordsize="742950,9906" path="m0,0l742950,0l742950,9906l0,9906l0,0">
                  <v:stroke on="false" weight="0pt" color="#000000" opacity="0" miterlimit="10" joinstyle="miter" endcap="flat"/>
                  <v:fill on="true" color="#d3d0c7"/>
                </v:shape>
                <v:shape id="Shape 4310" style="position:absolute;width:91;height:1996;left:99;top:2179;" coordsize="9144,199644" path="m0,0l9144,0l9144,199644l0,199644l0,0">
                  <v:stroke on="false" weight="0pt" color="#000000" opacity="0" miterlimit="10" joinstyle="miter" endcap="flat"/>
                  <v:fill on="true" color="#404040"/>
                </v:shape>
                <v:shape id="Shape 4311" style="position:absolute;width:7338;height:91;left:190;top:2179;" coordsize="733806,9144" path="m0,0l733806,0l733806,9144l0,9144l0,0">
                  <v:stroke on="false" weight="0pt" color="#000000" opacity="0" miterlimit="10" joinstyle="miter" endcap="flat"/>
                  <v:fill on="true" color="#404040"/>
                </v:shape>
                <v:shape id="Shape 4312" style="position:absolute;width:7338;height:1905;left:190;top:227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 Said premises are described more specifically by a centerline description contained in exhibit </w:t>
      </w:r>
    </w:p>
    <w:p>
      <w:pPr>
        <w:ind w:left="1226"/>
        <w:rPr>
          <w:rFonts w:ascii="Helvetica" w:hAnsi="Helvetica" w:cs="Helvetica"/>
          <w:color w:val="auto"/>
        </w:rPr>
      </w:pPr>
      <w:r>
        <w:rPr>
          <w:rFonts w:ascii="Helvetica" w:hAnsi="Helvetica" w:cs="Helvetica"/>
          <w:color w:val="auto"/>
        </w:rPr>
        <w:t xml:space="preserve">attached hereto.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lastRenderedPageBreak/>
        <w:t xml:space="preserve">Said premises shall be </w:t>
      </w:r>
      <w:r>
        <w:rPr>
          <w:rFonts w:ascii="Helvetica" w:hAnsi="Helvetica" w:eastAsia="Calibri" w:cs="Helvetica"/>
          <w:noProof/>
          <w:color w:val="auto"/>
          <w:sz w:val="22"/>
        </w:rPr>
        <mc:AlternateContent>
          <mc:Choice Requires="wpg">
            <w:drawing>
              <wp:inline distT="0" distB="0" distL="0" distR="0">
                <wp:extent cx="762000" cy="219456"/>
                <wp:effectExtent l="0" t="0" r="0" b="0"/>
                <wp:docPr id="3605" name="Group 3605"/>
                <wp:cNvGraphicFramePr/>
                <a:graphic xmlns:a="http://schemas.openxmlformats.org/drawingml/2006/main">
                  <a:graphicData uri="http://schemas.microsoft.com/office/word/2010/wordprocessingGroup">
                    <wpg:wgp>
                      <wpg:cNvGrpSpPr/>
                      <wpg:grpSpPr>
                        <a:xfrm>
                          <a:off x="0" y="0"/>
                          <a:ext cx="762000" cy="219456"/>
                          <a:chOff x="0" y="0"/>
                          <a:chExt cx="762000" cy="219456"/>
                        </a:xfrm>
                      </wpg:grpSpPr>
                      <wps:wsp>
                        <wps:cNvPr id="4313" name="Shape 4313"/>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14" name="Shape 4314"/>
                        <wps:cNvSpPr/>
                        <wps:spPr>
                          <a:xfrm>
                            <a:off x="990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15" name="Shape 4315"/>
                        <wps:cNvSpPr/>
                        <wps:spPr>
                          <a:xfrm>
                            <a:off x="75209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16" name="Shape 4316"/>
                        <wps:cNvSpPr/>
                        <wps:spPr>
                          <a:xfrm>
                            <a:off x="990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17" name="Shape 4317"/>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18" name="Shape 4318"/>
                        <wps:cNvSpPr/>
                        <wps:spPr>
                          <a:xfrm>
                            <a:off x="19050" y="9906"/>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19" name="Shape 4319"/>
                        <wps:cNvSpPr/>
                        <wps:spPr>
                          <a:xfrm>
                            <a:off x="19050" y="19050"/>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605" style="width:60pt;height:17.28pt;mso-position-horizontal-relative:char;mso-position-vertical-relative:line" coordsize="7620,2194">
                <v:shape id="Shape 4320" style="position:absolute;width:99;height:2194;left:0;top:0;" coordsize="9906,219456" path="m0,0l9906,0l9906,219456l0,219456l0,0">
                  <v:stroke on="false" weight="0pt" color="#000000" opacity="0" miterlimit="10" joinstyle="miter" endcap="flat"/>
                  <v:fill on="true" color="#7f7f7f"/>
                </v:shape>
                <v:shape id="Shape 4321" style="position:absolute;width:7520;height:99;left:99;top:0;" coordsize="752094,9906" path="m0,0l752094,0l752094,9906l0,9906l0,0">
                  <v:stroke on="false" weight="0pt" color="#000000" opacity="0" miterlimit="10" joinstyle="miter" endcap="flat"/>
                  <v:fill on="true" color="#7f7f7f"/>
                </v:shape>
                <v:shape id="Shape 4322" style="position:absolute;width:99;height:2095;left:7520;top:99;" coordsize="9906,209550" path="m0,0l9906,0l9906,209550l0,209550l0,0">
                  <v:stroke on="false" weight="0pt" color="#000000" opacity="0" miterlimit="10" joinstyle="miter" endcap="flat"/>
                  <v:fill on="true" color="#d3d0c7"/>
                </v:shape>
                <v:shape id="Shape 4323" style="position:absolute;width:7421;height:99;left:99;top:2095;" coordsize="742188,9906" path="m0,0l742188,0l742188,9906l0,9906l0,0">
                  <v:stroke on="false" weight="0pt" color="#000000" opacity="0" miterlimit="10" joinstyle="miter" endcap="flat"/>
                  <v:fill on="true" color="#d3d0c7"/>
                </v:shape>
                <v:shape id="Shape 4324" style="position:absolute;width:91;height:1996;left:99;top:99;" coordsize="9144,199644" path="m0,0l9144,0l9144,199644l0,199644l0,0">
                  <v:stroke on="false" weight="0pt" color="#000000" opacity="0" miterlimit="10" joinstyle="miter" endcap="flat"/>
                  <v:fill on="true" color="#404040"/>
                </v:shape>
                <v:shape id="Shape 4325" style="position:absolute;width:7330;height:91;left:190;top:99;" coordsize="733044,9144" path="m0,0l733044,0l733044,9144l0,9144l0,0">
                  <v:stroke on="false" weight="0pt" color="#000000" opacity="0" miterlimit="10" joinstyle="miter" endcap="flat"/>
                  <v:fill on="true" color="#404040"/>
                </v:shape>
                <v:shape id="Shape 4326" style="position:absolute;width:7330;height:1905;left:190;top:190;"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premises granted.  If any subsequent survey of the road shows that any portion of the road, although located substantially as described, crosses lands of the Grantor not described herein, the easement shall be amended to include the additional lands traversed; if any land described herein is not traversed by the road as constructed, the easement traversing the same shall be terminated in the manner hereinafter provided.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This grant is made subject to the following terms, provisions, and conditions applicable to Grantee, its permittees, contractors, assignees, and successors in interest: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rPr>
          <w:rFonts w:ascii="Helvetica" w:hAnsi="Helvetica" w:cs="Helvetica"/>
          <w:color w:val="auto"/>
        </w:rPr>
      </w:pPr>
      <w:r>
        <w:rPr>
          <w:rFonts w:ascii="Helvetica" w:hAnsi="Helvetica" w:cs="Helvetica"/>
          <w:color w:val="auto"/>
        </w:rPr>
        <w:t xml:space="preserve">Grantee shall comply with all applicable State and Federal laws, Executive orders, and Federal rules and regulations, except that no present or future administrative rule or regulation shall reduce the rights herein expressly granted.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rPr>
          <w:rFonts w:ascii="Helvetica" w:hAnsi="Helvetica" w:cs="Helvetica"/>
          <w:color w:val="auto"/>
        </w:rPr>
      </w:pPr>
      <w:r>
        <w:rPr>
          <w:rFonts w:ascii="Helvetica" w:hAnsi="Helvetica" w:cs="Helvetica"/>
          <w:color w:val="auto"/>
        </w:rPr>
        <w:t xml:space="preserve">Grantee shall have the right to cut timber upon the premises to the extent necessary for constructing, reconstructing, and maintaining the road.  Timber so cut shall, unless otherwise agreed to, be cut into logs of lengths specified by the timber owner and decked along the road for disposal by the owner of such timber.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rPr>
          <w:rFonts w:ascii="Helvetica" w:hAnsi="Helvetica" w:cs="Helvetica"/>
          <w:color w:val="auto"/>
        </w:rPr>
      </w:pPr>
      <w:r>
        <w:rPr>
          <w:rFonts w:ascii="Helvetica" w:hAnsi="Helvetica" w:cs="Helvetica"/>
          <w:color w:val="auto"/>
        </w:rPr>
        <w:t xml:space="preserve">Grantee shall have the right to use the road on the premises without cost for all purposes deemed necessary or desirable by Grantee in connection with the protection, administration, management, and utilization of Grantee's lands or resources, now or hereafter owned or controlled.  Grantee alone may extend such rights and privileges for use of the premises to others.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rPr>
          <w:rFonts w:ascii="Helvetica" w:hAnsi="Helvetica" w:cs="Helvetica"/>
          <w:color w:val="auto"/>
        </w:rPr>
      </w:pPr>
      <w:r>
        <w:rPr>
          <w:rFonts w:ascii="Helvetica" w:hAnsi="Helvetica" w:cs="Helvetica"/>
          <w:color w:val="auto"/>
        </w:rPr>
        <w:t xml:space="preserve">The Grantee shall maintain the right-of-way clearing by means of chemicals only after specific written approval has been given by the Forest Supervisor.  Application for such approval must be in writing and specify the time, method, chemicals, and the exact portion of the right-of-way to be chemically treated.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rPr>
          <w:rFonts w:ascii="Helvetica" w:hAnsi="Helvetica" w:cs="Helvetica"/>
          <w:color w:val="auto"/>
        </w:rPr>
      </w:pPr>
      <w:r>
        <w:rPr>
          <w:rFonts w:ascii="Helvetica" w:hAnsi="Helvetica" w:cs="Helvetica"/>
          <w:color w:val="auto"/>
        </w:rPr>
        <w:t xml:space="preserve">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The foregoing notwithstanding, this easement is granted subject to the following reservations by Grantor, for itself, its permittees, contractors, and assignees: </w:t>
      </w:r>
    </w:p>
    <w:p>
      <w:pPr>
        <w:spacing w:after="0" w:line="259" w:lineRule="auto"/>
        <w:ind w:left="360" w:firstLine="0"/>
        <w:rPr>
          <w:rFonts w:ascii="Helvetica" w:hAnsi="Helvetica" w:cs="Helvetica"/>
          <w:color w:val="auto"/>
        </w:rPr>
      </w:pPr>
      <w:r>
        <w:rPr>
          <w:rFonts w:ascii="Helvetica" w:hAnsi="Helvetica" w:cs="Helvetica"/>
          <w:color w:val="auto"/>
        </w:rPr>
        <w:t xml:space="preserve">  </w:t>
      </w:r>
    </w:p>
    <w:p>
      <w:pPr>
        <w:numPr>
          <w:ilvl w:val="1"/>
          <w:numId w:val="1"/>
        </w:numPr>
        <w:rPr>
          <w:rFonts w:ascii="Helvetica" w:hAnsi="Helvetica" w:cs="Helvetica"/>
          <w:color w:val="auto"/>
        </w:rPr>
      </w:pPr>
      <w:r>
        <w:rPr>
          <w:rFonts w:ascii="Helvetica" w:hAnsi="Helvetica" w:cs="Helvetica"/>
          <w:color w:val="auto"/>
        </w:rPr>
        <w:t xml:space="preserve">The right to use the roads without cost for all purposes deemed necessary or desirable by Grantor in connection with the protection and administration of Grantor's lands or resources, now or hereafter owned or controlled, Provided:  That such right of use shall not include use of the road by the public or use for heavy hauling except to remove timber cut on the premises in construction or maintenance of the road. </w:t>
      </w:r>
    </w:p>
    <w:p>
      <w:pPr>
        <w:spacing w:after="0" w:line="259" w:lineRule="auto"/>
        <w:ind w:left="360" w:firstLine="0"/>
        <w:rPr>
          <w:rFonts w:ascii="Helvetica" w:hAnsi="Helvetica" w:cs="Helvetica"/>
          <w:color w:val="auto"/>
        </w:rPr>
      </w:pPr>
      <w:r>
        <w:rPr>
          <w:rFonts w:ascii="Helvetica" w:hAnsi="Helvetica" w:cs="Helvetica"/>
          <w:color w:val="auto"/>
        </w:rPr>
        <w:t xml:space="preserve">  </w:t>
      </w:r>
    </w:p>
    <w:p>
      <w:pPr>
        <w:numPr>
          <w:ilvl w:val="1"/>
          <w:numId w:val="1"/>
        </w:numPr>
        <w:rPr>
          <w:rFonts w:ascii="Helvetica" w:hAnsi="Helvetica" w:cs="Helvetica"/>
          <w:color w:val="auto"/>
        </w:rPr>
      </w:pPr>
      <w:r>
        <w:rPr>
          <w:rFonts w:ascii="Helvetica" w:hAnsi="Helvetica" w:cs="Helvetica"/>
          <w:color w:val="auto"/>
        </w:rPr>
        <w:t xml:space="preserve">The right to cross and recross the premises and road at any place by any reasonable means and for any purpose in such manner as will not interfere unreasonably with use of the road. </w:t>
      </w:r>
    </w:p>
    <w:p>
      <w:pPr>
        <w:spacing w:after="0" w:line="259" w:lineRule="auto"/>
        <w:ind w:left="360" w:firstLine="0"/>
        <w:rPr>
          <w:rFonts w:ascii="Helvetica" w:hAnsi="Helvetica" w:cs="Helvetica"/>
          <w:color w:val="auto"/>
        </w:rPr>
      </w:pPr>
      <w:r>
        <w:rPr>
          <w:rFonts w:ascii="Helvetica" w:hAnsi="Helvetica" w:cs="Helvetica"/>
          <w:color w:val="auto"/>
        </w:rPr>
        <w:t xml:space="preserve">  </w:t>
      </w:r>
    </w:p>
    <w:p>
      <w:pPr>
        <w:numPr>
          <w:ilvl w:val="1"/>
          <w:numId w:val="1"/>
        </w:numPr>
        <w:rPr>
          <w:rFonts w:ascii="Helvetica" w:hAnsi="Helvetica" w:cs="Helvetica"/>
          <w:color w:val="auto"/>
        </w:rPr>
      </w:pPr>
      <w:r>
        <w:rPr>
          <w:rFonts w:ascii="Helvetica" w:hAnsi="Helvetica" w:cs="Helvetica"/>
          <w:color w:val="auto"/>
        </w:rPr>
        <w:t xml:space="preserve">The right to all timber now or hereafter growing on the premises, subject to Grantee's right to cut such timber as hereinbefore provided.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#INSERT TERM HERE#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27"/>
        <w:jc w:val="center"/>
        <w:rPr>
          <w:rFonts w:ascii="Helvetica" w:hAnsi="Helvetica" w:cs="Helvetica"/>
          <w:color w:val="auto"/>
        </w:rPr>
      </w:pPr>
      <w:r>
        <w:rPr>
          <w:rFonts w:ascii="Helvetica" w:hAnsi="Helvetica" w:cs="Helvetica"/>
          <w:b/>
          <w:color w:val="auto"/>
        </w:rPr>
        <w:t>USER NOTE:  IF APPLICABLE INCLUDE THE FOLLOWING.</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26"/>
        <w:jc w:val="center"/>
        <w:rPr>
          <w:rFonts w:ascii="Helvetica" w:hAnsi="Helvetica" w:cs="Helvetica"/>
          <w:color w:val="auto"/>
        </w:rPr>
      </w:pPr>
      <w:r>
        <w:rPr>
          <w:rFonts w:ascii="Helvetica" w:hAnsi="Helvetica" w:cs="Helvetica"/>
          <w:b/>
          <w:color w:val="auto"/>
        </w:rPr>
        <w:t xml:space="preserve">Selection item 1:  </w:t>
      </w:r>
      <w:r>
        <w:rPr>
          <w:rFonts w:ascii="Helvetica" w:hAnsi="Helvetica" w:cs="Helvetica"/>
          <w:color w:val="auto"/>
        </w:rPr>
        <w:t xml:space="preserve">If applicable select the paragraph below. </w:t>
      </w:r>
    </w:p>
    <w:p>
      <w:pPr>
        <w:spacing w:after="0" w:line="259" w:lineRule="auto"/>
        <w:ind w:left="0" w:right="5865"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object w:dxaOrig="225" w:dyaOrig="225">
          <v:shape id="_x0000_i1058" style="width:20.25pt;height:18pt" o:ole="" type="#_x0000_t75">
            <v:imagedata o:title="" r:id="rId16"/>
          </v:shape>
          <w:control w:name="DefaultOcxName14" w:shapeid="_x0000_i1058" r:id="rId17"/>
        </w:object>
      </w:r>
      <w:r>
        <w:rPr>
          <w:rFonts w:ascii="Helvetica" w:hAnsi="Helvetica" w:cs="Helvetica"/>
          <w:color w:val="auto"/>
        </w:rPr>
        <w:t xml:space="preserve"> Provided that as long as the </w:t>
      </w:r>
      <w:r>
        <w:rPr>
          <w:rFonts w:ascii="Helvetica" w:hAnsi="Helvetica" w:cs="Helvetica"/>
          <w:color w:val="auto"/>
        </w:rPr>
        <w:object w:dxaOrig="225" w:dyaOrig="225">
          <v:shape id="_x0000_i1062" style="width:60.75pt;height:18pt" o:ole="" type="#_x0000_t75">
            <v:imagedata o:title="" r:id="rId7"/>
          </v:shape>
          <w:control w:name="DefaultOcxName15" w:shapeid="_x0000_i1062" r:id="rId18"/>
        </w:object>
      </w:r>
      <w:r>
        <w:rPr>
          <w:rFonts w:ascii="Helvetica" w:hAnsi="Helvetica" w:cs="Helvetica"/>
          <w:color w:val="auto"/>
        </w:rPr>
        <w:t xml:space="preserve">Road Right-of-Way Construction and Use Agreement dated </w:t>
      </w:r>
      <w:r>
        <w:rPr>
          <w:rFonts w:ascii="Helvetica" w:hAnsi="Helvetica" w:cs="Helvetica"/>
          <w:color w:val="auto"/>
        </w:rPr>
        <w:object w:dxaOrig="225" w:dyaOrig="225">
          <v:shape id="_x0000_i1066" style="width:60.75pt;height:18pt" o:ole="" type="#_x0000_t75">
            <v:imagedata o:title="" r:id="rId7"/>
          </v:shape>
          <w:control w:name="DefaultOcxName16" w:shapeid="_x0000_i1066" r:id="rId19"/>
        </w:object>
      </w:r>
      <w:r>
        <w:rPr>
          <w:rFonts w:ascii="Helvetica" w:hAnsi="Helvetica" w:cs="Helvetica"/>
          <w:color w:val="auto"/>
        </w:rPr>
        <w:t>remains in full force and effect, the terms and conditions thereof shall govern all aspects of use of the premises, including, but not limited to (construction), reconstruction, and maintenance of the road.</w:t>
      </w:r>
    </w:p>
    <w:p>
      <w:pPr>
        <w:rPr>
          <w:rFonts w:ascii="Helvetica" w:hAnsi="Helvetica" w:cs="Helvetica"/>
          <w:color w:val="auto"/>
        </w:rPr>
      </w:pPr>
      <w:r>
        <w:rPr>
          <w:rFonts w:ascii="Helvetica" w:hAnsi="Helvetica" w:cs="Helvetica"/>
          <w:color w:val="auto"/>
        </w:rPr>
        <w:t> </w:t>
      </w:r>
    </w:p>
    <w:p>
      <w:pPr>
        <w:spacing w:after="0" w:line="259" w:lineRule="auto"/>
        <w:ind w:left="0" w:firstLine="0"/>
        <w:rPr>
          <w:rFonts w:ascii="Helvetica" w:hAnsi="Helvetica" w:cs="Helvetica"/>
          <w:color w:val="auto"/>
        </w:rPr>
      </w:pPr>
      <w:r>
        <w:rPr>
          <w:rFonts w:ascii="Helvetica" w:hAnsi="Helvetica" w:cs="Helvetica"/>
          <w:color w:val="auto"/>
        </w:rPr>
        <w:t xml:space="preserve">  </w:t>
      </w:r>
      <w:r>
        <w:rPr>
          <w:rFonts w:ascii="Helvetica" w:hAnsi="Helvetica" w:cs="Helvetica"/>
          <w:b/>
          <w:color w:val="auto"/>
        </w:rPr>
        <w:t xml:space="preserve">Selection item 2:  </w:t>
      </w:r>
      <w:r>
        <w:rPr>
          <w:rFonts w:ascii="Helvetica" w:hAnsi="Helvetica" w:cs="Helvetica"/>
          <w:color w:val="auto"/>
        </w:rPr>
        <w:t xml:space="preserve">Select this item to remove selection 1 and have nothing appear in the document. </w:t>
      </w:r>
    </w:p>
    <w:p>
      <w:pPr>
        <w:spacing w:after="0" w:line="259" w:lineRule="auto"/>
        <w:ind w:left="16" w:firstLine="0"/>
        <w:rPr>
          <w:rFonts w:ascii="Helvetica" w:hAnsi="Helvetica" w:cs="Helvetica"/>
          <w:color w:val="auto"/>
        </w:rPr>
      </w:pPr>
      <w:r>
        <w:rPr>
          <w:rFonts w:ascii="Helvetica" w:hAnsi="Helvetica" w:eastAsia="Calibri" w:cs="Helvetica"/>
          <w:noProof/>
          <w:color w:val="auto"/>
          <w:sz w:val="22"/>
        </w:rPr>
        <mc:AlternateContent>
          <mc:Choice Requires="wpg">
            <w:drawing>
              <wp:inline distT="0" distB="0" distL="0" distR="0">
                <wp:extent cx="123444" cy="123444"/>
                <wp:effectExtent l="0" t="0" r="0" b="0"/>
                <wp:docPr id="3276" name="Group 3276"/>
                <wp:cNvGraphicFramePr/>
                <a:graphic xmlns:a="http://schemas.openxmlformats.org/drawingml/2006/main">
                  <a:graphicData uri="http://schemas.microsoft.com/office/word/2010/wordprocessingGroup">
                    <wpg:wgp>
                      <wpg:cNvGrpSpPr/>
                      <wpg:grpSpPr>
                        <a:xfrm>
                          <a:off x="0" y="0"/>
                          <a:ext cx="123444" cy="123444"/>
                          <a:chOff x="0" y="0"/>
                          <a:chExt cx="123444" cy="123444"/>
                        </a:xfrm>
                      </wpg:grpSpPr>
                      <pic:pic xmlns:pic="http://schemas.openxmlformats.org/drawingml/2006/picture">
                        <pic:nvPicPr>
                          <pic:cNvPr id="298" name="Picture 298"/>
                          <pic:cNvPicPr/>
                        </pic:nvPicPr>
                        <pic:blipFill>
                          <a:blip r:embed="rId12"/>
                          <a:stretch>
                            <a:fillRect/>
                          </a:stretch>
                        </pic:blipFill>
                        <pic:spPr>
                          <a:xfrm>
                            <a:off x="0" y="0"/>
                            <a:ext cx="123444" cy="123444"/>
                          </a:xfrm>
                          <a:prstGeom prst="rect">
                            <a:avLst/>
                          </a:prstGeom>
                        </pic:spPr>
                      </pic:pic>
                      <pic:pic xmlns:pic="http://schemas.openxmlformats.org/drawingml/2006/picture">
                        <pic:nvPicPr>
                          <pic:cNvPr id="300" name="Picture 300"/>
                          <pic:cNvPicPr/>
                        </pic:nvPicPr>
                        <pic:blipFill>
                          <a:blip r:embed="rId13"/>
                          <a:stretch>
                            <a:fillRect/>
                          </a:stretch>
                        </pic:blipFill>
                        <pic:spPr>
                          <a:xfrm>
                            <a:off x="0" y="0"/>
                            <a:ext cx="123444" cy="123444"/>
                          </a:xfrm>
                          <a:prstGeom prst="rect">
                            <a:avLst/>
                          </a:prstGeom>
                        </pic:spPr>
                      </pic:pic>
                    </wpg:wgp>
                  </a:graphicData>
                </a:graphic>
              </wp:inline>
            </w:drawing>
          </mc:Choice>
          <mc:Fallback xmlns:a="http://schemas.openxmlformats.org/drawingml/2006/main">
            <w:pict>
              <v:group id="Group 3276" style="width:9.72pt;height:9.71997pt;mso-position-horizontal-relative:char;mso-position-vertical-relative:line" coordsize="1234,1234">
                <v:shape id="Picture 298" style="position:absolute;width:1234;height:1234;left:0;top:0;" filled="f">
                  <v:imagedata r:id="rId14"/>
                </v:shape>
                <v:shape id="Picture 300" style="position:absolute;width:1234;height:1234;left:0;top:0;" filled="f">
                  <v:imagedata r:id="rId15"/>
                </v:shape>
              </v:group>
            </w:pict>
          </mc:Fallback>
        </mc:AlternateContent>
      </w:r>
    </w:p>
    <w:p>
      <w:pPr>
        <w:spacing w:after="0" w:line="259" w:lineRule="auto"/>
        <w:ind w:left="16"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The Chief, Forest Service, may terminate this easement, or any segment thereof, (1) by consent of the Grantee, </w:t>
      </w:r>
    </w:p>
    <w:p>
      <w:pPr>
        <w:ind w:left="-5"/>
        <w:rPr>
          <w:rFonts w:ascii="Helvetica" w:hAnsi="Helvetica" w:cs="Helvetica"/>
          <w:color w:val="auto"/>
        </w:rPr>
      </w:pPr>
      <w:r>
        <w:rPr>
          <w:rFonts w:ascii="Helvetica" w:hAnsi="Helvetica" w:cs="Helvetica"/>
          <w:color w:val="auto"/>
        </w:rPr>
        <w:t xml:space="preserve">(2) by condemnation, or (3) after a five (5) year period of nonuse, by a determination to cancel after notification and opportunity for hearing as prescribed by law; Provided:  That the easement, or segment thereof, shall not be terminated for nonuse as long as the road, or segment thereof, is being preserved for prospective future use.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IN WITNESS WHEREOF, the Grantor, by its </w:t>
      </w:r>
      <w:r>
        <w:rPr>
          <w:rFonts w:ascii="Helvetica" w:hAnsi="Helvetica" w:eastAsia="Calibri" w:cs="Helvetica"/>
          <w:noProof/>
          <w:color w:val="auto"/>
          <w:sz w:val="22"/>
        </w:rPr>
        <mc:AlternateContent>
          <mc:Choice Requires="wpg">
            <w:drawing>
              <wp:inline distT="0" distB="0" distL="0" distR="0">
                <wp:extent cx="762762" cy="219456"/>
                <wp:effectExtent l="0" t="0" r="0" b="0"/>
                <wp:docPr id="3218" name="Group 3218"/>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4371" name="Shape 4371"/>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72" name="Shape 4372"/>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373" name="Shape 4373"/>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74" name="Shape 4374"/>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4375" name="Shape 4375"/>
                        <wps:cNvSpPr/>
                        <wps:spPr>
                          <a:xfrm>
                            <a:off x="9906" y="9907"/>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76" name="Shape 4376"/>
                        <wps:cNvSpPr/>
                        <wps:spPr>
                          <a:xfrm>
                            <a:off x="19050" y="9907"/>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377" name="Shape 4377"/>
                        <wps:cNvSpPr/>
                        <wps:spPr>
                          <a:xfrm>
                            <a:off x="19050" y="19051"/>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218" style="width:60.06pt;height:17.28pt;mso-position-horizontal-relative:char;mso-position-vertical-relative:line" coordsize="7627,2194">
                <v:shape id="Shape 4378" style="position:absolute;width:99;height:2194;left:0;top:0;" coordsize="9906,219456" path="m0,0l9906,0l9906,219456l0,219456l0,0">
                  <v:stroke on="false" weight="0pt" color="#000000" opacity="0" miterlimit="10" joinstyle="miter" endcap="flat"/>
                  <v:fill on="true" color="#7f7f7f"/>
                </v:shape>
                <v:shape id="Shape 4379" style="position:absolute;width:7528;height:99;left:99;top:0;" coordsize="752856,9906" path="m0,0l752856,0l752856,9906l0,9906l0,0">
                  <v:stroke on="false" weight="0pt" color="#000000" opacity="0" miterlimit="10" joinstyle="miter" endcap="flat"/>
                  <v:fill on="true" color="#7f7f7f"/>
                </v:shape>
                <v:shape id="Shape 4380" style="position:absolute;width:99;height:2095;left:7528;top:99;" coordsize="9906,209550" path="m0,0l9906,0l9906,209550l0,209550l0,0">
                  <v:stroke on="false" weight="0pt" color="#000000" opacity="0" miterlimit="10" joinstyle="miter" endcap="flat"/>
                  <v:fill on="true" color="#d3d0c7"/>
                </v:shape>
                <v:shape id="Shape 4381" style="position:absolute;width:7429;height:99;left:99;top:2095;" coordsize="742950,9906" path="m0,0l742950,0l742950,9906l0,9906l0,0">
                  <v:stroke on="false" weight="0pt" color="#000000" opacity="0" miterlimit="10" joinstyle="miter" endcap="flat"/>
                  <v:fill on="true" color="#d3d0c7"/>
                </v:shape>
                <v:shape id="Shape 4382" style="position:absolute;width:91;height:1996;left:99;top:99;" coordsize="9144,199644" path="m0,0l9144,0l9144,199644l0,199644l0,0">
                  <v:stroke on="false" weight="0pt" color="#000000" opacity="0" miterlimit="10" joinstyle="miter" endcap="flat"/>
                  <v:fill on="true" color="#404040"/>
                </v:shape>
                <v:shape id="Shape 4383" style="position:absolute;width:7338;height:91;left:190;top:99;" coordsize="733806,9144" path="m0,0l733806,0l733806,9144l0,9144l0,0">
                  <v:stroke on="false" weight="0pt" color="#000000" opacity="0" miterlimit="10" joinstyle="miter" endcap="flat"/>
                  <v:fill on="true" color="#404040"/>
                </v:shape>
                <v:shape id="Shape 4384"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 Forest Service, has executed this easement pursuant to the delegation of authority to the Chief, Forest Service, 7 CFR 2.60, and the delegation of authority by the Chief, Forest Service, dated August 22, 1984 (49 F.R. 34283), on the day and year first above written.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smartTag w:uri="urn:schemas-microsoft-com:office:smarttags" w:element="place">
        <w:smartTag w:uri="urn:schemas-microsoft-com:office:smarttags" w:element="country-region">
          <w:r>
            <w:rPr>
              <w:rFonts w:ascii="Helvetica" w:hAnsi="Helvetica" w:cs="Helvetica"/>
              <w:color w:val="auto"/>
            </w:rPr>
            <w:t>UNITED STATES OF AMERICA</w:t>
          </w:r>
        </w:smartTag>
      </w:smartTag>
    </w:p>
    <w:p>
      <w:pPr>
        <w:rPr>
          <w:rFonts w:ascii="Helvetica" w:hAnsi="Helvetica" w:cs="Helvetica"/>
          <w:color w:val="auto"/>
        </w:rPr>
      </w:pPr>
      <w:r>
        <w:rPr>
          <w:rFonts w:ascii="Helvetica" w:hAnsi="Helvetica" w:cs="Helvetica"/>
          <w:color w:val="auto"/>
        </w:rPr>
        <w:t> </w:t>
      </w:r>
    </w:p>
    <w:p>
      <w:pPr>
        <w:rPr>
          <w:rFonts w:ascii="Helvetica" w:hAnsi="Helvetica" w:cs="Helvetica"/>
          <w:color w:val="auto"/>
        </w:rPr>
      </w:pPr>
      <w:r>
        <w:rPr>
          <w:rFonts w:ascii="Helvetica" w:hAnsi="Helvetica" w:cs="Helvetica"/>
          <w:color w:val="auto"/>
        </w:rPr>
        <w:t xml:space="preserve">By: </w:t>
      </w:r>
      <w:r>
        <w:rPr>
          <w:rFonts w:ascii="Helvetica" w:hAnsi="Helvetica" w:cs="Helvetica"/>
          <w:color w:val="auto"/>
          <w:u w:val="single"/>
        </w:rPr>
        <w:t>                                           </w:t>
      </w:r>
    </w:p>
    <w:p>
      <w:pPr>
        <w:rPr>
          <w:rFonts w:ascii="Helvetica" w:hAnsi="Helvetica" w:cs="Helvetica"/>
          <w:color w:val="auto"/>
        </w:rPr>
      </w:pPr>
      <w:r>
        <w:rPr>
          <w:rFonts w:ascii="Helvetica" w:hAnsi="Helvetica" w:cs="Helvetica"/>
          <w:color w:val="auto"/>
        </w:rPr>
        <w:object w:dxaOrig="225" w:dyaOrig="225">
          <v:shape id="_x0000_i1070" style="width:60.75pt;height:18pt" o:ole="" type="#_x0000_t75">
            <v:imagedata o:title="" r:id="rId7"/>
          </v:shape>
          <w:control w:name="DefaultOcxName131" w:shapeid="_x0000_i1070" r:id="rId20"/>
        </w:object>
      </w:r>
    </w:p>
    <w:p>
      <w:pPr>
        <w:rPr>
          <w:rFonts w:ascii="Helvetica" w:hAnsi="Helvetica" w:cs="Helvetica"/>
          <w:color w:val="auto"/>
        </w:rPr>
      </w:pPr>
      <w:smartTag w:uri="urn:schemas-microsoft-com:office:smarttags" w:element="place">
        <w:r>
          <w:rPr>
            <w:rFonts w:ascii="Helvetica" w:hAnsi="Helvetica" w:cs="Helvetica"/>
            <w:color w:val="auto"/>
          </w:rPr>
          <w:t>Forest</w:t>
        </w:r>
      </w:smartTag>
      <w:r>
        <w:rPr>
          <w:rFonts w:ascii="Helvetica" w:hAnsi="Helvetica" w:cs="Helvetica"/>
          <w:color w:val="auto"/>
        </w:rPr>
        <w:t xml:space="preserve"> Service</w:t>
      </w:r>
    </w:p>
    <w:p>
      <w:pPr>
        <w:rPr>
          <w:rFonts w:ascii="Helvetica" w:hAnsi="Helvetica" w:cs="Helvetica"/>
          <w:color w:val="auto"/>
        </w:rPr>
      </w:pPr>
      <w:r>
        <w:rPr>
          <w:rFonts w:ascii="Helvetica" w:hAnsi="Helvetica" w:cs="Helvetica"/>
          <w:color w:val="auto"/>
        </w:rPr>
        <w:t>Department of Agriculture</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5"/>
        <w:rPr>
          <w:rFonts w:ascii="Helvetica" w:hAnsi="Helvetica" w:cs="Helvetica"/>
          <w:color w:val="auto"/>
        </w:rPr>
      </w:pPr>
      <w:r>
        <w:rPr>
          <w:rFonts w:ascii="Helvetica" w:hAnsi="Helvetica" w:cs="Helvetica"/>
          <w:color w:val="auto"/>
        </w:rPr>
        <w:t xml:space="preserve">(APPROPRIATE ACKNOWLEDGMENT)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1/  Omit the word(s) in parentheses if not applicable.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sz w:val="16"/>
          <w:szCs w:val="16"/>
        </w:rPr>
      </w:pPr>
      <w:r>
        <w:rPr>
          <w:rFonts w:ascii="Helvetica" w:hAnsi="Helvetica"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rFonts w:ascii="Helvetica" w:hAnsi="Helvetica" w:cs="Helvetica"/>
          <w:color w:val="auto"/>
          <w:sz w:val="16"/>
          <w:szCs w:val="16"/>
        </w:rPr>
        <w:br w:type="textWrapping" w:clear="all"/>
        <w:t>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Pr>
          <w:rFonts w:ascii="Helvetica" w:hAnsi="Helvetica" w:cs="Helvetica"/>
          <w:color w:val="auto"/>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21">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r>
        <w:rPr>
          <w:rFonts w:ascii="Helvetica" w:hAnsi="Helvetica" w:cs="Helvetica"/>
          <w:color w:val="auto"/>
        </w:rPr>
        <w:t xml:space="preserve"> </w:t>
      </w:r>
    </w:p>
    <w:sectPr>
      <w:footerReference w:type="default" r:id="rId22"/>
      <w:pgSz w:w="12240" w:h="15840"/>
      <w:pgMar w:top="1083" w:right="1097" w:bottom="131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749808"/>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D34B1"/>
    <w:multiLevelType w:val="hybridMultilevel"/>
    <w:tmpl w:val="4C3ACD88"/>
    <w:lvl w:ilvl="0" w:tplc="5E8EC6E0">
      <w:start w:val="1"/>
      <w:numFmt w:val="upp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48D14">
      <w:start w:val="1"/>
      <w:numFmt w:val="decimal"/>
      <w:lvlText w:val="%2."/>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9A3F2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8FA7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2CD2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58713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F45F2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26B8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5847D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ind w:left="0" w:firstLine="0"/>
    </w:pPr>
    <w:rPr>
      <w:rFonts w:ascii="Helvetica" w:eastAsia="Times New Roman" w:hAnsi="Helvetica" w:cs="Helvetica"/>
      <w:color w:val="auto"/>
      <w:szCs w:val="20"/>
    </w:rPr>
  </w:style>
  <w:style w:type="character" w:customStyle="1" w:styleId="CommentTextChar">
    <w:name w:val="Comment Text Char"/>
    <w:basedOn w:val="DefaultParagraphFont"/>
    <w:link w:val="CommentText"/>
    <w:semiHidden/>
    <w:rPr>
      <w:rFonts w:ascii="Helvetica" w:eastAsia="Times New Roman" w:hAnsi="Helvetica" w:cs="Helvetica"/>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sz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sz w:val="20"/>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jpg"/><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yperlink" Target="mailto:program.intake@usda.gov" TargetMode="Externa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0.png"/><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subject/>
  <dc:creator>FSDefaultUser</dc:creator>
  <cp:keywords/>
  <cp:lastModifiedBy>Chandler, Mark - FS</cp:lastModifiedBy>
  <cp:revision>5</cp:revision>
  <dcterms:created xsi:type="dcterms:W3CDTF">2021-11-19T18:39:00Z</dcterms:created>
  <dcterms:modified xsi:type="dcterms:W3CDTF">2021-12-01T00:20:00Z</dcterms:modified>
</cp:coreProperties>
</file>