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36" w:rsidP="00A45036" w:rsidRDefault="00A45036" w14:paraId="1E702943" w14:textId="4FEBAE5B">
      <w:pPr>
        <w:pBdr>
          <w:bottom w:val="single" w:color="auto" w:sz="4" w:space="1"/>
        </w:pBd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Middle Mile Grant Program</w:t>
      </w:r>
    </w:p>
    <w:p w:rsidRPr="0074103B" w:rsidR="00C60E49" w:rsidP="00020384" w:rsidRDefault="002536F4" w14:paraId="6244E586" w14:textId="17BBE5EB">
      <w:pPr>
        <w:pBdr>
          <w:bottom w:val="single" w:color="auto" w:sz="4" w:space="1"/>
        </w:pBd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Applicant Info</w:t>
      </w:r>
      <w:r w:rsidRPr="0074103B" w:rsidR="00D57A0B">
        <w:rPr>
          <w:rFonts w:ascii="Times New Roman" w:hAnsi="Times New Roman" w:cs="Times New Roman"/>
          <w:color w:val="000000" w:themeColor="text1"/>
          <w:sz w:val="24"/>
          <w:szCs w:val="24"/>
        </w:rPr>
        <w:t xml:space="preserve">: </w:t>
      </w:r>
    </w:p>
    <w:p w:rsidRPr="0074103B" w:rsidR="00DA0C5C" w:rsidP="008A23C1" w:rsidRDefault="00DA0C5C" w14:paraId="4D06C442" w14:textId="03313691">
      <w:pPr>
        <w:pStyle w:val="ListParagraph"/>
        <w:numPr>
          <w:ilvl w:val="0"/>
          <w:numId w:val="4"/>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Type of entity: “(A) a State, political subdivision of a State, Tribal government, technology company, electric utility, utility cooperative, public utility district, telecommunications company, telecommunications cooperative, nonprofit foundation, nonprofit corporation, nonprofit institution, nonprofit association, regional planning council, Native entity, or economic development authority; or (B) a partnership of two (2) or more entities described in (A).”</w:t>
      </w:r>
    </w:p>
    <w:p w:rsidRPr="0074103B" w:rsidR="008B71D7" w:rsidP="00B471F2" w:rsidRDefault="00EF35D1" w14:paraId="12070B1B" w14:textId="4D3FB7F2">
      <w:pPr>
        <w:pStyle w:val="ListParagraph"/>
        <w:numPr>
          <w:ilvl w:val="1"/>
          <w:numId w:val="4"/>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Identify</w:t>
      </w:r>
      <w:r w:rsidRPr="0074103B" w:rsidR="000F1D40">
        <w:rPr>
          <w:rFonts w:ascii="Times New Roman" w:hAnsi="Times New Roman" w:cs="Times New Roman"/>
          <w:color w:val="000000" w:themeColor="text1"/>
          <w:sz w:val="24"/>
          <w:szCs w:val="24"/>
        </w:rPr>
        <w:t xml:space="preserve"> </w:t>
      </w:r>
      <w:r w:rsidRPr="0074103B" w:rsidR="00101778">
        <w:rPr>
          <w:rFonts w:ascii="Times New Roman" w:hAnsi="Times New Roman" w:cs="Times New Roman"/>
          <w:color w:val="000000" w:themeColor="text1"/>
          <w:sz w:val="24"/>
          <w:szCs w:val="24"/>
        </w:rPr>
        <w:t>“P</w:t>
      </w:r>
      <w:r w:rsidRPr="0074103B" w:rsidR="000F1D40">
        <w:rPr>
          <w:rFonts w:ascii="Times New Roman" w:hAnsi="Times New Roman" w:cs="Times New Roman"/>
          <w:color w:val="000000" w:themeColor="text1"/>
          <w:sz w:val="24"/>
          <w:szCs w:val="24"/>
        </w:rPr>
        <w:t xml:space="preserve">rimary </w:t>
      </w:r>
      <w:r w:rsidRPr="0074103B" w:rsidR="00101778">
        <w:rPr>
          <w:rFonts w:ascii="Times New Roman" w:hAnsi="Times New Roman" w:cs="Times New Roman"/>
          <w:color w:val="000000" w:themeColor="text1"/>
          <w:sz w:val="24"/>
          <w:szCs w:val="24"/>
        </w:rPr>
        <w:t>A</w:t>
      </w:r>
      <w:r w:rsidRPr="0074103B" w:rsidR="000F1D40">
        <w:rPr>
          <w:rFonts w:ascii="Times New Roman" w:hAnsi="Times New Roman" w:cs="Times New Roman"/>
          <w:color w:val="000000" w:themeColor="text1"/>
          <w:sz w:val="24"/>
          <w:szCs w:val="24"/>
        </w:rPr>
        <w:t>pplicant</w:t>
      </w:r>
      <w:r w:rsidRPr="0074103B" w:rsidR="00101778">
        <w:rPr>
          <w:rFonts w:ascii="Times New Roman" w:hAnsi="Times New Roman" w:cs="Times New Roman"/>
          <w:color w:val="000000" w:themeColor="text1"/>
          <w:sz w:val="24"/>
          <w:szCs w:val="24"/>
        </w:rPr>
        <w:t>”</w:t>
      </w:r>
    </w:p>
    <w:p w:rsidRPr="0074103B" w:rsidR="00EF35D1" w:rsidP="00EF35D1" w:rsidRDefault="00D97B7B" w14:paraId="1C290DBA" w14:textId="06B7D79B">
      <w:pPr>
        <w:pStyle w:val="ListParagraph"/>
        <w:numPr>
          <w:ilvl w:val="2"/>
          <w:numId w:val="4"/>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If individual entity, default as primary</w:t>
      </w:r>
    </w:p>
    <w:p w:rsidRPr="0074103B" w:rsidR="00D97B7B" w:rsidP="00EF35D1" w:rsidRDefault="00D97B7B" w14:paraId="55D704AA" w14:textId="21493132">
      <w:pPr>
        <w:pStyle w:val="ListParagraph"/>
        <w:numPr>
          <w:ilvl w:val="2"/>
          <w:numId w:val="4"/>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If partnership, </w:t>
      </w:r>
      <w:r w:rsidRPr="0074103B" w:rsidR="00012B14">
        <w:rPr>
          <w:rFonts w:ascii="Times New Roman" w:hAnsi="Times New Roman" w:cs="Times New Roman"/>
          <w:color w:val="000000" w:themeColor="text1"/>
          <w:sz w:val="24"/>
          <w:szCs w:val="24"/>
        </w:rPr>
        <w:t>specify which entity is primary</w:t>
      </w:r>
    </w:p>
    <w:p w:rsidRPr="0074103B" w:rsidR="00D74DE9" w:rsidP="00163252" w:rsidRDefault="00B471F2" w14:paraId="48BDE211" w14:textId="43A19367">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Check </w:t>
      </w:r>
      <w:r w:rsidRPr="0074103B" w:rsidR="001427D5">
        <w:rPr>
          <w:rFonts w:ascii="Times New Roman" w:hAnsi="Times New Roman" w:cs="Times New Roman"/>
          <w:color w:val="000000" w:themeColor="text1"/>
          <w:sz w:val="24"/>
          <w:szCs w:val="24"/>
        </w:rPr>
        <w:t>Y</w:t>
      </w:r>
      <w:r w:rsidRPr="0074103B">
        <w:rPr>
          <w:rFonts w:ascii="Times New Roman" w:hAnsi="Times New Roman" w:cs="Times New Roman"/>
          <w:color w:val="000000" w:themeColor="text1"/>
          <w:sz w:val="24"/>
          <w:szCs w:val="24"/>
        </w:rPr>
        <w:t>/</w:t>
      </w:r>
      <w:r w:rsidRPr="0074103B" w:rsidR="0090247B">
        <w:rPr>
          <w:rFonts w:ascii="Times New Roman" w:hAnsi="Times New Roman" w:cs="Times New Roman"/>
          <w:color w:val="000000" w:themeColor="text1"/>
          <w:sz w:val="24"/>
          <w:szCs w:val="24"/>
        </w:rPr>
        <w:t>N</w:t>
      </w:r>
      <w:r w:rsidRPr="0074103B" w:rsidR="001427D5">
        <w:rPr>
          <w:rFonts w:ascii="Times New Roman" w:hAnsi="Times New Roman" w:cs="Times New Roman"/>
          <w:color w:val="000000" w:themeColor="text1"/>
          <w:sz w:val="24"/>
          <w:szCs w:val="24"/>
        </w:rPr>
        <w:t xml:space="preserve">: </w:t>
      </w:r>
      <w:r w:rsidRPr="0074103B" w:rsidR="00101778">
        <w:rPr>
          <w:rFonts w:ascii="Times New Roman" w:hAnsi="Times New Roman" w:cs="Times New Roman"/>
          <w:color w:val="000000" w:themeColor="text1"/>
          <w:sz w:val="24"/>
          <w:szCs w:val="24"/>
        </w:rPr>
        <w:t>“</w:t>
      </w:r>
      <w:r w:rsidRPr="0074103B" w:rsidR="00D74DE9">
        <w:rPr>
          <w:rFonts w:ascii="Times New Roman" w:hAnsi="Times New Roman" w:cs="Times New Roman"/>
          <w:color w:val="000000" w:themeColor="text1"/>
          <w:sz w:val="24"/>
          <w:szCs w:val="24"/>
        </w:rPr>
        <w:t>Add new collaborators to application</w:t>
      </w:r>
      <w:r w:rsidRPr="0074103B" w:rsidR="00101778">
        <w:rPr>
          <w:rFonts w:ascii="Times New Roman" w:hAnsi="Times New Roman" w:cs="Times New Roman"/>
          <w:color w:val="000000" w:themeColor="text1"/>
          <w:sz w:val="24"/>
          <w:szCs w:val="24"/>
        </w:rPr>
        <w:t>”</w:t>
      </w:r>
    </w:p>
    <w:p w:rsidRPr="0074103B" w:rsidR="00D74DE9" w:rsidP="00250E4F" w:rsidRDefault="0018476B" w14:paraId="37967154" w14:textId="7C91908F">
      <w:pPr>
        <w:pStyle w:val="ListParagraph"/>
        <w:numPr>
          <w:ilvl w:val="2"/>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Open text fields in </w:t>
      </w:r>
      <w:r w:rsidRPr="0074103B" w:rsidR="0090247B">
        <w:rPr>
          <w:rFonts w:ascii="Times New Roman" w:hAnsi="Times New Roman" w:cs="Times New Roman"/>
          <w:color w:val="000000" w:themeColor="text1"/>
          <w:sz w:val="24"/>
          <w:szCs w:val="24"/>
        </w:rPr>
        <w:t>Salesforce</w:t>
      </w:r>
      <w:r w:rsidRPr="0074103B">
        <w:rPr>
          <w:rFonts w:ascii="Times New Roman" w:hAnsi="Times New Roman" w:cs="Times New Roman"/>
          <w:color w:val="000000" w:themeColor="text1"/>
          <w:sz w:val="24"/>
          <w:szCs w:val="24"/>
        </w:rPr>
        <w:t xml:space="preserve"> to</w:t>
      </w:r>
      <w:r w:rsidRPr="0074103B" w:rsidR="0090247B">
        <w:rPr>
          <w:rFonts w:ascii="Times New Roman" w:hAnsi="Times New Roman" w:cs="Times New Roman"/>
          <w:color w:val="000000" w:themeColor="text1"/>
          <w:sz w:val="24"/>
          <w:szCs w:val="24"/>
        </w:rPr>
        <w:t xml:space="preserve"> enter </w:t>
      </w:r>
      <w:r w:rsidRPr="0074103B" w:rsidR="003F2AB0">
        <w:rPr>
          <w:rFonts w:ascii="Times New Roman" w:hAnsi="Times New Roman" w:cs="Times New Roman"/>
          <w:color w:val="000000" w:themeColor="text1"/>
          <w:sz w:val="24"/>
          <w:szCs w:val="24"/>
        </w:rPr>
        <w:t>“N</w:t>
      </w:r>
      <w:r w:rsidRPr="0074103B" w:rsidR="0090247B">
        <w:rPr>
          <w:rFonts w:ascii="Times New Roman" w:hAnsi="Times New Roman" w:cs="Times New Roman"/>
          <w:color w:val="000000" w:themeColor="text1"/>
          <w:sz w:val="24"/>
          <w:szCs w:val="24"/>
        </w:rPr>
        <w:t xml:space="preserve">ame, </w:t>
      </w:r>
      <w:r w:rsidRPr="0074103B" w:rsidR="003F2AB0">
        <w:rPr>
          <w:rFonts w:ascii="Times New Roman" w:hAnsi="Times New Roman" w:cs="Times New Roman"/>
          <w:color w:val="000000" w:themeColor="text1"/>
          <w:sz w:val="24"/>
          <w:szCs w:val="24"/>
        </w:rPr>
        <w:t>E</w:t>
      </w:r>
      <w:r w:rsidRPr="0074103B">
        <w:rPr>
          <w:rFonts w:ascii="Times New Roman" w:hAnsi="Times New Roman" w:cs="Times New Roman"/>
          <w:color w:val="000000" w:themeColor="text1"/>
          <w:sz w:val="24"/>
          <w:szCs w:val="24"/>
        </w:rPr>
        <w:t xml:space="preserve">mail and </w:t>
      </w:r>
      <w:r w:rsidRPr="0074103B" w:rsidR="003F2AB0">
        <w:rPr>
          <w:rFonts w:ascii="Times New Roman" w:hAnsi="Times New Roman" w:cs="Times New Roman"/>
          <w:color w:val="000000" w:themeColor="text1"/>
          <w:sz w:val="24"/>
          <w:szCs w:val="24"/>
        </w:rPr>
        <w:t>R</w:t>
      </w:r>
      <w:r w:rsidRPr="0074103B" w:rsidR="0090247B">
        <w:rPr>
          <w:rFonts w:ascii="Times New Roman" w:hAnsi="Times New Roman" w:cs="Times New Roman"/>
          <w:color w:val="000000" w:themeColor="text1"/>
          <w:sz w:val="24"/>
          <w:szCs w:val="24"/>
        </w:rPr>
        <w:t xml:space="preserve">ole of </w:t>
      </w:r>
      <w:r w:rsidRPr="0074103B" w:rsidR="003F2AB0">
        <w:rPr>
          <w:rFonts w:ascii="Times New Roman" w:hAnsi="Times New Roman" w:cs="Times New Roman"/>
          <w:color w:val="000000" w:themeColor="text1"/>
          <w:sz w:val="24"/>
          <w:szCs w:val="24"/>
        </w:rPr>
        <w:t>C</w:t>
      </w:r>
      <w:r w:rsidRPr="0074103B">
        <w:rPr>
          <w:rFonts w:ascii="Times New Roman" w:hAnsi="Times New Roman" w:cs="Times New Roman"/>
          <w:color w:val="000000" w:themeColor="text1"/>
          <w:sz w:val="24"/>
          <w:szCs w:val="24"/>
        </w:rPr>
        <w:t>ollaborator</w:t>
      </w:r>
      <w:r w:rsidRPr="0074103B" w:rsidR="003F2AB0">
        <w:rPr>
          <w:rFonts w:ascii="Times New Roman" w:hAnsi="Times New Roman" w:cs="Times New Roman"/>
          <w:color w:val="000000" w:themeColor="text1"/>
          <w:sz w:val="24"/>
          <w:szCs w:val="24"/>
        </w:rPr>
        <w:t>”</w:t>
      </w:r>
    </w:p>
    <w:p w:rsidRPr="0074103B" w:rsidR="001E1D5B" w:rsidP="00AE7B4F" w:rsidRDefault="00746BF4" w14:paraId="107FEAA7" w14:textId="066EA3D6">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Check Y/N: </w:t>
      </w:r>
      <w:r w:rsidRPr="0074103B" w:rsidR="001E1D5B">
        <w:rPr>
          <w:rFonts w:ascii="Times New Roman" w:hAnsi="Times New Roman" w:cs="Times New Roman"/>
          <w:color w:val="000000" w:themeColor="text1"/>
          <w:sz w:val="24"/>
          <w:szCs w:val="24"/>
        </w:rPr>
        <w:t>“NTIA strongly encourages prospective non-state applicants to coordinate and consult with the State Broadband Office or other coordinating body located in the jurisdiction in which the eligible entity proposes to deploy middle mile infrastructure to ensure that the proposal is consistent with the state’s broadband plan and priorities.</w:t>
      </w:r>
      <w:r w:rsidRPr="0074103B" w:rsidR="00AE7B4F">
        <w:rPr>
          <w:rFonts w:ascii="Times New Roman" w:hAnsi="Times New Roman" w:cs="Times New Roman"/>
          <w:color w:val="000000" w:themeColor="text1"/>
          <w:sz w:val="24"/>
          <w:szCs w:val="24"/>
        </w:rPr>
        <w:t xml:space="preserve">  </w:t>
      </w:r>
      <w:r w:rsidRPr="0074103B" w:rsidR="00112822">
        <w:rPr>
          <w:rFonts w:ascii="Times New Roman" w:hAnsi="Times New Roman" w:cs="Times New Roman"/>
          <w:color w:val="000000" w:themeColor="text1"/>
          <w:sz w:val="24"/>
          <w:szCs w:val="24"/>
        </w:rPr>
        <w:t xml:space="preserve">Please </w:t>
      </w:r>
      <w:r w:rsidRPr="0074103B" w:rsidR="003155B4">
        <w:rPr>
          <w:rFonts w:ascii="Times New Roman" w:hAnsi="Times New Roman" w:cs="Times New Roman"/>
          <w:color w:val="000000" w:themeColor="text1"/>
          <w:sz w:val="24"/>
          <w:szCs w:val="24"/>
        </w:rPr>
        <w:t>confirm</w:t>
      </w:r>
      <w:r w:rsidRPr="0074103B" w:rsidR="007C3BEC">
        <w:rPr>
          <w:rFonts w:ascii="Times New Roman" w:hAnsi="Times New Roman" w:cs="Times New Roman"/>
          <w:color w:val="000000" w:themeColor="text1"/>
          <w:sz w:val="24"/>
          <w:szCs w:val="24"/>
        </w:rPr>
        <w:t xml:space="preserve"> collaboration and consultation</w:t>
      </w:r>
      <w:r w:rsidRPr="0074103B" w:rsidR="003155B4">
        <w:rPr>
          <w:rFonts w:ascii="Times New Roman" w:hAnsi="Times New Roman" w:cs="Times New Roman"/>
          <w:color w:val="000000" w:themeColor="text1"/>
          <w:sz w:val="24"/>
          <w:szCs w:val="24"/>
        </w:rPr>
        <w:t>.</w:t>
      </w:r>
      <w:r w:rsidRPr="0074103B" w:rsidR="00AE7B4F">
        <w:rPr>
          <w:rFonts w:ascii="Times New Roman" w:hAnsi="Times New Roman" w:cs="Times New Roman"/>
          <w:color w:val="000000" w:themeColor="text1"/>
          <w:sz w:val="24"/>
          <w:szCs w:val="24"/>
        </w:rPr>
        <w:t>”</w:t>
      </w:r>
    </w:p>
    <w:p w:rsidRPr="0074103B" w:rsidR="00A12688" w:rsidP="007C3BEC" w:rsidRDefault="00A12688" w14:paraId="2B24AEFD" w14:textId="77777777">
      <w:pPr>
        <w:pStyle w:val="ListParagraph"/>
        <w:numPr>
          <w:ilvl w:val="0"/>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74103B">
        <w:rPr>
          <w:rFonts w:ascii="Times New Roman" w:hAnsi="Times New Roman" w:cs="Times New Roman"/>
          <w:color w:val="000000" w:themeColor="text1"/>
          <w:sz w:val="24"/>
          <w:szCs w:val="24"/>
        </w:rPr>
        <w:t>“</w:t>
      </w:r>
      <w:r w:rsidRPr="0074103B" w:rsidR="00277F24">
        <w:rPr>
          <w:rFonts w:ascii="Times New Roman" w:hAnsi="Times New Roman" w:cs="Times New Roman"/>
          <w:color w:val="000000" w:themeColor="text1"/>
          <w:sz w:val="24"/>
          <w:szCs w:val="24"/>
        </w:rPr>
        <w:t>Government and Community Involvement</w:t>
      </w:r>
      <w:r w:rsidRPr="0074103B">
        <w:rPr>
          <w:rFonts w:ascii="Times New Roman" w:hAnsi="Times New Roman" w:cs="Times New Roman"/>
          <w:color w:val="000000" w:themeColor="text1"/>
          <w:sz w:val="24"/>
          <w:szCs w:val="24"/>
        </w:rPr>
        <w:t>”</w:t>
      </w:r>
    </w:p>
    <w:p w:rsidRPr="0074103B" w:rsidR="00125B44" w:rsidP="00125B44" w:rsidRDefault="006C36B7" w14:paraId="546690D3" w14:textId="49D64646">
      <w:pPr>
        <w:pStyle w:val="ListParagraph"/>
        <w:numPr>
          <w:ilvl w:val="1"/>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74103B">
        <w:rPr>
          <w:rFonts w:ascii="Times New Roman" w:hAnsi="Times New Roman" w:cs="Times New Roman"/>
          <w:color w:val="000000" w:themeColor="text1"/>
          <w:sz w:val="24"/>
          <w:szCs w:val="24"/>
        </w:rPr>
        <w:t xml:space="preserve">Open field </w:t>
      </w:r>
      <w:r w:rsidRPr="0074103B" w:rsidR="00125B44">
        <w:rPr>
          <w:rFonts w:ascii="Times New Roman" w:hAnsi="Times New Roman" w:cs="Times New Roman"/>
          <w:color w:val="000000" w:themeColor="text1"/>
          <w:sz w:val="24"/>
          <w:szCs w:val="24"/>
        </w:rPr>
        <w:t>500-word</w:t>
      </w:r>
      <w:r w:rsidRPr="0074103B" w:rsidR="00D175F8">
        <w:rPr>
          <w:rFonts w:ascii="Times New Roman" w:hAnsi="Times New Roman" w:cs="Times New Roman"/>
          <w:color w:val="000000" w:themeColor="text1"/>
          <w:sz w:val="24"/>
          <w:szCs w:val="24"/>
        </w:rPr>
        <w:t xml:space="preserve"> narrative:</w:t>
      </w:r>
    </w:p>
    <w:p w:rsidRPr="0074103B" w:rsidR="00125B44" w:rsidP="00125B44" w:rsidRDefault="00125B44" w14:paraId="2965A8AD" w14:textId="41A72972">
      <w:pPr>
        <w:pStyle w:val="ListParagraph"/>
        <w:numPr>
          <w:ilvl w:val="2"/>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74103B">
        <w:rPr>
          <w:rFonts w:ascii="Times New Roman" w:hAnsi="Times New Roman" w:cs="Times New Roman"/>
          <w:color w:val="000000" w:themeColor="text1"/>
          <w:sz w:val="24"/>
          <w:szCs w:val="24"/>
        </w:rPr>
        <w:t>“</w:t>
      </w:r>
      <w:r w:rsidRPr="0074103B" w:rsidR="003155B4">
        <w:rPr>
          <w:rFonts w:ascii="Times New Roman" w:hAnsi="Times New Roman" w:cs="Times New Roman"/>
          <w:color w:val="000000" w:themeColor="text1"/>
          <w:sz w:val="24"/>
          <w:szCs w:val="24"/>
        </w:rPr>
        <w:t>Please provide i</w:t>
      </w:r>
      <w:r w:rsidRPr="0074103B" w:rsidR="00D175F8">
        <w:rPr>
          <w:rFonts w:ascii="Times New Roman" w:hAnsi="Times New Roman" w:cs="Times New Roman"/>
          <w:color w:val="000000" w:themeColor="text1"/>
          <w:sz w:val="24"/>
          <w:szCs w:val="24"/>
        </w:rPr>
        <w:t>nformation on the applicant’s coordination with applicable State, Territory, Tribal, and local governments, including their awareness of the proposed project and any potential impact to respective service areas; and</w:t>
      </w:r>
    </w:p>
    <w:p w:rsidRPr="0074103B" w:rsidR="00D175F8" w:rsidP="00125B44" w:rsidRDefault="00D175F8" w14:paraId="3649B459" w14:textId="47C3BAB0">
      <w:pPr>
        <w:pStyle w:val="ListParagraph"/>
        <w:numPr>
          <w:ilvl w:val="2"/>
          <w:numId w:val="1"/>
        </w:numPr>
        <w:spacing w:after="0" w:line="240" w:lineRule="auto"/>
        <w:rPr>
          <w:rFonts w:ascii="Times New Roman" w:hAnsi="Times New Roman" w:eastAsia="Times New Roman" w:cs="Times New Roman"/>
          <w:color w:val="000000" w:themeColor="text1"/>
          <w:sz w:val="24"/>
          <w:szCs w:val="24"/>
          <w:shd w:val="clear" w:color="auto" w:fill="FFFFFF"/>
        </w:rPr>
      </w:pPr>
      <w:r w:rsidRPr="0074103B">
        <w:rPr>
          <w:rFonts w:ascii="Times New Roman" w:hAnsi="Times New Roman" w:cs="Times New Roman"/>
          <w:color w:val="000000" w:themeColor="text1"/>
          <w:sz w:val="24"/>
          <w:szCs w:val="24"/>
        </w:rPr>
        <w:t>Information regarding the applicant’s involvement and coordination with community organizations or other relevant partners in the proposed service area.</w:t>
      </w:r>
      <w:r w:rsidRPr="0074103B" w:rsidR="00125B44">
        <w:rPr>
          <w:rFonts w:ascii="Times New Roman" w:hAnsi="Times New Roman" w:cs="Times New Roman"/>
          <w:color w:val="000000" w:themeColor="text1"/>
          <w:sz w:val="24"/>
          <w:szCs w:val="24"/>
        </w:rPr>
        <w:t>”</w:t>
      </w:r>
    </w:p>
    <w:p w:rsidRPr="0074103B" w:rsidR="00462BA2" w:rsidP="00462BA2" w:rsidRDefault="00F51736" w14:paraId="15330072" w14:textId="77777777">
      <w:pPr>
        <w:pStyle w:val="ListParagraph"/>
        <w:numPr>
          <w:ilvl w:val="0"/>
          <w:numId w:val="1"/>
        </w:numPr>
        <w:ind w:left="7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Template form built in by Salesforce SF 424 </w:t>
      </w:r>
    </w:p>
    <w:p w:rsidRPr="0074103B" w:rsidR="006206AE" w:rsidP="00462BA2" w:rsidRDefault="008B6E87" w14:paraId="3C5F8F3A" w14:textId="5C81350E">
      <w:pPr>
        <w:pStyle w:val="ListParagraph"/>
        <w:numPr>
          <w:ilvl w:val="0"/>
          <w:numId w:val="1"/>
        </w:numPr>
        <w:ind w:left="7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676F96">
        <w:rPr>
          <w:rFonts w:ascii="Times New Roman" w:hAnsi="Times New Roman" w:cs="Times New Roman"/>
          <w:color w:val="000000" w:themeColor="text1"/>
          <w:sz w:val="24"/>
          <w:szCs w:val="24"/>
        </w:rPr>
        <w:t>Managerial Capability</w:t>
      </w:r>
      <w:r w:rsidRPr="0074103B">
        <w:rPr>
          <w:rFonts w:ascii="Times New Roman" w:hAnsi="Times New Roman" w:cs="Times New Roman"/>
          <w:color w:val="000000" w:themeColor="text1"/>
          <w:sz w:val="24"/>
          <w:szCs w:val="24"/>
        </w:rPr>
        <w:t>”</w:t>
      </w:r>
      <w:r w:rsidRPr="0074103B" w:rsidR="0069303D">
        <w:rPr>
          <w:rFonts w:ascii="Times New Roman" w:hAnsi="Times New Roman" w:cs="Times New Roman"/>
          <w:color w:val="000000" w:themeColor="text1"/>
          <w:sz w:val="24"/>
          <w:szCs w:val="24"/>
        </w:rPr>
        <w:t>: “</w:t>
      </w:r>
      <w:r w:rsidRPr="0074103B" w:rsidR="00975DF7">
        <w:rPr>
          <w:rFonts w:ascii="Times New Roman" w:hAnsi="Times New Roman" w:cs="Times New Roman"/>
          <w:color w:val="000000" w:themeColor="text1"/>
          <w:sz w:val="24"/>
          <w:szCs w:val="24"/>
        </w:rPr>
        <w:t xml:space="preserve">Applicants shall submit to the Assistant Secretary one-page </w:t>
      </w:r>
      <w:proofErr w:type="gramStart"/>
      <w:r w:rsidRPr="0074103B" w:rsidR="00975DF7">
        <w:rPr>
          <w:rFonts w:ascii="Times New Roman" w:hAnsi="Times New Roman" w:cs="Times New Roman"/>
          <w:color w:val="000000" w:themeColor="text1"/>
          <w:sz w:val="24"/>
          <w:szCs w:val="24"/>
        </w:rPr>
        <w:t>resumes</w:t>
      </w:r>
      <w:proofErr w:type="gramEnd"/>
      <w:r w:rsidRPr="0074103B" w:rsidR="00975DF7">
        <w:rPr>
          <w:rFonts w:ascii="Times New Roman" w:hAnsi="Times New Roman" w:cs="Times New Roman"/>
          <w:color w:val="000000" w:themeColor="text1"/>
          <w:sz w:val="24"/>
          <w:szCs w:val="24"/>
        </w:rPr>
        <w:t xml:space="preserve"> for </w:t>
      </w:r>
      <w:r w:rsidRPr="0074103B" w:rsidR="00A47B60">
        <w:rPr>
          <w:rFonts w:ascii="Times New Roman" w:hAnsi="Times New Roman" w:cs="Times New Roman"/>
          <w:color w:val="000000" w:themeColor="text1"/>
          <w:sz w:val="24"/>
          <w:szCs w:val="24"/>
        </w:rPr>
        <w:t xml:space="preserve">(a) all key management personnel and (b) all key personnel of subcontractors or other entities that will play substantial roles in building, managing, or operating the middle mile network built using </w:t>
      </w:r>
      <w:r w:rsidR="003E00ED">
        <w:rPr>
          <w:rFonts w:ascii="Times New Roman" w:hAnsi="Times New Roman" w:cs="Times New Roman"/>
          <w:color w:val="000000" w:themeColor="text1"/>
          <w:sz w:val="24"/>
          <w:szCs w:val="24"/>
        </w:rPr>
        <w:t>Middle Mile Grant (</w:t>
      </w:r>
      <w:r w:rsidRPr="0074103B" w:rsidR="00A47B60">
        <w:rPr>
          <w:rFonts w:ascii="Times New Roman" w:hAnsi="Times New Roman" w:cs="Times New Roman"/>
          <w:color w:val="000000" w:themeColor="text1"/>
          <w:sz w:val="24"/>
          <w:szCs w:val="24"/>
        </w:rPr>
        <w:t>MMG</w:t>
      </w:r>
      <w:r w:rsidR="003E00ED">
        <w:rPr>
          <w:rFonts w:ascii="Times New Roman" w:hAnsi="Times New Roman" w:cs="Times New Roman"/>
          <w:color w:val="000000" w:themeColor="text1"/>
          <w:sz w:val="24"/>
          <w:szCs w:val="24"/>
        </w:rPr>
        <w:t>)</w:t>
      </w:r>
      <w:r w:rsidRPr="0074103B" w:rsidR="00A47B60">
        <w:rPr>
          <w:rFonts w:ascii="Times New Roman" w:hAnsi="Times New Roman" w:cs="Times New Roman"/>
          <w:color w:val="000000" w:themeColor="text1"/>
          <w:sz w:val="24"/>
          <w:szCs w:val="24"/>
        </w:rPr>
        <w:t xml:space="preserve"> Program funding</w:t>
      </w:r>
      <w:r w:rsidRPr="0074103B" w:rsidR="002D456D">
        <w:rPr>
          <w:rFonts w:ascii="Times New Roman" w:hAnsi="Times New Roman" w:cs="Times New Roman"/>
          <w:color w:val="000000" w:themeColor="text1"/>
          <w:sz w:val="24"/>
          <w:szCs w:val="24"/>
        </w:rPr>
        <w:t>.</w:t>
      </w:r>
    </w:p>
    <w:p w:rsidRPr="0074103B" w:rsidR="002D456D" w:rsidP="0069303D" w:rsidRDefault="002D456D" w14:paraId="6F294C0B" w14:textId="4462C194">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Open text fields in Salesforce to enter “</w:t>
      </w:r>
      <w:r w:rsidRPr="0074103B" w:rsidR="00616029">
        <w:rPr>
          <w:rFonts w:ascii="Times New Roman" w:hAnsi="Times New Roman" w:cs="Times New Roman"/>
          <w:color w:val="000000" w:themeColor="text1"/>
          <w:sz w:val="24"/>
          <w:szCs w:val="24"/>
        </w:rPr>
        <w:t xml:space="preserve">Key Personnel. </w:t>
      </w:r>
      <w:r w:rsidRPr="0074103B">
        <w:rPr>
          <w:rFonts w:ascii="Times New Roman" w:hAnsi="Times New Roman" w:cs="Times New Roman"/>
          <w:color w:val="000000" w:themeColor="text1"/>
          <w:sz w:val="24"/>
          <w:szCs w:val="24"/>
        </w:rPr>
        <w:t xml:space="preserve">Name, Email and Role of </w:t>
      </w:r>
      <w:r w:rsidRPr="0074103B" w:rsidR="0069303D">
        <w:rPr>
          <w:rFonts w:ascii="Times New Roman" w:hAnsi="Times New Roman" w:cs="Times New Roman"/>
          <w:color w:val="000000" w:themeColor="text1"/>
          <w:sz w:val="24"/>
          <w:szCs w:val="24"/>
        </w:rPr>
        <w:t>Key Personnel</w:t>
      </w:r>
      <w:r w:rsidRPr="0074103B">
        <w:rPr>
          <w:rFonts w:ascii="Times New Roman" w:hAnsi="Times New Roman" w:cs="Times New Roman"/>
          <w:color w:val="000000" w:themeColor="text1"/>
          <w:sz w:val="24"/>
          <w:szCs w:val="24"/>
        </w:rPr>
        <w:t>”</w:t>
      </w:r>
    </w:p>
    <w:p w:rsidRPr="0074103B" w:rsidR="008351C2" w:rsidP="0069303D" w:rsidRDefault="001E15FF" w14:paraId="2DEEBCBE" w14:textId="42E48FEB">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“Upload one-page resume”</w:t>
      </w:r>
    </w:p>
    <w:p w:rsidRPr="0074103B" w:rsidR="004C496E" w:rsidP="0069303D" w:rsidRDefault="004C496E" w14:paraId="5571F393" w14:textId="6276D1E3">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“Each applicant shall submit any necessary organizational chart(s) detailing all of its parent companies, subsidiaries, and affiliates</w:t>
      </w:r>
      <w:r w:rsidRPr="0074103B" w:rsidR="00616029">
        <w:rPr>
          <w:rFonts w:ascii="Times New Roman" w:hAnsi="Times New Roman" w:cs="Times New Roman"/>
          <w:color w:val="000000" w:themeColor="text1"/>
          <w:sz w:val="24"/>
          <w:szCs w:val="24"/>
        </w:rPr>
        <w:t>.”</w:t>
      </w:r>
    </w:p>
    <w:p w:rsidRPr="0074103B" w:rsidR="000D69C7" w:rsidP="000D69C7" w:rsidRDefault="000D69C7" w14:paraId="31A9968F" w14:textId="461505FF">
      <w:pPr>
        <w:pStyle w:val="ListParagraph"/>
        <w:numPr>
          <w:ilvl w:val="2"/>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“Upload organizational chart(s)”</w:t>
      </w:r>
    </w:p>
    <w:p w:rsidRPr="0074103B" w:rsidR="00252814" w:rsidP="00252814" w:rsidRDefault="00252814" w14:paraId="2F93F4F5" w14:textId="73B93A7F">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Open field 500-word narrative: “Each applicant must also provide a narrative describing the applicant’s readiness to manage a middle mile broadband network. This narrative should describe the experience and qualifications of key management set to undertake this project, the applicant’s experience undertaking projects of </w:t>
      </w:r>
      <w:r w:rsidRPr="0074103B">
        <w:rPr>
          <w:rFonts w:ascii="Times New Roman" w:hAnsi="Times New Roman" w:cs="Times New Roman"/>
          <w:color w:val="000000" w:themeColor="text1"/>
          <w:sz w:val="24"/>
          <w:szCs w:val="24"/>
        </w:rPr>
        <w:lastRenderedPageBreak/>
        <w:t>similar size and scope, recent and upcoming organizational changes including mergers and acquisitions, and relevant organizational policies.</w:t>
      </w:r>
      <w:r w:rsidRPr="0074103B" w:rsidR="00B0320D">
        <w:rPr>
          <w:rFonts w:ascii="Times New Roman" w:hAnsi="Times New Roman" w:cs="Times New Roman"/>
          <w:color w:val="000000" w:themeColor="text1"/>
          <w:sz w:val="24"/>
          <w:szCs w:val="24"/>
        </w:rPr>
        <w:t>”</w:t>
      </w:r>
    </w:p>
    <w:p w:rsidRPr="0074103B" w:rsidR="00567442" w:rsidP="00F14310" w:rsidRDefault="00567442" w14:paraId="2406074F" w14:textId="10915B9E">
      <w:pPr>
        <w:pStyle w:val="ListParagraph"/>
        <w:numPr>
          <w:ilvl w:val="2"/>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“This narrative </w:t>
      </w:r>
      <w:r w:rsidRPr="0074103B" w:rsidR="00F14310">
        <w:rPr>
          <w:rFonts w:ascii="Times New Roman" w:hAnsi="Times New Roman" w:cs="Times New Roman"/>
          <w:color w:val="000000" w:themeColor="text1"/>
          <w:sz w:val="24"/>
          <w:szCs w:val="24"/>
        </w:rPr>
        <w:t>shall</w:t>
      </w:r>
      <w:r w:rsidRPr="0074103B">
        <w:rPr>
          <w:rFonts w:ascii="Times New Roman" w:hAnsi="Times New Roman" w:cs="Times New Roman"/>
          <w:color w:val="000000" w:themeColor="text1"/>
          <w:sz w:val="24"/>
          <w:szCs w:val="24"/>
        </w:rPr>
        <w:t xml:space="preserve"> </w:t>
      </w:r>
      <w:r w:rsidRPr="0074103B" w:rsidR="0000220C">
        <w:rPr>
          <w:rFonts w:ascii="Times New Roman" w:hAnsi="Times New Roman" w:cs="Times New Roman"/>
          <w:color w:val="000000" w:themeColor="text1"/>
          <w:sz w:val="24"/>
          <w:szCs w:val="24"/>
        </w:rPr>
        <w:t>denote</w:t>
      </w:r>
      <w:r w:rsidRPr="0074103B">
        <w:rPr>
          <w:rFonts w:ascii="Times New Roman" w:hAnsi="Times New Roman" w:cs="Times New Roman"/>
          <w:color w:val="000000" w:themeColor="text1"/>
          <w:sz w:val="24"/>
          <w:szCs w:val="24"/>
        </w:rPr>
        <w:t xml:space="preserve"> who will own the assets at the end of award period.</w:t>
      </w:r>
      <w:r w:rsidRPr="0074103B" w:rsidR="00F14310">
        <w:rPr>
          <w:rFonts w:ascii="Times New Roman" w:hAnsi="Times New Roman" w:cs="Times New Roman"/>
          <w:color w:val="000000" w:themeColor="text1"/>
          <w:sz w:val="24"/>
          <w:szCs w:val="24"/>
        </w:rPr>
        <w:t>”</w:t>
      </w:r>
    </w:p>
    <w:p w:rsidRPr="0074103B" w:rsidR="00D23F13" w:rsidP="00D23F13" w:rsidRDefault="00D23F13" w14:paraId="0361F054" w14:textId="44214979">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Check Y/N: “Is parent/owner of applicant a foreign entity? If yes, please identify country.”</w:t>
      </w:r>
    </w:p>
    <w:p w:rsidRPr="0074103B" w:rsidR="00281464" w:rsidP="00281464" w:rsidRDefault="0009113F" w14:paraId="4D4FF939" w14:textId="43862527">
      <w:pPr>
        <w:pStyle w:val="ListParagraph"/>
        <w:numPr>
          <w:ilvl w:val="0"/>
          <w:numId w:val="1"/>
        </w:numPr>
        <w:ind w:left="7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U</w:t>
      </w:r>
      <w:r w:rsidRPr="0074103B" w:rsidR="001F577B">
        <w:rPr>
          <w:rFonts w:ascii="Times New Roman" w:hAnsi="Times New Roman" w:cs="Times New Roman"/>
          <w:color w:val="000000" w:themeColor="text1"/>
          <w:sz w:val="24"/>
          <w:szCs w:val="24"/>
        </w:rPr>
        <w:t>pload</w:t>
      </w:r>
      <w:r w:rsidRPr="0074103B" w:rsidR="00281464">
        <w:rPr>
          <w:rFonts w:ascii="Times New Roman" w:hAnsi="Times New Roman" w:cs="Times New Roman"/>
          <w:color w:val="000000" w:themeColor="text1"/>
          <w:sz w:val="24"/>
          <w:szCs w:val="24"/>
        </w:rPr>
        <w:t xml:space="preserve"> CD511 </w:t>
      </w:r>
    </w:p>
    <w:p w:rsidRPr="0074103B" w:rsidR="00281464" w:rsidP="00281464" w:rsidRDefault="0009113F" w14:paraId="1018CD43" w14:textId="5F2FDDAC">
      <w:pPr>
        <w:pStyle w:val="ListParagraph"/>
        <w:numPr>
          <w:ilvl w:val="0"/>
          <w:numId w:val="1"/>
        </w:numPr>
        <w:ind w:left="7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U</w:t>
      </w:r>
      <w:r w:rsidRPr="0074103B" w:rsidR="001F577B">
        <w:rPr>
          <w:rFonts w:ascii="Times New Roman" w:hAnsi="Times New Roman" w:cs="Times New Roman"/>
          <w:color w:val="000000" w:themeColor="text1"/>
          <w:sz w:val="24"/>
          <w:szCs w:val="24"/>
        </w:rPr>
        <w:t>pload</w:t>
      </w:r>
      <w:r w:rsidRPr="0074103B" w:rsidR="00281464">
        <w:rPr>
          <w:rFonts w:ascii="Times New Roman" w:hAnsi="Times New Roman" w:cs="Times New Roman"/>
          <w:color w:val="000000" w:themeColor="text1"/>
          <w:sz w:val="24"/>
          <w:szCs w:val="24"/>
        </w:rPr>
        <w:t xml:space="preserve"> Standard Form LLL, if applicable</w:t>
      </w:r>
    </w:p>
    <w:p w:rsidRPr="0074103B" w:rsidR="00281464" w:rsidP="00281464" w:rsidRDefault="00EB0620" w14:paraId="228736BE" w14:textId="0A68D737">
      <w:pPr>
        <w:pStyle w:val="ListParagraph"/>
        <w:numPr>
          <w:ilvl w:val="0"/>
          <w:numId w:val="1"/>
        </w:numPr>
        <w:ind w:left="7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U</w:t>
      </w:r>
      <w:r w:rsidRPr="0074103B" w:rsidR="001F577B">
        <w:rPr>
          <w:rFonts w:ascii="Times New Roman" w:hAnsi="Times New Roman" w:cs="Times New Roman"/>
          <w:color w:val="000000" w:themeColor="text1"/>
          <w:sz w:val="24"/>
          <w:szCs w:val="24"/>
        </w:rPr>
        <w:t>pload</w:t>
      </w:r>
      <w:r w:rsidRPr="0074103B" w:rsidR="00281464">
        <w:rPr>
          <w:rFonts w:ascii="Times New Roman" w:hAnsi="Times New Roman" w:cs="Times New Roman"/>
          <w:color w:val="000000" w:themeColor="text1"/>
          <w:sz w:val="24"/>
          <w:szCs w:val="24"/>
        </w:rPr>
        <w:t xml:space="preserve"> </w:t>
      </w:r>
      <w:r w:rsidRPr="0074103B" w:rsidR="00281464">
        <w:rPr>
          <w:rFonts w:ascii="Times New Roman" w:hAnsi="Times New Roman" w:eastAsia="Times New Roman" w:cs="Times New Roman"/>
          <w:color w:val="000000" w:themeColor="text1"/>
          <w:sz w:val="24"/>
          <w:szCs w:val="24"/>
        </w:rPr>
        <w:t>Negotiated Indirect Cost Rate Agreement, as applicable</w:t>
      </w:r>
    </w:p>
    <w:p w:rsidRPr="0074103B" w:rsidR="002F73C6" w:rsidP="002F73C6" w:rsidRDefault="00DE1185" w14:paraId="724AC51B" w14:textId="0FDB0171">
      <w:pPr>
        <w:pStyle w:val="ListParagraph"/>
        <w:numPr>
          <w:ilvl w:val="0"/>
          <w:numId w:val="1"/>
        </w:numPr>
        <w:ind w:left="7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Template form built in by Salesforce </w:t>
      </w:r>
      <w:r w:rsidRPr="0074103B" w:rsidR="002F73C6">
        <w:rPr>
          <w:rFonts w:ascii="Times New Roman" w:hAnsi="Times New Roman" w:cs="Times New Roman"/>
          <w:color w:val="000000" w:themeColor="text1"/>
          <w:sz w:val="24"/>
          <w:szCs w:val="24"/>
        </w:rPr>
        <w:t>“</w:t>
      </w:r>
      <w:r w:rsidRPr="0074103B" w:rsidR="00AC7B65">
        <w:rPr>
          <w:rFonts w:ascii="Times New Roman" w:hAnsi="Times New Roman" w:cs="Times New Roman"/>
          <w:color w:val="000000" w:themeColor="text1"/>
          <w:sz w:val="24"/>
          <w:szCs w:val="24"/>
        </w:rPr>
        <w:t xml:space="preserve">Template </w:t>
      </w:r>
      <w:r w:rsidRPr="0074103B" w:rsidR="00A360E8">
        <w:rPr>
          <w:rFonts w:ascii="Times New Roman" w:hAnsi="Times New Roman" w:cs="Times New Roman"/>
          <w:color w:val="000000" w:themeColor="text1"/>
          <w:sz w:val="24"/>
          <w:szCs w:val="24"/>
        </w:rPr>
        <w:t xml:space="preserve">Table of </w:t>
      </w:r>
      <w:r w:rsidRPr="0074103B" w:rsidR="002F73C6">
        <w:rPr>
          <w:rFonts w:ascii="Times New Roman" w:hAnsi="Times New Roman" w:cs="Times New Roman"/>
          <w:color w:val="000000" w:themeColor="text1"/>
          <w:sz w:val="24"/>
          <w:szCs w:val="24"/>
        </w:rPr>
        <w:t xml:space="preserve">Funded </w:t>
      </w:r>
      <w:r w:rsidRPr="0074103B" w:rsidR="00085E2F">
        <w:rPr>
          <w:rFonts w:ascii="Times New Roman" w:hAnsi="Times New Roman" w:cs="Times New Roman"/>
          <w:color w:val="000000" w:themeColor="text1"/>
          <w:sz w:val="24"/>
          <w:szCs w:val="24"/>
        </w:rPr>
        <w:t xml:space="preserve">Part. and </w:t>
      </w:r>
      <w:r w:rsidRPr="0074103B" w:rsidR="002F73C6">
        <w:rPr>
          <w:rFonts w:ascii="Times New Roman" w:hAnsi="Times New Roman" w:cs="Times New Roman"/>
          <w:color w:val="000000" w:themeColor="text1"/>
          <w:sz w:val="24"/>
          <w:szCs w:val="24"/>
        </w:rPr>
        <w:t>Unfunded Collaborators”</w:t>
      </w:r>
      <w:r w:rsidRPr="0074103B">
        <w:rPr>
          <w:rFonts w:ascii="Times New Roman" w:hAnsi="Times New Roman" w:cs="Times New Roman"/>
          <w:color w:val="000000" w:themeColor="text1"/>
          <w:sz w:val="24"/>
          <w:szCs w:val="24"/>
        </w:rPr>
        <w:t xml:space="preserve"> </w:t>
      </w:r>
    </w:p>
    <w:p w:rsidRPr="0074103B" w:rsidR="00F31BCD" w:rsidP="00AA0D55" w:rsidRDefault="00F31BCD" w14:paraId="482005F6" w14:textId="35F89630">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“List all funded and unfunded project collaborators, including partners, </w:t>
      </w:r>
      <w:proofErr w:type="spellStart"/>
      <w:r w:rsidRPr="0074103B">
        <w:rPr>
          <w:rFonts w:ascii="Times New Roman" w:hAnsi="Times New Roman" w:cs="Times New Roman"/>
          <w:color w:val="000000" w:themeColor="text1"/>
          <w:sz w:val="24"/>
          <w:szCs w:val="24"/>
        </w:rPr>
        <w:t>subrecipients</w:t>
      </w:r>
      <w:proofErr w:type="spellEnd"/>
      <w:r w:rsidRPr="0074103B">
        <w:rPr>
          <w:rFonts w:ascii="Times New Roman" w:hAnsi="Times New Roman" w:cs="Times New Roman"/>
          <w:color w:val="000000" w:themeColor="text1"/>
          <w:sz w:val="24"/>
          <w:szCs w:val="24"/>
        </w:rPr>
        <w:t xml:space="preserve">, match providers, major contractors/supplies, </w:t>
      </w:r>
      <w:proofErr w:type="gramStart"/>
      <w:r w:rsidRPr="0074103B">
        <w:rPr>
          <w:rFonts w:ascii="Times New Roman" w:hAnsi="Times New Roman" w:cs="Times New Roman"/>
          <w:color w:val="000000" w:themeColor="text1"/>
          <w:sz w:val="24"/>
          <w:szCs w:val="24"/>
        </w:rPr>
        <w:t>details</w:t>
      </w:r>
      <w:proofErr w:type="gramEnd"/>
      <w:r w:rsidRPr="0074103B">
        <w:rPr>
          <w:rFonts w:ascii="Times New Roman" w:hAnsi="Times New Roman" w:cs="Times New Roman"/>
          <w:color w:val="000000" w:themeColor="text1"/>
          <w:sz w:val="24"/>
          <w:szCs w:val="24"/>
        </w:rPr>
        <w:t xml:space="preserve"> on role/scope of work for project</w:t>
      </w:r>
      <w:r w:rsidRPr="0074103B">
        <w:rPr>
          <w:rFonts w:ascii="Times New Roman" w:hAnsi="Times New Roman" w:cs="Times New Roman"/>
          <w:color w:val="000000" w:themeColor="text1"/>
          <w:sz w:val="24"/>
          <w:szCs w:val="24"/>
          <w:shd w:val="clear" w:color="auto" w:fill="FFFFFF"/>
        </w:rPr>
        <w:t>.”</w:t>
      </w:r>
    </w:p>
    <w:p w:rsidRPr="0074103B" w:rsidR="001968EC" w:rsidP="00941E63" w:rsidRDefault="00BD1AC6" w14:paraId="74DD48FF" w14:textId="77777777">
      <w:pPr>
        <w:pStyle w:val="ListParagraph"/>
        <w:numPr>
          <w:ilvl w:val="0"/>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A86D35">
        <w:rPr>
          <w:rFonts w:ascii="Times New Roman" w:hAnsi="Times New Roman" w:cs="Times New Roman"/>
          <w:color w:val="000000" w:themeColor="text1"/>
          <w:sz w:val="24"/>
          <w:szCs w:val="24"/>
        </w:rPr>
        <w:t>“C</w:t>
      </w:r>
      <w:r w:rsidRPr="0074103B">
        <w:rPr>
          <w:rFonts w:ascii="Times New Roman" w:hAnsi="Times New Roman" w:cs="Times New Roman"/>
          <w:color w:val="000000" w:themeColor="text1"/>
          <w:sz w:val="24"/>
          <w:szCs w:val="24"/>
        </w:rPr>
        <w:t xml:space="preserve">ertificate of </w:t>
      </w:r>
      <w:r w:rsidRPr="0074103B" w:rsidR="00A86D35">
        <w:rPr>
          <w:rFonts w:ascii="Times New Roman" w:hAnsi="Times New Roman" w:cs="Times New Roman"/>
          <w:color w:val="000000" w:themeColor="text1"/>
          <w:sz w:val="24"/>
          <w:szCs w:val="24"/>
        </w:rPr>
        <w:t>O</w:t>
      </w:r>
      <w:r w:rsidRPr="0074103B">
        <w:rPr>
          <w:rFonts w:ascii="Times New Roman" w:hAnsi="Times New Roman" w:cs="Times New Roman"/>
          <w:color w:val="000000" w:themeColor="text1"/>
          <w:sz w:val="24"/>
          <w:szCs w:val="24"/>
        </w:rPr>
        <w:t>peration</w:t>
      </w:r>
      <w:r w:rsidRPr="0074103B" w:rsidR="000B1DF1">
        <w:rPr>
          <w:rFonts w:ascii="Times New Roman" w:hAnsi="Times New Roman" w:cs="Times New Roman"/>
          <w:color w:val="000000" w:themeColor="text1"/>
          <w:sz w:val="24"/>
          <w:szCs w:val="24"/>
        </w:rPr>
        <w:t>al</w:t>
      </w:r>
      <w:r w:rsidRPr="0074103B">
        <w:rPr>
          <w:rFonts w:ascii="Times New Roman" w:hAnsi="Times New Roman" w:cs="Times New Roman"/>
          <w:color w:val="000000" w:themeColor="text1"/>
          <w:sz w:val="24"/>
          <w:szCs w:val="24"/>
        </w:rPr>
        <w:t xml:space="preserve"> </w:t>
      </w:r>
      <w:r w:rsidRPr="0074103B" w:rsidR="00A86D35">
        <w:rPr>
          <w:rFonts w:ascii="Times New Roman" w:hAnsi="Times New Roman" w:cs="Times New Roman"/>
          <w:color w:val="000000" w:themeColor="text1"/>
          <w:sz w:val="24"/>
          <w:szCs w:val="24"/>
        </w:rPr>
        <w:t>C</w:t>
      </w:r>
      <w:r w:rsidRPr="0074103B">
        <w:rPr>
          <w:rFonts w:ascii="Times New Roman" w:hAnsi="Times New Roman" w:cs="Times New Roman"/>
          <w:color w:val="000000" w:themeColor="text1"/>
          <w:sz w:val="24"/>
          <w:szCs w:val="24"/>
        </w:rPr>
        <w:t>apability</w:t>
      </w:r>
      <w:r w:rsidRPr="0074103B" w:rsidR="00A86D35">
        <w:rPr>
          <w:rFonts w:ascii="Times New Roman" w:hAnsi="Times New Roman" w:cs="Times New Roman"/>
          <w:color w:val="000000" w:themeColor="text1"/>
          <w:sz w:val="24"/>
          <w:szCs w:val="24"/>
        </w:rPr>
        <w:t>”</w:t>
      </w:r>
      <w:r w:rsidRPr="0074103B">
        <w:rPr>
          <w:rFonts w:ascii="Times New Roman" w:hAnsi="Times New Roman" w:cs="Times New Roman"/>
          <w:color w:val="000000" w:themeColor="text1"/>
          <w:sz w:val="24"/>
          <w:szCs w:val="24"/>
        </w:rPr>
        <w:t xml:space="preserve">: </w:t>
      </w:r>
    </w:p>
    <w:p w:rsidRPr="0074103B" w:rsidR="00941E63" w:rsidP="001968EC" w:rsidRDefault="00815416" w14:paraId="02B5591B" w14:textId="7DAE2D92">
      <w:pPr>
        <w:pStyle w:val="ListParagraph"/>
        <w:numPr>
          <w:ilvl w:val="1"/>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“Each applicant must supply a certification from an officer-level employee (or individual of comparable rank) attesting to the applicant’s operational capability to complete and operate the proposed project.”</w:t>
      </w:r>
    </w:p>
    <w:p w:rsidRPr="0074103B" w:rsidR="001968EC" w:rsidP="001968EC" w:rsidRDefault="001968EC" w14:paraId="7C4D4C67" w14:textId="77777777">
      <w:pPr>
        <w:pStyle w:val="ListParagraph"/>
        <w:numPr>
          <w:ilvl w:val="1"/>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Del="00BB2106">
        <w:rPr>
          <w:rFonts w:ascii="Times New Roman" w:hAnsi="Times New Roman" w:cs="Times New Roman"/>
          <w:color w:val="000000" w:themeColor="text1"/>
          <w:sz w:val="24"/>
          <w:szCs w:val="24"/>
        </w:rPr>
        <w:t>If the applicant has provided a voice and/or broadband internet access service</w:t>
      </w:r>
      <w:r w:rsidRPr="0074103B">
        <w:rPr>
          <w:rFonts w:ascii="Times New Roman" w:hAnsi="Times New Roman" w:cs="Times New Roman"/>
          <w:color w:val="000000" w:themeColor="text1"/>
          <w:sz w:val="24"/>
          <w:szCs w:val="24"/>
        </w:rPr>
        <w:t>,</w:t>
      </w:r>
      <w:r w:rsidRPr="0074103B" w:rsidDel="00BB2106">
        <w:rPr>
          <w:rFonts w:ascii="Times New Roman" w:hAnsi="Times New Roman" w:cs="Times New Roman"/>
          <w:color w:val="000000" w:themeColor="text1"/>
          <w:sz w:val="24"/>
          <w:szCs w:val="24"/>
        </w:rPr>
        <w:t xml:space="preserve"> it must </w:t>
      </w:r>
      <w:r w:rsidRPr="0074103B">
        <w:rPr>
          <w:rFonts w:ascii="Times New Roman" w:hAnsi="Times New Roman" w:cs="Times New Roman"/>
          <w:color w:val="000000" w:themeColor="text1"/>
          <w:sz w:val="24"/>
          <w:szCs w:val="24"/>
        </w:rPr>
        <w:t xml:space="preserve">supply a certification from an officer-level employee (or individual of comparable rank) attesting </w:t>
      </w:r>
      <w:r w:rsidRPr="0074103B" w:rsidDel="00BB2106">
        <w:rPr>
          <w:rFonts w:ascii="Times New Roman" w:hAnsi="Times New Roman" w:cs="Times New Roman"/>
          <w:color w:val="000000" w:themeColor="text1"/>
          <w:sz w:val="24"/>
          <w:szCs w:val="24"/>
        </w:rPr>
        <w:t xml:space="preserve">that it has filed </w:t>
      </w:r>
      <w:r w:rsidRPr="0074103B">
        <w:rPr>
          <w:rFonts w:ascii="Times New Roman" w:hAnsi="Times New Roman" w:cs="Times New Roman"/>
          <w:color w:val="000000" w:themeColor="text1"/>
          <w:sz w:val="24"/>
          <w:szCs w:val="24"/>
        </w:rPr>
        <w:t>FCC</w:t>
      </w:r>
      <w:r w:rsidRPr="0074103B" w:rsidDel="00BB2106">
        <w:rPr>
          <w:rFonts w:ascii="Times New Roman" w:hAnsi="Times New Roman" w:cs="Times New Roman"/>
          <w:color w:val="000000" w:themeColor="text1"/>
          <w:sz w:val="24"/>
          <w:szCs w:val="24"/>
        </w:rPr>
        <w:t xml:space="preserve"> Form 477s </w:t>
      </w:r>
      <w:r w:rsidRPr="0074103B">
        <w:rPr>
          <w:rStyle w:val="normaltextrun"/>
          <w:rFonts w:ascii="Times New Roman" w:hAnsi="Times New Roman" w:cs="Times New Roman"/>
          <w:color w:val="000000" w:themeColor="text1"/>
          <w:sz w:val="24"/>
          <w:szCs w:val="24"/>
          <w:shd w:val="clear" w:color="auto" w:fill="FFFFFF"/>
        </w:rPr>
        <w:t xml:space="preserve">and the Broadband DATA Act submission, if applicable, </w:t>
      </w:r>
      <w:r w:rsidRPr="0074103B">
        <w:rPr>
          <w:rFonts w:ascii="Times New Roman" w:hAnsi="Times New Roman" w:cs="Times New Roman"/>
          <w:color w:val="000000" w:themeColor="text1"/>
          <w:sz w:val="24"/>
          <w:szCs w:val="24"/>
        </w:rPr>
        <w:t>to the extent</w:t>
      </w:r>
      <w:r w:rsidRPr="0074103B" w:rsidDel="00BB2106">
        <w:rPr>
          <w:rFonts w:ascii="Times New Roman" w:hAnsi="Times New Roman" w:cs="Times New Roman"/>
          <w:color w:val="000000" w:themeColor="text1"/>
          <w:sz w:val="24"/>
          <w:szCs w:val="24"/>
        </w:rPr>
        <w:t xml:space="preserve"> required during this time period and otherwise complied with the Commission’s rules and regulations</w:t>
      </w:r>
      <w:r w:rsidRPr="0074103B">
        <w:rPr>
          <w:rFonts w:ascii="Times New Roman" w:hAnsi="Times New Roman" w:cs="Times New Roman"/>
          <w:color w:val="000000" w:themeColor="text1"/>
          <w:sz w:val="24"/>
          <w:szCs w:val="24"/>
        </w:rPr>
        <w:t>. A</w:t>
      </w:r>
      <w:r w:rsidRPr="0074103B" w:rsidDel="00BB2106">
        <w:rPr>
          <w:rFonts w:ascii="Times New Roman" w:hAnsi="Times New Roman" w:cs="Times New Roman"/>
          <w:color w:val="000000" w:themeColor="text1"/>
          <w:sz w:val="24"/>
          <w:szCs w:val="24"/>
        </w:rPr>
        <w:t>lternatively,</w:t>
      </w:r>
      <w:r w:rsidRPr="0074103B">
        <w:rPr>
          <w:rFonts w:ascii="Times New Roman" w:hAnsi="Times New Roman" w:cs="Times New Roman"/>
          <w:color w:val="000000" w:themeColor="text1"/>
          <w:sz w:val="24"/>
          <w:szCs w:val="24"/>
        </w:rPr>
        <w:t xml:space="preserve"> the applicant must</w:t>
      </w:r>
      <w:r w:rsidRPr="0074103B" w:rsidDel="00BB2106">
        <w:rPr>
          <w:rFonts w:ascii="Times New Roman" w:hAnsi="Times New Roman" w:cs="Times New Roman"/>
          <w:color w:val="000000" w:themeColor="text1"/>
          <w:sz w:val="24"/>
          <w:szCs w:val="24"/>
        </w:rPr>
        <w:t xml:space="preserve"> explain any pending or completed enforcement action, civil litigation, or other matter in which it was alleged to have failed to comply with Commission rules or regulations.</w:t>
      </w:r>
      <w:r w:rsidRPr="0074103B">
        <w:rPr>
          <w:rFonts w:ascii="Times New Roman" w:hAnsi="Times New Roman" w:cs="Times New Roman"/>
          <w:color w:val="000000" w:themeColor="text1"/>
          <w:sz w:val="24"/>
          <w:szCs w:val="24"/>
        </w:rPr>
        <w:t>”</w:t>
      </w:r>
    </w:p>
    <w:p w:rsidRPr="0074103B" w:rsidR="001968EC" w:rsidP="004D4A25" w:rsidRDefault="001968EC" w14:paraId="1E173B5E" w14:textId="69333CF7">
      <w:pPr>
        <w:pStyle w:val="ListParagraph"/>
        <w:numPr>
          <w:ilvl w:val="1"/>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“If the applicant has operated only an electric transmission or distribution service, it must submit qualified operating or financial reports that it has filed with the relevant financial institution for the relevant time period along with a certification that the submission is a true and accurate copy of the reports that were provided to the relevant financial institution.”</w:t>
      </w:r>
    </w:p>
    <w:p w:rsidRPr="0074103B" w:rsidR="00603632" w:rsidP="00603632" w:rsidRDefault="00BD1AC6" w14:paraId="555C3958" w14:textId="2F07CA5D">
      <w:pPr>
        <w:pStyle w:val="ListParagraph"/>
        <w:numPr>
          <w:ilvl w:val="0"/>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A86D35">
        <w:rPr>
          <w:rFonts w:ascii="Times New Roman" w:hAnsi="Times New Roman" w:cs="Times New Roman"/>
          <w:color w:val="000000" w:themeColor="text1"/>
          <w:sz w:val="24"/>
          <w:szCs w:val="24"/>
        </w:rPr>
        <w:t>“C</w:t>
      </w:r>
      <w:r w:rsidRPr="0074103B">
        <w:rPr>
          <w:rFonts w:ascii="Times New Roman" w:hAnsi="Times New Roman" w:cs="Times New Roman"/>
          <w:color w:val="000000" w:themeColor="text1"/>
          <w:sz w:val="24"/>
          <w:szCs w:val="24"/>
        </w:rPr>
        <w:t xml:space="preserve">ertificate </w:t>
      </w:r>
      <w:r w:rsidRPr="0074103B" w:rsidR="000B1DF1">
        <w:rPr>
          <w:rFonts w:ascii="Times New Roman" w:hAnsi="Times New Roman" w:cs="Times New Roman"/>
          <w:color w:val="000000" w:themeColor="text1"/>
          <w:sz w:val="24"/>
          <w:szCs w:val="24"/>
        </w:rPr>
        <w:t xml:space="preserve">of </w:t>
      </w:r>
      <w:r w:rsidRPr="0074103B" w:rsidR="00A86D35">
        <w:rPr>
          <w:rFonts w:ascii="Times New Roman" w:hAnsi="Times New Roman" w:cs="Times New Roman"/>
          <w:color w:val="000000" w:themeColor="text1"/>
          <w:sz w:val="24"/>
          <w:szCs w:val="24"/>
        </w:rPr>
        <w:t>E</w:t>
      </w:r>
      <w:r w:rsidRPr="0074103B" w:rsidR="000B1DF1">
        <w:rPr>
          <w:rFonts w:ascii="Times New Roman" w:hAnsi="Times New Roman" w:cs="Times New Roman"/>
          <w:color w:val="000000" w:themeColor="text1"/>
          <w:sz w:val="24"/>
          <w:szCs w:val="24"/>
        </w:rPr>
        <w:t>xperience</w:t>
      </w:r>
      <w:r w:rsidRPr="0074103B" w:rsidR="00A86D35">
        <w:rPr>
          <w:rFonts w:ascii="Times New Roman" w:hAnsi="Times New Roman" w:cs="Times New Roman"/>
          <w:color w:val="000000" w:themeColor="text1"/>
          <w:sz w:val="24"/>
          <w:szCs w:val="24"/>
        </w:rPr>
        <w:t>”</w:t>
      </w:r>
      <w:r w:rsidRPr="0074103B" w:rsidR="000B1DF1">
        <w:rPr>
          <w:rFonts w:ascii="Times New Roman" w:hAnsi="Times New Roman" w:cs="Times New Roman"/>
          <w:color w:val="000000" w:themeColor="text1"/>
          <w:sz w:val="24"/>
          <w:szCs w:val="24"/>
        </w:rPr>
        <w:t xml:space="preserve">: </w:t>
      </w:r>
      <w:r w:rsidRPr="0074103B" w:rsidR="00B07C10">
        <w:rPr>
          <w:rFonts w:ascii="Times New Roman" w:hAnsi="Times New Roman" w:cs="Times New Roman"/>
          <w:color w:val="000000" w:themeColor="text1"/>
          <w:sz w:val="24"/>
          <w:szCs w:val="24"/>
        </w:rPr>
        <w:t>“If applicable, the applicant must submit a certification from an officer-level employee (or individual of comparable rank) that it has operated a middle mile broadband network for at least two years or that it is a wholly owned subsidiary of such an entity and must specify the number of years the applicant or its parent company has been operating.</w:t>
      </w:r>
      <w:r w:rsidRPr="0074103B" w:rsidR="00941E63">
        <w:rPr>
          <w:rFonts w:ascii="Times New Roman" w:hAnsi="Times New Roman" w:cs="Times New Roman"/>
          <w:color w:val="000000" w:themeColor="text1"/>
          <w:sz w:val="24"/>
          <w:szCs w:val="24"/>
        </w:rPr>
        <w:t>”</w:t>
      </w:r>
      <w:r w:rsidRPr="0074103B" w:rsidR="00525D65">
        <w:rPr>
          <w:rFonts w:ascii="Times New Roman" w:hAnsi="Times New Roman" w:cs="Times New Roman"/>
          <w:color w:val="000000" w:themeColor="text1"/>
          <w:sz w:val="24"/>
          <w:szCs w:val="24"/>
        </w:rPr>
        <w:t xml:space="preserve"> </w:t>
      </w:r>
    </w:p>
    <w:p w:rsidRPr="0074103B" w:rsidR="0015013A" w:rsidP="0015013A" w:rsidRDefault="008E27FA" w14:paraId="5A79CB2C" w14:textId="6211FCD8">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D440BC">
        <w:rPr>
          <w:rFonts w:ascii="Times New Roman" w:hAnsi="Times New Roman" w:cs="Times New Roman"/>
          <w:color w:val="000000" w:themeColor="text1"/>
          <w:sz w:val="24"/>
          <w:szCs w:val="24"/>
        </w:rPr>
        <w:t>“Ce</w:t>
      </w:r>
      <w:r w:rsidRPr="0074103B">
        <w:rPr>
          <w:rFonts w:ascii="Times New Roman" w:hAnsi="Times New Roman" w:cs="Times New Roman"/>
          <w:color w:val="000000" w:themeColor="text1"/>
          <w:sz w:val="24"/>
          <w:szCs w:val="24"/>
        </w:rPr>
        <w:t xml:space="preserve">rtification </w:t>
      </w:r>
      <w:r w:rsidRPr="0074103B" w:rsidR="00D440BC">
        <w:rPr>
          <w:rFonts w:ascii="Times New Roman" w:hAnsi="Times New Roman" w:cs="Times New Roman"/>
          <w:color w:val="000000" w:themeColor="text1"/>
          <w:sz w:val="24"/>
          <w:szCs w:val="24"/>
        </w:rPr>
        <w:t>of T</w:t>
      </w:r>
      <w:r w:rsidRPr="0074103B">
        <w:rPr>
          <w:rFonts w:ascii="Times New Roman" w:hAnsi="Times New Roman" w:cs="Times New Roman"/>
          <w:color w:val="000000" w:themeColor="text1"/>
          <w:sz w:val="24"/>
          <w:szCs w:val="24"/>
        </w:rPr>
        <w:t xml:space="preserve">echnical </w:t>
      </w:r>
      <w:r w:rsidRPr="0074103B" w:rsidR="00D440BC">
        <w:rPr>
          <w:rFonts w:ascii="Times New Roman" w:hAnsi="Times New Roman" w:cs="Times New Roman"/>
          <w:color w:val="000000" w:themeColor="text1"/>
          <w:sz w:val="24"/>
          <w:szCs w:val="24"/>
        </w:rPr>
        <w:t>C</w:t>
      </w:r>
      <w:r w:rsidRPr="0074103B">
        <w:rPr>
          <w:rFonts w:ascii="Times New Roman" w:hAnsi="Times New Roman" w:cs="Times New Roman"/>
          <w:color w:val="000000" w:themeColor="text1"/>
          <w:sz w:val="24"/>
          <w:szCs w:val="24"/>
        </w:rPr>
        <w:t>apability</w:t>
      </w:r>
      <w:r w:rsidRPr="0074103B" w:rsidR="00D440BC">
        <w:rPr>
          <w:rFonts w:ascii="Times New Roman" w:hAnsi="Times New Roman" w:cs="Times New Roman"/>
          <w:color w:val="000000" w:themeColor="text1"/>
          <w:sz w:val="24"/>
          <w:szCs w:val="24"/>
        </w:rPr>
        <w:t>”</w:t>
      </w:r>
      <w:r w:rsidRPr="0074103B" w:rsidR="0015013A">
        <w:rPr>
          <w:rFonts w:ascii="Times New Roman" w:hAnsi="Times New Roman" w:cs="Times New Roman"/>
          <w:color w:val="000000" w:themeColor="text1"/>
          <w:sz w:val="24"/>
          <w:szCs w:val="24"/>
        </w:rPr>
        <w:t>: “Each applicant must supply a certification from an officer-level employee (or individual of comparable rank) attesting that it is technically qualified to complete and operate the proposed project.”</w:t>
      </w:r>
    </w:p>
    <w:p w:rsidRPr="0074103B" w:rsidR="0014712D" w:rsidP="00D440BC" w:rsidRDefault="004D7FE8" w14:paraId="31DC0119" w14:textId="77777777">
      <w:pPr>
        <w:pStyle w:val="ListParagraph"/>
        <w:numPr>
          <w:ilvl w:val="1"/>
          <w:numId w:val="7"/>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Open field </w:t>
      </w:r>
      <w:r w:rsidRPr="0074103B" w:rsidR="00C44062">
        <w:rPr>
          <w:rFonts w:ascii="Times New Roman" w:hAnsi="Times New Roman" w:cs="Times New Roman"/>
          <w:color w:val="000000" w:themeColor="text1"/>
          <w:sz w:val="24"/>
          <w:szCs w:val="24"/>
        </w:rPr>
        <w:t>“</w:t>
      </w:r>
      <w:r w:rsidRPr="0074103B" w:rsidR="003F703F">
        <w:rPr>
          <w:rFonts w:ascii="Times New Roman" w:hAnsi="Times New Roman" w:cs="Times New Roman"/>
          <w:color w:val="000000" w:themeColor="text1"/>
          <w:sz w:val="24"/>
          <w:szCs w:val="24"/>
        </w:rPr>
        <w:t>1,000-word</w:t>
      </w:r>
      <w:r w:rsidRPr="0074103B" w:rsidR="000F56F6">
        <w:rPr>
          <w:rFonts w:ascii="Times New Roman" w:hAnsi="Times New Roman" w:cs="Times New Roman"/>
          <w:color w:val="000000" w:themeColor="text1"/>
          <w:sz w:val="24"/>
          <w:szCs w:val="24"/>
        </w:rPr>
        <w:t xml:space="preserve"> Executive Summary</w:t>
      </w:r>
      <w:r w:rsidRPr="0074103B" w:rsidR="00722619">
        <w:rPr>
          <w:rFonts w:ascii="Times New Roman" w:hAnsi="Times New Roman" w:cs="Times New Roman"/>
          <w:color w:val="000000" w:themeColor="text1"/>
          <w:sz w:val="24"/>
          <w:szCs w:val="24"/>
        </w:rPr>
        <w:t xml:space="preserve"> to describe</w:t>
      </w:r>
      <w:r w:rsidRPr="0074103B" w:rsidR="000D7D91">
        <w:rPr>
          <w:rFonts w:ascii="Times New Roman" w:hAnsi="Times New Roman" w:cs="Times New Roman"/>
          <w:color w:val="000000" w:themeColor="text1"/>
          <w:sz w:val="24"/>
          <w:szCs w:val="24"/>
        </w:rPr>
        <w:t>:</w:t>
      </w:r>
      <w:r w:rsidRPr="0074103B" w:rsidR="00722619">
        <w:rPr>
          <w:rFonts w:ascii="Times New Roman" w:hAnsi="Times New Roman" w:cs="Times New Roman"/>
          <w:color w:val="000000" w:themeColor="text1"/>
          <w:sz w:val="24"/>
          <w:szCs w:val="24"/>
        </w:rPr>
        <w:t>”</w:t>
      </w:r>
    </w:p>
    <w:p w:rsidRPr="0074103B" w:rsidR="007B4833" w:rsidP="0014712D" w:rsidRDefault="0060325A" w14:paraId="2DE8591D" w14:textId="1D581B75">
      <w:pPr>
        <w:pStyle w:val="ListParagraph"/>
        <w:numPr>
          <w:ilvl w:val="2"/>
          <w:numId w:val="7"/>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C2490B">
        <w:rPr>
          <w:rFonts w:ascii="Times New Roman" w:hAnsi="Times New Roman" w:cs="Times New Roman"/>
          <w:color w:val="000000" w:themeColor="text1"/>
          <w:sz w:val="24"/>
          <w:szCs w:val="24"/>
        </w:rPr>
        <w:t>Please describe h</w:t>
      </w:r>
      <w:r w:rsidRPr="0074103B" w:rsidR="007B4833">
        <w:rPr>
          <w:rFonts w:ascii="Times New Roman" w:hAnsi="Times New Roman" w:cs="Times New Roman"/>
          <w:color w:val="000000" w:themeColor="text1"/>
          <w:sz w:val="24"/>
          <w:szCs w:val="24"/>
        </w:rPr>
        <w:t xml:space="preserve">ow the applicant’s proposal will advance the objectives of the </w:t>
      </w:r>
      <w:r w:rsidR="003E00ED">
        <w:rPr>
          <w:rFonts w:ascii="Times New Roman" w:hAnsi="Times New Roman" w:cs="Times New Roman"/>
          <w:color w:val="000000" w:themeColor="text1"/>
          <w:sz w:val="24"/>
          <w:szCs w:val="24"/>
        </w:rPr>
        <w:t>MMG</w:t>
      </w:r>
      <w:r w:rsidRPr="0074103B" w:rsidR="007B4833">
        <w:rPr>
          <w:rFonts w:ascii="Times New Roman" w:hAnsi="Times New Roman" w:cs="Times New Roman"/>
          <w:color w:val="000000" w:themeColor="text1"/>
          <w:sz w:val="24"/>
          <w:szCs w:val="24"/>
        </w:rPr>
        <w:t xml:space="preserve"> Program, as well as the specific objectives of outlined in the </w:t>
      </w:r>
      <w:r w:rsidRPr="0074103B" w:rsidR="00DB37CB">
        <w:rPr>
          <w:rFonts w:ascii="Times New Roman" w:hAnsi="Times New Roman" w:cs="Times New Roman"/>
          <w:color w:val="000000" w:themeColor="text1"/>
          <w:sz w:val="24"/>
          <w:szCs w:val="24"/>
        </w:rPr>
        <w:t>Notice of Funding Opportunity (</w:t>
      </w:r>
      <w:r w:rsidRPr="0074103B" w:rsidR="007B4833">
        <w:rPr>
          <w:rFonts w:ascii="Times New Roman" w:hAnsi="Times New Roman" w:cs="Times New Roman"/>
          <w:color w:val="000000" w:themeColor="text1"/>
          <w:sz w:val="24"/>
          <w:szCs w:val="24"/>
        </w:rPr>
        <w:t>NOFO</w:t>
      </w:r>
      <w:r w:rsidRPr="0074103B" w:rsidR="00DB37CB">
        <w:rPr>
          <w:rFonts w:ascii="Times New Roman" w:hAnsi="Times New Roman" w:cs="Times New Roman"/>
          <w:color w:val="000000" w:themeColor="text1"/>
          <w:sz w:val="24"/>
          <w:szCs w:val="24"/>
        </w:rPr>
        <w:t>)</w:t>
      </w:r>
      <w:r w:rsidRPr="0074103B" w:rsidR="00A0429C">
        <w:rPr>
          <w:rFonts w:ascii="Times New Roman" w:hAnsi="Times New Roman" w:cs="Times New Roman"/>
          <w:color w:val="000000" w:themeColor="text1"/>
          <w:sz w:val="24"/>
          <w:szCs w:val="24"/>
        </w:rPr>
        <w:t>;</w:t>
      </w:r>
    </w:p>
    <w:p w:rsidRPr="0074103B" w:rsidR="0060325A" w:rsidP="0014712D" w:rsidRDefault="00A0429C" w14:paraId="39231000" w14:textId="41A1DC2A">
      <w:pPr>
        <w:pStyle w:val="ListParagraph"/>
        <w:numPr>
          <w:ilvl w:val="2"/>
          <w:numId w:val="7"/>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lastRenderedPageBreak/>
        <w:t>An overview of the proposed route or service area(s), including information regarding rurality and socio-economic indicators in the area to be served by the proposed project;</w:t>
      </w:r>
      <w:r w:rsidRPr="0074103B" w:rsidR="00A37A23">
        <w:rPr>
          <w:rFonts w:ascii="Times New Roman" w:hAnsi="Times New Roman" w:cs="Times New Roman"/>
          <w:color w:val="000000" w:themeColor="text1"/>
          <w:sz w:val="24"/>
          <w:szCs w:val="24"/>
        </w:rPr>
        <w:t xml:space="preserve"> and </w:t>
      </w:r>
    </w:p>
    <w:p w:rsidRPr="0074103B" w:rsidR="0060325A" w:rsidP="0014712D" w:rsidRDefault="00A0429C" w14:paraId="78ECF3D6" w14:textId="752D61D5">
      <w:pPr>
        <w:pStyle w:val="ListParagraph"/>
        <w:numPr>
          <w:ilvl w:val="2"/>
          <w:numId w:val="7"/>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A description of need in the proposed service area(s), including communities considered unserved and/or underserved in the proposed service area(s)</w:t>
      </w:r>
      <w:r w:rsidRPr="0074103B" w:rsidR="00C6474D">
        <w:rPr>
          <w:rFonts w:ascii="Times New Roman" w:hAnsi="Times New Roman" w:cs="Times New Roman"/>
          <w:color w:val="000000" w:themeColor="text1"/>
          <w:sz w:val="24"/>
          <w:szCs w:val="24"/>
        </w:rPr>
        <w:t>.”</w:t>
      </w:r>
    </w:p>
    <w:p w:rsidRPr="0074103B" w:rsidR="00EE3145" w:rsidP="00EE3145" w:rsidRDefault="00EE3145" w14:paraId="7F465D61" w14:textId="21A9C92E">
      <w:pPr>
        <w:pStyle w:val="ListParagraph"/>
        <w:numPr>
          <w:ilvl w:val="0"/>
          <w:numId w:val="6"/>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Open field 500-word narrati</w:t>
      </w:r>
      <w:r w:rsidRPr="0074103B" w:rsidR="00E21F6D">
        <w:rPr>
          <w:rFonts w:ascii="Times New Roman" w:hAnsi="Times New Roman" w:cs="Times New Roman"/>
          <w:color w:val="000000" w:themeColor="text1"/>
          <w:sz w:val="24"/>
          <w:szCs w:val="24"/>
        </w:rPr>
        <w:t>ve to describe:</w:t>
      </w:r>
    </w:p>
    <w:p w:rsidRPr="0074103B" w:rsidR="0060325A" w:rsidP="005C78D8" w:rsidRDefault="0077256C" w14:paraId="4DFD5A06" w14:textId="267F0045">
      <w:pPr>
        <w:pStyle w:val="ListParagraph"/>
        <w:numPr>
          <w:ilvl w:val="2"/>
          <w:numId w:val="8"/>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“Please describe t</w:t>
      </w:r>
      <w:r w:rsidRPr="0074103B" w:rsidR="00A0429C">
        <w:rPr>
          <w:rFonts w:ascii="Times New Roman" w:hAnsi="Times New Roman" w:cs="Times New Roman"/>
          <w:color w:val="000000" w:themeColor="text1"/>
          <w:sz w:val="24"/>
          <w:szCs w:val="24"/>
        </w:rPr>
        <w:t>arget</w:t>
      </w:r>
      <w:r w:rsidRPr="0074103B">
        <w:rPr>
          <w:rFonts w:ascii="Times New Roman" w:hAnsi="Times New Roman" w:cs="Times New Roman"/>
          <w:color w:val="000000" w:themeColor="text1"/>
          <w:sz w:val="24"/>
          <w:szCs w:val="24"/>
        </w:rPr>
        <w:t>ed</w:t>
      </w:r>
      <w:r w:rsidRPr="0074103B" w:rsidR="00A0429C">
        <w:rPr>
          <w:rFonts w:ascii="Times New Roman" w:hAnsi="Times New Roman" w:cs="Times New Roman"/>
          <w:color w:val="000000" w:themeColor="text1"/>
          <w:sz w:val="24"/>
          <w:szCs w:val="24"/>
        </w:rPr>
        <w:t xml:space="preserve"> last mile service objectives, including last mile service provider letters of commitment, agreements, or contracts;</w:t>
      </w:r>
      <w:r w:rsidRPr="0074103B" w:rsidR="00E21F6D">
        <w:rPr>
          <w:rFonts w:ascii="Times New Roman" w:hAnsi="Times New Roman" w:cs="Times New Roman"/>
          <w:color w:val="000000" w:themeColor="text1"/>
          <w:sz w:val="24"/>
          <w:szCs w:val="24"/>
        </w:rPr>
        <w:t xml:space="preserve"> and</w:t>
      </w:r>
    </w:p>
    <w:p w:rsidRPr="0074103B" w:rsidR="00E21F6D" w:rsidP="005C78D8" w:rsidRDefault="00A0429C" w14:paraId="205F6520" w14:textId="77777777">
      <w:pPr>
        <w:pStyle w:val="ListParagraph"/>
        <w:numPr>
          <w:ilvl w:val="2"/>
          <w:numId w:val="8"/>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Letters of intent, agreements, or contracts pertaining to other expected users of the proposed middle mile facilities</w:t>
      </w:r>
      <w:r w:rsidRPr="0074103B" w:rsidR="00E21F6D">
        <w:rPr>
          <w:rFonts w:ascii="Times New Roman" w:hAnsi="Times New Roman" w:cs="Times New Roman"/>
          <w:color w:val="000000" w:themeColor="text1"/>
          <w:sz w:val="24"/>
          <w:szCs w:val="24"/>
        </w:rPr>
        <w:t>.”</w:t>
      </w:r>
    </w:p>
    <w:p w:rsidRPr="0074103B" w:rsidR="00F65035" w:rsidP="005C78D8" w:rsidRDefault="00F65035" w14:paraId="7F6257F8" w14:textId="3FBD2021">
      <w:pPr>
        <w:pStyle w:val="ListParagraph"/>
        <w:numPr>
          <w:ilvl w:val="1"/>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Open field 500</w:t>
      </w:r>
      <w:r w:rsidRPr="0074103B" w:rsidR="0041227E">
        <w:rPr>
          <w:rFonts w:ascii="Times New Roman" w:hAnsi="Times New Roman" w:cs="Times New Roman"/>
          <w:color w:val="000000" w:themeColor="text1"/>
          <w:sz w:val="24"/>
          <w:szCs w:val="24"/>
        </w:rPr>
        <w:t>-</w:t>
      </w:r>
      <w:r w:rsidRPr="0074103B">
        <w:rPr>
          <w:rFonts w:ascii="Times New Roman" w:hAnsi="Times New Roman" w:cs="Times New Roman"/>
          <w:color w:val="000000" w:themeColor="text1"/>
          <w:sz w:val="24"/>
          <w:szCs w:val="24"/>
        </w:rPr>
        <w:t xml:space="preserve">word narrative </w:t>
      </w:r>
      <w:r w:rsidRPr="0074103B" w:rsidR="0041227E">
        <w:rPr>
          <w:rFonts w:ascii="Times New Roman" w:hAnsi="Times New Roman" w:cs="Times New Roman"/>
          <w:color w:val="000000" w:themeColor="text1"/>
          <w:sz w:val="24"/>
          <w:szCs w:val="24"/>
        </w:rPr>
        <w:t>to describe:</w:t>
      </w:r>
    </w:p>
    <w:p w:rsidRPr="0074103B" w:rsidR="00FE7CA1" w:rsidP="005C78D8" w:rsidRDefault="0041227E" w14:paraId="6DD4DBDB" w14:textId="4DC068F9">
      <w:pPr>
        <w:pStyle w:val="ListParagraph"/>
        <w:numPr>
          <w:ilvl w:val="3"/>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77256C">
        <w:rPr>
          <w:rFonts w:ascii="Times New Roman" w:hAnsi="Times New Roman" w:cs="Times New Roman"/>
          <w:color w:val="000000" w:themeColor="text1"/>
          <w:sz w:val="24"/>
          <w:szCs w:val="24"/>
        </w:rPr>
        <w:t>Please provide i</w:t>
      </w:r>
      <w:r w:rsidRPr="0074103B">
        <w:rPr>
          <w:rFonts w:ascii="Times New Roman" w:hAnsi="Times New Roman" w:cs="Times New Roman"/>
          <w:color w:val="000000" w:themeColor="text1"/>
          <w:sz w:val="24"/>
          <w:szCs w:val="24"/>
        </w:rPr>
        <w:t>nformation on existing middle mile offerings in the area, if any, including competitor data if applicable</w:t>
      </w:r>
      <w:r w:rsidRPr="0074103B" w:rsidR="001349DC">
        <w:rPr>
          <w:rFonts w:ascii="Times New Roman" w:hAnsi="Times New Roman" w:cs="Times New Roman"/>
          <w:color w:val="000000" w:themeColor="text1"/>
          <w:sz w:val="24"/>
          <w:szCs w:val="24"/>
        </w:rPr>
        <w:t>; and</w:t>
      </w:r>
    </w:p>
    <w:p w:rsidRPr="0074103B" w:rsidR="001349DC" w:rsidP="005C78D8" w:rsidRDefault="001349DC" w14:paraId="61EEC8CB" w14:textId="71B05F72">
      <w:pPr>
        <w:pStyle w:val="ListParagraph"/>
        <w:numPr>
          <w:ilvl w:val="3"/>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A description of the proposed service offerings, including the pricing of the services to be offered over the proposed facility.”</w:t>
      </w:r>
    </w:p>
    <w:p w:rsidRPr="0074103B" w:rsidR="0082368E" w:rsidP="005C78D8" w:rsidRDefault="00F65035" w14:paraId="75769155" w14:textId="2B4DD830">
      <w:pPr>
        <w:pStyle w:val="ListParagraph"/>
        <w:numPr>
          <w:ilvl w:val="1"/>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Open field</w:t>
      </w:r>
      <w:r w:rsidRPr="0074103B" w:rsidR="001349DC">
        <w:rPr>
          <w:rFonts w:ascii="Times New Roman" w:hAnsi="Times New Roman" w:cs="Times New Roman"/>
          <w:color w:val="000000" w:themeColor="text1"/>
          <w:sz w:val="24"/>
          <w:szCs w:val="24"/>
        </w:rPr>
        <w:t xml:space="preserve"> 500-word narrative to describe:</w:t>
      </w:r>
      <w:r w:rsidRPr="0074103B">
        <w:rPr>
          <w:rFonts w:ascii="Times New Roman" w:hAnsi="Times New Roman" w:cs="Times New Roman"/>
          <w:color w:val="000000" w:themeColor="text1"/>
          <w:sz w:val="24"/>
          <w:szCs w:val="24"/>
        </w:rPr>
        <w:t xml:space="preserve"> </w:t>
      </w:r>
    </w:p>
    <w:p w:rsidRPr="0074103B" w:rsidR="0082368E" w:rsidP="005C78D8" w:rsidRDefault="00DF41E6" w14:paraId="6F203C7E" w14:textId="268A6AD6">
      <w:pPr>
        <w:pStyle w:val="ListParagraph"/>
        <w:numPr>
          <w:ilvl w:val="3"/>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77256C">
        <w:rPr>
          <w:rFonts w:ascii="Times New Roman" w:hAnsi="Times New Roman" w:cs="Times New Roman"/>
          <w:color w:val="000000" w:themeColor="text1"/>
          <w:sz w:val="24"/>
          <w:szCs w:val="24"/>
        </w:rPr>
        <w:t>Please provide a</w:t>
      </w:r>
      <w:r w:rsidRPr="0074103B">
        <w:rPr>
          <w:rFonts w:ascii="Times New Roman" w:hAnsi="Times New Roman" w:cs="Times New Roman"/>
          <w:color w:val="000000" w:themeColor="text1"/>
          <w:sz w:val="24"/>
          <w:szCs w:val="24"/>
        </w:rPr>
        <w:t xml:space="preserve"> description of the applicant’s nondiscrimination, interconnection, and network management plans, which will be made available upon request by NTIA; and</w:t>
      </w:r>
    </w:p>
    <w:p w:rsidRPr="0074103B" w:rsidR="0064557D" w:rsidP="005C78D8" w:rsidRDefault="004B7B9C" w14:paraId="36D03A2B" w14:textId="38F22287">
      <w:pPr>
        <w:pStyle w:val="ListParagraph"/>
        <w:numPr>
          <w:ilvl w:val="3"/>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I</w:t>
      </w:r>
      <w:r w:rsidRPr="0074103B" w:rsidR="00891E7D">
        <w:rPr>
          <w:rFonts w:ascii="Times New Roman" w:hAnsi="Times New Roman" w:cs="Times New Roman"/>
          <w:color w:val="000000" w:themeColor="text1"/>
          <w:sz w:val="24"/>
          <w:szCs w:val="24"/>
          <w:shd w:val="clear" w:color="auto" w:fill="FFFFFF"/>
        </w:rPr>
        <w:t>nclude</w:t>
      </w:r>
      <w:r w:rsidRPr="0074103B" w:rsidR="0064557D">
        <w:rPr>
          <w:rFonts w:ascii="Times New Roman" w:hAnsi="Times New Roman" w:cs="Times New Roman"/>
          <w:color w:val="000000" w:themeColor="text1"/>
          <w:sz w:val="24"/>
          <w:szCs w:val="24"/>
          <w:shd w:val="clear" w:color="auto" w:fill="FFFFFF"/>
        </w:rPr>
        <w:t xml:space="preserve"> </w:t>
      </w:r>
      <w:r w:rsidRPr="0074103B">
        <w:rPr>
          <w:rFonts w:ascii="Times New Roman" w:hAnsi="Times New Roman" w:cs="Times New Roman"/>
          <w:color w:val="000000" w:themeColor="text1"/>
          <w:sz w:val="24"/>
          <w:szCs w:val="24"/>
          <w:shd w:val="clear" w:color="auto" w:fill="FFFFFF"/>
        </w:rPr>
        <w:t xml:space="preserve">the </w:t>
      </w:r>
      <w:r w:rsidRPr="0074103B" w:rsidR="0064557D">
        <w:rPr>
          <w:rFonts w:ascii="Times New Roman" w:hAnsi="Times New Roman" w:cs="Times New Roman"/>
          <w:color w:val="000000" w:themeColor="text1"/>
          <w:sz w:val="24"/>
          <w:szCs w:val="24"/>
          <w:shd w:val="clear" w:color="auto" w:fill="FFFFFF"/>
        </w:rPr>
        <w:t>URL to publicly available interconnect</w:t>
      </w:r>
      <w:r w:rsidR="0015747D">
        <w:rPr>
          <w:rFonts w:ascii="Times New Roman" w:hAnsi="Times New Roman" w:cs="Times New Roman"/>
          <w:color w:val="000000" w:themeColor="text1"/>
          <w:sz w:val="24"/>
          <w:szCs w:val="24"/>
          <w:shd w:val="clear" w:color="auto" w:fill="FFFFFF"/>
        </w:rPr>
        <w:t>ion</w:t>
      </w:r>
      <w:r w:rsidRPr="0074103B" w:rsidR="0064557D">
        <w:rPr>
          <w:rFonts w:ascii="Times New Roman" w:hAnsi="Times New Roman" w:cs="Times New Roman"/>
          <w:color w:val="000000" w:themeColor="text1"/>
          <w:sz w:val="24"/>
          <w:szCs w:val="24"/>
          <w:shd w:val="clear" w:color="auto" w:fill="FFFFFF"/>
        </w:rPr>
        <w:t xml:space="preserve"> policy</w:t>
      </w:r>
      <w:r w:rsidRPr="0074103B" w:rsidR="009F4ECC">
        <w:rPr>
          <w:rFonts w:ascii="Times New Roman" w:hAnsi="Times New Roman" w:cs="Times New Roman"/>
          <w:color w:val="000000" w:themeColor="text1"/>
          <w:sz w:val="24"/>
          <w:szCs w:val="24"/>
          <w:shd w:val="clear" w:color="auto" w:fill="FFFFFF"/>
        </w:rPr>
        <w:t xml:space="preserve"> and verify </w:t>
      </w:r>
      <w:r w:rsidRPr="0074103B">
        <w:rPr>
          <w:rFonts w:ascii="Times New Roman" w:hAnsi="Times New Roman" w:cs="Times New Roman"/>
          <w:color w:val="000000" w:themeColor="text1"/>
          <w:sz w:val="24"/>
          <w:szCs w:val="24"/>
          <w:shd w:val="clear" w:color="auto" w:fill="FFFFFF"/>
        </w:rPr>
        <w:t>that</w:t>
      </w:r>
      <w:r w:rsidRPr="0074103B" w:rsidR="0090618D">
        <w:rPr>
          <w:rFonts w:ascii="Times New Roman" w:hAnsi="Times New Roman" w:cs="Times New Roman"/>
          <w:color w:val="000000" w:themeColor="text1"/>
          <w:sz w:val="24"/>
          <w:szCs w:val="24"/>
          <w:shd w:val="clear" w:color="auto" w:fill="FFFFFF"/>
        </w:rPr>
        <w:t xml:space="preserve"> such policy </w:t>
      </w:r>
      <w:r w:rsidR="009C647C">
        <w:rPr>
          <w:rFonts w:ascii="Times New Roman" w:hAnsi="Times New Roman" w:cs="Times New Roman"/>
          <w:color w:val="000000" w:themeColor="text1"/>
          <w:sz w:val="24"/>
          <w:szCs w:val="24"/>
          <w:shd w:val="clear" w:color="auto" w:fill="FFFFFF"/>
        </w:rPr>
        <w:t xml:space="preserve">is </w:t>
      </w:r>
      <w:r w:rsidRPr="0074103B" w:rsidR="0090618D">
        <w:rPr>
          <w:rFonts w:ascii="Times New Roman" w:hAnsi="Times New Roman" w:cs="Times New Roman"/>
          <w:color w:val="000000" w:themeColor="text1"/>
          <w:sz w:val="24"/>
          <w:szCs w:val="24"/>
          <w:shd w:val="clear" w:color="auto" w:fill="FFFFFF"/>
        </w:rPr>
        <w:t>to be offered in perpetuity</w:t>
      </w:r>
      <w:r w:rsidRPr="0074103B">
        <w:rPr>
          <w:rFonts w:ascii="Times New Roman" w:hAnsi="Times New Roman" w:cs="Times New Roman"/>
          <w:color w:val="000000" w:themeColor="text1"/>
          <w:sz w:val="24"/>
          <w:szCs w:val="24"/>
          <w:shd w:val="clear" w:color="auto" w:fill="FFFFFF"/>
        </w:rPr>
        <w:t>.”</w:t>
      </w:r>
    </w:p>
    <w:p w:rsidRPr="0074103B" w:rsidR="00C94CEF" w:rsidP="00D24AFB" w:rsidRDefault="00E31A7A" w14:paraId="6FD58972" w14:textId="7D9B8769">
      <w:pPr>
        <w:pStyle w:val="ListParagraph"/>
        <w:numPr>
          <w:ilvl w:val="0"/>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Drop down </w:t>
      </w:r>
      <w:r w:rsidRPr="0074103B" w:rsidR="00B3257B">
        <w:rPr>
          <w:rFonts w:ascii="Times New Roman" w:hAnsi="Times New Roman" w:cs="Times New Roman"/>
          <w:color w:val="000000" w:themeColor="text1"/>
          <w:sz w:val="24"/>
          <w:szCs w:val="24"/>
        </w:rPr>
        <w:t>“T</w:t>
      </w:r>
      <w:r w:rsidRPr="0074103B">
        <w:rPr>
          <w:rFonts w:ascii="Times New Roman" w:hAnsi="Times New Roman" w:cs="Times New Roman"/>
          <w:color w:val="000000" w:themeColor="text1"/>
          <w:sz w:val="24"/>
          <w:szCs w:val="24"/>
        </w:rPr>
        <w:t>ype of tech</w:t>
      </w:r>
      <w:r w:rsidRPr="0074103B" w:rsidR="00B3257B">
        <w:rPr>
          <w:rFonts w:ascii="Times New Roman" w:hAnsi="Times New Roman" w:cs="Times New Roman"/>
          <w:color w:val="000000" w:themeColor="text1"/>
          <w:sz w:val="24"/>
          <w:szCs w:val="24"/>
        </w:rPr>
        <w:t>nology to be used in proposal</w:t>
      </w:r>
      <w:r w:rsidRPr="0074103B" w:rsidR="00111B95">
        <w:rPr>
          <w:rFonts w:ascii="Times New Roman" w:hAnsi="Times New Roman" w:cs="Times New Roman"/>
          <w:color w:val="000000" w:themeColor="text1"/>
          <w:sz w:val="24"/>
          <w:szCs w:val="24"/>
        </w:rPr>
        <w:t>: Fiber</w:t>
      </w:r>
      <w:r w:rsidRPr="0074103B" w:rsidR="006C28CF">
        <w:rPr>
          <w:rFonts w:ascii="Times New Roman" w:hAnsi="Times New Roman" w:cs="Times New Roman"/>
          <w:color w:val="000000" w:themeColor="text1"/>
          <w:sz w:val="24"/>
          <w:szCs w:val="24"/>
        </w:rPr>
        <w:t xml:space="preserve"> Optic Technology</w:t>
      </w:r>
      <w:r w:rsidRPr="0074103B" w:rsidR="00111B95">
        <w:rPr>
          <w:rFonts w:ascii="Times New Roman" w:hAnsi="Times New Roman" w:cs="Times New Roman"/>
          <w:color w:val="000000" w:themeColor="text1"/>
          <w:sz w:val="24"/>
          <w:szCs w:val="24"/>
        </w:rPr>
        <w:t xml:space="preserve">, Wireless, Other”; </w:t>
      </w:r>
      <w:r w:rsidRPr="0074103B" w:rsidR="005D718A">
        <w:rPr>
          <w:rFonts w:ascii="Times New Roman" w:hAnsi="Times New Roman" w:cs="Times New Roman"/>
          <w:color w:val="000000" w:themeColor="text1"/>
          <w:sz w:val="24"/>
          <w:szCs w:val="24"/>
        </w:rPr>
        <w:t>add ability to select more than one</w:t>
      </w:r>
      <w:r w:rsidRPr="0074103B" w:rsidR="00517C05">
        <w:rPr>
          <w:rFonts w:ascii="Times New Roman" w:hAnsi="Times New Roman" w:cs="Times New Roman"/>
          <w:color w:val="000000" w:themeColor="text1"/>
          <w:sz w:val="24"/>
          <w:szCs w:val="24"/>
        </w:rPr>
        <w:t xml:space="preserve"> per project</w:t>
      </w:r>
      <w:r w:rsidRPr="0074103B" w:rsidR="00111B95">
        <w:rPr>
          <w:rFonts w:ascii="Times New Roman" w:hAnsi="Times New Roman" w:cs="Times New Roman"/>
          <w:color w:val="000000" w:themeColor="text1"/>
          <w:sz w:val="24"/>
          <w:szCs w:val="24"/>
        </w:rPr>
        <w:t>, and open field to explain “Other”</w:t>
      </w:r>
    </w:p>
    <w:p w:rsidRPr="0074103B" w:rsidR="00C24555" w:rsidP="00C24555" w:rsidRDefault="00BB51E9" w14:paraId="43F2221E" w14:textId="59086AB1">
      <w:pPr>
        <w:pStyle w:val="ListParagraph"/>
        <w:numPr>
          <w:ilvl w:val="1"/>
          <w:numId w:val="1"/>
        </w:numPr>
        <w:spacing w:before="120"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If fiber, c</w:t>
      </w:r>
      <w:r w:rsidRPr="0074103B" w:rsidR="00C24555">
        <w:rPr>
          <w:rFonts w:ascii="Times New Roman" w:hAnsi="Times New Roman" w:cs="Times New Roman"/>
          <w:color w:val="000000" w:themeColor="text1"/>
          <w:sz w:val="24"/>
          <w:szCs w:val="24"/>
        </w:rPr>
        <w:t>heck Y/N</w:t>
      </w:r>
      <w:r w:rsidRPr="0074103B">
        <w:rPr>
          <w:rFonts w:ascii="Times New Roman" w:hAnsi="Times New Roman" w:cs="Times New Roman"/>
          <w:color w:val="000000" w:themeColor="text1"/>
          <w:sz w:val="24"/>
          <w:szCs w:val="24"/>
        </w:rPr>
        <w:t xml:space="preserve">: </w:t>
      </w:r>
      <w:r w:rsidRPr="0074103B" w:rsidR="00C24555">
        <w:rPr>
          <w:rFonts w:ascii="Times New Roman" w:hAnsi="Times New Roman" w:cs="Times New Roman"/>
          <w:color w:val="000000" w:themeColor="text1"/>
          <w:sz w:val="24"/>
          <w:szCs w:val="24"/>
        </w:rPr>
        <w:t>“Each applicant of an award to build middle mile infrastructure using fiber optic technology shall certify that the proposed project, upon completion</w:t>
      </w:r>
      <w:r w:rsidRPr="00DB37CB" w:rsidR="00C24555">
        <w:rPr>
          <w:rFonts w:ascii="Times New Roman" w:hAnsi="Times New Roman" w:cs="Times New Roman"/>
          <w:color w:val="000000" w:themeColor="text1"/>
          <w:sz w:val="24"/>
          <w:szCs w:val="24"/>
        </w:rPr>
        <w:t xml:space="preserve">, </w:t>
      </w:r>
      <w:r w:rsidRPr="0074103B" w:rsidR="00C24555">
        <w:rPr>
          <w:rFonts w:ascii="Times New Roman" w:hAnsi="Times New Roman" w:cs="Times New Roman"/>
          <w:color w:val="000000" w:themeColor="text1"/>
          <w:sz w:val="24"/>
          <w:szCs w:val="24"/>
        </w:rPr>
        <w:t>w</w:t>
      </w:r>
      <w:r w:rsidRPr="00DB37CB" w:rsidR="00C24555">
        <w:rPr>
          <w:rFonts w:ascii="Times New Roman" w:hAnsi="Times New Roman" w:cs="Times New Roman"/>
          <w:color w:val="000000" w:themeColor="text1"/>
          <w:sz w:val="24"/>
          <w:szCs w:val="24"/>
        </w:rPr>
        <w:t xml:space="preserve">ill include direct </w:t>
      </w:r>
      <w:r w:rsidRPr="0074103B" w:rsidR="00C24555">
        <w:rPr>
          <w:rFonts w:ascii="Times New Roman" w:hAnsi="Times New Roman" w:cs="Times New Roman"/>
          <w:color w:val="000000" w:themeColor="text1"/>
          <w:sz w:val="24"/>
          <w:szCs w:val="24"/>
        </w:rPr>
        <w:t>interconnection</w:t>
      </w:r>
      <w:r w:rsidRPr="00DB37CB" w:rsidR="00C24555">
        <w:rPr>
          <w:rFonts w:ascii="Times New Roman" w:hAnsi="Times New Roman" w:cs="Times New Roman"/>
          <w:color w:val="000000" w:themeColor="text1"/>
          <w:sz w:val="24"/>
          <w:szCs w:val="24"/>
        </w:rPr>
        <w:t xml:space="preserve"> facilities that will facilitate the provision of lit broadband service</w:t>
      </w:r>
      <w:r w:rsidRPr="0074103B" w:rsidR="00C24555">
        <w:rPr>
          <w:rFonts w:ascii="Times New Roman" w:hAnsi="Times New Roman" w:cs="Times New Roman"/>
          <w:color w:val="000000" w:themeColor="text1"/>
          <w:sz w:val="24"/>
          <w:szCs w:val="24"/>
        </w:rPr>
        <w:t>, at speeds not less than 1 Gigabit per second for downloads and 1 Gigabit per second for uploads</w:t>
      </w:r>
      <w:r w:rsidRPr="00DB37CB" w:rsidR="00C24555">
        <w:rPr>
          <w:rFonts w:ascii="Times New Roman" w:hAnsi="Times New Roman" w:cs="Times New Roman"/>
          <w:color w:val="000000" w:themeColor="text1"/>
          <w:sz w:val="24"/>
          <w:szCs w:val="24"/>
        </w:rPr>
        <w:t xml:space="preserve"> to anchor institutions loc</w:t>
      </w:r>
      <w:r w:rsidRPr="0015747D" w:rsidR="00C24555">
        <w:rPr>
          <w:rFonts w:ascii="Times New Roman" w:hAnsi="Times New Roman" w:cs="Times New Roman"/>
          <w:color w:val="000000" w:themeColor="text1"/>
          <w:sz w:val="24"/>
          <w:szCs w:val="24"/>
        </w:rPr>
        <w:t>ated within 1,000 feet of the middle mile infrastructure.</w:t>
      </w:r>
    </w:p>
    <w:p w:rsidRPr="0074103B" w:rsidR="00904CE1" w:rsidP="00904CE1" w:rsidRDefault="00904CE1" w14:paraId="54AF8A12" w14:textId="50ADD7D2">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If fiber, </w:t>
      </w:r>
      <w:r w:rsidRPr="0074103B" w:rsidR="00542787">
        <w:rPr>
          <w:rFonts w:ascii="Times New Roman" w:hAnsi="Times New Roman" w:cs="Times New Roman"/>
          <w:color w:val="000000" w:themeColor="text1"/>
          <w:sz w:val="24"/>
          <w:szCs w:val="24"/>
        </w:rPr>
        <w:t>upload template “</w:t>
      </w:r>
      <w:r w:rsidRPr="0074103B" w:rsidR="00DC00ED">
        <w:rPr>
          <w:rFonts w:ascii="Times New Roman" w:hAnsi="Times New Roman" w:cs="Times New Roman"/>
          <w:color w:val="000000" w:themeColor="text1"/>
          <w:sz w:val="24"/>
          <w:szCs w:val="24"/>
        </w:rPr>
        <w:t>Template CAI</w:t>
      </w:r>
      <w:r w:rsidRPr="0074103B" w:rsidR="00FD7666">
        <w:rPr>
          <w:rFonts w:ascii="Times New Roman" w:hAnsi="Times New Roman" w:cs="Times New Roman"/>
          <w:color w:val="000000" w:themeColor="text1"/>
          <w:sz w:val="24"/>
          <w:szCs w:val="24"/>
        </w:rPr>
        <w:t>”</w:t>
      </w:r>
    </w:p>
    <w:p w:rsidRPr="0074103B" w:rsidR="00E76E42" w:rsidP="00693DD5" w:rsidRDefault="00597D69" w14:paraId="15C67806" w14:textId="65E166E4">
      <w:pPr>
        <w:pStyle w:val="ListParagraph"/>
        <w:numPr>
          <w:ilvl w:val="2"/>
          <w:numId w:val="1"/>
        </w:numPr>
        <w:spacing w:before="120"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Check Y/N: </w:t>
      </w:r>
      <w:r w:rsidRPr="0074103B" w:rsidR="00DC00ED">
        <w:rPr>
          <w:rFonts w:ascii="Times New Roman" w:hAnsi="Times New Roman" w:cs="Times New Roman"/>
          <w:color w:val="000000" w:themeColor="text1"/>
          <w:sz w:val="24"/>
          <w:szCs w:val="24"/>
        </w:rPr>
        <w:t>“</w:t>
      </w:r>
      <w:r w:rsidRPr="0074103B">
        <w:rPr>
          <w:rFonts w:ascii="Times New Roman" w:hAnsi="Times New Roman" w:cs="Times New Roman"/>
          <w:color w:val="000000" w:themeColor="text1"/>
          <w:sz w:val="24"/>
          <w:szCs w:val="24"/>
        </w:rPr>
        <w:t>An eligible entity applying for a middle mile grant may seek, and the Assistant Secretary may grant, a waiver of the requirements set out in the previous paragraph, in full or in part, to the extent the eligible entity demonstrates that the requirement is not technically or economically feasible.</w:t>
      </w:r>
      <w:r w:rsidRPr="0074103B" w:rsidR="002A0238">
        <w:rPr>
          <w:rFonts w:ascii="Times New Roman" w:hAnsi="Times New Roman" w:cs="Times New Roman"/>
          <w:color w:val="000000" w:themeColor="text1"/>
          <w:sz w:val="24"/>
          <w:szCs w:val="24"/>
        </w:rPr>
        <w:t>”</w:t>
      </w:r>
      <w:r w:rsidRPr="0074103B" w:rsidR="002A0238">
        <w:rPr>
          <w:rStyle w:val="CommentReference"/>
          <w:rFonts w:ascii="Times New Roman" w:hAnsi="Times New Roman" w:cs="Times New Roman"/>
          <w:color w:val="000000" w:themeColor="text1"/>
          <w:sz w:val="24"/>
          <w:szCs w:val="24"/>
        </w:rPr>
        <w:t xml:space="preserve"> </w:t>
      </w:r>
    </w:p>
    <w:p w:rsidRPr="0074103B" w:rsidR="008C1D3B" w:rsidP="008C1D3B" w:rsidRDefault="00D64C52" w14:paraId="2FCB35BE" w14:textId="77777777">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If wireless or other, </w:t>
      </w:r>
      <w:r w:rsidRPr="0074103B" w:rsidR="00F65BF7">
        <w:rPr>
          <w:rFonts w:ascii="Times New Roman" w:hAnsi="Times New Roman" w:cs="Times New Roman"/>
          <w:color w:val="000000" w:themeColor="text1"/>
          <w:sz w:val="24"/>
          <w:szCs w:val="24"/>
        </w:rPr>
        <w:t xml:space="preserve">allow capability to respond to </w:t>
      </w:r>
      <w:r w:rsidRPr="0074103B">
        <w:rPr>
          <w:rFonts w:ascii="Times New Roman" w:hAnsi="Times New Roman" w:cs="Times New Roman"/>
          <w:color w:val="000000" w:themeColor="text1"/>
          <w:sz w:val="24"/>
          <w:szCs w:val="24"/>
        </w:rPr>
        <w:t xml:space="preserve">CAI </w:t>
      </w:r>
      <w:r w:rsidRPr="0074103B" w:rsidR="00F65BF7">
        <w:rPr>
          <w:rFonts w:ascii="Times New Roman" w:hAnsi="Times New Roman" w:cs="Times New Roman"/>
          <w:color w:val="000000" w:themeColor="text1"/>
          <w:sz w:val="24"/>
          <w:szCs w:val="24"/>
        </w:rPr>
        <w:t xml:space="preserve">options </w:t>
      </w:r>
      <w:r w:rsidRPr="0074103B">
        <w:rPr>
          <w:rFonts w:ascii="Times New Roman" w:hAnsi="Times New Roman" w:cs="Times New Roman"/>
          <w:color w:val="000000" w:themeColor="text1"/>
          <w:sz w:val="24"/>
          <w:szCs w:val="24"/>
        </w:rPr>
        <w:t>but not mandatory to complete</w:t>
      </w:r>
      <w:r w:rsidRPr="0074103B" w:rsidR="00F65BF7">
        <w:rPr>
          <w:rFonts w:ascii="Times New Roman" w:hAnsi="Times New Roman" w:cs="Times New Roman"/>
          <w:color w:val="000000" w:themeColor="text1"/>
          <w:sz w:val="24"/>
          <w:szCs w:val="24"/>
        </w:rPr>
        <w:t>.</w:t>
      </w:r>
    </w:p>
    <w:p w:rsidRPr="0074103B" w:rsidR="00C71DC4" w:rsidP="005F60A7" w:rsidRDefault="008C1D3B" w14:paraId="7A562B5C" w14:textId="77777777">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bookmarkStart w:name="_Toc100090308" w:id="0"/>
      <w:r w:rsidRPr="0074103B">
        <w:rPr>
          <w:rFonts w:ascii="Times New Roman" w:hAnsi="Times New Roman" w:cs="Times New Roman"/>
          <w:color w:val="000000" w:themeColor="text1"/>
          <w:sz w:val="24"/>
          <w:szCs w:val="24"/>
        </w:rPr>
        <w:t>Special Rules for Tribal Governments and Native Entities</w:t>
      </w:r>
      <w:bookmarkEnd w:id="0"/>
      <w:r w:rsidRPr="0074103B" w:rsidR="00C71DC4">
        <w:rPr>
          <w:rFonts w:ascii="Times New Roman" w:hAnsi="Times New Roman" w:cs="Times New Roman"/>
          <w:color w:val="000000" w:themeColor="text1"/>
          <w:sz w:val="24"/>
          <w:szCs w:val="24"/>
        </w:rPr>
        <w:t>”</w:t>
      </w:r>
    </w:p>
    <w:p w:rsidRPr="0074103B" w:rsidR="00917A47" w:rsidP="00917A47" w:rsidRDefault="005F60A7" w14:paraId="7A29B7D7" w14:textId="09A1C3DF">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bookmarkStart w:name="_Ref98532509" w:id="1"/>
      <w:r w:rsidRPr="0074103B">
        <w:rPr>
          <w:rFonts w:ascii="Times New Roman" w:hAnsi="Times New Roman" w:cs="Times New Roman"/>
          <w:color w:val="000000" w:themeColor="text1"/>
          <w:sz w:val="24"/>
          <w:szCs w:val="24"/>
        </w:rPr>
        <w:t xml:space="preserve">The Infrastructure </w:t>
      </w:r>
      <w:r w:rsidR="00047823">
        <w:rPr>
          <w:rFonts w:ascii="Times New Roman" w:hAnsi="Times New Roman" w:cs="Times New Roman"/>
          <w:color w:val="000000" w:themeColor="text1"/>
          <w:sz w:val="24"/>
          <w:szCs w:val="24"/>
        </w:rPr>
        <w:t xml:space="preserve">Investment and Jobs </w:t>
      </w:r>
      <w:r w:rsidRPr="0074103B">
        <w:rPr>
          <w:rFonts w:ascii="Times New Roman" w:hAnsi="Times New Roman" w:cs="Times New Roman"/>
          <w:color w:val="000000" w:themeColor="text1"/>
          <w:sz w:val="24"/>
          <w:szCs w:val="24"/>
        </w:rPr>
        <w:t xml:space="preserve">Act permits the Assistant Secretary, in consultation with Tribal governments and Native entities, to waive, or specify alternative requirements, in connection with most directives governing the MMG Program if the Assistant Secretary finds that waiver or modification of the </w:t>
      </w:r>
      <w:r w:rsidRPr="0074103B">
        <w:rPr>
          <w:rFonts w:ascii="Times New Roman" w:hAnsi="Times New Roman" w:cs="Times New Roman"/>
          <w:color w:val="000000" w:themeColor="text1"/>
          <w:sz w:val="24"/>
          <w:szCs w:val="24"/>
        </w:rPr>
        <w:lastRenderedPageBreak/>
        <w:t>requirement is necessary for (a) the effective delivery and administration of middle mile grants to Tribal governments or (b) the construction, improvement, or acquisition of middle mile infrastructure on trust land.</w:t>
      </w:r>
      <w:bookmarkEnd w:id="1"/>
      <w:r w:rsidRPr="0074103B" w:rsidR="00C71DC4">
        <w:rPr>
          <w:rFonts w:ascii="Times New Roman" w:hAnsi="Times New Roman" w:cs="Times New Roman"/>
          <w:color w:val="000000" w:themeColor="text1"/>
          <w:sz w:val="24"/>
          <w:szCs w:val="24"/>
        </w:rPr>
        <w:t xml:space="preserve">” </w:t>
      </w:r>
    </w:p>
    <w:p w:rsidRPr="0074103B" w:rsidR="005F60A7" w:rsidP="00917A47" w:rsidRDefault="00917A47" w14:paraId="13A1F319" w14:textId="1C336155">
      <w:pPr>
        <w:pStyle w:val="ListParagraph"/>
        <w:numPr>
          <w:ilvl w:val="2"/>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C71DC4">
        <w:rPr>
          <w:rFonts w:ascii="Times New Roman" w:hAnsi="Times New Roman" w:cs="Times New Roman"/>
          <w:color w:val="000000" w:themeColor="text1"/>
          <w:sz w:val="24"/>
          <w:szCs w:val="24"/>
        </w:rPr>
        <w:t xml:space="preserve">Check Y/N if waiver or </w:t>
      </w:r>
      <w:r w:rsidRPr="0074103B">
        <w:rPr>
          <w:rFonts w:ascii="Times New Roman" w:hAnsi="Times New Roman" w:cs="Times New Roman"/>
          <w:color w:val="000000" w:themeColor="text1"/>
          <w:sz w:val="24"/>
          <w:szCs w:val="24"/>
        </w:rPr>
        <w:t>alternative requirements are requested.”</w:t>
      </w:r>
    </w:p>
    <w:p w:rsidRPr="0074103B" w:rsidR="0094045F" w:rsidP="0094045F" w:rsidRDefault="00E83CD4" w14:paraId="596766B5" w14:textId="4072C4FD">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“A Tribal Government may certify whether an area within its own Tribal Land is unserved or underserved based on criteria of its choosing. Any such Tribal Government must certify that the areas where middle mile service is proposed (including any such areas where a provider offers, or has proposed to offer, last-mile service) are unserved or underserved and provide a statement on Tribal Letterhead explaining how the determination that the area is unserved or underserved was made and additional supporting information if available.”</w:t>
      </w:r>
    </w:p>
    <w:p w:rsidRPr="0074103B" w:rsidR="00E83CD4" w:rsidP="00E83CD4" w:rsidRDefault="00E83CD4" w14:paraId="0DFBF8E0" w14:textId="5C40A90D">
      <w:pPr>
        <w:pStyle w:val="ListParagraph"/>
        <w:numPr>
          <w:ilvl w:val="2"/>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B05074">
        <w:rPr>
          <w:rFonts w:ascii="Times New Roman" w:hAnsi="Times New Roman" w:cs="Times New Roman"/>
          <w:color w:val="000000" w:themeColor="text1"/>
          <w:sz w:val="24"/>
          <w:szCs w:val="24"/>
        </w:rPr>
        <w:t>certification, as applicable.</w:t>
      </w:r>
    </w:p>
    <w:p w:rsidRPr="0074103B" w:rsidR="000B7449" w:rsidP="000B7449" w:rsidRDefault="007E054A" w14:paraId="261B4136" w14:textId="61C8AB9F">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“Fair Labor Practices”</w:t>
      </w:r>
    </w:p>
    <w:p w:rsidRPr="0074103B" w:rsidR="00BC4BBB" w:rsidP="008B4062" w:rsidRDefault="00E04516" w14:paraId="6FE5B532" w14:textId="2C0A88B3">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Open field </w:t>
      </w:r>
      <w:r w:rsidRPr="0074103B" w:rsidR="0011072B">
        <w:rPr>
          <w:rFonts w:ascii="Times New Roman" w:hAnsi="Times New Roman" w:cs="Times New Roman"/>
          <w:color w:val="000000" w:themeColor="text1"/>
          <w:sz w:val="24"/>
          <w:szCs w:val="24"/>
          <w:shd w:val="clear" w:color="auto" w:fill="FFFFFF"/>
        </w:rPr>
        <w:t>500-word</w:t>
      </w:r>
      <w:r w:rsidRPr="0074103B">
        <w:rPr>
          <w:rFonts w:ascii="Times New Roman" w:hAnsi="Times New Roman" w:cs="Times New Roman"/>
          <w:color w:val="000000" w:themeColor="text1"/>
          <w:sz w:val="24"/>
          <w:szCs w:val="24"/>
          <w:shd w:val="clear" w:color="auto" w:fill="FFFFFF"/>
        </w:rPr>
        <w:t xml:space="preserve"> </w:t>
      </w:r>
      <w:r w:rsidRPr="0074103B" w:rsidR="003571E8">
        <w:rPr>
          <w:rFonts w:ascii="Times New Roman" w:hAnsi="Times New Roman" w:cs="Times New Roman"/>
          <w:color w:val="000000" w:themeColor="text1"/>
          <w:sz w:val="24"/>
          <w:szCs w:val="24"/>
          <w:shd w:val="clear" w:color="auto" w:fill="FFFFFF"/>
        </w:rPr>
        <w:t>description</w:t>
      </w:r>
      <w:r w:rsidRPr="0074103B" w:rsidR="008B4062">
        <w:rPr>
          <w:rFonts w:ascii="Times New Roman" w:hAnsi="Times New Roman" w:cs="Times New Roman"/>
          <w:color w:val="000000" w:themeColor="text1"/>
          <w:sz w:val="24"/>
          <w:szCs w:val="24"/>
          <w:shd w:val="clear" w:color="auto" w:fill="FFFFFF"/>
        </w:rPr>
        <w:t>: “</w:t>
      </w:r>
      <w:r w:rsidRPr="0074103B" w:rsidR="00BC4BBB">
        <w:rPr>
          <w:rFonts w:ascii="Times New Roman" w:hAnsi="Times New Roman" w:cs="Times New Roman"/>
          <w:color w:val="000000" w:themeColor="text1"/>
          <w:sz w:val="24"/>
          <w:szCs w:val="24"/>
        </w:rPr>
        <w:t xml:space="preserve">Applicants must have a demonstrated record of and plans to be in compliance with federal labor and employment laws. This will help ensure that projects are carried out in accordance with the law, assist NTIA in ensuring that a prospective awardee is capable of carrying out activities funded by an award in a competent manner in compliance with all applicable federal, state, and local laws; and promote the effective and efficient completion of high-quality middle mile broadband infrastructure projects by ensuring a reliable supply of skilled workers and minimizing disruptive and costly delays. </w:t>
      </w:r>
      <w:r w:rsidRPr="0074103B" w:rsidR="008B4062">
        <w:rPr>
          <w:rFonts w:ascii="Times New Roman" w:hAnsi="Times New Roman" w:cs="Times New Roman"/>
          <w:color w:val="000000" w:themeColor="text1"/>
          <w:sz w:val="24"/>
          <w:szCs w:val="24"/>
        </w:rPr>
        <w:t xml:space="preserve"> </w:t>
      </w:r>
      <w:r w:rsidRPr="0074103B" w:rsidR="00BC4BBB">
        <w:rPr>
          <w:rFonts w:ascii="Times New Roman" w:hAnsi="Times New Roman" w:cs="Times New Roman"/>
          <w:color w:val="000000" w:themeColor="text1"/>
          <w:sz w:val="24"/>
          <w:szCs w:val="24"/>
        </w:rPr>
        <w:t>In order for NTIA to evaluate an applicant’s demonstrated record of and plans to be in compliance with federal labor and employment laws, each applicant must provide</w:t>
      </w:r>
      <w:r w:rsidRPr="0074103B" w:rsidR="008B4062">
        <w:rPr>
          <w:rFonts w:ascii="Times New Roman" w:hAnsi="Times New Roman" w:cs="Times New Roman"/>
          <w:color w:val="000000" w:themeColor="text1"/>
          <w:sz w:val="24"/>
          <w:szCs w:val="24"/>
        </w:rPr>
        <w:t xml:space="preserve"> </w:t>
      </w:r>
      <w:r w:rsidRPr="0074103B" w:rsidR="00A419AC">
        <w:rPr>
          <w:rFonts w:ascii="Times New Roman" w:hAnsi="Times New Roman" w:cs="Times New Roman"/>
          <w:color w:val="000000" w:themeColor="text1"/>
          <w:sz w:val="24"/>
          <w:szCs w:val="24"/>
        </w:rPr>
        <w:t xml:space="preserve">examples </w:t>
      </w:r>
      <w:r w:rsidRPr="0074103B" w:rsidR="0072265D">
        <w:rPr>
          <w:rFonts w:ascii="Times New Roman" w:hAnsi="Times New Roman" w:cs="Times New Roman"/>
          <w:color w:val="000000" w:themeColor="text1"/>
          <w:sz w:val="24"/>
          <w:szCs w:val="24"/>
        </w:rPr>
        <w:t xml:space="preserve">of items described in </w:t>
      </w:r>
      <w:r w:rsidRPr="0074103B" w:rsidR="00745278">
        <w:rPr>
          <w:rFonts w:ascii="Times New Roman" w:hAnsi="Times New Roman" w:cs="Times New Roman"/>
          <w:color w:val="000000" w:themeColor="text1"/>
          <w:sz w:val="24"/>
          <w:szCs w:val="24"/>
        </w:rPr>
        <w:t>III.G</w:t>
      </w:r>
      <w:r w:rsidRPr="0074103B" w:rsidR="006C2988">
        <w:rPr>
          <w:rFonts w:ascii="Times New Roman" w:hAnsi="Times New Roman" w:cs="Times New Roman"/>
          <w:color w:val="000000" w:themeColor="text1"/>
          <w:sz w:val="24"/>
          <w:szCs w:val="24"/>
        </w:rPr>
        <w:t xml:space="preserve"> in the NOFO</w:t>
      </w:r>
      <w:r w:rsidRPr="0074103B" w:rsidR="00745278">
        <w:rPr>
          <w:rFonts w:ascii="Times New Roman" w:hAnsi="Times New Roman" w:cs="Times New Roman"/>
          <w:color w:val="000000" w:themeColor="text1"/>
          <w:sz w:val="24"/>
          <w:szCs w:val="24"/>
        </w:rPr>
        <w:t>.</w:t>
      </w:r>
      <w:r w:rsidRPr="0074103B" w:rsidR="006C2988">
        <w:rPr>
          <w:rFonts w:ascii="Times New Roman" w:hAnsi="Times New Roman" w:cs="Times New Roman"/>
          <w:color w:val="000000" w:themeColor="text1"/>
          <w:sz w:val="24"/>
          <w:szCs w:val="24"/>
        </w:rPr>
        <w:t>”</w:t>
      </w:r>
    </w:p>
    <w:p w:rsidRPr="0074103B" w:rsidR="002C36E8" w:rsidP="002C36E8" w:rsidRDefault="00844122" w14:paraId="5CAA8CA5" w14:textId="77777777">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“Advancing </w:t>
      </w:r>
      <w:r w:rsidRPr="0074103B" w:rsidR="00A26724">
        <w:rPr>
          <w:rFonts w:ascii="Times New Roman" w:hAnsi="Times New Roman" w:cs="Times New Roman"/>
          <w:color w:val="000000" w:themeColor="text1"/>
          <w:sz w:val="24"/>
          <w:szCs w:val="24"/>
        </w:rPr>
        <w:t>Workforce Development Objectives</w:t>
      </w:r>
      <w:r w:rsidRPr="0074103B" w:rsidR="0011072B">
        <w:rPr>
          <w:rFonts w:ascii="Times New Roman" w:hAnsi="Times New Roman" w:cs="Times New Roman"/>
          <w:color w:val="000000" w:themeColor="text1"/>
          <w:sz w:val="24"/>
          <w:szCs w:val="24"/>
        </w:rPr>
        <w:t>”</w:t>
      </w:r>
    </w:p>
    <w:p w:rsidRPr="0074103B" w:rsidR="003571E8" w:rsidP="002C36E8" w:rsidRDefault="003571E8" w14:paraId="2062D5D5" w14:textId="45C49188">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Open field </w:t>
      </w:r>
      <w:r w:rsidRPr="0074103B" w:rsidR="0011072B">
        <w:rPr>
          <w:rFonts w:ascii="Times New Roman" w:hAnsi="Times New Roman" w:cs="Times New Roman"/>
          <w:color w:val="000000" w:themeColor="text1"/>
          <w:sz w:val="24"/>
          <w:szCs w:val="24"/>
          <w:shd w:val="clear" w:color="auto" w:fill="FFFFFF"/>
        </w:rPr>
        <w:t>500-word</w:t>
      </w:r>
      <w:r w:rsidRPr="0074103B">
        <w:rPr>
          <w:rFonts w:ascii="Times New Roman" w:hAnsi="Times New Roman" w:cs="Times New Roman"/>
          <w:color w:val="000000" w:themeColor="text1"/>
          <w:sz w:val="24"/>
          <w:szCs w:val="24"/>
          <w:shd w:val="clear" w:color="auto" w:fill="FFFFFF"/>
        </w:rPr>
        <w:t xml:space="preserve"> description</w:t>
      </w:r>
      <w:r w:rsidRPr="0074103B" w:rsidR="0011072B">
        <w:rPr>
          <w:rFonts w:ascii="Times New Roman" w:hAnsi="Times New Roman" w:cs="Times New Roman"/>
          <w:color w:val="000000" w:themeColor="text1"/>
          <w:sz w:val="24"/>
          <w:szCs w:val="24"/>
          <w:shd w:val="clear" w:color="auto" w:fill="FFFFFF"/>
        </w:rPr>
        <w:t xml:space="preserve">: </w:t>
      </w:r>
      <w:r w:rsidRPr="0074103B" w:rsidR="00A0611F">
        <w:rPr>
          <w:rFonts w:ascii="Times New Roman" w:hAnsi="Times New Roman" w:cs="Times New Roman"/>
          <w:color w:val="000000" w:themeColor="text1"/>
          <w:sz w:val="24"/>
          <w:szCs w:val="24"/>
          <w:shd w:val="clear" w:color="auto" w:fill="FFFFFF"/>
        </w:rPr>
        <w:t>“</w:t>
      </w:r>
      <w:r w:rsidRPr="0074103B" w:rsidR="002C36E8">
        <w:rPr>
          <w:rFonts w:ascii="Times New Roman" w:hAnsi="Times New Roman" w:cs="Times New Roman"/>
          <w:color w:val="000000" w:themeColor="text1"/>
          <w:sz w:val="24"/>
          <w:szCs w:val="24"/>
        </w:rPr>
        <w:t>A skilled workforce is critical to meeting infrastructure buildout timelines under the Infrastructure Act and connecting households across the country to reliable, affordable, high-speed broadband. A well-trained workforce will also allow for the safe deployment of sustainable networks. To meet the workforce needs of the MMG Program, applicants must make appropriate investments to develop a skilled, diverse workforce. Each applicant must provide as part of its application</w:t>
      </w:r>
      <w:r w:rsidRPr="0074103B" w:rsidR="00623CB2">
        <w:rPr>
          <w:rFonts w:ascii="Times New Roman" w:hAnsi="Times New Roman" w:cs="Times New Roman"/>
          <w:color w:val="000000" w:themeColor="text1"/>
          <w:sz w:val="24"/>
          <w:szCs w:val="24"/>
        </w:rPr>
        <w:t xml:space="preserve"> examples of items described in III.H</w:t>
      </w:r>
      <w:r w:rsidRPr="0074103B" w:rsidR="006C2988">
        <w:rPr>
          <w:rFonts w:ascii="Times New Roman" w:hAnsi="Times New Roman" w:cs="Times New Roman"/>
          <w:color w:val="000000" w:themeColor="text1"/>
          <w:sz w:val="24"/>
          <w:szCs w:val="24"/>
        </w:rPr>
        <w:t xml:space="preserve"> in the NOFO</w:t>
      </w:r>
      <w:r w:rsidRPr="0074103B" w:rsidR="00623CB2">
        <w:rPr>
          <w:rFonts w:ascii="Times New Roman" w:hAnsi="Times New Roman" w:cs="Times New Roman"/>
          <w:color w:val="000000" w:themeColor="text1"/>
          <w:sz w:val="24"/>
          <w:szCs w:val="24"/>
        </w:rPr>
        <w:t>.”</w:t>
      </w:r>
    </w:p>
    <w:p w:rsidRPr="0074103B" w:rsidR="003571E8" w:rsidP="003571E8" w:rsidRDefault="00EB406E" w14:paraId="6637EB22" w14:textId="419990A7">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3571E8">
        <w:rPr>
          <w:rFonts w:ascii="Times New Roman" w:hAnsi="Times New Roman" w:cs="Times New Roman"/>
          <w:color w:val="000000" w:themeColor="text1"/>
          <w:sz w:val="24"/>
          <w:szCs w:val="24"/>
        </w:rPr>
        <w:t>Climate Resilienc</w:t>
      </w:r>
      <w:r w:rsidRPr="0074103B">
        <w:rPr>
          <w:rFonts w:ascii="Times New Roman" w:hAnsi="Times New Roman" w:cs="Times New Roman"/>
          <w:color w:val="000000" w:themeColor="text1"/>
          <w:sz w:val="24"/>
          <w:szCs w:val="24"/>
        </w:rPr>
        <w:t>y”</w:t>
      </w:r>
    </w:p>
    <w:p w:rsidRPr="0074103B" w:rsidR="00697A20" w:rsidP="00697A20" w:rsidRDefault="003571E8" w14:paraId="1F3AB96E" w14:textId="06A8C3BA">
      <w:pPr>
        <w:pStyle w:val="ListParagraph"/>
        <w:numPr>
          <w:ilvl w:val="1"/>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Open field </w:t>
      </w:r>
      <w:r w:rsidRPr="0074103B" w:rsidR="00C30DF8">
        <w:rPr>
          <w:rFonts w:ascii="Times New Roman" w:hAnsi="Times New Roman" w:cs="Times New Roman"/>
          <w:color w:val="000000" w:themeColor="text1"/>
          <w:sz w:val="24"/>
          <w:szCs w:val="24"/>
          <w:shd w:val="clear" w:color="auto" w:fill="FFFFFF"/>
        </w:rPr>
        <w:t>500-word</w:t>
      </w:r>
      <w:r w:rsidRPr="0074103B">
        <w:rPr>
          <w:rFonts w:ascii="Times New Roman" w:hAnsi="Times New Roman" w:cs="Times New Roman"/>
          <w:color w:val="000000" w:themeColor="text1"/>
          <w:sz w:val="24"/>
          <w:szCs w:val="24"/>
          <w:shd w:val="clear" w:color="auto" w:fill="FFFFFF"/>
        </w:rPr>
        <w:t xml:space="preserve"> description</w:t>
      </w:r>
      <w:r w:rsidRPr="0074103B" w:rsidR="008474F7">
        <w:rPr>
          <w:rFonts w:ascii="Times New Roman" w:hAnsi="Times New Roman" w:cs="Times New Roman"/>
          <w:color w:val="000000" w:themeColor="text1"/>
          <w:sz w:val="24"/>
          <w:szCs w:val="24"/>
          <w:shd w:val="clear" w:color="auto" w:fill="FFFFFF"/>
        </w:rPr>
        <w:t xml:space="preserve">: </w:t>
      </w:r>
      <w:r w:rsidRPr="0074103B" w:rsidR="00C30DF8">
        <w:rPr>
          <w:rFonts w:ascii="Times New Roman" w:hAnsi="Times New Roman" w:cs="Times New Roman"/>
          <w:color w:val="000000" w:themeColor="text1"/>
          <w:sz w:val="24"/>
          <w:szCs w:val="24"/>
          <w:shd w:val="clear" w:color="auto" w:fill="FFFFFF"/>
        </w:rPr>
        <w:t>“</w:t>
      </w:r>
      <w:r w:rsidRPr="0074103B" w:rsidR="00A158F3">
        <w:rPr>
          <w:rFonts w:ascii="Times New Roman" w:hAnsi="Times New Roman" w:cs="Times New Roman"/>
          <w:color w:val="000000" w:themeColor="text1"/>
          <w:sz w:val="24"/>
          <w:szCs w:val="24"/>
        </w:rPr>
        <w:t>Please</w:t>
      </w:r>
      <w:r w:rsidRPr="0074103B" w:rsidR="00C30DF8">
        <w:rPr>
          <w:rFonts w:ascii="Times New Roman" w:hAnsi="Times New Roman" w:cs="Times New Roman"/>
          <w:color w:val="000000" w:themeColor="text1"/>
          <w:sz w:val="24"/>
          <w:szCs w:val="24"/>
        </w:rPr>
        <w:t xml:space="preserve"> demonstrate that </w:t>
      </w:r>
      <w:r w:rsidRPr="0074103B" w:rsidR="00A0611F">
        <w:rPr>
          <w:rFonts w:ascii="Times New Roman" w:hAnsi="Times New Roman" w:cs="Times New Roman"/>
          <w:color w:val="000000" w:themeColor="text1"/>
          <w:sz w:val="24"/>
          <w:szCs w:val="24"/>
        </w:rPr>
        <w:t>the applicant</w:t>
      </w:r>
      <w:r w:rsidRPr="0074103B" w:rsidR="00C30DF8">
        <w:rPr>
          <w:rFonts w:ascii="Times New Roman" w:hAnsi="Times New Roman" w:cs="Times New Roman"/>
          <w:color w:val="000000" w:themeColor="text1"/>
          <w:sz w:val="24"/>
          <w:szCs w:val="24"/>
        </w:rPr>
        <w:t xml:space="preserve"> ha</w:t>
      </w:r>
      <w:r w:rsidRPr="0074103B" w:rsidR="00A0611F">
        <w:rPr>
          <w:rFonts w:ascii="Times New Roman" w:hAnsi="Times New Roman" w:cs="Times New Roman"/>
          <w:color w:val="000000" w:themeColor="text1"/>
          <w:sz w:val="24"/>
          <w:szCs w:val="24"/>
        </w:rPr>
        <w:t xml:space="preserve">s </w:t>
      </w:r>
      <w:r w:rsidRPr="0074103B" w:rsidR="00C30DF8">
        <w:rPr>
          <w:rFonts w:ascii="Times New Roman" w:hAnsi="Times New Roman" w:cs="Times New Roman"/>
          <w:color w:val="000000" w:themeColor="text1"/>
          <w:sz w:val="24"/>
          <w:szCs w:val="24"/>
        </w:rPr>
        <w:t>sufficiently accounted for current and future weather- and climate-related risks to new MMG Program infrastructure projects.</w:t>
      </w:r>
      <w:r w:rsidRPr="0074103B" w:rsidR="008E62F8">
        <w:rPr>
          <w:rFonts w:ascii="Times New Roman" w:hAnsi="Times New Roman" w:cs="Times New Roman"/>
          <w:color w:val="000000" w:themeColor="text1"/>
          <w:sz w:val="24"/>
          <w:szCs w:val="24"/>
        </w:rPr>
        <w:t xml:space="preserve"> </w:t>
      </w:r>
      <w:r w:rsidRPr="0074103B" w:rsidR="00A32CA3">
        <w:rPr>
          <w:rFonts w:ascii="Times New Roman" w:hAnsi="Times New Roman" w:cs="Times New Roman"/>
          <w:color w:val="000000" w:themeColor="text1"/>
          <w:sz w:val="24"/>
          <w:szCs w:val="24"/>
        </w:rPr>
        <w:t xml:space="preserve"> In particular, each </w:t>
      </w:r>
      <w:r w:rsidRPr="0074103B" w:rsidR="007C2473">
        <w:rPr>
          <w:rFonts w:ascii="Times New Roman" w:hAnsi="Times New Roman" w:cs="Times New Roman"/>
          <w:color w:val="000000" w:themeColor="text1"/>
          <w:sz w:val="24"/>
          <w:szCs w:val="24"/>
        </w:rPr>
        <w:t xml:space="preserve">applicant should </w:t>
      </w:r>
      <w:r w:rsidRPr="0074103B" w:rsidR="006C2988">
        <w:rPr>
          <w:rFonts w:ascii="Times New Roman" w:hAnsi="Times New Roman" w:cs="Times New Roman"/>
          <w:color w:val="000000" w:themeColor="text1"/>
          <w:sz w:val="24"/>
          <w:szCs w:val="24"/>
        </w:rPr>
        <w:t>clearly</w:t>
      </w:r>
      <w:r w:rsidRPr="0074103B" w:rsidR="00660E57">
        <w:rPr>
          <w:rFonts w:ascii="Times New Roman" w:hAnsi="Times New Roman" w:cs="Times New Roman"/>
          <w:color w:val="000000" w:themeColor="text1"/>
          <w:sz w:val="24"/>
          <w:szCs w:val="24"/>
        </w:rPr>
        <w:t xml:space="preserve"> demonstrate </w:t>
      </w:r>
      <w:r w:rsidRPr="0074103B" w:rsidR="000E7A47">
        <w:rPr>
          <w:rFonts w:ascii="Times New Roman" w:hAnsi="Times New Roman" w:cs="Times New Roman"/>
          <w:color w:val="000000" w:themeColor="text1"/>
          <w:sz w:val="24"/>
          <w:szCs w:val="24"/>
        </w:rPr>
        <w:t>how it is conducting the items listed in III.I</w:t>
      </w:r>
      <w:r w:rsidRPr="0074103B" w:rsidR="006C2988">
        <w:rPr>
          <w:rFonts w:ascii="Times New Roman" w:hAnsi="Times New Roman" w:cs="Times New Roman"/>
          <w:color w:val="000000" w:themeColor="text1"/>
          <w:sz w:val="24"/>
          <w:szCs w:val="24"/>
        </w:rPr>
        <w:t xml:space="preserve"> in the NOFO.”</w:t>
      </w:r>
      <w:bookmarkStart w:name="_Toc944030767" w:id="2"/>
      <w:bookmarkStart w:name="_Toc98532297" w:id="3"/>
      <w:bookmarkStart w:name="_Ref100048335" w:id="4"/>
      <w:bookmarkStart w:name="_Toc100090314" w:id="5"/>
    </w:p>
    <w:p w:rsidRPr="0074103B" w:rsidR="000E4B80" w:rsidP="00697A20" w:rsidRDefault="00697A20" w14:paraId="023D97EC" w14:textId="3F5DAC3F">
      <w:pPr>
        <w:pStyle w:val="ListParagraph"/>
        <w:numPr>
          <w:ilvl w:val="0"/>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w:t>
      </w:r>
      <w:r w:rsidRPr="0074103B" w:rsidR="000E4B80">
        <w:rPr>
          <w:rFonts w:ascii="Times New Roman" w:hAnsi="Times New Roman" w:cs="Times New Roman"/>
          <w:color w:val="000000" w:themeColor="text1"/>
          <w:sz w:val="24"/>
          <w:szCs w:val="24"/>
        </w:rPr>
        <w:t>Civil Rights and Nondiscrimination Law Compliance</w:t>
      </w:r>
      <w:bookmarkEnd w:id="2"/>
      <w:bookmarkEnd w:id="3"/>
      <w:bookmarkEnd w:id="4"/>
      <w:bookmarkEnd w:id="5"/>
      <w:r w:rsidRPr="0074103B">
        <w:rPr>
          <w:rFonts w:ascii="Times New Roman" w:hAnsi="Times New Roman" w:cs="Times New Roman"/>
          <w:color w:val="000000" w:themeColor="text1"/>
          <w:sz w:val="24"/>
          <w:szCs w:val="24"/>
        </w:rPr>
        <w:t>”</w:t>
      </w:r>
    </w:p>
    <w:p w:rsidRPr="0074103B" w:rsidR="009C67B5" w:rsidP="00FF5DD8" w:rsidRDefault="00FF5DD8" w14:paraId="07A5CE72" w14:textId="51780478">
      <w:pPr>
        <w:pStyle w:val="ListParagraph"/>
        <w:numPr>
          <w:ilvl w:val="1"/>
          <w:numId w:val="1"/>
        </w:numPr>
        <w:spacing w:after="1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Check Y/N: “Prior to distributing any MMG Program funding to a prospective awardee, NTIA will require the prospective awardee to agree, by contract or other binding commitment, to abide by the non-discrimination requirements set forth in III.J in the NOFO.”</w:t>
      </w:r>
    </w:p>
    <w:p w:rsidRPr="0074103B" w:rsidR="00EC6B26" w:rsidP="00060106" w:rsidRDefault="005B5B08" w14:paraId="12E2DF5C" w14:textId="11C1AF04">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060106">
        <w:rPr>
          <w:rFonts w:ascii="Times New Roman" w:hAnsi="Times New Roman" w:cs="Times New Roman"/>
          <w:color w:val="000000" w:themeColor="text1"/>
          <w:sz w:val="24"/>
          <w:szCs w:val="24"/>
        </w:rPr>
        <w:t xml:space="preserve">Network </w:t>
      </w:r>
      <w:r w:rsidRPr="0074103B" w:rsidR="00367CC0">
        <w:rPr>
          <w:rFonts w:ascii="Times New Roman" w:hAnsi="Times New Roman" w:cs="Times New Roman"/>
          <w:color w:val="000000" w:themeColor="text1"/>
          <w:sz w:val="24"/>
          <w:szCs w:val="24"/>
        </w:rPr>
        <w:t>R</w:t>
      </w:r>
      <w:r w:rsidRPr="0074103B">
        <w:rPr>
          <w:rFonts w:ascii="Times New Roman" w:hAnsi="Times New Roman" w:cs="Times New Roman"/>
          <w:color w:val="000000" w:themeColor="text1"/>
          <w:sz w:val="24"/>
          <w:szCs w:val="24"/>
        </w:rPr>
        <w:t xml:space="preserve">oute </w:t>
      </w:r>
      <w:r w:rsidRPr="0074103B" w:rsidR="00367CC0">
        <w:rPr>
          <w:rFonts w:ascii="Times New Roman" w:hAnsi="Times New Roman" w:cs="Times New Roman"/>
          <w:color w:val="000000" w:themeColor="text1"/>
          <w:sz w:val="24"/>
          <w:szCs w:val="24"/>
        </w:rPr>
        <w:t>M</w:t>
      </w:r>
      <w:r w:rsidRPr="0074103B" w:rsidR="00060106">
        <w:rPr>
          <w:rFonts w:ascii="Times New Roman" w:hAnsi="Times New Roman" w:cs="Times New Roman"/>
          <w:color w:val="000000" w:themeColor="text1"/>
          <w:sz w:val="24"/>
          <w:szCs w:val="24"/>
        </w:rPr>
        <w:t>aps</w:t>
      </w:r>
      <w:r w:rsidRPr="0074103B" w:rsidR="00184A9F">
        <w:rPr>
          <w:rFonts w:ascii="Times New Roman" w:hAnsi="Times New Roman" w:cs="Times New Roman"/>
          <w:color w:val="000000" w:themeColor="text1"/>
          <w:sz w:val="24"/>
          <w:szCs w:val="24"/>
        </w:rPr>
        <w:t>”</w:t>
      </w:r>
    </w:p>
    <w:p w:rsidRPr="0074103B" w:rsidR="00C25E5F" w:rsidP="00060106" w:rsidRDefault="00367CC0" w14:paraId="6F2D4784" w14:textId="77777777">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lastRenderedPageBreak/>
        <w:t xml:space="preserve">“Applicant shall upload network route </w:t>
      </w:r>
      <w:r w:rsidRPr="0074103B" w:rsidR="00C25E5F">
        <w:rPr>
          <w:rFonts w:ascii="Times New Roman" w:hAnsi="Times New Roman" w:cs="Times New Roman"/>
          <w:color w:val="000000" w:themeColor="text1"/>
          <w:sz w:val="24"/>
          <w:szCs w:val="24"/>
        </w:rPr>
        <w:t xml:space="preserve">maps in a </w:t>
      </w:r>
      <w:proofErr w:type="spellStart"/>
      <w:r w:rsidRPr="0074103B" w:rsidR="00C25E5F">
        <w:rPr>
          <w:rFonts w:ascii="Times New Roman" w:hAnsi="Times New Roman" w:cs="Times New Roman"/>
          <w:color w:val="000000" w:themeColor="text1"/>
          <w:sz w:val="24"/>
          <w:szCs w:val="24"/>
        </w:rPr>
        <w:t>Shapefile</w:t>
      </w:r>
      <w:proofErr w:type="spellEnd"/>
      <w:r w:rsidRPr="0074103B" w:rsidR="00C25E5F">
        <w:rPr>
          <w:rFonts w:ascii="Times New Roman" w:hAnsi="Times New Roman" w:cs="Times New Roman"/>
          <w:color w:val="000000" w:themeColor="text1"/>
          <w:sz w:val="24"/>
          <w:szCs w:val="24"/>
        </w:rPr>
        <w:t xml:space="preserve"> format.”</w:t>
      </w:r>
    </w:p>
    <w:p w:rsidRPr="0074103B" w:rsidR="00060106" w:rsidP="00060106" w:rsidRDefault="00255B54" w14:paraId="6A4917F3" w14:textId="611C2F17">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C11725">
        <w:rPr>
          <w:rFonts w:ascii="Times New Roman" w:hAnsi="Times New Roman" w:cs="Times New Roman"/>
          <w:color w:val="000000" w:themeColor="text1"/>
          <w:sz w:val="24"/>
          <w:szCs w:val="24"/>
        </w:rPr>
        <w:t>Upload</w:t>
      </w:r>
      <w:r w:rsidRPr="0074103B">
        <w:rPr>
          <w:rFonts w:ascii="Times New Roman" w:hAnsi="Times New Roman" w:cs="Times New Roman"/>
          <w:color w:val="000000" w:themeColor="text1"/>
          <w:sz w:val="24"/>
          <w:szCs w:val="24"/>
        </w:rPr>
        <w:t xml:space="preserve"> </w:t>
      </w:r>
      <w:r w:rsidRPr="0074103B" w:rsidR="006507B5">
        <w:rPr>
          <w:rFonts w:ascii="Times New Roman" w:hAnsi="Times New Roman" w:cs="Times New Roman"/>
          <w:color w:val="000000" w:themeColor="text1"/>
          <w:sz w:val="24"/>
          <w:szCs w:val="24"/>
        </w:rPr>
        <w:t xml:space="preserve">Template </w:t>
      </w:r>
      <w:r w:rsidRPr="0074103B">
        <w:rPr>
          <w:rFonts w:ascii="Times New Roman" w:hAnsi="Times New Roman" w:cs="Times New Roman"/>
          <w:color w:val="000000" w:themeColor="text1"/>
          <w:sz w:val="24"/>
          <w:szCs w:val="24"/>
        </w:rPr>
        <w:t xml:space="preserve">Data Submission </w:t>
      </w:r>
      <w:r w:rsidRPr="0074103B" w:rsidR="00C11725">
        <w:rPr>
          <w:rFonts w:ascii="Times New Roman" w:hAnsi="Times New Roman" w:cs="Times New Roman"/>
          <w:color w:val="000000" w:themeColor="text1"/>
          <w:sz w:val="24"/>
          <w:szCs w:val="24"/>
        </w:rPr>
        <w:t>Specification</w:t>
      </w:r>
      <w:r w:rsidRPr="0074103B" w:rsidR="00CC5429">
        <w:rPr>
          <w:rFonts w:ascii="Times New Roman" w:hAnsi="Times New Roman" w:cs="Times New Roman"/>
          <w:color w:val="000000" w:themeColor="text1"/>
          <w:sz w:val="24"/>
          <w:szCs w:val="24"/>
        </w:rPr>
        <w:t>”</w:t>
      </w:r>
    </w:p>
    <w:p w:rsidRPr="0074103B" w:rsidR="05682F41" w:rsidP="05682F41" w:rsidRDefault="00CC5429" w14:paraId="40C89A1D" w14:textId="49BF5080">
      <w:pPr>
        <w:pStyle w:val="ListParagraph"/>
        <w:numPr>
          <w:ilvl w:val="2"/>
          <w:numId w:val="1"/>
        </w:numPr>
        <w:rPr>
          <w:rFonts w:ascii="Times New Roman" w:hAnsi="Times New Roman" w:cs="Times New Roman"/>
          <w:color w:val="000000" w:themeColor="text1"/>
          <w:sz w:val="24"/>
          <w:szCs w:val="24"/>
        </w:rPr>
      </w:pPr>
      <w:r w:rsidRPr="00DB37CB">
        <w:rPr>
          <w:rFonts w:ascii="Times New Roman" w:hAnsi="Times New Roman" w:eastAsia="Calibri" w:cs="Times New Roman"/>
          <w:color w:val="000000" w:themeColor="text1"/>
          <w:sz w:val="24"/>
          <w:szCs w:val="24"/>
        </w:rPr>
        <w:t>“</w:t>
      </w:r>
      <w:r w:rsidRPr="0015747D" w:rsidR="05682F41">
        <w:rPr>
          <w:rFonts w:ascii="Times New Roman" w:hAnsi="Times New Roman" w:eastAsia="Calibri" w:cs="Times New Roman"/>
          <w:color w:val="000000" w:themeColor="text1"/>
          <w:sz w:val="24"/>
          <w:szCs w:val="24"/>
        </w:rPr>
        <w:t>Applicants must submit a table with information for all interconnection points proposed for the network.  This table has three required fields: Point Name, Latitude and Longitude.</w:t>
      </w:r>
      <w:r w:rsidRPr="0015747D" w:rsidR="003F3DFA">
        <w:rPr>
          <w:rFonts w:ascii="Times New Roman" w:hAnsi="Times New Roman" w:eastAsia="Calibri" w:cs="Times New Roman"/>
          <w:color w:val="000000" w:themeColor="text1"/>
          <w:sz w:val="24"/>
          <w:szCs w:val="24"/>
        </w:rPr>
        <w:t>”</w:t>
      </w:r>
    </w:p>
    <w:p w:rsidRPr="0074103B" w:rsidR="00E73E27" w:rsidP="00060106" w:rsidRDefault="000F75E8" w14:paraId="523B0C69" w14:textId="17CAF5F8">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2B4869">
        <w:rPr>
          <w:rFonts w:ascii="Times New Roman" w:hAnsi="Times New Roman" w:cs="Times New Roman"/>
          <w:color w:val="000000" w:themeColor="text1"/>
          <w:sz w:val="24"/>
          <w:szCs w:val="24"/>
        </w:rPr>
        <w:t>Upload</w:t>
      </w:r>
      <w:r w:rsidRPr="0074103B" w:rsidR="00E73E27">
        <w:rPr>
          <w:rFonts w:ascii="Times New Roman" w:hAnsi="Times New Roman" w:cs="Times New Roman"/>
          <w:color w:val="000000" w:themeColor="text1"/>
          <w:sz w:val="24"/>
          <w:szCs w:val="24"/>
        </w:rPr>
        <w:t xml:space="preserve"> network </w:t>
      </w:r>
      <w:r w:rsidRPr="0074103B" w:rsidR="003F506F">
        <w:rPr>
          <w:rFonts w:ascii="Times New Roman" w:hAnsi="Times New Roman" w:cs="Times New Roman"/>
          <w:color w:val="000000" w:themeColor="text1"/>
          <w:sz w:val="24"/>
          <w:szCs w:val="24"/>
        </w:rPr>
        <w:t>logical</w:t>
      </w:r>
      <w:r w:rsidRPr="0074103B" w:rsidR="00972FA0">
        <w:rPr>
          <w:rFonts w:ascii="Times New Roman" w:hAnsi="Times New Roman" w:cs="Times New Roman"/>
          <w:color w:val="000000" w:themeColor="text1"/>
          <w:sz w:val="24"/>
          <w:szCs w:val="24"/>
        </w:rPr>
        <w:t xml:space="preserve"> diagram</w:t>
      </w:r>
      <w:r w:rsidRPr="0074103B">
        <w:rPr>
          <w:rFonts w:ascii="Times New Roman" w:hAnsi="Times New Roman" w:cs="Times New Roman"/>
          <w:color w:val="000000" w:themeColor="text1"/>
          <w:sz w:val="24"/>
          <w:szCs w:val="24"/>
        </w:rPr>
        <w:t>”</w:t>
      </w:r>
    </w:p>
    <w:p w:rsidRPr="0074103B" w:rsidR="00EF3AB6" w:rsidP="005424A3" w:rsidRDefault="00A3180A" w14:paraId="69EBB01A" w14:textId="77777777">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5D6597">
        <w:rPr>
          <w:rFonts w:ascii="Times New Roman" w:hAnsi="Times New Roman" w:cs="Times New Roman"/>
          <w:color w:val="000000" w:themeColor="text1"/>
          <w:sz w:val="24"/>
          <w:szCs w:val="24"/>
        </w:rPr>
        <w:t xml:space="preserve">Environmental </w:t>
      </w:r>
      <w:r w:rsidRPr="0074103B" w:rsidR="00EF3AB6">
        <w:rPr>
          <w:rFonts w:ascii="Times New Roman" w:hAnsi="Times New Roman" w:cs="Times New Roman"/>
          <w:color w:val="000000" w:themeColor="text1"/>
          <w:sz w:val="24"/>
          <w:szCs w:val="24"/>
        </w:rPr>
        <w:t>N</w:t>
      </w:r>
      <w:r w:rsidRPr="0074103B" w:rsidR="005D6597">
        <w:rPr>
          <w:rFonts w:ascii="Times New Roman" w:hAnsi="Times New Roman" w:cs="Times New Roman"/>
          <w:color w:val="000000" w:themeColor="text1"/>
          <w:sz w:val="24"/>
          <w:szCs w:val="24"/>
        </w:rPr>
        <w:t>arrative</w:t>
      </w:r>
      <w:r w:rsidRPr="0074103B" w:rsidR="00EF3AB6">
        <w:rPr>
          <w:rFonts w:ascii="Times New Roman" w:hAnsi="Times New Roman" w:cs="Times New Roman"/>
          <w:color w:val="000000" w:themeColor="text1"/>
          <w:sz w:val="24"/>
          <w:szCs w:val="24"/>
        </w:rPr>
        <w:t>”</w:t>
      </w:r>
    </w:p>
    <w:p w:rsidRPr="0074103B" w:rsidR="005D6597" w:rsidP="0059027D" w:rsidRDefault="00EF3AB6" w14:paraId="61033101" w14:textId="29E5A4D9">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Open field </w:t>
      </w:r>
      <w:r w:rsidRPr="0074103B" w:rsidR="005D6597">
        <w:rPr>
          <w:rFonts w:ascii="Times New Roman" w:hAnsi="Times New Roman" w:cs="Times New Roman"/>
          <w:color w:val="000000" w:themeColor="text1"/>
          <w:sz w:val="24"/>
          <w:szCs w:val="24"/>
        </w:rPr>
        <w:t>200</w:t>
      </w:r>
      <w:r w:rsidRPr="0074103B" w:rsidR="007839A0">
        <w:rPr>
          <w:rFonts w:ascii="Times New Roman" w:hAnsi="Times New Roman" w:cs="Times New Roman"/>
          <w:color w:val="000000" w:themeColor="text1"/>
          <w:sz w:val="24"/>
          <w:szCs w:val="24"/>
        </w:rPr>
        <w:t>-</w:t>
      </w:r>
      <w:r w:rsidRPr="0074103B" w:rsidR="005D6597">
        <w:rPr>
          <w:rFonts w:ascii="Times New Roman" w:hAnsi="Times New Roman" w:cs="Times New Roman"/>
          <w:color w:val="000000" w:themeColor="text1"/>
          <w:sz w:val="24"/>
          <w:szCs w:val="24"/>
        </w:rPr>
        <w:t>word</w:t>
      </w:r>
      <w:r w:rsidRPr="0074103B" w:rsidR="007839A0">
        <w:rPr>
          <w:rFonts w:ascii="Times New Roman" w:hAnsi="Times New Roman" w:cs="Times New Roman"/>
          <w:color w:val="000000" w:themeColor="text1"/>
          <w:sz w:val="24"/>
          <w:szCs w:val="24"/>
        </w:rPr>
        <w:t xml:space="preserve"> description: </w:t>
      </w:r>
      <w:r w:rsidRPr="0074103B" w:rsidR="0059027D">
        <w:rPr>
          <w:rFonts w:ascii="Times New Roman" w:hAnsi="Times New Roman" w:cs="Times New Roman"/>
          <w:color w:val="000000" w:themeColor="text1"/>
          <w:sz w:val="24"/>
          <w:szCs w:val="24"/>
        </w:rPr>
        <w:t>“</w:t>
      </w:r>
      <w:r w:rsidRPr="0074103B" w:rsidR="00051379">
        <w:rPr>
          <w:rFonts w:ascii="Times New Roman" w:hAnsi="Times New Roman" w:cs="Times New Roman"/>
          <w:color w:val="000000" w:themeColor="text1"/>
          <w:sz w:val="24"/>
          <w:szCs w:val="24"/>
        </w:rPr>
        <w:t>Please provide a</w:t>
      </w:r>
      <w:r w:rsidRPr="0074103B" w:rsidR="005D6597">
        <w:rPr>
          <w:rFonts w:ascii="Times New Roman" w:hAnsi="Times New Roman" w:cs="Times New Roman"/>
          <w:color w:val="000000" w:themeColor="text1"/>
          <w:sz w:val="24"/>
          <w:szCs w:val="24"/>
        </w:rPr>
        <w:t xml:space="preserve"> service-area environmental description that describes the physical project area and its surroundings (e.g., disturbed or developed land vs. open space; adjacent natural resources, such as rivers, wetlands, or forestlands; and any protected lands or resources in or near the project area), including site photographs and aerial photographs (e.g., Google Earth or Google Maps images), if the project includes construction and/or ground disturbing activities.</w:t>
      </w:r>
      <w:r w:rsidRPr="0074103B" w:rsidR="0059027D">
        <w:rPr>
          <w:rFonts w:ascii="Times New Roman" w:hAnsi="Times New Roman" w:cs="Times New Roman"/>
          <w:color w:val="000000" w:themeColor="text1"/>
          <w:sz w:val="24"/>
          <w:szCs w:val="24"/>
        </w:rPr>
        <w:t>”</w:t>
      </w:r>
    </w:p>
    <w:p w:rsidRPr="0074103B" w:rsidR="00E3159D" w:rsidP="00EE050E" w:rsidRDefault="00E3159D" w14:paraId="18E62ED3" w14:textId="77777777">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w:t>
      </w:r>
      <w:r w:rsidRPr="0074103B" w:rsidR="003A363C">
        <w:rPr>
          <w:rFonts w:ascii="Times New Roman" w:hAnsi="Times New Roman" w:cs="Times New Roman"/>
          <w:color w:val="000000" w:themeColor="text1"/>
          <w:sz w:val="24"/>
          <w:szCs w:val="24"/>
          <w:shd w:val="clear" w:color="auto" w:fill="FFFFFF"/>
        </w:rPr>
        <w:t xml:space="preserve">Project </w:t>
      </w:r>
      <w:r w:rsidRPr="0074103B">
        <w:rPr>
          <w:rFonts w:ascii="Times New Roman" w:hAnsi="Times New Roman" w:cs="Times New Roman"/>
          <w:color w:val="000000" w:themeColor="text1"/>
          <w:sz w:val="24"/>
          <w:szCs w:val="24"/>
          <w:shd w:val="clear" w:color="auto" w:fill="FFFFFF"/>
        </w:rPr>
        <w:t>T</w:t>
      </w:r>
      <w:r w:rsidRPr="0074103B" w:rsidR="003A363C">
        <w:rPr>
          <w:rFonts w:ascii="Times New Roman" w:hAnsi="Times New Roman" w:cs="Times New Roman"/>
          <w:color w:val="000000" w:themeColor="text1"/>
          <w:sz w:val="24"/>
          <w:szCs w:val="24"/>
          <w:shd w:val="clear" w:color="auto" w:fill="FFFFFF"/>
        </w:rPr>
        <w:t>imeline</w:t>
      </w:r>
      <w:r w:rsidRPr="0074103B">
        <w:rPr>
          <w:rFonts w:ascii="Times New Roman" w:hAnsi="Times New Roman" w:cs="Times New Roman"/>
          <w:color w:val="000000" w:themeColor="text1"/>
          <w:sz w:val="24"/>
          <w:szCs w:val="24"/>
          <w:shd w:val="clear" w:color="auto" w:fill="FFFFFF"/>
        </w:rPr>
        <w:t>”</w:t>
      </w:r>
    </w:p>
    <w:p w:rsidRPr="0074103B" w:rsidR="00EE050E" w:rsidP="00E3159D" w:rsidRDefault="00E3159D" w14:paraId="74075FC2" w14:textId="36344564">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D</w:t>
      </w:r>
      <w:r w:rsidRPr="0074103B" w:rsidR="00EE050E">
        <w:rPr>
          <w:rFonts w:ascii="Times New Roman" w:hAnsi="Times New Roman" w:cs="Times New Roman"/>
          <w:color w:val="000000" w:themeColor="text1"/>
          <w:sz w:val="24"/>
          <w:szCs w:val="24"/>
          <w:shd w:val="clear" w:color="auto" w:fill="FFFFFF"/>
        </w:rPr>
        <w:t xml:space="preserve">rop down </w:t>
      </w:r>
      <w:r w:rsidRPr="0074103B">
        <w:rPr>
          <w:rFonts w:ascii="Times New Roman" w:hAnsi="Times New Roman" w:cs="Times New Roman"/>
          <w:color w:val="000000" w:themeColor="text1"/>
          <w:sz w:val="24"/>
          <w:szCs w:val="24"/>
          <w:shd w:val="clear" w:color="auto" w:fill="FFFFFF"/>
        </w:rPr>
        <w:t>“N</w:t>
      </w:r>
      <w:r w:rsidRPr="0074103B" w:rsidR="00EE050E">
        <w:rPr>
          <w:rFonts w:ascii="Times New Roman" w:hAnsi="Times New Roman" w:cs="Times New Roman"/>
          <w:color w:val="000000" w:themeColor="text1"/>
          <w:sz w:val="24"/>
          <w:szCs w:val="24"/>
          <w:shd w:val="clear" w:color="auto" w:fill="FFFFFF"/>
        </w:rPr>
        <w:t xml:space="preserve">umber of </w:t>
      </w:r>
      <w:r w:rsidRPr="0074103B">
        <w:rPr>
          <w:rFonts w:ascii="Times New Roman" w:hAnsi="Times New Roman" w:cs="Times New Roman"/>
          <w:color w:val="000000" w:themeColor="text1"/>
          <w:sz w:val="24"/>
          <w:szCs w:val="24"/>
          <w:shd w:val="clear" w:color="auto" w:fill="FFFFFF"/>
        </w:rPr>
        <w:t>Y</w:t>
      </w:r>
      <w:r w:rsidRPr="0074103B" w:rsidR="00EE050E">
        <w:rPr>
          <w:rFonts w:ascii="Times New Roman" w:hAnsi="Times New Roman" w:cs="Times New Roman"/>
          <w:color w:val="000000" w:themeColor="text1"/>
          <w:sz w:val="24"/>
          <w:szCs w:val="24"/>
          <w:shd w:val="clear" w:color="auto" w:fill="FFFFFF"/>
        </w:rPr>
        <w:t>ear</w:t>
      </w:r>
      <w:r w:rsidRPr="0074103B" w:rsidR="00035654">
        <w:rPr>
          <w:rFonts w:ascii="Times New Roman" w:hAnsi="Times New Roman" w:cs="Times New Roman"/>
          <w:color w:val="000000" w:themeColor="text1"/>
          <w:sz w:val="24"/>
          <w:szCs w:val="24"/>
          <w:shd w:val="clear" w:color="auto" w:fill="FFFFFF"/>
        </w:rPr>
        <w:t>s</w:t>
      </w:r>
      <w:r w:rsidRPr="0074103B">
        <w:rPr>
          <w:rFonts w:ascii="Times New Roman" w:hAnsi="Times New Roman" w:cs="Times New Roman"/>
          <w:color w:val="000000" w:themeColor="text1"/>
          <w:sz w:val="24"/>
          <w:szCs w:val="24"/>
          <w:shd w:val="clear" w:color="auto" w:fill="FFFFFF"/>
        </w:rPr>
        <w:t>”</w:t>
      </w:r>
      <w:r w:rsidRPr="0074103B" w:rsidR="00035654">
        <w:rPr>
          <w:rFonts w:ascii="Times New Roman" w:hAnsi="Times New Roman" w:cs="Times New Roman"/>
          <w:color w:val="000000" w:themeColor="text1"/>
          <w:sz w:val="24"/>
          <w:szCs w:val="24"/>
          <w:shd w:val="clear" w:color="auto" w:fill="FFFFFF"/>
        </w:rPr>
        <w:t xml:space="preserve"> (1, 2, 3, 4, 5)</w:t>
      </w:r>
    </w:p>
    <w:p w:rsidRPr="0074103B" w:rsidR="00950783" w:rsidP="006D6933" w:rsidRDefault="007D3C25" w14:paraId="2637EB1F" w14:textId="7D1686F5">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Open field </w:t>
      </w:r>
      <w:r w:rsidRPr="0074103B" w:rsidR="002D150A">
        <w:rPr>
          <w:rFonts w:ascii="Times New Roman" w:hAnsi="Times New Roman" w:cs="Times New Roman"/>
          <w:color w:val="000000" w:themeColor="text1"/>
          <w:sz w:val="24"/>
          <w:szCs w:val="24"/>
          <w:shd w:val="clear" w:color="auto" w:fill="FFFFFF"/>
        </w:rPr>
        <w:t>500</w:t>
      </w:r>
      <w:r w:rsidRPr="0074103B">
        <w:rPr>
          <w:rFonts w:ascii="Times New Roman" w:hAnsi="Times New Roman" w:cs="Times New Roman"/>
          <w:color w:val="000000" w:themeColor="text1"/>
          <w:sz w:val="24"/>
          <w:szCs w:val="24"/>
          <w:shd w:val="clear" w:color="auto" w:fill="FFFFFF"/>
        </w:rPr>
        <w:t>-</w:t>
      </w:r>
      <w:r w:rsidRPr="0074103B" w:rsidR="002D150A">
        <w:rPr>
          <w:rFonts w:ascii="Times New Roman" w:hAnsi="Times New Roman" w:cs="Times New Roman"/>
          <w:color w:val="000000" w:themeColor="text1"/>
          <w:sz w:val="24"/>
          <w:szCs w:val="24"/>
          <w:shd w:val="clear" w:color="auto" w:fill="FFFFFF"/>
        </w:rPr>
        <w:t xml:space="preserve">word </w:t>
      </w:r>
      <w:r w:rsidRPr="0074103B" w:rsidR="00950783">
        <w:rPr>
          <w:rFonts w:ascii="Times New Roman" w:hAnsi="Times New Roman" w:cs="Times New Roman"/>
          <w:color w:val="000000" w:themeColor="text1"/>
          <w:sz w:val="24"/>
          <w:szCs w:val="24"/>
          <w:shd w:val="clear" w:color="auto" w:fill="FFFFFF"/>
        </w:rPr>
        <w:t>narrative</w:t>
      </w:r>
      <w:r w:rsidRPr="0074103B" w:rsidR="00215EB4">
        <w:rPr>
          <w:rFonts w:ascii="Times New Roman" w:hAnsi="Times New Roman" w:cs="Times New Roman"/>
          <w:color w:val="000000" w:themeColor="text1"/>
          <w:sz w:val="24"/>
          <w:szCs w:val="24"/>
          <w:shd w:val="clear" w:color="auto" w:fill="FFFFFF"/>
        </w:rPr>
        <w:t>:</w:t>
      </w:r>
    </w:p>
    <w:p w:rsidRPr="0074103B" w:rsidR="00484BD8" w:rsidP="000513AB" w:rsidRDefault="00215EB4" w14:paraId="6B708A63" w14:textId="2B6C46E8">
      <w:pPr>
        <w:pStyle w:val="ListParagraph"/>
        <w:numPr>
          <w:ilvl w:val="2"/>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051379">
        <w:rPr>
          <w:rFonts w:ascii="Times New Roman" w:hAnsi="Times New Roman" w:cs="Times New Roman"/>
          <w:color w:val="000000" w:themeColor="text1"/>
          <w:sz w:val="24"/>
          <w:szCs w:val="24"/>
        </w:rPr>
        <w:t>Please provide a</w:t>
      </w:r>
      <w:r w:rsidRPr="0074103B" w:rsidR="00D91C1B">
        <w:rPr>
          <w:rFonts w:ascii="Times New Roman" w:hAnsi="Times New Roman" w:cs="Times New Roman"/>
          <w:color w:val="000000" w:themeColor="text1"/>
          <w:sz w:val="24"/>
          <w:szCs w:val="24"/>
        </w:rPr>
        <w:t xml:space="preserve"> timeline for the build-out/implementation of the project with critical path, including key milestones for implementation of the project, preparations, and risk factors</w:t>
      </w:r>
      <w:r w:rsidRPr="0074103B" w:rsidR="0047139E">
        <w:rPr>
          <w:rFonts w:ascii="Times New Roman" w:hAnsi="Times New Roman" w:cs="Times New Roman"/>
          <w:color w:val="000000" w:themeColor="text1"/>
          <w:sz w:val="24"/>
          <w:szCs w:val="24"/>
        </w:rPr>
        <w:t>;</w:t>
      </w:r>
      <w:r w:rsidRPr="0074103B" w:rsidR="000513AB">
        <w:rPr>
          <w:rFonts w:ascii="Times New Roman" w:hAnsi="Times New Roman" w:cs="Times New Roman"/>
          <w:color w:val="000000" w:themeColor="text1"/>
          <w:sz w:val="24"/>
          <w:szCs w:val="24"/>
        </w:rPr>
        <w:t xml:space="preserve"> and</w:t>
      </w:r>
    </w:p>
    <w:p w:rsidRPr="0074103B" w:rsidR="00FA708A" w:rsidP="000513AB" w:rsidRDefault="00FA708A" w14:paraId="60A70383" w14:textId="0593061D">
      <w:pPr>
        <w:pStyle w:val="ListParagraph"/>
        <w:numPr>
          <w:ilvl w:val="2"/>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A capital investment schedule evidencing that the applicant will complete build-out and the initiation of service within five years of the date on which the entity receives the grant and will meet interim buildout requirements set forth herein and in any other binding document</w:t>
      </w:r>
      <w:r w:rsidRPr="0074103B" w:rsidR="000513AB">
        <w:rPr>
          <w:rFonts w:ascii="Times New Roman" w:hAnsi="Times New Roman" w:cs="Times New Roman"/>
          <w:color w:val="000000" w:themeColor="text1"/>
          <w:sz w:val="24"/>
          <w:szCs w:val="24"/>
        </w:rPr>
        <w:t>.”</w:t>
      </w:r>
    </w:p>
    <w:p w:rsidRPr="0074103B" w:rsidR="00766245" w:rsidP="00394EC6" w:rsidRDefault="0047139E" w14:paraId="7B3CF1A8" w14:textId="3261042F">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Check Y/N:</w:t>
      </w:r>
      <w:r w:rsidRPr="0074103B" w:rsidR="00BB2B97">
        <w:rPr>
          <w:rFonts w:ascii="Times New Roman" w:hAnsi="Times New Roman" w:cs="Times New Roman"/>
          <w:color w:val="000000" w:themeColor="text1"/>
          <w:sz w:val="24"/>
          <w:szCs w:val="24"/>
          <w:shd w:val="clear" w:color="auto" w:fill="FFFFFF"/>
        </w:rPr>
        <w:t xml:space="preserve"> </w:t>
      </w:r>
      <w:r w:rsidRPr="0074103B">
        <w:rPr>
          <w:rFonts w:ascii="Times New Roman" w:hAnsi="Times New Roman" w:cs="Times New Roman"/>
          <w:color w:val="000000" w:themeColor="text1"/>
          <w:sz w:val="24"/>
          <w:szCs w:val="24"/>
          <w:shd w:val="clear" w:color="auto" w:fill="FFFFFF"/>
        </w:rPr>
        <w:t>“I</w:t>
      </w:r>
      <w:r w:rsidRPr="0074103B" w:rsidR="00BB2B97">
        <w:rPr>
          <w:rFonts w:ascii="Times New Roman" w:hAnsi="Times New Roman" w:cs="Times New Roman"/>
          <w:color w:val="000000" w:themeColor="text1"/>
          <w:sz w:val="24"/>
          <w:szCs w:val="24"/>
          <w:shd w:val="clear" w:color="auto" w:fill="FFFFFF"/>
        </w:rPr>
        <w:t>s the project able to accelerate project completion</w:t>
      </w:r>
      <w:r w:rsidRPr="0074103B" w:rsidR="00F005D7">
        <w:rPr>
          <w:rFonts w:ascii="Times New Roman" w:hAnsi="Times New Roman" w:cs="Times New Roman"/>
          <w:color w:val="000000" w:themeColor="text1"/>
          <w:sz w:val="24"/>
          <w:szCs w:val="24"/>
          <w:shd w:val="clear" w:color="auto" w:fill="FFFFFF"/>
        </w:rPr>
        <w:t>?”</w:t>
      </w:r>
    </w:p>
    <w:p w:rsidRPr="0074103B" w:rsidR="00C23EA1" w:rsidP="00C23EA1" w:rsidRDefault="00C23EA1" w14:paraId="53B6D716" w14:textId="10866860">
      <w:pPr>
        <w:pStyle w:val="ListParagraph"/>
        <w:numPr>
          <w:ilvl w:val="1"/>
          <w:numId w:val="1"/>
        </w:numPr>
        <w:rPr>
          <w:rFonts w:ascii="Times New Roman" w:hAnsi="Times New Roman" w:cs="Times New Roman"/>
          <w:color w:val="000000" w:themeColor="text1"/>
          <w:sz w:val="24"/>
          <w:szCs w:val="24"/>
        </w:rPr>
      </w:pPr>
      <w:proofErr w:type="gramStart"/>
      <w:r w:rsidRPr="0074103B">
        <w:rPr>
          <w:rFonts w:ascii="Times New Roman" w:hAnsi="Times New Roman" w:cs="Times New Roman"/>
          <w:color w:val="000000" w:themeColor="text1"/>
          <w:sz w:val="24"/>
          <w:szCs w:val="24"/>
          <w:shd w:val="clear" w:color="auto" w:fill="FFFFFF"/>
        </w:rPr>
        <w:t>if</w:t>
      </w:r>
      <w:proofErr w:type="gramEnd"/>
      <w:r w:rsidRPr="0074103B">
        <w:rPr>
          <w:rFonts w:ascii="Times New Roman" w:hAnsi="Times New Roman" w:cs="Times New Roman"/>
          <w:color w:val="000000" w:themeColor="text1"/>
          <w:sz w:val="24"/>
          <w:szCs w:val="24"/>
          <w:shd w:val="clear" w:color="auto" w:fill="FFFFFF"/>
        </w:rPr>
        <w:t xml:space="preserve"> Y, 200 word open field </w:t>
      </w:r>
      <w:r w:rsidRPr="0074103B" w:rsidR="007209BC">
        <w:rPr>
          <w:rFonts w:ascii="Times New Roman" w:hAnsi="Times New Roman" w:cs="Times New Roman"/>
          <w:color w:val="000000" w:themeColor="text1"/>
          <w:sz w:val="24"/>
          <w:szCs w:val="24"/>
          <w:shd w:val="clear" w:color="auto" w:fill="FFFFFF"/>
        </w:rPr>
        <w:t xml:space="preserve">“Please </w:t>
      </w:r>
      <w:r w:rsidRPr="0074103B">
        <w:rPr>
          <w:rFonts w:ascii="Times New Roman" w:hAnsi="Times New Roman" w:cs="Times New Roman"/>
          <w:color w:val="000000" w:themeColor="text1"/>
          <w:sz w:val="24"/>
          <w:szCs w:val="24"/>
          <w:shd w:val="clear" w:color="auto" w:fill="FFFFFF"/>
        </w:rPr>
        <w:t>describe</w:t>
      </w:r>
      <w:r w:rsidRPr="0074103B" w:rsidR="007209BC">
        <w:rPr>
          <w:rFonts w:ascii="Times New Roman" w:hAnsi="Times New Roman" w:cs="Times New Roman"/>
          <w:color w:val="000000" w:themeColor="text1"/>
          <w:sz w:val="24"/>
          <w:szCs w:val="24"/>
          <w:shd w:val="clear" w:color="auto" w:fill="FFFFFF"/>
        </w:rPr>
        <w:t>.”</w:t>
      </w:r>
    </w:p>
    <w:p w:rsidRPr="0074103B" w:rsidR="00C23EA1" w:rsidP="00C23EA1" w:rsidRDefault="002008B6" w14:paraId="79B728B6" w14:textId="5455438C">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Check Y/N</w:t>
      </w:r>
      <w:r w:rsidRPr="0074103B" w:rsidR="00C23EA1">
        <w:rPr>
          <w:rFonts w:ascii="Times New Roman" w:hAnsi="Times New Roman" w:cs="Times New Roman"/>
          <w:color w:val="000000" w:themeColor="text1"/>
          <w:sz w:val="24"/>
          <w:szCs w:val="24"/>
          <w:shd w:val="clear" w:color="auto" w:fill="FFFFFF"/>
        </w:rPr>
        <w:t xml:space="preserve">: </w:t>
      </w:r>
      <w:r w:rsidRPr="0074103B">
        <w:rPr>
          <w:rFonts w:ascii="Times New Roman" w:hAnsi="Times New Roman" w:cs="Times New Roman"/>
          <w:color w:val="000000" w:themeColor="text1"/>
          <w:sz w:val="24"/>
          <w:szCs w:val="24"/>
          <w:shd w:val="clear" w:color="auto" w:fill="FFFFFF"/>
        </w:rPr>
        <w:t>“I</w:t>
      </w:r>
      <w:r w:rsidRPr="0074103B" w:rsidR="00C23EA1">
        <w:rPr>
          <w:rFonts w:ascii="Times New Roman" w:hAnsi="Times New Roman" w:cs="Times New Roman"/>
          <w:color w:val="000000" w:themeColor="text1"/>
          <w:sz w:val="24"/>
          <w:szCs w:val="24"/>
          <w:shd w:val="clear" w:color="auto" w:fill="FFFFFF"/>
        </w:rPr>
        <w:t>s the project connecting non-contiguous trust lands?</w:t>
      </w:r>
      <w:r w:rsidRPr="0074103B">
        <w:rPr>
          <w:rFonts w:ascii="Times New Roman" w:hAnsi="Times New Roman" w:cs="Times New Roman"/>
          <w:color w:val="000000" w:themeColor="text1"/>
          <w:sz w:val="24"/>
          <w:szCs w:val="24"/>
          <w:shd w:val="clear" w:color="auto" w:fill="FFFFFF"/>
        </w:rPr>
        <w:t>”</w:t>
      </w:r>
    </w:p>
    <w:p w:rsidRPr="0074103B" w:rsidR="00C23EA1" w:rsidP="00C23EA1" w:rsidRDefault="00C23EA1" w14:paraId="5DFD372B" w14:textId="0ED0F7A3">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If Y, 200 word </w:t>
      </w:r>
      <w:r w:rsidRPr="0074103B" w:rsidR="007209BC">
        <w:rPr>
          <w:rFonts w:ascii="Times New Roman" w:hAnsi="Times New Roman" w:cs="Times New Roman"/>
          <w:color w:val="000000" w:themeColor="text1"/>
          <w:sz w:val="24"/>
          <w:szCs w:val="24"/>
          <w:shd w:val="clear" w:color="auto" w:fill="FFFFFF"/>
        </w:rPr>
        <w:t xml:space="preserve">“Please </w:t>
      </w:r>
      <w:r w:rsidRPr="0074103B">
        <w:rPr>
          <w:rFonts w:ascii="Times New Roman" w:hAnsi="Times New Roman" w:cs="Times New Roman"/>
          <w:color w:val="000000" w:themeColor="text1"/>
          <w:sz w:val="24"/>
          <w:szCs w:val="24"/>
          <w:shd w:val="clear" w:color="auto" w:fill="FFFFFF"/>
        </w:rPr>
        <w:t>describe</w:t>
      </w:r>
      <w:r w:rsidRPr="0074103B" w:rsidR="007209BC">
        <w:rPr>
          <w:rFonts w:ascii="Times New Roman" w:hAnsi="Times New Roman" w:cs="Times New Roman"/>
          <w:color w:val="000000" w:themeColor="text1"/>
          <w:sz w:val="24"/>
          <w:szCs w:val="24"/>
          <w:shd w:val="clear" w:color="auto" w:fill="FFFFFF"/>
        </w:rPr>
        <w:t>.”</w:t>
      </w:r>
    </w:p>
    <w:p w:rsidRPr="0074103B" w:rsidR="00C23EA1" w:rsidP="005D7B04" w:rsidRDefault="002008B6" w14:paraId="34477ADC" w14:textId="15BC807E">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Check </w:t>
      </w:r>
      <w:r w:rsidRPr="0074103B" w:rsidR="005F4D89">
        <w:rPr>
          <w:rFonts w:ascii="Times New Roman" w:hAnsi="Times New Roman" w:cs="Times New Roman"/>
          <w:color w:val="000000" w:themeColor="text1"/>
          <w:sz w:val="24"/>
          <w:szCs w:val="24"/>
          <w:shd w:val="clear" w:color="auto" w:fill="FFFFFF"/>
        </w:rPr>
        <w:t>Y</w:t>
      </w:r>
      <w:r w:rsidRPr="0074103B">
        <w:rPr>
          <w:rFonts w:ascii="Times New Roman" w:hAnsi="Times New Roman" w:cs="Times New Roman"/>
          <w:color w:val="000000" w:themeColor="text1"/>
          <w:sz w:val="24"/>
          <w:szCs w:val="24"/>
          <w:shd w:val="clear" w:color="auto" w:fill="FFFFFF"/>
        </w:rPr>
        <w:t>/N</w:t>
      </w:r>
      <w:r w:rsidRPr="0074103B" w:rsidR="005D7B04">
        <w:rPr>
          <w:rFonts w:ascii="Times New Roman" w:hAnsi="Times New Roman" w:cs="Times New Roman"/>
          <w:color w:val="000000" w:themeColor="text1"/>
          <w:sz w:val="24"/>
          <w:szCs w:val="24"/>
          <w:shd w:val="clear" w:color="auto" w:fill="FFFFFF"/>
        </w:rPr>
        <w:t xml:space="preserve">: </w:t>
      </w:r>
      <w:r w:rsidRPr="0074103B" w:rsidR="005F4D89">
        <w:rPr>
          <w:rFonts w:ascii="Times New Roman" w:hAnsi="Times New Roman" w:cs="Times New Roman"/>
          <w:color w:val="000000" w:themeColor="text1"/>
          <w:sz w:val="24"/>
          <w:szCs w:val="24"/>
          <w:shd w:val="clear" w:color="auto" w:fill="FFFFFF"/>
        </w:rPr>
        <w:t>“I</w:t>
      </w:r>
      <w:r w:rsidRPr="0074103B" w:rsidR="005D7B04">
        <w:rPr>
          <w:rFonts w:ascii="Times New Roman" w:hAnsi="Times New Roman" w:cs="Times New Roman"/>
          <w:color w:val="000000" w:themeColor="text1"/>
          <w:sz w:val="24"/>
          <w:szCs w:val="24"/>
          <w:shd w:val="clear" w:color="auto" w:fill="FFFFFF"/>
        </w:rPr>
        <w:t>s the project benefitting national security interests of the US and US DOD?</w:t>
      </w:r>
      <w:r w:rsidRPr="0074103B" w:rsidR="005F4D89">
        <w:rPr>
          <w:rFonts w:ascii="Times New Roman" w:hAnsi="Times New Roman" w:cs="Times New Roman"/>
          <w:color w:val="000000" w:themeColor="text1"/>
          <w:sz w:val="24"/>
          <w:szCs w:val="24"/>
          <w:shd w:val="clear" w:color="auto" w:fill="FFFFFF"/>
        </w:rPr>
        <w:t>”</w:t>
      </w:r>
    </w:p>
    <w:p w:rsidRPr="0074103B" w:rsidR="005D7B04" w:rsidP="005D7B04" w:rsidRDefault="005D7B04" w14:paraId="22D51BAE" w14:textId="063BD244">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If Y, 200 word </w:t>
      </w:r>
      <w:r w:rsidRPr="0074103B" w:rsidR="007209BC">
        <w:rPr>
          <w:rFonts w:ascii="Times New Roman" w:hAnsi="Times New Roman" w:cs="Times New Roman"/>
          <w:color w:val="000000" w:themeColor="text1"/>
          <w:sz w:val="24"/>
          <w:szCs w:val="24"/>
          <w:shd w:val="clear" w:color="auto" w:fill="FFFFFF"/>
        </w:rPr>
        <w:t xml:space="preserve">“Please </w:t>
      </w:r>
      <w:r w:rsidRPr="0074103B">
        <w:rPr>
          <w:rFonts w:ascii="Times New Roman" w:hAnsi="Times New Roman" w:cs="Times New Roman"/>
          <w:color w:val="000000" w:themeColor="text1"/>
          <w:sz w:val="24"/>
          <w:szCs w:val="24"/>
          <w:shd w:val="clear" w:color="auto" w:fill="FFFFFF"/>
        </w:rPr>
        <w:t>describe</w:t>
      </w:r>
      <w:r w:rsidRPr="0074103B" w:rsidR="007209BC">
        <w:rPr>
          <w:rFonts w:ascii="Times New Roman" w:hAnsi="Times New Roman" w:cs="Times New Roman"/>
          <w:color w:val="000000" w:themeColor="text1"/>
          <w:sz w:val="24"/>
          <w:szCs w:val="24"/>
          <w:shd w:val="clear" w:color="auto" w:fill="FFFFFF"/>
        </w:rPr>
        <w:t>.”</w:t>
      </w:r>
    </w:p>
    <w:p w:rsidRPr="0074103B" w:rsidR="00A2424B" w:rsidP="00020384" w:rsidRDefault="00A2424B" w14:paraId="10200FB9" w14:textId="650444F0">
      <w:pPr>
        <w:pBdr>
          <w:bottom w:val="single" w:color="auto" w:sz="4" w:space="1"/>
        </w:pBd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Budget Info</w:t>
      </w:r>
    </w:p>
    <w:p w:rsidRPr="0074103B" w:rsidR="00522A9D" w:rsidP="004716DF" w:rsidRDefault="00B636A8" w14:paraId="1A73180D" w14:textId="77777777">
      <w:pPr>
        <w:pStyle w:val="ListParagraph"/>
        <w:numPr>
          <w:ilvl w:val="0"/>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522A9D">
        <w:rPr>
          <w:rFonts w:ascii="Times New Roman" w:hAnsi="Times New Roman" w:cs="Times New Roman"/>
          <w:color w:val="000000" w:themeColor="text1"/>
          <w:sz w:val="24"/>
          <w:szCs w:val="24"/>
        </w:rPr>
        <w:t>“C</w:t>
      </w:r>
      <w:r w:rsidRPr="0074103B">
        <w:rPr>
          <w:rFonts w:ascii="Times New Roman" w:hAnsi="Times New Roman" w:cs="Times New Roman"/>
          <w:color w:val="000000" w:themeColor="text1"/>
          <w:sz w:val="24"/>
          <w:szCs w:val="24"/>
        </w:rPr>
        <w:t>ertification</w:t>
      </w:r>
      <w:r w:rsidRPr="0074103B" w:rsidR="00522A9D">
        <w:rPr>
          <w:rFonts w:ascii="Times New Roman" w:hAnsi="Times New Roman" w:cs="Times New Roman"/>
          <w:color w:val="000000" w:themeColor="text1"/>
          <w:sz w:val="24"/>
          <w:szCs w:val="24"/>
        </w:rPr>
        <w:t xml:space="preserve"> of Financial Capability”:</w:t>
      </w:r>
    </w:p>
    <w:p w:rsidRPr="0074103B" w:rsidR="00B636A8" w:rsidP="00522A9D" w:rsidRDefault="00A86D35" w14:paraId="734BE0BB" w14:textId="419F5FDC">
      <w:pPr>
        <w:pStyle w:val="ListParagraph"/>
        <w:numPr>
          <w:ilvl w:val="1"/>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522A9D">
        <w:rPr>
          <w:rFonts w:ascii="Times New Roman" w:hAnsi="Times New Roman" w:cs="Times New Roman"/>
          <w:color w:val="000000" w:themeColor="text1"/>
          <w:sz w:val="24"/>
          <w:szCs w:val="24"/>
        </w:rPr>
        <w:t>Each applicant must supply a certification from an officer-level employee (or individual of comparable rank) attesting that it is financially qualified to meet the obligations associated with a project, that they will have available funds for all project costs that exceed the amount of the grant, and that they will comply with all MMG Program requirements, including service milestones.</w:t>
      </w:r>
      <w:r w:rsidRPr="0074103B">
        <w:rPr>
          <w:rFonts w:ascii="Times New Roman" w:hAnsi="Times New Roman" w:cs="Times New Roman"/>
          <w:color w:val="000000" w:themeColor="text1"/>
          <w:sz w:val="24"/>
          <w:szCs w:val="24"/>
        </w:rPr>
        <w:t>”</w:t>
      </w:r>
    </w:p>
    <w:p w:rsidRPr="0074103B" w:rsidR="00FB4954" w:rsidP="00FB4954" w:rsidRDefault="00FB4954" w14:paraId="1E8FA8AA" w14:textId="41E90F64">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65750C">
        <w:rPr>
          <w:rFonts w:ascii="Times New Roman" w:hAnsi="Times New Roman" w:cs="Times New Roman"/>
          <w:color w:val="000000" w:themeColor="text1"/>
          <w:sz w:val="24"/>
          <w:szCs w:val="24"/>
        </w:rPr>
        <w:t>“Letter of Credit”:</w:t>
      </w:r>
    </w:p>
    <w:p w:rsidRPr="0074103B" w:rsidR="003C7D1B" w:rsidP="003C7D1B" w:rsidRDefault="004576E8" w14:paraId="1460EE5A" w14:textId="77777777">
      <w:pPr>
        <w:pStyle w:val="ListParagraph"/>
        <w:numPr>
          <w:ilvl w:val="1"/>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“Each applicant must submit a letter from a bank meeting eligibility requirements consistent with those set forth in 47 C.F.R. § 54.804(c)(2) committing to issue an irrevocable stand-by letter of credit, in the required form, to the applicant. The letter shall at a minimum provide the dollar amount of credit offered and the issuing bank’s </w:t>
      </w:r>
      <w:r w:rsidRPr="0074103B">
        <w:rPr>
          <w:rFonts w:ascii="Times New Roman" w:hAnsi="Times New Roman" w:cs="Times New Roman"/>
          <w:color w:val="000000" w:themeColor="text1"/>
          <w:sz w:val="24"/>
          <w:szCs w:val="24"/>
        </w:rPr>
        <w:lastRenderedPageBreak/>
        <w:t>agreement to follow the terms and conditions of NTIA’s model letter of credit. NTIA will ensure, prior to issuing a middle mile grant award, that each eligible entity obtains an acceptable, irrevocable standby letter of credit in a value of no less than 25 percent of the award amount.</w:t>
      </w:r>
    </w:p>
    <w:p w:rsidRPr="0074103B" w:rsidR="004576E8" w:rsidP="003C7D1B" w:rsidRDefault="004576E8" w14:paraId="2D240398" w14:textId="3C66EB42">
      <w:pPr>
        <w:pStyle w:val="ListParagraph"/>
        <w:numPr>
          <w:ilvl w:val="1"/>
          <w:numId w:val="1"/>
        </w:numPr>
        <w:spacing w:line="257" w:lineRule="auto"/>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Each eligible entity shall provide with its letter of credit an opinion letter from its legal counsel clearly stating, subject only to customary assumptions, limitations, and qualifications, that in a proceeding under Title 11 of the United States Code, 11 U.S.C. </w:t>
      </w:r>
      <w:r w:rsidRPr="0074103B">
        <w:rPr>
          <w:rFonts w:ascii="Times New Roman" w:hAnsi="Times New Roman" w:eastAsia="Calibri" w:cs="Times New Roman"/>
          <w:color w:val="000000" w:themeColor="text1"/>
          <w:sz w:val="24"/>
          <w:szCs w:val="24"/>
        </w:rPr>
        <w:t xml:space="preserve">§ </w:t>
      </w:r>
      <w:r w:rsidRPr="0074103B">
        <w:rPr>
          <w:rFonts w:ascii="Times New Roman" w:hAnsi="Times New Roman" w:cs="Times New Roman"/>
          <w:color w:val="000000" w:themeColor="text1"/>
          <w:sz w:val="24"/>
          <w:szCs w:val="24"/>
        </w:rPr>
        <w:t xml:space="preserve">101 </w:t>
      </w:r>
      <w:r w:rsidRPr="0074103B">
        <w:rPr>
          <w:rFonts w:ascii="Times New Roman" w:hAnsi="Times New Roman" w:cs="Times New Roman"/>
          <w:i/>
          <w:color w:val="000000" w:themeColor="text1"/>
          <w:sz w:val="24"/>
          <w:szCs w:val="24"/>
        </w:rPr>
        <w:t>et seq</w:t>
      </w:r>
      <w:r w:rsidRPr="0074103B">
        <w:rPr>
          <w:rFonts w:ascii="Times New Roman" w:hAnsi="Times New Roman" w:cs="Times New Roman"/>
          <w:color w:val="000000" w:themeColor="text1"/>
          <w:sz w:val="24"/>
          <w:szCs w:val="24"/>
        </w:rPr>
        <w:t>. (the “Bankruptcy Code”), the bankruptcy court would not treat the letter of credit or proceeds of the letter of credit as property of the winning bidder's bankruptcy estate under section 541 of the Bankruptcy Code.</w:t>
      </w:r>
      <w:r w:rsidRPr="0074103B" w:rsidR="003C7D1B">
        <w:rPr>
          <w:rFonts w:ascii="Times New Roman" w:hAnsi="Times New Roman" w:cs="Times New Roman"/>
          <w:color w:val="000000" w:themeColor="text1"/>
          <w:sz w:val="24"/>
          <w:szCs w:val="24"/>
        </w:rPr>
        <w:t>”</w:t>
      </w:r>
    </w:p>
    <w:p w:rsidRPr="0074103B" w:rsidR="00FB4954" w:rsidP="00FB4954" w:rsidRDefault="00FB4954" w14:paraId="0BA56BBE" w14:textId="7EA69266">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2041C9">
        <w:rPr>
          <w:rFonts w:ascii="Times New Roman" w:hAnsi="Times New Roman" w:cs="Times New Roman"/>
          <w:color w:val="000000" w:themeColor="text1"/>
          <w:sz w:val="24"/>
          <w:szCs w:val="24"/>
        </w:rPr>
        <w:t>“A</w:t>
      </w:r>
      <w:r w:rsidRPr="0074103B">
        <w:rPr>
          <w:rFonts w:ascii="Times New Roman" w:hAnsi="Times New Roman" w:cs="Times New Roman"/>
          <w:color w:val="000000" w:themeColor="text1"/>
          <w:sz w:val="24"/>
          <w:szCs w:val="24"/>
        </w:rPr>
        <w:t xml:space="preserve">udited </w:t>
      </w:r>
      <w:r w:rsidRPr="0074103B" w:rsidR="00433914">
        <w:rPr>
          <w:rFonts w:ascii="Times New Roman" w:hAnsi="Times New Roman" w:cs="Times New Roman"/>
          <w:color w:val="000000" w:themeColor="text1"/>
          <w:sz w:val="24"/>
          <w:szCs w:val="24"/>
        </w:rPr>
        <w:t>F</w:t>
      </w:r>
      <w:r w:rsidRPr="0074103B">
        <w:rPr>
          <w:rFonts w:ascii="Times New Roman" w:hAnsi="Times New Roman" w:cs="Times New Roman"/>
          <w:color w:val="000000" w:themeColor="text1"/>
          <w:sz w:val="24"/>
          <w:szCs w:val="24"/>
        </w:rPr>
        <w:t>inancial</w:t>
      </w:r>
      <w:r w:rsidRPr="0074103B" w:rsidR="00433914">
        <w:rPr>
          <w:rFonts w:ascii="Times New Roman" w:hAnsi="Times New Roman" w:cs="Times New Roman"/>
          <w:color w:val="000000" w:themeColor="text1"/>
          <w:sz w:val="24"/>
          <w:szCs w:val="24"/>
        </w:rPr>
        <w:t xml:space="preserve"> Statements</w:t>
      </w:r>
      <w:r w:rsidRPr="0074103B" w:rsidR="00E52CE3">
        <w:rPr>
          <w:rFonts w:ascii="Times New Roman" w:hAnsi="Times New Roman" w:cs="Times New Roman"/>
          <w:color w:val="000000" w:themeColor="text1"/>
          <w:sz w:val="24"/>
          <w:szCs w:val="24"/>
        </w:rPr>
        <w:t xml:space="preserve"> (3 years)</w:t>
      </w:r>
      <w:r w:rsidRPr="0074103B" w:rsidR="00433914">
        <w:rPr>
          <w:rFonts w:ascii="Times New Roman" w:hAnsi="Times New Roman" w:cs="Times New Roman"/>
          <w:color w:val="000000" w:themeColor="text1"/>
          <w:sz w:val="24"/>
          <w:szCs w:val="24"/>
        </w:rPr>
        <w:t>”</w:t>
      </w:r>
    </w:p>
    <w:p w:rsidRPr="0074103B" w:rsidR="005B6196" w:rsidP="005B6196" w:rsidRDefault="00957603" w14:paraId="7BB17650" w14:textId="109F2796">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“Each applicant shall submit financial statements from the three prior fiscal years that are audited by an independent certified public accountant. If the applicant is not audited in the ordinary course of business, in lieu of submitting audited financial statements it must submit unaudited financial statements from the three prior fiscal years and certify that it will provide financial statements from the three prior fiscal years that are audited by an independent certified public accountant by an NTIA specified deadline</w:t>
      </w:r>
      <w:r w:rsidR="008E29D2">
        <w:rPr>
          <w:rFonts w:ascii="Times New Roman" w:hAnsi="Times New Roman" w:cs="Times New Roman"/>
          <w:color w:val="000000" w:themeColor="text1"/>
          <w:sz w:val="24"/>
          <w:szCs w:val="24"/>
        </w:rPr>
        <w:t>.</w:t>
      </w:r>
      <w:r w:rsidRPr="0074103B">
        <w:rPr>
          <w:rFonts w:ascii="Times New Roman" w:hAnsi="Times New Roman" w:cs="Times New Roman"/>
          <w:color w:val="000000" w:themeColor="text1"/>
          <w:sz w:val="24"/>
          <w:szCs w:val="24"/>
        </w:rPr>
        <w:t xml:space="preserve">” </w:t>
      </w:r>
    </w:p>
    <w:p w:rsidRPr="0074103B" w:rsidR="009B3586" w:rsidP="009B3586" w:rsidRDefault="008B5460" w14:paraId="7BDF5C6A" w14:textId="77777777">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Upload “Historical Financial Statements (</w:t>
      </w:r>
      <w:r w:rsidRPr="0074103B" w:rsidR="006E7A67">
        <w:rPr>
          <w:rFonts w:ascii="Times New Roman" w:hAnsi="Times New Roman" w:cs="Times New Roman"/>
          <w:color w:val="000000" w:themeColor="text1"/>
          <w:sz w:val="24"/>
          <w:szCs w:val="24"/>
        </w:rPr>
        <w:t xml:space="preserve">previous </w:t>
      </w:r>
      <w:r w:rsidRPr="0074103B">
        <w:rPr>
          <w:rFonts w:ascii="Times New Roman" w:hAnsi="Times New Roman" w:cs="Times New Roman"/>
          <w:color w:val="000000" w:themeColor="text1"/>
          <w:sz w:val="24"/>
          <w:szCs w:val="24"/>
        </w:rPr>
        <w:t>3 years)”</w:t>
      </w:r>
    </w:p>
    <w:p w:rsidRPr="0074103B" w:rsidR="002B0B26" w:rsidP="002B0B26" w:rsidRDefault="009B3586" w14:paraId="614F6009" w14:textId="1AA5D382">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Salesforce built in template SF 424C</w:t>
      </w:r>
    </w:p>
    <w:p w:rsidRPr="0074103B" w:rsidR="00682013" w:rsidP="00A2424B" w:rsidRDefault="005A0B8E" w14:paraId="791AC66B" w14:textId="45D0891F">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Upload </w:t>
      </w:r>
      <w:r w:rsidRPr="0074103B" w:rsidR="00BC504B">
        <w:rPr>
          <w:rFonts w:ascii="Times New Roman" w:hAnsi="Times New Roman" w:cs="Times New Roman"/>
          <w:color w:val="000000" w:themeColor="text1"/>
          <w:sz w:val="24"/>
          <w:szCs w:val="24"/>
        </w:rPr>
        <w:t>“</w:t>
      </w:r>
      <w:r w:rsidRPr="0074103B" w:rsidR="002F3BC8">
        <w:rPr>
          <w:rFonts w:ascii="Times New Roman" w:hAnsi="Times New Roman" w:cs="Times New Roman"/>
          <w:color w:val="000000" w:themeColor="text1"/>
          <w:sz w:val="24"/>
          <w:szCs w:val="24"/>
        </w:rPr>
        <w:t xml:space="preserve">Template </w:t>
      </w:r>
      <w:r w:rsidRPr="0074103B" w:rsidR="00741D8C">
        <w:rPr>
          <w:rFonts w:ascii="Times New Roman" w:hAnsi="Times New Roman" w:cs="Times New Roman"/>
          <w:color w:val="000000" w:themeColor="text1"/>
          <w:sz w:val="24"/>
          <w:szCs w:val="24"/>
        </w:rPr>
        <w:t>Pro Forma</w:t>
      </w:r>
      <w:r w:rsidRPr="0074103B" w:rsidR="000332D3">
        <w:rPr>
          <w:rFonts w:ascii="Times New Roman" w:hAnsi="Times New Roman" w:cs="Times New Roman"/>
          <w:color w:val="000000" w:themeColor="text1"/>
          <w:sz w:val="24"/>
          <w:szCs w:val="24"/>
        </w:rPr>
        <w:t xml:space="preserve">” </w:t>
      </w:r>
    </w:p>
    <w:p w:rsidRPr="0074103B" w:rsidR="007315C1" w:rsidP="007315C1" w:rsidRDefault="0076631C" w14:paraId="537A20D7" w14:textId="5760B91C">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w:t>
      </w:r>
      <w:r w:rsidRPr="0074103B" w:rsidR="007315C1">
        <w:rPr>
          <w:rFonts w:ascii="Times New Roman" w:hAnsi="Times New Roman" w:cs="Times New Roman"/>
          <w:color w:val="000000" w:themeColor="text1"/>
          <w:sz w:val="24"/>
          <w:szCs w:val="24"/>
        </w:rPr>
        <w:t>Pro forma financial projection and analysis related to the project’s sustainability, inclusive of subscriber (e.g., last mile network connections, other wholesale services), across an eight-year forecast period</w:t>
      </w:r>
      <w:r w:rsidRPr="0074103B">
        <w:rPr>
          <w:rFonts w:ascii="Times New Roman" w:hAnsi="Times New Roman" w:cs="Times New Roman"/>
          <w:color w:val="000000" w:themeColor="text1"/>
          <w:sz w:val="24"/>
          <w:szCs w:val="24"/>
        </w:rPr>
        <w:t>.”</w:t>
      </w:r>
    </w:p>
    <w:p w:rsidRPr="0074103B" w:rsidR="00777A46" w:rsidP="00777A46" w:rsidRDefault="00795619" w14:paraId="0AA36A8A" w14:textId="12755611">
      <w:pPr>
        <w:pStyle w:val="ListParagraph"/>
        <w:numPr>
          <w:ilvl w:val="0"/>
          <w:numId w:val="1"/>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Open field 500-word </w:t>
      </w:r>
      <w:r w:rsidRPr="0074103B" w:rsidR="008F21E0">
        <w:rPr>
          <w:rFonts w:ascii="Times New Roman" w:hAnsi="Times New Roman" w:cs="Times New Roman"/>
          <w:color w:val="000000" w:themeColor="text1"/>
          <w:sz w:val="24"/>
          <w:szCs w:val="24"/>
        </w:rPr>
        <w:t xml:space="preserve">Template </w:t>
      </w:r>
      <w:r w:rsidRPr="0074103B">
        <w:rPr>
          <w:rFonts w:ascii="Times New Roman" w:hAnsi="Times New Roman" w:cs="Times New Roman"/>
          <w:color w:val="000000" w:themeColor="text1"/>
          <w:sz w:val="24"/>
          <w:szCs w:val="24"/>
        </w:rPr>
        <w:t>Budget Narrative. “The Budget Narrative must explain the necessity and basis for all costs, clearly correspond to the information included in a Detailed Budget Justification, in the form of a spreadsheet, and reflect only allowable costs that are consistent with the project scope.”</w:t>
      </w:r>
    </w:p>
    <w:p w:rsidRPr="0074103B" w:rsidR="00795619" w:rsidP="00777A46" w:rsidRDefault="00795619" w14:paraId="61721E39" w14:textId="7A45414F">
      <w:pPr>
        <w:pStyle w:val="ListParagraph"/>
        <w:numPr>
          <w:ilvl w:val="0"/>
          <w:numId w:val="1"/>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Salesforce built in </w:t>
      </w:r>
      <w:r w:rsidRPr="0074103B" w:rsidR="008F21E0">
        <w:rPr>
          <w:rFonts w:ascii="Times New Roman" w:hAnsi="Times New Roman" w:cs="Times New Roman"/>
          <w:color w:val="000000" w:themeColor="text1"/>
          <w:sz w:val="24"/>
          <w:szCs w:val="24"/>
        </w:rPr>
        <w:t>T</w:t>
      </w:r>
      <w:r w:rsidRPr="0074103B">
        <w:rPr>
          <w:rFonts w:ascii="Times New Roman" w:hAnsi="Times New Roman" w:cs="Times New Roman"/>
          <w:color w:val="000000" w:themeColor="text1"/>
          <w:sz w:val="24"/>
          <w:szCs w:val="24"/>
        </w:rPr>
        <w:t>emplate Detailed Budget Justification: “The Detailed Budget Justification spreadsheet must reflect the cost categories that appear on the SF-424 and SF-424C and include itemized calculations for each cost placed under those categories.”</w:t>
      </w:r>
    </w:p>
    <w:p w:rsidRPr="0074103B" w:rsidR="00797A73" w:rsidP="00797A73" w:rsidRDefault="00BF217B" w14:paraId="1FCF6EA2" w14:textId="21F1CF0C">
      <w:pPr>
        <w:pStyle w:val="ListParagraph"/>
        <w:numPr>
          <w:ilvl w:val="0"/>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Check YN</w:t>
      </w:r>
      <w:r w:rsidRPr="0074103B" w:rsidR="00C74C82">
        <w:rPr>
          <w:rFonts w:ascii="Times New Roman" w:hAnsi="Times New Roman" w:cs="Times New Roman"/>
          <w:color w:val="000000" w:themeColor="text1"/>
          <w:sz w:val="24"/>
          <w:szCs w:val="24"/>
          <w:shd w:val="clear" w:color="auto" w:fill="FFFFFF"/>
        </w:rPr>
        <w:t>: “A</w:t>
      </w:r>
      <w:r w:rsidRPr="0074103B" w:rsidR="00797A73">
        <w:rPr>
          <w:rFonts w:ascii="Times New Roman" w:hAnsi="Times New Roman" w:cs="Times New Roman"/>
          <w:color w:val="000000" w:themeColor="text1"/>
          <w:sz w:val="24"/>
          <w:szCs w:val="24"/>
          <w:shd w:val="clear" w:color="auto" w:fill="FFFFFF"/>
        </w:rPr>
        <w:t>ny other funding provided for this project?</w:t>
      </w:r>
      <w:r w:rsidRPr="0074103B" w:rsidR="00C74C82">
        <w:rPr>
          <w:rFonts w:ascii="Times New Roman" w:hAnsi="Times New Roman" w:cs="Times New Roman"/>
          <w:color w:val="000000" w:themeColor="text1"/>
          <w:sz w:val="24"/>
          <w:szCs w:val="24"/>
          <w:shd w:val="clear" w:color="auto" w:fill="FFFFFF"/>
        </w:rPr>
        <w:t>”</w:t>
      </w:r>
    </w:p>
    <w:p w:rsidRPr="0074103B" w:rsidR="00797A73" w:rsidP="00797A73" w:rsidRDefault="00797A73" w14:paraId="73D412B7" w14:textId="72A78667">
      <w:pPr>
        <w:pStyle w:val="ListParagraph"/>
        <w:numPr>
          <w:ilvl w:val="1"/>
          <w:numId w:val="1"/>
        </w:num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shd w:val="clear" w:color="auto" w:fill="FFFFFF"/>
        </w:rPr>
        <w:t xml:space="preserve">If Y, 200 word </w:t>
      </w:r>
      <w:r w:rsidRPr="0074103B" w:rsidR="00AC7C7E">
        <w:rPr>
          <w:rFonts w:ascii="Times New Roman" w:hAnsi="Times New Roman" w:cs="Times New Roman"/>
          <w:color w:val="000000" w:themeColor="text1"/>
          <w:sz w:val="24"/>
          <w:szCs w:val="24"/>
          <w:shd w:val="clear" w:color="auto" w:fill="FFFFFF"/>
        </w:rPr>
        <w:t xml:space="preserve">narrative “Please </w:t>
      </w:r>
      <w:r w:rsidRPr="0074103B">
        <w:rPr>
          <w:rFonts w:ascii="Times New Roman" w:hAnsi="Times New Roman" w:cs="Times New Roman"/>
          <w:color w:val="000000" w:themeColor="text1"/>
          <w:sz w:val="24"/>
          <w:szCs w:val="24"/>
          <w:shd w:val="clear" w:color="auto" w:fill="FFFFFF"/>
        </w:rPr>
        <w:t>describe</w:t>
      </w:r>
      <w:r w:rsidRPr="0074103B" w:rsidR="00AC7C7E">
        <w:rPr>
          <w:rFonts w:ascii="Times New Roman" w:hAnsi="Times New Roman" w:cs="Times New Roman"/>
          <w:color w:val="000000" w:themeColor="text1"/>
          <w:sz w:val="24"/>
          <w:szCs w:val="24"/>
          <w:shd w:val="clear" w:color="auto" w:fill="FFFFFF"/>
        </w:rPr>
        <w:t>.”</w:t>
      </w:r>
    </w:p>
    <w:p w:rsidRPr="0074103B" w:rsidR="00797A73" w:rsidP="009F68F4" w:rsidRDefault="00020384" w14:paraId="5143598E" w14:textId="4F8F103C">
      <w:pPr>
        <w:pBdr>
          <w:bottom w:val="single" w:color="auto" w:sz="4" w:space="1"/>
        </w:pBd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Extension</w:t>
      </w:r>
    </w:p>
    <w:p w:rsidRPr="0074103B" w:rsidR="00B246FF" w:rsidP="00B246FF" w:rsidRDefault="00C74C82" w14:paraId="2638D67B" w14:textId="1B30DE45">
      <w:p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 xml:space="preserve">Check Y/N: </w:t>
      </w:r>
      <w:r w:rsidRPr="0074103B" w:rsidR="00B246FF">
        <w:rPr>
          <w:rFonts w:ascii="Times New Roman" w:hAnsi="Times New Roman" w:cs="Times New Roman"/>
          <w:color w:val="000000" w:themeColor="text1"/>
          <w:sz w:val="24"/>
          <w:szCs w:val="24"/>
        </w:rPr>
        <w:t>“</w:t>
      </w:r>
      <w:r w:rsidRPr="0074103B" w:rsidR="00BF5A8E">
        <w:rPr>
          <w:rFonts w:ascii="Times New Roman" w:hAnsi="Times New Roman" w:cs="Times New Roman"/>
          <w:color w:val="000000" w:themeColor="text1"/>
          <w:sz w:val="24"/>
          <w:szCs w:val="24"/>
        </w:rPr>
        <w:t xml:space="preserve">Is an extension being requested? </w:t>
      </w:r>
      <w:r w:rsidRPr="0074103B" w:rsidR="00B246FF">
        <w:rPr>
          <w:rFonts w:ascii="Times New Roman" w:hAnsi="Times New Roman" w:cs="Times New Roman"/>
          <w:color w:val="000000" w:themeColor="text1"/>
          <w:sz w:val="24"/>
          <w:szCs w:val="24"/>
        </w:rPr>
        <w:t xml:space="preserve">An eligible entity may submit a request for an extension, which must include the justification for such an extension and all relevant circumstances. At the request of an eligible entity, the Assistant Secretary may extend the buildout deadline by not more than one (1) year if the eligible entity certifies that: </w:t>
      </w:r>
    </w:p>
    <w:p w:rsidRPr="0074103B" w:rsidR="00B246FF" w:rsidP="00B246FF" w:rsidRDefault="00B246FF" w14:paraId="6D88F01E" w14:textId="77777777">
      <w:p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ab/>
        <w:t>(</w:t>
      </w:r>
      <w:proofErr w:type="spellStart"/>
      <w:r w:rsidRPr="0074103B">
        <w:rPr>
          <w:rFonts w:ascii="Times New Roman" w:hAnsi="Times New Roman" w:cs="Times New Roman"/>
          <w:color w:val="000000" w:themeColor="text1"/>
          <w:sz w:val="24"/>
          <w:szCs w:val="24"/>
        </w:rPr>
        <w:t>i</w:t>
      </w:r>
      <w:proofErr w:type="spellEnd"/>
      <w:r w:rsidRPr="0074103B">
        <w:rPr>
          <w:rFonts w:ascii="Times New Roman" w:hAnsi="Times New Roman" w:cs="Times New Roman"/>
          <w:color w:val="000000" w:themeColor="text1"/>
          <w:sz w:val="24"/>
          <w:szCs w:val="24"/>
        </w:rPr>
        <w:t xml:space="preserve">) </w:t>
      </w:r>
      <w:proofErr w:type="gramStart"/>
      <w:r w:rsidRPr="0074103B">
        <w:rPr>
          <w:rFonts w:ascii="Times New Roman" w:hAnsi="Times New Roman" w:cs="Times New Roman"/>
          <w:color w:val="000000" w:themeColor="text1"/>
          <w:sz w:val="24"/>
          <w:szCs w:val="24"/>
        </w:rPr>
        <w:t>the</w:t>
      </w:r>
      <w:proofErr w:type="gramEnd"/>
      <w:r w:rsidRPr="0074103B">
        <w:rPr>
          <w:rFonts w:ascii="Times New Roman" w:hAnsi="Times New Roman" w:cs="Times New Roman"/>
          <w:color w:val="000000" w:themeColor="text1"/>
          <w:sz w:val="24"/>
          <w:szCs w:val="24"/>
        </w:rPr>
        <w:t xml:space="preserve"> eligible entity has a plan for use of the grant funds;</w:t>
      </w:r>
    </w:p>
    <w:p w:rsidRPr="0074103B" w:rsidR="00B246FF" w:rsidP="00B246FF" w:rsidRDefault="00B246FF" w14:paraId="39709B05" w14:textId="77777777">
      <w:p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ab/>
        <w:t xml:space="preserve">(ii) </w:t>
      </w:r>
      <w:proofErr w:type="gramStart"/>
      <w:r w:rsidRPr="0074103B">
        <w:rPr>
          <w:rFonts w:ascii="Times New Roman" w:hAnsi="Times New Roman" w:cs="Times New Roman"/>
          <w:color w:val="000000" w:themeColor="text1"/>
          <w:sz w:val="24"/>
          <w:szCs w:val="24"/>
        </w:rPr>
        <w:t>the</w:t>
      </w:r>
      <w:proofErr w:type="gramEnd"/>
      <w:r w:rsidRPr="0074103B">
        <w:rPr>
          <w:rFonts w:ascii="Times New Roman" w:hAnsi="Times New Roman" w:cs="Times New Roman"/>
          <w:color w:val="000000" w:themeColor="text1"/>
          <w:sz w:val="24"/>
          <w:szCs w:val="24"/>
        </w:rPr>
        <w:t xml:space="preserve"> project to build out middle mile infrastructure is underway; or </w:t>
      </w:r>
    </w:p>
    <w:p w:rsidRPr="0074103B" w:rsidR="00B246FF" w:rsidP="00B246FF" w:rsidRDefault="00B246FF" w14:paraId="2FF7ECDA" w14:textId="33E55637">
      <w:pPr>
        <w:ind w:left="720"/>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lastRenderedPageBreak/>
        <w:t xml:space="preserve">(iii) </w:t>
      </w:r>
      <w:proofErr w:type="gramStart"/>
      <w:r w:rsidRPr="0074103B">
        <w:rPr>
          <w:rFonts w:ascii="Times New Roman" w:hAnsi="Times New Roman" w:cs="Times New Roman"/>
          <w:color w:val="000000" w:themeColor="text1"/>
          <w:sz w:val="24"/>
          <w:szCs w:val="24"/>
        </w:rPr>
        <w:t>extenuating</w:t>
      </w:r>
      <w:proofErr w:type="gramEnd"/>
      <w:r w:rsidRPr="0074103B">
        <w:rPr>
          <w:rFonts w:ascii="Times New Roman" w:hAnsi="Times New Roman" w:cs="Times New Roman"/>
          <w:color w:val="000000" w:themeColor="text1"/>
          <w:sz w:val="24"/>
          <w:szCs w:val="24"/>
        </w:rPr>
        <w:t xml:space="preserve"> circumstances require an extension of time to allow completion of the project to build out middle mile infrastructure.</w:t>
      </w:r>
      <w:r w:rsidRPr="0074103B" w:rsidR="00BF5A8E">
        <w:rPr>
          <w:rFonts w:ascii="Times New Roman" w:hAnsi="Times New Roman" w:cs="Times New Roman"/>
          <w:color w:val="000000" w:themeColor="text1"/>
          <w:sz w:val="24"/>
          <w:szCs w:val="24"/>
        </w:rPr>
        <w:t>”</w:t>
      </w:r>
    </w:p>
    <w:p w:rsidR="00A2424B" w:rsidP="009775B3" w:rsidRDefault="30EA7F27" w14:paraId="0307B5FD" w14:textId="41A13F24">
      <w:pPr>
        <w:rPr>
          <w:rFonts w:ascii="Times New Roman" w:hAnsi="Times New Roman" w:cs="Times New Roman"/>
          <w:color w:val="000000" w:themeColor="text1"/>
          <w:sz w:val="24"/>
          <w:szCs w:val="24"/>
        </w:rPr>
      </w:pPr>
      <w:r w:rsidRPr="0074103B">
        <w:rPr>
          <w:rFonts w:ascii="Times New Roman" w:hAnsi="Times New Roman" w:cs="Times New Roman"/>
          <w:color w:val="000000" w:themeColor="text1"/>
          <w:sz w:val="24"/>
          <w:szCs w:val="24"/>
        </w:rPr>
        <w:t>If Y, open field 200</w:t>
      </w:r>
      <w:r w:rsidRPr="0074103B" w:rsidR="009775B3">
        <w:rPr>
          <w:rFonts w:ascii="Times New Roman" w:hAnsi="Times New Roman" w:cs="Times New Roman"/>
          <w:color w:val="000000" w:themeColor="text1"/>
          <w:sz w:val="24"/>
          <w:szCs w:val="24"/>
        </w:rPr>
        <w:t>-</w:t>
      </w:r>
      <w:r w:rsidRPr="0074103B">
        <w:rPr>
          <w:rFonts w:ascii="Times New Roman" w:hAnsi="Times New Roman" w:cs="Times New Roman"/>
          <w:color w:val="000000" w:themeColor="text1"/>
          <w:sz w:val="24"/>
          <w:szCs w:val="24"/>
        </w:rPr>
        <w:t>word explanation</w:t>
      </w:r>
      <w:r w:rsidRPr="0074103B" w:rsidR="00AC7C7E">
        <w:rPr>
          <w:rFonts w:ascii="Times New Roman" w:hAnsi="Times New Roman" w:cs="Times New Roman"/>
          <w:color w:val="000000" w:themeColor="text1"/>
          <w:sz w:val="24"/>
          <w:szCs w:val="24"/>
        </w:rPr>
        <w:t xml:space="preserve"> “Please describe.”</w:t>
      </w:r>
    </w:p>
    <w:p w:rsidR="00A45036" w:rsidP="009775B3" w:rsidRDefault="00A45036" w14:paraId="62002284" w14:textId="6DC0FECF">
      <w:pPr>
        <w:rPr>
          <w:rFonts w:ascii="Times New Roman" w:hAnsi="Times New Roman" w:cs="Times New Roman"/>
          <w:color w:val="000000" w:themeColor="text1"/>
          <w:sz w:val="24"/>
          <w:szCs w:val="24"/>
        </w:rPr>
      </w:pPr>
    </w:p>
    <w:p w:rsidR="00A45036" w:rsidP="009775B3" w:rsidRDefault="00A45036" w14:paraId="1FFC4782" w14:textId="2C5006E4">
      <w:pPr>
        <w:rPr>
          <w:rFonts w:ascii="Times New Roman" w:hAnsi="Times New Roman" w:cs="Times New Roman"/>
          <w:color w:val="000000" w:themeColor="text1"/>
          <w:sz w:val="24"/>
          <w:szCs w:val="24"/>
        </w:rPr>
      </w:pPr>
    </w:p>
    <w:p w:rsidR="00A45036" w:rsidP="009775B3" w:rsidRDefault="00A45036" w14:paraId="1525294E" w14:textId="4DAE4BF5">
      <w:pPr>
        <w:rPr>
          <w:rFonts w:ascii="Times New Roman" w:hAnsi="Times New Roman" w:cs="Times New Roman"/>
          <w:color w:val="000000" w:themeColor="text1"/>
          <w:sz w:val="24"/>
          <w:szCs w:val="24"/>
        </w:rPr>
      </w:pPr>
    </w:p>
    <w:p w:rsidR="00A45036" w:rsidP="009775B3" w:rsidRDefault="00A45036" w14:paraId="32A4DFCE" w14:textId="7A2AA797">
      <w:pPr>
        <w:rPr>
          <w:rFonts w:ascii="Times New Roman" w:hAnsi="Times New Roman" w:cs="Times New Roman"/>
          <w:color w:val="000000" w:themeColor="text1"/>
          <w:sz w:val="24"/>
          <w:szCs w:val="24"/>
        </w:rPr>
      </w:pPr>
    </w:p>
    <w:p w:rsidR="00A45036" w:rsidP="009775B3" w:rsidRDefault="00A45036" w14:paraId="516C502E" w14:textId="434CC628">
      <w:pPr>
        <w:rPr>
          <w:rFonts w:ascii="Times New Roman" w:hAnsi="Times New Roman" w:cs="Times New Roman"/>
          <w:color w:val="000000" w:themeColor="text1"/>
          <w:sz w:val="24"/>
          <w:szCs w:val="24"/>
        </w:rPr>
      </w:pPr>
    </w:p>
    <w:p w:rsidR="00A45036" w:rsidP="009775B3" w:rsidRDefault="00A45036" w14:paraId="735AD760" w14:textId="7F057ED3">
      <w:pPr>
        <w:rPr>
          <w:rFonts w:ascii="Times New Roman" w:hAnsi="Times New Roman" w:cs="Times New Roman"/>
          <w:color w:val="000000" w:themeColor="text1"/>
          <w:sz w:val="24"/>
          <w:szCs w:val="24"/>
        </w:rPr>
      </w:pPr>
    </w:p>
    <w:p w:rsidR="00A45036" w:rsidP="009775B3" w:rsidRDefault="00A45036" w14:paraId="10DF55B9" w14:textId="62E8516D">
      <w:pPr>
        <w:rPr>
          <w:rFonts w:ascii="Times New Roman" w:hAnsi="Times New Roman" w:cs="Times New Roman"/>
          <w:color w:val="000000" w:themeColor="text1"/>
          <w:sz w:val="24"/>
          <w:szCs w:val="24"/>
        </w:rPr>
      </w:pPr>
    </w:p>
    <w:p w:rsidR="00A45036" w:rsidP="009775B3" w:rsidRDefault="00A45036" w14:paraId="0588BDC9" w14:textId="69E56CCF">
      <w:pPr>
        <w:rPr>
          <w:rFonts w:ascii="Times New Roman" w:hAnsi="Times New Roman" w:cs="Times New Roman"/>
          <w:color w:val="000000" w:themeColor="text1"/>
          <w:sz w:val="24"/>
          <w:szCs w:val="24"/>
        </w:rPr>
      </w:pPr>
    </w:p>
    <w:p w:rsidR="00A45036" w:rsidP="009775B3" w:rsidRDefault="00A45036" w14:paraId="218C2229" w14:textId="18073405">
      <w:pPr>
        <w:rPr>
          <w:rFonts w:ascii="Times New Roman" w:hAnsi="Times New Roman" w:cs="Times New Roman"/>
          <w:color w:val="000000" w:themeColor="text1"/>
          <w:sz w:val="24"/>
          <w:szCs w:val="24"/>
        </w:rPr>
      </w:pPr>
    </w:p>
    <w:p w:rsidR="00A45036" w:rsidP="009775B3" w:rsidRDefault="00A45036" w14:paraId="67637556" w14:textId="6D99560E">
      <w:pPr>
        <w:rPr>
          <w:rFonts w:ascii="Times New Roman" w:hAnsi="Times New Roman" w:cs="Times New Roman"/>
          <w:color w:val="000000" w:themeColor="text1"/>
          <w:sz w:val="24"/>
          <w:szCs w:val="24"/>
        </w:rPr>
      </w:pPr>
    </w:p>
    <w:p w:rsidR="00A45036" w:rsidP="009775B3" w:rsidRDefault="00A45036" w14:paraId="2E8753EB" w14:textId="18AB2987">
      <w:pPr>
        <w:rPr>
          <w:rFonts w:ascii="Times New Roman" w:hAnsi="Times New Roman" w:cs="Times New Roman"/>
          <w:color w:val="000000" w:themeColor="text1"/>
          <w:sz w:val="24"/>
          <w:szCs w:val="24"/>
        </w:rPr>
      </w:pPr>
    </w:p>
    <w:p w:rsidR="00A45036" w:rsidP="009775B3" w:rsidRDefault="00A45036" w14:paraId="7964DAA2" w14:textId="2D247AB4">
      <w:pPr>
        <w:rPr>
          <w:rFonts w:ascii="Times New Roman" w:hAnsi="Times New Roman" w:cs="Times New Roman"/>
          <w:color w:val="000000" w:themeColor="text1"/>
          <w:sz w:val="24"/>
          <w:szCs w:val="24"/>
        </w:rPr>
      </w:pPr>
      <w:bookmarkStart w:name="_GoBack" w:id="6"/>
      <w:bookmarkEnd w:id="6"/>
    </w:p>
    <w:p w:rsidR="00A45036" w:rsidP="009775B3" w:rsidRDefault="00A45036" w14:paraId="6B841CFC" w14:textId="4658E855">
      <w:pPr>
        <w:rPr>
          <w:rFonts w:ascii="Times New Roman" w:hAnsi="Times New Roman" w:cs="Times New Roman"/>
          <w:color w:val="000000" w:themeColor="text1"/>
          <w:sz w:val="24"/>
          <w:szCs w:val="24"/>
        </w:rPr>
      </w:pPr>
    </w:p>
    <w:p w:rsidR="00A45036" w:rsidP="009775B3" w:rsidRDefault="00A45036" w14:paraId="5BD5D739" w14:textId="35AE9773">
      <w:pPr>
        <w:rPr>
          <w:rFonts w:ascii="Times New Roman" w:hAnsi="Times New Roman" w:cs="Times New Roman"/>
          <w:color w:val="000000" w:themeColor="text1"/>
          <w:sz w:val="24"/>
          <w:szCs w:val="24"/>
        </w:rPr>
      </w:pPr>
    </w:p>
    <w:p w:rsidR="00A45036" w:rsidP="009775B3" w:rsidRDefault="00A45036" w14:paraId="05F4E648" w14:textId="1F3300EB">
      <w:pPr>
        <w:rPr>
          <w:rFonts w:ascii="Times New Roman" w:hAnsi="Times New Roman" w:cs="Times New Roman"/>
          <w:color w:val="000000" w:themeColor="text1"/>
          <w:sz w:val="24"/>
          <w:szCs w:val="24"/>
        </w:rPr>
      </w:pPr>
    </w:p>
    <w:p w:rsidR="00A45036" w:rsidP="009775B3" w:rsidRDefault="00A45036" w14:paraId="02B70A05" w14:textId="430822B4">
      <w:pPr>
        <w:rPr>
          <w:rFonts w:ascii="Times New Roman" w:hAnsi="Times New Roman" w:cs="Times New Roman"/>
          <w:color w:val="000000" w:themeColor="text1"/>
          <w:sz w:val="24"/>
          <w:szCs w:val="24"/>
        </w:rPr>
      </w:pPr>
    </w:p>
    <w:p w:rsidR="00A45036" w:rsidP="009775B3" w:rsidRDefault="00A45036" w14:paraId="2A2838C6" w14:textId="6416C531">
      <w:pPr>
        <w:rPr>
          <w:rFonts w:ascii="Times New Roman" w:hAnsi="Times New Roman" w:cs="Times New Roman"/>
          <w:color w:val="000000" w:themeColor="text1"/>
          <w:sz w:val="24"/>
          <w:szCs w:val="24"/>
        </w:rPr>
      </w:pPr>
    </w:p>
    <w:p w:rsidR="00A45036" w:rsidP="009775B3" w:rsidRDefault="00A45036" w14:paraId="5897CAA8" w14:textId="52467169">
      <w:pPr>
        <w:rPr>
          <w:rFonts w:ascii="Times New Roman" w:hAnsi="Times New Roman" w:cs="Times New Roman"/>
          <w:color w:val="000000" w:themeColor="text1"/>
          <w:sz w:val="24"/>
          <w:szCs w:val="24"/>
        </w:rPr>
      </w:pPr>
    </w:p>
    <w:p w:rsidR="00A45036" w:rsidP="009775B3" w:rsidRDefault="00A45036" w14:paraId="07046DB2" w14:textId="77777777">
      <w:pPr>
        <w:rPr>
          <w:rFonts w:ascii="Times New Roman" w:hAnsi="Times New Roman"/>
          <w:sz w:val="20"/>
          <w:szCs w:val="20"/>
        </w:rPr>
      </w:pPr>
    </w:p>
    <w:p w:rsidR="00A45036" w:rsidP="009775B3" w:rsidRDefault="00A45036" w14:paraId="6C4D57D5" w14:textId="77777777">
      <w:pPr>
        <w:rPr>
          <w:rFonts w:ascii="Times New Roman" w:hAnsi="Times New Roman"/>
          <w:sz w:val="20"/>
          <w:szCs w:val="20"/>
        </w:rPr>
      </w:pPr>
    </w:p>
    <w:p w:rsidR="00A45036" w:rsidP="009775B3" w:rsidRDefault="00A45036" w14:paraId="2D1A789B" w14:textId="77777777">
      <w:pPr>
        <w:rPr>
          <w:rFonts w:ascii="Times New Roman" w:hAnsi="Times New Roman"/>
          <w:sz w:val="20"/>
          <w:szCs w:val="20"/>
        </w:rPr>
      </w:pPr>
    </w:p>
    <w:p w:rsidRPr="0074103B" w:rsidR="00A45036" w:rsidP="000D24CD" w:rsidRDefault="00A45036" w14:paraId="7379B5F0" w14:textId="28C9E39F">
      <w:pPr>
        <w:jc w:val="both"/>
        <w:rPr>
          <w:rFonts w:ascii="Times New Roman" w:hAnsi="Times New Roman" w:cs="Times New Roman"/>
          <w:color w:val="000000" w:themeColor="text1"/>
          <w:sz w:val="24"/>
          <w:szCs w:val="24"/>
        </w:rPr>
      </w:pPr>
      <w:r>
        <w:rPr>
          <w:rFonts w:ascii="Times New Roman" w:hAnsi="Times New Roman"/>
          <w:sz w:val="20"/>
          <w:szCs w:val="20"/>
        </w:rPr>
        <w:t xml:space="preserve">Agency Disclosure Notice:  </w:t>
      </w:r>
      <w:r w:rsidRPr="002B3361">
        <w:rPr>
          <w:rFonts w:ascii="Times New Roman" w:hAnsi="Times New Roman"/>
          <w:sz w:val="20"/>
          <w:szCs w:val="20"/>
        </w:rPr>
        <w:t>This information collectio</w:t>
      </w:r>
      <w:r>
        <w:rPr>
          <w:rFonts w:ascii="Times New Roman" w:hAnsi="Times New Roman"/>
          <w:sz w:val="20"/>
          <w:szCs w:val="20"/>
        </w:rPr>
        <w:t xml:space="preserve">n is authorized by [OMB control </w:t>
      </w:r>
      <w:r w:rsidRPr="002B3361">
        <w:rPr>
          <w:rFonts w:ascii="Times New Roman" w:hAnsi="Times New Roman"/>
          <w:sz w:val="20"/>
          <w:szCs w:val="20"/>
        </w:rPr>
        <w:t>#</w:t>
      </w:r>
      <w:r>
        <w:rPr>
          <w:rFonts w:ascii="Times New Roman" w:hAnsi="Times New Roman"/>
          <w:sz w:val="20"/>
          <w:szCs w:val="20"/>
        </w:rPr>
        <w:t>0660</w:t>
      </w:r>
      <w:r w:rsidRPr="002B3361">
        <w:rPr>
          <w:rFonts w:ascii="Times New Roman" w:hAnsi="Times New Roman"/>
          <w:sz w:val="20"/>
          <w:szCs w:val="20"/>
        </w:rPr>
        <w:t>-XXXX]. Public reporting burden for this collection</w:t>
      </w:r>
      <w:r>
        <w:rPr>
          <w:rFonts w:ascii="Times New Roman" w:hAnsi="Times New Roman"/>
          <w:sz w:val="20"/>
          <w:szCs w:val="20"/>
        </w:rPr>
        <w:t xml:space="preserve"> of information is estimated to average four (4) hours or 240 minutes</w:t>
      </w:r>
      <w:r w:rsidRPr="002B3361">
        <w:rPr>
          <w:rFonts w:ascii="Times New Roman" w:hAnsi="Times New Roman"/>
          <w:sz w:val="20"/>
          <w:szCs w:val="20"/>
        </w:rPr>
        <w:t xml:space="preserve"> per response, i</w:t>
      </w:r>
      <w:r>
        <w:rPr>
          <w:rFonts w:ascii="Times New Roman" w:hAnsi="Times New Roman"/>
          <w:sz w:val="20"/>
          <w:szCs w:val="20"/>
        </w:rPr>
        <w:t xml:space="preserve">ncluding the time for reviewing </w:t>
      </w:r>
      <w:r w:rsidRPr="002B3361">
        <w:rPr>
          <w:rFonts w:ascii="Times New Roman" w:hAnsi="Times New Roman"/>
          <w:sz w:val="20"/>
          <w:szCs w:val="20"/>
        </w:rPr>
        <w:t>instructions, searching existing data sources, gathering a</w:t>
      </w:r>
      <w:r>
        <w:rPr>
          <w:rFonts w:ascii="Times New Roman" w:hAnsi="Times New Roman"/>
          <w:sz w:val="20"/>
          <w:szCs w:val="20"/>
        </w:rPr>
        <w:t xml:space="preserve">nd maintaining the data needed, </w:t>
      </w:r>
      <w:r w:rsidRPr="002B3361">
        <w:rPr>
          <w:rFonts w:ascii="Times New Roman" w:hAnsi="Times New Roman"/>
          <w:sz w:val="20"/>
          <w:szCs w:val="20"/>
        </w:rPr>
        <w:t>and completing and reviewing the collection of information. Send comments rega</w:t>
      </w:r>
      <w:r>
        <w:rPr>
          <w:rFonts w:ascii="Times New Roman" w:hAnsi="Times New Roman"/>
          <w:sz w:val="20"/>
          <w:szCs w:val="20"/>
        </w:rPr>
        <w:t xml:space="preserve">rding this </w:t>
      </w:r>
      <w:r w:rsidRPr="002B3361">
        <w:rPr>
          <w:rFonts w:ascii="Times New Roman" w:hAnsi="Times New Roman"/>
          <w:sz w:val="20"/>
          <w:szCs w:val="20"/>
        </w:rPr>
        <w:t>burden estimate or any other aspect of this collection of inf</w:t>
      </w:r>
      <w:r>
        <w:rPr>
          <w:rFonts w:ascii="Times New Roman" w:hAnsi="Times New Roman"/>
          <w:sz w:val="20"/>
          <w:szCs w:val="20"/>
        </w:rPr>
        <w:t xml:space="preserve">ormation, including suggestions </w:t>
      </w:r>
      <w:r w:rsidRPr="002B3361">
        <w:rPr>
          <w:rFonts w:ascii="Times New Roman" w:hAnsi="Times New Roman"/>
          <w:sz w:val="20"/>
          <w:szCs w:val="20"/>
        </w:rPr>
        <w:t>for reducing this burden, to U.S. Department of Commerce</w:t>
      </w:r>
      <w:r>
        <w:rPr>
          <w:rFonts w:ascii="Times New Roman" w:hAnsi="Times New Roman"/>
          <w:sz w:val="20"/>
          <w:szCs w:val="20"/>
        </w:rPr>
        <w:t xml:space="preserve">, (National Telecommunications and Information Administration, 1401 Constitution Ave. NW, Washington, DC 20230).  </w:t>
      </w:r>
      <w:r w:rsidRPr="002B3361">
        <w:rPr>
          <w:rFonts w:ascii="Times New Roman" w:hAnsi="Times New Roman"/>
          <w:sz w:val="20"/>
          <w:szCs w:val="20"/>
        </w:rPr>
        <w:t>Respondents should be aware that notwithstanding any othe</w:t>
      </w:r>
      <w:r>
        <w:rPr>
          <w:rFonts w:ascii="Times New Roman" w:hAnsi="Times New Roman"/>
          <w:sz w:val="20"/>
          <w:szCs w:val="20"/>
        </w:rPr>
        <w:t xml:space="preserve">r provision of law, no </w:t>
      </w:r>
      <w:r w:rsidRPr="002B3361">
        <w:rPr>
          <w:rFonts w:ascii="Times New Roman" w:hAnsi="Times New Roman"/>
          <w:sz w:val="20"/>
          <w:szCs w:val="20"/>
        </w:rPr>
        <w:t>person shall be subject to any penalty for failing to comply w</w:t>
      </w:r>
      <w:r>
        <w:rPr>
          <w:rFonts w:ascii="Times New Roman" w:hAnsi="Times New Roman"/>
          <w:sz w:val="20"/>
          <w:szCs w:val="20"/>
        </w:rPr>
        <w:t xml:space="preserve">ith a collection of information </w:t>
      </w:r>
      <w:r w:rsidRPr="002B3361">
        <w:rPr>
          <w:rFonts w:ascii="Times New Roman" w:hAnsi="Times New Roman"/>
          <w:sz w:val="20"/>
          <w:szCs w:val="20"/>
        </w:rPr>
        <w:t>if it does not display a currently valid OMB control number.</w:t>
      </w:r>
    </w:p>
    <w:sectPr w:rsidRPr="0074103B" w:rsidR="00A45036">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D317" w16cex:dateUtc="2022-03-29T22:48:00Z"/>
  <w16cex:commentExtensible w16cex:durableId="25EDC5AE" w16cex:dateUtc="2022-03-29T23:51:00Z"/>
  <w16cex:commentExtensible w16cex:durableId="25FEC879" w16cex:dateUtc="2022-04-11T19:32:00Z"/>
  <w16cex:commentExtensible w16cex:durableId="25FE87E0" w16cex:dateUtc="2022-04-11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B3C7C0" w16cid:durableId="25EDD317"/>
  <w16cid:commentId w16cid:paraId="16E1B80D" w16cid:durableId="25EDC5AE"/>
  <w16cid:commentId w16cid:paraId="55389CD8" w16cid:durableId="25FEC879"/>
  <w16cid:commentId w16cid:paraId="7B46734B" w16cid:durableId="25FE87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141C6" w14:textId="77777777" w:rsidR="0029019C" w:rsidRDefault="0029019C" w:rsidP="00A2424B">
      <w:pPr>
        <w:spacing w:after="0" w:line="240" w:lineRule="auto"/>
      </w:pPr>
      <w:r>
        <w:separator/>
      </w:r>
    </w:p>
  </w:endnote>
  <w:endnote w:type="continuationSeparator" w:id="0">
    <w:p w14:paraId="518DF7A6" w14:textId="77777777" w:rsidR="0029019C" w:rsidRDefault="0029019C" w:rsidP="00A2424B">
      <w:pPr>
        <w:spacing w:after="0" w:line="240" w:lineRule="auto"/>
      </w:pPr>
      <w:r>
        <w:continuationSeparator/>
      </w:r>
    </w:p>
  </w:endnote>
  <w:endnote w:type="continuationNotice" w:id="1">
    <w:p w14:paraId="3196C53A" w14:textId="77777777" w:rsidR="0029019C" w:rsidRDefault="00290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E63FD" w14:textId="77777777" w:rsidR="0029019C" w:rsidRDefault="0029019C" w:rsidP="00A2424B">
      <w:pPr>
        <w:spacing w:after="0" w:line="240" w:lineRule="auto"/>
      </w:pPr>
      <w:r>
        <w:separator/>
      </w:r>
    </w:p>
  </w:footnote>
  <w:footnote w:type="continuationSeparator" w:id="0">
    <w:p w14:paraId="26378E1C" w14:textId="77777777" w:rsidR="0029019C" w:rsidRDefault="0029019C" w:rsidP="00A2424B">
      <w:pPr>
        <w:spacing w:after="0" w:line="240" w:lineRule="auto"/>
      </w:pPr>
      <w:r>
        <w:continuationSeparator/>
      </w:r>
    </w:p>
  </w:footnote>
  <w:footnote w:type="continuationNotice" w:id="1">
    <w:p w14:paraId="6B452F42" w14:textId="77777777" w:rsidR="0029019C" w:rsidRDefault="00290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1030" w14:textId="77210E72" w:rsidR="00A45036" w:rsidRDefault="00A45036" w:rsidP="00A45036">
    <w:pPr>
      <w:pStyle w:val="Header"/>
      <w:jc w:val="right"/>
      <w:rPr>
        <w:rFonts w:ascii="Times New Roman" w:hAnsi="Times New Roman"/>
      </w:rPr>
    </w:pPr>
    <w:r>
      <w:rPr>
        <w:rFonts w:ascii="Times New Roman" w:hAnsi="Times New Roman"/>
      </w:rPr>
      <w:t>OMB Control No. 0660-XXX</w:t>
    </w:r>
  </w:p>
  <w:p w14:paraId="6927CCB3" w14:textId="77777777" w:rsidR="00A45036" w:rsidRPr="00E65C33" w:rsidRDefault="00A45036" w:rsidP="00A45036">
    <w:pPr>
      <w:pStyle w:val="Header"/>
      <w:jc w:val="right"/>
      <w:rPr>
        <w:rFonts w:ascii="Times New Roman" w:hAnsi="Times New Roman"/>
      </w:rPr>
    </w:pPr>
    <w:r>
      <w:rPr>
        <w:rFonts w:ascii="Times New Roman" w:hAnsi="Times New Roman"/>
      </w:rPr>
      <w:t>Expiration Date: TBD</w:t>
    </w:r>
  </w:p>
  <w:p w14:paraId="0597E14E" w14:textId="77777777" w:rsidR="00A45036" w:rsidRDefault="00A45036" w:rsidP="00A450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DDF"/>
    <w:multiLevelType w:val="hybridMultilevel"/>
    <w:tmpl w:val="4B5ECAEE"/>
    <w:lvl w:ilvl="0" w:tplc="FFFFFFFF">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EB861AF"/>
    <w:multiLevelType w:val="hybridMultilevel"/>
    <w:tmpl w:val="FFFFFFFF"/>
    <w:lvl w:ilvl="0" w:tplc="6EE8579C">
      <w:start w:val="1"/>
      <w:numFmt w:val="decimal"/>
      <w:lvlText w:val="%1."/>
      <w:lvlJc w:val="left"/>
      <w:pPr>
        <w:ind w:left="720" w:hanging="360"/>
      </w:pPr>
    </w:lvl>
    <w:lvl w:ilvl="1" w:tplc="6B762C9C">
      <w:start w:val="1"/>
      <w:numFmt w:val="lowerLetter"/>
      <w:lvlText w:val="%2."/>
      <w:lvlJc w:val="left"/>
      <w:pPr>
        <w:ind w:left="1440" w:hanging="360"/>
      </w:pPr>
    </w:lvl>
    <w:lvl w:ilvl="2" w:tplc="A6ACC22C">
      <w:start w:val="1"/>
      <w:numFmt w:val="lowerRoman"/>
      <w:lvlText w:val="%3."/>
      <w:lvlJc w:val="right"/>
      <w:pPr>
        <w:ind w:left="2160" w:hanging="180"/>
      </w:pPr>
    </w:lvl>
    <w:lvl w:ilvl="3" w:tplc="ACC6DD90">
      <w:start w:val="1"/>
      <w:numFmt w:val="decimal"/>
      <w:lvlText w:val="%4."/>
      <w:lvlJc w:val="left"/>
      <w:pPr>
        <w:ind w:left="2880" w:hanging="360"/>
      </w:pPr>
    </w:lvl>
    <w:lvl w:ilvl="4" w:tplc="7C3A3E8A">
      <w:start w:val="1"/>
      <w:numFmt w:val="lowerLetter"/>
      <w:lvlText w:val="%5."/>
      <w:lvlJc w:val="left"/>
      <w:pPr>
        <w:ind w:left="3600" w:hanging="360"/>
      </w:pPr>
    </w:lvl>
    <w:lvl w:ilvl="5" w:tplc="B43A865A">
      <w:start w:val="1"/>
      <w:numFmt w:val="lowerRoman"/>
      <w:lvlText w:val="%6."/>
      <w:lvlJc w:val="right"/>
      <w:pPr>
        <w:ind w:left="4320" w:hanging="180"/>
      </w:pPr>
    </w:lvl>
    <w:lvl w:ilvl="6" w:tplc="D43EC5EE">
      <w:start w:val="1"/>
      <w:numFmt w:val="decimal"/>
      <w:lvlText w:val="%7."/>
      <w:lvlJc w:val="left"/>
      <w:pPr>
        <w:ind w:left="5040" w:hanging="360"/>
      </w:pPr>
    </w:lvl>
    <w:lvl w:ilvl="7" w:tplc="BD32C242">
      <w:start w:val="1"/>
      <w:numFmt w:val="lowerLetter"/>
      <w:lvlText w:val="%8."/>
      <w:lvlJc w:val="left"/>
      <w:pPr>
        <w:ind w:left="5760" w:hanging="360"/>
      </w:pPr>
    </w:lvl>
    <w:lvl w:ilvl="8" w:tplc="0F3A8C1E">
      <w:start w:val="1"/>
      <w:numFmt w:val="lowerRoman"/>
      <w:lvlText w:val="%9."/>
      <w:lvlJc w:val="right"/>
      <w:pPr>
        <w:ind w:left="6480" w:hanging="180"/>
      </w:pPr>
    </w:lvl>
  </w:abstractNum>
  <w:abstractNum w:abstractNumId="2" w15:restartNumberingAfterBreak="0">
    <w:nsid w:val="198D5A46"/>
    <w:multiLevelType w:val="hybridMultilevel"/>
    <w:tmpl w:val="FE76A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44C66"/>
    <w:multiLevelType w:val="hybridMultilevel"/>
    <w:tmpl w:val="E1FC39B8"/>
    <w:lvl w:ilvl="0" w:tplc="71A8D6E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B64CB"/>
    <w:multiLevelType w:val="multilevel"/>
    <w:tmpl w:val="9DB815AA"/>
    <w:lvl w:ilvl="0">
      <w:start w:val="1"/>
      <w:numFmt w:val="upperRoman"/>
      <w:pStyle w:val="Heading1"/>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BA57064"/>
    <w:multiLevelType w:val="hybridMultilevel"/>
    <w:tmpl w:val="C94030CC"/>
    <w:lvl w:ilvl="0" w:tplc="C33AFD1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1D1460"/>
    <w:multiLevelType w:val="hybridMultilevel"/>
    <w:tmpl w:val="AF086710"/>
    <w:lvl w:ilvl="0" w:tplc="FFFFFFFF">
      <w:numFmt w:val="bullet"/>
      <w:lvlText w:val="-"/>
      <w:lvlJc w:val="left"/>
      <w:pPr>
        <w:ind w:left="1080" w:hanging="360"/>
      </w:pPr>
      <w:rPr>
        <w:rFonts w:ascii="Calibri" w:eastAsiaTheme="minorHAnsi" w:hAnsi="Calibri" w:cs="Calibri" w:hint="default"/>
      </w:rPr>
    </w:lvl>
    <w:lvl w:ilvl="1" w:tplc="C33AFD1A">
      <w:numFmt w:val="bullet"/>
      <w:lvlText w:val="-"/>
      <w:lvlJc w:val="left"/>
      <w:pPr>
        <w:ind w:left="108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90E058E"/>
    <w:multiLevelType w:val="hybridMultilevel"/>
    <w:tmpl w:val="AEA22354"/>
    <w:lvl w:ilvl="0" w:tplc="FFFFFFFF">
      <w:numFmt w:val="bullet"/>
      <w:lvlText w:val="-"/>
      <w:lvlJc w:val="left"/>
      <w:pPr>
        <w:ind w:left="1080" w:hanging="360"/>
      </w:pPr>
      <w:rPr>
        <w:rFonts w:ascii="Calibri" w:eastAsiaTheme="minorHAnsi" w:hAnsi="Calibri" w:cs="Calibri" w:hint="default"/>
      </w:rPr>
    </w:lvl>
    <w:lvl w:ilvl="1" w:tplc="C33AFD1A">
      <w:numFmt w:val="bullet"/>
      <w:lvlText w:val="-"/>
      <w:lvlJc w:val="left"/>
      <w:pPr>
        <w:ind w:left="108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F4"/>
    <w:rsid w:val="0000220C"/>
    <w:rsid w:val="00012B14"/>
    <w:rsid w:val="00012D84"/>
    <w:rsid w:val="00020384"/>
    <w:rsid w:val="0002249D"/>
    <w:rsid w:val="00027EC7"/>
    <w:rsid w:val="000312BF"/>
    <w:rsid w:val="000332D3"/>
    <w:rsid w:val="00035654"/>
    <w:rsid w:val="00042641"/>
    <w:rsid w:val="00047823"/>
    <w:rsid w:val="00051379"/>
    <w:rsid w:val="000513AB"/>
    <w:rsid w:val="00051B97"/>
    <w:rsid w:val="00060106"/>
    <w:rsid w:val="00075F2E"/>
    <w:rsid w:val="00085E2F"/>
    <w:rsid w:val="0009113F"/>
    <w:rsid w:val="000B1DF1"/>
    <w:rsid w:val="000B3B17"/>
    <w:rsid w:val="000B7449"/>
    <w:rsid w:val="000D138F"/>
    <w:rsid w:val="000D24CD"/>
    <w:rsid w:val="000D62C2"/>
    <w:rsid w:val="000D69C7"/>
    <w:rsid w:val="000D7D91"/>
    <w:rsid w:val="000E3666"/>
    <w:rsid w:val="000E4B80"/>
    <w:rsid w:val="000E7A47"/>
    <w:rsid w:val="000E7B64"/>
    <w:rsid w:val="000F1D40"/>
    <w:rsid w:val="000F56F6"/>
    <w:rsid w:val="000F75E8"/>
    <w:rsid w:val="00101778"/>
    <w:rsid w:val="0011072B"/>
    <w:rsid w:val="00111B95"/>
    <w:rsid w:val="00112822"/>
    <w:rsid w:val="00115195"/>
    <w:rsid w:val="00121501"/>
    <w:rsid w:val="00125B44"/>
    <w:rsid w:val="001344B3"/>
    <w:rsid w:val="001349DC"/>
    <w:rsid w:val="001427D5"/>
    <w:rsid w:val="00142FAC"/>
    <w:rsid w:val="00144CF3"/>
    <w:rsid w:val="0014712D"/>
    <w:rsid w:val="0015013A"/>
    <w:rsid w:val="0015747D"/>
    <w:rsid w:val="00162241"/>
    <w:rsid w:val="00163252"/>
    <w:rsid w:val="0018476B"/>
    <w:rsid w:val="00184A9F"/>
    <w:rsid w:val="00194F18"/>
    <w:rsid w:val="001968EC"/>
    <w:rsid w:val="001A35A2"/>
    <w:rsid w:val="001B5A93"/>
    <w:rsid w:val="001C33B8"/>
    <w:rsid w:val="001E15FF"/>
    <w:rsid w:val="001E1D5B"/>
    <w:rsid w:val="001E4CE0"/>
    <w:rsid w:val="001F577B"/>
    <w:rsid w:val="002008B6"/>
    <w:rsid w:val="002041C9"/>
    <w:rsid w:val="0020440D"/>
    <w:rsid w:val="002078DE"/>
    <w:rsid w:val="00215EB4"/>
    <w:rsid w:val="00230845"/>
    <w:rsid w:val="00240AF1"/>
    <w:rsid w:val="0024463C"/>
    <w:rsid w:val="00250E4F"/>
    <w:rsid w:val="00252814"/>
    <w:rsid w:val="002536F4"/>
    <w:rsid w:val="00254B1F"/>
    <w:rsid w:val="00255B54"/>
    <w:rsid w:val="00277F24"/>
    <w:rsid w:val="00281464"/>
    <w:rsid w:val="0028324A"/>
    <w:rsid w:val="0029019C"/>
    <w:rsid w:val="00295E60"/>
    <w:rsid w:val="002A0238"/>
    <w:rsid w:val="002B0B26"/>
    <w:rsid w:val="002B2F69"/>
    <w:rsid w:val="002B46B1"/>
    <w:rsid w:val="002B4869"/>
    <w:rsid w:val="002C36E8"/>
    <w:rsid w:val="002C62B9"/>
    <w:rsid w:val="002D150A"/>
    <w:rsid w:val="002D42D4"/>
    <w:rsid w:val="002D456D"/>
    <w:rsid w:val="002E5526"/>
    <w:rsid w:val="002F39F0"/>
    <w:rsid w:val="002F3BC8"/>
    <w:rsid w:val="002F73C6"/>
    <w:rsid w:val="00304067"/>
    <w:rsid w:val="00314F4E"/>
    <w:rsid w:val="003155B4"/>
    <w:rsid w:val="0035526E"/>
    <w:rsid w:val="003571E8"/>
    <w:rsid w:val="003627E4"/>
    <w:rsid w:val="00366D18"/>
    <w:rsid w:val="00367CC0"/>
    <w:rsid w:val="003741B5"/>
    <w:rsid w:val="00382BA4"/>
    <w:rsid w:val="00394EC6"/>
    <w:rsid w:val="00395695"/>
    <w:rsid w:val="00397AF5"/>
    <w:rsid w:val="003A363C"/>
    <w:rsid w:val="003C12FB"/>
    <w:rsid w:val="003C7D1B"/>
    <w:rsid w:val="003D54C1"/>
    <w:rsid w:val="003D5702"/>
    <w:rsid w:val="003E00ED"/>
    <w:rsid w:val="003E3784"/>
    <w:rsid w:val="003F2AB0"/>
    <w:rsid w:val="003F3C52"/>
    <w:rsid w:val="003F3DFA"/>
    <w:rsid w:val="003F506F"/>
    <w:rsid w:val="003F703F"/>
    <w:rsid w:val="0041227E"/>
    <w:rsid w:val="0041354C"/>
    <w:rsid w:val="00433914"/>
    <w:rsid w:val="00436AE8"/>
    <w:rsid w:val="00445B28"/>
    <w:rsid w:val="00456196"/>
    <w:rsid w:val="004576E8"/>
    <w:rsid w:val="00457CC0"/>
    <w:rsid w:val="00462BA2"/>
    <w:rsid w:val="004710FF"/>
    <w:rsid w:val="0047139E"/>
    <w:rsid w:val="004716DF"/>
    <w:rsid w:val="00484BD8"/>
    <w:rsid w:val="00497714"/>
    <w:rsid w:val="004B2629"/>
    <w:rsid w:val="004B7B9C"/>
    <w:rsid w:val="004C496E"/>
    <w:rsid w:val="004C4E27"/>
    <w:rsid w:val="004D34F3"/>
    <w:rsid w:val="004D4A25"/>
    <w:rsid w:val="004D7FE8"/>
    <w:rsid w:val="00517C05"/>
    <w:rsid w:val="00522A9D"/>
    <w:rsid w:val="00525D65"/>
    <w:rsid w:val="0053307E"/>
    <w:rsid w:val="0053686F"/>
    <w:rsid w:val="00537B12"/>
    <w:rsid w:val="005424A3"/>
    <w:rsid w:val="00542787"/>
    <w:rsid w:val="00543281"/>
    <w:rsid w:val="00553BC1"/>
    <w:rsid w:val="00567442"/>
    <w:rsid w:val="005678D9"/>
    <w:rsid w:val="00570D87"/>
    <w:rsid w:val="00573184"/>
    <w:rsid w:val="0057576A"/>
    <w:rsid w:val="00581732"/>
    <w:rsid w:val="00587F7C"/>
    <w:rsid w:val="0059027D"/>
    <w:rsid w:val="00597D69"/>
    <w:rsid w:val="005A0B8E"/>
    <w:rsid w:val="005B5B08"/>
    <w:rsid w:val="005B6196"/>
    <w:rsid w:val="005B667A"/>
    <w:rsid w:val="005C0491"/>
    <w:rsid w:val="005C78D8"/>
    <w:rsid w:val="005D03E3"/>
    <w:rsid w:val="005D6597"/>
    <w:rsid w:val="005D718A"/>
    <w:rsid w:val="005D7B04"/>
    <w:rsid w:val="005E6F4A"/>
    <w:rsid w:val="005F4D89"/>
    <w:rsid w:val="005F60A7"/>
    <w:rsid w:val="0060325A"/>
    <w:rsid w:val="00603632"/>
    <w:rsid w:val="00605345"/>
    <w:rsid w:val="00616029"/>
    <w:rsid w:val="00616904"/>
    <w:rsid w:val="006206AE"/>
    <w:rsid w:val="00623CB2"/>
    <w:rsid w:val="00625A0E"/>
    <w:rsid w:val="0064557D"/>
    <w:rsid w:val="006507B5"/>
    <w:rsid w:val="006537E5"/>
    <w:rsid w:val="0065750C"/>
    <w:rsid w:val="00660E57"/>
    <w:rsid w:val="006633B4"/>
    <w:rsid w:val="00663462"/>
    <w:rsid w:val="0066419E"/>
    <w:rsid w:val="00664A97"/>
    <w:rsid w:val="00675648"/>
    <w:rsid w:val="00676F96"/>
    <w:rsid w:val="00682013"/>
    <w:rsid w:val="006826AA"/>
    <w:rsid w:val="00690779"/>
    <w:rsid w:val="0069303D"/>
    <w:rsid w:val="00693477"/>
    <w:rsid w:val="00693DD5"/>
    <w:rsid w:val="00697A20"/>
    <w:rsid w:val="006A721A"/>
    <w:rsid w:val="006B0F06"/>
    <w:rsid w:val="006B4DC4"/>
    <w:rsid w:val="006C039C"/>
    <w:rsid w:val="006C03B4"/>
    <w:rsid w:val="006C28CF"/>
    <w:rsid w:val="006C2988"/>
    <w:rsid w:val="006C36B7"/>
    <w:rsid w:val="006D3055"/>
    <w:rsid w:val="006D319A"/>
    <w:rsid w:val="006D6933"/>
    <w:rsid w:val="006E1C08"/>
    <w:rsid w:val="006E22C5"/>
    <w:rsid w:val="006E28E2"/>
    <w:rsid w:val="006E7A67"/>
    <w:rsid w:val="006F59FB"/>
    <w:rsid w:val="00717DAC"/>
    <w:rsid w:val="007209BC"/>
    <w:rsid w:val="00722619"/>
    <w:rsid w:val="0072265D"/>
    <w:rsid w:val="007315C1"/>
    <w:rsid w:val="00733553"/>
    <w:rsid w:val="0074103B"/>
    <w:rsid w:val="00741D8C"/>
    <w:rsid w:val="00745278"/>
    <w:rsid w:val="00746BF4"/>
    <w:rsid w:val="00753817"/>
    <w:rsid w:val="00762487"/>
    <w:rsid w:val="00766245"/>
    <w:rsid w:val="0076631C"/>
    <w:rsid w:val="0077256C"/>
    <w:rsid w:val="00777A46"/>
    <w:rsid w:val="007839A0"/>
    <w:rsid w:val="007845EF"/>
    <w:rsid w:val="00792973"/>
    <w:rsid w:val="00795619"/>
    <w:rsid w:val="00795AFD"/>
    <w:rsid w:val="00797A73"/>
    <w:rsid w:val="007A09A2"/>
    <w:rsid w:val="007A2B3E"/>
    <w:rsid w:val="007B2F68"/>
    <w:rsid w:val="007B3746"/>
    <w:rsid w:val="007B4833"/>
    <w:rsid w:val="007C06A3"/>
    <w:rsid w:val="007C1090"/>
    <w:rsid w:val="007C2473"/>
    <w:rsid w:val="007C3BEC"/>
    <w:rsid w:val="007C7618"/>
    <w:rsid w:val="007D36D5"/>
    <w:rsid w:val="007D3C25"/>
    <w:rsid w:val="007D7846"/>
    <w:rsid w:val="007D7DC4"/>
    <w:rsid w:val="007E054A"/>
    <w:rsid w:val="007F023E"/>
    <w:rsid w:val="0081251A"/>
    <w:rsid w:val="00815416"/>
    <w:rsid w:val="00816F6B"/>
    <w:rsid w:val="0082368E"/>
    <w:rsid w:val="0082469A"/>
    <w:rsid w:val="00832792"/>
    <w:rsid w:val="008351C2"/>
    <w:rsid w:val="00844122"/>
    <w:rsid w:val="008474F7"/>
    <w:rsid w:val="00856071"/>
    <w:rsid w:val="008759FD"/>
    <w:rsid w:val="0088766E"/>
    <w:rsid w:val="00887F68"/>
    <w:rsid w:val="00891E7D"/>
    <w:rsid w:val="008A175E"/>
    <w:rsid w:val="008A23C1"/>
    <w:rsid w:val="008A4CE4"/>
    <w:rsid w:val="008B4062"/>
    <w:rsid w:val="008B5460"/>
    <w:rsid w:val="008B6E87"/>
    <w:rsid w:val="008B71D7"/>
    <w:rsid w:val="008C1D3B"/>
    <w:rsid w:val="008C49A5"/>
    <w:rsid w:val="008C69D6"/>
    <w:rsid w:val="008E0D59"/>
    <w:rsid w:val="008E27FA"/>
    <w:rsid w:val="008E29D2"/>
    <w:rsid w:val="008E62F8"/>
    <w:rsid w:val="008F21E0"/>
    <w:rsid w:val="0090247B"/>
    <w:rsid w:val="00904CE1"/>
    <w:rsid w:val="0090618D"/>
    <w:rsid w:val="00914B28"/>
    <w:rsid w:val="00917A47"/>
    <w:rsid w:val="00920ADF"/>
    <w:rsid w:val="0094045F"/>
    <w:rsid w:val="00941E63"/>
    <w:rsid w:val="0094401D"/>
    <w:rsid w:val="0094541F"/>
    <w:rsid w:val="00950783"/>
    <w:rsid w:val="009573B1"/>
    <w:rsid w:val="00957603"/>
    <w:rsid w:val="00964F55"/>
    <w:rsid w:val="00972D7E"/>
    <w:rsid w:val="00972E0E"/>
    <w:rsid w:val="00972FA0"/>
    <w:rsid w:val="00975DF7"/>
    <w:rsid w:val="009775B3"/>
    <w:rsid w:val="009943E8"/>
    <w:rsid w:val="0099509C"/>
    <w:rsid w:val="0099616B"/>
    <w:rsid w:val="009A5B0D"/>
    <w:rsid w:val="009B3586"/>
    <w:rsid w:val="009B54C7"/>
    <w:rsid w:val="009B613A"/>
    <w:rsid w:val="009C647C"/>
    <w:rsid w:val="009C67B5"/>
    <w:rsid w:val="009F32E4"/>
    <w:rsid w:val="009F4ECC"/>
    <w:rsid w:val="009F68F4"/>
    <w:rsid w:val="00A00535"/>
    <w:rsid w:val="00A01C72"/>
    <w:rsid w:val="00A0429C"/>
    <w:rsid w:val="00A0611F"/>
    <w:rsid w:val="00A12688"/>
    <w:rsid w:val="00A14632"/>
    <w:rsid w:val="00A158F3"/>
    <w:rsid w:val="00A2424B"/>
    <w:rsid w:val="00A26724"/>
    <w:rsid w:val="00A3180A"/>
    <w:rsid w:val="00A32CA3"/>
    <w:rsid w:val="00A3573B"/>
    <w:rsid w:val="00A360E8"/>
    <w:rsid w:val="00A37A23"/>
    <w:rsid w:val="00A419AC"/>
    <w:rsid w:val="00A449DB"/>
    <w:rsid w:val="00A44B17"/>
    <w:rsid w:val="00A44D3C"/>
    <w:rsid w:val="00A45036"/>
    <w:rsid w:val="00A47B60"/>
    <w:rsid w:val="00A5457E"/>
    <w:rsid w:val="00A86D35"/>
    <w:rsid w:val="00AA0630"/>
    <w:rsid w:val="00AC7B65"/>
    <w:rsid w:val="00AC7C7E"/>
    <w:rsid w:val="00AD642C"/>
    <w:rsid w:val="00AE0DDB"/>
    <w:rsid w:val="00AE6CDD"/>
    <w:rsid w:val="00AE7B4F"/>
    <w:rsid w:val="00B0320D"/>
    <w:rsid w:val="00B05074"/>
    <w:rsid w:val="00B07C10"/>
    <w:rsid w:val="00B15EA6"/>
    <w:rsid w:val="00B20977"/>
    <w:rsid w:val="00B246FF"/>
    <w:rsid w:val="00B27732"/>
    <w:rsid w:val="00B3257B"/>
    <w:rsid w:val="00B36325"/>
    <w:rsid w:val="00B42CA5"/>
    <w:rsid w:val="00B471F2"/>
    <w:rsid w:val="00B47E2A"/>
    <w:rsid w:val="00B636A8"/>
    <w:rsid w:val="00B67431"/>
    <w:rsid w:val="00B71D65"/>
    <w:rsid w:val="00B762AB"/>
    <w:rsid w:val="00BA25BB"/>
    <w:rsid w:val="00BA4197"/>
    <w:rsid w:val="00BA573A"/>
    <w:rsid w:val="00BB0CBB"/>
    <w:rsid w:val="00BB2818"/>
    <w:rsid w:val="00BB2B97"/>
    <w:rsid w:val="00BB51E9"/>
    <w:rsid w:val="00BB657A"/>
    <w:rsid w:val="00BC4BBB"/>
    <w:rsid w:val="00BC504B"/>
    <w:rsid w:val="00BC76E6"/>
    <w:rsid w:val="00BD0265"/>
    <w:rsid w:val="00BD1AC6"/>
    <w:rsid w:val="00BD37C3"/>
    <w:rsid w:val="00BD76F9"/>
    <w:rsid w:val="00BE5147"/>
    <w:rsid w:val="00BF217B"/>
    <w:rsid w:val="00BF5A8E"/>
    <w:rsid w:val="00BF7725"/>
    <w:rsid w:val="00C11725"/>
    <w:rsid w:val="00C23EA1"/>
    <w:rsid w:val="00C24555"/>
    <w:rsid w:val="00C2490B"/>
    <w:rsid w:val="00C25E5F"/>
    <w:rsid w:val="00C30DF8"/>
    <w:rsid w:val="00C42B41"/>
    <w:rsid w:val="00C44062"/>
    <w:rsid w:val="00C525A6"/>
    <w:rsid w:val="00C60E49"/>
    <w:rsid w:val="00C6474D"/>
    <w:rsid w:val="00C71DC4"/>
    <w:rsid w:val="00C74C82"/>
    <w:rsid w:val="00C74F74"/>
    <w:rsid w:val="00C90CAA"/>
    <w:rsid w:val="00C920D5"/>
    <w:rsid w:val="00C94CEF"/>
    <w:rsid w:val="00CC5429"/>
    <w:rsid w:val="00CD098F"/>
    <w:rsid w:val="00CD16F9"/>
    <w:rsid w:val="00CE00A5"/>
    <w:rsid w:val="00CF3047"/>
    <w:rsid w:val="00D12A74"/>
    <w:rsid w:val="00D13FB2"/>
    <w:rsid w:val="00D175F8"/>
    <w:rsid w:val="00D23F13"/>
    <w:rsid w:val="00D24AFB"/>
    <w:rsid w:val="00D440BC"/>
    <w:rsid w:val="00D5211C"/>
    <w:rsid w:val="00D540CC"/>
    <w:rsid w:val="00D57A0B"/>
    <w:rsid w:val="00D64C52"/>
    <w:rsid w:val="00D71B0F"/>
    <w:rsid w:val="00D74DE9"/>
    <w:rsid w:val="00D77BDB"/>
    <w:rsid w:val="00D91C1B"/>
    <w:rsid w:val="00D96B37"/>
    <w:rsid w:val="00D97B7B"/>
    <w:rsid w:val="00DA0C5C"/>
    <w:rsid w:val="00DA295F"/>
    <w:rsid w:val="00DA3D74"/>
    <w:rsid w:val="00DA6A9B"/>
    <w:rsid w:val="00DA6E45"/>
    <w:rsid w:val="00DB37CB"/>
    <w:rsid w:val="00DC00ED"/>
    <w:rsid w:val="00DE0D87"/>
    <w:rsid w:val="00DE1185"/>
    <w:rsid w:val="00DE58F7"/>
    <w:rsid w:val="00DE7846"/>
    <w:rsid w:val="00DF41E6"/>
    <w:rsid w:val="00E00AA5"/>
    <w:rsid w:val="00E04516"/>
    <w:rsid w:val="00E06986"/>
    <w:rsid w:val="00E14142"/>
    <w:rsid w:val="00E17A89"/>
    <w:rsid w:val="00E21F6D"/>
    <w:rsid w:val="00E27BF4"/>
    <w:rsid w:val="00E3159D"/>
    <w:rsid w:val="00E31A7A"/>
    <w:rsid w:val="00E33DEC"/>
    <w:rsid w:val="00E3612A"/>
    <w:rsid w:val="00E52CE3"/>
    <w:rsid w:val="00E73E27"/>
    <w:rsid w:val="00E76E42"/>
    <w:rsid w:val="00E83CD4"/>
    <w:rsid w:val="00E95B3C"/>
    <w:rsid w:val="00EA371E"/>
    <w:rsid w:val="00EA4787"/>
    <w:rsid w:val="00EB0620"/>
    <w:rsid w:val="00EB406E"/>
    <w:rsid w:val="00EC50BE"/>
    <w:rsid w:val="00EC5772"/>
    <w:rsid w:val="00EC6B26"/>
    <w:rsid w:val="00EC6B7C"/>
    <w:rsid w:val="00ED2B5A"/>
    <w:rsid w:val="00EE050E"/>
    <w:rsid w:val="00EE21BF"/>
    <w:rsid w:val="00EE3145"/>
    <w:rsid w:val="00EE40CC"/>
    <w:rsid w:val="00EE58C5"/>
    <w:rsid w:val="00EF35D1"/>
    <w:rsid w:val="00EF3AB6"/>
    <w:rsid w:val="00EF67DC"/>
    <w:rsid w:val="00F005C3"/>
    <w:rsid w:val="00F005D7"/>
    <w:rsid w:val="00F14310"/>
    <w:rsid w:val="00F22DA8"/>
    <w:rsid w:val="00F30C4C"/>
    <w:rsid w:val="00F31BCD"/>
    <w:rsid w:val="00F31C14"/>
    <w:rsid w:val="00F43E93"/>
    <w:rsid w:val="00F51736"/>
    <w:rsid w:val="00F575A3"/>
    <w:rsid w:val="00F61140"/>
    <w:rsid w:val="00F63DD2"/>
    <w:rsid w:val="00F65035"/>
    <w:rsid w:val="00F65BF7"/>
    <w:rsid w:val="00F70173"/>
    <w:rsid w:val="00F7287C"/>
    <w:rsid w:val="00F7414B"/>
    <w:rsid w:val="00F90367"/>
    <w:rsid w:val="00F91E7A"/>
    <w:rsid w:val="00FA4CB7"/>
    <w:rsid w:val="00FA708A"/>
    <w:rsid w:val="00FB4954"/>
    <w:rsid w:val="00FD611A"/>
    <w:rsid w:val="00FD7437"/>
    <w:rsid w:val="00FD7666"/>
    <w:rsid w:val="00FE3AD0"/>
    <w:rsid w:val="00FE7130"/>
    <w:rsid w:val="00FE7CA1"/>
    <w:rsid w:val="00FF127E"/>
    <w:rsid w:val="00FF12E1"/>
    <w:rsid w:val="00FF2111"/>
    <w:rsid w:val="00FF5DD8"/>
    <w:rsid w:val="014D07A3"/>
    <w:rsid w:val="01C6E99A"/>
    <w:rsid w:val="05682F41"/>
    <w:rsid w:val="10D80F9A"/>
    <w:rsid w:val="18A65457"/>
    <w:rsid w:val="21F959F2"/>
    <w:rsid w:val="248B52F0"/>
    <w:rsid w:val="30D76417"/>
    <w:rsid w:val="30EA7F27"/>
    <w:rsid w:val="344E0F2A"/>
    <w:rsid w:val="36B4FD08"/>
    <w:rsid w:val="3A429DBA"/>
    <w:rsid w:val="3BDE6E1B"/>
    <w:rsid w:val="430A8F4C"/>
    <w:rsid w:val="5489F67C"/>
    <w:rsid w:val="55756742"/>
    <w:rsid w:val="5E1D3FDE"/>
    <w:rsid w:val="614EEC80"/>
    <w:rsid w:val="64868D42"/>
    <w:rsid w:val="716B74A4"/>
    <w:rsid w:val="78256C0B"/>
    <w:rsid w:val="7975B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3DF6"/>
  <w15:chartTrackingRefBased/>
  <w15:docId w15:val="{AE16356D-6991-4B6F-B742-991032E1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0ADF"/>
    <w:pPr>
      <w:keepNext/>
      <w:keepLines/>
      <w:numPr>
        <w:numId w:val="2"/>
      </w:num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40" w:after="0" w:line="240" w:lineRule="auto"/>
      <w:outlineLvl w:val="0"/>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F4"/>
    <w:pPr>
      <w:ind w:left="720"/>
      <w:contextualSpacing/>
    </w:pPr>
  </w:style>
  <w:style w:type="paragraph" w:styleId="Header">
    <w:name w:val="header"/>
    <w:basedOn w:val="Normal"/>
    <w:link w:val="HeaderChar"/>
    <w:uiPriority w:val="99"/>
    <w:unhideWhenUsed/>
    <w:rsid w:val="00DA6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9B"/>
  </w:style>
  <w:style w:type="paragraph" w:styleId="Footer">
    <w:name w:val="footer"/>
    <w:basedOn w:val="Normal"/>
    <w:link w:val="FooterChar"/>
    <w:uiPriority w:val="99"/>
    <w:unhideWhenUsed/>
    <w:rsid w:val="00DA6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9B"/>
  </w:style>
  <w:style w:type="paragraph" w:styleId="CommentText">
    <w:name w:val="annotation text"/>
    <w:basedOn w:val="Normal"/>
    <w:link w:val="CommentTextChar"/>
    <w:uiPriority w:val="99"/>
    <w:unhideWhenUsed/>
    <w:rsid w:val="00A5457E"/>
    <w:pPr>
      <w:spacing w:line="240" w:lineRule="auto"/>
    </w:pPr>
    <w:rPr>
      <w:sz w:val="20"/>
      <w:szCs w:val="20"/>
    </w:rPr>
  </w:style>
  <w:style w:type="character" w:customStyle="1" w:styleId="CommentTextChar">
    <w:name w:val="Comment Text Char"/>
    <w:basedOn w:val="DefaultParagraphFont"/>
    <w:link w:val="CommentText"/>
    <w:uiPriority w:val="99"/>
    <w:rsid w:val="00A5457E"/>
    <w:rPr>
      <w:sz w:val="20"/>
      <w:szCs w:val="20"/>
    </w:rPr>
  </w:style>
  <w:style w:type="character" w:styleId="CommentReference">
    <w:name w:val="annotation reference"/>
    <w:basedOn w:val="DefaultParagraphFont"/>
    <w:uiPriority w:val="99"/>
    <w:semiHidden/>
    <w:unhideWhenUsed/>
    <w:rsid w:val="00A5457E"/>
    <w:rPr>
      <w:sz w:val="16"/>
      <w:szCs w:val="16"/>
    </w:rPr>
  </w:style>
  <w:style w:type="character" w:customStyle="1" w:styleId="normaltextrun">
    <w:name w:val="normaltextrun"/>
    <w:basedOn w:val="DefaultParagraphFont"/>
    <w:rsid w:val="00D71B0F"/>
  </w:style>
  <w:style w:type="paragraph" w:styleId="FootnoteText">
    <w:name w:val="footnote text"/>
    <w:basedOn w:val="Normal"/>
    <w:link w:val="FootnoteTextChar"/>
    <w:uiPriority w:val="99"/>
    <w:rsid w:val="00F7414B"/>
    <w:pPr>
      <w:widowControl w:val="0"/>
      <w:autoSpaceDE w:val="0"/>
      <w:autoSpaceDN w:val="0"/>
      <w:adjustRightInd w:val="0"/>
      <w:spacing w:after="0" w:line="200" w:lineRule="atLeast"/>
    </w:pPr>
    <w:rPr>
      <w:rFonts w:ascii="Arial" w:eastAsia="Times New Roman" w:hAnsi="Arial" w:cs="Arial"/>
      <w:sz w:val="24"/>
      <w:szCs w:val="24"/>
    </w:rPr>
  </w:style>
  <w:style w:type="character" w:customStyle="1" w:styleId="FootnoteTextChar">
    <w:name w:val="Footnote Text Char"/>
    <w:basedOn w:val="DefaultParagraphFont"/>
    <w:link w:val="FootnoteText"/>
    <w:uiPriority w:val="99"/>
    <w:rsid w:val="00F7414B"/>
    <w:rPr>
      <w:rFonts w:ascii="Arial" w:eastAsia="Times New Roman" w:hAnsi="Arial" w:cs="Arial"/>
      <w:sz w:val="24"/>
      <w:szCs w:val="24"/>
    </w:rPr>
  </w:style>
  <w:style w:type="character" w:styleId="FootnoteReference">
    <w:name w:val="footnote reference"/>
    <w:basedOn w:val="DefaultParagraphFont"/>
    <w:uiPriority w:val="99"/>
    <w:rsid w:val="00F7414B"/>
    <w:rPr>
      <w:rFonts w:cs="Times New Roman"/>
      <w:vertAlign w:val="superscript"/>
    </w:rPr>
  </w:style>
  <w:style w:type="character" w:customStyle="1" w:styleId="Heading1Char">
    <w:name w:val="Heading 1 Char"/>
    <w:basedOn w:val="DefaultParagraphFont"/>
    <w:link w:val="Heading1"/>
    <w:rsid w:val="00920ADF"/>
    <w:rPr>
      <w:rFonts w:ascii="Times New Roman" w:eastAsiaTheme="majorEastAsia" w:hAnsi="Times New Roman" w:cs="Times New Roman"/>
      <w:b/>
      <w:sz w:val="24"/>
      <w:szCs w:val="24"/>
    </w:rPr>
  </w:style>
  <w:style w:type="character" w:customStyle="1" w:styleId="SYSHYPERTEXT">
    <w:name w:val="SYS_HYPERTEXT"/>
    <w:rsid w:val="00920ADF"/>
    <w:rPr>
      <w:color w:val="0000FF"/>
      <w:u w:val="single"/>
    </w:rPr>
  </w:style>
  <w:style w:type="paragraph" w:styleId="CommentSubject">
    <w:name w:val="annotation subject"/>
    <w:basedOn w:val="CommentText"/>
    <w:next w:val="CommentText"/>
    <w:link w:val="CommentSubjectChar"/>
    <w:uiPriority w:val="99"/>
    <w:semiHidden/>
    <w:unhideWhenUsed/>
    <w:rsid w:val="00587F7C"/>
    <w:rPr>
      <w:b/>
      <w:bCs/>
    </w:rPr>
  </w:style>
  <w:style w:type="character" w:customStyle="1" w:styleId="CommentSubjectChar">
    <w:name w:val="Comment Subject Char"/>
    <w:basedOn w:val="CommentTextChar"/>
    <w:link w:val="CommentSubject"/>
    <w:uiPriority w:val="99"/>
    <w:semiHidden/>
    <w:rsid w:val="00587F7C"/>
    <w:rPr>
      <w:b/>
      <w:bCs/>
      <w:sz w:val="20"/>
      <w:szCs w:val="20"/>
    </w:rPr>
  </w:style>
  <w:style w:type="character" w:customStyle="1" w:styleId="ListParagraphChar">
    <w:name w:val="List Paragraph Char"/>
    <w:basedOn w:val="DefaultParagraphFont"/>
    <w:link w:val="ListParagraph"/>
    <w:uiPriority w:val="34"/>
    <w:rsid w:val="00F51736"/>
  </w:style>
  <w:style w:type="paragraph" w:styleId="BalloonText">
    <w:name w:val="Balloon Text"/>
    <w:basedOn w:val="Normal"/>
    <w:link w:val="BalloonTextChar"/>
    <w:uiPriority w:val="99"/>
    <w:semiHidden/>
    <w:unhideWhenUsed/>
    <w:rsid w:val="00A45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975698">
      <w:bodyDiv w:val="1"/>
      <w:marLeft w:val="0"/>
      <w:marRight w:val="0"/>
      <w:marTop w:val="0"/>
      <w:marBottom w:val="0"/>
      <w:divBdr>
        <w:top w:val="none" w:sz="0" w:space="0" w:color="auto"/>
        <w:left w:val="none" w:sz="0" w:space="0" w:color="auto"/>
        <w:bottom w:val="none" w:sz="0" w:space="0" w:color="auto"/>
        <w:right w:val="none" w:sz="0" w:space="0" w:color="auto"/>
      </w:divBdr>
    </w:div>
    <w:div w:id="12592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D335CB5C64A47968B3FD49DF0BD5C" ma:contentTypeVersion="2" ma:contentTypeDescription="Create a new document." ma:contentTypeScope="" ma:versionID="7dc4509af7b15e537d150c668c42fbc4">
  <xsd:schema xmlns:xsd="http://www.w3.org/2001/XMLSchema" xmlns:xs="http://www.w3.org/2001/XMLSchema" xmlns:p="http://schemas.microsoft.com/office/2006/metadata/properties" xmlns:ns2="3d889ee9-4e65-468d-ae7c-0cc26b764cf2" targetNamespace="http://schemas.microsoft.com/office/2006/metadata/properties" ma:root="true" ma:fieldsID="4cc2d1ec00620d01f4378dd8d9cc3c5a" ns2:_="">
    <xsd:import namespace="3d889ee9-4e65-468d-ae7c-0cc26b764cf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89ee9-4e65-468d-ae7c-0cc26b764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8C601-EFE7-4398-B052-23914BF08439}">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3d889ee9-4e65-468d-ae7c-0cc26b764cf2"/>
    <ds:schemaRef ds:uri="http://www.w3.org/XML/1998/namespace"/>
    <ds:schemaRef ds:uri="http://purl.org/dc/dcmitype/"/>
  </ds:schemaRefs>
</ds:datastoreItem>
</file>

<file path=customXml/itemProps2.xml><?xml version="1.0" encoding="utf-8"?>
<ds:datastoreItem xmlns:ds="http://schemas.openxmlformats.org/officeDocument/2006/customXml" ds:itemID="{351A8765-EC21-4FBA-9536-FBE750EB0905}">
  <ds:schemaRefs>
    <ds:schemaRef ds:uri="http://schemas.microsoft.com/sharepoint/v3/contenttype/forms"/>
  </ds:schemaRefs>
</ds:datastoreItem>
</file>

<file path=customXml/itemProps3.xml><?xml version="1.0" encoding="utf-8"?>
<ds:datastoreItem xmlns:ds="http://schemas.openxmlformats.org/officeDocument/2006/customXml" ds:itemID="{7126A917-8960-4A66-8B7A-CF65D194C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89ee9-4e65-468d-ae7c-0cc26b764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Bleau, Sarah</dc:creator>
  <cp:keywords/>
  <dc:description/>
  <cp:lastModifiedBy>Moreno, Diana</cp:lastModifiedBy>
  <cp:revision>3</cp:revision>
  <dcterms:created xsi:type="dcterms:W3CDTF">2022-04-19T18:18:00Z</dcterms:created>
  <dcterms:modified xsi:type="dcterms:W3CDTF">2022-04-19T18:19:00Z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0x01010017DD335CB5C64A47968B3FD49DF0BD5C</vt:lpwstr>
  </property>
</Properties>
</file>