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0146" w:rsidR="00506677" w:rsidP="009B0146" w:rsidRDefault="009B0146" w14:paraId="7447243D" w14:textId="5C2D2BCA">
      <w:pPr>
        <w:spacing w:after="0"/>
        <w:jc w:val="center"/>
        <w:rPr>
          <w:rFonts w:ascii="Arial" w:hAnsi="Arial" w:cs="Arial"/>
          <w:b/>
          <w:bCs/>
          <w:sz w:val="24"/>
          <w:szCs w:val="24"/>
        </w:rPr>
      </w:pPr>
      <w:r w:rsidRPr="009B0146">
        <w:rPr>
          <w:rFonts w:ascii="Arial" w:hAnsi="Arial" w:cs="Arial"/>
          <w:b/>
          <w:bCs/>
          <w:sz w:val="24"/>
          <w:szCs w:val="24"/>
        </w:rPr>
        <w:t>SUPPORTING STATEMENT</w:t>
      </w:r>
    </w:p>
    <w:p w:rsidRPr="009B0146" w:rsidR="009B0146" w:rsidP="009B0146" w:rsidRDefault="009B0146" w14:paraId="4BF5C6D7" w14:textId="5FDC582A">
      <w:pPr>
        <w:spacing w:after="0"/>
        <w:jc w:val="center"/>
        <w:rPr>
          <w:rFonts w:ascii="Arial" w:hAnsi="Arial" w:cs="Arial"/>
          <w:b/>
          <w:bCs/>
          <w:sz w:val="24"/>
          <w:szCs w:val="24"/>
        </w:rPr>
      </w:pPr>
      <w:r w:rsidRPr="009B0146">
        <w:rPr>
          <w:rFonts w:ascii="Arial" w:hAnsi="Arial" w:cs="Arial"/>
          <w:b/>
          <w:bCs/>
          <w:sz w:val="24"/>
          <w:szCs w:val="24"/>
        </w:rPr>
        <w:t>U. S. Department of Commerce</w:t>
      </w:r>
    </w:p>
    <w:p w:rsidRPr="009B0146" w:rsidR="009B0146" w:rsidP="009B0146" w:rsidRDefault="00BA27EF" w14:paraId="232F3839" w14:textId="2928C657">
      <w:pPr>
        <w:spacing w:after="0"/>
        <w:jc w:val="center"/>
        <w:rPr>
          <w:rFonts w:ascii="Arial" w:hAnsi="Arial" w:cs="Arial"/>
          <w:b/>
          <w:bCs/>
          <w:sz w:val="24"/>
          <w:szCs w:val="24"/>
        </w:rPr>
      </w:pPr>
      <w:r w:rsidRPr="00BA27EF">
        <w:rPr>
          <w:rFonts w:ascii="Arial" w:hAnsi="Arial" w:cs="Arial"/>
          <w:b/>
          <w:bCs/>
          <w:sz w:val="24"/>
          <w:szCs w:val="24"/>
        </w:rPr>
        <w:t>Request for a Medical Exemption to the COVID-19 Vaccination Requirement Form</w:t>
      </w:r>
      <w:r w:rsidR="004260BD">
        <w:rPr>
          <w:rFonts w:ascii="Arial" w:hAnsi="Arial" w:cs="Arial"/>
          <w:b/>
          <w:bCs/>
          <w:sz w:val="24"/>
          <w:szCs w:val="24"/>
        </w:rPr>
        <w:t xml:space="preserve"> </w:t>
      </w:r>
    </w:p>
    <w:p w:rsidR="00F20A2A" w:rsidP="009B0146" w:rsidRDefault="00F20A2A" w14:paraId="1E13EE58" w14:textId="3A3D8323">
      <w:pPr>
        <w:spacing w:after="0"/>
        <w:jc w:val="center"/>
        <w:rPr>
          <w:rFonts w:ascii="Arial" w:hAnsi="Arial" w:cs="Arial"/>
          <w:b/>
          <w:sz w:val="24"/>
          <w:szCs w:val="24"/>
        </w:rPr>
      </w:pPr>
      <w:r>
        <w:rPr>
          <w:rFonts w:ascii="Arial" w:hAnsi="Arial" w:cs="Arial"/>
          <w:b/>
          <w:sz w:val="24"/>
          <w:szCs w:val="24"/>
        </w:rPr>
        <w:t xml:space="preserve">Extension of an </w:t>
      </w:r>
      <w:r w:rsidR="00057EC6">
        <w:rPr>
          <w:rFonts w:ascii="Arial" w:hAnsi="Arial" w:cs="Arial"/>
          <w:b/>
          <w:sz w:val="24"/>
          <w:szCs w:val="24"/>
        </w:rPr>
        <w:t>Already Approved Collection</w:t>
      </w:r>
    </w:p>
    <w:p w:rsidRPr="001B3DC4" w:rsidR="001B3DC4" w:rsidP="001B3DC4" w:rsidRDefault="001B3DC4" w14:paraId="5975A7EF" w14:textId="77777777">
      <w:pPr>
        <w:spacing w:after="0"/>
        <w:jc w:val="center"/>
        <w:rPr>
          <w:rFonts w:ascii="Arial" w:hAnsi="Arial" w:cs="Arial"/>
          <w:b/>
          <w:sz w:val="24"/>
          <w:szCs w:val="24"/>
        </w:rPr>
      </w:pPr>
      <w:r w:rsidRPr="001B3DC4">
        <w:rPr>
          <w:rFonts w:ascii="Arial" w:hAnsi="Arial" w:cs="Arial"/>
          <w:b/>
          <w:sz w:val="24"/>
          <w:szCs w:val="24"/>
        </w:rPr>
        <w:t>OMB Control No. 0690-0036</w:t>
      </w:r>
    </w:p>
    <w:p w:rsidR="009B0146" w:rsidP="00FF3728" w:rsidRDefault="009B0146" w14:paraId="4094FAB1" w14:textId="2E6239A2">
      <w:pPr>
        <w:spacing w:after="0" w:line="240" w:lineRule="auto"/>
        <w:rPr>
          <w:rFonts w:ascii="Arial" w:hAnsi="Arial" w:cs="Arial"/>
          <w:sz w:val="24"/>
          <w:szCs w:val="24"/>
        </w:rPr>
      </w:pPr>
    </w:p>
    <w:p w:rsidRPr="009B0146" w:rsidR="009B0146" w:rsidP="009B0146" w:rsidRDefault="009B0146" w14:paraId="4DFFDAFD" w14:textId="77777777">
      <w:pPr>
        <w:spacing w:after="0"/>
        <w:rPr>
          <w:rFonts w:ascii="Arial" w:hAnsi="Arial" w:cs="Arial"/>
          <w:b/>
          <w:bCs/>
          <w:sz w:val="24"/>
          <w:szCs w:val="24"/>
        </w:rPr>
      </w:pPr>
      <w:r w:rsidRPr="009B0146">
        <w:rPr>
          <w:rFonts w:ascii="Arial" w:hAnsi="Arial" w:cs="Arial"/>
          <w:b/>
          <w:bCs/>
          <w:sz w:val="24"/>
          <w:szCs w:val="24"/>
        </w:rPr>
        <w:t>Abstract</w:t>
      </w:r>
    </w:p>
    <w:p w:rsidR="009B0146" w:rsidP="009B0146" w:rsidRDefault="009B0146" w14:paraId="6B80F2F9" w14:textId="24735D4D">
      <w:pPr>
        <w:spacing w:after="0"/>
        <w:rPr>
          <w:rFonts w:ascii="Arial" w:hAnsi="Arial" w:cs="Arial"/>
          <w:b/>
          <w:bCs/>
          <w:sz w:val="24"/>
          <w:szCs w:val="24"/>
        </w:rPr>
      </w:pPr>
    </w:p>
    <w:p w:rsidRPr="00C85116" w:rsidR="00C85116" w:rsidP="00C85116" w:rsidRDefault="00C85116" w14:paraId="5FA56FB5" w14:textId="4CDCA4B7">
      <w:pPr>
        <w:spacing w:after="0"/>
        <w:rPr>
          <w:rFonts w:ascii="Arial" w:hAnsi="Arial" w:cs="Arial"/>
          <w:b/>
          <w:bCs/>
          <w:sz w:val="24"/>
          <w:szCs w:val="24"/>
        </w:rPr>
      </w:pPr>
      <w:r w:rsidRPr="00C85116">
        <w:rPr>
          <w:rFonts w:ascii="Arial" w:hAnsi="Arial" w:cs="Arial"/>
          <w:b/>
          <w:bCs/>
          <w:sz w:val="24"/>
          <w:szCs w:val="24"/>
        </w:rPr>
        <w:t xml:space="preserve">This request is for extension </w:t>
      </w:r>
      <w:r>
        <w:rPr>
          <w:rFonts w:ascii="Arial" w:hAnsi="Arial" w:cs="Arial"/>
          <w:b/>
          <w:bCs/>
          <w:sz w:val="24"/>
          <w:szCs w:val="24"/>
        </w:rPr>
        <w:t>without change of</w:t>
      </w:r>
      <w:r w:rsidRPr="00C85116">
        <w:rPr>
          <w:rFonts w:ascii="Arial" w:hAnsi="Arial" w:cs="Arial"/>
          <w:b/>
          <w:bCs/>
          <w:sz w:val="24"/>
          <w:szCs w:val="24"/>
        </w:rPr>
        <w:t xml:space="preserve"> a current</w:t>
      </w:r>
      <w:r>
        <w:rPr>
          <w:rFonts w:ascii="Arial" w:hAnsi="Arial" w:cs="Arial"/>
          <w:b/>
          <w:bCs/>
          <w:sz w:val="24"/>
          <w:szCs w:val="24"/>
        </w:rPr>
        <w:t>ly approved</w:t>
      </w:r>
      <w:r w:rsidRPr="00C85116">
        <w:rPr>
          <w:rFonts w:ascii="Arial" w:hAnsi="Arial" w:cs="Arial"/>
          <w:b/>
          <w:bCs/>
          <w:sz w:val="24"/>
          <w:szCs w:val="24"/>
        </w:rPr>
        <w:t xml:space="preserve"> collection. </w:t>
      </w:r>
    </w:p>
    <w:p w:rsidR="00C85116" w:rsidP="009B0146" w:rsidRDefault="00C85116" w14:paraId="78CF24F1" w14:textId="77777777">
      <w:pPr>
        <w:spacing w:after="0"/>
        <w:rPr>
          <w:rFonts w:ascii="Arial" w:hAnsi="Arial" w:cs="Arial"/>
          <w:b/>
          <w:bCs/>
          <w:sz w:val="24"/>
          <w:szCs w:val="24"/>
        </w:rPr>
      </w:pPr>
    </w:p>
    <w:p w:rsidRPr="00236609" w:rsidR="00236609" w:rsidP="00236609" w:rsidRDefault="009B0146" w14:paraId="212B50F4" w14:textId="7CD51CDA">
      <w:pPr>
        <w:spacing w:after="0"/>
        <w:rPr>
          <w:rFonts w:ascii="Arial" w:hAnsi="Arial" w:cs="Arial"/>
          <w:sz w:val="24"/>
          <w:szCs w:val="24"/>
        </w:rPr>
      </w:pPr>
      <w:r w:rsidRPr="009B0146">
        <w:rPr>
          <w:rFonts w:ascii="Arial" w:hAnsi="Arial" w:cs="Arial"/>
          <w:sz w:val="24"/>
          <w:szCs w:val="24"/>
        </w:rPr>
        <w:t xml:space="preserve">The purpose of this request of </w:t>
      </w:r>
      <w:r w:rsidR="00E61338">
        <w:rPr>
          <w:rFonts w:ascii="Arial" w:hAnsi="Arial" w:cs="Arial"/>
          <w:sz w:val="24"/>
          <w:szCs w:val="24"/>
        </w:rPr>
        <w:t xml:space="preserve">a </w:t>
      </w:r>
      <w:r w:rsidRPr="009B0146">
        <w:rPr>
          <w:rFonts w:ascii="Arial" w:hAnsi="Arial" w:cs="Arial"/>
          <w:sz w:val="24"/>
          <w:szCs w:val="24"/>
        </w:rPr>
        <w:t xml:space="preserve">Paperwork Reduction Act (PRA) clearance is to allow the Department of Commerce (DOC) to </w:t>
      </w:r>
      <w:r w:rsidR="001B3887">
        <w:rPr>
          <w:rFonts w:ascii="Arial" w:hAnsi="Arial" w:cs="Arial"/>
          <w:sz w:val="24"/>
          <w:szCs w:val="24"/>
        </w:rPr>
        <w:t xml:space="preserve">continue </w:t>
      </w:r>
      <w:r w:rsidRPr="009B0146">
        <w:rPr>
          <w:rFonts w:ascii="Arial" w:hAnsi="Arial" w:cs="Arial"/>
          <w:sz w:val="24"/>
          <w:szCs w:val="24"/>
        </w:rPr>
        <w:t>collect</w:t>
      </w:r>
      <w:r w:rsidR="001B3887">
        <w:rPr>
          <w:rFonts w:ascii="Arial" w:hAnsi="Arial" w:cs="Arial"/>
          <w:sz w:val="24"/>
          <w:szCs w:val="24"/>
        </w:rPr>
        <w:t>ing</w:t>
      </w:r>
      <w:r w:rsidRPr="009B0146">
        <w:rPr>
          <w:rFonts w:ascii="Arial" w:hAnsi="Arial" w:cs="Arial"/>
          <w:sz w:val="24"/>
          <w:szCs w:val="24"/>
        </w:rPr>
        <w:t xml:space="preserve"> information from individuals applying for medical exemption to the COVID-19 Mandatory Vaccinations as specified in the Agency Medical Exemption Form, Part 2. </w:t>
      </w:r>
      <w:r w:rsidRPr="00635845" w:rsidR="00635845">
        <w:rPr>
          <w:rFonts w:ascii="Arial" w:hAnsi="Arial" w:cs="Arial"/>
          <w:bCs/>
          <w:sz w:val="24"/>
          <w:szCs w:val="24"/>
        </w:rPr>
        <w:t>The vaccination requirement issued pursuant to E.O. 14043, “</w:t>
      </w:r>
      <w:r w:rsidRPr="00635845" w:rsidR="00635845">
        <w:rPr>
          <w:rFonts w:ascii="Arial" w:hAnsi="Arial" w:cs="Arial"/>
          <w:sz w:val="24"/>
          <w:szCs w:val="24"/>
        </w:rPr>
        <w:t xml:space="preserve">Requiring Coronavirus Disease 2019 Vaccination for Federal Employees” </w:t>
      </w:r>
      <w:r w:rsidRPr="00635845" w:rsidR="00635845">
        <w:rPr>
          <w:rFonts w:ascii="Arial" w:hAnsi="Arial" w:cs="Arial"/>
          <w:bCs/>
          <w:sz w:val="24"/>
          <w:szCs w:val="24"/>
        </w:rPr>
        <w:t>is currently the subject of a nationwide injunction.  While that injunction remains in place, the Department will not process requests for a medical exception from the COVID-19 vaccination requirement pursuant to E.O. 14043.  The Department will also not request the submission of any medical information related to a request for an exception from the vaccination requirement pursuant to E.O.</w:t>
      </w:r>
      <w:r w:rsidR="00F60E35">
        <w:rPr>
          <w:rFonts w:ascii="Arial" w:hAnsi="Arial" w:cs="Arial"/>
          <w:bCs/>
          <w:sz w:val="24"/>
          <w:szCs w:val="24"/>
        </w:rPr>
        <w:t xml:space="preserve"> </w:t>
      </w:r>
      <w:r w:rsidRPr="00635845" w:rsidR="00635845">
        <w:rPr>
          <w:rFonts w:ascii="Arial" w:hAnsi="Arial" w:cs="Arial"/>
          <w:bCs/>
          <w:sz w:val="24"/>
          <w:szCs w:val="24"/>
        </w:rPr>
        <w:t>14043 while the injunction remains in place.  But the Department may nevertheless receive information</w:t>
      </w:r>
      <w:r w:rsidRPr="001C221C" w:rsidR="001C221C">
        <w:rPr>
          <w:rFonts w:ascii="Arial" w:hAnsi="Arial" w:cs="Arial"/>
          <w:sz w:val="24"/>
          <w:szCs w:val="24"/>
        </w:rPr>
        <w:t xml:space="preserve"> </w:t>
      </w:r>
      <w:r w:rsidRPr="001C221C" w:rsidR="001C221C">
        <w:rPr>
          <w:rFonts w:ascii="Arial" w:hAnsi="Arial" w:cs="Arial"/>
          <w:bCs/>
          <w:sz w:val="24"/>
          <w:szCs w:val="24"/>
        </w:rPr>
        <w:t>from individuals</w:t>
      </w:r>
      <w:r w:rsidRPr="00635845" w:rsidR="00635845">
        <w:rPr>
          <w:rFonts w:ascii="Arial" w:hAnsi="Arial" w:cs="Arial"/>
          <w:bCs/>
          <w:sz w:val="24"/>
          <w:szCs w:val="24"/>
        </w:rPr>
        <w:t xml:space="preserve"> regarding a medical exception.</w:t>
      </w:r>
    </w:p>
    <w:p w:rsidRPr="009B0146" w:rsidR="009B0146" w:rsidP="009B0146" w:rsidRDefault="009B0146" w14:paraId="4CF63D35" w14:textId="15CD6940">
      <w:pPr>
        <w:spacing w:after="0"/>
        <w:rPr>
          <w:rFonts w:ascii="Arial" w:hAnsi="Arial" w:cs="Arial"/>
          <w:sz w:val="24"/>
          <w:szCs w:val="24"/>
        </w:rPr>
      </w:pPr>
    </w:p>
    <w:p w:rsidRPr="009B0146" w:rsidR="009B0146" w:rsidP="009B0146" w:rsidRDefault="009B0146" w14:paraId="42EB50B8" w14:textId="77777777">
      <w:pPr>
        <w:rPr>
          <w:rFonts w:ascii="Arial" w:hAnsi="Arial" w:cs="Arial"/>
          <w:b/>
          <w:bCs/>
          <w:sz w:val="24"/>
          <w:szCs w:val="24"/>
        </w:rPr>
      </w:pPr>
      <w:r w:rsidRPr="009B0146">
        <w:rPr>
          <w:rFonts w:ascii="Arial" w:hAnsi="Arial" w:cs="Arial"/>
          <w:b/>
          <w:bCs/>
          <w:sz w:val="24"/>
          <w:szCs w:val="24"/>
        </w:rPr>
        <w:t xml:space="preserve">Justification </w:t>
      </w:r>
    </w:p>
    <w:p w:rsidRPr="009B0146" w:rsidR="009B0146" w:rsidP="009B0146" w:rsidRDefault="009B0146" w14:paraId="588479AF" w14:textId="77777777">
      <w:pPr>
        <w:rPr>
          <w:rFonts w:ascii="Arial" w:hAnsi="Arial" w:cs="Arial"/>
          <w:b/>
          <w:bCs/>
          <w:sz w:val="24"/>
          <w:szCs w:val="24"/>
        </w:rPr>
      </w:pPr>
      <w:r w:rsidRPr="009B0146">
        <w:rPr>
          <w:rFonts w:ascii="Arial" w:hAnsi="Arial" w:cs="Arial"/>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11703" w:rsidR="00F11703" w:rsidP="00F11703" w:rsidRDefault="00F11703" w14:paraId="4B98D58B" w14:textId="68341F84">
      <w:pPr>
        <w:rPr>
          <w:rFonts w:ascii="Arial" w:hAnsi="Arial" w:cs="Arial"/>
          <w:sz w:val="24"/>
          <w:szCs w:val="24"/>
        </w:rPr>
      </w:pPr>
      <w:r w:rsidRPr="00F11703">
        <w:rPr>
          <w:rFonts w:ascii="Arial" w:hAnsi="Arial" w:cs="Arial"/>
          <w:sz w:val="24"/>
          <w:szCs w:val="24"/>
        </w:rPr>
        <w:t xml:space="preserve">Consistent with guidance from the Centers for Disease Control and Prevention (CDC), guidance from the Safer Federal Workforce Task Force established pursuant to Executive Order 13991 of January 20, 2021, </w:t>
      </w:r>
      <w:r w:rsidRPr="00F11703">
        <w:rPr>
          <w:rFonts w:ascii="Arial" w:hAnsi="Arial" w:cs="Arial"/>
          <w:i/>
          <w:iCs/>
          <w:sz w:val="24"/>
          <w:szCs w:val="24"/>
        </w:rPr>
        <w:t>Protecting the Federal Workforce and Requiring Mask-Wearing</w:t>
      </w:r>
      <w:r w:rsidRPr="00F11703">
        <w:rPr>
          <w:rFonts w:ascii="Arial" w:hAnsi="Arial" w:cs="Arial"/>
          <w:sz w:val="24"/>
          <w:szCs w:val="24"/>
        </w:rPr>
        <w:t xml:space="preserve">, </w:t>
      </w:r>
      <w:bookmarkStart w:name="_Hlk85698240" w:id="0"/>
      <w:r w:rsidRPr="00F11703">
        <w:rPr>
          <w:rFonts w:ascii="Arial" w:hAnsi="Arial" w:cs="Arial"/>
          <w:sz w:val="24"/>
          <w:szCs w:val="24"/>
        </w:rPr>
        <w:t>and Executive Order 14043 of September 9, 2021,</w:t>
      </w:r>
      <w:r w:rsidRPr="00F11703">
        <w:rPr>
          <w:rFonts w:ascii="Arial" w:hAnsi="Arial" w:cs="Arial"/>
          <w:i/>
          <w:iCs/>
          <w:sz w:val="24"/>
          <w:szCs w:val="24"/>
        </w:rPr>
        <w:t xml:space="preserve"> Requiring Coronavirus Disease 2019 Vaccination for Federal Employees</w:t>
      </w:r>
      <w:bookmarkEnd w:id="0"/>
      <w:r w:rsidRPr="00F11703">
        <w:rPr>
          <w:rFonts w:ascii="Arial" w:hAnsi="Arial" w:cs="Arial"/>
          <w:i/>
          <w:iCs/>
          <w:sz w:val="24"/>
          <w:szCs w:val="24"/>
        </w:rPr>
        <w:t>,</w:t>
      </w:r>
      <w:r w:rsidRPr="00F11703">
        <w:rPr>
          <w:rFonts w:ascii="Arial" w:hAnsi="Arial" w:cs="Arial"/>
          <w:sz w:val="24"/>
          <w:szCs w:val="24"/>
        </w:rPr>
        <w:t xml:space="preserve"> the request for this collection of information is essential to </w:t>
      </w:r>
      <w:r w:rsidR="00EE6EAD">
        <w:rPr>
          <w:rFonts w:ascii="Arial" w:hAnsi="Arial" w:cs="Arial"/>
          <w:sz w:val="24"/>
          <w:szCs w:val="24"/>
        </w:rPr>
        <w:t>continue</w:t>
      </w:r>
      <w:r w:rsidRPr="00F11703">
        <w:rPr>
          <w:rFonts w:ascii="Arial" w:hAnsi="Arial" w:cs="Arial"/>
          <w:sz w:val="24"/>
          <w:szCs w:val="24"/>
        </w:rPr>
        <w:t xml:space="preserve"> the Department of Commerce’s health and safety measures regarding the Federal Employee medical exemptions to the COVID-19 mandatory vaccinations.  The Rehabilitation Act of 1973, as amended,  requires Federal Agencies to provide reasonable accommodations to qualified employees with disabilities unless that reasonable accommodation would impose an undue hardship on the employee’s Agency. See 29 U.S.C. 791; 29 C.F.R. Part 1614; see also 20 C.F.R. Part 1630 and Executive Order 13164 of July 26, 2000, </w:t>
      </w:r>
      <w:r w:rsidRPr="00F11703">
        <w:rPr>
          <w:rFonts w:ascii="Arial" w:hAnsi="Arial" w:cs="Arial"/>
          <w:i/>
          <w:iCs/>
          <w:sz w:val="24"/>
          <w:szCs w:val="24"/>
        </w:rPr>
        <w:t>Requiring Federal Agencies to Establish Procedures to Facilitate the Provision of Reasonable Accommodation</w:t>
      </w:r>
      <w:r w:rsidRPr="00F11703">
        <w:rPr>
          <w:rFonts w:ascii="Arial" w:hAnsi="Arial" w:cs="Arial"/>
          <w:sz w:val="24"/>
          <w:szCs w:val="24"/>
        </w:rPr>
        <w:t xml:space="preserve">.  Section 2 of E.O. 14043 mandates that each agency “implement, to the extent consistent with applicable law, a program to require COVID-19 vaccination for all of its Federal employees, with exceptions only as required by law.”  This medical exemption form is necessary </w:t>
      </w:r>
      <w:r w:rsidR="00D24BBD">
        <w:rPr>
          <w:rFonts w:ascii="Arial" w:hAnsi="Arial" w:cs="Arial"/>
          <w:sz w:val="24"/>
          <w:szCs w:val="24"/>
        </w:rPr>
        <w:t>f</w:t>
      </w:r>
      <w:r w:rsidRPr="00F11703">
        <w:rPr>
          <w:rFonts w:ascii="Arial" w:hAnsi="Arial" w:cs="Arial"/>
          <w:sz w:val="24"/>
          <w:szCs w:val="24"/>
        </w:rPr>
        <w:t xml:space="preserve">or Commerce to determine legal exemptions to the vaccine requirement under the Rehabilitation Act.  </w:t>
      </w:r>
    </w:p>
    <w:p w:rsidR="008344E8" w:rsidP="009B0146" w:rsidRDefault="008344E8" w14:paraId="5AD59805" w14:textId="4F35D8A0">
      <w:pPr>
        <w:rPr>
          <w:rFonts w:ascii="Arial" w:hAnsi="Arial" w:cs="Arial"/>
          <w:sz w:val="24"/>
          <w:szCs w:val="24"/>
        </w:rPr>
      </w:pPr>
    </w:p>
    <w:p w:rsidR="008344E8" w:rsidP="009B0146" w:rsidRDefault="008344E8" w14:paraId="5FC43FAD" w14:textId="77777777">
      <w:pPr>
        <w:rPr>
          <w:rFonts w:ascii="Arial" w:hAnsi="Arial" w:cs="Arial"/>
          <w:sz w:val="24"/>
          <w:szCs w:val="24"/>
        </w:rPr>
      </w:pPr>
    </w:p>
    <w:p w:rsidRPr="009B0146" w:rsidR="009B0146" w:rsidP="009B0146" w:rsidRDefault="009B0146" w14:paraId="44230669" w14:textId="77777777">
      <w:pPr>
        <w:spacing w:after="0"/>
        <w:rPr>
          <w:rFonts w:ascii="Arial" w:hAnsi="Arial" w:cs="Arial"/>
          <w:sz w:val="16"/>
          <w:szCs w:val="16"/>
        </w:rPr>
      </w:pPr>
    </w:p>
    <w:p w:rsidRPr="009B0146" w:rsidR="009B0146" w:rsidP="009B0146" w:rsidRDefault="009B0146" w14:paraId="0EB9B1A1" w14:textId="77777777">
      <w:pPr>
        <w:spacing w:line="240" w:lineRule="auto"/>
        <w:rPr>
          <w:rFonts w:ascii="Arial" w:hAnsi="Arial" w:cs="Arial"/>
          <w:b/>
          <w:bCs/>
          <w:sz w:val="24"/>
          <w:szCs w:val="24"/>
        </w:rPr>
      </w:pPr>
      <w:r w:rsidRPr="009B0146">
        <w:rPr>
          <w:rFonts w:ascii="Arial" w:hAnsi="Arial" w:cs="Arial"/>
          <w:b/>
          <w:bCs/>
          <w:sz w:val="24"/>
          <w:szCs w:val="24"/>
        </w:rPr>
        <w:lastRenderedPageBreak/>
        <w:t>2. Indicate how, by whom, and for what purpose the information is to be used. Except for a new collection, indicate the actual use the agency has made of the information received from the current collection.</w:t>
      </w:r>
    </w:p>
    <w:p w:rsidRPr="00E21CEA" w:rsidR="00E21CEA" w:rsidP="00E21CEA" w:rsidRDefault="00E21CEA" w14:paraId="7910363E" w14:textId="3B229C38">
      <w:pPr>
        <w:spacing w:line="240" w:lineRule="auto"/>
        <w:rPr>
          <w:rFonts w:ascii="Arial" w:hAnsi="Arial" w:cs="Arial"/>
          <w:sz w:val="24"/>
          <w:szCs w:val="24"/>
        </w:rPr>
      </w:pPr>
      <w:r w:rsidRPr="00E21CEA">
        <w:rPr>
          <w:rFonts w:ascii="Arial" w:hAnsi="Arial" w:cs="Arial"/>
          <w:sz w:val="24"/>
          <w:szCs w:val="24"/>
        </w:rPr>
        <w:t xml:space="preserve">This information is being requested to </w:t>
      </w:r>
      <w:r w:rsidR="00183B8E">
        <w:rPr>
          <w:rFonts w:ascii="Arial" w:hAnsi="Arial" w:cs="Arial"/>
          <w:sz w:val="24"/>
          <w:szCs w:val="24"/>
        </w:rPr>
        <w:t xml:space="preserve">continue </w:t>
      </w:r>
      <w:r w:rsidRPr="00E21CEA">
        <w:rPr>
          <w:rFonts w:ascii="Arial" w:hAnsi="Arial" w:cs="Arial"/>
          <w:sz w:val="24"/>
          <w:szCs w:val="24"/>
        </w:rPr>
        <w:t>promot</w:t>
      </w:r>
      <w:r w:rsidR="00183B8E">
        <w:rPr>
          <w:rFonts w:ascii="Arial" w:hAnsi="Arial" w:cs="Arial"/>
          <w:sz w:val="24"/>
          <w:szCs w:val="24"/>
        </w:rPr>
        <w:t>ing</w:t>
      </w:r>
      <w:r w:rsidRPr="00E21CEA">
        <w:rPr>
          <w:rFonts w:ascii="Arial" w:hAnsi="Arial" w:cs="Arial"/>
          <w:sz w:val="24"/>
          <w:szCs w:val="24"/>
        </w:rPr>
        <w:t xml:space="preserve"> the safety of Federal buildings, and others on site at agency facilities or those interacting with the public consistent with the COVID-19 Workplace Safety: Agency Model Safety Principles established by the Safer Federal Workforce Task Force and guidance from the Centers for Disease Control and Prevention.  To request a medical exemption from the COVID-19 vaccination requirement, an employee must complete Part 1 of the medical exemption form and their medical provider must complete Part 2.</w:t>
      </w:r>
    </w:p>
    <w:p w:rsidRPr="00E21CEA" w:rsidR="00E21CEA" w:rsidP="00E21CEA" w:rsidRDefault="00E21CEA" w14:paraId="7DFDE7D3" w14:textId="2FE8E9F1">
      <w:pPr>
        <w:spacing w:line="240" w:lineRule="auto"/>
        <w:rPr>
          <w:rFonts w:ascii="Arial" w:hAnsi="Arial" w:cs="Arial"/>
          <w:sz w:val="24"/>
          <w:szCs w:val="24"/>
        </w:rPr>
      </w:pPr>
      <w:r w:rsidRPr="00E21CEA">
        <w:rPr>
          <w:rFonts w:ascii="Arial" w:hAnsi="Arial" w:cs="Arial"/>
          <w:sz w:val="24"/>
          <w:szCs w:val="24"/>
        </w:rPr>
        <w:t xml:space="preserve">The Bureau’s Reasonable Accommodation Coordinators receive this form from the requester and use it to make a recommendation to the supervisor based on the medical information provided in the form. This is the process currently used for reasonable accommodations as outlined in DAO 215-10 (https://www.osec.doc.gov/opog/dmp/daos/dao215_10.html). </w:t>
      </w:r>
    </w:p>
    <w:p w:rsidRPr="00E21CEA" w:rsidR="00E21CEA" w:rsidP="00E21CEA" w:rsidRDefault="00E21CEA" w14:paraId="10B37ADF" w14:textId="77777777">
      <w:pPr>
        <w:spacing w:line="240" w:lineRule="auto"/>
        <w:rPr>
          <w:rFonts w:ascii="Arial" w:hAnsi="Arial" w:cs="Arial"/>
          <w:sz w:val="24"/>
          <w:szCs w:val="24"/>
        </w:rPr>
      </w:pPr>
      <w:r w:rsidRPr="00E21CEA">
        <w:rPr>
          <w:rFonts w:ascii="Arial" w:hAnsi="Arial" w:cs="Arial"/>
          <w:sz w:val="24"/>
          <w:szCs w:val="24"/>
        </w:rPr>
        <w:t>This would differ from the staff who implements and enforces the safety protocols that will apply to the unvaccinated employee who is granted the medical exemption. If that designated person is someone other than the supervisor, they would not receive this form. However, it’s likely that the designated person would be notified by the supervisor that the employee has an exemption based on medical.</w:t>
      </w:r>
    </w:p>
    <w:p w:rsidRPr="00E21CEA" w:rsidR="00E21CEA" w:rsidP="00E21CEA" w:rsidRDefault="00E21CEA" w14:paraId="507D822B" w14:textId="77777777">
      <w:pPr>
        <w:spacing w:line="240" w:lineRule="auto"/>
        <w:rPr>
          <w:rFonts w:ascii="Arial" w:hAnsi="Arial" w:cs="Arial"/>
          <w:sz w:val="24"/>
          <w:szCs w:val="24"/>
        </w:rPr>
      </w:pPr>
      <w:r w:rsidRPr="00E21CEA">
        <w:rPr>
          <w:rFonts w:ascii="Arial" w:hAnsi="Arial" w:cs="Arial"/>
          <w:sz w:val="24"/>
          <w:szCs w:val="24"/>
        </w:rPr>
        <w:t xml:space="preserve">This form will also ensure the information collected is consistent among the Bureaus and minimize the need to seek additional evidence.  </w:t>
      </w:r>
    </w:p>
    <w:p w:rsidRPr="009B0146" w:rsidR="009B0146" w:rsidP="00247AC3" w:rsidRDefault="009B0146" w14:paraId="251DB46E" w14:textId="77777777">
      <w:pPr>
        <w:spacing w:after="0"/>
        <w:jc w:val="center"/>
        <w:rPr>
          <w:rFonts w:ascii="Arial" w:hAnsi="Arial" w:cs="Arial"/>
          <w:sz w:val="24"/>
          <w:szCs w:val="24"/>
        </w:rPr>
      </w:pPr>
      <w:r w:rsidRPr="009B0146">
        <w:rPr>
          <w:rFonts w:ascii="Arial" w:hAnsi="Arial" w:cs="Arial"/>
          <w:b/>
          <w:bCs/>
          <w:sz w:val="24"/>
          <w:szCs w:val="24"/>
        </w:rPr>
        <w:t>Table:  Information Requirements and Needs and Uses of Information Collected</w:t>
      </w:r>
    </w:p>
    <w:tbl>
      <w:tblPr>
        <w:tblW w:w="1044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1530"/>
        <w:gridCol w:w="1980"/>
        <w:gridCol w:w="1350"/>
        <w:gridCol w:w="4590"/>
      </w:tblGrid>
      <w:tr w:rsidRPr="009B0146" w:rsidR="009B0146" w:rsidTr="000052E7" w14:paraId="44A2DED2" w14:textId="77777777">
        <w:trPr>
          <w:trHeight w:val="729"/>
          <w:tblHeader/>
        </w:trPr>
        <w:tc>
          <w:tcPr>
            <w:tcW w:w="99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9B0146" w:rsidP="009B0146" w:rsidRDefault="009B0146" w14:paraId="7F9FAEEF" w14:textId="77777777">
            <w:pPr>
              <w:spacing w:after="0" w:line="240" w:lineRule="auto"/>
              <w:jc w:val="center"/>
              <w:rPr>
                <w:rFonts w:ascii="Arial" w:hAnsi="Arial" w:cs="Arial"/>
                <w:b/>
                <w:bCs/>
                <w:sz w:val="20"/>
                <w:szCs w:val="20"/>
              </w:rPr>
            </w:pPr>
          </w:p>
          <w:p w:rsidRPr="009B0146" w:rsidR="009B0146" w:rsidP="009B0146" w:rsidRDefault="009B0146" w14:paraId="2C06F1E6" w14:textId="77777777">
            <w:pPr>
              <w:spacing w:line="240" w:lineRule="auto"/>
              <w:jc w:val="center"/>
              <w:rPr>
                <w:rFonts w:ascii="Arial" w:hAnsi="Arial" w:cs="Arial"/>
                <w:b/>
                <w:bCs/>
                <w:sz w:val="20"/>
                <w:szCs w:val="20"/>
              </w:rPr>
            </w:pPr>
            <w:r w:rsidRPr="009B0146">
              <w:rPr>
                <w:rFonts w:ascii="Arial" w:hAnsi="Arial" w:cs="Arial"/>
                <w:b/>
                <w:bCs/>
                <w:sz w:val="20"/>
                <w:szCs w:val="20"/>
              </w:rPr>
              <w:t>Item #</w:t>
            </w:r>
          </w:p>
        </w:tc>
        <w:tc>
          <w:tcPr>
            <w:tcW w:w="153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9B0146" w:rsidP="009B0146" w:rsidRDefault="009B0146" w14:paraId="217ACDC3" w14:textId="77777777">
            <w:pPr>
              <w:spacing w:after="0" w:line="240" w:lineRule="auto"/>
              <w:jc w:val="center"/>
              <w:rPr>
                <w:rFonts w:ascii="Arial" w:hAnsi="Arial" w:cs="Arial"/>
                <w:b/>
                <w:bCs/>
                <w:sz w:val="20"/>
                <w:szCs w:val="20"/>
              </w:rPr>
            </w:pPr>
          </w:p>
          <w:p w:rsidRPr="009B0146" w:rsidR="009B0146" w:rsidP="009B0146" w:rsidRDefault="009B0146" w14:paraId="7F347712" w14:textId="77777777">
            <w:pPr>
              <w:spacing w:line="240" w:lineRule="auto"/>
              <w:jc w:val="center"/>
              <w:rPr>
                <w:rFonts w:ascii="Arial" w:hAnsi="Arial" w:cs="Arial"/>
                <w:b/>
                <w:bCs/>
                <w:sz w:val="20"/>
                <w:szCs w:val="20"/>
              </w:rPr>
            </w:pPr>
            <w:r w:rsidRPr="009B0146">
              <w:rPr>
                <w:rFonts w:ascii="Arial" w:hAnsi="Arial" w:cs="Arial"/>
                <w:b/>
                <w:bCs/>
                <w:sz w:val="20"/>
                <w:szCs w:val="20"/>
              </w:rPr>
              <w:t>Requirement</w:t>
            </w:r>
          </w:p>
        </w:tc>
        <w:tc>
          <w:tcPr>
            <w:tcW w:w="198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9B0146" w:rsidP="009B0146" w:rsidRDefault="009B0146" w14:paraId="1AC8E773" w14:textId="77777777">
            <w:pPr>
              <w:spacing w:after="0" w:line="240" w:lineRule="auto"/>
              <w:jc w:val="center"/>
              <w:rPr>
                <w:rFonts w:ascii="Arial" w:hAnsi="Arial" w:cs="Arial"/>
                <w:b/>
                <w:bCs/>
                <w:sz w:val="20"/>
                <w:szCs w:val="20"/>
              </w:rPr>
            </w:pPr>
          </w:p>
          <w:p w:rsidRPr="009B0146" w:rsidR="009B0146" w:rsidP="009B0146" w:rsidRDefault="009B0146" w14:paraId="2863EEA3" w14:textId="77777777">
            <w:pPr>
              <w:spacing w:line="240" w:lineRule="auto"/>
              <w:jc w:val="center"/>
              <w:rPr>
                <w:rFonts w:ascii="Arial" w:hAnsi="Arial" w:cs="Arial"/>
                <w:b/>
                <w:bCs/>
                <w:sz w:val="20"/>
                <w:szCs w:val="20"/>
              </w:rPr>
            </w:pPr>
            <w:r w:rsidRPr="009B0146">
              <w:rPr>
                <w:rFonts w:ascii="Arial" w:hAnsi="Arial" w:cs="Arial"/>
                <w:b/>
                <w:bCs/>
                <w:sz w:val="20"/>
                <w:szCs w:val="20"/>
              </w:rPr>
              <w:t>Executive Order</w:t>
            </w:r>
          </w:p>
        </w:tc>
        <w:tc>
          <w:tcPr>
            <w:tcW w:w="13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9B0146" w:rsidP="009B0146" w:rsidRDefault="009B0146" w14:paraId="1CC69E1C" w14:textId="77777777">
            <w:pPr>
              <w:spacing w:after="0" w:line="240" w:lineRule="auto"/>
              <w:jc w:val="center"/>
              <w:rPr>
                <w:rFonts w:ascii="Arial" w:hAnsi="Arial" w:cs="Arial"/>
                <w:b/>
                <w:bCs/>
                <w:sz w:val="20"/>
                <w:szCs w:val="20"/>
              </w:rPr>
            </w:pPr>
          </w:p>
          <w:p w:rsidRPr="009B0146" w:rsidR="009B0146" w:rsidP="009B0146" w:rsidRDefault="009B0146" w14:paraId="0AAC692C" w14:textId="77777777">
            <w:pPr>
              <w:spacing w:line="240" w:lineRule="auto"/>
              <w:jc w:val="center"/>
              <w:rPr>
                <w:rFonts w:ascii="Arial" w:hAnsi="Arial" w:cs="Arial"/>
                <w:b/>
                <w:bCs/>
                <w:sz w:val="20"/>
                <w:szCs w:val="20"/>
              </w:rPr>
            </w:pPr>
            <w:r w:rsidRPr="009B0146">
              <w:rPr>
                <w:rFonts w:ascii="Arial" w:hAnsi="Arial" w:cs="Arial"/>
                <w:b/>
                <w:bCs/>
                <w:sz w:val="20"/>
                <w:szCs w:val="20"/>
              </w:rPr>
              <w:t>Regulation</w:t>
            </w:r>
          </w:p>
        </w:tc>
        <w:tc>
          <w:tcPr>
            <w:tcW w:w="459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9B0146" w:rsidP="009B0146" w:rsidRDefault="009B0146" w14:paraId="5BE9D5BB" w14:textId="77777777">
            <w:pPr>
              <w:spacing w:after="0" w:line="240" w:lineRule="auto"/>
              <w:jc w:val="center"/>
              <w:rPr>
                <w:rFonts w:ascii="Arial" w:hAnsi="Arial" w:cs="Arial"/>
                <w:b/>
                <w:bCs/>
                <w:sz w:val="20"/>
                <w:szCs w:val="20"/>
              </w:rPr>
            </w:pPr>
          </w:p>
          <w:p w:rsidRPr="009B0146" w:rsidR="009B0146" w:rsidP="009B0146" w:rsidRDefault="009B0146" w14:paraId="34B9529B" w14:textId="77777777">
            <w:pPr>
              <w:spacing w:line="240" w:lineRule="auto"/>
              <w:jc w:val="center"/>
              <w:rPr>
                <w:rFonts w:ascii="Arial" w:hAnsi="Arial" w:cs="Arial"/>
                <w:b/>
                <w:bCs/>
                <w:sz w:val="20"/>
                <w:szCs w:val="20"/>
              </w:rPr>
            </w:pPr>
            <w:r w:rsidRPr="009B0146">
              <w:rPr>
                <w:rFonts w:ascii="Arial" w:hAnsi="Arial" w:cs="Arial"/>
                <w:b/>
                <w:bCs/>
                <w:sz w:val="20"/>
                <w:szCs w:val="20"/>
              </w:rPr>
              <w:t xml:space="preserve">Needs and </w:t>
            </w:r>
            <w:proofErr w:type="gramStart"/>
            <w:r w:rsidRPr="009B0146">
              <w:rPr>
                <w:rFonts w:ascii="Arial" w:hAnsi="Arial" w:cs="Arial"/>
                <w:b/>
                <w:bCs/>
                <w:sz w:val="20"/>
                <w:szCs w:val="20"/>
              </w:rPr>
              <w:t>Uses</w:t>
            </w:r>
            <w:proofErr w:type="gramEnd"/>
          </w:p>
        </w:tc>
      </w:tr>
      <w:tr w:rsidRPr="009B0146" w:rsidR="009B0146" w:rsidTr="000052E7" w14:paraId="31D57CB3" w14:textId="77777777">
        <w:trPr>
          <w:trHeight w:val="1997"/>
        </w:trPr>
        <w:tc>
          <w:tcPr>
            <w:tcW w:w="990" w:type="dxa"/>
            <w:tcBorders>
              <w:top w:val="single" w:color="auto" w:sz="4" w:space="0"/>
              <w:left w:val="single" w:color="auto" w:sz="4" w:space="0"/>
              <w:bottom w:val="single" w:color="auto" w:sz="4" w:space="0"/>
              <w:right w:val="single" w:color="auto" w:sz="4" w:space="0"/>
            </w:tcBorders>
          </w:tcPr>
          <w:p w:rsidR="002967DC" w:rsidP="009B0146" w:rsidRDefault="002967DC" w14:paraId="48259A63" w14:textId="77777777">
            <w:pPr>
              <w:spacing w:before="240" w:after="0" w:line="240" w:lineRule="auto"/>
              <w:jc w:val="center"/>
              <w:rPr>
                <w:rFonts w:ascii="Arial" w:hAnsi="Arial" w:cs="Arial"/>
                <w:sz w:val="20"/>
                <w:szCs w:val="20"/>
              </w:rPr>
            </w:pPr>
            <w:bookmarkStart w:name="_Hlk39580142" w:id="1"/>
          </w:p>
          <w:p w:rsidRPr="009B0146" w:rsidR="009B0146" w:rsidP="000052E7" w:rsidRDefault="009B0146" w14:paraId="374B0850" w14:textId="6F2DB92B">
            <w:pPr>
              <w:spacing w:after="0" w:line="240" w:lineRule="auto"/>
              <w:jc w:val="center"/>
              <w:rPr>
                <w:rFonts w:ascii="Arial" w:hAnsi="Arial" w:cs="Arial"/>
                <w:sz w:val="20"/>
                <w:szCs w:val="20"/>
              </w:rPr>
            </w:pPr>
            <w:r w:rsidRPr="009B0146">
              <w:rPr>
                <w:rFonts w:ascii="Arial" w:hAnsi="Arial" w:cs="Arial"/>
                <w:sz w:val="20"/>
                <w:szCs w:val="20"/>
              </w:rPr>
              <w:t>1</w:t>
            </w:r>
          </w:p>
        </w:tc>
        <w:tc>
          <w:tcPr>
            <w:tcW w:w="1530" w:type="dxa"/>
            <w:tcBorders>
              <w:top w:val="single" w:color="auto" w:sz="4" w:space="0"/>
              <w:left w:val="single" w:color="auto" w:sz="4" w:space="0"/>
              <w:bottom w:val="single" w:color="auto" w:sz="4" w:space="0"/>
              <w:right w:val="single" w:color="auto" w:sz="4" w:space="0"/>
            </w:tcBorders>
          </w:tcPr>
          <w:p w:rsidR="002967DC" w:rsidP="000052E7" w:rsidRDefault="002967DC" w14:paraId="5C558590" w14:textId="77777777">
            <w:pPr>
              <w:spacing w:after="0" w:line="240" w:lineRule="auto"/>
              <w:jc w:val="center"/>
              <w:rPr>
                <w:rFonts w:ascii="Arial" w:hAnsi="Arial" w:cs="Arial"/>
                <w:sz w:val="20"/>
                <w:szCs w:val="20"/>
              </w:rPr>
            </w:pPr>
          </w:p>
          <w:p w:rsidRPr="009B0146" w:rsidR="009B0146" w:rsidP="009B0146" w:rsidRDefault="009B0146" w14:paraId="548ABFBA" w14:textId="65A093DD">
            <w:pPr>
              <w:spacing w:before="240" w:after="0" w:line="240" w:lineRule="auto"/>
              <w:jc w:val="center"/>
              <w:rPr>
                <w:rFonts w:ascii="Arial" w:hAnsi="Arial" w:cs="Arial"/>
                <w:sz w:val="20"/>
                <w:szCs w:val="20"/>
              </w:rPr>
            </w:pPr>
            <w:r w:rsidRPr="009B0146">
              <w:rPr>
                <w:rFonts w:ascii="Arial" w:hAnsi="Arial" w:cs="Arial"/>
                <w:sz w:val="20"/>
                <w:szCs w:val="20"/>
              </w:rPr>
              <w:t>Medical Exemption Form</w:t>
            </w:r>
          </w:p>
        </w:tc>
        <w:tc>
          <w:tcPr>
            <w:tcW w:w="1980" w:type="dxa"/>
            <w:tcBorders>
              <w:top w:val="single" w:color="auto" w:sz="4" w:space="0"/>
              <w:left w:val="single" w:color="auto" w:sz="4" w:space="0"/>
              <w:bottom w:val="single" w:color="auto" w:sz="4" w:space="0"/>
              <w:right w:val="single" w:color="auto" w:sz="4" w:space="0"/>
            </w:tcBorders>
          </w:tcPr>
          <w:p w:rsidR="002967DC" w:rsidP="000052E7" w:rsidRDefault="002967DC" w14:paraId="70110EE8" w14:textId="77777777">
            <w:pPr>
              <w:spacing w:after="0" w:line="240" w:lineRule="auto"/>
              <w:jc w:val="center"/>
              <w:rPr>
                <w:rFonts w:ascii="Arial" w:hAnsi="Arial" w:cs="Arial"/>
                <w:sz w:val="20"/>
                <w:szCs w:val="20"/>
              </w:rPr>
            </w:pPr>
          </w:p>
          <w:p w:rsidRPr="009B0146" w:rsidR="009B0146" w:rsidP="009B0146" w:rsidRDefault="009B0146" w14:paraId="69EA142A" w14:textId="57F1BDF4">
            <w:pPr>
              <w:spacing w:before="240" w:after="0" w:line="240" w:lineRule="auto"/>
              <w:jc w:val="center"/>
              <w:rPr>
                <w:rFonts w:ascii="Arial" w:hAnsi="Arial" w:cs="Arial"/>
                <w:sz w:val="20"/>
                <w:szCs w:val="20"/>
              </w:rPr>
            </w:pPr>
            <w:r w:rsidRPr="009B0146">
              <w:rPr>
                <w:rFonts w:ascii="Arial" w:hAnsi="Arial" w:cs="Arial"/>
                <w:sz w:val="20"/>
                <w:szCs w:val="20"/>
              </w:rPr>
              <w:t>14043</w:t>
            </w:r>
          </w:p>
        </w:tc>
        <w:tc>
          <w:tcPr>
            <w:tcW w:w="1350" w:type="dxa"/>
            <w:tcBorders>
              <w:top w:val="single" w:color="auto" w:sz="4" w:space="0"/>
              <w:left w:val="single" w:color="auto" w:sz="4" w:space="0"/>
              <w:bottom w:val="single" w:color="auto" w:sz="4" w:space="0"/>
              <w:right w:val="single" w:color="auto" w:sz="4" w:space="0"/>
            </w:tcBorders>
          </w:tcPr>
          <w:p w:rsidR="002967DC" w:rsidP="000052E7" w:rsidRDefault="002967DC" w14:paraId="179C6C32" w14:textId="77777777">
            <w:pPr>
              <w:spacing w:after="0" w:line="240" w:lineRule="auto"/>
              <w:jc w:val="center"/>
              <w:rPr>
                <w:rFonts w:ascii="Arial" w:hAnsi="Arial" w:cs="Arial"/>
                <w:sz w:val="20"/>
                <w:szCs w:val="20"/>
              </w:rPr>
            </w:pPr>
          </w:p>
          <w:p w:rsidRPr="009B0146" w:rsidR="009B0146" w:rsidP="009B0146" w:rsidRDefault="009B0146" w14:paraId="5414880B" w14:textId="5975CF3E">
            <w:pPr>
              <w:spacing w:before="240" w:after="0" w:line="240" w:lineRule="auto"/>
              <w:jc w:val="center"/>
              <w:rPr>
                <w:rFonts w:ascii="Arial" w:hAnsi="Arial" w:cs="Arial"/>
                <w:sz w:val="20"/>
                <w:szCs w:val="20"/>
              </w:rPr>
            </w:pPr>
            <w:r w:rsidRPr="009B0146">
              <w:rPr>
                <w:rFonts w:ascii="Arial" w:hAnsi="Arial" w:cs="Arial"/>
                <w:sz w:val="20"/>
                <w:szCs w:val="20"/>
              </w:rPr>
              <w:t>5 C.F.R. § 1320.13</w:t>
            </w:r>
          </w:p>
        </w:tc>
        <w:tc>
          <w:tcPr>
            <w:tcW w:w="4590" w:type="dxa"/>
            <w:tcBorders>
              <w:top w:val="single" w:color="auto" w:sz="4" w:space="0"/>
              <w:left w:val="single" w:color="auto" w:sz="4" w:space="0"/>
              <w:bottom w:val="single" w:color="auto" w:sz="4" w:space="0"/>
              <w:right w:val="single" w:color="auto" w:sz="4" w:space="0"/>
            </w:tcBorders>
          </w:tcPr>
          <w:p w:rsidRPr="009B0146" w:rsidR="009B0146" w:rsidP="002967DC" w:rsidRDefault="009B0146" w14:paraId="39B25B59" w14:textId="77777777">
            <w:pPr>
              <w:numPr>
                <w:ilvl w:val="0"/>
                <w:numId w:val="1"/>
              </w:numPr>
              <w:spacing w:after="0" w:line="240" w:lineRule="auto"/>
              <w:rPr>
                <w:rFonts w:ascii="Arial" w:hAnsi="Arial" w:cs="Arial"/>
                <w:sz w:val="20"/>
                <w:szCs w:val="20"/>
              </w:rPr>
            </w:pPr>
            <w:r w:rsidRPr="009B0146">
              <w:rPr>
                <w:rFonts w:ascii="Arial" w:hAnsi="Arial" w:cs="Arial"/>
                <w:sz w:val="20"/>
                <w:szCs w:val="20"/>
              </w:rPr>
              <w:t>Used by Federal employee to request medical exemption from COVID-19 Vaccine Mandates.</w:t>
            </w:r>
          </w:p>
          <w:p w:rsidRPr="00247AC3" w:rsidR="009B0146" w:rsidP="009B0146" w:rsidRDefault="009B0146" w14:paraId="0A6734D6" w14:textId="77777777">
            <w:pPr>
              <w:spacing w:after="0" w:line="240" w:lineRule="auto"/>
              <w:rPr>
                <w:rFonts w:ascii="Arial" w:hAnsi="Arial" w:cs="Arial"/>
                <w:sz w:val="16"/>
                <w:szCs w:val="16"/>
              </w:rPr>
            </w:pPr>
          </w:p>
          <w:p w:rsidRPr="009B0146" w:rsidR="009B0146" w:rsidP="009B0146" w:rsidRDefault="009B0146" w14:paraId="34629E81" w14:textId="77777777">
            <w:pPr>
              <w:numPr>
                <w:ilvl w:val="0"/>
                <w:numId w:val="1"/>
              </w:numPr>
              <w:spacing w:after="0" w:line="240" w:lineRule="auto"/>
              <w:rPr>
                <w:rFonts w:ascii="Arial" w:hAnsi="Arial" w:cs="Arial"/>
                <w:sz w:val="20"/>
                <w:szCs w:val="20"/>
              </w:rPr>
            </w:pPr>
            <w:r w:rsidRPr="009B0146">
              <w:rPr>
                <w:rFonts w:ascii="Arial" w:hAnsi="Arial" w:cs="Arial"/>
                <w:sz w:val="20"/>
                <w:szCs w:val="20"/>
              </w:rPr>
              <w:t>Used by the Federal employee’s medical provider for medical certification of COVID-19 Vaccine exemption.</w:t>
            </w:r>
          </w:p>
          <w:p w:rsidRPr="00247AC3" w:rsidR="009B0146" w:rsidP="009B0146" w:rsidRDefault="009B0146" w14:paraId="46678D82" w14:textId="77777777">
            <w:pPr>
              <w:spacing w:after="0" w:line="240" w:lineRule="auto"/>
              <w:ind w:left="360"/>
              <w:rPr>
                <w:rFonts w:ascii="Arial" w:hAnsi="Arial" w:cs="Arial"/>
                <w:sz w:val="16"/>
                <w:szCs w:val="16"/>
              </w:rPr>
            </w:pPr>
          </w:p>
          <w:p w:rsidRPr="009B0146" w:rsidR="009B0146" w:rsidP="009B0146" w:rsidRDefault="009B0146" w14:paraId="0DAC9B7B" w14:textId="77777777">
            <w:pPr>
              <w:numPr>
                <w:ilvl w:val="0"/>
                <w:numId w:val="1"/>
              </w:numPr>
              <w:spacing w:after="0" w:line="240" w:lineRule="auto"/>
              <w:rPr>
                <w:rFonts w:ascii="Arial" w:hAnsi="Arial" w:cs="Arial"/>
                <w:sz w:val="20"/>
                <w:szCs w:val="20"/>
              </w:rPr>
            </w:pPr>
            <w:r w:rsidRPr="009B0146">
              <w:rPr>
                <w:rFonts w:ascii="Arial" w:hAnsi="Arial" w:cs="Arial"/>
                <w:sz w:val="20"/>
                <w:szCs w:val="20"/>
              </w:rPr>
              <w:t>Used by DOC staff to process the request and enforce the COVID-19 Vaccine Mandates.</w:t>
            </w:r>
          </w:p>
        </w:tc>
      </w:tr>
      <w:bookmarkEnd w:id="1"/>
    </w:tbl>
    <w:p w:rsidRPr="009B0146" w:rsidR="0046309E" w:rsidP="00247AC3" w:rsidRDefault="0046309E" w14:paraId="00E02E18" w14:textId="77777777">
      <w:pPr>
        <w:spacing w:after="0" w:line="240" w:lineRule="auto"/>
        <w:rPr>
          <w:rFonts w:ascii="Arial" w:hAnsi="Arial" w:cs="Arial"/>
          <w:color w:val="2F5496" w:themeColor="accent1" w:themeShade="BF"/>
          <w:sz w:val="16"/>
          <w:szCs w:val="16"/>
        </w:rPr>
      </w:pPr>
    </w:p>
    <w:p w:rsidRPr="00AA215F" w:rsidR="0054749C" w:rsidP="0054749C" w:rsidRDefault="0054749C" w14:paraId="0A47DBCD" w14:textId="77777777">
      <w:pPr>
        <w:spacing w:after="0" w:line="240" w:lineRule="auto"/>
        <w:rPr>
          <w:rFonts w:ascii="Arial" w:hAnsi="Arial" w:cs="Arial"/>
          <w:b/>
          <w:bCs/>
          <w:sz w:val="16"/>
          <w:szCs w:val="16"/>
        </w:rPr>
      </w:pPr>
    </w:p>
    <w:p w:rsidRPr="009B0146" w:rsidR="009B0146" w:rsidP="009B0146" w:rsidRDefault="009B0146" w14:paraId="1BE85E3B" w14:textId="4EBED6EB">
      <w:pPr>
        <w:spacing w:line="240" w:lineRule="auto"/>
        <w:rPr>
          <w:rFonts w:ascii="Arial" w:hAnsi="Arial" w:cs="Arial"/>
          <w:b/>
          <w:bCs/>
          <w:sz w:val="24"/>
          <w:szCs w:val="24"/>
        </w:rPr>
      </w:pPr>
      <w:r w:rsidRPr="009B0146">
        <w:rPr>
          <w:rFonts w:ascii="Arial" w:hAnsi="Arial" w:cs="Arial"/>
          <w:b/>
          <w:bCs/>
          <w:sz w:val="24"/>
          <w:szCs w:val="24"/>
        </w:rPr>
        <w:t xml:space="preserve">3. Describe whether, and to what extent, the collection of information involves the use of automated, electronic, mechanical, or other technological collection techniques or other forms of information technology, </w:t>
      </w:r>
      <w:r w:rsidRPr="009B0146" w:rsidR="00BD5EC5">
        <w:rPr>
          <w:rFonts w:ascii="Arial" w:hAnsi="Arial" w:cs="Arial"/>
          <w:b/>
          <w:bCs/>
          <w:sz w:val="24"/>
          <w:szCs w:val="24"/>
        </w:rPr>
        <w:t>e.g.,</w:t>
      </w:r>
      <w:r w:rsidRPr="009B0146">
        <w:rPr>
          <w:rFonts w:ascii="Arial" w:hAnsi="Arial" w:cs="Arial"/>
          <w:b/>
          <w:bCs/>
          <w:sz w:val="24"/>
          <w:szCs w:val="24"/>
        </w:rPr>
        <w:t xml:space="preserve"> permitting electronic submission of responses, and the basis for the decision for adopting this means of collection. Also, describe any consideration of using information technology to reduce burden. </w:t>
      </w:r>
    </w:p>
    <w:p w:rsidR="009B0146" w:rsidP="00B57502" w:rsidRDefault="009B0146" w14:paraId="3C73B8A1" w14:textId="54367E17">
      <w:pPr>
        <w:spacing w:after="0" w:line="240" w:lineRule="auto"/>
        <w:rPr>
          <w:rFonts w:ascii="Arial" w:hAnsi="Arial" w:cs="Arial"/>
          <w:sz w:val="24"/>
          <w:szCs w:val="24"/>
        </w:rPr>
      </w:pPr>
      <w:r w:rsidRPr="009B0146">
        <w:rPr>
          <w:rFonts w:ascii="Arial" w:hAnsi="Arial" w:cs="Arial"/>
          <w:sz w:val="24"/>
          <w:szCs w:val="24"/>
        </w:rPr>
        <w:t>This information collection is paper-based and will require the individual responder to fill out the required fields of the form and submit the completed form to the appropriate DOC personnel. A link to this form or a PDF version may be emailed to respondents who will then print it out to complete it or complete it electronically. We will continue to explore options to use technology to reduce the burden on individuals.</w:t>
      </w:r>
    </w:p>
    <w:p w:rsidR="004B4290" w:rsidP="00B57502" w:rsidRDefault="004B4290" w14:paraId="49901C76" w14:textId="668E2C6C">
      <w:pPr>
        <w:spacing w:after="0" w:line="240" w:lineRule="auto"/>
        <w:rPr>
          <w:rFonts w:ascii="Arial" w:hAnsi="Arial" w:cs="Arial"/>
          <w:sz w:val="24"/>
          <w:szCs w:val="24"/>
        </w:rPr>
      </w:pPr>
    </w:p>
    <w:p w:rsidR="00AA215F" w:rsidP="00B57502" w:rsidRDefault="00AA215F" w14:paraId="774B1F72" w14:textId="77777777">
      <w:pPr>
        <w:spacing w:after="0" w:line="240" w:lineRule="auto"/>
        <w:rPr>
          <w:rFonts w:ascii="Arial" w:hAnsi="Arial" w:cs="Arial"/>
          <w:sz w:val="24"/>
          <w:szCs w:val="24"/>
        </w:rPr>
      </w:pPr>
    </w:p>
    <w:p w:rsidRPr="009B0146" w:rsidR="004B4290" w:rsidP="00B57502" w:rsidRDefault="004B4290" w14:paraId="065E6B28" w14:textId="77777777">
      <w:pPr>
        <w:spacing w:after="0" w:line="240" w:lineRule="auto"/>
        <w:rPr>
          <w:rFonts w:ascii="Arial" w:hAnsi="Arial" w:cs="Arial"/>
          <w:sz w:val="24"/>
          <w:szCs w:val="24"/>
        </w:rPr>
      </w:pPr>
    </w:p>
    <w:p w:rsidR="009B0146" w:rsidP="009B0146" w:rsidRDefault="009B0146" w14:paraId="3E7EBEFF" w14:textId="1EC2A3FA">
      <w:pPr>
        <w:spacing w:after="0" w:line="240" w:lineRule="auto"/>
        <w:rPr>
          <w:rFonts w:ascii="Arial" w:hAnsi="Arial" w:cs="Arial"/>
          <w:sz w:val="10"/>
          <w:szCs w:val="10"/>
        </w:rPr>
      </w:pPr>
    </w:p>
    <w:p w:rsidR="00CF13C2" w:rsidP="009B0146" w:rsidRDefault="00CF13C2" w14:paraId="2C19602C" w14:textId="078FCC46">
      <w:pPr>
        <w:spacing w:after="0" w:line="240" w:lineRule="auto"/>
        <w:rPr>
          <w:rFonts w:ascii="Arial" w:hAnsi="Arial" w:cs="Arial"/>
          <w:sz w:val="10"/>
          <w:szCs w:val="10"/>
        </w:rPr>
      </w:pPr>
    </w:p>
    <w:p w:rsidR="007B75CD" w:rsidP="009B0146" w:rsidRDefault="007B75CD" w14:paraId="329C3B86" w14:textId="2EA44FF5">
      <w:pPr>
        <w:spacing w:after="0" w:line="240" w:lineRule="auto"/>
        <w:rPr>
          <w:rFonts w:ascii="Arial" w:hAnsi="Arial" w:cs="Arial"/>
          <w:sz w:val="10"/>
          <w:szCs w:val="10"/>
        </w:rPr>
      </w:pPr>
    </w:p>
    <w:p w:rsidR="007B75CD" w:rsidP="009B0146" w:rsidRDefault="007B75CD" w14:paraId="709C4065" w14:textId="355F4D17">
      <w:pPr>
        <w:spacing w:after="0" w:line="240" w:lineRule="auto"/>
        <w:rPr>
          <w:rFonts w:ascii="Arial" w:hAnsi="Arial" w:cs="Arial"/>
          <w:sz w:val="10"/>
          <w:szCs w:val="10"/>
        </w:rPr>
      </w:pPr>
    </w:p>
    <w:p w:rsidR="007B75CD" w:rsidP="009B0146" w:rsidRDefault="007B75CD" w14:paraId="241D4280" w14:textId="118CE57F">
      <w:pPr>
        <w:spacing w:after="0" w:line="240" w:lineRule="auto"/>
        <w:rPr>
          <w:rFonts w:ascii="Arial" w:hAnsi="Arial" w:cs="Arial"/>
          <w:sz w:val="10"/>
          <w:szCs w:val="10"/>
        </w:rPr>
      </w:pPr>
    </w:p>
    <w:p w:rsidR="007B75CD" w:rsidP="009B0146" w:rsidRDefault="007B75CD" w14:paraId="654CE711" w14:textId="52495E47">
      <w:pPr>
        <w:spacing w:after="0" w:line="240" w:lineRule="auto"/>
        <w:rPr>
          <w:rFonts w:ascii="Arial" w:hAnsi="Arial" w:cs="Arial"/>
          <w:sz w:val="10"/>
          <w:szCs w:val="10"/>
        </w:rPr>
      </w:pPr>
    </w:p>
    <w:p w:rsidRPr="00247AC3" w:rsidR="007B75CD" w:rsidP="009B0146" w:rsidRDefault="007B75CD" w14:paraId="63B2A13C" w14:textId="77777777">
      <w:pPr>
        <w:spacing w:after="0" w:line="240" w:lineRule="auto"/>
        <w:rPr>
          <w:rFonts w:ascii="Arial" w:hAnsi="Arial" w:cs="Arial"/>
          <w:sz w:val="10"/>
          <w:szCs w:val="10"/>
        </w:rPr>
      </w:pPr>
    </w:p>
    <w:p w:rsidRPr="009B0146" w:rsidR="009B0146" w:rsidP="009B0146" w:rsidRDefault="009B0146" w14:paraId="1F72138E" w14:textId="77777777">
      <w:pPr>
        <w:spacing w:line="240" w:lineRule="auto"/>
        <w:rPr>
          <w:rFonts w:ascii="Arial" w:hAnsi="Arial" w:cs="Arial"/>
          <w:sz w:val="24"/>
          <w:szCs w:val="24"/>
        </w:rPr>
      </w:pPr>
      <w:r w:rsidRPr="009B0146">
        <w:rPr>
          <w:rFonts w:ascii="Arial" w:hAnsi="Arial" w:cs="Arial"/>
          <w:b/>
          <w:bCs/>
          <w:sz w:val="24"/>
          <w:szCs w:val="24"/>
        </w:rPr>
        <w:t>4. Describe efforts to identify duplication. Show specifically why any similar information already available cannot be used or modified for use for the purposes described in Question 2</w:t>
      </w:r>
    </w:p>
    <w:p w:rsidR="009B0146" w:rsidP="009B0146" w:rsidRDefault="009B0146" w14:paraId="1B4C22EE" w14:textId="458CD717">
      <w:pPr>
        <w:spacing w:after="0" w:line="240" w:lineRule="auto"/>
        <w:rPr>
          <w:rFonts w:ascii="Arial" w:hAnsi="Arial" w:cs="Arial"/>
          <w:sz w:val="24"/>
          <w:szCs w:val="24"/>
        </w:rPr>
      </w:pPr>
      <w:r w:rsidRPr="009B0146">
        <w:rPr>
          <w:rFonts w:ascii="Arial" w:hAnsi="Arial" w:cs="Arial"/>
          <w:sz w:val="24"/>
          <w:szCs w:val="24"/>
        </w:rPr>
        <w:t xml:space="preserve">We are unaware of other sources of similar information </w:t>
      </w:r>
      <w:r w:rsidR="0012255E">
        <w:rPr>
          <w:rFonts w:ascii="Arial" w:hAnsi="Arial" w:cs="Arial"/>
          <w:sz w:val="24"/>
          <w:szCs w:val="24"/>
        </w:rPr>
        <w:t>available for use</w:t>
      </w:r>
      <w:r w:rsidRPr="009B0146">
        <w:rPr>
          <w:rFonts w:ascii="Arial" w:hAnsi="Arial" w:cs="Arial"/>
          <w:sz w:val="24"/>
          <w:szCs w:val="24"/>
        </w:rPr>
        <w:t xml:space="preserve"> by the respondents.</w:t>
      </w:r>
    </w:p>
    <w:p w:rsidRPr="009B0146" w:rsidR="009B0146" w:rsidP="009B0146" w:rsidRDefault="009B0146" w14:paraId="36576BB6" w14:textId="77777777">
      <w:pPr>
        <w:spacing w:line="240" w:lineRule="auto"/>
        <w:rPr>
          <w:rFonts w:ascii="Arial" w:hAnsi="Arial" w:cs="Arial"/>
          <w:sz w:val="24"/>
          <w:szCs w:val="24"/>
        </w:rPr>
      </w:pPr>
      <w:r w:rsidRPr="009B0146">
        <w:rPr>
          <w:rFonts w:ascii="Arial" w:hAnsi="Arial" w:cs="Arial"/>
          <w:b/>
          <w:bCs/>
          <w:sz w:val="24"/>
          <w:szCs w:val="24"/>
        </w:rPr>
        <w:t>5. If the collection of information impacts small businesses or other small entities, describe any methods used to minimize burden.</w:t>
      </w:r>
    </w:p>
    <w:p w:rsidRPr="009B0146" w:rsidR="009B0146" w:rsidP="009B0146" w:rsidRDefault="009B0146" w14:paraId="52CBF4FD" w14:textId="77777777">
      <w:pPr>
        <w:spacing w:after="0" w:line="240" w:lineRule="auto"/>
        <w:rPr>
          <w:rFonts w:ascii="Arial" w:hAnsi="Arial" w:cs="Arial"/>
          <w:sz w:val="24"/>
          <w:szCs w:val="24"/>
        </w:rPr>
      </w:pPr>
      <w:r w:rsidRPr="009B0146">
        <w:rPr>
          <w:rFonts w:ascii="Arial" w:hAnsi="Arial" w:cs="Arial"/>
          <w:sz w:val="24"/>
          <w:szCs w:val="24"/>
        </w:rPr>
        <w:t>This information collection request has no identified impact on small businesses and organizations.</w:t>
      </w:r>
    </w:p>
    <w:p w:rsidRPr="009B0146" w:rsidR="009B0146" w:rsidP="009B0146" w:rsidRDefault="009B0146" w14:paraId="75827FE0" w14:textId="77777777">
      <w:pPr>
        <w:spacing w:after="0" w:line="240" w:lineRule="auto"/>
        <w:rPr>
          <w:rFonts w:ascii="Arial" w:hAnsi="Arial" w:cs="Arial"/>
          <w:sz w:val="10"/>
          <w:szCs w:val="10"/>
        </w:rPr>
      </w:pPr>
    </w:p>
    <w:p w:rsidRPr="009B0146" w:rsidR="009B0146" w:rsidP="009B0146" w:rsidRDefault="009B0146" w14:paraId="2A7098C8" w14:textId="77777777">
      <w:pPr>
        <w:spacing w:after="0" w:line="240" w:lineRule="auto"/>
        <w:rPr>
          <w:rFonts w:ascii="Arial" w:hAnsi="Arial" w:cs="Arial"/>
          <w:sz w:val="10"/>
          <w:szCs w:val="10"/>
        </w:rPr>
      </w:pPr>
    </w:p>
    <w:p w:rsidRPr="009B0146" w:rsidR="009B0146" w:rsidP="009B0146" w:rsidRDefault="009B0146" w14:paraId="3CA1F36B" w14:textId="77777777">
      <w:pPr>
        <w:spacing w:after="0" w:line="240" w:lineRule="auto"/>
        <w:rPr>
          <w:rFonts w:ascii="Arial" w:hAnsi="Arial" w:cs="Arial"/>
          <w:b/>
          <w:bCs/>
          <w:sz w:val="24"/>
          <w:szCs w:val="24"/>
        </w:rPr>
      </w:pPr>
      <w:r w:rsidRPr="009B0146">
        <w:rPr>
          <w:rFonts w:ascii="Arial" w:hAnsi="Arial" w:cs="Arial"/>
          <w:b/>
          <w:bCs/>
          <w:sz w:val="24"/>
          <w:szCs w:val="24"/>
        </w:rPr>
        <w:t>6. Describe the consequence to Federal program or policy activities if the collection is not conducted or is conducted less frequently, as well as any technical or legal obstacles to reducing burden.</w:t>
      </w:r>
    </w:p>
    <w:p w:rsidRPr="009B0146" w:rsidR="009B0146" w:rsidP="009B0146" w:rsidRDefault="009B0146" w14:paraId="2C0423A4" w14:textId="77777777">
      <w:pPr>
        <w:spacing w:after="0" w:line="240" w:lineRule="auto"/>
        <w:rPr>
          <w:rFonts w:ascii="Arial" w:hAnsi="Arial" w:cs="Arial"/>
          <w:sz w:val="10"/>
          <w:szCs w:val="10"/>
        </w:rPr>
      </w:pPr>
    </w:p>
    <w:p w:rsidRPr="009B0146" w:rsidR="009B0146" w:rsidP="009B0146" w:rsidRDefault="005945D5" w14:paraId="35D82744" w14:textId="14C449B5">
      <w:pPr>
        <w:spacing w:after="0"/>
        <w:rPr>
          <w:rFonts w:ascii="Arial" w:hAnsi="Arial" w:cs="Arial"/>
          <w:sz w:val="24"/>
          <w:szCs w:val="24"/>
        </w:rPr>
      </w:pPr>
      <w:r>
        <w:rPr>
          <w:rFonts w:ascii="Arial" w:hAnsi="Arial" w:cs="Arial"/>
          <w:sz w:val="24"/>
          <w:szCs w:val="24"/>
        </w:rPr>
        <w:t>Not</w:t>
      </w:r>
      <w:r w:rsidRPr="009B0146" w:rsidR="009B0146">
        <w:rPr>
          <w:rFonts w:ascii="Arial" w:hAnsi="Arial" w:cs="Arial"/>
          <w:sz w:val="24"/>
          <w:szCs w:val="24"/>
        </w:rPr>
        <w:t xml:space="preserve"> collecti</w:t>
      </w:r>
      <w:r w:rsidR="00F6591D">
        <w:rPr>
          <w:rFonts w:ascii="Arial" w:hAnsi="Arial" w:cs="Arial"/>
          <w:sz w:val="24"/>
          <w:szCs w:val="24"/>
        </w:rPr>
        <w:t xml:space="preserve">ng this information </w:t>
      </w:r>
      <w:r w:rsidRPr="009B0146" w:rsidR="009B0146">
        <w:rPr>
          <w:rFonts w:ascii="Arial" w:hAnsi="Arial" w:cs="Arial"/>
          <w:sz w:val="24"/>
          <w:szCs w:val="24"/>
        </w:rPr>
        <w:t>would inhibit DOC’s ability to meet the mandates of the Safer Federal Workforce Task Force and DOC’s specific established COVID-19 workplace safety protocols.</w:t>
      </w:r>
    </w:p>
    <w:p w:rsidRPr="00247AC3" w:rsidR="009B0146" w:rsidP="009B0146" w:rsidRDefault="009B0146" w14:paraId="406729A1" w14:textId="77777777">
      <w:pPr>
        <w:spacing w:after="0"/>
        <w:rPr>
          <w:rFonts w:ascii="Arial" w:hAnsi="Arial" w:cs="Arial"/>
          <w:color w:val="2F5496" w:themeColor="accent1" w:themeShade="BF"/>
          <w:sz w:val="16"/>
          <w:szCs w:val="16"/>
        </w:rPr>
      </w:pPr>
    </w:p>
    <w:p w:rsidRPr="009B0146" w:rsidR="009B0146" w:rsidP="009B0146" w:rsidRDefault="009B0146" w14:paraId="50B4DBBB" w14:textId="1BF57DDA">
      <w:pPr>
        <w:spacing w:after="0"/>
        <w:rPr>
          <w:rFonts w:ascii="Arial" w:hAnsi="Arial" w:cs="Arial"/>
          <w:b/>
          <w:bCs/>
          <w:sz w:val="24"/>
          <w:szCs w:val="24"/>
        </w:rPr>
      </w:pPr>
      <w:r w:rsidRPr="009B0146">
        <w:rPr>
          <w:rFonts w:ascii="Arial" w:hAnsi="Arial" w:cs="Arial"/>
          <w:b/>
          <w:bCs/>
          <w:sz w:val="24"/>
          <w:szCs w:val="24"/>
        </w:rPr>
        <w:t xml:space="preserve">7. Explain any special circumstances </w:t>
      </w:r>
      <w:r w:rsidR="0013145F">
        <w:rPr>
          <w:rFonts w:ascii="Arial" w:hAnsi="Arial" w:cs="Arial"/>
          <w:b/>
          <w:bCs/>
          <w:sz w:val="24"/>
          <w:szCs w:val="24"/>
        </w:rPr>
        <w:t>associated with</w:t>
      </w:r>
      <w:r w:rsidR="00600CFB">
        <w:rPr>
          <w:rFonts w:ascii="Arial" w:hAnsi="Arial" w:cs="Arial"/>
          <w:b/>
          <w:bCs/>
          <w:sz w:val="24"/>
          <w:szCs w:val="24"/>
        </w:rPr>
        <w:t xml:space="preserve"> conducting this</w:t>
      </w:r>
      <w:r w:rsidRPr="009B0146">
        <w:rPr>
          <w:rFonts w:ascii="Arial" w:hAnsi="Arial" w:cs="Arial"/>
          <w:b/>
          <w:bCs/>
          <w:sz w:val="24"/>
          <w:szCs w:val="24"/>
        </w:rPr>
        <w:t xml:space="preserve"> information collection</w:t>
      </w:r>
      <w:r w:rsidR="00600CFB">
        <w:rPr>
          <w:rFonts w:ascii="Arial" w:hAnsi="Arial" w:cs="Arial"/>
          <w:b/>
          <w:bCs/>
          <w:sz w:val="24"/>
          <w:szCs w:val="24"/>
        </w:rPr>
        <w:t>.</w:t>
      </w:r>
    </w:p>
    <w:p w:rsidRPr="00600CFB" w:rsidR="009B0146" w:rsidP="009B0146" w:rsidRDefault="009B0146" w14:paraId="23E30710" w14:textId="77777777">
      <w:pPr>
        <w:spacing w:after="0" w:line="240" w:lineRule="auto"/>
        <w:rPr>
          <w:rFonts w:ascii="Arial" w:hAnsi="Arial" w:cs="Arial"/>
          <w:sz w:val="16"/>
          <w:szCs w:val="16"/>
        </w:rPr>
      </w:pPr>
    </w:p>
    <w:p w:rsidRPr="009B0146" w:rsidR="009B0146" w:rsidP="00247AC3" w:rsidRDefault="009B0146" w14:paraId="527C7717" w14:textId="77777777">
      <w:pPr>
        <w:spacing w:after="0"/>
        <w:rPr>
          <w:rFonts w:ascii="Arial" w:hAnsi="Arial" w:cs="Arial"/>
          <w:sz w:val="24"/>
          <w:szCs w:val="24"/>
        </w:rPr>
      </w:pPr>
      <w:r w:rsidRPr="009B0146">
        <w:rPr>
          <w:rFonts w:ascii="Arial" w:hAnsi="Arial" w:cs="Arial"/>
          <w:sz w:val="24"/>
          <w:szCs w:val="24"/>
        </w:rPr>
        <w:t>There are no other special circumstances involved in the collection of this information.</w:t>
      </w:r>
    </w:p>
    <w:p w:rsidRPr="009B0146" w:rsidR="009B0146" w:rsidP="009B0146" w:rsidRDefault="009B0146" w14:paraId="0BF18B2B" w14:textId="77777777">
      <w:pPr>
        <w:spacing w:after="0"/>
        <w:rPr>
          <w:rFonts w:ascii="Arial" w:hAnsi="Arial" w:cs="Arial"/>
          <w:sz w:val="10"/>
          <w:szCs w:val="10"/>
        </w:rPr>
      </w:pPr>
    </w:p>
    <w:p w:rsidRPr="009B0146" w:rsidR="009B0146" w:rsidP="009B0146" w:rsidRDefault="009B0146" w14:paraId="4C74B3FB" w14:textId="77777777">
      <w:pPr>
        <w:spacing w:line="240" w:lineRule="auto"/>
        <w:rPr>
          <w:rFonts w:ascii="Arial" w:hAnsi="Arial" w:cs="Arial"/>
          <w:b/>
          <w:bCs/>
          <w:sz w:val="24"/>
          <w:szCs w:val="24"/>
        </w:rPr>
      </w:pPr>
      <w:r w:rsidRPr="009B0146">
        <w:rPr>
          <w:rFonts w:ascii="Arial" w:hAnsi="Arial" w:cs="Arial"/>
          <w:b/>
          <w:bCs/>
          <w:sz w:val="24"/>
          <w:szCs w:val="24"/>
        </w:rPr>
        <w:t xml:space="preserve">8. 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184ADD" w:rsidP="00E308A2" w:rsidRDefault="00E308A2" w14:paraId="4E62FDFF" w14:textId="0522A364">
      <w:pPr>
        <w:spacing w:after="0" w:line="240" w:lineRule="auto"/>
        <w:rPr>
          <w:rFonts w:ascii="Arial" w:hAnsi="Arial" w:cs="Arial"/>
          <w:sz w:val="24"/>
          <w:szCs w:val="24"/>
        </w:rPr>
      </w:pPr>
      <w:r w:rsidRPr="00E308A2">
        <w:rPr>
          <w:rFonts w:ascii="Arial" w:hAnsi="Arial" w:cs="Arial"/>
          <w:sz w:val="24"/>
          <w:szCs w:val="24"/>
        </w:rPr>
        <w:t xml:space="preserve">A 60-day Federal Register Notice was published in the </w:t>
      </w:r>
      <w:r w:rsidRPr="00E308A2">
        <w:rPr>
          <w:rFonts w:ascii="Arial" w:hAnsi="Arial" w:cs="Arial"/>
          <w:i/>
          <w:iCs/>
          <w:sz w:val="24"/>
          <w:szCs w:val="24"/>
        </w:rPr>
        <w:t xml:space="preserve">Federal Register </w:t>
      </w:r>
      <w:r w:rsidRPr="00E308A2">
        <w:rPr>
          <w:rFonts w:ascii="Arial" w:hAnsi="Arial" w:cs="Arial"/>
          <w:sz w:val="24"/>
          <w:szCs w:val="24"/>
        </w:rPr>
        <w:t xml:space="preserve">on </w:t>
      </w:r>
      <w:r w:rsidR="009E3904">
        <w:rPr>
          <w:rFonts w:ascii="Arial" w:hAnsi="Arial" w:cs="Arial"/>
          <w:sz w:val="24"/>
          <w:szCs w:val="24"/>
        </w:rPr>
        <w:t>Februar</w:t>
      </w:r>
      <w:r w:rsidR="0040239A">
        <w:rPr>
          <w:rFonts w:ascii="Arial" w:hAnsi="Arial" w:cs="Arial"/>
          <w:sz w:val="24"/>
          <w:szCs w:val="24"/>
        </w:rPr>
        <w:t>y 15</w:t>
      </w:r>
      <w:r w:rsidRPr="00E308A2">
        <w:rPr>
          <w:rFonts w:ascii="Arial" w:hAnsi="Arial" w:cs="Arial"/>
          <w:sz w:val="24"/>
          <w:szCs w:val="24"/>
        </w:rPr>
        <w:t>, 2022 (</w:t>
      </w:r>
      <w:r w:rsidRPr="0040239A" w:rsidR="0040239A">
        <w:rPr>
          <w:rFonts w:ascii="Arial" w:hAnsi="Arial" w:cs="Arial"/>
          <w:sz w:val="24"/>
          <w:szCs w:val="24"/>
        </w:rPr>
        <w:t>87 FR 8561</w:t>
      </w:r>
      <w:r w:rsidRPr="00E308A2">
        <w:rPr>
          <w:rFonts w:ascii="Arial" w:hAnsi="Arial" w:cs="Arial"/>
          <w:sz w:val="24"/>
          <w:szCs w:val="24"/>
        </w:rPr>
        <w:t xml:space="preserve">). </w:t>
      </w:r>
      <w:r w:rsidRPr="0040239A" w:rsidR="006B56A4">
        <w:rPr>
          <w:rFonts w:ascii="Arial" w:hAnsi="Arial" w:cs="Arial"/>
          <w:sz w:val="24"/>
          <w:szCs w:val="24"/>
        </w:rPr>
        <w:t>C</w:t>
      </w:r>
      <w:r w:rsidRPr="0040239A">
        <w:rPr>
          <w:rFonts w:ascii="Arial" w:hAnsi="Arial" w:cs="Arial"/>
          <w:sz w:val="24"/>
          <w:szCs w:val="24"/>
        </w:rPr>
        <w:t>omment</w:t>
      </w:r>
      <w:r w:rsidRPr="0040239A" w:rsidR="006B56A4">
        <w:rPr>
          <w:rFonts w:ascii="Arial" w:hAnsi="Arial" w:cs="Arial"/>
          <w:sz w:val="24"/>
          <w:szCs w:val="24"/>
        </w:rPr>
        <w:t>s</w:t>
      </w:r>
      <w:r w:rsidRPr="0040239A">
        <w:rPr>
          <w:rFonts w:ascii="Arial" w:hAnsi="Arial" w:cs="Arial"/>
          <w:sz w:val="24"/>
          <w:szCs w:val="24"/>
        </w:rPr>
        <w:t xml:space="preserve"> w</w:t>
      </w:r>
      <w:r w:rsidRPr="0040239A" w:rsidR="006B56A4">
        <w:rPr>
          <w:rFonts w:ascii="Arial" w:hAnsi="Arial" w:cs="Arial"/>
          <w:sz w:val="24"/>
          <w:szCs w:val="24"/>
        </w:rPr>
        <w:t>ere</w:t>
      </w:r>
      <w:r w:rsidRPr="0040239A">
        <w:rPr>
          <w:rFonts w:ascii="Arial" w:hAnsi="Arial" w:cs="Arial"/>
          <w:sz w:val="24"/>
          <w:szCs w:val="24"/>
        </w:rPr>
        <w:t xml:space="preserve"> received and h</w:t>
      </w:r>
      <w:r w:rsidRPr="0040239A" w:rsidR="006B56A4">
        <w:rPr>
          <w:rFonts w:ascii="Arial" w:hAnsi="Arial" w:cs="Arial"/>
          <w:sz w:val="24"/>
          <w:szCs w:val="24"/>
        </w:rPr>
        <w:t>ave</w:t>
      </w:r>
      <w:r w:rsidRPr="0040239A">
        <w:rPr>
          <w:rFonts w:ascii="Arial" w:hAnsi="Arial" w:cs="Arial"/>
          <w:sz w:val="24"/>
          <w:szCs w:val="24"/>
        </w:rPr>
        <w:t xml:space="preserve"> been included as part of th</w:t>
      </w:r>
      <w:r w:rsidRPr="0040239A" w:rsidR="00AE2844">
        <w:rPr>
          <w:rFonts w:ascii="Arial" w:hAnsi="Arial" w:cs="Arial"/>
          <w:sz w:val="24"/>
          <w:szCs w:val="24"/>
        </w:rPr>
        <w:t>is</w:t>
      </w:r>
      <w:r w:rsidRPr="0040239A">
        <w:rPr>
          <w:rFonts w:ascii="Arial" w:hAnsi="Arial" w:cs="Arial"/>
          <w:sz w:val="24"/>
          <w:szCs w:val="24"/>
        </w:rPr>
        <w:t xml:space="preserve"> OMB package.</w:t>
      </w:r>
    </w:p>
    <w:p w:rsidRPr="00E308A2" w:rsidR="00E308A2" w:rsidP="00E308A2" w:rsidRDefault="00E308A2" w14:paraId="4B8DC25D" w14:textId="3F12C6D7">
      <w:pPr>
        <w:spacing w:after="0" w:line="240" w:lineRule="auto"/>
        <w:rPr>
          <w:rFonts w:ascii="Arial" w:hAnsi="Arial" w:cs="Arial"/>
          <w:sz w:val="24"/>
          <w:szCs w:val="24"/>
        </w:rPr>
      </w:pPr>
      <w:r w:rsidRPr="00E308A2">
        <w:rPr>
          <w:rFonts w:ascii="Arial" w:hAnsi="Arial" w:cs="Arial"/>
          <w:sz w:val="24"/>
          <w:szCs w:val="24"/>
        </w:rPr>
        <w:t xml:space="preserve"> </w:t>
      </w:r>
    </w:p>
    <w:p w:rsidRPr="008106E6" w:rsidR="008106E6" w:rsidP="00E308A2" w:rsidRDefault="008106E6" w14:paraId="53D0AF19" w14:textId="0D09BD8F">
      <w:pPr>
        <w:spacing w:after="0" w:line="240" w:lineRule="auto"/>
        <w:rPr>
          <w:rFonts w:ascii="Arial" w:hAnsi="Arial" w:cs="Arial"/>
          <w:sz w:val="24"/>
          <w:szCs w:val="24"/>
        </w:rPr>
      </w:pPr>
      <w:r w:rsidRPr="003A1D81">
        <w:rPr>
          <w:rFonts w:ascii="Arial" w:hAnsi="Arial" w:cs="Arial"/>
          <w:sz w:val="24"/>
          <w:szCs w:val="24"/>
        </w:rPr>
        <w:t>Th</w:t>
      </w:r>
      <w:r w:rsidRPr="008106E6">
        <w:rPr>
          <w:rFonts w:ascii="Arial" w:hAnsi="Arial" w:cs="Arial"/>
          <w:sz w:val="24"/>
          <w:szCs w:val="24"/>
        </w:rPr>
        <w:t>e public comments focused on the need to ensure safety of all data we collect which is paramount for all work we do here at the D</w:t>
      </w:r>
      <w:r w:rsidR="008B2096">
        <w:rPr>
          <w:rFonts w:ascii="Arial" w:hAnsi="Arial" w:cs="Arial"/>
          <w:sz w:val="24"/>
          <w:szCs w:val="24"/>
        </w:rPr>
        <w:t xml:space="preserve">epartment of Commerce. </w:t>
      </w:r>
      <w:r w:rsidRPr="008106E6">
        <w:rPr>
          <w:rFonts w:ascii="Arial" w:hAnsi="Arial" w:cs="Arial"/>
          <w:sz w:val="24"/>
          <w:szCs w:val="24"/>
        </w:rPr>
        <w:t>All DOC housed data considers best practices of the Federal Risk and Authorization Management Program's (</w:t>
      </w:r>
      <w:proofErr w:type="spellStart"/>
      <w:r w:rsidRPr="008106E6">
        <w:rPr>
          <w:rFonts w:ascii="Arial" w:hAnsi="Arial" w:cs="Arial"/>
          <w:sz w:val="24"/>
          <w:szCs w:val="24"/>
        </w:rPr>
        <w:t>FedRamp</w:t>
      </w:r>
      <w:proofErr w:type="spellEnd"/>
      <w:r w:rsidRPr="008106E6">
        <w:rPr>
          <w:rFonts w:ascii="Arial" w:hAnsi="Arial" w:cs="Arial"/>
          <w:sz w:val="24"/>
          <w:szCs w:val="24"/>
        </w:rPr>
        <w:t>) standards found in NIST's Special Publication 800-53: Security and Privacy Controls for Information Systems and Organizations</w:t>
      </w:r>
    </w:p>
    <w:p w:rsidRPr="00E308A2" w:rsidR="00184ADD" w:rsidP="00E308A2" w:rsidRDefault="00184ADD" w14:paraId="74EC6AB9" w14:textId="77777777">
      <w:pPr>
        <w:spacing w:after="0" w:line="240" w:lineRule="auto"/>
        <w:rPr>
          <w:rFonts w:ascii="Arial" w:hAnsi="Arial" w:cs="Arial"/>
          <w:sz w:val="24"/>
          <w:szCs w:val="24"/>
        </w:rPr>
      </w:pPr>
    </w:p>
    <w:p w:rsidRPr="00E308A2" w:rsidR="00E308A2" w:rsidP="00E308A2" w:rsidRDefault="00E308A2" w14:paraId="242C3A98" w14:textId="77777777">
      <w:pPr>
        <w:spacing w:after="0" w:line="240" w:lineRule="auto"/>
        <w:rPr>
          <w:rFonts w:ascii="Arial" w:hAnsi="Arial" w:cs="Arial"/>
          <w:sz w:val="24"/>
          <w:szCs w:val="24"/>
        </w:rPr>
      </w:pPr>
      <w:r w:rsidRPr="00E308A2">
        <w:rPr>
          <w:rFonts w:ascii="Arial" w:hAnsi="Arial" w:cs="Arial"/>
          <w:sz w:val="24"/>
          <w:szCs w:val="24"/>
        </w:rPr>
        <w:t>We solicited views other Federal agencies, and from persons outside the agency on topics including but not limited to: (a) whether the proposed collection of information is necessary for the proper performance of the functions of the agency, including whether the information shall have practical utility; (b) the accuracy of the agency’s estimate of the burden (including hours and cost) of the proposed collection of information; (c) ways to enhance the quality, utility, and clarity of the information to be collected; and (d) ways to minimize the burden of the collection of information on respondents, including through the use of automated collection techniques or other forms of information technology.</w:t>
      </w:r>
    </w:p>
    <w:p w:rsidRPr="00247AC3" w:rsidR="000B56C5" w:rsidP="00B57502" w:rsidRDefault="000B56C5" w14:paraId="38BD080F" w14:textId="24BDABB7">
      <w:pPr>
        <w:spacing w:after="0" w:line="240" w:lineRule="auto"/>
        <w:rPr>
          <w:rFonts w:ascii="Arial" w:hAnsi="Arial" w:cs="Arial"/>
          <w:sz w:val="16"/>
          <w:szCs w:val="16"/>
        </w:rPr>
      </w:pPr>
    </w:p>
    <w:p w:rsidRPr="009B0146" w:rsidR="009B0146" w:rsidP="009B0146" w:rsidRDefault="009B0146" w14:paraId="1C756314" w14:textId="77777777">
      <w:pPr>
        <w:spacing w:line="240" w:lineRule="auto"/>
        <w:rPr>
          <w:rFonts w:ascii="Arial" w:hAnsi="Arial" w:cs="Arial"/>
          <w:b/>
          <w:bCs/>
          <w:sz w:val="24"/>
          <w:szCs w:val="24"/>
        </w:rPr>
      </w:pPr>
      <w:r w:rsidRPr="009B0146">
        <w:rPr>
          <w:rFonts w:ascii="Arial" w:hAnsi="Arial" w:cs="Arial"/>
          <w:b/>
          <w:bCs/>
          <w:sz w:val="24"/>
          <w:szCs w:val="24"/>
        </w:rPr>
        <w:t>9. Explain any decision to provide any payment or gift to respondents, other than renumeration of contractors or grantees.</w:t>
      </w:r>
    </w:p>
    <w:p w:rsidR="009B0146" w:rsidP="009B0146" w:rsidRDefault="009B0146" w14:paraId="5E66B055" w14:textId="05285CAE">
      <w:pPr>
        <w:spacing w:line="240" w:lineRule="auto"/>
        <w:rPr>
          <w:rFonts w:ascii="Arial" w:hAnsi="Arial" w:cs="Arial"/>
          <w:sz w:val="24"/>
          <w:szCs w:val="24"/>
        </w:rPr>
      </w:pPr>
      <w:r w:rsidRPr="009B0146">
        <w:rPr>
          <w:rFonts w:ascii="Arial" w:hAnsi="Arial" w:cs="Arial"/>
          <w:sz w:val="24"/>
          <w:szCs w:val="24"/>
        </w:rPr>
        <w:t>No gifts or payments of any kind have been provided to any individuals who are connected to this collection.</w:t>
      </w:r>
    </w:p>
    <w:p w:rsidR="00F06F85" w:rsidP="009B0146" w:rsidRDefault="00F06F85" w14:paraId="78784544" w14:textId="39063B8A">
      <w:pPr>
        <w:spacing w:line="240" w:lineRule="auto"/>
        <w:rPr>
          <w:rFonts w:ascii="Arial" w:hAnsi="Arial" w:cs="Arial"/>
          <w:sz w:val="24"/>
          <w:szCs w:val="24"/>
        </w:rPr>
      </w:pPr>
    </w:p>
    <w:p w:rsidR="00F06F85" w:rsidP="009B0146" w:rsidRDefault="00F06F85" w14:paraId="3F26DE19" w14:textId="01CE4E20">
      <w:pPr>
        <w:spacing w:line="240" w:lineRule="auto"/>
        <w:rPr>
          <w:rFonts w:ascii="Arial" w:hAnsi="Arial" w:cs="Arial"/>
          <w:sz w:val="24"/>
          <w:szCs w:val="24"/>
        </w:rPr>
      </w:pPr>
    </w:p>
    <w:p w:rsidRPr="009B0146" w:rsidR="006C1BC1" w:rsidP="009B0146" w:rsidRDefault="006C1BC1" w14:paraId="6297E43C" w14:textId="77777777">
      <w:pPr>
        <w:spacing w:line="240" w:lineRule="auto"/>
        <w:rPr>
          <w:rFonts w:ascii="Arial" w:hAnsi="Arial" w:cs="Arial"/>
          <w:sz w:val="24"/>
          <w:szCs w:val="24"/>
        </w:rPr>
      </w:pPr>
    </w:p>
    <w:p w:rsidRPr="009B0146" w:rsidR="009B0146" w:rsidP="009B0146" w:rsidRDefault="009B0146" w14:paraId="1F9229A9" w14:textId="44541A3E">
      <w:pPr>
        <w:spacing w:line="240" w:lineRule="auto"/>
        <w:rPr>
          <w:rFonts w:ascii="Arial" w:hAnsi="Arial" w:cs="Arial"/>
          <w:b/>
          <w:bCs/>
          <w:sz w:val="24"/>
          <w:szCs w:val="24"/>
        </w:rPr>
      </w:pPr>
      <w:r w:rsidRPr="009B0146">
        <w:rPr>
          <w:rFonts w:ascii="Arial" w:hAnsi="Arial" w:cs="Arial"/>
          <w:b/>
          <w:bCs/>
          <w:sz w:val="24"/>
          <w:szCs w:val="24"/>
        </w:rPr>
        <w:lastRenderedPageBreak/>
        <w:t>10. 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Pr="009B0146" w:rsidR="009B0146" w:rsidP="009B0146" w:rsidRDefault="009B0146" w14:paraId="3972F8ED" w14:textId="77777777">
      <w:pPr>
        <w:spacing w:line="240" w:lineRule="auto"/>
        <w:rPr>
          <w:rFonts w:ascii="Arial" w:hAnsi="Arial" w:cs="Arial"/>
          <w:sz w:val="24"/>
          <w:szCs w:val="24"/>
        </w:rPr>
      </w:pPr>
      <w:r w:rsidRPr="009B0146">
        <w:rPr>
          <w:rFonts w:ascii="Arial" w:hAnsi="Arial" w:cs="Arial"/>
          <w:sz w:val="24"/>
          <w:szCs w:val="24"/>
        </w:rPr>
        <w:t xml:space="preserve">This collection is covered under COMMERCE/DEPT-18, </w:t>
      </w:r>
      <w:r w:rsidRPr="009B0146">
        <w:rPr>
          <w:rFonts w:ascii="Arial" w:hAnsi="Arial" w:cs="Arial"/>
          <w:i/>
          <w:iCs/>
          <w:sz w:val="24"/>
          <w:szCs w:val="24"/>
        </w:rPr>
        <w:t>Employees Personnel Files Not Covered by Notices of Other Agencies</w:t>
      </w:r>
      <w:r w:rsidRPr="009B0146">
        <w:rPr>
          <w:rFonts w:ascii="Arial" w:hAnsi="Arial" w:cs="Arial"/>
          <w:sz w:val="24"/>
          <w:szCs w:val="24"/>
        </w:rPr>
        <w:t>, and has an approved privacy statement on applicable forms.</w:t>
      </w:r>
    </w:p>
    <w:p w:rsidRPr="009B0146" w:rsidR="009B0146" w:rsidP="009B0146" w:rsidRDefault="009B0146" w14:paraId="0AC464DB" w14:textId="77777777">
      <w:pPr>
        <w:spacing w:line="240" w:lineRule="auto"/>
        <w:rPr>
          <w:rFonts w:ascii="Arial" w:hAnsi="Arial" w:cs="Arial"/>
          <w:sz w:val="24"/>
          <w:szCs w:val="24"/>
        </w:rPr>
      </w:pPr>
      <w:r w:rsidRPr="009B0146">
        <w:rPr>
          <w:rFonts w:ascii="Arial" w:hAnsi="Arial" w:cs="Arial"/>
          <w:sz w:val="24"/>
          <w:szCs w:val="24"/>
        </w:rPr>
        <w:t>This SORN is available at: https://www.osec.doc.gov/opog/PrivacyAct/SORNs/DEPT-18.html.</w:t>
      </w:r>
    </w:p>
    <w:p w:rsidRPr="009B0146" w:rsidR="009B0146" w:rsidP="009B0146" w:rsidRDefault="009B0146" w14:paraId="2B5DE759" w14:textId="77777777">
      <w:pPr>
        <w:spacing w:line="240" w:lineRule="auto"/>
        <w:rPr>
          <w:rFonts w:ascii="Arial" w:hAnsi="Arial" w:cs="Arial"/>
          <w:sz w:val="24"/>
          <w:szCs w:val="24"/>
        </w:rPr>
      </w:pPr>
      <w:r w:rsidRPr="009B0146">
        <w:rPr>
          <w:rFonts w:ascii="Arial" w:hAnsi="Arial" w:cs="Arial"/>
          <w:sz w:val="24"/>
          <w:szCs w:val="24"/>
        </w:rPr>
        <w:t xml:space="preserve">Please find our medical form at the link below with the privacy act statement included: </w:t>
      </w:r>
      <w:hyperlink w:history="1" r:id="rId6">
        <w:r w:rsidRPr="009B0146">
          <w:rPr>
            <w:rFonts w:ascii="Arial" w:hAnsi="Arial" w:cs="Arial"/>
            <w:color w:val="0563C1" w:themeColor="hyperlink"/>
            <w:sz w:val="24"/>
            <w:szCs w:val="24"/>
            <w:u w:val="single"/>
          </w:rPr>
          <w:t>Template - Request for a Medical Exception to the Covid-19 Vaccination Requirement (commerce.gov)</w:t>
        </w:r>
      </w:hyperlink>
      <w:r w:rsidRPr="009B0146">
        <w:rPr>
          <w:rFonts w:ascii="Arial" w:hAnsi="Arial" w:cs="Arial"/>
          <w:sz w:val="24"/>
          <w:szCs w:val="24"/>
        </w:rPr>
        <w:t xml:space="preserve">. The Privacy Act Statement in this form references the System of Records Notice for COMMERCE/DEPT-18, </w:t>
      </w:r>
      <w:r w:rsidRPr="009B0146">
        <w:rPr>
          <w:rFonts w:ascii="Arial" w:hAnsi="Arial" w:cs="Arial"/>
          <w:i/>
          <w:iCs/>
          <w:sz w:val="24"/>
          <w:szCs w:val="24"/>
        </w:rPr>
        <w:t>Employees Personnel Files Not Covered by Notices of Other Agencies</w:t>
      </w:r>
      <w:r w:rsidRPr="009B0146">
        <w:rPr>
          <w:rFonts w:ascii="Arial" w:hAnsi="Arial" w:cs="Arial"/>
          <w:sz w:val="24"/>
          <w:szCs w:val="24"/>
        </w:rPr>
        <w:t xml:space="preserve">.  </w:t>
      </w:r>
    </w:p>
    <w:p w:rsidR="009B0146" w:rsidP="00B57502" w:rsidRDefault="009B0146" w14:paraId="4C81073D" w14:textId="5257AE20">
      <w:pPr>
        <w:spacing w:after="0" w:line="240" w:lineRule="auto"/>
        <w:rPr>
          <w:rFonts w:ascii="Arial" w:hAnsi="Arial" w:cs="Arial"/>
          <w:sz w:val="24"/>
          <w:szCs w:val="24"/>
        </w:rPr>
      </w:pPr>
      <w:r w:rsidRPr="009B0146">
        <w:rPr>
          <w:rFonts w:ascii="Arial" w:hAnsi="Arial" w:cs="Arial"/>
          <w:sz w:val="24"/>
          <w:szCs w:val="24"/>
        </w:rPr>
        <w:t>The Privacy Act Statement also describes and references confidentiality protections under the Rehabilitation Act of 1973, as amended.</w:t>
      </w:r>
    </w:p>
    <w:p w:rsidRPr="00247AC3" w:rsidR="005D1EB0" w:rsidP="00B57502" w:rsidRDefault="005D1EB0" w14:paraId="08BFEE0D" w14:textId="461C15D4">
      <w:pPr>
        <w:spacing w:after="0" w:line="240" w:lineRule="auto"/>
        <w:rPr>
          <w:rFonts w:ascii="Arial" w:hAnsi="Arial" w:cs="Arial"/>
          <w:sz w:val="16"/>
          <w:szCs w:val="16"/>
        </w:rPr>
      </w:pPr>
    </w:p>
    <w:p w:rsidR="005D1EB0" w:rsidP="005D1EB0" w:rsidRDefault="005D1EB0" w14:paraId="0E642F37" w14:textId="005AFD14">
      <w:pPr>
        <w:spacing w:after="0" w:line="240" w:lineRule="auto"/>
        <w:rPr>
          <w:rFonts w:ascii="Arial" w:hAnsi="Arial" w:cs="Arial"/>
          <w:sz w:val="24"/>
          <w:szCs w:val="24"/>
        </w:rPr>
      </w:pPr>
      <w:r w:rsidRPr="005D1EB0">
        <w:rPr>
          <w:rFonts w:ascii="Arial" w:hAnsi="Arial" w:cs="Arial"/>
          <w:sz w:val="24"/>
          <w:szCs w:val="24"/>
        </w:rPr>
        <w:t xml:space="preserve">A Privacy Impact Assessment (PIA) is not required for this collection because PII is not being collected electronically.  </w:t>
      </w:r>
    </w:p>
    <w:p w:rsidRPr="00247AC3" w:rsidR="009B0146" w:rsidP="009B0146" w:rsidRDefault="009B0146" w14:paraId="0CFF9B0F" w14:textId="77777777">
      <w:pPr>
        <w:spacing w:after="0" w:line="240" w:lineRule="auto"/>
        <w:rPr>
          <w:rFonts w:ascii="Arial" w:hAnsi="Arial" w:cs="Arial"/>
          <w:b/>
          <w:bCs/>
          <w:sz w:val="16"/>
          <w:szCs w:val="16"/>
        </w:rPr>
      </w:pPr>
    </w:p>
    <w:p w:rsidR="00E357CB" w:rsidP="009B0146" w:rsidRDefault="009B0146" w14:paraId="26A75D16" w14:textId="77777777">
      <w:pPr>
        <w:spacing w:line="240" w:lineRule="auto"/>
        <w:rPr>
          <w:rFonts w:ascii="Arial" w:hAnsi="Arial" w:cs="Arial"/>
          <w:b/>
          <w:bCs/>
          <w:sz w:val="24"/>
          <w:szCs w:val="24"/>
        </w:rPr>
      </w:pPr>
      <w:r w:rsidRPr="009B0146">
        <w:rPr>
          <w:rFonts w:ascii="Arial" w:hAnsi="Arial" w:cs="Arial"/>
          <w:b/>
          <w:bCs/>
          <w:sz w:val="24"/>
          <w:szCs w:val="24"/>
        </w:rPr>
        <w:t>11. Provide additional justification for any questions of a sensitive nature</w:t>
      </w:r>
      <w:r w:rsidR="00E357CB">
        <w:rPr>
          <w:rFonts w:ascii="Arial" w:hAnsi="Arial" w:cs="Arial"/>
          <w:b/>
          <w:bCs/>
          <w:sz w:val="24"/>
          <w:szCs w:val="24"/>
        </w:rPr>
        <w:t>.</w:t>
      </w:r>
    </w:p>
    <w:p w:rsidR="004A6B11" w:rsidP="00AF371F" w:rsidRDefault="004A6B11" w14:paraId="164EF422" w14:textId="64755822">
      <w:pPr>
        <w:spacing w:after="0" w:line="240" w:lineRule="auto"/>
        <w:rPr>
          <w:rFonts w:ascii="Arial" w:hAnsi="Arial" w:cs="Arial"/>
          <w:sz w:val="24"/>
          <w:szCs w:val="24"/>
        </w:rPr>
      </w:pPr>
      <w:r w:rsidRPr="004A6B11">
        <w:rPr>
          <w:rFonts w:ascii="Arial" w:hAnsi="Arial" w:cs="Arial"/>
          <w:sz w:val="24"/>
          <w:szCs w:val="24"/>
        </w:rPr>
        <w:t>The questions included on this form are consistent with OMB’s guidance for requesting a medical exemption.</w:t>
      </w:r>
    </w:p>
    <w:p w:rsidRPr="00AF371F" w:rsidR="00AF371F" w:rsidP="00AF371F" w:rsidRDefault="00AF371F" w14:paraId="04C2FC2D" w14:textId="77777777">
      <w:pPr>
        <w:spacing w:after="0" w:line="240" w:lineRule="auto"/>
        <w:rPr>
          <w:rFonts w:ascii="Arial" w:hAnsi="Arial" w:cs="Arial"/>
          <w:sz w:val="16"/>
          <w:szCs w:val="16"/>
        </w:rPr>
      </w:pPr>
    </w:p>
    <w:p w:rsidRPr="00FB11C7" w:rsidR="00FB11C7" w:rsidP="00FB11C7" w:rsidRDefault="00FB11C7" w14:paraId="60B55DF0" w14:textId="4212F2A5">
      <w:pPr>
        <w:spacing w:after="0" w:line="360" w:lineRule="auto"/>
        <w:rPr>
          <w:rFonts w:ascii="Arial" w:hAnsi="Arial" w:cs="Arial"/>
          <w:b/>
          <w:bCs/>
          <w:sz w:val="24"/>
          <w:szCs w:val="24"/>
        </w:rPr>
      </w:pPr>
      <w:r w:rsidRPr="00FB11C7">
        <w:rPr>
          <w:rFonts w:ascii="Arial" w:hAnsi="Arial" w:cs="Arial"/>
          <w:b/>
          <w:bCs/>
          <w:sz w:val="24"/>
          <w:szCs w:val="24"/>
        </w:rPr>
        <w:t>12. Provide estimates of the</w:t>
      </w:r>
      <w:r w:rsidR="003D25E6">
        <w:rPr>
          <w:rFonts w:ascii="Arial" w:hAnsi="Arial" w:cs="Arial"/>
          <w:b/>
          <w:bCs/>
          <w:sz w:val="24"/>
          <w:szCs w:val="24"/>
        </w:rPr>
        <w:t xml:space="preserve"> </w:t>
      </w:r>
      <w:r w:rsidR="002A517A">
        <w:rPr>
          <w:rFonts w:ascii="Arial" w:hAnsi="Arial" w:cs="Arial"/>
          <w:b/>
          <w:bCs/>
          <w:sz w:val="24"/>
          <w:szCs w:val="24"/>
        </w:rPr>
        <w:t>respondent</w:t>
      </w:r>
      <w:r w:rsidRPr="00FB11C7">
        <w:rPr>
          <w:rFonts w:ascii="Arial" w:hAnsi="Arial" w:cs="Arial"/>
          <w:b/>
          <w:bCs/>
          <w:sz w:val="24"/>
          <w:szCs w:val="24"/>
        </w:rPr>
        <w:t xml:space="preserve"> burden</w:t>
      </w:r>
      <w:r w:rsidR="002A517A">
        <w:rPr>
          <w:rFonts w:ascii="Arial" w:hAnsi="Arial" w:cs="Arial"/>
          <w:b/>
          <w:bCs/>
          <w:sz w:val="24"/>
          <w:szCs w:val="24"/>
        </w:rPr>
        <w:t xml:space="preserve"> hours</w:t>
      </w:r>
      <w:r w:rsidRPr="00FB11C7">
        <w:rPr>
          <w:rFonts w:ascii="Arial" w:hAnsi="Arial" w:cs="Arial"/>
          <w:b/>
          <w:bCs/>
          <w:sz w:val="24"/>
          <w:szCs w:val="24"/>
        </w:rPr>
        <w:t xml:space="preserve"> </w:t>
      </w:r>
      <w:r w:rsidR="002A517A">
        <w:rPr>
          <w:rFonts w:ascii="Arial" w:hAnsi="Arial" w:cs="Arial"/>
          <w:b/>
          <w:bCs/>
          <w:sz w:val="24"/>
          <w:szCs w:val="24"/>
        </w:rPr>
        <w:t>and labor costs</w:t>
      </w:r>
      <w:r w:rsidRPr="00FB11C7">
        <w:rPr>
          <w:rFonts w:ascii="Arial" w:hAnsi="Arial" w:cs="Arial"/>
          <w:b/>
          <w:bCs/>
          <w:sz w:val="24"/>
          <w:szCs w:val="24"/>
        </w:rPr>
        <w:t xml:space="preserve"> </w:t>
      </w:r>
    </w:p>
    <w:p w:rsidRPr="00FB11C7" w:rsidR="00FB11C7" w:rsidP="00247AC3" w:rsidRDefault="00FB11C7" w14:paraId="28E1A797" w14:textId="77777777">
      <w:pPr>
        <w:spacing w:after="0" w:line="240" w:lineRule="auto"/>
        <w:jc w:val="center"/>
        <w:rPr>
          <w:rFonts w:ascii="Arial" w:hAnsi="Arial" w:cs="Arial"/>
          <w:b/>
        </w:rPr>
      </w:pPr>
      <w:r w:rsidRPr="00FB11C7">
        <w:rPr>
          <w:rFonts w:ascii="Arial" w:hAnsi="Arial" w:cs="Arial"/>
          <w:b/>
          <w:bCs/>
        </w:rPr>
        <w:t xml:space="preserve">Table - </w:t>
      </w:r>
      <w:r w:rsidRPr="00FB11C7">
        <w:rPr>
          <w:rFonts w:ascii="Arial" w:hAnsi="Arial" w:cs="Arial"/>
          <w:b/>
        </w:rPr>
        <w:t>Estimated Annualized Respondent Burden Hours</w:t>
      </w:r>
    </w:p>
    <w:tbl>
      <w:tblPr>
        <w:tblW w:w="10800" w:type="dxa"/>
        <w:tblInd w:w="-10" w:type="dxa"/>
        <w:tblLayout w:type="fixed"/>
        <w:tblLook w:val="04A0" w:firstRow="1" w:lastRow="0" w:firstColumn="1" w:lastColumn="0" w:noHBand="0" w:noVBand="1"/>
      </w:tblPr>
      <w:tblGrid>
        <w:gridCol w:w="1350"/>
        <w:gridCol w:w="1980"/>
        <w:gridCol w:w="1440"/>
        <w:gridCol w:w="1620"/>
        <w:gridCol w:w="1440"/>
        <w:gridCol w:w="1530"/>
        <w:gridCol w:w="1440"/>
      </w:tblGrid>
      <w:tr w:rsidRPr="00FB11C7" w:rsidR="00FB11C7" w:rsidTr="007A140B" w14:paraId="3F4D35B1" w14:textId="77777777">
        <w:trPr>
          <w:trHeight w:val="736"/>
        </w:trPr>
        <w:tc>
          <w:tcPr>
            <w:tcW w:w="1350" w:type="dxa"/>
            <w:tcBorders>
              <w:top w:val="single" w:color="auto" w:sz="8" w:space="0"/>
              <w:left w:val="single" w:color="auto" w:sz="8" w:space="0"/>
              <w:bottom w:val="single" w:color="auto" w:sz="8" w:space="0"/>
              <w:right w:val="single" w:color="000000" w:sz="8" w:space="0"/>
            </w:tcBorders>
            <w:shd w:val="clear" w:color="auto" w:fill="BDD7EE"/>
            <w:vAlign w:val="center"/>
            <w:hideMark/>
          </w:tcPr>
          <w:p w:rsidRPr="00FB11C7" w:rsidR="00FB11C7" w:rsidP="00FB11C7" w:rsidRDefault="00FB11C7" w14:paraId="73E718CE" w14:textId="77777777">
            <w:pPr>
              <w:spacing w:after="0" w:line="240" w:lineRule="auto"/>
              <w:jc w:val="center"/>
              <w:rPr>
                <w:rFonts w:cstheme="minorHAnsi"/>
                <w:b/>
                <w:bCs/>
                <w:color w:val="000000"/>
              </w:rPr>
            </w:pPr>
            <w:r w:rsidRPr="00FB11C7">
              <w:rPr>
                <w:rFonts w:cstheme="minorHAnsi"/>
                <w:b/>
                <w:bCs/>
                <w:color w:val="000000"/>
              </w:rPr>
              <w:t>Information Collection Instrument</w:t>
            </w:r>
          </w:p>
        </w:tc>
        <w:tc>
          <w:tcPr>
            <w:tcW w:w="1980" w:type="dxa"/>
            <w:tcBorders>
              <w:top w:val="single" w:color="auto" w:sz="8" w:space="0"/>
              <w:left w:val="nil"/>
              <w:bottom w:val="single" w:color="auto" w:sz="8" w:space="0"/>
              <w:right w:val="single" w:color="000000" w:sz="8" w:space="0"/>
            </w:tcBorders>
            <w:shd w:val="clear" w:color="auto" w:fill="BDD7EE"/>
            <w:vAlign w:val="center"/>
            <w:hideMark/>
          </w:tcPr>
          <w:p w:rsidRPr="00FB11C7" w:rsidR="00FB11C7" w:rsidP="00FB11C7" w:rsidRDefault="00FB11C7" w14:paraId="03AF8595" w14:textId="77777777">
            <w:pPr>
              <w:spacing w:after="0" w:line="240" w:lineRule="auto"/>
              <w:jc w:val="center"/>
              <w:rPr>
                <w:rFonts w:cstheme="minorHAnsi"/>
                <w:b/>
                <w:bCs/>
                <w:color w:val="000000"/>
              </w:rPr>
            </w:pPr>
            <w:r w:rsidRPr="00FB11C7">
              <w:rPr>
                <w:rFonts w:cstheme="minorHAnsi"/>
                <w:b/>
                <w:bCs/>
                <w:color w:val="000000"/>
              </w:rPr>
              <w:t>Type of Respondent (e.g., Occupational Title)</w:t>
            </w:r>
          </w:p>
        </w:tc>
        <w:tc>
          <w:tcPr>
            <w:tcW w:w="1440" w:type="dxa"/>
            <w:tcBorders>
              <w:top w:val="single" w:color="auto" w:sz="8" w:space="0"/>
              <w:left w:val="nil"/>
              <w:bottom w:val="single" w:color="auto" w:sz="8" w:space="0"/>
              <w:right w:val="single" w:color="000000" w:sz="8" w:space="0"/>
            </w:tcBorders>
            <w:shd w:val="clear" w:color="auto" w:fill="BDD7EE"/>
            <w:vAlign w:val="center"/>
            <w:hideMark/>
          </w:tcPr>
          <w:p w:rsidRPr="00FB11C7" w:rsidR="00FB11C7" w:rsidP="00FB11C7" w:rsidRDefault="00FB11C7" w14:paraId="7FA46A95" w14:textId="6BE0BCAB">
            <w:pPr>
              <w:spacing w:after="0" w:line="240" w:lineRule="auto"/>
              <w:jc w:val="center"/>
              <w:rPr>
                <w:rFonts w:cstheme="minorHAnsi"/>
                <w:b/>
                <w:bCs/>
                <w:color w:val="000000"/>
              </w:rPr>
            </w:pPr>
            <w:r w:rsidRPr="00FB11C7">
              <w:rPr>
                <w:rFonts w:cstheme="minorHAnsi"/>
                <w:b/>
                <w:bCs/>
                <w:color w:val="000000"/>
              </w:rPr>
              <w:t xml:space="preserve"># </w:t>
            </w:r>
            <w:r w:rsidRPr="00FB11C7" w:rsidR="00BD5EC5">
              <w:rPr>
                <w:rFonts w:cstheme="minorHAnsi"/>
                <w:b/>
                <w:bCs/>
                <w:color w:val="000000"/>
              </w:rPr>
              <w:t>Of</w:t>
            </w:r>
            <w:r w:rsidRPr="00FB11C7">
              <w:rPr>
                <w:rFonts w:cstheme="minorHAnsi"/>
                <w:b/>
                <w:bCs/>
                <w:color w:val="000000"/>
              </w:rPr>
              <w:t xml:space="preserve"> Respondents (a)</w:t>
            </w:r>
          </w:p>
        </w:tc>
        <w:tc>
          <w:tcPr>
            <w:tcW w:w="1620" w:type="dxa"/>
            <w:tcBorders>
              <w:top w:val="single" w:color="auto" w:sz="8" w:space="0"/>
              <w:left w:val="nil"/>
              <w:bottom w:val="single" w:color="auto" w:sz="8" w:space="0"/>
              <w:right w:val="single" w:color="auto" w:sz="8" w:space="0"/>
            </w:tcBorders>
            <w:shd w:val="clear" w:color="auto" w:fill="BDD7EE"/>
            <w:vAlign w:val="center"/>
            <w:hideMark/>
          </w:tcPr>
          <w:p w:rsidRPr="00FB11C7" w:rsidR="00FB11C7" w:rsidP="00FB11C7" w:rsidRDefault="00FB11C7" w14:paraId="6199E4F1" w14:textId="77777777">
            <w:pPr>
              <w:spacing w:after="0" w:line="240" w:lineRule="auto"/>
              <w:jc w:val="center"/>
              <w:rPr>
                <w:rFonts w:cstheme="minorHAnsi"/>
                <w:b/>
                <w:bCs/>
                <w:color w:val="000000"/>
              </w:rPr>
            </w:pPr>
            <w:r w:rsidRPr="00FB11C7">
              <w:rPr>
                <w:rFonts w:cstheme="minorHAnsi"/>
                <w:b/>
                <w:bCs/>
                <w:color w:val="000000"/>
              </w:rPr>
              <w:t>Annual # of Responses/ Respondent (b)</w:t>
            </w:r>
          </w:p>
        </w:tc>
        <w:tc>
          <w:tcPr>
            <w:tcW w:w="1440" w:type="dxa"/>
            <w:tcBorders>
              <w:top w:val="single" w:color="auto" w:sz="8" w:space="0"/>
              <w:left w:val="nil"/>
              <w:bottom w:val="single" w:color="auto" w:sz="8" w:space="0"/>
              <w:right w:val="single" w:color="auto" w:sz="8" w:space="0"/>
            </w:tcBorders>
            <w:shd w:val="clear" w:color="auto" w:fill="BDD7EE"/>
            <w:vAlign w:val="center"/>
            <w:hideMark/>
          </w:tcPr>
          <w:p w:rsidRPr="00FB11C7" w:rsidR="00FB11C7" w:rsidP="00FB11C7" w:rsidRDefault="00FB11C7" w14:paraId="67F0D37B" w14:textId="77777777">
            <w:pPr>
              <w:spacing w:after="0" w:line="240" w:lineRule="auto"/>
              <w:jc w:val="center"/>
              <w:rPr>
                <w:rFonts w:cstheme="minorHAnsi"/>
                <w:b/>
                <w:bCs/>
                <w:color w:val="000000"/>
              </w:rPr>
            </w:pPr>
            <w:r w:rsidRPr="00FB11C7">
              <w:rPr>
                <w:rFonts w:cstheme="minorHAnsi"/>
                <w:b/>
                <w:bCs/>
                <w:color w:val="000000"/>
              </w:rPr>
              <w:t xml:space="preserve"> Total # of Annual Responses </w:t>
            </w:r>
          </w:p>
          <w:p w:rsidRPr="00FB11C7" w:rsidR="00FB11C7" w:rsidP="00FB11C7" w:rsidRDefault="00FB11C7" w14:paraId="1CEDFF09" w14:textId="77777777">
            <w:pPr>
              <w:spacing w:after="0" w:line="240" w:lineRule="auto"/>
              <w:jc w:val="center"/>
              <w:rPr>
                <w:rFonts w:cstheme="minorHAnsi"/>
                <w:b/>
                <w:bCs/>
                <w:color w:val="000000"/>
              </w:rPr>
            </w:pPr>
            <w:r w:rsidRPr="00FB11C7">
              <w:rPr>
                <w:rFonts w:cstheme="minorHAnsi"/>
                <w:b/>
                <w:bCs/>
                <w:color w:val="000000"/>
              </w:rPr>
              <w:t>(c) = (a) x (b)</w:t>
            </w:r>
          </w:p>
        </w:tc>
        <w:tc>
          <w:tcPr>
            <w:tcW w:w="1530" w:type="dxa"/>
            <w:tcBorders>
              <w:top w:val="single" w:color="auto" w:sz="8" w:space="0"/>
              <w:left w:val="nil"/>
              <w:bottom w:val="single" w:color="auto" w:sz="8" w:space="0"/>
              <w:right w:val="single" w:color="auto" w:sz="8" w:space="0"/>
            </w:tcBorders>
            <w:shd w:val="clear" w:color="auto" w:fill="BDD7EE"/>
            <w:vAlign w:val="center"/>
            <w:hideMark/>
          </w:tcPr>
          <w:p w:rsidRPr="00FB11C7" w:rsidR="00FB11C7" w:rsidP="00FB11C7" w:rsidRDefault="00FB11C7" w14:paraId="715DBE94" w14:textId="77777777">
            <w:pPr>
              <w:spacing w:after="0" w:line="240" w:lineRule="auto"/>
              <w:jc w:val="center"/>
              <w:rPr>
                <w:rFonts w:cstheme="minorHAnsi"/>
                <w:b/>
                <w:bCs/>
                <w:color w:val="000000"/>
              </w:rPr>
            </w:pPr>
            <w:r w:rsidRPr="00FB11C7">
              <w:rPr>
                <w:rFonts w:cstheme="minorHAnsi"/>
                <w:b/>
                <w:bCs/>
                <w:color w:val="000000"/>
              </w:rPr>
              <w:t>Burden Hours/</w:t>
            </w:r>
          </w:p>
          <w:p w:rsidRPr="00FB11C7" w:rsidR="00FB11C7" w:rsidP="00FB11C7" w:rsidRDefault="00FB11C7" w14:paraId="34652A74" w14:textId="77777777">
            <w:pPr>
              <w:spacing w:after="0" w:line="240" w:lineRule="auto"/>
              <w:jc w:val="center"/>
              <w:rPr>
                <w:rFonts w:cstheme="minorHAnsi"/>
                <w:b/>
                <w:bCs/>
                <w:color w:val="000000"/>
              </w:rPr>
            </w:pPr>
            <w:r w:rsidRPr="00FB11C7">
              <w:rPr>
                <w:rFonts w:cstheme="minorHAnsi"/>
                <w:b/>
                <w:bCs/>
                <w:color w:val="000000"/>
              </w:rPr>
              <w:t>Response (d)</w:t>
            </w:r>
          </w:p>
        </w:tc>
        <w:tc>
          <w:tcPr>
            <w:tcW w:w="1440" w:type="dxa"/>
            <w:tcBorders>
              <w:top w:val="single" w:color="auto" w:sz="8" w:space="0"/>
              <w:left w:val="nil"/>
              <w:bottom w:val="single" w:color="auto" w:sz="8" w:space="0"/>
              <w:right w:val="single" w:color="auto" w:sz="8" w:space="0"/>
            </w:tcBorders>
            <w:shd w:val="clear" w:color="auto" w:fill="BDD7EE"/>
            <w:vAlign w:val="center"/>
            <w:hideMark/>
          </w:tcPr>
          <w:p w:rsidRPr="00FB11C7" w:rsidR="00FB11C7" w:rsidP="00FB11C7" w:rsidRDefault="00FB11C7" w14:paraId="281A7331" w14:textId="77777777">
            <w:pPr>
              <w:spacing w:after="0" w:line="240" w:lineRule="auto"/>
              <w:jc w:val="center"/>
              <w:rPr>
                <w:rFonts w:cstheme="minorHAnsi"/>
                <w:b/>
                <w:bCs/>
                <w:color w:val="000000"/>
              </w:rPr>
            </w:pPr>
            <w:r w:rsidRPr="00FB11C7">
              <w:rPr>
                <w:rFonts w:cstheme="minorHAnsi"/>
                <w:b/>
                <w:bCs/>
                <w:color w:val="000000"/>
              </w:rPr>
              <w:t>Total Annual Burden Hours</w:t>
            </w:r>
          </w:p>
          <w:p w:rsidRPr="00FB11C7" w:rsidR="00FB11C7" w:rsidP="00FB11C7" w:rsidRDefault="00FB11C7" w14:paraId="19C1EA7B" w14:textId="77777777">
            <w:pPr>
              <w:spacing w:after="0" w:line="240" w:lineRule="auto"/>
              <w:jc w:val="center"/>
              <w:rPr>
                <w:rFonts w:cstheme="minorHAnsi"/>
                <w:b/>
                <w:bCs/>
                <w:color w:val="000000"/>
              </w:rPr>
            </w:pPr>
            <w:r w:rsidRPr="00FB11C7">
              <w:rPr>
                <w:rFonts w:cstheme="minorHAnsi"/>
                <w:b/>
                <w:bCs/>
                <w:color w:val="000000"/>
              </w:rPr>
              <w:t>(e) = (c) x (d)</w:t>
            </w:r>
          </w:p>
        </w:tc>
      </w:tr>
      <w:tr w:rsidRPr="00FB11C7" w:rsidR="00FB11C7" w:rsidTr="007A140B" w14:paraId="223C270E" w14:textId="77777777">
        <w:trPr>
          <w:trHeight w:val="289"/>
        </w:trPr>
        <w:tc>
          <w:tcPr>
            <w:tcW w:w="1350" w:type="dxa"/>
            <w:tcBorders>
              <w:top w:val="nil"/>
              <w:left w:val="single" w:color="auto" w:sz="8" w:space="0"/>
              <w:bottom w:val="single" w:color="auto" w:sz="4" w:space="0"/>
              <w:right w:val="single" w:color="auto" w:sz="4" w:space="0"/>
            </w:tcBorders>
          </w:tcPr>
          <w:p w:rsidRPr="00FB11C7" w:rsidR="00FB11C7" w:rsidP="00FB11C7" w:rsidRDefault="00FB11C7" w14:paraId="1011AC4F" w14:textId="77777777">
            <w:pPr>
              <w:spacing w:after="0"/>
              <w:jc w:val="center"/>
              <w:rPr>
                <w:rFonts w:cstheme="minorHAnsi"/>
                <w:color w:val="000000"/>
              </w:rPr>
            </w:pPr>
            <w:r w:rsidRPr="00FB11C7">
              <w:rPr>
                <w:rFonts w:cstheme="minorHAnsi"/>
              </w:rPr>
              <w:t>Part 2</w:t>
            </w:r>
          </w:p>
        </w:tc>
        <w:tc>
          <w:tcPr>
            <w:tcW w:w="1980" w:type="dxa"/>
            <w:tcBorders>
              <w:top w:val="nil"/>
              <w:left w:val="nil"/>
              <w:bottom w:val="single" w:color="auto" w:sz="4" w:space="0"/>
              <w:right w:val="single" w:color="auto" w:sz="4" w:space="0"/>
            </w:tcBorders>
          </w:tcPr>
          <w:p w:rsidRPr="00FB11C7" w:rsidR="00FB11C7" w:rsidP="00FB11C7" w:rsidRDefault="00FB11C7" w14:paraId="110C007C" w14:textId="77777777">
            <w:pPr>
              <w:spacing w:after="0"/>
              <w:jc w:val="center"/>
              <w:rPr>
                <w:rFonts w:cstheme="minorHAnsi"/>
                <w:color w:val="000000"/>
              </w:rPr>
            </w:pPr>
            <w:r w:rsidRPr="00FB11C7">
              <w:rPr>
                <w:rFonts w:cstheme="minorHAnsi"/>
              </w:rPr>
              <w:t>Medical Provider</w:t>
            </w:r>
          </w:p>
        </w:tc>
        <w:tc>
          <w:tcPr>
            <w:tcW w:w="1440" w:type="dxa"/>
            <w:tcBorders>
              <w:top w:val="nil"/>
              <w:left w:val="nil"/>
              <w:bottom w:val="single" w:color="auto" w:sz="4" w:space="0"/>
              <w:right w:val="single" w:color="auto" w:sz="4" w:space="0"/>
            </w:tcBorders>
          </w:tcPr>
          <w:p w:rsidRPr="00FB11C7" w:rsidR="00FB11C7" w:rsidP="00FB11C7" w:rsidRDefault="00FB11C7" w14:paraId="147B47DA" w14:textId="77777777">
            <w:pPr>
              <w:spacing w:after="0"/>
              <w:jc w:val="center"/>
              <w:rPr>
                <w:rFonts w:cstheme="minorHAnsi"/>
                <w:color w:val="000000"/>
              </w:rPr>
            </w:pPr>
            <w:r w:rsidRPr="00FB11C7">
              <w:rPr>
                <w:rFonts w:cstheme="minorHAnsi"/>
                <w:color w:val="000000"/>
              </w:rPr>
              <w:t>1000</w:t>
            </w:r>
          </w:p>
        </w:tc>
        <w:tc>
          <w:tcPr>
            <w:tcW w:w="1620" w:type="dxa"/>
            <w:tcBorders>
              <w:top w:val="nil"/>
              <w:left w:val="nil"/>
              <w:bottom w:val="single" w:color="auto" w:sz="4" w:space="0"/>
              <w:right w:val="single" w:color="auto" w:sz="4" w:space="0"/>
            </w:tcBorders>
          </w:tcPr>
          <w:p w:rsidRPr="00FB11C7" w:rsidR="00FB11C7" w:rsidP="00FB11C7" w:rsidRDefault="00FB11C7" w14:paraId="58802F84" w14:textId="77777777">
            <w:pPr>
              <w:spacing w:after="0"/>
              <w:jc w:val="center"/>
              <w:rPr>
                <w:rFonts w:cstheme="minorHAnsi"/>
                <w:color w:val="000000"/>
              </w:rPr>
            </w:pPr>
            <w:r w:rsidRPr="00FB11C7">
              <w:rPr>
                <w:rFonts w:cstheme="minorHAnsi"/>
              </w:rPr>
              <w:t>1</w:t>
            </w:r>
          </w:p>
        </w:tc>
        <w:tc>
          <w:tcPr>
            <w:tcW w:w="1440" w:type="dxa"/>
            <w:tcBorders>
              <w:top w:val="nil"/>
              <w:left w:val="nil"/>
              <w:bottom w:val="single" w:color="auto" w:sz="4" w:space="0"/>
              <w:right w:val="single" w:color="auto" w:sz="4" w:space="0"/>
            </w:tcBorders>
          </w:tcPr>
          <w:p w:rsidRPr="00FB11C7" w:rsidR="00FB11C7" w:rsidP="00FB11C7" w:rsidRDefault="00FB11C7" w14:paraId="48ABB312" w14:textId="77777777">
            <w:pPr>
              <w:spacing w:after="0"/>
              <w:jc w:val="center"/>
              <w:rPr>
                <w:rFonts w:cstheme="minorHAnsi"/>
                <w:color w:val="000000"/>
              </w:rPr>
            </w:pPr>
            <w:r w:rsidRPr="00FB11C7">
              <w:rPr>
                <w:rFonts w:cstheme="minorHAnsi"/>
              </w:rPr>
              <w:t>1000</w:t>
            </w:r>
          </w:p>
        </w:tc>
        <w:tc>
          <w:tcPr>
            <w:tcW w:w="1530" w:type="dxa"/>
            <w:tcBorders>
              <w:top w:val="nil"/>
              <w:left w:val="nil"/>
              <w:bottom w:val="single" w:color="auto" w:sz="4" w:space="0"/>
              <w:right w:val="single" w:color="auto" w:sz="4" w:space="0"/>
            </w:tcBorders>
          </w:tcPr>
          <w:p w:rsidRPr="00FB11C7" w:rsidR="00FB11C7" w:rsidP="00FB11C7" w:rsidRDefault="00E47409" w14:paraId="7E018464" w14:textId="15F77555">
            <w:pPr>
              <w:spacing w:after="0"/>
              <w:jc w:val="center"/>
              <w:rPr>
                <w:rFonts w:cstheme="minorHAnsi"/>
                <w:color w:val="000000"/>
              </w:rPr>
            </w:pPr>
            <w:r>
              <w:rPr>
                <w:rFonts w:cstheme="minorHAnsi"/>
              </w:rPr>
              <w:t>10</w:t>
            </w:r>
            <w:r w:rsidRPr="00FB11C7" w:rsidR="00FB11C7">
              <w:rPr>
                <w:rFonts w:cstheme="minorHAnsi"/>
              </w:rPr>
              <w:t>/60</w:t>
            </w:r>
          </w:p>
        </w:tc>
        <w:tc>
          <w:tcPr>
            <w:tcW w:w="1440" w:type="dxa"/>
            <w:tcBorders>
              <w:top w:val="nil"/>
              <w:left w:val="nil"/>
              <w:bottom w:val="single" w:color="auto" w:sz="4" w:space="0"/>
              <w:right w:val="single" w:color="auto" w:sz="4" w:space="0"/>
            </w:tcBorders>
          </w:tcPr>
          <w:p w:rsidRPr="00FB11C7" w:rsidR="00FB11C7" w:rsidP="00FB11C7" w:rsidRDefault="007D0EA1" w14:paraId="1B40DBC7" w14:textId="40AC7683">
            <w:pPr>
              <w:spacing w:after="0"/>
              <w:jc w:val="center"/>
              <w:rPr>
                <w:rFonts w:cstheme="minorHAnsi"/>
                <w:color w:val="000000"/>
              </w:rPr>
            </w:pPr>
            <w:r>
              <w:rPr>
                <w:rFonts w:cstheme="minorHAnsi"/>
              </w:rPr>
              <w:t>16</w:t>
            </w:r>
            <w:r w:rsidRPr="00FB11C7" w:rsidR="00FB11C7">
              <w:rPr>
                <w:rFonts w:cstheme="minorHAnsi"/>
              </w:rPr>
              <w:t>6</w:t>
            </w:r>
            <w:r>
              <w:rPr>
                <w:rFonts w:cstheme="minorHAnsi"/>
              </w:rPr>
              <w:t>.66</w:t>
            </w:r>
          </w:p>
        </w:tc>
      </w:tr>
      <w:tr w:rsidRPr="00FB11C7" w:rsidR="00FB11C7" w:rsidTr="007A140B" w14:paraId="648196A1" w14:textId="77777777">
        <w:trPr>
          <w:trHeight w:val="215"/>
        </w:trPr>
        <w:tc>
          <w:tcPr>
            <w:tcW w:w="1350" w:type="dxa"/>
            <w:tcBorders>
              <w:top w:val="nil"/>
              <w:left w:val="single" w:color="auto" w:sz="8" w:space="0"/>
              <w:bottom w:val="single" w:color="auto" w:sz="4" w:space="0"/>
              <w:right w:val="single" w:color="auto" w:sz="4" w:space="0"/>
            </w:tcBorders>
          </w:tcPr>
          <w:p w:rsidRPr="00FB11C7" w:rsidR="00FB11C7" w:rsidP="00FB11C7" w:rsidRDefault="00FB11C7" w14:paraId="0F96F4E5" w14:textId="77777777">
            <w:pPr>
              <w:spacing w:after="0"/>
              <w:jc w:val="center"/>
              <w:rPr>
                <w:rFonts w:cstheme="minorHAnsi"/>
                <w:color w:val="000000"/>
              </w:rPr>
            </w:pPr>
          </w:p>
        </w:tc>
        <w:tc>
          <w:tcPr>
            <w:tcW w:w="1980" w:type="dxa"/>
            <w:tcBorders>
              <w:top w:val="nil"/>
              <w:left w:val="nil"/>
              <w:bottom w:val="single" w:color="auto" w:sz="4" w:space="0"/>
              <w:right w:val="single" w:color="auto" w:sz="4" w:space="0"/>
            </w:tcBorders>
          </w:tcPr>
          <w:p w:rsidRPr="00FB11C7" w:rsidR="00FB11C7" w:rsidP="00FB11C7" w:rsidRDefault="00FB11C7" w14:paraId="2D3DBAF3" w14:textId="77777777">
            <w:pPr>
              <w:spacing w:after="0"/>
              <w:jc w:val="center"/>
              <w:rPr>
                <w:rFonts w:cstheme="minorHAnsi"/>
                <w:color w:val="000000"/>
              </w:rPr>
            </w:pPr>
          </w:p>
        </w:tc>
        <w:tc>
          <w:tcPr>
            <w:tcW w:w="1440" w:type="dxa"/>
            <w:tcBorders>
              <w:top w:val="nil"/>
              <w:left w:val="nil"/>
              <w:bottom w:val="single" w:color="auto" w:sz="4" w:space="0"/>
              <w:right w:val="single" w:color="auto" w:sz="4" w:space="0"/>
            </w:tcBorders>
          </w:tcPr>
          <w:p w:rsidRPr="00FB11C7" w:rsidR="00FB11C7" w:rsidP="00FB11C7" w:rsidRDefault="00FB11C7" w14:paraId="3439DA3D" w14:textId="77777777">
            <w:pPr>
              <w:spacing w:after="0"/>
              <w:jc w:val="center"/>
              <w:rPr>
                <w:rFonts w:cstheme="minorHAnsi"/>
                <w:color w:val="000000"/>
              </w:rPr>
            </w:pPr>
          </w:p>
        </w:tc>
        <w:tc>
          <w:tcPr>
            <w:tcW w:w="1620" w:type="dxa"/>
            <w:tcBorders>
              <w:top w:val="nil"/>
              <w:left w:val="nil"/>
              <w:bottom w:val="single" w:color="auto" w:sz="4" w:space="0"/>
              <w:right w:val="single" w:color="auto" w:sz="4" w:space="0"/>
            </w:tcBorders>
          </w:tcPr>
          <w:p w:rsidRPr="00FB11C7" w:rsidR="00FB11C7" w:rsidP="00FB11C7" w:rsidRDefault="00FB11C7" w14:paraId="2A762776" w14:textId="77777777">
            <w:pPr>
              <w:spacing w:after="0"/>
              <w:jc w:val="center"/>
              <w:rPr>
                <w:rFonts w:cstheme="minorHAnsi"/>
                <w:color w:val="000000"/>
              </w:rPr>
            </w:pPr>
          </w:p>
        </w:tc>
        <w:tc>
          <w:tcPr>
            <w:tcW w:w="1440" w:type="dxa"/>
            <w:tcBorders>
              <w:top w:val="nil"/>
              <w:left w:val="nil"/>
              <w:bottom w:val="single" w:color="auto" w:sz="4" w:space="0"/>
              <w:right w:val="single" w:color="auto" w:sz="4" w:space="0"/>
            </w:tcBorders>
          </w:tcPr>
          <w:p w:rsidRPr="00FB11C7" w:rsidR="00FB11C7" w:rsidP="00FB11C7" w:rsidRDefault="00FB11C7" w14:paraId="11D4906B" w14:textId="77777777">
            <w:pPr>
              <w:spacing w:after="0"/>
              <w:jc w:val="center"/>
              <w:rPr>
                <w:rFonts w:cstheme="minorHAnsi"/>
                <w:color w:val="000000"/>
              </w:rPr>
            </w:pPr>
          </w:p>
        </w:tc>
        <w:tc>
          <w:tcPr>
            <w:tcW w:w="1530" w:type="dxa"/>
            <w:tcBorders>
              <w:top w:val="nil"/>
              <w:left w:val="nil"/>
              <w:bottom w:val="single" w:color="auto" w:sz="4" w:space="0"/>
              <w:right w:val="single" w:color="auto" w:sz="4" w:space="0"/>
            </w:tcBorders>
          </w:tcPr>
          <w:p w:rsidRPr="00FB11C7" w:rsidR="00FB11C7" w:rsidP="00FB11C7" w:rsidRDefault="00FB11C7" w14:paraId="22B51557" w14:textId="77777777">
            <w:pPr>
              <w:spacing w:after="0"/>
              <w:jc w:val="center"/>
              <w:rPr>
                <w:rFonts w:cstheme="minorHAnsi"/>
                <w:color w:val="000000"/>
              </w:rPr>
            </w:pPr>
          </w:p>
        </w:tc>
        <w:tc>
          <w:tcPr>
            <w:tcW w:w="1440" w:type="dxa"/>
            <w:tcBorders>
              <w:top w:val="nil"/>
              <w:left w:val="nil"/>
              <w:bottom w:val="single" w:color="auto" w:sz="4" w:space="0"/>
              <w:right w:val="single" w:color="auto" w:sz="4" w:space="0"/>
            </w:tcBorders>
          </w:tcPr>
          <w:p w:rsidRPr="00FB11C7" w:rsidR="00FB11C7" w:rsidP="00FB11C7" w:rsidRDefault="00FB11C7" w14:paraId="1800747D" w14:textId="77777777">
            <w:pPr>
              <w:spacing w:after="0"/>
              <w:jc w:val="center"/>
              <w:rPr>
                <w:rFonts w:cstheme="minorHAnsi"/>
                <w:color w:val="000000"/>
              </w:rPr>
            </w:pPr>
          </w:p>
        </w:tc>
      </w:tr>
      <w:tr w:rsidRPr="00FB11C7" w:rsidR="00FB11C7" w:rsidTr="007A140B" w14:paraId="54C93DD1" w14:textId="77777777">
        <w:trPr>
          <w:trHeight w:val="175"/>
        </w:trPr>
        <w:tc>
          <w:tcPr>
            <w:tcW w:w="1350" w:type="dxa"/>
            <w:tcBorders>
              <w:top w:val="nil"/>
              <w:left w:val="single" w:color="auto" w:sz="8" w:space="0"/>
              <w:bottom w:val="single" w:color="auto" w:sz="4" w:space="0"/>
              <w:right w:val="single" w:color="auto" w:sz="4" w:space="0"/>
            </w:tcBorders>
          </w:tcPr>
          <w:p w:rsidRPr="00FB11C7" w:rsidR="00FB11C7" w:rsidP="00FB11C7" w:rsidRDefault="00FB11C7" w14:paraId="5A7C99AB" w14:textId="77777777">
            <w:pPr>
              <w:spacing w:after="0"/>
              <w:jc w:val="center"/>
              <w:rPr>
                <w:rFonts w:cstheme="minorHAnsi"/>
                <w:b/>
                <w:bCs/>
                <w:color w:val="000000"/>
              </w:rPr>
            </w:pPr>
            <w:r w:rsidRPr="00FB11C7">
              <w:rPr>
                <w:rFonts w:cstheme="minorHAnsi"/>
                <w:b/>
                <w:bCs/>
              </w:rPr>
              <w:t>Totals</w:t>
            </w:r>
          </w:p>
        </w:tc>
        <w:tc>
          <w:tcPr>
            <w:tcW w:w="1980" w:type="dxa"/>
            <w:tcBorders>
              <w:top w:val="nil"/>
              <w:left w:val="nil"/>
              <w:bottom w:val="single" w:color="auto" w:sz="4" w:space="0"/>
              <w:right w:val="single" w:color="auto" w:sz="4" w:space="0"/>
            </w:tcBorders>
            <w:vAlign w:val="center"/>
          </w:tcPr>
          <w:p w:rsidRPr="00FB11C7" w:rsidR="00FB11C7" w:rsidP="00FB11C7" w:rsidRDefault="00FB11C7" w14:paraId="792026A2" w14:textId="77777777">
            <w:pPr>
              <w:spacing w:after="0"/>
              <w:jc w:val="center"/>
              <w:rPr>
                <w:rFonts w:cstheme="minorHAnsi"/>
                <w:b/>
                <w:bCs/>
                <w:color w:val="000000"/>
              </w:rPr>
            </w:pPr>
          </w:p>
        </w:tc>
        <w:tc>
          <w:tcPr>
            <w:tcW w:w="1440" w:type="dxa"/>
            <w:tcBorders>
              <w:top w:val="nil"/>
              <w:left w:val="nil"/>
              <w:bottom w:val="single" w:color="auto" w:sz="4" w:space="0"/>
              <w:right w:val="single" w:color="auto" w:sz="4" w:space="0"/>
            </w:tcBorders>
            <w:vAlign w:val="center"/>
          </w:tcPr>
          <w:p w:rsidRPr="00FB11C7" w:rsidR="00FB11C7" w:rsidP="00FB11C7" w:rsidRDefault="00FB11C7" w14:paraId="61771C2C" w14:textId="77777777">
            <w:pPr>
              <w:spacing w:after="0"/>
              <w:jc w:val="center"/>
              <w:rPr>
                <w:rFonts w:cstheme="minorHAnsi"/>
                <w:b/>
                <w:bCs/>
                <w:color w:val="000000"/>
              </w:rPr>
            </w:pPr>
          </w:p>
        </w:tc>
        <w:tc>
          <w:tcPr>
            <w:tcW w:w="1620" w:type="dxa"/>
            <w:tcBorders>
              <w:top w:val="nil"/>
              <w:left w:val="nil"/>
              <w:bottom w:val="single" w:color="auto" w:sz="4" w:space="0"/>
              <w:right w:val="single" w:color="auto" w:sz="4" w:space="0"/>
            </w:tcBorders>
            <w:vAlign w:val="center"/>
          </w:tcPr>
          <w:p w:rsidRPr="00FB11C7" w:rsidR="00FB11C7" w:rsidP="00FB11C7" w:rsidRDefault="00FB11C7" w14:paraId="31809F9F" w14:textId="77777777">
            <w:pPr>
              <w:spacing w:after="0"/>
              <w:jc w:val="center"/>
              <w:rPr>
                <w:rFonts w:cstheme="minorHAnsi"/>
                <w:b/>
                <w:bCs/>
                <w:color w:val="000000"/>
              </w:rPr>
            </w:pPr>
          </w:p>
        </w:tc>
        <w:tc>
          <w:tcPr>
            <w:tcW w:w="1440" w:type="dxa"/>
            <w:tcBorders>
              <w:top w:val="nil"/>
              <w:left w:val="nil"/>
              <w:bottom w:val="single" w:color="auto" w:sz="4" w:space="0"/>
              <w:right w:val="single" w:color="auto" w:sz="4" w:space="0"/>
            </w:tcBorders>
          </w:tcPr>
          <w:p w:rsidRPr="00FB11C7" w:rsidR="00FB11C7" w:rsidP="00FB11C7" w:rsidRDefault="00FB11C7" w14:paraId="2E787639" w14:textId="77777777">
            <w:pPr>
              <w:spacing w:after="0"/>
              <w:jc w:val="center"/>
              <w:rPr>
                <w:rFonts w:cstheme="minorHAnsi"/>
                <w:b/>
                <w:bCs/>
                <w:color w:val="000000"/>
              </w:rPr>
            </w:pPr>
            <w:r w:rsidRPr="00FB11C7">
              <w:rPr>
                <w:rFonts w:cstheme="minorHAnsi"/>
                <w:b/>
                <w:bCs/>
              </w:rPr>
              <w:t>1000</w:t>
            </w:r>
          </w:p>
        </w:tc>
        <w:tc>
          <w:tcPr>
            <w:tcW w:w="1530" w:type="dxa"/>
            <w:tcBorders>
              <w:top w:val="nil"/>
              <w:left w:val="nil"/>
              <w:bottom w:val="single" w:color="auto" w:sz="4" w:space="0"/>
              <w:right w:val="single" w:color="auto" w:sz="4" w:space="0"/>
            </w:tcBorders>
            <w:vAlign w:val="center"/>
          </w:tcPr>
          <w:p w:rsidRPr="00FB11C7" w:rsidR="00FB11C7" w:rsidP="00FB11C7" w:rsidRDefault="00FB11C7" w14:paraId="5E5C2BEB" w14:textId="77777777">
            <w:pPr>
              <w:spacing w:after="0"/>
              <w:jc w:val="center"/>
              <w:rPr>
                <w:rFonts w:cstheme="minorHAnsi"/>
                <w:b/>
                <w:bCs/>
                <w:color w:val="000000"/>
              </w:rPr>
            </w:pPr>
          </w:p>
        </w:tc>
        <w:tc>
          <w:tcPr>
            <w:tcW w:w="1440" w:type="dxa"/>
            <w:tcBorders>
              <w:top w:val="nil"/>
              <w:left w:val="nil"/>
              <w:bottom w:val="single" w:color="auto" w:sz="4" w:space="0"/>
              <w:right w:val="single" w:color="auto" w:sz="4" w:space="0"/>
            </w:tcBorders>
          </w:tcPr>
          <w:p w:rsidRPr="00FB11C7" w:rsidR="00FB11C7" w:rsidP="00FB11C7" w:rsidRDefault="002B0AC9" w14:paraId="110DAD97" w14:textId="3BB91960">
            <w:pPr>
              <w:spacing w:after="0"/>
              <w:jc w:val="center"/>
              <w:rPr>
                <w:rFonts w:cstheme="minorHAnsi"/>
                <w:b/>
                <w:bCs/>
                <w:color w:val="000000"/>
              </w:rPr>
            </w:pPr>
            <w:r>
              <w:rPr>
                <w:rFonts w:cstheme="minorHAnsi"/>
                <w:b/>
                <w:bCs/>
              </w:rPr>
              <w:t>16</w:t>
            </w:r>
            <w:r w:rsidRPr="00FB11C7" w:rsidR="00FB11C7">
              <w:rPr>
                <w:rFonts w:cstheme="minorHAnsi"/>
                <w:b/>
                <w:bCs/>
              </w:rPr>
              <w:t>6</w:t>
            </w:r>
            <w:r>
              <w:rPr>
                <w:rFonts w:cstheme="minorHAnsi"/>
                <w:b/>
                <w:bCs/>
              </w:rPr>
              <w:t>.66</w:t>
            </w:r>
          </w:p>
        </w:tc>
      </w:tr>
    </w:tbl>
    <w:p w:rsidRPr="00FB11C7" w:rsidR="00FB11C7" w:rsidP="00FB11C7" w:rsidRDefault="00FB11C7" w14:paraId="47554B19" w14:textId="77777777">
      <w:pPr>
        <w:spacing w:after="0"/>
        <w:jc w:val="center"/>
        <w:rPr>
          <w:rFonts w:ascii="Arial" w:hAnsi="Arial" w:cs="Arial"/>
          <w:b/>
          <w:sz w:val="16"/>
          <w:szCs w:val="16"/>
        </w:rPr>
      </w:pPr>
    </w:p>
    <w:p w:rsidRPr="00FB11C7" w:rsidR="00EE5F6F" w:rsidP="00EE5F6F" w:rsidRDefault="00EE5F6F" w14:paraId="781BE46D" w14:textId="18D4955D">
      <w:pPr>
        <w:spacing w:after="0"/>
        <w:jc w:val="center"/>
        <w:rPr>
          <w:rFonts w:ascii="Arial" w:hAnsi="Arial" w:cs="Arial"/>
          <w:b/>
        </w:rPr>
      </w:pPr>
      <w:r w:rsidRPr="00FB11C7">
        <w:rPr>
          <w:rFonts w:ascii="Arial" w:hAnsi="Arial" w:cs="Arial"/>
          <w:b/>
        </w:rPr>
        <w:t xml:space="preserve">Table - Estimated Annualized Respondent </w:t>
      </w:r>
      <w:r w:rsidR="003F3A88">
        <w:rPr>
          <w:rFonts w:ascii="Arial" w:hAnsi="Arial" w:cs="Arial"/>
          <w:b/>
        </w:rPr>
        <w:t xml:space="preserve">Labor </w:t>
      </w:r>
      <w:r w:rsidRPr="00FB11C7">
        <w:rPr>
          <w:rFonts w:ascii="Arial" w:hAnsi="Arial" w:cs="Arial"/>
          <w:b/>
        </w:rPr>
        <w:t>Costs</w:t>
      </w:r>
    </w:p>
    <w:tbl>
      <w:tblPr>
        <w:tblW w:w="10683" w:type="dxa"/>
        <w:jc w:val="center"/>
        <w:tblLayout w:type="fixed"/>
        <w:tblCellMar>
          <w:left w:w="100" w:type="dxa"/>
          <w:right w:w="100" w:type="dxa"/>
        </w:tblCellMar>
        <w:tblLook w:val="0000" w:firstRow="0" w:lastRow="0" w:firstColumn="0" w:lastColumn="0" w:noHBand="0" w:noVBand="0"/>
      </w:tblPr>
      <w:tblGrid>
        <w:gridCol w:w="2152"/>
        <w:gridCol w:w="1530"/>
        <w:gridCol w:w="2340"/>
        <w:gridCol w:w="1710"/>
        <w:gridCol w:w="1350"/>
        <w:gridCol w:w="1601"/>
      </w:tblGrid>
      <w:tr w:rsidRPr="00FB11C7" w:rsidR="00EE5F6F" w:rsidTr="007A140B" w14:paraId="3E4F6058" w14:textId="77777777">
        <w:trPr>
          <w:cantSplit/>
          <w:trHeight w:val="552"/>
          <w:jc w:val="center"/>
        </w:trPr>
        <w:tc>
          <w:tcPr>
            <w:tcW w:w="2152" w:type="dxa"/>
            <w:tcBorders>
              <w:top w:val="single" w:color="auto" w:sz="6" w:space="0"/>
              <w:left w:val="single" w:color="auto" w:sz="6" w:space="0"/>
            </w:tcBorders>
            <w:shd w:val="clear" w:color="auto" w:fill="BDD6EE" w:themeFill="accent5" w:themeFillTint="66"/>
          </w:tcPr>
          <w:p w:rsidRPr="00FB11C7" w:rsidR="00EE5F6F" w:rsidP="007A140B" w:rsidRDefault="00EE5F6F" w14:paraId="4ECB64BE" w14:textId="77777777">
            <w:pPr>
              <w:spacing w:after="0" w:line="240" w:lineRule="auto"/>
              <w:jc w:val="center"/>
              <w:rPr>
                <w:rFonts w:cstheme="minorHAnsi"/>
                <w:b/>
                <w:bCs/>
              </w:rPr>
            </w:pPr>
            <w:r w:rsidRPr="00FB11C7">
              <w:rPr>
                <w:rFonts w:cstheme="minorHAnsi"/>
                <w:b/>
                <w:bCs/>
              </w:rPr>
              <w:t xml:space="preserve">Type of Respondent/ </w:t>
            </w:r>
            <w:r w:rsidRPr="00FB11C7">
              <w:rPr>
                <w:rFonts w:cstheme="minorHAnsi"/>
                <w:b/>
                <w:bCs/>
                <w:color w:val="000000"/>
              </w:rPr>
              <w:t>Occupational Title</w:t>
            </w:r>
          </w:p>
        </w:tc>
        <w:tc>
          <w:tcPr>
            <w:tcW w:w="1530" w:type="dxa"/>
            <w:tcBorders>
              <w:top w:val="single" w:color="auto" w:sz="6" w:space="0"/>
              <w:left w:val="single" w:color="auto" w:sz="6" w:space="0"/>
            </w:tcBorders>
            <w:shd w:val="clear" w:color="auto" w:fill="BDD6EE" w:themeFill="accent5" w:themeFillTint="66"/>
          </w:tcPr>
          <w:p w:rsidRPr="00FB11C7" w:rsidR="00EE5F6F" w:rsidP="007A140B" w:rsidRDefault="00EE5F6F" w14:paraId="6BE4A416" w14:textId="77777777">
            <w:pPr>
              <w:spacing w:after="0" w:line="240" w:lineRule="auto"/>
              <w:jc w:val="center"/>
              <w:rPr>
                <w:rFonts w:cstheme="minorHAnsi"/>
                <w:b/>
                <w:bCs/>
              </w:rPr>
            </w:pPr>
            <w:r w:rsidRPr="00FB11C7">
              <w:rPr>
                <w:rFonts w:cstheme="minorHAnsi"/>
                <w:b/>
                <w:bCs/>
              </w:rPr>
              <w:t>Number of Respondents</w:t>
            </w:r>
          </w:p>
        </w:tc>
        <w:tc>
          <w:tcPr>
            <w:tcW w:w="2340" w:type="dxa"/>
            <w:tcBorders>
              <w:top w:val="single" w:color="auto" w:sz="6" w:space="0"/>
              <w:left w:val="single" w:color="auto" w:sz="6" w:space="0"/>
              <w:right w:val="single" w:color="auto" w:sz="6" w:space="0"/>
            </w:tcBorders>
            <w:shd w:val="clear" w:color="auto" w:fill="BDD6EE" w:themeFill="accent5" w:themeFillTint="66"/>
          </w:tcPr>
          <w:p w:rsidRPr="00FB11C7" w:rsidR="00EE5F6F" w:rsidP="007A140B" w:rsidRDefault="00EE5F6F" w14:paraId="3D77E2BE" w14:textId="77777777">
            <w:pPr>
              <w:spacing w:after="0" w:line="240" w:lineRule="auto"/>
              <w:jc w:val="center"/>
              <w:rPr>
                <w:rFonts w:cstheme="minorHAnsi"/>
                <w:b/>
                <w:bCs/>
              </w:rPr>
            </w:pPr>
            <w:r w:rsidRPr="00FB11C7">
              <w:rPr>
                <w:rFonts w:cstheme="minorHAnsi"/>
                <w:b/>
                <w:bCs/>
              </w:rPr>
              <w:t>Number of Responses per Respondent</w:t>
            </w:r>
          </w:p>
        </w:tc>
        <w:tc>
          <w:tcPr>
            <w:tcW w:w="1710" w:type="dxa"/>
            <w:tcBorders>
              <w:top w:val="single" w:color="auto" w:sz="6" w:space="0"/>
              <w:left w:val="single" w:color="auto" w:sz="6" w:space="0"/>
            </w:tcBorders>
            <w:shd w:val="clear" w:color="auto" w:fill="BDD6EE" w:themeFill="accent5" w:themeFillTint="66"/>
          </w:tcPr>
          <w:p w:rsidRPr="00FB11C7" w:rsidR="00EE5F6F" w:rsidP="007A140B" w:rsidRDefault="00EE5F6F" w14:paraId="3B426B84" w14:textId="77777777">
            <w:pPr>
              <w:spacing w:after="0" w:line="240" w:lineRule="auto"/>
              <w:jc w:val="center"/>
              <w:rPr>
                <w:rFonts w:cstheme="minorHAnsi"/>
                <w:b/>
                <w:bCs/>
              </w:rPr>
            </w:pPr>
            <w:r w:rsidRPr="00FB11C7">
              <w:rPr>
                <w:rFonts w:cstheme="minorHAnsi"/>
                <w:b/>
                <w:bCs/>
              </w:rPr>
              <w:t>Average Burden  per Response</w:t>
            </w:r>
          </w:p>
        </w:tc>
        <w:tc>
          <w:tcPr>
            <w:tcW w:w="1350" w:type="dxa"/>
            <w:tcBorders>
              <w:top w:val="single" w:color="auto" w:sz="6" w:space="0"/>
              <w:left w:val="single" w:color="auto" w:sz="6" w:space="0"/>
            </w:tcBorders>
            <w:shd w:val="clear" w:color="auto" w:fill="BDD6EE" w:themeFill="accent5" w:themeFillTint="66"/>
          </w:tcPr>
          <w:p w:rsidRPr="00FB11C7" w:rsidR="00EE5F6F" w:rsidP="007A140B" w:rsidRDefault="00EE5F6F" w14:paraId="7E236E48" w14:textId="77777777">
            <w:pPr>
              <w:spacing w:after="0" w:line="240" w:lineRule="auto"/>
              <w:jc w:val="center"/>
              <w:rPr>
                <w:rFonts w:cstheme="minorHAnsi"/>
                <w:b/>
                <w:bCs/>
              </w:rPr>
            </w:pPr>
            <w:r w:rsidRPr="00FB11C7">
              <w:rPr>
                <w:rFonts w:cstheme="minorHAnsi"/>
                <w:b/>
                <w:bCs/>
              </w:rPr>
              <w:t>Hourly Wage Rate</w:t>
            </w:r>
            <w:r w:rsidRPr="00FB11C7">
              <w:rPr>
                <w:rFonts w:cstheme="minorHAnsi"/>
                <w:b/>
                <w:bCs/>
                <w:color w:val="FF0000"/>
              </w:rPr>
              <w:t>*</w:t>
            </w:r>
          </w:p>
        </w:tc>
        <w:tc>
          <w:tcPr>
            <w:tcW w:w="1601" w:type="dxa"/>
            <w:tcBorders>
              <w:top w:val="single" w:color="auto" w:sz="6" w:space="0"/>
              <w:left w:val="single" w:color="auto" w:sz="6" w:space="0"/>
              <w:right w:val="single" w:color="auto" w:sz="6" w:space="0"/>
            </w:tcBorders>
            <w:shd w:val="clear" w:color="auto" w:fill="BDD6EE" w:themeFill="accent5" w:themeFillTint="66"/>
          </w:tcPr>
          <w:p w:rsidRPr="00FB11C7" w:rsidR="00EE5F6F" w:rsidP="007A140B" w:rsidRDefault="00EE5F6F" w14:paraId="304ABD5D" w14:textId="77777777">
            <w:pPr>
              <w:spacing w:after="0" w:line="240" w:lineRule="auto"/>
              <w:jc w:val="center"/>
              <w:rPr>
                <w:rFonts w:cstheme="minorHAnsi"/>
                <w:b/>
                <w:bCs/>
              </w:rPr>
            </w:pPr>
            <w:r w:rsidRPr="00FB11C7">
              <w:rPr>
                <w:rFonts w:cstheme="minorHAnsi"/>
                <w:b/>
                <w:bCs/>
              </w:rPr>
              <w:t>Total Burden Costs</w:t>
            </w:r>
          </w:p>
        </w:tc>
      </w:tr>
      <w:tr w:rsidRPr="00FB11C7" w:rsidR="00EE5F6F" w:rsidTr="000C549F" w14:paraId="4E298D55" w14:textId="77777777">
        <w:trPr>
          <w:cantSplit/>
          <w:trHeight w:val="273"/>
          <w:jc w:val="center"/>
        </w:trPr>
        <w:tc>
          <w:tcPr>
            <w:tcW w:w="2152" w:type="dxa"/>
            <w:tcBorders>
              <w:top w:val="single" w:color="auto" w:sz="6" w:space="0"/>
              <w:left w:val="single" w:color="auto" w:sz="6" w:space="0"/>
            </w:tcBorders>
          </w:tcPr>
          <w:p w:rsidRPr="00FB11C7" w:rsidR="00EE5F6F" w:rsidP="007A140B" w:rsidRDefault="00EE5F6F" w14:paraId="062FD55B" w14:textId="77777777">
            <w:pPr>
              <w:spacing w:after="0"/>
              <w:jc w:val="center"/>
              <w:rPr>
                <w:rFonts w:cstheme="minorHAnsi"/>
              </w:rPr>
            </w:pPr>
            <w:r w:rsidRPr="00FB11C7">
              <w:rPr>
                <w:rFonts w:cstheme="minorHAnsi"/>
              </w:rPr>
              <w:t>Medical Provider</w:t>
            </w:r>
          </w:p>
        </w:tc>
        <w:tc>
          <w:tcPr>
            <w:tcW w:w="1530" w:type="dxa"/>
            <w:tcBorders>
              <w:top w:val="single" w:color="auto" w:sz="6" w:space="0"/>
              <w:left w:val="single" w:color="auto" w:sz="6" w:space="0"/>
            </w:tcBorders>
          </w:tcPr>
          <w:p w:rsidRPr="00FB11C7" w:rsidR="00EE5F6F" w:rsidP="007A140B" w:rsidRDefault="00EE5F6F" w14:paraId="7418BF2D" w14:textId="77777777">
            <w:pPr>
              <w:spacing w:after="0"/>
              <w:jc w:val="center"/>
              <w:rPr>
                <w:rFonts w:cstheme="minorHAnsi"/>
              </w:rPr>
            </w:pPr>
            <w:r w:rsidRPr="00FB11C7">
              <w:rPr>
                <w:rFonts w:cstheme="minorHAnsi"/>
              </w:rPr>
              <w:t>1000</w:t>
            </w:r>
          </w:p>
        </w:tc>
        <w:tc>
          <w:tcPr>
            <w:tcW w:w="2340" w:type="dxa"/>
            <w:tcBorders>
              <w:top w:val="single" w:color="auto" w:sz="6" w:space="0"/>
              <w:left w:val="single" w:color="auto" w:sz="6" w:space="0"/>
              <w:right w:val="single" w:color="auto" w:sz="6" w:space="0"/>
            </w:tcBorders>
          </w:tcPr>
          <w:p w:rsidRPr="00FB11C7" w:rsidR="00EE5F6F" w:rsidP="007A140B" w:rsidRDefault="00EE5F6F" w14:paraId="746B073F" w14:textId="77777777">
            <w:pPr>
              <w:spacing w:after="0"/>
              <w:jc w:val="center"/>
              <w:rPr>
                <w:rFonts w:cstheme="minorHAnsi"/>
              </w:rPr>
            </w:pPr>
            <w:r w:rsidRPr="00FB11C7">
              <w:rPr>
                <w:rFonts w:cstheme="minorHAnsi"/>
              </w:rPr>
              <w:t>1</w:t>
            </w:r>
          </w:p>
        </w:tc>
        <w:tc>
          <w:tcPr>
            <w:tcW w:w="1710" w:type="dxa"/>
            <w:tcBorders>
              <w:top w:val="single" w:color="auto" w:sz="6" w:space="0"/>
              <w:left w:val="single" w:color="auto" w:sz="6" w:space="0"/>
            </w:tcBorders>
          </w:tcPr>
          <w:p w:rsidRPr="00FB11C7" w:rsidR="00EE5F6F" w:rsidP="007A140B" w:rsidRDefault="00EE5F6F" w14:paraId="4901FD4A" w14:textId="77777777">
            <w:pPr>
              <w:spacing w:after="0"/>
              <w:jc w:val="center"/>
              <w:rPr>
                <w:rFonts w:cstheme="minorHAnsi"/>
              </w:rPr>
            </w:pPr>
            <w:r w:rsidRPr="00FB11C7">
              <w:rPr>
                <w:rFonts w:cstheme="minorHAnsi"/>
              </w:rPr>
              <w:t>10/60</w:t>
            </w:r>
          </w:p>
        </w:tc>
        <w:tc>
          <w:tcPr>
            <w:tcW w:w="1350" w:type="dxa"/>
            <w:tcBorders>
              <w:top w:val="single" w:color="auto" w:sz="6" w:space="0"/>
              <w:left w:val="single" w:color="auto" w:sz="6" w:space="0"/>
            </w:tcBorders>
          </w:tcPr>
          <w:p w:rsidRPr="00FB11C7" w:rsidR="00EE5F6F" w:rsidP="007A140B" w:rsidRDefault="00EE5F6F" w14:paraId="6C5ECE08" w14:textId="7D4959EE">
            <w:pPr>
              <w:spacing w:after="0"/>
              <w:jc w:val="center"/>
              <w:rPr>
                <w:rFonts w:cstheme="minorHAnsi"/>
              </w:rPr>
            </w:pPr>
            <w:r w:rsidRPr="00FB11C7">
              <w:rPr>
                <w:rFonts w:cstheme="minorHAnsi"/>
              </w:rPr>
              <w:t>$</w:t>
            </w:r>
            <w:r w:rsidR="00CA6BDA">
              <w:rPr>
                <w:rFonts w:cstheme="minorHAnsi"/>
              </w:rPr>
              <w:t>55.93</w:t>
            </w:r>
          </w:p>
        </w:tc>
        <w:tc>
          <w:tcPr>
            <w:tcW w:w="1601" w:type="dxa"/>
            <w:tcBorders>
              <w:top w:val="single" w:color="auto" w:sz="6" w:space="0"/>
              <w:left w:val="single" w:color="auto" w:sz="6" w:space="0"/>
              <w:right w:val="single" w:color="auto" w:sz="6" w:space="0"/>
            </w:tcBorders>
          </w:tcPr>
          <w:p w:rsidRPr="00FB11C7" w:rsidR="00EE5F6F" w:rsidP="007A140B" w:rsidRDefault="00EE5F6F" w14:paraId="0C12F40F" w14:textId="0F003E13">
            <w:pPr>
              <w:spacing w:after="0"/>
              <w:jc w:val="center"/>
              <w:rPr>
                <w:rFonts w:cstheme="minorHAnsi"/>
              </w:rPr>
            </w:pPr>
            <w:r w:rsidRPr="00FB11C7">
              <w:rPr>
                <w:rFonts w:cstheme="minorHAnsi"/>
              </w:rPr>
              <w:t>$</w:t>
            </w:r>
            <w:r w:rsidR="00015B98">
              <w:rPr>
                <w:rFonts w:cstheme="minorHAnsi"/>
              </w:rPr>
              <w:t>9.32</w:t>
            </w:r>
          </w:p>
        </w:tc>
      </w:tr>
      <w:tr w:rsidRPr="00FB11C7" w:rsidR="00EE5F6F" w:rsidTr="00247AC3" w14:paraId="7F779B26" w14:textId="77777777">
        <w:trPr>
          <w:cantSplit/>
          <w:trHeight w:val="282"/>
          <w:jc w:val="center"/>
        </w:trPr>
        <w:tc>
          <w:tcPr>
            <w:tcW w:w="2152" w:type="dxa"/>
            <w:tcBorders>
              <w:top w:val="single" w:color="auto" w:sz="6" w:space="0"/>
              <w:left w:val="single" w:color="auto" w:sz="6" w:space="0"/>
              <w:bottom w:val="single" w:color="auto" w:sz="6" w:space="0"/>
            </w:tcBorders>
          </w:tcPr>
          <w:p w:rsidRPr="00FB11C7" w:rsidR="00EE5F6F" w:rsidP="007A140B" w:rsidRDefault="00EE5F6F" w14:paraId="2318B061" w14:textId="77777777">
            <w:pPr>
              <w:spacing w:after="0"/>
              <w:jc w:val="center"/>
              <w:rPr>
                <w:rFonts w:cstheme="minorHAnsi"/>
              </w:rPr>
            </w:pPr>
          </w:p>
        </w:tc>
        <w:tc>
          <w:tcPr>
            <w:tcW w:w="1530" w:type="dxa"/>
            <w:tcBorders>
              <w:top w:val="single" w:color="auto" w:sz="6" w:space="0"/>
              <w:left w:val="single" w:color="auto" w:sz="6" w:space="0"/>
              <w:bottom w:val="single" w:color="auto" w:sz="6" w:space="0"/>
            </w:tcBorders>
          </w:tcPr>
          <w:p w:rsidRPr="00FB11C7" w:rsidR="00EE5F6F" w:rsidP="007A140B" w:rsidRDefault="00EE5F6F" w14:paraId="05333902" w14:textId="77777777">
            <w:pPr>
              <w:spacing w:after="0"/>
              <w:jc w:val="center"/>
              <w:rPr>
                <w:rFonts w:cstheme="minorHAnsi"/>
              </w:rPr>
            </w:pPr>
          </w:p>
        </w:tc>
        <w:tc>
          <w:tcPr>
            <w:tcW w:w="2340" w:type="dxa"/>
            <w:tcBorders>
              <w:top w:val="single" w:color="auto" w:sz="6" w:space="0"/>
              <w:left w:val="single" w:color="auto" w:sz="6" w:space="0"/>
              <w:bottom w:val="single" w:color="auto" w:sz="6" w:space="0"/>
              <w:right w:val="single" w:color="auto" w:sz="6" w:space="0"/>
            </w:tcBorders>
          </w:tcPr>
          <w:p w:rsidRPr="00FB11C7" w:rsidR="00EE5F6F" w:rsidP="007A140B" w:rsidRDefault="00EE5F6F" w14:paraId="191EA4F2" w14:textId="77777777">
            <w:pPr>
              <w:spacing w:after="0"/>
              <w:jc w:val="center"/>
              <w:rPr>
                <w:rFonts w:cstheme="minorHAnsi"/>
              </w:rPr>
            </w:pPr>
          </w:p>
        </w:tc>
        <w:tc>
          <w:tcPr>
            <w:tcW w:w="1710" w:type="dxa"/>
            <w:tcBorders>
              <w:top w:val="single" w:color="auto" w:sz="6" w:space="0"/>
              <w:left w:val="single" w:color="auto" w:sz="6" w:space="0"/>
              <w:bottom w:val="single" w:color="auto" w:sz="6" w:space="0"/>
            </w:tcBorders>
          </w:tcPr>
          <w:p w:rsidRPr="00FB11C7" w:rsidR="00EE5F6F" w:rsidP="007A140B" w:rsidRDefault="00EE5F6F" w14:paraId="47AA99A0" w14:textId="77777777">
            <w:pPr>
              <w:spacing w:after="0"/>
              <w:jc w:val="center"/>
              <w:rPr>
                <w:rFonts w:cstheme="minorHAnsi"/>
              </w:rPr>
            </w:pPr>
          </w:p>
        </w:tc>
        <w:tc>
          <w:tcPr>
            <w:tcW w:w="1350" w:type="dxa"/>
            <w:tcBorders>
              <w:top w:val="single" w:color="auto" w:sz="6" w:space="0"/>
              <w:left w:val="single" w:color="auto" w:sz="6" w:space="0"/>
              <w:bottom w:val="single" w:color="auto" w:sz="6" w:space="0"/>
            </w:tcBorders>
          </w:tcPr>
          <w:p w:rsidRPr="00FB11C7" w:rsidR="00EE5F6F" w:rsidP="007A140B" w:rsidRDefault="00EE5F6F" w14:paraId="76D4746D" w14:textId="77777777">
            <w:pPr>
              <w:spacing w:after="0"/>
              <w:jc w:val="center"/>
              <w:rPr>
                <w:rFonts w:cstheme="minorHAnsi"/>
              </w:rPr>
            </w:pPr>
          </w:p>
        </w:tc>
        <w:tc>
          <w:tcPr>
            <w:tcW w:w="1601" w:type="dxa"/>
            <w:tcBorders>
              <w:top w:val="single" w:color="auto" w:sz="6" w:space="0"/>
              <w:left w:val="single" w:color="auto" w:sz="6" w:space="0"/>
              <w:bottom w:val="single" w:color="auto" w:sz="6" w:space="0"/>
              <w:right w:val="single" w:color="auto" w:sz="6" w:space="0"/>
            </w:tcBorders>
          </w:tcPr>
          <w:p w:rsidRPr="00FB11C7" w:rsidR="00EE5F6F" w:rsidP="007A140B" w:rsidRDefault="00EE5F6F" w14:paraId="4F83699D" w14:textId="77777777">
            <w:pPr>
              <w:spacing w:after="0"/>
              <w:jc w:val="center"/>
              <w:rPr>
                <w:rFonts w:cstheme="minorHAnsi"/>
              </w:rPr>
            </w:pPr>
          </w:p>
        </w:tc>
      </w:tr>
      <w:tr w:rsidRPr="00FB11C7" w:rsidR="00EE5F6F" w:rsidTr="007A140B" w14:paraId="573EA4C1" w14:textId="77777777">
        <w:trPr>
          <w:cantSplit/>
          <w:trHeight w:val="183"/>
          <w:jc w:val="center"/>
        </w:trPr>
        <w:tc>
          <w:tcPr>
            <w:tcW w:w="2152" w:type="dxa"/>
            <w:tcBorders>
              <w:top w:val="single" w:color="auto" w:sz="6" w:space="0"/>
              <w:left w:val="single" w:color="auto" w:sz="6" w:space="0"/>
              <w:bottom w:val="single" w:color="auto" w:sz="4" w:space="0"/>
            </w:tcBorders>
          </w:tcPr>
          <w:p w:rsidRPr="00FB11C7" w:rsidR="00EE5F6F" w:rsidP="007A140B" w:rsidRDefault="00EE5F6F" w14:paraId="2A880F52" w14:textId="77777777">
            <w:pPr>
              <w:spacing w:after="0"/>
              <w:jc w:val="center"/>
              <w:rPr>
                <w:rFonts w:cstheme="minorHAnsi"/>
                <w:b/>
                <w:bCs/>
              </w:rPr>
            </w:pPr>
            <w:r w:rsidRPr="00FB11C7">
              <w:rPr>
                <w:rFonts w:cstheme="minorHAnsi"/>
                <w:b/>
                <w:bCs/>
              </w:rPr>
              <w:t>Total</w:t>
            </w:r>
          </w:p>
        </w:tc>
        <w:tc>
          <w:tcPr>
            <w:tcW w:w="1530" w:type="dxa"/>
            <w:tcBorders>
              <w:top w:val="single" w:color="auto" w:sz="6" w:space="0"/>
              <w:left w:val="single" w:color="auto" w:sz="6" w:space="0"/>
              <w:bottom w:val="single" w:color="auto" w:sz="4" w:space="0"/>
            </w:tcBorders>
          </w:tcPr>
          <w:p w:rsidRPr="00FB11C7" w:rsidR="00EE5F6F" w:rsidP="007A140B" w:rsidRDefault="00EE5F6F" w14:paraId="40C082D9" w14:textId="77777777">
            <w:pPr>
              <w:spacing w:after="0"/>
              <w:jc w:val="center"/>
              <w:rPr>
                <w:rFonts w:cstheme="minorHAnsi"/>
                <w:b/>
                <w:bCs/>
              </w:rPr>
            </w:pPr>
            <w:r w:rsidRPr="00FB11C7">
              <w:rPr>
                <w:rFonts w:cstheme="minorHAnsi"/>
                <w:b/>
                <w:bCs/>
              </w:rPr>
              <w:t>--</w:t>
            </w:r>
          </w:p>
        </w:tc>
        <w:tc>
          <w:tcPr>
            <w:tcW w:w="2340" w:type="dxa"/>
            <w:tcBorders>
              <w:top w:val="single" w:color="auto" w:sz="6" w:space="0"/>
              <w:left w:val="single" w:color="auto" w:sz="6" w:space="0"/>
              <w:bottom w:val="single" w:color="auto" w:sz="4" w:space="0"/>
              <w:right w:val="single" w:color="auto" w:sz="6" w:space="0"/>
            </w:tcBorders>
          </w:tcPr>
          <w:p w:rsidRPr="00FB11C7" w:rsidR="00EE5F6F" w:rsidP="007A140B" w:rsidRDefault="00EE5F6F" w14:paraId="3468924E" w14:textId="77777777">
            <w:pPr>
              <w:spacing w:after="0"/>
              <w:jc w:val="center"/>
              <w:rPr>
                <w:rFonts w:cstheme="minorHAnsi"/>
                <w:b/>
                <w:bCs/>
              </w:rPr>
            </w:pPr>
            <w:r w:rsidRPr="00FB11C7">
              <w:rPr>
                <w:rFonts w:cstheme="minorHAnsi"/>
                <w:b/>
                <w:bCs/>
              </w:rPr>
              <w:t>--</w:t>
            </w:r>
          </w:p>
        </w:tc>
        <w:tc>
          <w:tcPr>
            <w:tcW w:w="1710" w:type="dxa"/>
            <w:tcBorders>
              <w:top w:val="single" w:color="auto" w:sz="6" w:space="0"/>
              <w:left w:val="single" w:color="auto" w:sz="6" w:space="0"/>
              <w:bottom w:val="single" w:color="auto" w:sz="4" w:space="0"/>
            </w:tcBorders>
          </w:tcPr>
          <w:p w:rsidRPr="00FB11C7" w:rsidR="00EE5F6F" w:rsidP="007A140B" w:rsidRDefault="00EE5F6F" w14:paraId="2AC17B27" w14:textId="77777777">
            <w:pPr>
              <w:spacing w:after="0"/>
              <w:jc w:val="center"/>
              <w:rPr>
                <w:rFonts w:cstheme="minorHAnsi"/>
                <w:b/>
                <w:bCs/>
              </w:rPr>
            </w:pPr>
            <w:r w:rsidRPr="00FB11C7">
              <w:rPr>
                <w:rFonts w:cstheme="minorHAnsi"/>
                <w:b/>
                <w:bCs/>
              </w:rPr>
              <w:t>--</w:t>
            </w:r>
          </w:p>
        </w:tc>
        <w:tc>
          <w:tcPr>
            <w:tcW w:w="1350" w:type="dxa"/>
            <w:tcBorders>
              <w:top w:val="single" w:color="auto" w:sz="6" w:space="0"/>
              <w:left w:val="single" w:color="auto" w:sz="6" w:space="0"/>
              <w:bottom w:val="single" w:color="auto" w:sz="4" w:space="0"/>
            </w:tcBorders>
          </w:tcPr>
          <w:p w:rsidRPr="00FB11C7" w:rsidR="00EE5F6F" w:rsidP="007A140B" w:rsidRDefault="00EE5F6F" w14:paraId="5B9E3F37" w14:textId="77777777">
            <w:pPr>
              <w:spacing w:after="0"/>
              <w:jc w:val="center"/>
              <w:rPr>
                <w:rFonts w:cstheme="minorHAnsi"/>
                <w:b/>
                <w:bCs/>
              </w:rPr>
            </w:pPr>
            <w:r w:rsidRPr="00FB11C7">
              <w:rPr>
                <w:rFonts w:cstheme="minorHAnsi"/>
                <w:b/>
                <w:bCs/>
              </w:rPr>
              <w:t>--</w:t>
            </w:r>
          </w:p>
        </w:tc>
        <w:tc>
          <w:tcPr>
            <w:tcW w:w="1601" w:type="dxa"/>
            <w:tcBorders>
              <w:top w:val="single" w:color="auto" w:sz="6" w:space="0"/>
              <w:left w:val="single" w:color="auto" w:sz="6" w:space="0"/>
              <w:bottom w:val="single" w:color="auto" w:sz="4" w:space="0"/>
              <w:right w:val="single" w:color="auto" w:sz="6" w:space="0"/>
            </w:tcBorders>
          </w:tcPr>
          <w:p w:rsidRPr="00FB11C7" w:rsidR="00EE5F6F" w:rsidP="007A140B" w:rsidRDefault="00EE5F6F" w14:paraId="60EBF5B9" w14:textId="3830D718">
            <w:pPr>
              <w:spacing w:after="0"/>
              <w:jc w:val="center"/>
              <w:rPr>
                <w:rFonts w:cstheme="minorHAnsi"/>
                <w:b/>
                <w:bCs/>
              </w:rPr>
            </w:pPr>
            <w:r w:rsidRPr="00FB11C7">
              <w:rPr>
                <w:rFonts w:cstheme="minorHAnsi"/>
                <w:b/>
                <w:bCs/>
              </w:rPr>
              <w:t>$</w:t>
            </w:r>
            <w:r w:rsidR="00236B1A">
              <w:rPr>
                <w:rFonts w:cstheme="minorHAnsi"/>
                <w:b/>
                <w:bCs/>
              </w:rPr>
              <w:t>9321</w:t>
            </w:r>
          </w:p>
        </w:tc>
      </w:tr>
    </w:tbl>
    <w:p w:rsidR="00EE5F6F" w:rsidP="00EE5F6F" w:rsidRDefault="00EE5F6F" w14:paraId="19436532" w14:textId="34649FF9">
      <w:pPr>
        <w:spacing w:after="0"/>
        <w:rPr>
          <w:b/>
          <w:bCs/>
          <w:color w:val="0563C1" w:themeColor="hyperlink"/>
          <w:sz w:val="20"/>
          <w:szCs w:val="20"/>
          <w:u w:val="single"/>
        </w:rPr>
      </w:pPr>
      <w:r w:rsidRPr="00FB11C7">
        <w:rPr>
          <w:sz w:val="20"/>
          <w:szCs w:val="20"/>
        </w:rPr>
        <w:t xml:space="preserve"> </w:t>
      </w:r>
      <w:r w:rsidRPr="00FB11C7">
        <w:rPr>
          <w:b/>
          <w:bCs/>
          <w:color w:val="FF0000"/>
          <w:sz w:val="20"/>
          <w:szCs w:val="20"/>
        </w:rPr>
        <w:t xml:space="preserve">* </w:t>
      </w:r>
      <w:hyperlink w:history="1" r:id="rId7">
        <w:r w:rsidRPr="00FB11C7">
          <w:rPr>
            <w:b/>
            <w:bCs/>
            <w:color w:val="0563C1" w:themeColor="hyperlink"/>
            <w:sz w:val="20"/>
            <w:szCs w:val="20"/>
            <w:u w:val="single"/>
          </w:rPr>
          <w:t>https://www.bls.gov/bls/blswage.htm</w:t>
        </w:r>
      </w:hyperlink>
    </w:p>
    <w:p w:rsidRPr="00845459" w:rsidR="00EE5F6F" w:rsidP="00EE5F6F" w:rsidRDefault="00EE5F6F" w14:paraId="498DE3EA" w14:textId="77777777">
      <w:pPr>
        <w:spacing w:after="0" w:line="240" w:lineRule="auto"/>
        <w:rPr>
          <w:rFonts w:ascii="Arial" w:hAnsi="Arial" w:cs="Arial"/>
          <w:sz w:val="16"/>
          <w:szCs w:val="16"/>
          <w:highlight w:val="yellow"/>
        </w:rPr>
      </w:pPr>
    </w:p>
    <w:p w:rsidRPr="000F7AF1" w:rsidR="00E84E48" w:rsidP="00E84E48" w:rsidRDefault="00E84E48" w14:paraId="1D3F8A79" w14:textId="77777777">
      <w:pPr>
        <w:spacing w:after="0" w:line="240" w:lineRule="auto"/>
        <w:rPr>
          <w:rFonts w:ascii="Arial" w:hAnsi="Arial" w:cs="Arial"/>
          <w:b/>
          <w:bCs/>
          <w:sz w:val="16"/>
          <w:szCs w:val="16"/>
        </w:rPr>
      </w:pPr>
    </w:p>
    <w:p w:rsidR="00FB11C7" w:rsidP="00FB11C7" w:rsidRDefault="00FB11C7" w14:paraId="582972DE" w14:textId="71EC9C92">
      <w:pPr>
        <w:spacing w:line="240" w:lineRule="auto"/>
        <w:rPr>
          <w:rFonts w:ascii="Arial" w:hAnsi="Arial" w:cs="Arial"/>
          <w:b/>
          <w:bCs/>
          <w:sz w:val="24"/>
          <w:szCs w:val="24"/>
        </w:rPr>
      </w:pPr>
      <w:r w:rsidRPr="00FB11C7">
        <w:rPr>
          <w:rFonts w:ascii="Arial" w:hAnsi="Arial" w:cs="Arial"/>
          <w:b/>
          <w:bCs/>
          <w:sz w:val="24"/>
          <w:szCs w:val="24"/>
        </w:rPr>
        <w:t>13. Provide an estimate for the total annual cost burden to respondents or record keepers resulting from the collection of information. (Do not include the cost of any burden</w:t>
      </w:r>
      <w:r w:rsidR="003459D3">
        <w:rPr>
          <w:rFonts w:ascii="Arial" w:hAnsi="Arial" w:cs="Arial"/>
          <w:b/>
          <w:bCs/>
          <w:sz w:val="24"/>
          <w:szCs w:val="24"/>
        </w:rPr>
        <w:t xml:space="preserve"> costs</w:t>
      </w:r>
      <w:r w:rsidRPr="00FB11C7">
        <w:rPr>
          <w:rFonts w:ascii="Arial" w:hAnsi="Arial" w:cs="Arial"/>
          <w:b/>
          <w:bCs/>
          <w:sz w:val="24"/>
          <w:szCs w:val="24"/>
        </w:rPr>
        <w:t xml:space="preserve"> already reflected on the burden worksheet). </w:t>
      </w:r>
    </w:p>
    <w:p w:rsidR="00AF371F" w:rsidP="00C25AAE" w:rsidRDefault="00C25AAE" w14:paraId="578CFF55" w14:textId="648B5438">
      <w:pPr>
        <w:spacing w:line="240" w:lineRule="auto"/>
        <w:rPr>
          <w:rFonts w:ascii="Arial" w:hAnsi="Arial" w:cs="Arial"/>
          <w:sz w:val="24"/>
          <w:szCs w:val="24"/>
        </w:rPr>
      </w:pPr>
      <w:r w:rsidRPr="00C25AAE">
        <w:rPr>
          <w:rFonts w:ascii="Arial" w:hAnsi="Arial" w:cs="Arial"/>
          <w:sz w:val="24"/>
          <w:szCs w:val="24"/>
        </w:rPr>
        <w:t xml:space="preserve">There are no annualized costs to respondents other than the labor burden costs addressed in Section 12 of this document to complete this collection. </w:t>
      </w:r>
    </w:p>
    <w:p w:rsidR="00CF13C2" w:rsidP="00C25AAE" w:rsidRDefault="00CF13C2" w14:paraId="502AD92F" w14:textId="16DACF0C">
      <w:pPr>
        <w:spacing w:line="240" w:lineRule="auto"/>
        <w:rPr>
          <w:rFonts w:ascii="Arial" w:hAnsi="Arial" w:cs="Arial"/>
          <w:sz w:val="24"/>
          <w:szCs w:val="24"/>
        </w:rPr>
      </w:pPr>
    </w:p>
    <w:p w:rsidR="00CF13C2" w:rsidP="00C25AAE" w:rsidRDefault="00CF13C2" w14:paraId="6345B335" w14:textId="03F8ECC5">
      <w:pPr>
        <w:spacing w:line="240" w:lineRule="auto"/>
        <w:rPr>
          <w:rFonts w:ascii="Arial" w:hAnsi="Arial" w:cs="Arial"/>
          <w:sz w:val="24"/>
          <w:szCs w:val="24"/>
        </w:rPr>
      </w:pPr>
    </w:p>
    <w:p w:rsidRPr="00FB11C7" w:rsidR="00FB11C7" w:rsidP="00FB11C7" w:rsidRDefault="00FB11C7" w14:paraId="70DADE7C" w14:textId="3280385B">
      <w:pPr>
        <w:spacing w:line="240" w:lineRule="auto"/>
        <w:rPr>
          <w:rFonts w:ascii="Arial" w:hAnsi="Arial" w:cs="Arial"/>
          <w:b/>
          <w:bCs/>
          <w:sz w:val="24"/>
          <w:szCs w:val="24"/>
        </w:rPr>
      </w:pPr>
      <w:r w:rsidRPr="00FB11C7">
        <w:rPr>
          <w:rFonts w:ascii="Arial" w:hAnsi="Arial" w:cs="Arial"/>
          <w:b/>
          <w:bCs/>
          <w:sz w:val="24"/>
          <w:szCs w:val="24"/>
        </w:rPr>
        <w:lastRenderedPageBreak/>
        <w:t xml:space="preserve">14. Provide estimates of annualized cost to the Federal government. </w:t>
      </w:r>
    </w:p>
    <w:p w:rsidRPr="00D36598" w:rsidR="00D36598" w:rsidP="00247AC3" w:rsidRDefault="00D36598" w14:paraId="55899205" w14:textId="77777777">
      <w:pPr>
        <w:spacing w:after="0"/>
        <w:jc w:val="center"/>
        <w:rPr>
          <w:rFonts w:ascii="Arial" w:hAnsi="Arial" w:cs="Arial"/>
          <w:b/>
          <w:iCs/>
          <w:sz w:val="24"/>
          <w:szCs w:val="24"/>
        </w:rPr>
      </w:pPr>
      <w:r w:rsidRPr="00D36598">
        <w:rPr>
          <w:rFonts w:ascii="Arial" w:hAnsi="Arial" w:cs="Arial"/>
          <w:b/>
          <w:iCs/>
          <w:sz w:val="24"/>
          <w:szCs w:val="24"/>
        </w:rPr>
        <w:t>Table – Annualized Costs to the Federal Government</w:t>
      </w:r>
    </w:p>
    <w:tbl>
      <w:tblPr>
        <w:tblW w:w="0" w:type="auto"/>
        <w:tblInd w:w="260" w:type="dxa"/>
        <w:tblCellMar>
          <w:left w:w="0" w:type="dxa"/>
          <w:right w:w="0" w:type="dxa"/>
        </w:tblCellMar>
        <w:tblLook w:val="04A0" w:firstRow="1" w:lastRow="0" w:firstColumn="1" w:lastColumn="0" w:noHBand="0" w:noVBand="1"/>
      </w:tblPr>
      <w:tblGrid>
        <w:gridCol w:w="2946"/>
        <w:gridCol w:w="1924"/>
        <w:gridCol w:w="1074"/>
        <w:gridCol w:w="1847"/>
        <w:gridCol w:w="2729"/>
      </w:tblGrid>
      <w:tr w:rsidRPr="00D36598" w:rsidR="00D36598" w:rsidTr="0048491D" w14:paraId="31218AB7" w14:textId="77777777">
        <w:trPr>
          <w:trHeight w:val="520"/>
        </w:trPr>
        <w:tc>
          <w:tcPr>
            <w:tcW w:w="2946" w:type="dxa"/>
            <w:tcBorders>
              <w:top w:val="single" w:color="auto" w:sz="8" w:space="0"/>
              <w:left w:val="single" w:color="auto" w:sz="8" w:space="0"/>
              <w:bottom w:val="single" w:color="auto" w:sz="8" w:space="0"/>
              <w:right w:val="single" w:color="auto" w:sz="8" w:space="0"/>
            </w:tcBorders>
            <w:shd w:val="clear" w:color="auto" w:fill="9CC2E5" w:themeFill="accent5" w:themeFillTint="99"/>
            <w:tcMar>
              <w:top w:w="0" w:type="dxa"/>
              <w:left w:w="30" w:type="dxa"/>
              <w:bottom w:w="0" w:type="dxa"/>
              <w:right w:w="30" w:type="dxa"/>
            </w:tcMar>
            <w:hideMark/>
          </w:tcPr>
          <w:p w:rsidRPr="0048491D" w:rsidR="0048491D" w:rsidP="00E649B1" w:rsidRDefault="0048491D" w14:paraId="3747D671" w14:textId="77777777">
            <w:pPr>
              <w:autoSpaceDE w:val="0"/>
              <w:autoSpaceDN w:val="0"/>
              <w:spacing w:after="0"/>
              <w:jc w:val="center"/>
              <w:rPr>
                <w:rFonts w:ascii="Arial" w:hAnsi="Arial" w:cs="Arial"/>
                <w:b/>
                <w:bCs/>
                <w:color w:val="000000"/>
                <w:sz w:val="16"/>
                <w:szCs w:val="16"/>
              </w:rPr>
            </w:pPr>
          </w:p>
          <w:p w:rsidRPr="00DC78DB" w:rsidR="00E649B1" w:rsidP="00E649B1" w:rsidRDefault="00E649B1" w14:paraId="1CCAF5B4" w14:textId="6635C15C">
            <w:pPr>
              <w:autoSpaceDE w:val="0"/>
              <w:autoSpaceDN w:val="0"/>
              <w:spacing w:after="0"/>
              <w:jc w:val="center"/>
              <w:rPr>
                <w:rFonts w:ascii="Arial" w:hAnsi="Arial" w:cs="Arial"/>
                <w:b/>
                <w:bCs/>
                <w:color w:val="000000"/>
              </w:rPr>
            </w:pPr>
            <w:r w:rsidRPr="00DC78DB">
              <w:rPr>
                <w:rFonts w:ascii="Arial" w:hAnsi="Arial" w:cs="Arial"/>
                <w:b/>
                <w:bCs/>
                <w:color w:val="000000"/>
              </w:rPr>
              <w:t>Personnel</w:t>
            </w:r>
          </w:p>
        </w:tc>
        <w:tc>
          <w:tcPr>
            <w:tcW w:w="1924" w:type="dxa"/>
            <w:tcBorders>
              <w:top w:val="single" w:color="auto" w:sz="8" w:space="0"/>
              <w:left w:val="nil"/>
              <w:bottom w:val="single" w:color="auto" w:sz="8" w:space="0"/>
              <w:right w:val="single" w:color="auto" w:sz="8" w:space="0"/>
            </w:tcBorders>
            <w:shd w:val="clear" w:color="auto" w:fill="9CC2E5" w:themeFill="accent5" w:themeFillTint="99"/>
            <w:tcMar>
              <w:top w:w="0" w:type="dxa"/>
              <w:left w:w="30" w:type="dxa"/>
              <w:bottom w:w="0" w:type="dxa"/>
              <w:right w:w="30" w:type="dxa"/>
            </w:tcMar>
            <w:hideMark/>
          </w:tcPr>
          <w:p w:rsidRPr="0048491D" w:rsidR="0048491D" w:rsidP="00E649B1" w:rsidRDefault="0048491D" w14:paraId="3C1C3F9F" w14:textId="77777777">
            <w:pPr>
              <w:autoSpaceDE w:val="0"/>
              <w:autoSpaceDN w:val="0"/>
              <w:spacing w:after="0"/>
              <w:jc w:val="center"/>
              <w:rPr>
                <w:rFonts w:ascii="Arial" w:hAnsi="Arial" w:cs="Arial"/>
                <w:b/>
                <w:bCs/>
                <w:color w:val="000000"/>
                <w:sz w:val="16"/>
                <w:szCs w:val="16"/>
              </w:rPr>
            </w:pPr>
          </w:p>
          <w:p w:rsidRPr="00DC78DB" w:rsidR="00E649B1" w:rsidP="00E649B1" w:rsidRDefault="00E649B1" w14:paraId="3140ABFF" w14:textId="643E10ED">
            <w:pPr>
              <w:autoSpaceDE w:val="0"/>
              <w:autoSpaceDN w:val="0"/>
              <w:spacing w:after="0"/>
              <w:jc w:val="center"/>
              <w:rPr>
                <w:rFonts w:ascii="Arial" w:hAnsi="Arial" w:cs="Arial"/>
                <w:b/>
                <w:bCs/>
                <w:color w:val="000000"/>
              </w:rPr>
            </w:pPr>
            <w:r w:rsidRPr="00DC78DB">
              <w:rPr>
                <w:rFonts w:ascii="Arial" w:hAnsi="Arial" w:cs="Arial"/>
                <w:b/>
                <w:bCs/>
                <w:color w:val="000000"/>
              </w:rPr>
              <w:t>Grade/Step</w:t>
            </w:r>
          </w:p>
        </w:tc>
        <w:tc>
          <w:tcPr>
            <w:tcW w:w="1074" w:type="dxa"/>
            <w:tcBorders>
              <w:top w:val="single" w:color="auto" w:sz="8" w:space="0"/>
              <w:left w:val="nil"/>
              <w:bottom w:val="single" w:color="auto" w:sz="8" w:space="0"/>
              <w:right w:val="single" w:color="auto" w:sz="8" w:space="0"/>
            </w:tcBorders>
            <w:shd w:val="clear" w:color="auto" w:fill="9CC2E5" w:themeFill="accent5" w:themeFillTint="99"/>
            <w:tcMar>
              <w:top w:w="0" w:type="dxa"/>
              <w:left w:w="30" w:type="dxa"/>
              <w:bottom w:w="0" w:type="dxa"/>
              <w:right w:w="30" w:type="dxa"/>
            </w:tcMar>
            <w:hideMark/>
          </w:tcPr>
          <w:p w:rsidRPr="0048491D" w:rsidR="0048491D" w:rsidP="00E649B1" w:rsidRDefault="0048491D" w14:paraId="5C17EAB8" w14:textId="77777777">
            <w:pPr>
              <w:autoSpaceDE w:val="0"/>
              <w:autoSpaceDN w:val="0"/>
              <w:spacing w:after="0"/>
              <w:jc w:val="center"/>
              <w:rPr>
                <w:rFonts w:ascii="Arial" w:hAnsi="Arial" w:cs="Arial"/>
                <w:b/>
                <w:bCs/>
                <w:color w:val="000000"/>
                <w:sz w:val="16"/>
                <w:szCs w:val="16"/>
              </w:rPr>
            </w:pPr>
          </w:p>
          <w:p w:rsidRPr="00DC78DB" w:rsidR="00E649B1" w:rsidP="00E649B1" w:rsidRDefault="00E649B1" w14:paraId="1913128E" w14:textId="2DC79124">
            <w:pPr>
              <w:autoSpaceDE w:val="0"/>
              <w:autoSpaceDN w:val="0"/>
              <w:spacing w:after="0"/>
              <w:jc w:val="center"/>
              <w:rPr>
                <w:rFonts w:ascii="Arial" w:hAnsi="Arial" w:cs="Arial"/>
                <w:b/>
                <w:bCs/>
                <w:color w:val="000000"/>
              </w:rPr>
            </w:pPr>
            <w:r w:rsidRPr="00DC78DB">
              <w:rPr>
                <w:rFonts w:ascii="Arial" w:hAnsi="Arial" w:cs="Arial"/>
                <w:b/>
                <w:bCs/>
                <w:color w:val="000000"/>
              </w:rPr>
              <w:t>Hours</w:t>
            </w:r>
          </w:p>
        </w:tc>
        <w:tc>
          <w:tcPr>
            <w:tcW w:w="1847" w:type="dxa"/>
            <w:tcBorders>
              <w:top w:val="single" w:color="auto" w:sz="8" w:space="0"/>
              <w:left w:val="nil"/>
              <w:bottom w:val="single" w:color="auto" w:sz="8" w:space="0"/>
              <w:right w:val="single" w:color="auto" w:sz="8" w:space="0"/>
            </w:tcBorders>
            <w:shd w:val="clear" w:color="auto" w:fill="9CC2E5" w:themeFill="accent5" w:themeFillTint="99"/>
            <w:tcMar>
              <w:top w:w="0" w:type="dxa"/>
              <w:left w:w="30" w:type="dxa"/>
              <w:bottom w:w="0" w:type="dxa"/>
              <w:right w:w="30" w:type="dxa"/>
            </w:tcMar>
            <w:hideMark/>
          </w:tcPr>
          <w:p w:rsidRPr="00DC78DB" w:rsidR="00E649B1" w:rsidP="00E649B1" w:rsidRDefault="00E649B1" w14:paraId="0BBB9EEA" w14:textId="0C4E6124">
            <w:pPr>
              <w:autoSpaceDE w:val="0"/>
              <w:autoSpaceDN w:val="0"/>
              <w:spacing w:after="0"/>
              <w:jc w:val="center"/>
              <w:rPr>
                <w:rFonts w:ascii="Arial" w:hAnsi="Arial" w:cs="Arial"/>
                <w:b/>
                <w:bCs/>
                <w:color w:val="000000"/>
              </w:rPr>
            </w:pPr>
            <w:r w:rsidRPr="00DC78DB">
              <w:rPr>
                <w:rFonts w:ascii="Arial" w:hAnsi="Arial" w:cs="Arial"/>
                <w:b/>
                <w:bCs/>
                <w:color w:val="000000"/>
              </w:rPr>
              <w:t>Hourly Wage (dollars)</w:t>
            </w:r>
          </w:p>
        </w:tc>
        <w:tc>
          <w:tcPr>
            <w:tcW w:w="2729" w:type="dxa"/>
            <w:tcBorders>
              <w:top w:val="single" w:color="auto" w:sz="8" w:space="0"/>
              <w:left w:val="nil"/>
              <w:bottom w:val="single" w:color="auto" w:sz="8" w:space="0"/>
              <w:right w:val="single" w:color="auto" w:sz="8" w:space="0"/>
            </w:tcBorders>
            <w:shd w:val="clear" w:color="auto" w:fill="9CC2E5" w:themeFill="accent5" w:themeFillTint="99"/>
            <w:tcMar>
              <w:top w:w="0" w:type="dxa"/>
              <w:left w:w="30" w:type="dxa"/>
              <w:bottom w:w="0" w:type="dxa"/>
              <w:right w:w="30" w:type="dxa"/>
            </w:tcMar>
            <w:hideMark/>
          </w:tcPr>
          <w:p w:rsidRPr="0048491D" w:rsidR="0048491D" w:rsidP="00E649B1" w:rsidRDefault="0048491D" w14:paraId="009A00A7" w14:textId="77777777">
            <w:pPr>
              <w:autoSpaceDE w:val="0"/>
              <w:autoSpaceDN w:val="0"/>
              <w:spacing w:after="0"/>
              <w:jc w:val="center"/>
              <w:rPr>
                <w:rFonts w:ascii="Arial" w:hAnsi="Arial" w:cs="Arial"/>
                <w:b/>
                <w:bCs/>
                <w:color w:val="000000"/>
                <w:sz w:val="16"/>
                <w:szCs w:val="16"/>
              </w:rPr>
            </w:pPr>
          </w:p>
          <w:p w:rsidRPr="00DC78DB" w:rsidR="00E649B1" w:rsidP="00E649B1" w:rsidRDefault="00E649B1" w14:paraId="37CC3BDE" w14:textId="14E06BF3">
            <w:pPr>
              <w:autoSpaceDE w:val="0"/>
              <w:autoSpaceDN w:val="0"/>
              <w:spacing w:after="0"/>
              <w:jc w:val="center"/>
              <w:rPr>
                <w:rFonts w:ascii="Arial" w:hAnsi="Arial" w:cs="Arial"/>
                <w:b/>
                <w:bCs/>
                <w:color w:val="000000"/>
              </w:rPr>
            </w:pPr>
            <w:r w:rsidRPr="00DC78DB">
              <w:rPr>
                <w:rFonts w:ascii="Arial" w:hAnsi="Arial" w:cs="Arial"/>
                <w:b/>
                <w:bCs/>
                <w:color w:val="000000"/>
              </w:rPr>
              <w:t>Annual Costs (dollars)</w:t>
            </w:r>
          </w:p>
        </w:tc>
      </w:tr>
      <w:tr w:rsidRPr="00D36598" w:rsidR="00E649B1" w:rsidTr="00D36598" w14:paraId="0F00BABE"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6ED36ADD" w14:textId="42740D1F">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3FB79F10" w14:textId="77777777">
            <w:pPr>
              <w:autoSpaceDE w:val="0"/>
              <w:autoSpaceDN w:val="0"/>
              <w:spacing w:after="0"/>
              <w:jc w:val="center"/>
              <w:rPr>
                <w:rFonts w:ascii="Arial" w:hAnsi="Arial" w:cs="Arial"/>
                <w:color w:val="000000"/>
              </w:rPr>
            </w:pPr>
            <w:r w:rsidRPr="00DC78DB">
              <w:rPr>
                <w:rFonts w:ascii="Arial" w:hAnsi="Arial" w:cs="Arial"/>
                <w:color w:val="000000"/>
              </w:rPr>
              <w:t>Band 3/3</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025E0F8B" w14:textId="77777777">
            <w:pPr>
              <w:autoSpaceDE w:val="0"/>
              <w:autoSpaceDN w:val="0"/>
              <w:spacing w:after="0"/>
              <w:jc w:val="center"/>
              <w:rPr>
                <w:rFonts w:ascii="Arial" w:hAnsi="Arial" w:cs="Arial"/>
                <w:color w:val="000000"/>
              </w:rPr>
            </w:pPr>
            <w:r w:rsidRPr="00DC78DB">
              <w:rPr>
                <w:rFonts w:ascii="Arial" w:hAnsi="Arial" w:cs="Arial"/>
                <w:color w:val="000000"/>
              </w:rPr>
              <w:t>1.5</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6D86FC18" w14:textId="3637E4FF">
            <w:pPr>
              <w:autoSpaceDE w:val="0"/>
              <w:autoSpaceDN w:val="0"/>
              <w:spacing w:after="0"/>
              <w:jc w:val="center"/>
              <w:rPr>
                <w:rFonts w:ascii="Arial" w:hAnsi="Arial" w:cs="Arial"/>
                <w:color w:val="000000"/>
              </w:rPr>
            </w:pPr>
            <w:r w:rsidRPr="00DC78DB">
              <w:rPr>
                <w:rFonts w:ascii="Arial" w:hAnsi="Arial" w:cs="Arial"/>
                <w:color w:val="000000"/>
              </w:rPr>
              <w:t>$73.39</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6E821230" w14:textId="77777777">
            <w:pPr>
              <w:autoSpaceDE w:val="0"/>
              <w:autoSpaceDN w:val="0"/>
              <w:spacing w:after="0"/>
              <w:rPr>
                <w:rFonts w:ascii="Arial" w:hAnsi="Arial" w:cs="Arial"/>
                <w:color w:val="000000"/>
              </w:rPr>
            </w:pPr>
            <w:r w:rsidRPr="00DC78DB">
              <w:rPr>
                <w:rFonts w:ascii="Arial" w:hAnsi="Arial" w:cs="Arial"/>
                <w:color w:val="000000"/>
              </w:rPr>
              <w:t xml:space="preserve"> $                       7,339.00 </w:t>
            </w:r>
          </w:p>
        </w:tc>
      </w:tr>
      <w:tr w:rsidRPr="00D36598" w:rsidR="00E649B1" w:rsidTr="00D36598" w14:paraId="6AFBDC50"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2A08D5E1" w14:textId="287F01BC">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3001DDD3" w14:textId="77777777">
            <w:pPr>
              <w:autoSpaceDE w:val="0"/>
              <w:autoSpaceDN w:val="0"/>
              <w:spacing w:after="0"/>
              <w:jc w:val="center"/>
              <w:rPr>
                <w:rFonts w:ascii="Arial" w:hAnsi="Arial" w:cs="Arial"/>
                <w:color w:val="000000"/>
              </w:rPr>
            </w:pPr>
            <w:r w:rsidRPr="00DC78DB">
              <w:rPr>
                <w:rFonts w:ascii="Arial" w:hAnsi="Arial" w:cs="Arial"/>
                <w:color w:val="000000"/>
              </w:rPr>
              <w:t>Band 3/3</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2A7AD43" w14:textId="77777777">
            <w:pPr>
              <w:autoSpaceDE w:val="0"/>
              <w:autoSpaceDN w:val="0"/>
              <w:spacing w:after="0"/>
              <w:jc w:val="center"/>
              <w:rPr>
                <w:rFonts w:ascii="Arial" w:hAnsi="Arial" w:cs="Arial"/>
                <w:color w:val="000000"/>
              </w:rPr>
            </w:pPr>
            <w:r w:rsidRPr="00DC78DB">
              <w:rPr>
                <w:rFonts w:ascii="Arial" w:hAnsi="Arial" w:cs="Arial"/>
                <w:color w:val="000000"/>
              </w:rPr>
              <w:t>1.5</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05AEB35E" w14:textId="48A745AE">
            <w:pPr>
              <w:autoSpaceDE w:val="0"/>
              <w:autoSpaceDN w:val="0"/>
              <w:spacing w:after="0"/>
              <w:jc w:val="center"/>
              <w:rPr>
                <w:rFonts w:ascii="Arial" w:hAnsi="Arial" w:cs="Arial"/>
                <w:color w:val="000000"/>
              </w:rPr>
            </w:pPr>
            <w:r w:rsidRPr="00DC78DB">
              <w:rPr>
                <w:rFonts w:ascii="Arial" w:hAnsi="Arial" w:cs="Arial"/>
                <w:color w:val="000000"/>
              </w:rPr>
              <w:t>$73.39</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A23D054" w14:textId="77777777">
            <w:pPr>
              <w:autoSpaceDE w:val="0"/>
              <w:autoSpaceDN w:val="0"/>
              <w:spacing w:after="0"/>
              <w:rPr>
                <w:rFonts w:ascii="Arial" w:hAnsi="Arial" w:cs="Arial"/>
                <w:color w:val="000000"/>
              </w:rPr>
            </w:pPr>
            <w:r w:rsidRPr="00DC78DB">
              <w:rPr>
                <w:rFonts w:ascii="Arial" w:hAnsi="Arial" w:cs="Arial"/>
                <w:color w:val="000000"/>
              </w:rPr>
              <w:t xml:space="preserve"> $                       7,339.00 </w:t>
            </w:r>
          </w:p>
        </w:tc>
      </w:tr>
      <w:tr w:rsidRPr="00D36598" w:rsidR="00E649B1" w:rsidTr="00D36598" w14:paraId="56A3CE35"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B3FD2EF" w14:textId="590DE40A">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3A8C0DFD" w14:textId="5537FC2B">
            <w:pPr>
              <w:autoSpaceDE w:val="0"/>
              <w:autoSpaceDN w:val="0"/>
              <w:spacing w:after="0"/>
              <w:jc w:val="center"/>
              <w:rPr>
                <w:rFonts w:ascii="Arial" w:hAnsi="Arial" w:cs="Arial"/>
                <w:color w:val="000000"/>
              </w:rPr>
            </w:pPr>
            <w:r w:rsidRPr="00DC78DB">
              <w:rPr>
                <w:rFonts w:ascii="Arial" w:hAnsi="Arial" w:cs="Arial"/>
                <w:color w:val="000000"/>
              </w:rPr>
              <w:t>ZA-IV</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2A0183B8" w14:textId="77777777">
            <w:pPr>
              <w:autoSpaceDE w:val="0"/>
              <w:autoSpaceDN w:val="0"/>
              <w:spacing w:after="0"/>
              <w:jc w:val="center"/>
              <w:rPr>
                <w:rFonts w:ascii="Arial" w:hAnsi="Arial" w:cs="Arial"/>
                <w:color w:val="000000"/>
              </w:rPr>
            </w:pPr>
            <w:r w:rsidRPr="00DC78DB">
              <w:rPr>
                <w:rFonts w:ascii="Arial" w:hAnsi="Arial" w:cs="Arial"/>
                <w:color w:val="000000"/>
              </w:rPr>
              <w:t>10</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726F766" w14:textId="6B0A95C4">
            <w:pPr>
              <w:autoSpaceDE w:val="0"/>
              <w:autoSpaceDN w:val="0"/>
              <w:spacing w:after="0"/>
              <w:jc w:val="center"/>
              <w:rPr>
                <w:rFonts w:ascii="Arial" w:hAnsi="Arial" w:cs="Arial"/>
                <w:color w:val="000000"/>
              </w:rPr>
            </w:pPr>
            <w:r w:rsidRPr="00DC78DB">
              <w:rPr>
                <w:rFonts w:ascii="Arial" w:hAnsi="Arial" w:cs="Arial"/>
                <w:color w:val="000000"/>
              </w:rPr>
              <w:t>$76.50</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D36598" w14:paraId="4CEDB774" w14:textId="1051DA2C">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xml:space="preserve">$                   </w:t>
            </w:r>
            <w:r w:rsidRPr="00DC78DB">
              <w:rPr>
                <w:rFonts w:ascii="Arial" w:hAnsi="Arial" w:cs="Arial"/>
                <w:color w:val="000000"/>
              </w:rPr>
              <w:t xml:space="preserve">  </w:t>
            </w:r>
            <w:r w:rsidRPr="00DC78DB" w:rsidR="00E649B1">
              <w:rPr>
                <w:rFonts w:ascii="Arial" w:hAnsi="Arial" w:cs="Arial"/>
                <w:color w:val="000000"/>
              </w:rPr>
              <w:t xml:space="preserve">39,780.00 </w:t>
            </w:r>
          </w:p>
        </w:tc>
      </w:tr>
      <w:tr w:rsidRPr="00D36598" w:rsidR="00E649B1" w:rsidTr="00D36598" w14:paraId="46039224"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652AA4C3" w14:textId="5BE6942F">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2FFFC10E" w14:textId="6081736C">
            <w:pPr>
              <w:autoSpaceDE w:val="0"/>
              <w:autoSpaceDN w:val="0"/>
              <w:spacing w:after="0"/>
              <w:jc w:val="center"/>
              <w:rPr>
                <w:rFonts w:ascii="Arial" w:hAnsi="Arial" w:cs="Arial"/>
                <w:color w:val="000000"/>
              </w:rPr>
            </w:pPr>
            <w:r w:rsidRPr="00DC78DB">
              <w:rPr>
                <w:rFonts w:ascii="Arial" w:hAnsi="Arial" w:cs="Arial"/>
                <w:color w:val="000000"/>
              </w:rPr>
              <w:t>ZA-IV</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019E055D" w14:textId="77777777">
            <w:pPr>
              <w:autoSpaceDE w:val="0"/>
              <w:autoSpaceDN w:val="0"/>
              <w:spacing w:after="0"/>
              <w:jc w:val="center"/>
              <w:rPr>
                <w:rFonts w:ascii="Arial" w:hAnsi="Arial" w:cs="Arial"/>
                <w:color w:val="000000"/>
              </w:rPr>
            </w:pPr>
            <w:r w:rsidRPr="00DC78DB">
              <w:rPr>
                <w:rFonts w:ascii="Arial" w:hAnsi="Arial" w:cs="Arial"/>
                <w:color w:val="000000"/>
              </w:rPr>
              <w:t>10</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26407B02" w14:textId="1D7DF97C">
            <w:pPr>
              <w:autoSpaceDE w:val="0"/>
              <w:autoSpaceDN w:val="0"/>
              <w:spacing w:after="0"/>
              <w:jc w:val="center"/>
              <w:rPr>
                <w:rFonts w:ascii="Arial" w:hAnsi="Arial" w:cs="Arial"/>
                <w:color w:val="000000"/>
              </w:rPr>
            </w:pPr>
            <w:r w:rsidRPr="00DC78DB">
              <w:rPr>
                <w:rFonts w:ascii="Arial" w:hAnsi="Arial" w:cs="Arial"/>
                <w:color w:val="000000"/>
              </w:rPr>
              <w:t>$81.00</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2BBB460" w14:textId="77777777">
            <w:pPr>
              <w:autoSpaceDE w:val="0"/>
              <w:autoSpaceDN w:val="0"/>
              <w:spacing w:after="0"/>
              <w:rPr>
                <w:rFonts w:ascii="Arial" w:hAnsi="Arial" w:cs="Arial"/>
                <w:color w:val="000000"/>
              </w:rPr>
            </w:pPr>
            <w:r w:rsidRPr="00DC78DB">
              <w:rPr>
                <w:rFonts w:ascii="Arial" w:hAnsi="Arial" w:cs="Arial"/>
                <w:color w:val="000000"/>
              </w:rPr>
              <w:t xml:space="preserve"> $                       8,100.00 </w:t>
            </w:r>
          </w:p>
        </w:tc>
      </w:tr>
      <w:tr w:rsidRPr="00D36598" w:rsidR="00E649B1" w:rsidTr="00D36598" w14:paraId="41410064"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20A474F" w14:textId="3880DD49">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2F5E63CA" w14:textId="2E0139E1">
            <w:pPr>
              <w:autoSpaceDE w:val="0"/>
              <w:autoSpaceDN w:val="0"/>
              <w:spacing w:after="0"/>
              <w:jc w:val="center"/>
              <w:rPr>
                <w:rFonts w:ascii="Arial" w:hAnsi="Arial" w:cs="Arial"/>
                <w:color w:val="000000"/>
              </w:rPr>
            </w:pPr>
            <w:r w:rsidRPr="00DC78DB">
              <w:rPr>
                <w:rFonts w:ascii="Arial" w:hAnsi="Arial" w:cs="Arial"/>
                <w:color w:val="000000"/>
              </w:rPr>
              <w:t>GS-14 step 1</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326F7CD" w14:textId="77777777">
            <w:pPr>
              <w:autoSpaceDE w:val="0"/>
              <w:autoSpaceDN w:val="0"/>
              <w:spacing w:after="0"/>
              <w:jc w:val="center"/>
              <w:rPr>
                <w:rFonts w:ascii="Arial" w:hAnsi="Arial" w:cs="Arial"/>
                <w:color w:val="000000"/>
              </w:rPr>
            </w:pPr>
            <w:r w:rsidRPr="00DC78DB">
              <w:rPr>
                <w:rFonts w:ascii="Arial" w:hAnsi="Arial" w:cs="Arial"/>
                <w:color w:val="000000"/>
              </w:rPr>
              <w:t>1.5</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8FD4EE3" w14:textId="3290520E">
            <w:pPr>
              <w:autoSpaceDE w:val="0"/>
              <w:autoSpaceDN w:val="0"/>
              <w:spacing w:after="0"/>
              <w:jc w:val="center"/>
              <w:rPr>
                <w:rFonts w:ascii="Arial" w:hAnsi="Arial" w:cs="Arial"/>
                <w:color w:val="000000"/>
              </w:rPr>
            </w:pPr>
            <w:r w:rsidRPr="00DC78DB">
              <w:rPr>
                <w:rFonts w:ascii="Arial" w:hAnsi="Arial" w:cs="Arial"/>
                <w:color w:val="000000"/>
              </w:rPr>
              <w:t>$58.71</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48C82505" w14:textId="77777777">
            <w:pPr>
              <w:autoSpaceDE w:val="0"/>
              <w:autoSpaceDN w:val="0"/>
              <w:spacing w:after="0"/>
              <w:rPr>
                <w:rFonts w:ascii="Arial" w:hAnsi="Arial" w:cs="Arial"/>
                <w:color w:val="000000"/>
              </w:rPr>
            </w:pPr>
            <w:r w:rsidRPr="00DC78DB">
              <w:rPr>
                <w:rFonts w:ascii="Arial" w:hAnsi="Arial" w:cs="Arial"/>
                <w:color w:val="000000"/>
              </w:rPr>
              <w:t xml:space="preserve"> $                       1,409.00 </w:t>
            </w:r>
          </w:p>
        </w:tc>
      </w:tr>
      <w:tr w:rsidRPr="00D36598" w:rsidR="00E649B1" w:rsidTr="00D36598" w14:paraId="6F02BD90"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75B8D26B" w14:textId="5FB24F57">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4E6D47C2" w14:textId="1CB117D0">
            <w:pPr>
              <w:autoSpaceDE w:val="0"/>
              <w:autoSpaceDN w:val="0"/>
              <w:spacing w:after="0"/>
              <w:jc w:val="center"/>
              <w:rPr>
                <w:rFonts w:ascii="Arial" w:hAnsi="Arial" w:cs="Arial"/>
                <w:color w:val="000000"/>
              </w:rPr>
            </w:pPr>
            <w:r w:rsidRPr="00DC78DB">
              <w:rPr>
                <w:rFonts w:ascii="Arial" w:hAnsi="Arial" w:cs="Arial"/>
                <w:color w:val="000000"/>
              </w:rPr>
              <w:t>GS-7</w:t>
            </w:r>
            <w:r w:rsidRPr="00DC78DB" w:rsidR="00D36598">
              <w:rPr>
                <w:rFonts w:ascii="Arial" w:hAnsi="Arial" w:cs="Arial"/>
                <w:color w:val="000000"/>
              </w:rPr>
              <w:t xml:space="preserve"> step </w:t>
            </w:r>
            <w:r w:rsidRPr="00DC78DB">
              <w:rPr>
                <w:rFonts w:ascii="Arial" w:hAnsi="Arial" w:cs="Arial"/>
                <w:color w:val="000000"/>
              </w:rPr>
              <w:t>3</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166C51A" w14:textId="77777777">
            <w:pPr>
              <w:autoSpaceDE w:val="0"/>
              <w:autoSpaceDN w:val="0"/>
              <w:spacing w:after="0"/>
              <w:jc w:val="center"/>
              <w:rPr>
                <w:rFonts w:ascii="Arial" w:hAnsi="Arial" w:cs="Arial"/>
                <w:color w:val="000000"/>
              </w:rPr>
            </w:pPr>
            <w:r w:rsidRPr="00DC78DB">
              <w:rPr>
                <w:rFonts w:ascii="Arial" w:hAnsi="Arial" w:cs="Arial"/>
                <w:color w:val="000000"/>
              </w:rPr>
              <w:t>2</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6EA4584D" w14:textId="6150BEE2">
            <w:pPr>
              <w:autoSpaceDE w:val="0"/>
              <w:autoSpaceDN w:val="0"/>
              <w:spacing w:after="0"/>
              <w:jc w:val="center"/>
              <w:rPr>
                <w:rFonts w:ascii="Arial" w:hAnsi="Arial" w:cs="Arial"/>
                <w:color w:val="000000"/>
              </w:rPr>
            </w:pPr>
            <w:r w:rsidRPr="00DC78DB">
              <w:rPr>
                <w:rFonts w:ascii="Arial" w:hAnsi="Arial" w:cs="Arial"/>
                <w:color w:val="000000"/>
              </w:rPr>
              <w:t>$25.12</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D36598" w14:paraId="31DC645B" w14:textId="7C431FE2">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xml:space="preserve">$                   </w:t>
            </w:r>
            <w:r w:rsidRPr="00DC78DB">
              <w:rPr>
                <w:rFonts w:ascii="Arial" w:hAnsi="Arial" w:cs="Arial"/>
                <w:color w:val="000000"/>
              </w:rPr>
              <w:t xml:space="preserve">  </w:t>
            </w:r>
            <w:r w:rsidRPr="00DC78DB" w:rsidR="00E649B1">
              <w:rPr>
                <w:rFonts w:ascii="Arial" w:hAnsi="Arial" w:cs="Arial"/>
                <w:color w:val="000000"/>
              </w:rPr>
              <w:t xml:space="preserve">11,304.00 </w:t>
            </w:r>
          </w:p>
        </w:tc>
      </w:tr>
      <w:tr w:rsidRPr="00D36598" w:rsidR="00E649B1" w:rsidTr="00D36598" w14:paraId="1168A6DC"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72F3A97" w14:textId="05E8E9CD">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49E7A7AB" w14:textId="36D32056">
            <w:pPr>
              <w:autoSpaceDE w:val="0"/>
              <w:autoSpaceDN w:val="0"/>
              <w:spacing w:after="0"/>
              <w:jc w:val="center"/>
              <w:rPr>
                <w:rFonts w:ascii="Arial" w:hAnsi="Arial" w:cs="Arial"/>
                <w:color w:val="000000"/>
              </w:rPr>
            </w:pPr>
            <w:r w:rsidRPr="00DC78DB">
              <w:rPr>
                <w:rFonts w:ascii="Arial" w:hAnsi="Arial" w:cs="Arial"/>
                <w:color w:val="000000"/>
              </w:rPr>
              <w:t>GS-11</w:t>
            </w:r>
            <w:r w:rsidRPr="00DC78DB" w:rsidR="00D36598">
              <w:rPr>
                <w:rFonts w:ascii="Arial" w:hAnsi="Arial" w:cs="Arial"/>
                <w:color w:val="000000"/>
              </w:rPr>
              <w:t xml:space="preserve"> step </w:t>
            </w:r>
            <w:r w:rsidRPr="00DC78DB">
              <w:rPr>
                <w:rFonts w:ascii="Arial" w:hAnsi="Arial" w:cs="Arial"/>
                <w:color w:val="000000"/>
              </w:rPr>
              <w:t>2</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7182BC7" w14:textId="77777777">
            <w:pPr>
              <w:autoSpaceDE w:val="0"/>
              <w:autoSpaceDN w:val="0"/>
              <w:spacing w:after="0"/>
              <w:jc w:val="center"/>
              <w:rPr>
                <w:rFonts w:ascii="Arial" w:hAnsi="Arial" w:cs="Arial"/>
                <w:color w:val="000000"/>
              </w:rPr>
            </w:pPr>
            <w:r w:rsidRPr="00DC78DB">
              <w:rPr>
                <w:rFonts w:ascii="Arial" w:hAnsi="Arial" w:cs="Arial"/>
                <w:color w:val="000000"/>
              </w:rPr>
              <w:t>2</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5545745" w14:textId="699C2D72">
            <w:pPr>
              <w:autoSpaceDE w:val="0"/>
              <w:autoSpaceDN w:val="0"/>
              <w:spacing w:after="0"/>
              <w:jc w:val="center"/>
              <w:rPr>
                <w:rFonts w:ascii="Arial" w:hAnsi="Arial" w:cs="Arial"/>
                <w:color w:val="000000"/>
              </w:rPr>
            </w:pPr>
            <w:r w:rsidRPr="00DC78DB">
              <w:rPr>
                <w:rFonts w:ascii="Arial" w:hAnsi="Arial" w:cs="Arial"/>
                <w:color w:val="000000"/>
              </w:rPr>
              <w:t>$24.34</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FA4D413" w14:textId="362B25A7">
            <w:pPr>
              <w:autoSpaceDE w:val="0"/>
              <w:autoSpaceDN w:val="0"/>
              <w:spacing w:after="0"/>
              <w:rPr>
                <w:rFonts w:ascii="Arial" w:hAnsi="Arial" w:cs="Arial"/>
                <w:color w:val="000000"/>
              </w:rPr>
            </w:pPr>
            <w:r w:rsidRPr="00DC78DB">
              <w:rPr>
                <w:rFonts w:ascii="Arial" w:hAnsi="Arial" w:cs="Arial"/>
                <w:color w:val="000000"/>
              </w:rPr>
              <w:t> $                 </w:t>
            </w:r>
            <w:r w:rsidRPr="00DC78DB" w:rsidR="00D36598">
              <w:rPr>
                <w:rFonts w:ascii="Arial" w:hAnsi="Arial" w:cs="Arial"/>
                <w:color w:val="000000"/>
              </w:rPr>
              <w:t xml:space="preserve"> </w:t>
            </w:r>
            <w:r w:rsidRPr="00DC78DB">
              <w:rPr>
                <w:rFonts w:ascii="Arial" w:hAnsi="Arial" w:cs="Arial"/>
                <w:color w:val="000000"/>
              </w:rPr>
              <w:t xml:space="preserve">   10,953.00 </w:t>
            </w:r>
          </w:p>
        </w:tc>
      </w:tr>
      <w:tr w:rsidRPr="00D36598" w:rsidR="00E649B1" w:rsidTr="00D36598" w14:paraId="625A7042"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76D6041C" w14:textId="5C97569C">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0B689D3D" w14:textId="58F6AB47">
            <w:pPr>
              <w:autoSpaceDE w:val="0"/>
              <w:autoSpaceDN w:val="0"/>
              <w:spacing w:after="0"/>
              <w:jc w:val="center"/>
              <w:rPr>
                <w:rFonts w:ascii="Arial" w:hAnsi="Arial" w:cs="Arial"/>
                <w:color w:val="000000"/>
              </w:rPr>
            </w:pPr>
            <w:r w:rsidRPr="00DC78DB">
              <w:rPr>
                <w:rFonts w:ascii="Arial" w:hAnsi="Arial" w:cs="Arial"/>
                <w:color w:val="000000"/>
              </w:rPr>
              <w:t>GS-11</w:t>
            </w:r>
            <w:r w:rsidRPr="00DC78DB" w:rsidR="00D36598">
              <w:rPr>
                <w:rFonts w:ascii="Arial" w:hAnsi="Arial" w:cs="Arial"/>
                <w:color w:val="000000"/>
              </w:rPr>
              <w:t xml:space="preserve"> step </w:t>
            </w:r>
            <w:r w:rsidRPr="00DC78DB">
              <w:rPr>
                <w:rFonts w:ascii="Arial" w:hAnsi="Arial" w:cs="Arial"/>
                <w:color w:val="000000"/>
              </w:rPr>
              <w:t>2</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4764D266" w14:textId="77777777">
            <w:pPr>
              <w:autoSpaceDE w:val="0"/>
              <w:autoSpaceDN w:val="0"/>
              <w:spacing w:after="0"/>
              <w:jc w:val="center"/>
              <w:rPr>
                <w:rFonts w:ascii="Arial" w:hAnsi="Arial" w:cs="Arial"/>
                <w:color w:val="000000"/>
              </w:rPr>
            </w:pPr>
            <w:r w:rsidRPr="00DC78DB">
              <w:rPr>
                <w:rFonts w:ascii="Arial" w:hAnsi="Arial" w:cs="Arial"/>
                <w:color w:val="000000"/>
              </w:rPr>
              <w:t>8</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01E87776" w14:textId="17F4ACB2">
            <w:pPr>
              <w:autoSpaceDE w:val="0"/>
              <w:autoSpaceDN w:val="0"/>
              <w:spacing w:after="0"/>
              <w:jc w:val="center"/>
              <w:rPr>
                <w:rFonts w:ascii="Arial" w:hAnsi="Arial" w:cs="Arial"/>
                <w:color w:val="000000"/>
              </w:rPr>
            </w:pPr>
            <w:r w:rsidRPr="00DC78DB">
              <w:rPr>
                <w:rFonts w:ascii="Arial" w:hAnsi="Arial" w:cs="Arial"/>
                <w:color w:val="000000"/>
              </w:rPr>
              <w:t>$36.02</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D36598" w14:paraId="4E3BACA1" w14:textId="0E8F1229">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w:t>
            </w:r>
            <w:r w:rsidRPr="00DC78DB">
              <w:rPr>
                <w:rFonts w:ascii="Arial" w:hAnsi="Arial" w:cs="Arial"/>
                <w:color w:val="000000"/>
              </w:rPr>
              <w:t xml:space="preserve"> </w:t>
            </w:r>
            <w:r w:rsidRPr="00DC78DB" w:rsidR="00E649B1">
              <w:rPr>
                <w:rFonts w:ascii="Arial" w:hAnsi="Arial" w:cs="Arial"/>
                <w:color w:val="000000"/>
              </w:rPr>
              <w:t xml:space="preserve">        </w:t>
            </w:r>
            <w:r w:rsidRPr="00DC78DB">
              <w:rPr>
                <w:rFonts w:ascii="Arial" w:hAnsi="Arial" w:cs="Arial"/>
                <w:color w:val="000000"/>
              </w:rPr>
              <w:t xml:space="preserve"> </w:t>
            </w:r>
            <w:r w:rsidRPr="00DC78DB" w:rsidR="00E649B1">
              <w:rPr>
                <w:rFonts w:ascii="Arial" w:hAnsi="Arial" w:cs="Arial"/>
                <w:color w:val="000000"/>
              </w:rPr>
              <w:t xml:space="preserve">28,816.00 </w:t>
            </w:r>
          </w:p>
        </w:tc>
      </w:tr>
      <w:tr w:rsidRPr="00D36598" w:rsidR="00E649B1" w:rsidTr="00D36598" w14:paraId="11824638"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429187AA" w14:textId="70BA19CD">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640E6FFA" w14:textId="5D5A72EE">
            <w:pPr>
              <w:autoSpaceDE w:val="0"/>
              <w:autoSpaceDN w:val="0"/>
              <w:spacing w:after="0"/>
              <w:jc w:val="center"/>
              <w:rPr>
                <w:rFonts w:ascii="Arial" w:hAnsi="Arial" w:cs="Arial"/>
                <w:color w:val="000000"/>
              </w:rPr>
            </w:pPr>
            <w:r w:rsidRPr="00DC78DB">
              <w:rPr>
                <w:rFonts w:ascii="Arial" w:hAnsi="Arial" w:cs="Arial"/>
                <w:color w:val="000000"/>
              </w:rPr>
              <w:t>GS-12</w:t>
            </w:r>
            <w:r w:rsidRPr="00DC78DB" w:rsidR="00D36598">
              <w:rPr>
                <w:rFonts w:ascii="Arial" w:hAnsi="Arial" w:cs="Arial"/>
                <w:color w:val="000000"/>
              </w:rPr>
              <w:t xml:space="preserve"> step </w:t>
            </w:r>
            <w:r w:rsidRPr="00DC78DB">
              <w:rPr>
                <w:rFonts w:ascii="Arial" w:hAnsi="Arial" w:cs="Arial"/>
                <w:color w:val="000000"/>
              </w:rPr>
              <w:t>1</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18EAC741" w14:textId="77777777">
            <w:pPr>
              <w:autoSpaceDE w:val="0"/>
              <w:autoSpaceDN w:val="0"/>
              <w:spacing w:after="0"/>
              <w:jc w:val="center"/>
              <w:rPr>
                <w:rFonts w:ascii="Arial" w:hAnsi="Arial" w:cs="Arial"/>
                <w:color w:val="000000"/>
              </w:rPr>
            </w:pPr>
            <w:r w:rsidRPr="00DC78DB">
              <w:rPr>
                <w:rFonts w:ascii="Arial" w:hAnsi="Arial" w:cs="Arial"/>
                <w:color w:val="000000"/>
              </w:rPr>
              <w:t>8</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01EABEA4" w14:textId="5BD8D4CC">
            <w:pPr>
              <w:autoSpaceDE w:val="0"/>
              <w:autoSpaceDN w:val="0"/>
              <w:spacing w:after="0"/>
              <w:jc w:val="center"/>
              <w:rPr>
                <w:rFonts w:ascii="Arial" w:hAnsi="Arial" w:cs="Arial"/>
                <w:color w:val="000000"/>
              </w:rPr>
            </w:pPr>
            <w:r w:rsidRPr="00DC78DB">
              <w:rPr>
                <w:rFonts w:ascii="Arial" w:hAnsi="Arial" w:cs="Arial"/>
                <w:color w:val="000000"/>
              </w:rPr>
              <w:t>$41.78</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D36598" w14:paraId="25A04BA2" w14:textId="397E43AD">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w:t>
            </w:r>
            <w:r w:rsidRPr="00DC78DB">
              <w:rPr>
                <w:rFonts w:ascii="Arial" w:hAnsi="Arial" w:cs="Arial"/>
                <w:color w:val="000000"/>
              </w:rPr>
              <w:t xml:space="preserve"> </w:t>
            </w:r>
            <w:r w:rsidRPr="00DC78DB" w:rsidR="00E649B1">
              <w:rPr>
                <w:rFonts w:ascii="Arial" w:hAnsi="Arial" w:cs="Arial"/>
                <w:color w:val="000000"/>
              </w:rPr>
              <w:t xml:space="preserve">             33,424.00 </w:t>
            </w:r>
          </w:p>
        </w:tc>
      </w:tr>
      <w:tr w:rsidRPr="00D36598" w:rsidR="00E649B1" w:rsidTr="00D36598" w14:paraId="6D56385D"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4DCC9DF2" w14:textId="7D7D02A6">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3DD43152" w14:textId="6C2F90D3">
            <w:pPr>
              <w:autoSpaceDE w:val="0"/>
              <w:autoSpaceDN w:val="0"/>
              <w:spacing w:after="0"/>
              <w:jc w:val="center"/>
              <w:rPr>
                <w:rFonts w:ascii="Arial" w:hAnsi="Arial" w:cs="Arial"/>
                <w:color w:val="000000"/>
              </w:rPr>
            </w:pPr>
            <w:r w:rsidRPr="00DC78DB">
              <w:rPr>
                <w:rFonts w:ascii="Arial" w:hAnsi="Arial" w:cs="Arial"/>
                <w:color w:val="000000"/>
              </w:rPr>
              <w:t>GS-12</w:t>
            </w:r>
            <w:r w:rsidRPr="00DC78DB" w:rsidR="00D36598">
              <w:rPr>
                <w:rFonts w:ascii="Arial" w:hAnsi="Arial" w:cs="Arial"/>
                <w:color w:val="000000"/>
              </w:rPr>
              <w:t xml:space="preserve"> step </w:t>
            </w:r>
            <w:r w:rsidRPr="00DC78DB">
              <w:rPr>
                <w:rFonts w:ascii="Arial" w:hAnsi="Arial" w:cs="Arial"/>
                <w:color w:val="000000"/>
              </w:rPr>
              <w:t>9</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1074D98E" w14:textId="77777777">
            <w:pPr>
              <w:autoSpaceDE w:val="0"/>
              <w:autoSpaceDN w:val="0"/>
              <w:spacing w:after="0"/>
              <w:jc w:val="center"/>
              <w:rPr>
                <w:rFonts w:ascii="Arial" w:hAnsi="Arial" w:cs="Arial"/>
                <w:color w:val="000000"/>
              </w:rPr>
            </w:pPr>
            <w:r w:rsidRPr="00DC78DB">
              <w:rPr>
                <w:rFonts w:ascii="Arial" w:hAnsi="Arial" w:cs="Arial"/>
                <w:color w:val="000000"/>
              </w:rPr>
              <w:t>8</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6DCAC9FD" w14:textId="70ECD2F0">
            <w:pPr>
              <w:autoSpaceDE w:val="0"/>
              <w:autoSpaceDN w:val="0"/>
              <w:spacing w:after="0"/>
              <w:jc w:val="center"/>
              <w:rPr>
                <w:rFonts w:ascii="Arial" w:hAnsi="Arial" w:cs="Arial"/>
                <w:color w:val="000000"/>
              </w:rPr>
            </w:pPr>
            <w:r w:rsidRPr="00DC78DB">
              <w:rPr>
                <w:rFonts w:ascii="Arial" w:hAnsi="Arial" w:cs="Arial"/>
                <w:color w:val="000000"/>
              </w:rPr>
              <w:t>$52.93</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D36598" w14:paraId="17B3F1F6" w14:textId="40EC0E5C">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w:t>
            </w:r>
            <w:r w:rsidRPr="00DC78DB">
              <w:rPr>
                <w:rFonts w:ascii="Arial" w:hAnsi="Arial" w:cs="Arial"/>
                <w:color w:val="000000"/>
              </w:rPr>
              <w:t xml:space="preserve">  </w:t>
            </w:r>
            <w:r w:rsidRPr="00DC78DB" w:rsidR="00E649B1">
              <w:rPr>
                <w:rFonts w:ascii="Arial" w:hAnsi="Arial" w:cs="Arial"/>
                <w:color w:val="000000"/>
              </w:rPr>
              <w:t xml:space="preserve">       42,344.00 </w:t>
            </w:r>
          </w:p>
        </w:tc>
      </w:tr>
      <w:tr w:rsidRPr="00D36598" w:rsidR="00E649B1" w:rsidTr="00985D02" w14:paraId="25652905" w14:textId="77777777">
        <w:trPr>
          <w:trHeight w:val="115"/>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1FBD4B5D" w14:textId="68EACA21">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3C00E0C3" w14:textId="671EE3B7">
            <w:pPr>
              <w:autoSpaceDE w:val="0"/>
              <w:autoSpaceDN w:val="0"/>
              <w:spacing w:after="0"/>
              <w:jc w:val="center"/>
              <w:rPr>
                <w:rFonts w:ascii="Arial" w:hAnsi="Arial" w:cs="Arial"/>
                <w:color w:val="000000"/>
              </w:rPr>
            </w:pPr>
            <w:r w:rsidRPr="00DC78DB">
              <w:rPr>
                <w:rFonts w:ascii="Arial" w:hAnsi="Arial" w:cs="Arial"/>
                <w:color w:val="000000"/>
              </w:rPr>
              <w:t>GS-12</w:t>
            </w:r>
            <w:r w:rsidRPr="00DC78DB" w:rsidR="00D36598">
              <w:rPr>
                <w:rFonts w:ascii="Arial" w:hAnsi="Arial" w:cs="Arial"/>
                <w:color w:val="000000"/>
              </w:rPr>
              <w:t xml:space="preserve"> step </w:t>
            </w:r>
            <w:r w:rsidRPr="00DC78DB">
              <w:rPr>
                <w:rFonts w:ascii="Arial" w:hAnsi="Arial" w:cs="Arial"/>
                <w:color w:val="000000"/>
              </w:rPr>
              <w:t>1</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08BB789A" w14:textId="77777777">
            <w:pPr>
              <w:autoSpaceDE w:val="0"/>
              <w:autoSpaceDN w:val="0"/>
              <w:spacing w:after="0"/>
              <w:jc w:val="center"/>
              <w:rPr>
                <w:rFonts w:ascii="Arial" w:hAnsi="Arial" w:cs="Arial"/>
                <w:color w:val="000000"/>
              </w:rPr>
            </w:pPr>
            <w:r w:rsidRPr="00DC78DB">
              <w:rPr>
                <w:rFonts w:ascii="Arial" w:hAnsi="Arial" w:cs="Arial"/>
                <w:color w:val="000000"/>
              </w:rPr>
              <w:t>8</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1B0E64AB" w14:textId="2ED6CEC5">
            <w:pPr>
              <w:autoSpaceDE w:val="0"/>
              <w:autoSpaceDN w:val="0"/>
              <w:spacing w:after="0"/>
              <w:jc w:val="center"/>
              <w:rPr>
                <w:rFonts w:ascii="Arial" w:hAnsi="Arial" w:cs="Arial"/>
                <w:color w:val="000000"/>
              </w:rPr>
            </w:pPr>
            <w:r w:rsidRPr="00DC78DB">
              <w:rPr>
                <w:rFonts w:ascii="Arial" w:hAnsi="Arial" w:cs="Arial"/>
                <w:color w:val="000000"/>
              </w:rPr>
              <w:t>$41.78</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1238BADB" w14:textId="0C2FFF4F">
            <w:pPr>
              <w:autoSpaceDE w:val="0"/>
              <w:autoSpaceDN w:val="0"/>
              <w:spacing w:after="0"/>
              <w:rPr>
                <w:rFonts w:ascii="Arial" w:hAnsi="Arial" w:cs="Arial"/>
                <w:color w:val="000000"/>
              </w:rPr>
            </w:pPr>
            <w:r w:rsidRPr="00DC78DB">
              <w:rPr>
                <w:rFonts w:ascii="Arial" w:hAnsi="Arial" w:cs="Arial"/>
                <w:color w:val="000000"/>
              </w:rPr>
              <w:t> $   </w:t>
            </w:r>
            <w:r w:rsidRPr="00DC78DB" w:rsidR="00D36598">
              <w:rPr>
                <w:rFonts w:ascii="Arial" w:hAnsi="Arial" w:cs="Arial"/>
                <w:color w:val="000000"/>
              </w:rPr>
              <w:t xml:space="preserve">  </w:t>
            </w:r>
            <w:r w:rsidRPr="00DC78DB">
              <w:rPr>
                <w:rFonts w:ascii="Arial" w:hAnsi="Arial" w:cs="Arial"/>
                <w:color w:val="000000"/>
              </w:rPr>
              <w:t xml:space="preserve">                33,424.00 </w:t>
            </w:r>
          </w:p>
        </w:tc>
      </w:tr>
      <w:tr w:rsidRPr="00D36598" w:rsidR="00E649B1" w:rsidTr="00985D02" w14:paraId="7C8ABD31" w14:textId="77777777">
        <w:trPr>
          <w:trHeight w:val="1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985D02" w:rsidRDefault="00E649B1" w14:paraId="34E366E7" w14:textId="05116F3B">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985D02" w:rsidRDefault="00E649B1" w14:paraId="12EF8DB4" w14:textId="52AA9233">
            <w:pPr>
              <w:autoSpaceDE w:val="0"/>
              <w:autoSpaceDN w:val="0"/>
              <w:spacing w:after="0"/>
              <w:jc w:val="center"/>
              <w:rPr>
                <w:rFonts w:ascii="Arial" w:hAnsi="Arial" w:cs="Arial"/>
                <w:color w:val="000000"/>
              </w:rPr>
            </w:pPr>
            <w:r w:rsidRPr="00DC78DB">
              <w:rPr>
                <w:rFonts w:ascii="Arial" w:hAnsi="Arial" w:cs="Arial"/>
                <w:color w:val="000000"/>
              </w:rPr>
              <w:t>GS-13</w:t>
            </w:r>
            <w:r w:rsidRPr="00DC78DB" w:rsidR="00D36598">
              <w:rPr>
                <w:rFonts w:ascii="Arial" w:hAnsi="Arial" w:cs="Arial"/>
                <w:color w:val="000000"/>
              </w:rPr>
              <w:t xml:space="preserve"> step </w:t>
            </w:r>
            <w:r w:rsidRPr="00DC78DB">
              <w:rPr>
                <w:rFonts w:ascii="Arial" w:hAnsi="Arial" w:cs="Arial"/>
                <w:color w:val="000000"/>
              </w:rPr>
              <w:t>3</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985D02" w:rsidRDefault="00E649B1" w14:paraId="0B1BE772" w14:textId="77777777">
            <w:pPr>
              <w:autoSpaceDE w:val="0"/>
              <w:autoSpaceDN w:val="0"/>
              <w:spacing w:after="0"/>
              <w:jc w:val="center"/>
              <w:rPr>
                <w:rFonts w:ascii="Arial" w:hAnsi="Arial" w:cs="Arial"/>
                <w:color w:val="000000"/>
              </w:rPr>
            </w:pPr>
            <w:r w:rsidRPr="00DC78DB">
              <w:rPr>
                <w:rFonts w:ascii="Arial" w:hAnsi="Arial" w:cs="Arial"/>
                <w:color w:val="000000"/>
              </w:rPr>
              <w:t>8</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985D02" w:rsidRDefault="00E649B1" w14:paraId="488AA49B" w14:textId="25FBC314">
            <w:pPr>
              <w:autoSpaceDE w:val="0"/>
              <w:autoSpaceDN w:val="0"/>
              <w:spacing w:after="0"/>
              <w:jc w:val="center"/>
              <w:rPr>
                <w:rFonts w:ascii="Arial" w:hAnsi="Arial" w:cs="Arial"/>
                <w:color w:val="000000"/>
              </w:rPr>
            </w:pPr>
            <w:r w:rsidRPr="00DC78DB">
              <w:rPr>
                <w:rFonts w:ascii="Arial" w:hAnsi="Arial" w:cs="Arial"/>
                <w:color w:val="000000"/>
              </w:rPr>
              <w:t>$53.00</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985D02" w:rsidRDefault="00D36598" w14:paraId="09D99DE3" w14:textId="5F28DFF1">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w:t>
            </w:r>
            <w:r w:rsidRPr="00DC78DB">
              <w:rPr>
                <w:rFonts w:ascii="Arial" w:hAnsi="Arial" w:cs="Arial"/>
                <w:color w:val="000000"/>
              </w:rPr>
              <w:t xml:space="preserve">   </w:t>
            </w:r>
            <w:r w:rsidRPr="00DC78DB" w:rsidR="00E649B1">
              <w:rPr>
                <w:rFonts w:ascii="Arial" w:hAnsi="Arial" w:cs="Arial"/>
                <w:color w:val="000000"/>
              </w:rPr>
              <w:t>    </w:t>
            </w:r>
            <w:r w:rsidRPr="00DC78DB">
              <w:rPr>
                <w:rFonts w:ascii="Arial" w:hAnsi="Arial" w:cs="Arial"/>
                <w:color w:val="000000"/>
              </w:rPr>
              <w:t xml:space="preserve">   </w:t>
            </w:r>
            <w:r w:rsidRPr="00DC78DB" w:rsidR="00E649B1">
              <w:rPr>
                <w:rFonts w:ascii="Arial" w:hAnsi="Arial" w:cs="Arial"/>
                <w:color w:val="000000"/>
              </w:rPr>
              <w:t>      21,200.00</w:t>
            </w:r>
          </w:p>
        </w:tc>
      </w:tr>
      <w:tr w:rsidRPr="00D36598" w:rsidR="0048491D" w:rsidTr="00985D02" w14:paraId="15030089" w14:textId="77777777">
        <w:trPr>
          <w:trHeight w:val="1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tcPr>
          <w:p w:rsidRPr="00DC78DB" w:rsidR="0048491D" w:rsidP="000C549F" w:rsidRDefault="000C549F" w14:paraId="41645BA3" w14:textId="56A63C11">
            <w:pPr>
              <w:autoSpaceDE w:val="0"/>
              <w:autoSpaceDN w:val="0"/>
              <w:spacing w:after="0"/>
              <w:rPr>
                <w:rFonts w:ascii="Arial" w:hAnsi="Arial" w:cs="Arial"/>
                <w:b/>
                <w:bCs/>
                <w:color w:val="000000"/>
              </w:rPr>
            </w:pPr>
            <w:r>
              <w:rPr>
                <w:rFonts w:ascii="Arial" w:hAnsi="Arial" w:cs="Arial"/>
                <w:b/>
                <w:bCs/>
                <w:color w:val="000000"/>
              </w:rPr>
              <w:t xml:space="preserve">             </w:t>
            </w:r>
            <w:r w:rsidR="00C6420A">
              <w:rPr>
                <w:rFonts w:ascii="Arial" w:hAnsi="Arial" w:cs="Arial"/>
                <w:b/>
                <w:bCs/>
                <w:color w:val="000000"/>
              </w:rPr>
              <w:t>Printing</w:t>
            </w:r>
          </w:p>
        </w:tc>
        <w:tc>
          <w:tcPr>
            <w:tcW w:w="1924" w:type="dxa"/>
            <w:tcBorders>
              <w:top w:val="nil"/>
              <w:left w:val="nil"/>
              <w:bottom w:val="single" w:color="auto" w:sz="8" w:space="0"/>
              <w:right w:val="single" w:color="auto" w:sz="8" w:space="0"/>
            </w:tcBorders>
            <w:tcMar>
              <w:top w:w="0" w:type="dxa"/>
              <w:left w:w="30" w:type="dxa"/>
              <w:bottom w:w="0" w:type="dxa"/>
              <w:right w:w="30" w:type="dxa"/>
            </w:tcMar>
          </w:tcPr>
          <w:p w:rsidRPr="00DC78DB" w:rsidR="0048491D" w:rsidP="00985D02" w:rsidRDefault="0048491D" w14:paraId="421C4618" w14:textId="77777777">
            <w:pPr>
              <w:autoSpaceDE w:val="0"/>
              <w:autoSpaceDN w:val="0"/>
              <w:spacing w:after="0"/>
              <w:jc w:val="center"/>
              <w:rPr>
                <w:rFonts w:ascii="Arial" w:hAnsi="Arial" w:cs="Arial"/>
                <w:color w:val="000000"/>
              </w:rPr>
            </w:pPr>
          </w:p>
        </w:tc>
        <w:tc>
          <w:tcPr>
            <w:tcW w:w="1074" w:type="dxa"/>
            <w:tcBorders>
              <w:top w:val="nil"/>
              <w:left w:val="nil"/>
              <w:bottom w:val="single" w:color="auto" w:sz="8" w:space="0"/>
              <w:right w:val="single" w:color="auto" w:sz="8" w:space="0"/>
            </w:tcBorders>
            <w:tcMar>
              <w:top w:w="0" w:type="dxa"/>
              <w:left w:w="30" w:type="dxa"/>
              <w:bottom w:w="0" w:type="dxa"/>
              <w:right w:w="30" w:type="dxa"/>
            </w:tcMar>
          </w:tcPr>
          <w:p w:rsidRPr="00DC78DB" w:rsidR="0048491D" w:rsidP="00985D02" w:rsidRDefault="0048491D" w14:paraId="51B9E44E" w14:textId="77777777">
            <w:pPr>
              <w:autoSpaceDE w:val="0"/>
              <w:autoSpaceDN w:val="0"/>
              <w:spacing w:after="0"/>
              <w:jc w:val="center"/>
              <w:rPr>
                <w:rFonts w:ascii="Arial" w:hAnsi="Arial" w:cs="Arial"/>
                <w:color w:val="000000"/>
              </w:rPr>
            </w:pPr>
          </w:p>
        </w:tc>
        <w:tc>
          <w:tcPr>
            <w:tcW w:w="1847" w:type="dxa"/>
            <w:tcBorders>
              <w:top w:val="nil"/>
              <w:left w:val="nil"/>
              <w:bottom w:val="single" w:color="auto" w:sz="8" w:space="0"/>
              <w:right w:val="single" w:color="auto" w:sz="8" w:space="0"/>
            </w:tcBorders>
            <w:tcMar>
              <w:top w:w="0" w:type="dxa"/>
              <w:left w:w="30" w:type="dxa"/>
              <w:bottom w:w="0" w:type="dxa"/>
              <w:right w:w="30" w:type="dxa"/>
            </w:tcMar>
          </w:tcPr>
          <w:p w:rsidRPr="00DC78DB" w:rsidR="0048491D" w:rsidP="00985D02" w:rsidRDefault="0048491D" w14:paraId="63785927" w14:textId="77777777">
            <w:pPr>
              <w:autoSpaceDE w:val="0"/>
              <w:autoSpaceDN w:val="0"/>
              <w:spacing w:after="0"/>
              <w:jc w:val="center"/>
              <w:rPr>
                <w:rFonts w:ascii="Arial" w:hAnsi="Arial" w:cs="Arial"/>
                <w:color w:val="000000"/>
              </w:rPr>
            </w:pPr>
          </w:p>
        </w:tc>
        <w:tc>
          <w:tcPr>
            <w:tcW w:w="2729" w:type="dxa"/>
            <w:tcBorders>
              <w:top w:val="nil"/>
              <w:left w:val="nil"/>
              <w:bottom w:val="single" w:color="auto" w:sz="8" w:space="0"/>
              <w:right w:val="single" w:color="auto" w:sz="8" w:space="0"/>
            </w:tcBorders>
            <w:tcMar>
              <w:top w:w="0" w:type="dxa"/>
              <w:left w:w="30" w:type="dxa"/>
              <w:bottom w:w="0" w:type="dxa"/>
              <w:right w:w="30" w:type="dxa"/>
            </w:tcMar>
          </w:tcPr>
          <w:p w:rsidRPr="00DC78DB" w:rsidR="0048491D" w:rsidP="00985D02" w:rsidRDefault="00616475" w14:paraId="1B011EB0" w14:textId="47B297DC">
            <w:pPr>
              <w:autoSpaceDE w:val="0"/>
              <w:autoSpaceDN w:val="0"/>
              <w:spacing w:after="0"/>
              <w:rPr>
                <w:rFonts w:ascii="Arial" w:hAnsi="Arial" w:cs="Arial"/>
                <w:color w:val="000000"/>
              </w:rPr>
            </w:pPr>
            <w:r>
              <w:rPr>
                <w:rFonts w:ascii="Arial" w:hAnsi="Arial" w:cs="Arial"/>
                <w:color w:val="000000"/>
              </w:rPr>
              <w:t xml:space="preserve"> $                       2,000.00</w:t>
            </w:r>
          </w:p>
        </w:tc>
      </w:tr>
      <w:tr w:rsidRPr="00D36598" w:rsidR="00D36598" w:rsidTr="007945BB" w14:paraId="2E9CE8B0" w14:textId="77777777">
        <w:trPr>
          <w:trHeight w:val="187"/>
        </w:trPr>
        <w:tc>
          <w:tcPr>
            <w:tcW w:w="7791" w:type="dxa"/>
            <w:gridSpan w:val="4"/>
            <w:tcBorders>
              <w:top w:val="nil"/>
              <w:left w:val="single" w:color="auto" w:sz="8" w:space="0"/>
              <w:bottom w:val="single" w:color="auto" w:sz="8" w:space="0"/>
              <w:right w:val="single" w:color="auto" w:sz="8" w:space="0"/>
            </w:tcBorders>
            <w:shd w:val="clear" w:color="auto" w:fill="FFFF00"/>
            <w:tcMar>
              <w:top w:w="0" w:type="dxa"/>
              <w:left w:w="30" w:type="dxa"/>
              <w:bottom w:w="0" w:type="dxa"/>
              <w:right w:w="30" w:type="dxa"/>
            </w:tcMar>
            <w:hideMark/>
          </w:tcPr>
          <w:p w:rsidRPr="00985D02" w:rsidR="00D36598" w:rsidP="00CA4744" w:rsidRDefault="00D36598" w14:paraId="595A9E3E" w14:textId="1EA3D44D">
            <w:pPr>
              <w:autoSpaceDE w:val="0"/>
              <w:autoSpaceDN w:val="0"/>
              <w:spacing w:after="0"/>
              <w:jc w:val="center"/>
              <w:rPr>
                <w:rFonts w:ascii="Arial" w:hAnsi="Arial" w:cs="Arial"/>
                <w:b/>
                <w:bCs/>
                <w:color w:val="000000"/>
              </w:rPr>
            </w:pPr>
            <w:r w:rsidRPr="00985D02">
              <w:rPr>
                <w:rFonts w:ascii="Arial" w:hAnsi="Arial" w:cs="Arial"/>
                <w:b/>
                <w:bCs/>
                <w:color w:val="000000"/>
              </w:rPr>
              <w:t>Estimated Total Annual Cost to the Government</w:t>
            </w:r>
          </w:p>
        </w:tc>
        <w:tc>
          <w:tcPr>
            <w:tcW w:w="2729" w:type="dxa"/>
            <w:tcBorders>
              <w:top w:val="nil"/>
              <w:left w:val="nil"/>
              <w:bottom w:val="single" w:color="auto" w:sz="8" w:space="0"/>
              <w:right w:val="single" w:color="auto" w:sz="8" w:space="0"/>
            </w:tcBorders>
            <w:shd w:val="clear" w:color="auto" w:fill="FFFF00"/>
            <w:tcMar>
              <w:top w:w="0" w:type="dxa"/>
              <w:left w:w="30" w:type="dxa"/>
              <w:bottom w:w="0" w:type="dxa"/>
              <w:right w:w="30" w:type="dxa"/>
            </w:tcMar>
            <w:hideMark/>
          </w:tcPr>
          <w:p w:rsidRPr="00DC78DB" w:rsidR="00D36598" w:rsidP="00985D02" w:rsidRDefault="00D36598" w14:paraId="047599E0" w14:textId="1568E7F0">
            <w:pPr>
              <w:autoSpaceDE w:val="0"/>
              <w:autoSpaceDN w:val="0"/>
              <w:spacing w:after="0"/>
              <w:rPr>
                <w:rFonts w:ascii="Arial" w:hAnsi="Arial" w:cs="Arial"/>
                <w:b/>
                <w:bCs/>
                <w:color w:val="000000"/>
              </w:rPr>
            </w:pPr>
            <w:r w:rsidRPr="00985D02">
              <w:rPr>
                <w:rFonts w:ascii="Arial" w:hAnsi="Arial" w:cs="Arial"/>
                <w:b/>
                <w:bCs/>
                <w:color w:val="000000"/>
              </w:rPr>
              <w:t xml:space="preserve"> $                   24</w:t>
            </w:r>
            <w:r w:rsidR="00616475">
              <w:rPr>
                <w:rFonts w:ascii="Arial" w:hAnsi="Arial" w:cs="Arial"/>
                <w:b/>
                <w:bCs/>
                <w:color w:val="000000"/>
              </w:rPr>
              <w:t>7</w:t>
            </w:r>
            <w:r w:rsidRPr="00985D02">
              <w:rPr>
                <w:rFonts w:ascii="Arial" w:hAnsi="Arial" w:cs="Arial"/>
                <w:b/>
                <w:bCs/>
                <w:color w:val="000000"/>
              </w:rPr>
              <w:t>,432.00</w:t>
            </w:r>
            <w:r w:rsidRPr="00DC78DB">
              <w:rPr>
                <w:rFonts w:ascii="Arial" w:hAnsi="Arial" w:cs="Arial"/>
                <w:b/>
                <w:bCs/>
                <w:color w:val="000000"/>
              </w:rPr>
              <w:t xml:space="preserve"> </w:t>
            </w:r>
          </w:p>
        </w:tc>
      </w:tr>
    </w:tbl>
    <w:p w:rsidR="00CF13C2" w:rsidP="004B0D8A" w:rsidRDefault="00CF13C2" w14:paraId="622C25DF" w14:textId="77777777">
      <w:pPr>
        <w:spacing w:after="0" w:line="240" w:lineRule="auto"/>
        <w:rPr>
          <w:rFonts w:ascii="Arial" w:hAnsi="Arial" w:cs="Arial"/>
          <w:sz w:val="24"/>
          <w:szCs w:val="24"/>
        </w:rPr>
      </w:pPr>
    </w:p>
    <w:p w:rsidRPr="00D36598" w:rsidR="00D36598" w:rsidP="00D36598" w:rsidRDefault="00D36598" w14:paraId="437F7712" w14:textId="77777777">
      <w:pPr>
        <w:rPr>
          <w:rFonts w:ascii="Arial" w:hAnsi="Arial" w:cs="Arial"/>
          <w:sz w:val="24"/>
          <w:szCs w:val="24"/>
        </w:rPr>
      </w:pPr>
      <w:r w:rsidRPr="00D36598">
        <w:rPr>
          <w:rFonts w:ascii="Arial" w:hAnsi="Arial" w:cs="Arial"/>
          <w:b/>
          <w:bCs/>
          <w:sz w:val="24"/>
          <w:szCs w:val="24"/>
        </w:rPr>
        <w:t>15. Explain the reasons for any program changes or adjustments reported in ROCIS.</w:t>
      </w:r>
    </w:p>
    <w:p w:rsidRPr="00D36598" w:rsidR="00D36598" w:rsidP="00D36598" w:rsidRDefault="00D36598" w14:paraId="0C07B7F2" w14:textId="0EAB7F7C">
      <w:pPr>
        <w:rPr>
          <w:rFonts w:ascii="Arial" w:hAnsi="Arial" w:cs="Arial"/>
          <w:sz w:val="24"/>
          <w:szCs w:val="24"/>
        </w:rPr>
      </w:pPr>
      <w:r w:rsidRPr="00D36598">
        <w:rPr>
          <w:rFonts w:ascii="Arial" w:hAnsi="Arial" w:cs="Arial"/>
          <w:sz w:val="24"/>
          <w:szCs w:val="24"/>
        </w:rPr>
        <w:t xml:space="preserve">This is a new information collection. </w:t>
      </w:r>
    </w:p>
    <w:p w:rsidR="00E71483" w:rsidP="00415311" w:rsidRDefault="00D36598" w14:paraId="7B5411C9" w14:textId="77777777">
      <w:pPr>
        <w:spacing w:after="0" w:line="240" w:lineRule="auto"/>
        <w:rPr>
          <w:rFonts w:ascii="Arial" w:hAnsi="Arial" w:cs="Arial"/>
          <w:b/>
          <w:bCs/>
          <w:sz w:val="24"/>
          <w:szCs w:val="24"/>
        </w:rPr>
      </w:pPr>
      <w:r w:rsidRPr="00D36598">
        <w:rPr>
          <w:rFonts w:ascii="Arial" w:hAnsi="Arial" w:cs="Arial"/>
          <w:b/>
          <w:bCs/>
          <w:sz w:val="24"/>
          <w:szCs w:val="24"/>
        </w:rPr>
        <w:t xml:space="preserve">16. For collections of information whose results will be published, outline plans for tabulation </w:t>
      </w:r>
    </w:p>
    <w:p w:rsidR="00D36598" w:rsidP="00415311" w:rsidRDefault="00D36598" w14:paraId="6FD87F8E" w14:textId="30A50198">
      <w:pPr>
        <w:spacing w:line="240" w:lineRule="auto"/>
        <w:rPr>
          <w:rFonts w:ascii="Arial" w:hAnsi="Arial" w:cs="Arial"/>
          <w:b/>
          <w:bCs/>
          <w:sz w:val="24"/>
          <w:szCs w:val="24"/>
        </w:rPr>
      </w:pPr>
      <w:r w:rsidRPr="00D36598">
        <w:rPr>
          <w:rFonts w:ascii="Arial" w:hAnsi="Arial" w:cs="Arial"/>
          <w:b/>
          <w:bCs/>
          <w:sz w:val="24"/>
          <w:szCs w:val="24"/>
        </w:rPr>
        <w:t xml:space="preserve">and publication.  </w:t>
      </w:r>
    </w:p>
    <w:p w:rsidRPr="00B85930" w:rsidR="00B85930" w:rsidP="00B85930" w:rsidRDefault="00CA4CCD" w14:paraId="1BAEBC72" w14:textId="4904D6CE">
      <w:pPr>
        <w:rPr>
          <w:rFonts w:ascii="Arial" w:hAnsi="Arial" w:cs="Arial"/>
          <w:sz w:val="24"/>
          <w:szCs w:val="24"/>
        </w:rPr>
      </w:pPr>
      <w:r w:rsidRPr="00CA4CCD">
        <w:rPr>
          <w:rFonts w:ascii="Arial" w:hAnsi="Arial" w:cs="Arial"/>
          <w:sz w:val="24"/>
          <w:szCs w:val="24"/>
        </w:rPr>
        <w:t>DOC will not publish t</w:t>
      </w:r>
      <w:r w:rsidRPr="00B85930" w:rsidR="00B85930">
        <w:rPr>
          <w:rFonts w:ascii="Arial" w:hAnsi="Arial" w:cs="Arial"/>
          <w:sz w:val="24"/>
          <w:szCs w:val="24"/>
        </w:rPr>
        <w:t>he results of this information collection</w:t>
      </w:r>
      <w:r w:rsidRPr="00CA4CCD">
        <w:rPr>
          <w:rFonts w:ascii="Arial" w:hAnsi="Arial" w:cs="Arial"/>
          <w:sz w:val="24"/>
          <w:szCs w:val="24"/>
        </w:rPr>
        <w:t>.</w:t>
      </w:r>
      <w:r w:rsidRPr="00B85930" w:rsidR="00B85930">
        <w:rPr>
          <w:rFonts w:ascii="Arial" w:hAnsi="Arial" w:cs="Arial"/>
          <w:sz w:val="24"/>
          <w:szCs w:val="24"/>
        </w:rPr>
        <w:t xml:space="preserve"> </w:t>
      </w:r>
    </w:p>
    <w:p w:rsidR="00BD5EC5" w:rsidRDefault="00AB7FC0" w14:paraId="6082E929" w14:textId="5DF8280A">
      <w:pPr>
        <w:rPr>
          <w:rFonts w:ascii="Arial" w:hAnsi="Arial" w:cs="Arial"/>
          <w:sz w:val="24"/>
          <w:szCs w:val="24"/>
        </w:rPr>
      </w:pPr>
      <w:r>
        <w:rPr>
          <w:rFonts w:ascii="Arial" w:hAnsi="Arial" w:cs="Arial"/>
          <w:sz w:val="24"/>
          <w:szCs w:val="24"/>
        </w:rPr>
        <w:t>However, t</w:t>
      </w:r>
      <w:r w:rsidR="00BD5EC5">
        <w:rPr>
          <w:rFonts w:ascii="Arial" w:hAnsi="Arial" w:cs="Arial"/>
          <w:sz w:val="24"/>
          <w:szCs w:val="24"/>
        </w:rPr>
        <w:t xml:space="preserve">his data will be provided to the CDC in an aggregate form. </w:t>
      </w:r>
      <w:r w:rsidR="0041678F">
        <w:rPr>
          <w:rFonts w:ascii="Arial" w:hAnsi="Arial" w:cs="Arial"/>
          <w:sz w:val="24"/>
          <w:szCs w:val="24"/>
        </w:rPr>
        <w:t xml:space="preserve">Also, </w:t>
      </w:r>
      <w:r w:rsidR="00CA4CCD">
        <w:rPr>
          <w:rFonts w:ascii="Arial" w:hAnsi="Arial" w:cs="Arial"/>
          <w:sz w:val="24"/>
          <w:szCs w:val="24"/>
        </w:rPr>
        <w:t>t</w:t>
      </w:r>
      <w:r w:rsidR="00BD5EC5">
        <w:rPr>
          <w:rFonts w:ascii="Arial" w:hAnsi="Arial" w:cs="Arial"/>
          <w:sz w:val="24"/>
          <w:szCs w:val="24"/>
        </w:rPr>
        <w:t>he Department is required to report to OMB on the total number of employees who are fully vaccinated, partially vaccinated, requesting reasonable accommodations, or not vaccinated.</w:t>
      </w:r>
    </w:p>
    <w:p w:rsidR="00415311" w:rsidP="00415311" w:rsidRDefault="00BD5EC5" w14:paraId="6E82911D" w14:textId="77777777">
      <w:pPr>
        <w:spacing w:after="0" w:line="240" w:lineRule="auto"/>
        <w:rPr>
          <w:rFonts w:ascii="Arial" w:hAnsi="Arial" w:cs="Arial"/>
          <w:b/>
          <w:bCs/>
          <w:sz w:val="24"/>
          <w:szCs w:val="24"/>
        </w:rPr>
      </w:pPr>
      <w:r w:rsidRPr="00BD5EC5">
        <w:rPr>
          <w:rFonts w:ascii="Arial" w:hAnsi="Arial" w:cs="Arial"/>
          <w:b/>
          <w:bCs/>
          <w:sz w:val="24"/>
          <w:szCs w:val="24"/>
        </w:rPr>
        <w:t>17. If seeking approval to not display the expiration date for OMB approval of the information</w:t>
      </w:r>
    </w:p>
    <w:p w:rsidRPr="00BD5EC5" w:rsidR="00BD5EC5" w:rsidP="00D81A79" w:rsidRDefault="00BD5EC5" w14:paraId="771A30E7" w14:textId="504CE7A8">
      <w:pPr>
        <w:spacing w:line="240" w:lineRule="auto"/>
        <w:rPr>
          <w:rFonts w:ascii="Arial" w:hAnsi="Arial" w:cs="Arial"/>
          <w:b/>
          <w:bCs/>
          <w:sz w:val="24"/>
          <w:szCs w:val="24"/>
        </w:rPr>
      </w:pPr>
      <w:r w:rsidRPr="00BD5EC5">
        <w:rPr>
          <w:rFonts w:ascii="Arial" w:hAnsi="Arial" w:cs="Arial"/>
          <w:b/>
          <w:bCs/>
          <w:sz w:val="24"/>
          <w:szCs w:val="24"/>
        </w:rPr>
        <w:t>collection, explain the reasons that display would be inappropriate.</w:t>
      </w:r>
    </w:p>
    <w:p w:rsidRPr="00BD5EC5" w:rsidR="00BD5EC5" w:rsidP="00BD5EC5" w:rsidRDefault="00BD5EC5" w14:paraId="42D2FED6" w14:textId="77777777">
      <w:pPr>
        <w:spacing w:line="240" w:lineRule="auto"/>
        <w:rPr>
          <w:rFonts w:ascii="Arial" w:hAnsi="Arial" w:cs="Arial"/>
          <w:sz w:val="24"/>
          <w:szCs w:val="24"/>
        </w:rPr>
      </w:pPr>
      <w:r w:rsidRPr="00BD5EC5">
        <w:rPr>
          <w:rFonts w:ascii="Arial" w:hAnsi="Arial" w:cs="Arial"/>
          <w:sz w:val="24"/>
          <w:szCs w:val="24"/>
        </w:rPr>
        <w:t xml:space="preserve">The OMB Expiration Date will be displayed on every data collection instrument. </w:t>
      </w:r>
    </w:p>
    <w:p w:rsidRPr="00BD5EC5" w:rsidR="00BD5EC5" w:rsidP="000E0FB1" w:rsidRDefault="00BD5EC5" w14:paraId="33872764" w14:textId="77777777">
      <w:pPr>
        <w:spacing w:after="0" w:line="240" w:lineRule="auto"/>
        <w:rPr>
          <w:rFonts w:ascii="Arial" w:hAnsi="Arial" w:cs="Arial"/>
          <w:b/>
          <w:bCs/>
          <w:sz w:val="24"/>
          <w:szCs w:val="24"/>
        </w:rPr>
      </w:pPr>
      <w:r w:rsidRPr="00BD5EC5">
        <w:rPr>
          <w:rFonts w:ascii="Arial" w:hAnsi="Arial" w:cs="Arial"/>
          <w:b/>
          <w:bCs/>
          <w:sz w:val="24"/>
          <w:szCs w:val="24"/>
        </w:rPr>
        <w:t>18. Explain each exception to the certification statement identified in “Certification for</w:t>
      </w:r>
    </w:p>
    <w:p w:rsidRPr="00BD5EC5" w:rsidR="00BD5EC5" w:rsidP="000E0FB1" w:rsidRDefault="00BD5EC5" w14:paraId="62FF0463" w14:textId="09D09BEA">
      <w:pPr>
        <w:spacing w:after="0" w:line="240" w:lineRule="auto"/>
        <w:rPr>
          <w:rFonts w:ascii="Arial" w:hAnsi="Arial" w:cs="Arial"/>
          <w:b/>
          <w:bCs/>
          <w:sz w:val="24"/>
          <w:szCs w:val="24"/>
        </w:rPr>
      </w:pPr>
      <w:r w:rsidRPr="00BD5EC5">
        <w:rPr>
          <w:rFonts w:ascii="Arial" w:hAnsi="Arial" w:cs="Arial"/>
          <w:b/>
          <w:bCs/>
          <w:sz w:val="24"/>
          <w:szCs w:val="24"/>
        </w:rPr>
        <w:t>Paperwork Reduction Act Submissions."</w:t>
      </w:r>
    </w:p>
    <w:p w:rsidRPr="00BD5EC5" w:rsidR="00BD5EC5" w:rsidP="00BD5EC5" w:rsidRDefault="00BD5EC5" w14:paraId="6C583ABB" w14:textId="77777777">
      <w:pPr>
        <w:spacing w:after="0"/>
        <w:rPr>
          <w:rFonts w:ascii="Arial" w:hAnsi="Arial" w:cs="Arial"/>
          <w:sz w:val="10"/>
          <w:szCs w:val="10"/>
        </w:rPr>
      </w:pPr>
    </w:p>
    <w:p w:rsidRPr="00BD5EC5" w:rsidR="00BD5EC5" w:rsidP="00BD5EC5" w:rsidRDefault="00BD5EC5" w14:paraId="0FD1FFF0" w14:textId="77777777">
      <w:pPr>
        <w:spacing w:after="0"/>
        <w:rPr>
          <w:rFonts w:ascii="Arial" w:hAnsi="Arial" w:cs="Arial"/>
          <w:b/>
          <w:bCs/>
          <w:sz w:val="24"/>
          <w:szCs w:val="24"/>
        </w:rPr>
      </w:pPr>
      <w:r w:rsidRPr="00BD5EC5">
        <w:rPr>
          <w:rFonts w:ascii="Arial" w:hAnsi="Arial" w:cs="Arial"/>
          <w:i/>
          <w:iCs/>
          <w:sz w:val="24"/>
          <w:szCs w:val="24"/>
        </w:rPr>
        <w:t xml:space="preserve">The agency certifies compliance with </w:t>
      </w:r>
      <w:hyperlink w:history="1" r:id="rId8">
        <w:r w:rsidRPr="00BD5EC5">
          <w:rPr>
            <w:rFonts w:ascii="Arial" w:hAnsi="Arial" w:cs="Arial"/>
            <w:i/>
            <w:iCs/>
            <w:color w:val="0563C1" w:themeColor="hyperlink"/>
            <w:sz w:val="24"/>
            <w:szCs w:val="24"/>
            <w:u w:val="single"/>
          </w:rPr>
          <w:t>5 CFR 1320.9</w:t>
        </w:r>
      </w:hyperlink>
      <w:r w:rsidRPr="00BD5EC5">
        <w:rPr>
          <w:rFonts w:ascii="Arial" w:hAnsi="Arial" w:cs="Arial"/>
          <w:i/>
          <w:iCs/>
          <w:sz w:val="24"/>
          <w:szCs w:val="24"/>
        </w:rPr>
        <w:t xml:space="preserve"> and the related provisions of </w:t>
      </w:r>
      <w:hyperlink w:history="1" r:id="rId9">
        <w:r w:rsidRPr="00BD5EC5">
          <w:rPr>
            <w:rFonts w:ascii="Arial" w:hAnsi="Arial" w:cs="Arial"/>
            <w:i/>
            <w:iCs/>
            <w:color w:val="0563C1" w:themeColor="hyperlink"/>
            <w:sz w:val="24"/>
            <w:szCs w:val="24"/>
            <w:u w:val="single"/>
          </w:rPr>
          <w:t>5 CFR 1320.8(b)(3)</w:t>
        </w:r>
      </w:hyperlink>
      <w:r w:rsidRPr="00BD5EC5">
        <w:rPr>
          <w:rFonts w:ascii="Arial" w:hAnsi="Arial" w:cs="Arial"/>
          <w:i/>
          <w:iCs/>
          <w:sz w:val="24"/>
          <w:szCs w:val="24"/>
        </w:rPr>
        <w:t xml:space="preserve">.  </w:t>
      </w:r>
    </w:p>
    <w:p w:rsidRPr="009B0146" w:rsidR="00BD5EC5" w:rsidRDefault="00BD5EC5" w14:paraId="06ED30D6" w14:textId="77777777">
      <w:pPr>
        <w:rPr>
          <w:rFonts w:ascii="Arial" w:hAnsi="Arial" w:cs="Arial"/>
          <w:sz w:val="24"/>
          <w:szCs w:val="24"/>
        </w:rPr>
      </w:pPr>
    </w:p>
    <w:sectPr w:rsidRPr="009B0146" w:rsidR="00BD5EC5" w:rsidSect="009B0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62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46"/>
    <w:rsid w:val="000052E7"/>
    <w:rsid w:val="00014C12"/>
    <w:rsid w:val="00015B98"/>
    <w:rsid w:val="00050D49"/>
    <w:rsid w:val="00057EC6"/>
    <w:rsid w:val="000B4CC9"/>
    <w:rsid w:val="000B56C5"/>
    <w:rsid w:val="000C549F"/>
    <w:rsid w:val="000D2D7C"/>
    <w:rsid w:val="000E0FB1"/>
    <w:rsid w:val="000F7AF1"/>
    <w:rsid w:val="00101D3E"/>
    <w:rsid w:val="0012255E"/>
    <w:rsid w:val="0013145F"/>
    <w:rsid w:val="00151F3D"/>
    <w:rsid w:val="00183B8E"/>
    <w:rsid w:val="00184ADD"/>
    <w:rsid w:val="001B3887"/>
    <w:rsid w:val="001B3DC4"/>
    <w:rsid w:val="001C221C"/>
    <w:rsid w:val="001F6029"/>
    <w:rsid w:val="002100BE"/>
    <w:rsid w:val="00236609"/>
    <w:rsid w:val="00236B1A"/>
    <w:rsid w:val="00247AC3"/>
    <w:rsid w:val="002967DC"/>
    <w:rsid w:val="002A517A"/>
    <w:rsid w:val="002B0969"/>
    <w:rsid w:val="002B0AC9"/>
    <w:rsid w:val="002B48A6"/>
    <w:rsid w:val="00310778"/>
    <w:rsid w:val="003459D3"/>
    <w:rsid w:val="00354784"/>
    <w:rsid w:val="003A1D81"/>
    <w:rsid w:val="003B45CA"/>
    <w:rsid w:val="003D25E6"/>
    <w:rsid w:val="003E2C13"/>
    <w:rsid w:val="003E7113"/>
    <w:rsid w:val="003F3A88"/>
    <w:rsid w:val="003F6BDA"/>
    <w:rsid w:val="0040239A"/>
    <w:rsid w:val="00415311"/>
    <w:rsid w:val="0041678F"/>
    <w:rsid w:val="004260BD"/>
    <w:rsid w:val="0046309E"/>
    <w:rsid w:val="0048491D"/>
    <w:rsid w:val="004A6B11"/>
    <w:rsid w:val="004B0D8A"/>
    <w:rsid w:val="004B2B47"/>
    <w:rsid w:val="004B4290"/>
    <w:rsid w:val="00505072"/>
    <w:rsid w:val="00506677"/>
    <w:rsid w:val="0052341A"/>
    <w:rsid w:val="0054749C"/>
    <w:rsid w:val="005945D5"/>
    <w:rsid w:val="005B7FE3"/>
    <w:rsid w:val="005C1423"/>
    <w:rsid w:val="005D1EB0"/>
    <w:rsid w:val="00600CFB"/>
    <w:rsid w:val="00616475"/>
    <w:rsid w:val="00635845"/>
    <w:rsid w:val="00647AB6"/>
    <w:rsid w:val="006B56A4"/>
    <w:rsid w:val="006C09F9"/>
    <w:rsid w:val="006C1BC1"/>
    <w:rsid w:val="0072056F"/>
    <w:rsid w:val="00721FC5"/>
    <w:rsid w:val="0077112D"/>
    <w:rsid w:val="007945BB"/>
    <w:rsid w:val="007B75CD"/>
    <w:rsid w:val="007D0EA1"/>
    <w:rsid w:val="007E3F86"/>
    <w:rsid w:val="008106E6"/>
    <w:rsid w:val="00815C10"/>
    <w:rsid w:val="008344E8"/>
    <w:rsid w:val="00845459"/>
    <w:rsid w:val="0085447D"/>
    <w:rsid w:val="008734CA"/>
    <w:rsid w:val="008B2096"/>
    <w:rsid w:val="008E2721"/>
    <w:rsid w:val="00985D02"/>
    <w:rsid w:val="009B0146"/>
    <w:rsid w:val="009B62BF"/>
    <w:rsid w:val="009E3904"/>
    <w:rsid w:val="00A3244B"/>
    <w:rsid w:val="00A756EE"/>
    <w:rsid w:val="00AA215F"/>
    <w:rsid w:val="00AB7FC0"/>
    <w:rsid w:val="00AE2844"/>
    <w:rsid w:val="00AF371F"/>
    <w:rsid w:val="00B57502"/>
    <w:rsid w:val="00B85930"/>
    <w:rsid w:val="00BA27EF"/>
    <w:rsid w:val="00BB0BD6"/>
    <w:rsid w:val="00BD5EC5"/>
    <w:rsid w:val="00C117B5"/>
    <w:rsid w:val="00C25AAE"/>
    <w:rsid w:val="00C6420A"/>
    <w:rsid w:val="00C85116"/>
    <w:rsid w:val="00CA4744"/>
    <w:rsid w:val="00CA4CCD"/>
    <w:rsid w:val="00CA6BDA"/>
    <w:rsid w:val="00CC170B"/>
    <w:rsid w:val="00CD1CC4"/>
    <w:rsid w:val="00CF13C2"/>
    <w:rsid w:val="00D24BBD"/>
    <w:rsid w:val="00D36598"/>
    <w:rsid w:val="00D76E50"/>
    <w:rsid w:val="00D81A79"/>
    <w:rsid w:val="00DC78DB"/>
    <w:rsid w:val="00E21CEA"/>
    <w:rsid w:val="00E308A2"/>
    <w:rsid w:val="00E357CB"/>
    <w:rsid w:val="00E47409"/>
    <w:rsid w:val="00E61338"/>
    <w:rsid w:val="00E649B1"/>
    <w:rsid w:val="00E71483"/>
    <w:rsid w:val="00E84E48"/>
    <w:rsid w:val="00EA0ACE"/>
    <w:rsid w:val="00EE5F6F"/>
    <w:rsid w:val="00EE6EAD"/>
    <w:rsid w:val="00F06F85"/>
    <w:rsid w:val="00F11703"/>
    <w:rsid w:val="00F20A2A"/>
    <w:rsid w:val="00F60E35"/>
    <w:rsid w:val="00F6591D"/>
    <w:rsid w:val="00F839F7"/>
    <w:rsid w:val="00FB11C7"/>
    <w:rsid w:val="00FF3728"/>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E5B0"/>
  <w15:chartTrackingRefBased/>
  <w15:docId w15:val="{F6AE71D5-0CF8-4D13-A1CA-41A824D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0146"/>
    <w:rPr>
      <w:sz w:val="16"/>
      <w:szCs w:val="16"/>
    </w:rPr>
  </w:style>
  <w:style w:type="paragraph" w:styleId="CommentText">
    <w:name w:val="annotation text"/>
    <w:basedOn w:val="Normal"/>
    <w:link w:val="CommentTextChar"/>
    <w:uiPriority w:val="99"/>
    <w:unhideWhenUsed/>
    <w:rsid w:val="009B0146"/>
    <w:pPr>
      <w:spacing w:line="240" w:lineRule="auto"/>
    </w:pPr>
    <w:rPr>
      <w:sz w:val="20"/>
      <w:szCs w:val="20"/>
    </w:rPr>
  </w:style>
  <w:style w:type="character" w:customStyle="1" w:styleId="CommentTextChar">
    <w:name w:val="Comment Text Char"/>
    <w:basedOn w:val="DefaultParagraphFont"/>
    <w:link w:val="CommentText"/>
    <w:uiPriority w:val="99"/>
    <w:rsid w:val="009B01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9.pdf" TargetMode="External"/><Relationship Id="rId3" Type="http://schemas.openxmlformats.org/officeDocument/2006/relationships/styles" Target="styles.xml"/><Relationship Id="rId7" Type="http://schemas.openxmlformats.org/officeDocument/2006/relationships/hyperlink" Target="https://www.bls.gov/bls/blswag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merce.gov/sites/default/files/2021-10/DOC_Medical_Exception_Request_Form_Fillable-10062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23A5-93D5-40FF-AF38-3B79A502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Dumas, Sheleen (Federal)</cp:lastModifiedBy>
  <cp:revision>2</cp:revision>
  <dcterms:created xsi:type="dcterms:W3CDTF">2022-04-27T19:04:00Z</dcterms:created>
  <dcterms:modified xsi:type="dcterms:W3CDTF">2022-04-27T19:04:00Z</dcterms:modified>
</cp:coreProperties>
</file>