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3763" w:rsidR="002D51D0" w:rsidP="00530295" w:rsidRDefault="00BB2DE8" w14:paraId="645F12FA" w14:textId="4B7F8121">
      <w:pPr>
        <w:rPr>
          <w:rFonts w:cs="ITCFranklinGothicStd-Book"/>
          <w:sz w:val="24"/>
          <w:szCs w:val="24"/>
        </w:rPr>
      </w:pPr>
      <w:r>
        <w:t>MIDRS Login</w:t>
      </w:r>
      <w:r w:rsidR="007F1698">
        <w:t xml:space="preserve"> Portal</w:t>
      </w:r>
      <w:r>
        <w:t xml:space="preserve"> at </w:t>
      </w:r>
      <w:hyperlink w:history="1" r:id="rId6">
        <w:r w:rsidRPr="00BB2DE8">
          <w:rPr>
            <w:rStyle w:val="Hyperlink"/>
            <w:rFonts w:cs="ITCFranklinGothicStd-Book"/>
            <w:sz w:val="24"/>
            <w:szCs w:val="24"/>
          </w:rPr>
          <w:t>https://wwwn.cdc.gov/midrs/GILogin.aspx</w:t>
        </w:r>
      </w:hyperlink>
    </w:p>
    <w:p w:rsidR="002D51D0" w:rsidP="00530295" w:rsidRDefault="002D51D0" w14:paraId="1AEB6475" w14:textId="7589B783"/>
    <w:p w:rsidRPr="00653280" w:rsidR="002D51D0" w:rsidP="00653280" w:rsidRDefault="00ED4EFD" w14:paraId="1E23505F" w14:textId="110C17DA">
      <w:r>
        <w:rPr>
          <w:noProof/>
        </w:rPr>
        <w:drawing>
          <wp:inline distT="0" distB="0" distL="0" distR="0" wp14:anchorId="3126C5CA" wp14:editId="5B348A56">
            <wp:extent cx="5581650" cy="41429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3" t="9497" r="17735" b="4084"/>
                    <a:stretch/>
                  </pic:blipFill>
                  <pic:spPr bwMode="auto">
                    <a:xfrm>
                      <a:off x="0" y="0"/>
                      <a:ext cx="5599468" cy="415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1D0" w:rsidP="00C64DB1" w:rsidRDefault="002D51D0" w14:paraId="64508A9A" w14:textId="4F023C7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64DB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F1719" w:rsidP="00C64DB1" w:rsidRDefault="00BF1719" w14:paraId="02BEDA70" w14:textId="69A6AF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editId="50BDCCE2" wp14:anchorId="08EC2622">
            <wp:simplePos x="0" y="0"/>
            <wp:positionH relativeFrom="margin">
              <wp:posOffset>-310211</wp:posOffset>
            </wp:positionH>
            <wp:positionV relativeFrom="paragraph">
              <wp:posOffset>0</wp:posOffset>
            </wp:positionV>
            <wp:extent cx="6511925" cy="3059430"/>
            <wp:effectExtent l="0" t="0" r="3175" b="7620"/>
            <wp:wrapThrough wrapText="bothSides">
              <wp:wrapPolygon edited="0">
                <wp:start x="0" y="0"/>
                <wp:lineTo x="0" y="21519"/>
                <wp:lineTo x="21547" y="21519"/>
                <wp:lineTo x="215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" t="14430" r="4880" b="7226"/>
                    <a:stretch/>
                  </pic:blipFill>
                  <pic:spPr bwMode="auto">
                    <a:xfrm>
                      <a:off x="0" y="0"/>
                      <a:ext cx="6511925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EE8A868" wp14:anchorId="6F212795">
                <wp:simplePos x="0" y="0"/>
                <wp:positionH relativeFrom="column">
                  <wp:posOffset>2814762</wp:posOffset>
                </wp:positionH>
                <wp:positionV relativeFrom="paragraph">
                  <wp:posOffset>1916264</wp:posOffset>
                </wp:positionV>
                <wp:extent cx="461175" cy="87465"/>
                <wp:effectExtent l="19050" t="57150" r="15240" b="4635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175" cy="874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5CF1CB86">
                <v:path fillok="f" arrowok="t" o:connecttype="none"/>
                <o:lock v:ext="edit" shapetype="t"/>
              </v:shapetype>
              <v:shape id="Straight Arrow Connector 5" style="position:absolute;margin-left:221.65pt;margin-top:150.9pt;width:36.3pt;height:6.9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">
                <v:stroke joinstyle="miter" endarrow="block"/>
              </v:shape>
            </w:pict>
          </mc:Fallback>
        </mc:AlternateContent>
      </w:r>
      <w:r w:rsidR="00B02AA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:rsidR="00BF1719" w:rsidP="00C64DB1" w:rsidRDefault="00BF1719" w14:paraId="0994D797" w14:textId="5F8A2C4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7A19142D" wp14:anchorId="15252440">
            <wp:simplePos x="0" y="0"/>
            <wp:positionH relativeFrom="column">
              <wp:posOffset>787400</wp:posOffset>
            </wp:positionH>
            <wp:positionV relativeFrom="paragraph">
              <wp:posOffset>10795</wp:posOffset>
            </wp:positionV>
            <wp:extent cx="4913630" cy="3740150"/>
            <wp:effectExtent l="0" t="0" r="1270" b="0"/>
            <wp:wrapThrough wrapText="bothSides">
              <wp:wrapPolygon edited="0">
                <wp:start x="0" y="0"/>
                <wp:lineTo x="0" y="21453"/>
                <wp:lineTo x="21522" y="21453"/>
                <wp:lineTo x="2152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8" t="18077" r="41538" b="32846"/>
                    <a:stretch/>
                  </pic:blipFill>
                  <pic:spPr bwMode="auto">
                    <a:xfrm>
                      <a:off x="0" y="0"/>
                      <a:ext cx="4913630" cy="374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719" w:rsidP="00C64DB1" w:rsidRDefault="00BF1719" w14:paraId="0DC6FC3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31E5E1C3" w14:textId="3F720E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7BE9D58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F92DDB9" w14:textId="4290BD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A051F4C" w14:textId="4422FDB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0D6CF00A" w14:textId="77E4B7B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1C682F49" w14:textId="63EAD4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42ED7318" w14:textId="2A654A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0AF316E1" w14:textId="2AC1740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A8C2207" w14:textId="4D02545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6D695EDF" w14:textId="7E697AB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2F966387" w14:textId="3774F4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1CE0569C" w14:textId="656754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48348890" w14:textId="2267D28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04056E0D" w14:textId="5F5BA1B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958D8A1" w14:textId="407B73D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B174F9A" w14:textId="28559A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771A5B4B" w14:textId="492D44A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68AFB6F9" w14:textId="380B556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25D866A7" w14:textId="79E6CF6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26AFD892" w14:textId="4314226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76784FDC" w14:textId="1F66CAB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457B0E91" w14:textId="1CEAACD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71F5779D" w14:textId="70FAB5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5D036676" w14:textId="667EB4F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25F1BB2E" w14:textId="45A69DD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F1719" w:rsidP="00C64DB1" w:rsidRDefault="00BF1719" w14:paraId="2401270E" w14:textId="5B440C8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1A79EA" w:rsidRDefault="00ED4EFD" w14:paraId="4E90E6B0" w14:textId="6CDC17DF"/>
    <w:sectPr w:rsidR="001A79EA" w:rsidSect="00C437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E3C8" w14:textId="77777777" w:rsidR="00A659C2" w:rsidRDefault="00A659C2" w:rsidP="00530295">
      <w:pPr>
        <w:spacing w:after="0" w:line="240" w:lineRule="auto"/>
      </w:pPr>
      <w:r>
        <w:separator/>
      </w:r>
    </w:p>
  </w:endnote>
  <w:endnote w:type="continuationSeparator" w:id="0">
    <w:p w14:paraId="6D9B8C63" w14:textId="77777777" w:rsidR="00A659C2" w:rsidRDefault="00A659C2" w:rsidP="0053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5879" w14:textId="77777777" w:rsidR="00BF1719" w:rsidRDefault="00BF1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270C" w14:textId="77777777" w:rsidR="00BF1719" w:rsidRDefault="00BF1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6019" w14:textId="77777777" w:rsidR="00BF1719" w:rsidRDefault="00BF1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B2B5" w14:textId="77777777" w:rsidR="00A659C2" w:rsidRDefault="00A659C2" w:rsidP="00530295">
      <w:pPr>
        <w:spacing w:after="0" w:line="240" w:lineRule="auto"/>
      </w:pPr>
      <w:r>
        <w:separator/>
      </w:r>
    </w:p>
  </w:footnote>
  <w:footnote w:type="continuationSeparator" w:id="0">
    <w:p w14:paraId="37DA94C0" w14:textId="77777777" w:rsidR="00A659C2" w:rsidRDefault="00A659C2" w:rsidP="0053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B12E" w14:textId="77777777" w:rsidR="00BF1719" w:rsidRDefault="00BF1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DF38" w14:textId="77777777" w:rsidR="00BF1719" w:rsidRDefault="00BF1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0E77" w14:textId="0F68CF0E" w:rsidR="002E0BB7" w:rsidRPr="00F2756F" w:rsidRDefault="00191653" w:rsidP="002E0BB7">
    <w:pPr>
      <w:tabs>
        <w:tab w:val="left" w:pos="0"/>
        <w:tab w:val="left" w:pos="720"/>
        <w:tab w:val="left" w:pos="1260"/>
      </w:tabs>
      <w:spacing w:after="0" w:line="240" w:lineRule="auto"/>
      <w:rPr>
        <w:rFonts w:eastAsia="Arial Unicode MS" w:cstheme="minorHAnsi"/>
        <w:sz w:val="24"/>
        <w:szCs w:val="24"/>
        <w:u w:color="000000"/>
      </w:rPr>
    </w:pPr>
    <w:r w:rsidRPr="00191653">
      <w:rPr>
        <w:rFonts w:cstheme="minorHAnsi"/>
      </w:rPr>
      <w:t xml:space="preserve">Attachment </w:t>
    </w:r>
    <w:r w:rsidR="002E0BB7">
      <w:rPr>
        <w:rFonts w:eastAsia="Arial Unicode MS" w:cstheme="minorHAnsi"/>
        <w:sz w:val="24"/>
        <w:szCs w:val="24"/>
        <w:u w:color="000000"/>
      </w:rPr>
      <w:t>5a1. 24/4-hr AGE Illness Report (web)</w:t>
    </w:r>
  </w:p>
  <w:p w14:paraId="61B8FD8B" w14:textId="7E508F7E" w:rsidR="00191653" w:rsidRPr="00191653" w:rsidRDefault="00191653" w:rsidP="00191653">
    <w:pPr>
      <w:rPr>
        <w:rFonts w:cstheme="minorHAnsi"/>
      </w:rPr>
    </w:pPr>
  </w:p>
  <w:p w14:paraId="0D074387" w14:textId="77777777" w:rsidR="00191653" w:rsidRDefault="00191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5"/>
    <w:rsid w:val="00033643"/>
    <w:rsid w:val="00097B8D"/>
    <w:rsid w:val="000D014E"/>
    <w:rsid w:val="000F7E09"/>
    <w:rsid w:val="00191653"/>
    <w:rsid w:val="002300D2"/>
    <w:rsid w:val="002D51D0"/>
    <w:rsid w:val="002E0BB7"/>
    <w:rsid w:val="00355C74"/>
    <w:rsid w:val="003E725E"/>
    <w:rsid w:val="004461AC"/>
    <w:rsid w:val="004A619F"/>
    <w:rsid w:val="00530295"/>
    <w:rsid w:val="00653280"/>
    <w:rsid w:val="00751F47"/>
    <w:rsid w:val="007A325E"/>
    <w:rsid w:val="007F1698"/>
    <w:rsid w:val="008E3B2D"/>
    <w:rsid w:val="00A659C2"/>
    <w:rsid w:val="00AD5FCB"/>
    <w:rsid w:val="00B02AA1"/>
    <w:rsid w:val="00BB2DE8"/>
    <w:rsid w:val="00BF1719"/>
    <w:rsid w:val="00C43763"/>
    <w:rsid w:val="00C64DB1"/>
    <w:rsid w:val="00C90345"/>
    <w:rsid w:val="00CD4476"/>
    <w:rsid w:val="00CE0E04"/>
    <w:rsid w:val="00E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61FB5"/>
  <w15:chartTrackingRefBased/>
  <w15:docId w15:val="{91A78A8C-ECF7-4C11-A949-3AFD79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95"/>
  </w:style>
  <w:style w:type="paragraph" w:styleId="Footer">
    <w:name w:val="footer"/>
    <w:basedOn w:val="Normal"/>
    <w:link w:val="FooterChar"/>
    <w:uiPriority w:val="99"/>
    <w:unhideWhenUsed/>
    <w:rsid w:val="0053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95"/>
  </w:style>
  <w:style w:type="character" w:styleId="CommentReference">
    <w:name w:val="annotation reference"/>
    <w:basedOn w:val="DefaultParagraphFont"/>
    <w:uiPriority w:val="99"/>
    <w:semiHidden/>
    <w:unhideWhenUsed/>
    <w:rsid w:val="00BB2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2D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D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D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D51D0"/>
  </w:style>
  <w:style w:type="paragraph" w:styleId="Revision">
    <w:name w:val="Revision"/>
    <w:hidden/>
    <w:uiPriority w:val="99"/>
    <w:semiHidden/>
    <w:rsid w:val="00C43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0D26.DCD53BF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n.cdc.gov/midrs/GILogin.asp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Jenkins, Keisha A. (CDC/DDNID/NCEH/DEHSP)</cp:lastModifiedBy>
  <cp:revision>2</cp:revision>
  <dcterms:created xsi:type="dcterms:W3CDTF">2022-01-24T15:45:00Z</dcterms:created>
  <dcterms:modified xsi:type="dcterms:W3CDTF">2022-01-24T15:45:00Z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2021-10-08T18:42:40Z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63393e63-800c-4da8-98c5-3344331f45d8</vt:lpwstr>
  </property>
  <property fmtid="{D5CDD505-2E9C-101B-9397-08002B2CF9AE}" pid="8" name="MSIP_Label_8af03ff0-41c5-4c41-b55e-fabb8fae94be_ContentBits">
    <vt:lpwstr>0</vt:lpwstr>
  </property>
</Properties>
</file>