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0EB1" w:rsidR="009717FC" w:rsidP="006864BA" w:rsidRDefault="00001F04" w14:paraId="6D828544" w14:textId="01D88424">
      <w:pPr>
        <w:tabs>
          <w:tab w:val="center" w:pos="4752"/>
        </w:tabs>
        <w:suppressAutoHyphens/>
        <w:jc w:val="center"/>
        <w:rPr>
          <w:rFonts w:ascii="Times New Roman" w:hAnsi="Times New Roman" w:cs="Times New Roman"/>
          <w:b/>
        </w:rPr>
      </w:pPr>
      <w:r>
        <w:rPr>
          <w:rFonts w:ascii="Times New Roman" w:hAnsi="Times New Roman" w:cs="Times New Roman"/>
          <w:b/>
        </w:rPr>
        <w:t xml:space="preserve">Justification for Non-Substantive Changes </w:t>
      </w:r>
      <w:r w:rsidRPr="00500EB1" w:rsidR="00CC031B">
        <w:rPr>
          <w:rFonts w:ascii="Times New Roman" w:hAnsi="Times New Roman" w:cs="Times New Roman"/>
          <w:b/>
        </w:rPr>
        <w:t xml:space="preserve">for Forms </w:t>
      </w:r>
      <w:r w:rsidRPr="00500EB1" w:rsidR="009717FC">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(oSSNAP)</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(iSSNRC)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Pr="006518D1" w:rsidR="006518D1" w:rsidP="006518D1" w:rsidRDefault="006518D1" w14:paraId="700659BF" w14:textId="17B5A261">
      <w:pPr>
        <w:tabs>
          <w:tab w:val="center" w:pos="-450"/>
          <w:tab w:val="left" w:pos="-90"/>
        </w:tabs>
        <w:suppressAutoHyphens/>
        <w:rPr>
          <w:rFonts w:ascii="Times New Roman" w:hAnsi="Times New Roman" w:cs="Times New Roman"/>
          <w:b/>
          <w:bCs/>
          <w:u w:val="single"/>
        </w:rPr>
      </w:pPr>
    </w:p>
    <w:p w:rsidR="00311267" w:rsidP="0063272B" w:rsidRDefault="00311267" w14:paraId="2EAEC2F2" w14:textId="057FC518">
      <w:pPr>
        <w:widowControl/>
        <w:outlineLvl w:val="0"/>
        <w:rPr>
          <w:rFonts w:ascii="Times New Roman" w:hAnsi="Times New Roman" w:cs="Times New Roman"/>
          <w:b/>
          <w:snapToGrid/>
          <w:u w:val="single"/>
        </w:rPr>
      </w:pPr>
      <w:r>
        <w:rPr>
          <w:rFonts w:ascii="Times New Roman" w:hAnsi="Times New Roman" w:cs="Times New Roman"/>
          <w:b/>
          <w:snapToGrid/>
          <w:u w:val="single"/>
        </w:rPr>
        <w:t>Background</w:t>
      </w:r>
    </w:p>
    <w:p w:rsidR="006C0B0E" w:rsidP="0063272B" w:rsidRDefault="006C0B0E" w14:paraId="3D4445A4" w14:textId="7F3066BC">
      <w:pPr>
        <w:widowControl/>
        <w:outlineLvl w:val="0"/>
        <w:rPr>
          <w:rFonts w:ascii="Times New Roman" w:hAnsi="Times New Roman" w:cs="Times New Roman"/>
          <w:snapToGrid/>
        </w:rPr>
      </w:pPr>
    </w:p>
    <w:p w:rsidR="007108DC" w:rsidP="007108DC" w:rsidRDefault="007108DC" w14:paraId="7F0E3BFF" w14:textId="6D13BD89">
      <w:pPr>
        <w:widowControl/>
        <w:rPr>
          <w:rFonts w:ascii="Times New Roman" w:hAnsi="Times New Roman" w:cs="Times New Roman"/>
          <w:b/>
          <w:bCs/>
          <w:snapToGrid/>
        </w:rPr>
      </w:pPr>
      <w:r w:rsidRPr="007108DC">
        <w:rPr>
          <w:rFonts w:ascii="Times New Roman" w:hAnsi="Times New Roman" w:cs="Times New Roman"/>
          <w:b/>
          <w:bCs/>
          <w:snapToGrid/>
          <w:highlight w:val="yellow"/>
        </w:rPr>
        <w:t>Change 1 – Adjustment in Scope to Add Self-Attestation of Sex Without Medical or Legal Designation of Sex Change</w:t>
      </w:r>
    </w:p>
    <w:p w:rsidRPr="007108DC" w:rsidR="007108DC" w:rsidP="007108DC" w:rsidRDefault="007108DC" w14:paraId="295B22F6" w14:textId="77777777">
      <w:pPr>
        <w:widowControl/>
        <w:rPr>
          <w:rFonts w:ascii="Times New Roman" w:hAnsi="Times New Roman" w:cs="Times New Roman"/>
          <w:b/>
          <w:bCs/>
          <w:snapToGrid/>
        </w:rPr>
      </w:pPr>
    </w:p>
    <w:p w:rsidRPr="007108DC" w:rsidR="007108DC" w:rsidP="007108DC" w:rsidRDefault="00567109" w14:paraId="6513AA30" w14:textId="2C7CCDBF">
      <w:pPr>
        <w:widowControl/>
        <w:rPr>
          <w:rFonts w:ascii="Times New Roman" w:hAnsi="Times New Roman" w:cs="Times New Roman"/>
          <w:snapToGrid/>
        </w:rPr>
      </w:pPr>
      <w:r>
        <w:rPr>
          <w:rFonts w:ascii="Times New Roman" w:hAnsi="Times New Roman" w:cs="Times New Roman"/>
          <w:snapToGrid/>
        </w:rPr>
        <w:t xml:space="preserve">As part of our commitment to </w:t>
      </w:r>
      <w:r w:rsidRPr="007108DC">
        <w:rPr>
          <w:rFonts w:ascii="Times New Roman" w:hAnsi="Times New Roman" w:cs="Times New Roman"/>
          <w:snapToGrid/>
        </w:rPr>
        <w:t>reducing barriers and ensuring the fair treatment of the LGBTQ+ community</w:t>
      </w:r>
      <w:r>
        <w:rPr>
          <w:rFonts w:ascii="Times New Roman" w:hAnsi="Times New Roman" w:cs="Times New Roman"/>
          <w:snapToGrid/>
        </w:rPr>
        <w:t xml:space="preserve">, </w:t>
      </w:r>
      <w:r w:rsidR="007108DC">
        <w:rPr>
          <w:rFonts w:ascii="Times New Roman" w:hAnsi="Times New Roman" w:cs="Times New Roman"/>
          <w:snapToGrid/>
        </w:rPr>
        <w:t>SSA is changing the scope of this information collection tool to offer the public the</w:t>
      </w:r>
      <w:r w:rsidRPr="007108DC" w:rsidR="007108DC">
        <w:rPr>
          <w:rFonts w:ascii="Times New Roman" w:hAnsi="Times New Roman" w:cs="Times New Roman"/>
          <w:snapToGrid/>
        </w:rPr>
        <w:t xml:space="preserve"> choice to self-select their sex on their Social Security number (SSN) record.  </w:t>
      </w:r>
      <w:r>
        <w:rPr>
          <w:rFonts w:ascii="Times New Roman" w:hAnsi="Times New Roman" w:cs="Times New Roman"/>
          <w:snapToGrid/>
        </w:rPr>
        <w:t xml:space="preserve">Specifically, the change will allow people to self-select their sex in our records without needing to provide documentation of their sex designation.  </w:t>
      </w:r>
      <w:r w:rsidRPr="007108DC" w:rsidR="007108DC">
        <w:rPr>
          <w:rFonts w:ascii="Times New Roman" w:hAnsi="Times New Roman" w:cs="Times New Roman"/>
          <w:snapToGrid/>
        </w:rPr>
        <w:t>The agency anticipates this option will be available in the fall of 2022.</w:t>
      </w:r>
    </w:p>
    <w:p w:rsidRPr="007108DC" w:rsidR="007108DC" w:rsidP="007108DC" w:rsidRDefault="007108DC" w14:paraId="3E74E3E8" w14:textId="77777777">
      <w:pPr>
        <w:widowControl/>
        <w:rPr>
          <w:rFonts w:ascii="Times New Roman" w:hAnsi="Times New Roman" w:cs="Times New Roman"/>
          <w:snapToGrid/>
        </w:rPr>
      </w:pPr>
    </w:p>
    <w:p w:rsidRPr="007108DC" w:rsidR="007108DC" w:rsidP="007108DC" w:rsidRDefault="007108DC" w14:paraId="38605339" w14:textId="4378144F">
      <w:pPr>
        <w:widowControl/>
        <w:rPr>
          <w:rFonts w:ascii="Times New Roman" w:hAnsi="Times New Roman" w:cs="Times New Roman"/>
          <w:snapToGrid/>
        </w:rPr>
      </w:pPr>
      <w:r w:rsidRPr="007108DC">
        <w:rPr>
          <w:rFonts w:ascii="Times New Roman" w:hAnsi="Times New Roman" w:cs="Times New Roman"/>
          <w:snapToGrid/>
        </w:rPr>
        <w:t xml:space="preserve">People who update their sex marker in Social Security’s records will need to apply for a replacement SSN card.  They will still need to show a current document to prove their identity, but they will no longer need to provide medical or legal documentation of their sex designation once the policy change becomes effective.  SSN cards do not include sex markers. </w:t>
      </w:r>
      <w:r w:rsidR="007D7CA7">
        <w:rPr>
          <w:rFonts w:ascii="Times New Roman" w:hAnsi="Times New Roman" w:cs="Times New Roman"/>
          <w:snapToGrid/>
        </w:rPr>
        <w:t xml:space="preserve"> We note this change will not result in any actual modifications to the SS-5, oSSNAP, or other forms of the actual collection instrument.</w:t>
      </w:r>
    </w:p>
    <w:p w:rsidRPr="007108DC" w:rsidR="007108DC" w:rsidP="007108DC" w:rsidRDefault="007108DC" w14:paraId="62658819" w14:textId="77777777">
      <w:pPr>
        <w:widowControl/>
        <w:rPr>
          <w:rFonts w:ascii="Times New Roman" w:hAnsi="Times New Roman" w:cs="Times New Roman"/>
          <w:snapToGrid/>
        </w:rPr>
      </w:pPr>
    </w:p>
    <w:p w:rsidRPr="007108DC" w:rsidR="007108DC" w:rsidP="007108DC" w:rsidRDefault="007108DC" w14:paraId="6C23117A" w14:textId="0B0A674B">
      <w:pPr>
        <w:widowControl/>
        <w:rPr>
          <w:rFonts w:ascii="Times New Roman" w:hAnsi="Times New Roman" w:cs="Times New Roman"/>
          <w:snapToGrid/>
          <w:sz w:val="22"/>
          <w:szCs w:val="20"/>
        </w:rPr>
      </w:pPr>
      <w:r w:rsidRPr="007108DC">
        <w:rPr>
          <w:rFonts w:ascii="Times New Roman" w:hAnsi="Times New Roman" w:cs="Times New Roman"/>
          <w:snapToGrid/>
        </w:rPr>
        <w:t>In February 2022, the agency issued guidance instructing employees to accept evidence documents that contain non-binary identifiers (e.g., “X”) for original SSN and replacement SSN card applications, and other updates to the agency’s internal SSN records.</w:t>
      </w:r>
      <w:r w:rsidRPr="007108DC">
        <w:rPr>
          <w:rFonts w:ascii="Times New Roman" w:hAnsi="Times New Roman" w:cs="Times New Roman"/>
          <w:snapToGrid/>
          <w:szCs w:val="20"/>
        </w:rPr>
        <w:t xml:space="preserve">  </w:t>
      </w:r>
      <w:r w:rsidR="003A61FC">
        <w:rPr>
          <w:rFonts w:ascii="Times New Roman" w:hAnsi="Times New Roman" w:cs="Times New Roman"/>
          <w:snapToGrid/>
          <w:szCs w:val="20"/>
        </w:rPr>
        <w:t>Looking to the future, t</w:t>
      </w:r>
      <w:r w:rsidRPr="007108DC">
        <w:rPr>
          <w:rFonts w:ascii="Times New Roman" w:hAnsi="Times New Roman" w:cs="Times New Roman"/>
          <w:snapToGrid/>
          <w:szCs w:val="20"/>
        </w:rPr>
        <w:t>he Agency is exploring possible future policy and systems updates to support an “X” sex designation for the SSN card application process.</w:t>
      </w:r>
    </w:p>
    <w:p w:rsidRPr="007108DC" w:rsidR="007108DC" w:rsidP="007108DC" w:rsidRDefault="007108DC" w14:paraId="186272D4" w14:textId="77777777">
      <w:pPr>
        <w:widowControl/>
        <w:rPr>
          <w:rFonts w:ascii="Times New Roman" w:hAnsi="Times New Roman" w:cs="Times New Roman"/>
          <w:snapToGrid/>
        </w:rPr>
      </w:pPr>
    </w:p>
    <w:p w:rsidRPr="002A0AAC" w:rsidR="006C0B0E" w:rsidP="0063272B" w:rsidRDefault="007108DC" w14:paraId="2A66A72C" w14:textId="2C10781D">
      <w:pPr>
        <w:widowControl/>
        <w:outlineLvl w:val="0"/>
        <w:rPr>
          <w:rFonts w:ascii="Times New Roman" w:hAnsi="Times New Roman" w:cs="Times New Roman"/>
          <w:b/>
          <w:bCs/>
          <w:snapToGrid/>
        </w:rPr>
      </w:pPr>
      <w:r w:rsidRPr="007108DC">
        <w:rPr>
          <w:rFonts w:ascii="Times New Roman" w:hAnsi="Times New Roman" w:cs="Times New Roman"/>
          <w:b/>
          <w:bCs/>
          <w:snapToGrid/>
          <w:highlight w:val="yellow"/>
        </w:rPr>
        <w:t xml:space="preserve">Change 2 - </w:t>
      </w:r>
      <w:r w:rsidRPr="007108DC" w:rsidR="006C0B0E">
        <w:rPr>
          <w:rFonts w:ascii="Times New Roman" w:hAnsi="Times New Roman" w:cs="Times New Roman"/>
          <w:b/>
          <w:bCs/>
          <w:snapToGrid/>
          <w:highlight w:val="yellow"/>
        </w:rPr>
        <w:t>Race and Ethnicity</w:t>
      </w:r>
      <w:r w:rsidRPr="007108DC" w:rsidR="002A0AAC">
        <w:rPr>
          <w:rFonts w:ascii="Times New Roman" w:hAnsi="Times New Roman" w:cs="Times New Roman"/>
          <w:b/>
          <w:bCs/>
          <w:snapToGrid/>
          <w:highlight w:val="yellow"/>
        </w:rPr>
        <w:t>:</w:t>
      </w:r>
    </w:p>
    <w:p w:rsidR="00410427" w:rsidP="0063272B" w:rsidRDefault="00AC3799" w14:paraId="10C3F454" w14:textId="03DF558A">
      <w:pPr>
        <w:widowControl/>
        <w:outlineLvl w:val="0"/>
        <w:rPr>
          <w:rFonts w:ascii="Times New Roman" w:hAnsi="Times New Roman" w:cs="Times New Roman"/>
          <w:snapToGrid/>
        </w:rPr>
      </w:pPr>
      <w:r>
        <w:rPr>
          <w:rFonts w:ascii="Times New Roman" w:hAnsi="Times New Roman" w:cs="Times New Roman"/>
          <w:snapToGrid/>
        </w:rPr>
        <w:t>SSA</w:t>
      </w:r>
      <w:r w:rsidRPr="00311267" w:rsidR="00311267">
        <w:rPr>
          <w:rFonts w:ascii="Times New Roman" w:hAnsi="Times New Roman" w:cs="Times New Roman"/>
          <w:snapToGrid/>
        </w:rPr>
        <w:t xml:space="preserve"> currently collect</w:t>
      </w:r>
      <w:r>
        <w:rPr>
          <w:rFonts w:ascii="Times New Roman" w:hAnsi="Times New Roman" w:cs="Times New Roman"/>
          <w:snapToGrid/>
        </w:rPr>
        <w:t>s</w:t>
      </w:r>
      <w:r w:rsidRPr="00311267" w:rsidR="00311267">
        <w:rPr>
          <w:rFonts w:ascii="Times New Roman" w:hAnsi="Times New Roman" w:cs="Times New Roman"/>
          <w:snapToGrid/>
        </w:rPr>
        <w:t xml:space="preserve"> race and ethnicity information as part of our SSN card application process</w:t>
      </w:r>
      <w:r w:rsidR="00C523A2">
        <w:rPr>
          <w:rFonts w:ascii="Times New Roman" w:hAnsi="Times New Roman" w:cs="Times New Roman"/>
          <w:snapToGrid/>
        </w:rPr>
        <w:t xml:space="preserve"> </w:t>
      </w:r>
      <w:r>
        <w:rPr>
          <w:rFonts w:ascii="Times New Roman" w:hAnsi="Times New Roman" w:cs="Times New Roman"/>
          <w:snapToGrid/>
        </w:rPr>
        <w:t>(</w:t>
      </w:r>
      <w:r w:rsidR="00C523A2">
        <w:rPr>
          <w:rFonts w:ascii="Times New Roman" w:hAnsi="Times New Roman" w:cs="Times New Roman"/>
          <w:snapToGrid/>
        </w:rPr>
        <w:t>OMB No. 0960-0066</w:t>
      </w:r>
      <w:r>
        <w:rPr>
          <w:rFonts w:ascii="Times New Roman" w:hAnsi="Times New Roman" w:cs="Times New Roman"/>
          <w:snapToGrid/>
        </w:rPr>
        <w:t>)</w:t>
      </w:r>
      <w:r w:rsidRPr="00311267" w:rsidR="00311267">
        <w:rPr>
          <w:rFonts w:ascii="Times New Roman" w:hAnsi="Times New Roman" w:cs="Times New Roman"/>
          <w:snapToGrid/>
        </w:rPr>
        <w:t>.</w:t>
      </w:r>
      <w:r w:rsidR="006F76B1">
        <w:rPr>
          <w:rFonts w:ascii="Times New Roman" w:hAnsi="Times New Roman" w:cs="Times New Roman"/>
          <w:snapToGrid/>
        </w:rPr>
        <w:t xml:space="preserve">  </w:t>
      </w:r>
      <w:r>
        <w:rPr>
          <w:rFonts w:ascii="Times New Roman" w:hAnsi="Times New Roman" w:cs="Times New Roman"/>
          <w:snapToGrid/>
        </w:rPr>
        <w:t>We ask for this information under three of the modalities 0960-0066 comprises, including the Social Security Number Applications Process (SSNAP) script screens (for phone calls or in-office visits), as well as the paper Forms SS-5 and SS</w:t>
      </w:r>
      <w:r>
        <w:rPr>
          <w:rFonts w:ascii="Times New Roman" w:hAnsi="Times New Roman" w:cs="Times New Roman"/>
          <w:snapToGrid/>
        </w:rPr>
        <w:noBreakHyphen/>
        <w:t>5</w:t>
      </w:r>
      <w:r>
        <w:rPr>
          <w:rFonts w:ascii="Times New Roman" w:hAnsi="Times New Roman" w:cs="Times New Roman"/>
          <w:snapToGrid/>
        </w:rPr>
        <w:noBreakHyphen/>
        <w:t>FS.</w:t>
      </w:r>
      <w:r w:rsidR="00ED51DB">
        <w:rPr>
          <w:rFonts w:ascii="Times New Roman" w:hAnsi="Times New Roman" w:cs="Times New Roman"/>
          <w:snapToGrid/>
        </w:rPr>
        <w:t xml:space="preserve">  </w:t>
      </w:r>
      <w:r w:rsidRPr="00311267" w:rsidR="00311267">
        <w:rPr>
          <w:rFonts w:ascii="Times New Roman" w:hAnsi="Times New Roman" w:cs="Times New Roman"/>
          <w:snapToGrid/>
        </w:rPr>
        <w:t>We collect this information when individuals apply for their original or replacement SSN card in our offices, through video (when applicable)</w:t>
      </w:r>
      <w:r w:rsidR="00C523A2">
        <w:rPr>
          <w:rFonts w:ascii="Times New Roman" w:hAnsi="Times New Roman" w:cs="Times New Roman"/>
          <w:snapToGrid/>
        </w:rPr>
        <w:t>,</w:t>
      </w:r>
      <w:r w:rsidRPr="00311267" w:rsidR="00311267">
        <w:rPr>
          <w:rFonts w:ascii="Times New Roman" w:hAnsi="Times New Roman" w:cs="Times New Roman"/>
          <w:snapToGrid/>
        </w:rPr>
        <w:t xml:space="preserve"> or</w:t>
      </w:r>
      <w:r w:rsidR="00C523A2">
        <w:rPr>
          <w:rFonts w:ascii="Times New Roman" w:hAnsi="Times New Roman" w:cs="Times New Roman"/>
          <w:snapToGrid/>
        </w:rPr>
        <w:t xml:space="preserve"> through</w:t>
      </w:r>
      <w:r w:rsidRPr="00311267" w:rsidR="00311267">
        <w:rPr>
          <w:rFonts w:ascii="Times New Roman" w:hAnsi="Times New Roman" w:cs="Times New Roman"/>
          <w:snapToGrid/>
        </w:rPr>
        <w:t xml:space="preserve"> the mail.</w:t>
      </w:r>
      <w:r>
        <w:rPr>
          <w:rFonts w:ascii="Times New Roman" w:hAnsi="Times New Roman" w:cs="Times New Roman"/>
          <w:snapToGrid/>
        </w:rPr>
        <w:t xml:space="preserve">  While applicants for original or revised SSN cards must provide all the other information 0960-0066 requests, completing the race and ethnicity questions is voluntary.  Our aggregate internal </w:t>
      </w:r>
      <w:r>
        <w:rPr>
          <w:rFonts w:ascii="Times New Roman" w:hAnsi="Times New Roman" w:cs="Times New Roman"/>
          <w:snapToGrid/>
        </w:rPr>
        <w:lastRenderedPageBreak/>
        <w:t xml:space="preserve">management information data indicates that </w:t>
      </w:r>
      <w:r w:rsidR="00410427">
        <w:rPr>
          <w:rFonts w:ascii="Times New Roman" w:hAnsi="Times New Roman" w:cs="Times New Roman"/>
          <w:snapToGrid/>
        </w:rPr>
        <w:t>approximately 5</w:t>
      </w:r>
      <w:r w:rsidR="00FA616E">
        <w:rPr>
          <w:rFonts w:ascii="Times New Roman" w:hAnsi="Times New Roman" w:cs="Times New Roman"/>
          <w:snapToGrid/>
        </w:rPr>
        <w:t>1</w:t>
      </w:r>
      <w:r w:rsidR="00410427">
        <w:rPr>
          <w:rFonts w:ascii="Times New Roman" w:hAnsi="Times New Roman" w:cs="Times New Roman"/>
          <w:snapToGrid/>
        </w:rPr>
        <w:t>%</w:t>
      </w:r>
      <w:r w:rsidR="001A510E">
        <w:rPr>
          <w:rFonts w:ascii="Times New Roman" w:hAnsi="Times New Roman" w:cs="Times New Roman"/>
          <w:snapToGrid/>
        </w:rPr>
        <w:t xml:space="preserve"> </w:t>
      </w:r>
      <w:r w:rsidR="00410427">
        <w:rPr>
          <w:rFonts w:ascii="Times New Roman" w:hAnsi="Times New Roman" w:cs="Times New Roman"/>
          <w:snapToGrid/>
        </w:rPr>
        <w:t>of</w:t>
      </w:r>
      <w:r>
        <w:rPr>
          <w:rFonts w:ascii="Times New Roman" w:hAnsi="Times New Roman" w:cs="Times New Roman"/>
          <w:snapToGrid/>
        </w:rPr>
        <w:t xml:space="preserve"> respondents complete the racial data questions, while</w:t>
      </w:r>
      <w:r w:rsidR="00410427">
        <w:rPr>
          <w:rFonts w:ascii="Times New Roman" w:hAnsi="Times New Roman" w:cs="Times New Roman"/>
          <w:snapToGrid/>
        </w:rPr>
        <w:t xml:space="preserve"> </w:t>
      </w:r>
      <w:r w:rsidR="001A510E">
        <w:rPr>
          <w:rFonts w:ascii="Times New Roman" w:hAnsi="Times New Roman" w:cs="Times New Roman"/>
          <w:snapToGrid/>
        </w:rPr>
        <w:t>4</w:t>
      </w:r>
      <w:r w:rsidR="00FA616E">
        <w:rPr>
          <w:rFonts w:ascii="Times New Roman" w:hAnsi="Times New Roman" w:cs="Times New Roman"/>
          <w:snapToGrid/>
        </w:rPr>
        <w:t>3</w:t>
      </w:r>
      <w:r w:rsidR="00410427">
        <w:rPr>
          <w:rFonts w:ascii="Times New Roman" w:hAnsi="Times New Roman" w:cs="Times New Roman"/>
          <w:snapToGrid/>
        </w:rPr>
        <w:t xml:space="preserve">% </w:t>
      </w:r>
      <w:r>
        <w:rPr>
          <w:rFonts w:ascii="Times New Roman" w:hAnsi="Times New Roman" w:cs="Times New Roman"/>
          <w:snapToGrid/>
        </w:rPr>
        <w:t>answer the ethnicity questions</w:t>
      </w:r>
      <w:r w:rsidR="00410427">
        <w:rPr>
          <w:rFonts w:ascii="Times New Roman" w:hAnsi="Times New Roman" w:cs="Times New Roman"/>
          <w:snapToGrid/>
        </w:rPr>
        <w:t>.</w:t>
      </w:r>
    </w:p>
    <w:p w:rsidR="00113AC5" w:rsidP="0063272B" w:rsidRDefault="00113AC5" w14:paraId="212D4CDA" w14:textId="3D2695FD">
      <w:pPr>
        <w:widowControl/>
        <w:outlineLvl w:val="0"/>
        <w:rPr>
          <w:rFonts w:ascii="Times New Roman" w:hAnsi="Times New Roman" w:cs="Times New Roman"/>
          <w:snapToGrid/>
        </w:rPr>
      </w:pPr>
    </w:p>
    <w:p w:rsidR="008C1614" w:rsidP="008C1614" w:rsidRDefault="00AC3799" w14:paraId="79AB31BC" w14:textId="15EEEE63">
      <w:pPr>
        <w:widowControl/>
        <w:outlineLvl w:val="0"/>
        <w:rPr>
          <w:rFonts w:ascii="Times New Roman" w:hAnsi="Times New Roman" w:cs="Times New Roman"/>
          <w:snapToGrid/>
        </w:rPr>
      </w:pPr>
      <w:r>
        <w:rPr>
          <w:rFonts w:ascii="Times New Roman" w:hAnsi="Times New Roman" w:cs="Times New Roman"/>
          <w:snapToGrid/>
        </w:rPr>
        <w:t xml:space="preserve">In this non-substantive Change Request, we are </w:t>
      </w:r>
      <w:r w:rsidR="00A63083">
        <w:rPr>
          <w:rFonts w:ascii="Times New Roman" w:hAnsi="Times New Roman" w:cs="Times New Roman"/>
          <w:snapToGrid/>
        </w:rPr>
        <w:t xml:space="preserve">adding the </w:t>
      </w:r>
      <w:r w:rsidR="00340452">
        <w:rPr>
          <w:rFonts w:ascii="Times New Roman" w:hAnsi="Times New Roman" w:cs="Times New Roman"/>
          <w:snapToGrid/>
        </w:rPr>
        <w:t xml:space="preserve">voluntary </w:t>
      </w:r>
      <w:r w:rsidR="00E61B68">
        <w:rPr>
          <w:rFonts w:ascii="Times New Roman" w:hAnsi="Times New Roman" w:cs="Times New Roman"/>
          <w:snapToGrid/>
        </w:rPr>
        <w:t>r</w:t>
      </w:r>
      <w:r>
        <w:rPr>
          <w:rFonts w:ascii="Times New Roman" w:hAnsi="Times New Roman" w:cs="Times New Roman"/>
          <w:snapToGrid/>
        </w:rPr>
        <w:t xml:space="preserve">ace and </w:t>
      </w:r>
      <w:r w:rsidR="00E61B68">
        <w:rPr>
          <w:rFonts w:ascii="Times New Roman" w:hAnsi="Times New Roman" w:cs="Times New Roman"/>
          <w:snapToGrid/>
        </w:rPr>
        <w:t>e</w:t>
      </w:r>
      <w:r>
        <w:rPr>
          <w:rFonts w:ascii="Times New Roman" w:hAnsi="Times New Roman" w:cs="Times New Roman"/>
          <w:snapToGrid/>
        </w:rPr>
        <w:t xml:space="preserve">thnicity </w:t>
      </w:r>
      <w:r w:rsidR="00A63083">
        <w:rPr>
          <w:rFonts w:ascii="Times New Roman" w:hAnsi="Times New Roman" w:cs="Times New Roman"/>
          <w:snapToGrid/>
        </w:rPr>
        <w:t>questions to the oSSNAP application c</w:t>
      </w:r>
      <w:r w:rsidRPr="005B6D55">
        <w:rPr>
          <w:rFonts w:ascii="Times New Roman" w:hAnsi="Times New Roman" w:cs="Times New Roman"/>
          <w:snapToGrid/>
        </w:rPr>
        <w:t xml:space="preserve">ollections </w:t>
      </w:r>
      <w:r>
        <w:rPr>
          <w:rFonts w:ascii="Times New Roman" w:hAnsi="Times New Roman" w:cs="Times New Roman"/>
          <w:snapToGrid/>
        </w:rPr>
        <w:t xml:space="preserve">under OMB No. 0960-0066 </w:t>
      </w:r>
      <w:r w:rsidRPr="005B6D55">
        <w:rPr>
          <w:rFonts w:ascii="Times New Roman" w:hAnsi="Times New Roman" w:cs="Times New Roman"/>
          <w:snapToGrid/>
        </w:rPr>
        <w:t>to encourage more applicants to answer these questions</w:t>
      </w:r>
      <w:r w:rsidR="00A63083">
        <w:rPr>
          <w:rFonts w:ascii="Times New Roman" w:hAnsi="Times New Roman" w:cs="Times New Roman"/>
          <w:snapToGrid/>
        </w:rPr>
        <w:t xml:space="preserve"> as they file for an SSN card</w:t>
      </w:r>
      <w:r>
        <w:rPr>
          <w:rFonts w:ascii="Times New Roman" w:hAnsi="Times New Roman" w:cs="Times New Roman"/>
          <w:snapToGrid/>
        </w:rPr>
        <w:t>.</w:t>
      </w:r>
      <w:r w:rsidRPr="00410427" w:rsidR="00410427">
        <w:rPr>
          <w:rFonts w:ascii="Times New Roman" w:hAnsi="Times New Roman" w:cs="Times New Roman"/>
          <w:snapToGrid/>
        </w:rPr>
        <w:t xml:space="preserve"> </w:t>
      </w:r>
      <w:r w:rsidR="00ED51DB">
        <w:rPr>
          <w:rFonts w:ascii="Times New Roman" w:hAnsi="Times New Roman" w:cs="Times New Roman"/>
          <w:snapToGrid/>
        </w:rPr>
        <w:t xml:space="preserve"> </w:t>
      </w:r>
      <w:r w:rsidR="00E61B68">
        <w:rPr>
          <w:rFonts w:ascii="Times New Roman" w:hAnsi="Times New Roman" w:cs="Times New Roman"/>
          <w:snapToGrid/>
        </w:rPr>
        <w:t>We hope our doing so will encourage more respondents to answer the questions, in accordance with the goals of the Administration’s</w:t>
      </w:r>
      <w:r w:rsidRPr="00410427" w:rsidR="00410427">
        <w:rPr>
          <w:rFonts w:ascii="Times New Roman" w:hAnsi="Times New Roman" w:cs="Times New Roman"/>
          <w:snapToGrid/>
        </w:rPr>
        <w:t> </w:t>
      </w:r>
      <w:hyperlink w:history="1" r:id="rId8">
        <w:r w:rsidR="00C523A2">
          <w:rPr>
            <w:rStyle w:val="Hyperlink"/>
            <w:rFonts w:ascii="Times New Roman" w:hAnsi="Times New Roman"/>
            <w:snapToGrid/>
          </w:rPr>
          <w:t>Executive Order on Advancing Racial Equity and Support for Underserved Communities Through the Federal Government</w:t>
        </w:r>
      </w:hyperlink>
      <w:r w:rsidRPr="00113AC5" w:rsidR="00113AC5">
        <w:rPr>
          <w:rFonts w:ascii="Times New Roman" w:hAnsi="Times New Roman" w:cs="Times New Roman"/>
          <w:snapToGrid/>
        </w:rPr>
        <w:t>.</w:t>
      </w:r>
      <w:r w:rsidR="005F79DF">
        <w:rPr>
          <w:rFonts w:ascii="Times New Roman" w:hAnsi="Times New Roman" w:cs="Times New Roman"/>
          <w:snapToGrid/>
        </w:rPr>
        <w:t xml:space="preserve">  </w:t>
      </w:r>
    </w:p>
    <w:p w:rsidR="00516B7B" w:rsidP="008C1614" w:rsidRDefault="00516B7B" w14:paraId="0A3C03B7" w14:textId="3B673C5A">
      <w:pPr>
        <w:widowControl/>
        <w:outlineLvl w:val="0"/>
        <w:rPr>
          <w:rFonts w:ascii="Times New Roman" w:hAnsi="Times New Roman" w:cs="Times New Roman"/>
          <w:snapToGrid/>
        </w:rPr>
      </w:pPr>
    </w:p>
    <w:p w:rsidRPr="006C0B0E" w:rsidR="006C0B0E" w:rsidP="0063272B" w:rsidRDefault="006C0B0E" w14:paraId="3C5DC3F8" w14:textId="77777777">
      <w:pPr>
        <w:widowControl/>
        <w:outlineLvl w:val="0"/>
        <w:rPr>
          <w:rFonts w:ascii="Times New Roman" w:hAnsi="Times New Roman" w:cs="Times New Roman"/>
          <w:bCs/>
          <w:snapToGrid/>
        </w:rPr>
      </w:pPr>
    </w:p>
    <w:p w:rsidR="0063272B" w:rsidP="0063272B" w:rsidRDefault="00E61B68" w14:paraId="2601266C" w14:textId="36564858">
      <w:pPr>
        <w:widowControl/>
        <w:outlineLvl w:val="0"/>
        <w:rPr>
          <w:rFonts w:ascii="Times New Roman" w:hAnsi="Times New Roman" w:cs="Times New Roman"/>
          <w:b/>
          <w:snapToGrid/>
          <w:u w:val="single"/>
        </w:rPr>
      </w:pPr>
      <w:r>
        <w:rPr>
          <w:rFonts w:ascii="Times New Roman" w:hAnsi="Times New Roman" w:cs="Times New Roman"/>
          <w:b/>
          <w:snapToGrid/>
          <w:u w:val="single"/>
        </w:rPr>
        <w:t xml:space="preserve">Specific </w:t>
      </w:r>
      <w:r w:rsidRPr="0063272B" w:rsidR="0063272B">
        <w:rPr>
          <w:rFonts w:ascii="Times New Roman" w:hAnsi="Times New Roman" w:cs="Times New Roman"/>
          <w:b/>
          <w:snapToGrid/>
          <w:u w:val="single"/>
        </w:rPr>
        <w:t>Revision</w:t>
      </w:r>
      <w:r>
        <w:rPr>
          <w:rFonts w:ascii="Times New Roman" w:hAnsi="Times New Roman" w:cs="Times New Roman"/>
          <w:b/>
          <w:snapToGrid/>
          <w:u w:val="single"/>
        </w:rPr>
        <w:t>s</w:t>
      </w:r>
      <w:r w:rsidRPr="0063272B" w:rsidR="0063272B">
        <w:rPr>
          <w:rFonts w:ascii="Times New Roman" w:hAnsi="Times New Roman" w:cs="Times New Roman"/>
          <w:b/>
          <w:snapToGrid/>
          <w:u w:val="single"/>
        </w:rPr>
        <w:t xml:space="preserve"> to the Collection Instrument</w:t>
      </w:r>
      <w:r>
        <w:rPr>
          <w:rFonts w:ascii="Times New Roman" w:hAnsi="Times New Roman" w:cs="Times New Roman"/>
          <w:b/>
          <w:snapToGrid/>
          <w:u w:val="single"/>
        </w:rPr>
        <w:t>s</w:t>
      </w:r>
    </w:p>
    <w:p w:rsidR="00B02468" w:rsidP="00E12DF2" w:rsidRDefault="00B02468" w14:paraId="60A48718" w14:textId="77777777">
      <w:pPr>
        <w:widowControl/>
        <w:outlineLvl w:val="0"/>
        <w:rPr>
          <w:rFonts w:ascii="Times New Roman" w:hAnsi="Times New Roman" w:cs="Times New Roman"/>
          <w:b/>
          <w:bCs/>
          <w:snapToGrid/>
          <w:u w:val="single"/>
        </w:rPr>
      </w:pPr>
    </w:p>
    <w:p w:rsidRPr="00516B7B" w:rsidR="00E12DF2" w:rsidP="00E12DF2" w:rsidRDefault="0004023E" w14:paraId="38D55AC7" w14:textId="3F5A0430">
      <w:pPr>
        <w:widowControl/>
        <w:outlineLvl w:val="0"/>
        <w:rPr>
          <w:rFonts w:ascii="Times New Roman" w:hAnsi="Times New Roman" w:cs="Times New Roman"/>
          <w:b/>
          <w:bCs/>
          <w:snapToGrid/>
        </w:rPr>
      </w:pPr>
      <w:r w:rsidRPr="00516B7B">
        <w:rPr>
          <w:rFonts w:ascii="Times New Roman" w:hAnsi="Times New Roman" w:cs="Times New Roman"/>
          <w:b/>
          <w:bCs/>
          <w:snapToGrid/>
        </w:rPr>
        <w:t>Online Social Security Number Application Process (oSSNAP)</w:t>
      </w:r>
      <w:r w:rsidRPr="00516B7B" w:rsidR="00E12DF2">
        <w:rPr>
          <w:rFonts w:ascii="Times New Roman" w:hAnsi="Times New Roman" w:cs="Times New Roman"/>
          <w:b/>
          <w:bCs/>
          <w:snapToGrid/>
        </w:rPr>
        <w:t>:</w:t>
      </w:r>
    </w:p>
    <w:p w:rsidRPr="0063272B" w:rsidR="0063272B" w:rsidP="0063272B" w:rsidRDefault="0063272B" w14:paraId="152BC23F" w14:textId="77777777">
      <w:pPr>
        <w:widowControl/>
        <w:outlineLvl w:val="0"/>
        <w:rPr>
          <w:rFonts w:ascii="Times New Roman" w:hAnsi="Times New Roman" w:cs="Times New Roman"/>
          <w:b/>
          <w:snapToGrid/>
          <w:u w:val="single"/>
        </w:rPr>
      </w:pPr>
    </w:p>
    <w:p w:rsidR="00141045" w:rsidP="00516B7B" w:rsidRDefault="00516B7B" w14:paraId="114F4054" w14:textId="4D46FF6A">
      <w:pPr>
        <w:pStyle w:val="ListParagraph"/>
        <w:widowControl/>
        <w:numPr>
          <w:ilvl w:val="0"/>
          <w:numId w:val="7"/>
        </w:numPr>
        <w:rPr>
          <w:rFonts w:ascii="Times New Roman" w:hAnsi="Times New Roman" w:eastAsia="Calibri" w:cs="Times New Roman"/>
        </w:rPr>
      </w:pPr>
      <w:r w:rsidRPr="00516B7B">
        <w:rPr>
          <w:rFonts w:ascii="Times New Roman" w:hAnsi="Times New Roman" w:eastAsia="Calibri" w:cs="Times New Roman"/>
          <w:b/>
          <w:bCs/>
          <w:u w:val="single"/>
        </w:rPr>
        <w:t>Change #</w:t>
      </w:r>
      <w:r w:rsidR="00AE565D">
        <w:rPr>
          <w:rFonts w:ascii="Times New Roman" w:hAnsi="Times New Roman" w:eastAsia="Calibri" w:cs="Times New Roman"/>
          <w:b/>
          <w:bCs/>
          <w:u w:val="single"/>
        </w:rPr>
        <w:t>1</w:t>
      </w:r>
      <w:r w:rsidRPr="00516B7B">
        <w:rPr>
          <w:rFonts w:ascii="Times New Roman" w:hAnsi="Times New Roman" w:eastAsia="Calibri" w:cs="Times New Roman"/>
          <w:b/>
          <w:bCs/>
        </w:rPr>
        <w:t>:</w:t>
      </w:r>
      <w:r>
        <w:rPr>
          <w:rFonts w:ascii="Times New Roman" w:hAnsi="Times New Roman" w:eastAsia="Calibri" w:cs="Times New Roman"/>
        </w:rPr>
        <w:t xml:space="preserve">  </w:t>
      </w:r>
      <w:r w:rsidR="00410923">
        <w:rPr>
          <w:rFonts w:ascii="Times New Roman" w:hAnsi="Times New Roman" w:eastAsia="Calibri" w:cs="Times New Roman"/>
          <w:snapToGrid/>
          <w:color w:val="000000"/>
        </w:rPr>
        <w:t>We are adding Race and Ethnicity script and questions into the Online Social Security Number Application Process (oSSNAP)</w:t>
      </w:r>
      <w:r w:rsidR="00AE565D">
        <w:rPr>
          <w:rFonts w:ascii="Times New Roman" w:hAnsi="Times New Roman" w:eastAsia="Calibri" w:cs="Times New Roman"/>
          <w:snapToGrid/>
          <w:color w:val="000000"/>
        </w:rPr>
        <w:t>, as well as a summary page for the responses which will allow the respondents to review and revise their responses as needed</w:t>
      </w:r>
      <w:r w:rsidRPr="007108DC" w:rsidR="00410923">
        <w:rPr>
          <w:rFonts w:ascii="Times New Roman" w:hAnsi="Times New Roman" w:cs="Times New Roman"/>
          <w:snapToGrid/>
        </w:rPr>
        <w:t>.</w:t>
      </w:r>
    </w:p>
    <w:p w:rsidR="00516B7B" w:rsidP="00516B7B" w:rsidRDefault="00516B7B" w14:paraId="6009DA07" w14:textId="77777777">
      <w:pPr>
        <w:pStyle w:val="ListParagraph"/>
        <w:widowControl/>
        <w:ind w:left="360"/>
        <w:rPr>
          <w:rFonts w:ascii="Times New Roman" w:hAnsi="Times New Roman" w:eastAsia="Calibri" w:cs="Times New Roman"/>
        </w:rPr>
      </w:pPr>
    </w:p>
    <w:p w:rsidRPr="00516B7B" w:rsidR="00516B7B" w:rsidP="00516B7B" w:rsidRDefault="00516B7B" w14:paraId="51568E56" w14:textId="321E8C8B">
      <w:pPr>
        <w:pStyle w:val="ListParagraph"/>
        <w:widowControl/>
        <w:ind w:left="360"/>
        <w:rPr>
          <w:rFonts w:ascii="Times New Roman" w:hAnsi="Times New Roman" w:eastAsia="Calibri" w:cs="Times New Roman"/>
          <w:b/>
          <w:bCs/>
        </w:rPr>
      </w:pPr>
      <w:r w:rsidRPr="00516B7B">
        <w:rPr>
          <w:rFonts w:ascii="Times New Roman" w:hAnsi="Times New Roman" w:eastAsia="Calibri" w:cs="Times New Roman"/>
          <w:b/>
          <w:bCs/>
          <w:u w:val="single"/>
        </w:rPr>
        <w:t>Justification #</w:t>
      </w:r>
      <w:r w:rsidR="00AE565D">
        <w:rPr>
          <w:rFonts w:ascii="Times New Roman" w:hAnsi="Times New Roman" w:eastAsia="Calibri" w:cs="Times New Roman"/>
          <w:b/>
          <w:bCs/>
          <w:u w:val="single"/>
        </w:rPr>
        <w:t>1</w:t>
      </w:r>
      <w:r w:rsidRPr="00516B7B">
        <w:rPr>
          <w:rFonts w:ascii="Times New Roman" w:hAnsi="Times New Roman" w:eastAsia="Calibri" w:cs="Times New Roman"/>
          <w:b/>
          <w:bCs/>
        </w:rPr>
        <w:t xml:space="preserve">:  </w:t>
      </w:r>
      <w:r w:rsidRPr="005B6D55" w:rsidR="00410923">
        <w:rPr>
          <w:rFonts w:ascii="Times New Roman" w:hAnsi="Times New Roman" w:eastAsia="Calibri" w:cs="Times New Roman"/>
        </w:rPr>
        <w:t xml:space="preserve">We are making the change to help encourage more respondents to answer the </w:t>
      </w:r>
      <w:r w:rsidR="00410923">
        <w:rPr>
          <w:rFonts w:ascii="Times New Roman" w:hAnsi="Times New Roman" w:eastAsia="Calibri" w:cs="Times New Roman"/>
        </w:rPr>
        <w:t xml:space="preserve">voluntary </w:t>
      </w:r>
      <w:r w:rsidRPr="005B6D55" w:rsidR="00410923">
        <w:rPr>
          <w:rFonts w:ascii="Times New Roman" w:hAnsi="Times New Roman" w:eastAsia="Calibri" w:cs="Times New Roman"/>
        </w:rPr>
        <w:t>race and ethnicity questions</w:t>
      </w:r>
      <w:r w:rsidR="00410923">
        <w:rPr>
          <w:rFonts w:ascii="Times New Roman" w:hAnsi="Times New Roman" w:eastAsia="Calibri" w:cs="Times New Roman"/>
        </w:rPr>
        <w:t xml:space="preserve"> within our online enumeration product</w:t>
      </w:r>
      <w:r w:rsidRPr="005B6D55" w:rsidR="00410923">
        <w:rPr>
          <w:rFonts w:ascii="Times New Roman" w:hAnsi="Times New Roman" w:eastAsia="Calibri" w:cs="Times New Roman"/>
        </w:rPr>
        <w:t xml:space="preserve">.  </w:t>
      </w:r>
      <w:r w:rsidRPr="005B6D55" w:rsidR="00410923">
        <w:rPr>
          <w:rFonts w:ascii="Times New Roman" w:hAnsi="Times New Roman" w:cs="Times New Roman"/>
        </w:rPr>
        <w:t>SSA hopes to use the data we collect through the race and ethnicity questions to ensure we are treating our applicants and beneficiaries equitably</w:t>
      </w:r>
      <w:r w:rsidRPr="007108DC" w:rsidR="00410923">
        <w:rPr>
          <w:rFonts w:ascii="Times New Roman" w:hAnsi="Times New Roman" w:cs="Times New Roman"/>
          <w:snapToGrid/>
        </w:rPr>
        <w:t>.</w:t>
      </w:r>
      <w:r>
        <w:rPr>
          <w:rFonts w:ascii="Times New Roman" w:hAnsi="Times New Roman" w:eastAsia="Calibri" w:cs="Times New Roman"/>
          <w:b/>
          <w:bCs/>
        </w:rPr>
        <w:br/>
      </w:r>
    </w:p>
    <w:p w:rsidRPr="00C523A2" w:rsidR="00C523A2" w:rsidP="00C523A2" w:rsidRDefault="00410923" w14:paraId="37A900AF" w14:textId="2F050253">
      <w:pPr>
        <w:widowControl/>
        <w:rPr>
          <w:rFonts w:ascii="Times New Roman" w:hAnsi="Times New Roman"/>
        </w:rPr>
      </w:pPr>
      <w:r>
        <w:rPr>
          <w:rFonts w:ascii="Times New Roman" w:hAnsi="Times New Roman"/>
        </w:rPr>
        <w:t>These revisions</w:t>
      </w:r>
      <w:r w:rsidR="00C11D0B">
        <w:rPr>
          <w:rFonts w:ascii="Times New Roman" w:hAnsi="Times New Roman"/>
        </w:rPr>
        <w:t xml:space="preserve"> </w:t>
      </w:r>
      <w:r w:rsidR="00C523A2">
        <w:rPr>
          <w:rFonts w:ascii="Times New Roman" w:hAnsi="Times New Roman"/>
        </w:rPr>
        <w:t>will not change the overall burden for this information collection.  We will implement these revisions upon OMB’s approval.</w:t>
      </w:r>
    </w:p>
    <w:sectPr w:rsidRPr="00C523A2" w:rsidR="00C523A2" w:rsidSect="00BA0AA9">
      <w:footerReference w:type="even" r:id="rId9"/>
      <w:footerReference w:type="default" r:id="rId10"/>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EF87" w14:textId="77777777" w:rsidR="00537EAA" w:rsidRDefault="00537EAA">
      <w:r>
        <w:separator/>
      </w:r>
    </w:p>
  </w:endnote>
  <w:endnote w:type="continuationSeparator" w:id="0">
    <w:p w14:paraId="265346CD" w14:textId="77777777" w:rsidR="00537EAA" w:rsidRDefault="0053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1B302126"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ED5B7E">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5449" w14:textId="77777777" w:rsidR="00537EAA" w:rsidRDefault="00537EAA">
      <w:r>
        <w:separator/>
      </w:r>
    </w:p>
  </w:footnote>
  <w:footnote w:type="continuationSeparator" w:id="0">
    <w:p w14:paraId="70C9E6A2" w14:textId="77777777" w:rsidR="00537EAA" w:rsidRDefault="00537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B5C85"/>
    <w:multiLevelType w:val="hybridMultilevel"/>
    <w:tmpl w:val="07B29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F71212"/>
    <w:multiLevelType w:val="hybridMultilevel"/>
    <w:tmpl w:val="BBE6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4508A"/>
    <w:multiLevelType w:val="hybridMultilevel"/>
    <w:tmpl w:val="291CA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FC"/>
    <w:rsid w:val="00001F04"/>
    <w:rsid w:val="00002318"/>
    <w:rsid w:val="00017C28"/>
    <w:rsid w:val="000264C4"/>
    <w:rsid w:val="00031222"/>
    <w:rsid w:val="00031CFF"/>
    <w:rsid w:val="000346B4"/>
    <w:rsid w:val="00035AF6"/>
    <w:rsid w:val="0004023E"/>
    <w:rsid w:val="00040390"/>
    <w:rsid w:val="00057C35"/>
    <w:rsid w:val="00060A30"/>
    <w:rsid w:val="000630AF"/>
    <w:rsid w:val="00084AF7"/>
    <w:rsid w:val="000A12DA"/>
    <w:rsid w:val="000A7D52"/>
    <w:rsid w:val="000B172D"/>
    <w:rsid w:val="000B1D20"/>
    <w:rsid w:val="000B476F"/>
    <w:rsid w:val="000C7248"/>
    <w:rsid w:val="000C7A81"/>
    <w:rsid w:val="000D30BA"/>
    <w:rsid w:val="000D43E1"/>
    <w:rsid w:val="000E22C2"/>
    <w:rsid w:val="000E5C33"/>
    <w:rsid w:val="001030B7"/>
    <w:rsid w:val="00110545"/>
    <w:rsid w:val="00113AC5"/>
    <w:rsid w:val="00116D54"/>
    <w:rsid w:val="00130055"/>
    <w:rsid w:val="00132C55"/>
    <w:rsid w:val="001332C8"/>
    <w:rsid w:val="00141045"/>
    <w:rsid w:val="00151693"/>
    <w:rsid w:val="00163BDE"/>
    <w:rsid w:val="00167384"/>
    <w:rsid w:val="001715BC"/>
    <w:rsid w:val="00172BEF"/>
    <w:rsid w:val="001777AB"/>
    <w:rsid w:val="001872A9"/>
    <w:rsid w:val="00193A0F"/>
    <w:rsid w:val="001A510E"/>
    <w:rsid w:val="001C19D9"/>
    <w:rsid w:val="001C3E93"/>
    <w:rsid w:val="001C7344"/>
    <w:rsid w:val="001D17B3"/>
    <w:rsid w:val="001E25E1"/>
    <w:rsid w:val="001E6169"/>
    <w:rsid w:val="001F4E73"/>
    <w:rsid w:val="001F746B"/>
    <w:rsid w:val="001F78FA"/>
    <w:rsid w:val="00200E7C"/>
    <w:rsid w:val="0020342D"/>
    <w:rsid w:val="00204ABA"/>
    <w:rsid w:val="00205CC9"/>
    <w:rsid w:val="00215E92"/>
    <w:rsid w:val="00217EC7"/>
    <w:rsid w:val="002403D6"/>
    <w:rsid w:val="00260160"/>
    <w:rsid w:val="00261E29"/>
    <w:rsid w:val="00270E66"/>
    <w:rsid w:val="00273BC6"/>
    <w:rsid w:val="00274F90"/>
    <w:rsid w:val="002876F1"/>
    <w:rsid w:val="00291B50"/>
    <w:rsid w:val="002A0AAC"/>
    <w:rsid w:val="002A57B0"/>
    <w:rsid w:val="002B1806"/>
    <w:rsid w:val="002B5FC6"/>
    <w:rsid w:val="002B6524"/>
    <w:rsid w:val="002C5B3E"/>
    <w:rsid w:val="002D0D9C"/>
    <w:rsid w:val="002D322C"/>
    <w:rsid w:val="002D7989"/>
    <w:rsid w:val="002E4217"/>
    <w:rsid w:val="002E58EB"/>
    <w:rsid w:val="002E65DA"/>
    <w:rsid w:val="002E775F"/>
    <w:rsid w:val="002F63B0"/>
    <w:rsid w:val="00306BB5"/>
    <w:rsid w:val="00311267"/>
    <w:rsid w:val="00317F9F"/>
    <w:rsid w:val="00320C8D"/>
    <w:rsid w:val="003267D3"/>
    <w:rsid w:val="0033733E"/>
    <w:rsid w:val="00340452"/>
    <w:rsid w:val="00341C7F"/>
    <w:rsid w:val="00351391"/>
    <w:rsid w:val="00353763"/>
    <w:rsid w:val="00377559"/>
    <w:rsid w:val="00385611"/>
    <w:rsid w:val="00386960"/>
    <w:rsid w:val="00394F84"/>
    <w:rsid w:val="00396692"/>
    <w:rsid w:val="003A20B5"/>
    <w:rsid w:val="003A61FC"/>
    <w:rsid w:val="003A6D9C"/>
    <w:rsid w:val="003B2098"/>
    <w:rsid w:val="003B28C8"/>
    <w:rsid w:val="003B2F5A"/>
    <w:rsid w:val="003C3322"/>
    <w:rsid w:val="003C4341"/>
    <w:rsid w:val="003C605C"/>
    <w:rsid w:val="003C6FF2"/>
    <w:rsid w:val="003F0DCC"/>
    <w:rsid w:val="003F2A0D"/>
    <w:rsid w:val="0040132D"/>
    <w:rsid w:val="00403597"/>
    <w:rsid w:val="00406F89"/>
    <w:rsid w:val="004074E7"/>
    <w:rsid w:val="004102CA"/>
    <w:rsid w:val="00410427"/>
    <w:rsid w:val="00410923"/>
    <w:rsid w:val="00411B07"/>
    <w:rsid w:val="00415394"/>
    <w:rsid w:val="00415E1E"/>
    <w:rsid w:val="00416642"/>
    <w:rsid w:val="0042381B"/>
    <w:rsid w:val="00425044"/>
    <w:rsid w:val="00431637"/>
    <w:rsid w:val="00432017"/>
    <w:rsid w:val="004376DD"/>
    <w:rsid w:val="004437A4"/>
    <w:rsid w:val="00444B60"/>
    <w:rsid w:val="0044559B"/>
    <w:rsid w:val="0044678B"/>
    <w:rsid w:val="00446D3C"/>
    <w:rsid w:val="0046043C"/>
    <w:rsid w:val="0047351A"/>
    <w:rsid w:val="0047488B"/>
    <w:rsid w:val="00477E10"/>
    <w:rsid w:val="004820E6"/>
    <w:rsid w:val="00493B11"/>
    <w:rsid w:val="004A1C97"/>
    <w:rsid w:val="004A1F8E"/>
    <w:rsid w:val="004A2973"/>
    <w:rsid w:val="004B68BE"/>
    <w:rsid w:val="004B73B7"/>
    <w:rsid w:val="004B78CC"/>
    <w:rsid w:val="004D00C2"/>
    <w:rsid w:val="004E4970"/>
    <w:rsid w:val="004E5F77"/>
    <w:rsid w:val="004F127B"/>
    <w:rsid w:val="004F1F45"/>
    <w:rsid w:val="004F5F5D"/>
    <w:rsid w:val="00500EB1"/>
    <w:rsid w:val="005020A5"/>
    <w:rsid w:val="00504459"/>
    <w:rsid w:val="00516B7B"/>
    <w:rsid w:val="00521D86"/>
    <w:rsid w:val="00537EAA"/>
    <w:rsid w:val="00540C5D"/>
    <w:rsid w:val="005532BC"/>
    <w:rsid w:val="00561467"/>
    <w:rsid w:val="0056708E"/>
    <w:rsid w:val="00567109"/>
    <w:rsid w:val="00573C2C"/>
    <w:rsid w:val="0058310D"/>
    <w:rsid w:val="005905F4"/>
    <w:rsid w:val="005936FF"/>
    <w:rsid w:val="00593B76"/>
    <w:rsid w:val="00596572"/>
    <w:rsid w:val="005A492E"/>
    <w:rsid w:val="005A7557"/>
    <w:rsid w:val="005B1A95"/>
    <w:rsid w:val="005B4529"/>
    <w:rsid w:val="005B6D55"/>
    <w:rsid w:val="005C23E3"/>
    <w:rsid w:val="005C63B7"/>
    <w:rsid w:val="005F3566"/>
    <w:rsid w:val="005F5D09"/>
    <w:rsid w:val="005F79DF"/>
    <w:rsid w:val="006133EA"/>
    <w:rsid w:val="00614870"/>
    <w:rsid w:val="0062184E"/>
    <w:rsid w:val="0063272B"/>
    <w:rsid w:val="00645CDE"/>
    <w:rsid w:val="006518D1"/>
    <w:rsid w:val="0065356D"/>
    <w:rsid w:val="006623DA"/>
    <w:rsid w:val="0066256F"/>
    <w:rsid w:val="006646BF"/>
    <w:rsid w:val="00673AA6"/>
    <w:rsid w:val="00683A74"/>
    <w:rsid w:val="00685E4E"/>
    <w:rsid w:val="006864BA"/>
    <w:rsid w:val="006A463D"/>
    <w:rsid w:val="006A67C8"/>
    <w:rsid w:val="006B1A98"/>
    <w:rsid w:val="006B5025"/>
    <w:rsid w:val="006B702B"/>
    <w:rsid w:val="006C0B0E"/>
    <w:rsid w:val="006C5B21"/>
    <w:rsid w:val="006D7065"/>
    <w:rsid w:val="006E0724"/>
    <w:rsid w:val="006E18D8"/>
    <w:rsid w:val="006E2143"/>
    <w:rsid w:val="006E4D72"/>
    <w:rsid w:val="006E4F91"/>
    <w:rsid w:val="006E700A"/>
    <w:rsid w:val="006E7B04"/>
    <w:rsid w:val="006E7F4F"/>
    <w:rsid w:val="006F0539"/>
    <w:rsid w:val="006F373E"/>
    <w:rsid w:val="006F5F67"/>
    <w:rsid w:val="006F76B1"/>
    <w:rsid w:val="006F7EAA"/>
    <w:rsid w:val="007108DC"/>
    <w:rsid w:val="00712539"/>
    <w:rsid w:val="007169E7"/>
    <w:rsid w:val="007233BB"/>
    <w:rsid w:val="00723CF2"/>
    <w:rsid w:val="00725FAB"/>
    <w:rsid w:val="00726A13"/>
    <w:rsid w:val="007273E4"/>
    <w:rsid w:val="007331C4"/>
    <w:rsid w:val="0073736A"/>
    <w:rsid w:val="00741973"/>
    <w:rsid w:val="00757425"/>
    <w:rsid w:val="00760917"/>
    <w:rsid w:val="00761E97"/>
    <w:rsid w:val="0077080D"/>
    <w:rsid w:val="00781BCD"/>
    <w:rsid w:val="007A05F6"/>
    <w:rsid w:val="007A0E07"/>
    <w:rsid w:val="007A1A1A"/>
    <w:rsid w:val="007A3F60"/>
    <w:rsid w:val="007B37B6"/>
    <w:rsid w:val="007C2C0E"/>
    <w:rsid w:val="007C4029"/>
    <w:rsid w:val="007D48E2"/>
    <w:rsid w:val="007D7CA7"/>
    <w:rsid w:val="007E1109"/>
    <w:rsid w:val="007E17F8"/>
    <w:rsid w:val="007E357D"/>
    <w:rsid w:val="007E4F5F"/>
    <w:rsid w:val="007E717E"/>
    <w:rsid w:val="007F2085"/>
    <w:rsid w:val="007F20BE"/>
    <w:rsid w:val="007F5774"/>
    <w:rsid w:val="007F5FE4"/>
    <w:rsid w:val="008045AF"/>
    <w:rsid w:val="00814E7D"/>
    <w:rsid w:val="008166A8"/>
    <w:rsid w:val="00823FD0"/>
    <w:rsid w:val="00824B78"/>
    <w:rsid w:val="00834CA4"/>
    <w:rsid w:val="00841EB8"/>
    <w:rsid w:val="0085106C"/>
    <w:rsid w:val="00856815"/>
    <w:rsid w:val="00865AD7"/>
    <w:rsid w:val="008700BB"/>
    <w:rsid w:val="008715CA"/>
    <w:rsid w:val="00873778"/>
    <w:rsid w:val="00880E85"/>
    <w:rsid w:val="008834B7"/>
    <w:rsid w:val="008927EA"/>
    <w:rsid w:val="00895C76"/>
    <w:rsid w:val="008A09C2"/>
    <w:rsid w:val="008A5AB9"/>
    <w:rsid w:val="008B1396"/>
    <w:rsid w:val="008B56A4"/>
    <w:rsid w:val="008B79FA"/>
    <w:rsid w:val="008C1479"/>
    <w:rsid w:val="008C1614"/>
    <w:rsid w:val="008C385B"/>
    <w:rsid w:val="008C6328"/>
    <w:rsid w:val="008C70A7"/>
    <w:rsid w:val="008D6A7A"/>
    <w:rsid w:val="008D6C0B"/>
    <w:rsid w:val="008E3F27"/>
    <w:rsid w:val="008F0D5E"/>
    <w:rsid w:val="008F2592"/>
    <w:rsid w:val="0090316E"/>
    <w:rsid w:val="0090416D"/>
    <w:rsid w:val="009047C2"/>
    <w:rsid w:val="00907F75"/>
    <w:rsid w:val="0091210F"/>
    <w:rsid w:val="00914939"/>
    <w:rsid w:val="00915DA5"/>
    <w:rsid w:val="00917C2D"/>
    <w:rsid w:val="00920F20"/>
    <w:rsid w:val="00922B10"/>
    <w:rsid w:val="0093140F"/>
    <w:rsid w:val="009357F3"/>
    <w:rsid w:val="00943367"/>
    <w:rsid w:val="00945F70"/>
    <w:rsid w:val="00946E83"/>
    <w:rsid w:val="00951305"/>
    <w:rsid w:val="00952D4B"/>
    <w:rsid w:val="009533BD"/>
    <w:rsid w:val="00953D10"/>
    <w:rsid w:val="009709A2"/>
    <w:rsid w:val="009717FC"/>
    <w:rsid w:val="00974702"/>
    <w:rsid w:val="009839E6"/>
    <w:rsid w:val="009B0D3F"/>
    <w:rsid w:val="009C1348"/>
    <w:rsid w:val="009C17AC"/>
    <w:rsid w:val="009D30F7"/>
    <w:rsid w:val="009E1BCC"/>
    <w:rsid w:val="009F10E8"/>
    <w:rsid w:val="009F19DF"/>
    <w:rsid w:val="009F1A1A"/>
    <w:rsid w:val="009F4A15"/>
    <w:rsid w:val="009F56E8"/>
    <w:rsid w:val="009F5898"/>
    <w:rsid w:val="00A105C7"/>
    <w:rsid w:val="00A25421"/>
    <w:rsid w:val="00A2739E"/>
    <w:rsid w:val="00A36CE1"/>
    <w:rsid w:val="00A40EC3"/>
    <w:rsid w:val="00A41FD7"/>
    <w:rsid w:val="00A4259A"/>
    <w:rsid w:val="00A4458A"/>
    <w:rsid w:val="00A50130"/>
    <w:rsid w:val="00A6272C"/>
    <w:rsid w:val="00A62B33"/>
    <w:rsid w:val="00A63083"/>
    <w:rsid w:val="00A65553"/>
    <w:rsid w:val="00A70978"/>
    <w:rsid w:val="00A74DC6"/>
    <w:rsid w:val="00A83FBA"/>
    <w:rsid w:val="00A92F97"/>
    <w:rsid w:val="00A9302D"/>
    <w:rsid w:val="00A94B53"/>
    <w:rsid w:val="00AA6E23"/>
    <w:rsid w:val="00AA761F"/>
    <w:rsid w:val="00AB5560"/>
    <w:rsid w:val="00AC1371"/>
    <w:rsid w:val="00AC3799"/>
    <w:rsid w:val="00AD2370"/>
    <w:rsid w:val="00AD5576"/>
    <w:rsid w:val="00AD6272"/>
    <w:rsid w:val="00AE288F"/>
    <w:rsid w:val="00AE2DEF"/>
    <w:rsid w:val="00AE4C43"/>
    <w:rsid w:val="00AE565D"/>
    <w:rsid w:val="00AF0C07"/>
    <w:rsid w:val="00AF5830"/>
    <w:rsid w:val="00B02468"/>
    <w:rsid w:val="00B072DB"/>
    <w:rsid w:val="00B14885"/>
    <w:rsid w:val="00B16285"/>
    <w:rsid w:val="00B2405C"/>
    <w:rsid w:val="00B25536"/>
    <w:rsid w:val="00B273CD"/>
    <w:rsid w:val="00B5291F"/>
    <w:rsid w:val="00B55A3E"/>
    <w:rsid w:val="00B73978"/>
    <w:rsid w:val="00B77C6B"/>
    <w:rsid w:val="00B77F2A"/>
    <w:rsid w:val="00B83F26"/>
    <w:rsid w:val="00B84E58"/>
    <w:rsid w:val="00B86255"/>
    <w:rsid w:val="00B92104"/>
    <w:rsid w:val="00B939F1"/>
    <w:rsid w:val="00BA01F2"/>
    <w:rsid w:val="00BA0AA9"/>
    <w:rsid w:val="00BA294C"/>
    <w:rsid w:val="00BB0B16"/>
    <w:rsid w:val="00BB0D6D"/>
    <w:rsid w:val="00BB1832"/>
    <w:rsid w:val="00BB4DE8"/>
    <w:rsid w:val="00BC4344"/>
    <w:rsid w:val="00BC4367"/>
    <w:rsid w:val="00BC4F57"/>
    <w:rsid w:val="00BC5D9A"/>
    <w:rsid w:val="00BD559D"/>
    <w:rsid w:val="00BD7ACB"/>
    <w:rsid w:val="00BF0D3A"/>
    <w:rsid w:val="00BF50BB"/>
    <w:rsid w:val="00C00C1B"/>
    <w:rsid w:val="00C0167D"/>
    <w:rsid w:val="00C05E49"/>
    <w:rsid w:val="00C07D3F"/>
    <w:rsid w:val="00C11D0B"/>
    <w:rsid w:val="00C12840"/>
    <w:rsid w:val="00C131C4"/>
    <w:rsid w:val="00C13E1A"/>
    <w:rsid w:val="00C15A72"/>
    <w:rsid w:val="00C17FB7"/>
    <w:rsid w:val="00C21FB8"/>
    <w:rsid w:val="00C24A80"/>
    <w:rsid w:val="00C31284"/>
    <w:rsid w:val="00C320AE"/>
    <w:rsid w:val="00C3591D"/>
    <w:rsid w:val="00C36922"/>
    <w:rsid w:val="00C4047D"/>
    <w:rsid w:val="00C41CD3"/>
    <w:rsid w:val="00C42EC2"/>
    <w:rsid w:val="00C44710"/>
    <w:rsid w:val="00C50830"/>
    <w:rsid w:val="00C523A2"/>
    <w:rsid w:val="00C64CF7"/>
    <w:rsid w:val="00C76E71"/>
    <w:rsid w:val="00C811D2"/>
    <w:rsid w:val="00C845B8"/>
    <w:rsid w:val="00C84EFD"/>
    <w:rsid w:val="00CA0815"/>
    <w:rsid w:val="00CA1166"/>
    <w:rsid w:val="00CA5F93"/>
    <w:rsid w:val="00CB72CB"/>
    <w:rsid w:val="00CC031B"/>
    <w:rsid w:val="00CC2D35"/>
    <w:rsid w:val="00CC44DF"/>
    <w:rsid w:val="00CD4DD9"/>
    <w:rsid w:val="00CF1090"/>
    <w:rsid w:val="00CF33E1"/>
    <w:rsid w:val="00D16182"/>
    <w:rsid w:val="00D23C18"/>
    <w:rsid w:val="00D27464"/>
    <w:rsid w:val="00D279F4"/>
    <w:rsid w:val="00D3298A"/>
    <w:rsid w:val="00D340EE"/>
    <w:rsid w:val="00D41A39"/>
    <w:rsid w:val="00D42388"/>
    <w:rsid w:val="00D43E8B"/>
    <w:rsid w:val="00D57DAC"/>
    <w:rsid w:val="00D61B9C"/>
    <w:rsid w:val="00D6207B"/>
    <w:rsid w:val="00D87A47"/>
    <w:rsid w:val="00DA0953"/>
    <w:rsid w:val="00DB0643"/>
    <w:rsid w:val="00DB1481"/>
    <w:rsid w:val="00DB4EF9"/>
    <w:rsid w:val="00DB4F05"/>
    <w:rsid w:val="00DB51D2"/>
    <w:rsid w:val="00DB58AD"/>
    <w:rsid w:val="00DC0C06"/>
    <w:rsid w:val="00DE1022"/>
    <w:rsid w:val="00DF5C43"/>
    <w:rsid w:val="00DF5F19"/>
    <w:rsid w:val="00E12DF2"/>
    <w:rsid w:val="00E208BC"/>
    <w:rsid w:val="00E21088"/>
    <w:rsid w:val="00E2220E"/>
    <w:rsid w:val="00E224B5"/>
    <w:rsid w:val="00E22BFE"/>
    <w:rsid w:val="00E2331E"/>
    <w:rsid w:val="00E234B7"/>
    <w:rsid w:val="00E25081"/>
    <w:rsid w:val="00E27E21"/>
    <w:rsid w:val="00E3095F"/>
    <w:rsid w:val="00E31507"/>
    <w:rsid w:val="00E3275A"/>
    <w:rsid w:val="00E33997"/>
    <w:rsid w:val="00E37408"/>
    <w:rsid w:val="00E42D4E"/>
    <w:rsid w:val="00E44110"/>
    <w:rsid w:val="00E47B3A"/>
    <w:rsid w:val="00E56C16"/>
    <w:rsid w:val="00E61B68"/>
    <w:rsid w:val="00E719B5"/>
    <w:rsid w:val="00E7384D"/>
    <w:rsid w:val="00E76B8C"/>
    <w:rsid w:val="00E810E9"/>
    <w:rsid w:val="00E826AD"/>
    <w:rsid w:val="00E86C75"/>
    <w:rsid w:val="00E940B5"/>
    <w:rsid w:val="00EA5998"/>
    <w:rsid w:val="00EA6005"/>
    <w:rsid w:val="00EC04CC"/>
    <w:rsid w:val="00EC7F15"/>
    <w:rsid w:val="00ED25D2"/>
    <w:rsid w:val="00ED51DB"/>
    <w:rsid w:val="00ED5B15"/>
    <w:rsid w:val="00ED5B7E"/>
    <w:rsid w:val="00ED623D"/>
    <w:rsid w:val="00EE3CB5"/>
    <w:rsid w:val="00EF0045"/>
    <w:rsid w:val="00EF3BF3"/>
    <w:rsid w:val="00F016D9"/>
    <w:rsid w:val="00F17520"/>
    <w:rsid w:val="00F30BB3"/>
    <w:rsid w:val="00F37F74"/>
    <w:rsid w:val="00F45548"/>
    <w:rsid w:val="00F472AC"/>
    <w:rsid w:val="00F51293"/>
    <w:rsid w:val="00F5194A"/>
    <w:rsid w:val="00F5219E"/>
    <w:rsid w:val="00F53EF8"/>
    <w:rsid w:val="00F71083"/>
    <w:rsid w:val="00F71204"/>
    <w:rsid w:val="00F72345"/>
    <w:rsid w:val="00F73596"/>
    <w:rsid w:val="00F743CC"/>
    <w:rsid w:val="00F74A54"/>
    <w:rsid w:val="00F7576E"/>
    <w:rsid w:val="00F845F7"/>
    <w:rsid w:val="00F9508B"/>
    <w:rsid w:val="00F95EF3"/>
    <w:rsid w:val="00FA569D"/>
    <w:rsid w:val="00FA616E"/>
    <w:rsid w:val="00FB2CD4"/>
    <w:rsid w:val="00FC2BBE"/>
    <w:rsid w:val="00FC2C7B"/>
    <w:rsid w:val="00FC4790"/>
    <w:rsid w:val="00FD0DAB"/>
    <w:rsid w:val="00FD3D33"/>
    <w:rsid w:val="00FF24AE"/>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6E7B04"/>
    <w:rPr>
      <w:rFonts w:cs="Times New Roman"/>
      <w:color w:val="0000FF"/>
      <w:u w:val="single"/>
    </w:rPr>
  </w:style>
  <w:style w:type="paragraph" w:styleId="Revision">
    <w:name w:val="Revision"/>
    <w:hidden/>
    <w:uiPriority w:val="99"/>
    <w:semiHidden/>
    <w:rsid w:val="00726A13"/>
    <w:rPr>
      <w:rFonts w:ascii="Courier New" w:hAnsi="Courier New" w:cs="Courier New"/>
      <w:snapToGrid w:val="0"/>
      <w:sz w:val="24"/>
      <w:szCs w:val="24"/>
    </w:rPr>
  </w:style>
  <w:style w:type="character" w:styleId="FollowedHyperlink">
    <w:name w:val="FollowedHyperlink"/>
    <w:basedOn w:val="DefaultParagraphFont"/>
    <w:semiHidden/>
    <w:unhideWhenUsed/>
    <w:rsid w:val="00C523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504244676">
      <w:bodyDiv w:val="1"/>
      <w:marLeft w:val="0"/>
      <w:marRight w:val="0"/>
      <w:marTop w:val="0"/>
      <w:marBottom w:val="0"/>
      <w:divBdr>
        <w:top w:val="none" w:sz="0" w:space="0" w:color="auto"/>
        <w:left w:val="none" w:sz="0" w:space="0" w:color="auto"/>
        <w:bottom w:val="none" w:sz="0" w:space="0" w:color="auto"/>
        <w:right w:val="none" w:sz="0" w:space="0" w:color="auto"/>
      </w:divBdr>
    </w:div>
    <w:div w:id="74476267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349990162">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 w:id="1947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1/01/20/executive-order-advancing-racial-equity-and-support-for-underserved-communities-through-the-federal-govern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E0092-E20F-4018-A42F-9FFF24C46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622</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TSapia</dc:creator>
  <cp:lastModifiedBy>Naomi Sipple</cp:lastModifiedBy>
  <cp:revision>3</cp:revision>
  <cp:lastPrinted>2018-06-26T17:47:00Z</cp:lastPrinted>
  <dcterms:created xsi:type="dcterms:W3CDTF">2022-04-05T15:50:00Z</dcterms:created>
  <dcterms:modified xsi:type="dcterms:W3CDTF">2022-04-05T18:14:00Z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1011950543</vt:i4>
  </property>
  <property fmtid="{D5CDD505-2E9C-101B-9397-08002B2CF9AE}" pid="4" name="_EmailSubject">
    <vt:lpwstr>OMB Change request for oSSNAP and Race and Ethnicity Questions (OMB 0960-0066):  Enumeration and PRA/OMB Clearance</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PreviousAdHocReviewCycleID">
    <vt:i4>2030949764</vt:i4>
  </property>
</Properties>
</file>