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680D" w:rsidP="0005680D" w:rsidRDefault="0005680D" w14:paraId="7B098020" w14:textId="2D9B531D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5A1A71">
        <w:t>Jordan Cohen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75E49259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B03D6A">
        <w:t>Kathleen Dwyer, COR</w:t>
      </w:r>
    </w:p>
    <w:p w:rsidR="0005680D" w:rsidP="0005680D" w:rsidRDefault="0005680D" w14:paraId="48DB0716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Planning, Research and Evaluation (OPRE)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246AFF58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B03D6A">
        <w:t>March 2</w:t>
      </w:r>
      <w:r w:rsidR="00D24855">
        <w:t>4</w:t>
      </w:r>
      <w:r w:rsidR="00B03D6A">
        <w:t>, 2022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7422320B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proofErr w:type="spellStart"/>
      <w:r w:rsidRPr="00AA65F2">
        <w:t>NonSubstantive</w:t>
      </w:r>
      <w:proofErr w:type="spellEnd"/>
      <w:r w:rsidRPr="00AA65F2">
        <w:t xml:space="preserve"> Change Request – </w:t>
      </w:r>
      <w:r w:rsidRPr="00AA65F2" w:rsidR="00AA65F2">
        <w:rPr>
          <w:i/>
          <w:iCs/>
          <w:color w:val="000000"/>
        </w:rPr>
        <w:t>Understanding Children’s Transitions from Head Start to Kindergarten</w:t>
      </w:r>
      <w:r w:rsidRPr="00AA65F2" w:rsidR="00AA65F2">
        <w:t xml:space="preserve"> </w:t>
      </w:r>
      <w:r w:rsidRPr="00AA65F2">
        <w:t>(OMB #0970-0</w:t>
      </w:r>
      <w:r w:rsidRPr="00AA65F2" w:rsidR="00AA65F2">
        <w:t>581</w:t>
      </w:r>
      <w:r w:rsidRPr="00AA65F2">
        <w:t>)</w:t>
      </w:r>
      <w:r>
        <w:t xml:space="preserve">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E525D4" w:rsidP="0005680D" w:rsidRDefault="0005680D" w14:paraId="494EB7FC" w14:textId="3207CEED">
      <w:r>
        <w:t xml:space="preserve">This memo requests approval of </w:t>
      </w:r>
      <w:proofErr w:type="spellStart"/>
      <w:r>
        <w:t>nonsubstantive</w:t>
      </w:r>
      <w:proofErr w:type="spellEnd"/>
      <w:r>
        <w:t xml:space="preserve"> changes to the approved information collection, </w:t>
      </w:r>
      <w:r w:rsidRPr="0030572F" w:rsidR="00C23E9A">
        <w:rPr>
          <w:i/>
          <w:iCs/>
          <w:color w:val="000000"/>
        </w:rPr>
        <w:t xml:space="preserve">Understanding Children’s Transitions from Head Start to Kindergarten </w:t>
      </w:r>
      <w:r w:rsidRPr="00AA65F2" w:rsidR="00C23E9A">
        <w:t>(</w:t>
      </w:r>
      <w:r w:rsidRPr="00F34C2F" w:rsidR="00C23E9A">
        <w:t>OMB #0</w:t>
      </w:r>
      <w:r w:rsidR="00C23E9A">
        <w:t>970</w:t>
      </w:r>
      <w:r w:rsidRPr="00C23E9A" w:rsidR="00C23E9A">
        <w:t>-0581).</w:t>
      </w:r>
    </w:p>
    <w:p w:rsidR="00C23E9A" w:rsidP="0005680D" w:rsidRDefault="00C23E9A" w14:paraId="5C98205D" w14:textId="77777777"/>
    <w:p w:rsidR="0005680D" w:rsidP="0005680D" w:rsidRDefault="0005680D" w14:paraId="37532181" w14:textId="77777777">
      <w:pPr>
        <w:spacing w:after="120"/>
      </w:pPr>
      <w:r>
        <w:rPr>
          <w:b/>
          <w:i/>
        </w:rPr>
        <w:t>Background</w:t>
      </w:r>
    </w:p>
    <w:p w:rsidR="00204014" w:rsidP="00204014" w:rsidRDefault="008F5D02" w14:paraId="653B3E25" w14:textId="77777777">
      <w:pPr>
        <w:pStyle w:val="Heading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C23E9A">
        <w:rPr>
          <w:rFonts w:ascii="Times New Roman" w:hAnsi="Times New Roman" w:cs="Times New Roman"/>
          <w:sz w:val="24"/>
          <w:szCs w:val="24"/>
        </w:rPr>
        <w:t xml:space="preserve">On </w:t>
      </w:r>
      <w:r w:rsidRPr="00C23E9A" w:rsidR="00C23E9A">
        <w:rPr>
          <w:rFonts w:ascii="Times New Roman" w:hAnsi="Times New Roman" w:cs="Times New Roman"/>
          <w:sz w:val="24"/>
          <w:szCs w:val="24"/>
        </w:rPr>
        <w:t>November 15, 2021</w:t>
      </w:r>
      <w:r w:rsidR="00057704">
        <w:rPr>
          <w:rFonts w:ascii="Times New Roman" w:hAnsi="Times New Roman" w:cs="Times New Roman"/>
          <w:sz w:val="24"/>
          <w:szCs w:val="24"/>
        </w:rPr>
        <w:t>,</w:t>
      </w:r>
      <w:r w:rsidRPr="00C23E9A" w:rsidR="00C23E9A">
        <w:rPr>
          <w:rFonts w:ascii="Times New Roman" w:hAnsi="Times New Roman" w:cs="Times New Roman"/>
          <w:sz w:val="24"/>
          <w:szCs w:val="24"/>
        </w:rPr>
        <w:t xml:space="preserve"> </w:t>
      </w:r>
      <w:r w:rsidRPr="00C23E9A">
        <w:rPr>
          <w:rFonts w:ascii="Times New Roman" w:hAnsi="Times New Roman" w:cs="Times New Roman"/>
          <w:sz w:val="24"/>
          <w:szCs w:val="24"/>
        </w:rPr>
        <w:t xml:space="preserve">we received approval </w:t>
      </w:r>
      <w:r w:rsidRPr="00C23E9A" w:rsidR="0030572F">
        <w:rPr>
          <w:rFonts w:ascii="Times New Roman" w:hAnsi="Times New Roman" w:cs="Times New Roman"/>
          <w:sz w:val="24"/>
          <w:szCs w:val="24"/>
        </w:rPr>
        <w:t xml:space="preserve">to conduct a comparative multi-case study for </w:t>
      </w:r>
      <w:r w:rsidRPr="00C23E9A" w:rsidR="00F34C2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Understanding Children’s Transitions from Head Start to Kindergarten </w:t>
      </w:r>
      <w:r w:rsidRPr="00C23E9A" w:rsidR="00F34C2F">
        <w:rPr>
          <w:rFonts w:ascii="Times New Roman" w:hAnsi="Times New Roman" w:cs="Times New Roman"/>
          <w:sz w:val="24"/>
          <w:szCs w:val="24"/>
        </w:rPr>
        <w:t>(OMB #0</w:t>
      </w:r>
      <w:r w:rsidRPr="00C23E9A" w:rsidR="0030572F">
        <w:rPr>
          <w:rFonts w:ascii="Times New Roman" w:hAnsi="Times New Roman" w:cs="Times New Roman"/>
          <w:sz w:val="24"/>
          <w:szCs w:val="24"/>
        </w:rPr>
        <w:t>970</w:t>
      </w:r>
      <w:r w:rsidRPr="00C23E9A" w:rsidR="00F34C2F">
        <w:rPr>
          <w:rFonts w:ascii="Times New Roman" w:hAnsi="Times New Roman" w:cs="Times New Roman"/>
          <w:sz w:val="24"/>
          <w:szCs w:val="24"/>
        </w:rPr>
        <w:t>-0</w:t>
      </w:r>
      <w:r w:rsidRPr="00C23E9A" w:rsidR="00AA65F2">
        <w:rPr>
          <w:rFonts w:ascii="Times New Roman" w:hAnsi="Times New Roman" w:cs="Times New Roman"/>
          <w:sz w:val="24"/>
          <w:szCs w:val="24"/>
        </w:rPr>
        <w:t>581</w:t>
      </w:r>
      <w:r w:rsidRPr="00C23E9A" w:rsidR="00F34C2F">
        <w:rPr>
          <w:rFonts w:ascii="Times New Roman" w:hAnsi="Times New Roman" w:cs="Times New Roman"/>
          <w:sz w:val="24"/>
          <w:szCs w:val="24"/>
        </w:rPr>
        <w:t xml:space="preserve">). </w:t>
      </w:r>
      <w:r w:rsidRPr="00C23E9A" w:rsidR="00F34C2F">
        <w:rPr>
          <w:rFonts w:ascii="Times New Roman" w:hAnsi="Times New Roman" w:cs="Times New Roman"/>
          <w:color w:val="000000"/>
          <w:sz w:val="24"/>
          <w:szCs w:val="24"/>
        </w:rPr>
        <w:t xml:space="preserve">The purpose of this project is to better understand how to improve children’s transitions from Head Start programs to elementary schools. </w:t>
      </w:r>
      <w:r w:rsidRPr="00C23E9A" w:rsidR="0030572F">
        <w:rPr>
          <w:rFonts w:ascii="Times New Roman" w:hAnsi="Times New Roman" w:cs="Times New Roman"/>
          <w:sz w:val="24"/>
          <w:szCs w:val="24"/>
        </w:rPr>
        <w:t xml:space="preserve">Information collection includes: (1) semi-structured interviews with practitioners and (2) focus groups and a short background survey with primary caregivers of Head Start children. </w:t>
      </w:r>
    </w:p>
    <w:p w:rsidR="00204014" w:rsidP="00204014" w:rsidRDefault="00204014" w14:paraId="262AB989" w14:textId="77777777">
      <w:pPr>
        <w:pStyle w:val="Heading1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Pr="00204014" w:rsidR="00204014" w:rsidP="00204014" w:rsidRDefault="0030572F" w14:paraId="55E0E495" w14:textId="501C9350">
      <w:pPr>
        <w:pStyle w:val="Heading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C23E9A">
        <w:rPr>
          <w:rFonts w:ascii="Times New Roman" w:hAnsi="Times New Roman" w:cs="Times New Roman"/>
          <w:sz w:val="24"/>
          <w:szCs w:val="24"/>
        </w:rPr>
        <w:t>The research team is currently recruiting six sites—comprising Head Start organizations and Local Education Agencies—to participate in the case studies.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4014" w:rsidR="00204014">
        <w:rPr>
          <w:rFonts w:ascii="Times New Roman" w:hAnsi="Times New Roman" w:cs="Times New Roman"/>
          <w:sz w:val="24"/>
          <w:szCs w:val="24"/>
        </w:rPr>
        <w:t>As activities have begun, we have identified some minor updates that are necessary to ensure respondents have all necessary information and all recruitment materials are included with the information collection materials.</w:t>
      </w:r>
    </w:p>
    <w:p w:rsidR="0005680D" w:rsidP="0005680D" w:rsidRDefault="0005680D" w14:paraId="2B14ECA7" w14:textId="77777777"/>
    <w:p w:rsidR="0005680D" w:rsidP="00500A05" w:rsidRDefault="0005680D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Pr="0030572F" w:rsidR="0030572F" w:rsidP="0005680D" w:rsidRDefault="0030572F" w14:paraId="706D97DD" w14:textId="70A31072">
      <w:pPr>
        <w:rPr>
          <w:b/>
          <w:bCs/>
        </w:rPr>
      </w:pPr>
      <w:r w:rsidRPr="0030572F">
        <w:rPr>
          <w:b/>
          <w:bCs/>
        </w:rPr>
        <w:t xml:space="preserve">Change to Consent Form </w:t>
      </w:r>
    </w:p>
    <w:p w:rsidRPr="00B03D6A" w:rsidR="00B03D6A" w:rsidP="00204014" w:rsidRDefault="0030572F" w14:paraId="29F6A157" w14:textId="37D29701">
      <w:pPr>
        <w:pStyle w:val="Heading2"/>
        <w:spacing w:after="120"/>
        <w:rPr>
          <w:rFonts w:ascii="Times New Roman" w:hAnsi="Times New Roman" w:cs="Times New Roman"/>
          <w:sz w:val="24"/>
          <w:szCs w:val="24"/>
        </w:rPr>
      </w:pPr>
      <w:r w:rsidRPr="00AA65F2">
        <w:rPr>
          <w:rFonts w:ascii="Times New Roman" w:hAnsi="Times New Roman" w:cs="Times New Roman"/>
          <w:sz w:val="24"/>
          <w:szCs w:val="24"/>
        </w:rPr>
        <w:t>The qualitative data from the case studies will be archived for future use by researchers</w:t>
      </w:r>
      <w:r w:rsidR="00057704">
        <w:rPr>
          <w:rFonts w:ascii="Times New Roman" w:hAnsi="Times New Roman" w:cs="Times New Roman"/>
          <w:sz w:val="24"/>
          <w:szCs w:val="24"/>
        </w:rPr>
        <w:t xml:space="preserve">, as </w:t>
      </w:r>
      <w:r w:rsidR="00204014">
        <w:rPr>
          <w:rFonts w:ascii="Times New Roman" w:hAnsi="Times New Roman" w:cs="Times New Roman"/>
          <w:sz w:val="24"/>
          <w:szCs w:val="24"/>
        </w:rPr>
        <w:t>described in the supporting statements approved in November 2021</w:t>
      </w:r>
      <w:r w:rsidRPr="00B03D6A">
        <w:rPr>
          <w:rFonts w:ascii="Times New Roman" w:hAnsi="Times New Roman" w:cs="Times New Roman"/>
          <w:sz w:val="24"/>
          <w:szCs w:val="24"/>
        </w:rPr>
        <w:t xml:space="preserve">. </w:t>
      </w:r>
      <w:r w:rsidR="00057704">
        <w:rPr>
          <w:rFonts w:ascii="Times New Roman" w:hAnsi="Times New Roman" w:cs="Times New Roman"/>
          <w:sz w:val="24"/>
          <w:szCs w:val="24"/>
        </w:rPr>
        <w:t xml:space="preserve">The </w:t>
      </w:r>
      <w:r w:rsidRPr="00B03D6A">
        <w:rPr>
          <w:rFonts w:ascii="Times New Roman" w:hAnsi="Times New Roman" w:cs="Times New Roman"/>
          <w:sz w:val="24"/>
          <w:szCs w:val="24"/>
        </w:rPr>
        <w:t>consent form</w:t>
      </w:r>
      <w:r w:rsidRPr="00B03D6A" w:rsidR="002B41C4">
        <w:rPr>
          <w:rFonts w:ascii="Times New Roman" w:hAnsi="Times New Roman" w:cs="Times New Roman"/>
          <w:sz w:val="24"/>
          <w:szCs w:val="24"/>
        </w:rPr>
        <w:t>s</w:t>
      </w:r>
      <w:r w:rsidRPr="00B03D6A">
        <w:rPr>
          <w:rFonts w:ascii="Times New Roman" w:hAnsi="Times New Roman" w:cs="Times New Roman"/>
          <w:sz w:val="24"/>
          <w:szCs w:val="24"/>
        </w:rPr>
        <w:t xml:space="preserve"> </w:t>
      </w:r>
      <w:r w:rsidR="00057704">
        <w:rPr>
          <w:rFonts w:ascii="Times New Roman" w:hAnsi="Times New Roman" w:cs="Times New Roman"/>
          <w:sz w:val="24"/>
          <w:szCs w:val="24"/>
        </w:rPr>
        <w:t xml:space="preserve">have been updated </w:t>
      </w:r>
      <w:r w:rsidRPr="00B03D6A">
        <w:rPr>
          <w:rFonts w:ascii="Times New Roman" w:hAnsi="Times New Roman" w:cs="Times New Roman"/>
          <w:sz w:val="24"/>
          <w:szCs w:val="24"/>
        </w:rPr>
        <w:t xml:space="preserve">to </w:t>
      </w:r>
      <w:r w:rsidRPr="00B03D6A" w:rsidR="002B41C4">
        <w:rPr>
          <w:rFonts w:ascii="Times New Roman" w:hAnsi="Times New Roman" w:cs="Times New Roman"/>
          <w:sz w:val="24"/>
          <w:szCs w:val="24"/>
        </w:rPr>
        <w:t>reflect this</w:t>
      </w:r>
      <w:r w:rsidRPr="00B03D6A" w:rsidR="00B03D6A">
        <w:rPr>
          <w:rFonts w:ascii="Times New Roman" w:hAnsi="Times New Roman" w:cs="Times New Roman"/>
          <w:sz w:val="24"/>
          <w:szCs w:val="24"/>
        </w:rPr>
        <w:t xml:space="preserve">. We have </w:t>
      </w:r>
      <w:r w:rsidRPr="00B03D6A" w:rsidR="002B41C4">
        <w:rPr>
          <w:rFonts w:ascii="Times New Roman" w:hAnsi="Times New Roman" w:cs="Times New Roman"/>
          <w:sz w:val="24"/>
          <w:szCs w:val="24"/>
        </w:rPr>
        <w:t xml:space="preserve">added </w:t>
      </w:r>
      <w:r w:rsidRPr="00B03D6A">
        <w:rPr>
          <w:rFonts w:ascii="Times New Roman" w:hAnsi="Times New Roman" w:cs="Times New Roman"/>
          <w:sz w:val="24"/>
          <w:szCs w:val="24"/>
        </w:rPr>
        <w:t>the following language</w:t>
      </w:r>
      <w:r w:rsidRPr="00B03D6A" w:rsidR="00B03D6A">
        <w:rPr>
          <w:rFonts w:ascii="Times New Roman" w:hAnsi="Times New Roman" w:cs="Times New Roman"/>
          <w:sz w:val="24"/>
          <w:szCs w:val="24"/>
        </w:rPr>
        <w:t xml:space="preserve"> to Appendix B—Consent Language for Data Collection</w:t>
      </w:r>
      <w:r w:rsidR="00DA11FC">
        <w:rPr>
          <w:rFonts w:ascii="Times New Roman" w:hAnsi="Times New Roman" w:cs="Times New Roman"/>
          <w:sz w:val="24"/>
          <w:szCs w:val="24"/>
        </w:rPr>
        <w:t>:</w:t>
      </w:r>
    </w:p>
    <w:p w:rsidRPr="00B03D6A" w:rsidR="002B41C4" w:rsidP="0030572F" w:rsidRDefault="002B41C4" w14:paraId="1A002A97" w14:textId="136EAFCF">
      <w:pPr>
        <w:ind w:left="720"/>
      </w:pPr>
      <w:bookmarkStart w:name="_Hlk98945710" w:id="0"/>
      <w:r w:rsidRPr="00B03D6A">
        <w:rPr>
          <w:rFonts w:cs="Univers 55"/>
          <w:color w:val="000000"/>
        </w:rPr>
        <w:t>We may use the information you provide for future research studies. We will not ask for your additional informed consent for these studies. We will store the research data at a trusted repository. Before being made available to other researchers, the data will be reviewed to make sure it cannot be used to identify you in any way.</w:t>
      </w:r>
    </w:p>
    <w:bookmarkEnd w:id="0"/>
    <w:p w:rsidRPr="00B03D6A" w:rsidR="0030572F" w:rsidP="0030572F" w:rsidRDefault="0030572F" w14:paraId="52E2CDB1" w14:textId="77777777">
      <w:pPr>
        <w:ind w:left="720"/>
      </w:pPr>
    </w:p>
    <w:p w:rsidRPr="00B03D6A" w:rsidR="00B03D6A" w:rsidP="00204014" w:rsidRDefault="00B03D6A" w14:paraId="2D20245A" w14:textId="7A0034DF">
      <w:pPr>
        <w:pStyle w:val="Heading2"/>
        <w:spacing w:before="0"/>
        <w:rPr>
          <w:rFonts w:ascii="Times New Roman" w:hAnsi="Times New Roman" w:cs="Times New Roman"/>
          <w:sz w:val="24"/>
          <w:szCs w:val="24"/>
        </w:rPr>
      </w:pPr>
      <w:r w:rsidRPr="00B03D6A">
        <w:rPr>
          <w:rFonts w:ascii="Times New Roman" w:hAnsi="Times New Roman" w:cs="Times New Roman"/>
          <w:sz w:val="24"/>
          <w:szCs w:val="24"/>
        </w:rPr>
        <w:lastRenderedPageBreak/>
        <w:t>This addition was made to the following sections in Appendix B:</w:t>
      </w:r>
    </w:p>
    <w:p w:rsidRPr="00B03D6A" w:rsidR="00B03D6A" w:rsidP="00B03D6A" w:rsidRDefault="00B03D6A" w14:paraId="451F6477" w14:textId="77777777">
      <w:pPr>
        <w:pStyle w:val="Heading2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3D6A">
        <w:rPr>
          <w:rFonts w:ascii="Times New Roman" w:hAnsi="Times New Roman" w:cs="Times New Roman"/>
          <w:sz w:val="24"/>
          <w:szCs w:val="24"/>
        </w:rPr>
        <w:t xml:space="preserve">B1: </w:t>
      </w:r>
      <w:bookmarkStart w:name="_Hlk98938744" w:id="1"/>
      <w:r w:rsidRPr="00B03D6A">
        <w:rPr>
          <w:rFonts w:ascii="Times New Roman" w:hAnsi="Times New Roman" w:cs="Times New Roman"/>
          <w:sz w:val="24"/>
          <w:szCs w:val="24"/>
        </w:rPr>
        <w:t>Consent for Virtual Family Focus Group (Verbal Consent)</w:t>
      </w:r>
    </w:p>
    <w:bookmarkEnd w:id="1"/>
    <w:p w:rsidRPr="00B03D6A" w:rsidR="00B03D6A" w:rsidP="00B03D6A" w:rsidRDefault="00B03D6A" w14:paraId="605E05EA" w14:textId="77777777">
      <w:pPr>
        <w:pStyle w:val="Heading2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3D6A">
        <w:rPr>
          <w:rFonts w:ascii="Times New Roman" w:hAnsi="Times New Roman" w:cs="Times New Roman"/>
          <w:sz w:val="24"/>
          <w:szCs w:val="24"/>
        </w:rPr>
        <w:t xml:space="preserve">B2: </w:t>
      </w:r>
      <w:bookmarkStart w:name="_Hlk98938771" w:id="2"/>
      <w:r w:rsidRPr="00B03D6A">
        <w:rPr>
          <w:rFonts w:ascii="Times New Roman" w:hAnsi="Times New Roman" w:cs="Times New Roman"/>
          <w:sz w:val="24"/>
          <w:szCs w:val="24"/>
        </w:rPr>
        <w:t>Consent for In-Person Family Focus Group (Written Consent)</w:t>
      </w:r>
      <w:bookmarkEnd w:id="2"/>
    </w:p>
    <w:p w:rsidRPr="00B03D6A" w:rsidR="00B03D6A" w:rsidP="00B03D6A" w:rsidRDefault="00B03D6A" w14:paraId="1215D64D" w14:textId="77777777">
      <w:pPr>
        <w:pStyle w:val="Heading2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3D6A">
        <w:rPr>
          <w:rFonts w:ascii="Times New Roman" w:hAnsi="Times New Roman" w:cs="Times New Roman"/>
          <w:sz w:val="24"/>
          <w:szCs w:val="24"/>
        </w:rPr>
        <w:t xml:space="preserve">B3: </w:t>
      </w:r>
      <w:bookmarkStart w:name="_Hlk98938788" w:id="3"/>
      <w:r w:rsidRPr="00B03D6A">
        <w:rPr>
          <w:rFonts w:ascii="Times New Roman" w:hAnsi="Times New Roman" w:cs="Times New Roman"/>
          <w:sz w:val="24"/>
          <w:szCs w:val="24"/>
        </w:rPr>
        <w:t>Consent for Interviews with Administrators, Practitioners, Community Partners, and Former Head Start Families (Verbal Consent)</w:t>
      </w:r>
      <w:bookmarkEnd w:id="3"/>
    </w:p>
    <w:p w:rsidRPr="00B03D6A" w:rsidR="00B03D6A" w:rsidP="0005680D" w:rsidRDefault="00B03D6A" w14:paraId="18898386" w14:textId="77777777"/>
    <w:p w:rsidRPr="00B03D6A" w:rsidR="0030572F" w:rsidP="0005680D" w:rsidRDefault="00C23E9A" w14:paraId="5B9A2601" w14:textId="4C0EC9BE">
      <w:r w:rsidRPr="00B03D6A">
        <w:t>There are no other changes to the consent forms.</w:t>
      </w:r>
    </w:p>
    <w:p w:rsidRPr="00B03D6A" w:rsidR="0030572F" w:rsidP="0005680D" w:rsidRDefault="0030572F" w14:paraId="5FF3EA8B" w14:textId="280825AD">
      <w:r w:rsidRPr="00B03D6A">
        <w:t xml:space="preserve"> </w:t>
      </w:r>
    </w:p>
    <w:p w:rsidRPr="0030572F" w:rsidR="0030572F" w:rsidP="00204014" w:rsidRDefault="0030572F" w14:paraId="75273C32" w14:textId="3E327B61">
      <w:pPr>
        <w:spacing w:after="60"/>
        <w:rPr>
          <w:b/>
          <w:bCs/>
        </w:rPr>
      </w:pPr>
      <w:r w:rsidRPr="0030572F">
        <w:rPr>
          <w:b/>
          <w:bCs/>
        </w:rPr>
        <w:t xml:space="preserve">Parent/Caregiver </w:t>
      </w:r>
      <w:r w:rsidRPr="00555B84" w:rsidR="00555B84">
        <w:rPr>
          <w:b/>
          <w:bCs/>
        </w:rPr>
        <w:t>Focus Group Recruitment Letter</w:t>
      </w:r>
    </w:p>
    <w:p w:rsidR="0030572F" w:rsidP="0030572F" w:rsidRDefault="0030572F" w14:paraId="27BEDCF5" w14:textId="46D2F941">
      <w:r>
        <w:t xml:space="preserve">The focus group recruitment letter for parents/caregivers was inadvertently omitted from the </w:t>
      </w:r>
      <w:r w:rsidR="00C23E9A">
        <w:t xml:space="preserve">recruitment materials submitted to </w:t>
      </w:r>
      <w:r>
        <w:t xml:space="preserve">OMB </w:t>
      </w:r>
      <w:r w:rsidR="00C23E9A">
        <w:t>in July 2021</w:t>
      </w:r>
      <w:r>
        <w:t xml:space="preserve">. Please see </w:t>
      </w:r>
      <w:r w:rsidR="00555B84">
        <w:t xml:space="preserve">additions as section E10 in Appendix E—Recruitment Materials. </w:t>
      </w:r>
    </w:p>
    <w:p w:rsidR="0030572F" w:rsidP="0005680D" w:rsidRDefault="0030572F" w14:paraId="71F72296" w14:textId="77777777"/>
    <w:p w:rsidRPr="0030572F" w:rsidR="0005680D" w:rsidP="00204014" w:rsidRDefault="00555B84" w14:paraId="6BD5720F" w14:textId="0048C4F0">
      <w:pPr>
        <w:spacing w:after="60"/>
        <w:rPr>
          <w:b/>
          <w:bCs/>
        </w:rPr>
      </w:pPr>
      <w:r w:rsidRPr="00555B84">
        <w:rPr>
          <w:b/>
          <w:bCs/>
        </w:rPr>
        <w:t xml:space="preserve">Parent/Caregiver </w:t>
      </w:r>
      <w:r w:rsidRPr="0030572F" w:rsidR="0030572F">
        <w:rPr>
          <w:b/>
          <w:bCs/>
        </w:rPr>
        <w:t xml:space="preserve">Focus Group </w:t>
      </w:r>
      <w:r w:rsidRPr="00555B84">
        <w:rPr>
          <w:b/>
          <w:bCs/>
        </w:rPr>
        <w:t>Recruitment Flyer</w:t>
      </w:r>
      <w:r w:rsidRPr="0030572F" w:rsidR="0030572F">
        <w:rPr>
          <w:b/>
          <w:bCs/>
        </w:rPr>
        <w:t xml:space="preserve"> </w:t>
      </w:r>
    </w:p>
    <w:p w:rsidR="0030572F" w:rsidP="0030572F" w:rsidRDefault="0030572F" w14:paraId="16909644" w14:textId="18CBF42E">
      <w:r>
        <w:t xml:space="preserve">The </w:t>
      </w:r>
      <w:r w:rsidR="00555B84">
        <w:t xml:space="preserve">language for a </w:t>
      </w:r>
      <w:r>
        <w:t xml:space="preserve">focus group flyer to be shared with parents/caregivers was inadvertently omitted from the </w:t>
      </w:r>
      <w:r w:rsidR="00EE5340">
        <w:t>recruitment materials submitted to OMB in July 2021</w:t>
      </w:r>
      <w:r>
        <w:t xml:space="preserve">. </w:t>
      </w:r>
      <w:r w:rsidR="00555B84">
        <w:t>Please see additions as section E11 in Appendix E—Recruitment Materials.</w:t>
      </w:r>
    </w:p>
    <w:p w:rsidRPr="0005680D" w:rsidR="0005680D" w:rsidP="0005680D" w:rsidRDefault="0005680D" w14:paraId="76859545" w14:textId="77777777"/>
    <w:p w:rsidR="0005680D" w:rsidP="00500A05" w:rsidRDefault="0005680D" w14:paraId="7DBC6097" w14:textId="0C32DEBC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Pr="00F34C2F" w:rsidR="00F34C2F" w:rsidP="00F34C2F" w:rsidRDefault="00F34C2F" w14:paraId="2AD839FF" w14:textId="6A490604">
      <w:pPr>
        <w:pStyle w:val="Heading1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We are currently recruiting sites to participate in the case studies. Some sites are ready to move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forward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and we are establishing </w:t>
      </w:r>
      <w:r w:rsidR="00EE5340">
        <w:rPr>
          <w:rFonts w:ascii="Times New Roman" w:hAnsi="Times New Roman" w:cs="Times New Roman"/>
          <w:color w:val="000000"/>
          <w:sz w:val="24"/>
          <w:szCs w:val="24"/>
        </w:rPr>
        <w:t xml:space="preserve">timeframes and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procedures for </w:t>
      </w:r>
      <w:r w:rsidR="00555B84">
        <w:rPr>
          <w:rFonts w:ascii="Times New Roman" w:hAnsi="Times New Roman" w:cs="Times New Roman"/>
          <w:color w:val="000000"/>
          <w:sz w:val="24"/>
          <w:szCs w:val="24"/>
        </w:rPr>
        <w:t xml:space="preserve">beginning </w:t>
      </w:r>
      <w:r>
        <w:rPr>
          <w:rFonts w:ascii="Times New Roman" w:hAnsi="Times New Roman" w:cs="Times New Roman"/>
          <w:color w:val="000000"/>
          <w:sz w:val="24"/>
          <w:szCs w:val="24"/>
        </w:rPr>
        <w:t>data collection. The case studies must occur no later than April</w:t>
      </w:r>
      <w:r w:rsidR="00555B84">
        <w:rPr>
          <w:rFonts w:ascii="Times New Roman" w:hAnsi="Times New Roman" w:cs="Times New Roman"/>
          <w:color w:val="000000"/>
          <w:sz w:val="24"/>
          <w:szCs w:val="24"/>
        </w:rPr>
        <w:t>–M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ay 2022 to accommodate Head Start and elementary schools’ academic year. </w:t>
      </w:r>
    </w:p>
    <w:p w:rsidRPr="0005680D" w:rsidR="00F34C2F" w:rsidP="0005680D" w:rsidRDefault="00F34C2F" w14:paraId="16978EEB" w14:textId="77777777">
      <w:pPr>
        <w:rPr>
          <w:b/>
          <w:i/>
        </w:rPr>
      </w:pPr>
    </w:p>
    <w:sectPr w:rsidRPr="0005680D" w:rsidR="00F34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55">
    <w:altName w:val="Univers 55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F5752"/>
    <w:multiLevelType w:val="hybridMultilevel"/>
    <w:tmpl w:val="6FDE2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057704"/>
    <w:rsid w:val="00077454"/>
    <w:rsid w:val="001109BD"/>
    <w:rsid w:val="00201D4A"/>
    <w:rsid w:val="00204014"/>
    <w:rsid w:val="002B41C4"/>
    <w:rsid w:val="0030572F"/>
    <w:rsid w:val="00416E1B"/>
    <w:rsid w:val="00472511"/>
    <w:rsid w:val="00500A05"/>
    <w:rsid w:val="00555B84"/>
    <w:rsid w:val="005A1A71"/>
    <w:rsid w:val="0062261A"/>
    <w:rsid w:val="008F5D02"/>
    <w:rsid w:val="00995018"/>
    <w:rsid w:val="00A44387"/>
    <w:rsid w:val="00A712F3"/>
    <w:rsid w:val="00AA65F2"/>
    <w:rsid w:val="00B03D6A"/>
    <w:rsid w:val="00C23E9A"/>
    <w:rsid w:val="00D24855"/>
    <w:rsid w:val="00D40AEC"/>
    <w:rsid w:val="00DA11FC"/>
    <w:rsid w:val="00E525D4"/>
    <w:rsid w:val="00EE5340"/>
    <w:rsid w:val="00F3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34C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9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f9e9dff2-c88e-4ce8-9990-6e354ce9cf6d" xsi:nil="true"/>
    <POC xmlns="f9e9dff2-c88e-4ce8-9990-6e354ce9cf6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3" ma:contentTypeDescription="Create a new document." ma:contentTypeScope="" ma:versionID="2b530993b52386acc356dd1c30e727b5">
  <xsd:schema xmlns:xsd="http://www.w3.org/2001/XMLSchema" xmlns:xs="http://www.w3.org/2001/XMLSchema" xmlns:p="http://schemas.microsoft.com/office/2006/metadata/properties" xmlns:ns2="f9e9dff2-c88e-4ce8-9990-6e354ce9cf6d" xmlns:ns3="e8cda0f4-338c-4f0b-be7e-6f35462aa326" targetNamespace="http://schemas.microsoft.com/office/2006/metadata/properties" ma:root="true" ma:fieldsID="2cf0bec6500c465782008ab536d7f0b3" ns2:_="" ns3:_="">
    <xsd:import namespace="f9e9dff2-c88e-4ce8-9990-6e354ce9cf6d"/>
    <xsd:import namespace="e8cda0f4-338c-4f0b-be7e-6f35462aa326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da0f4-338c-4f0b-be7e-6f35462aa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A088C6-F36A-4BC4-805D-D5D51E9555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f9e9dff2-c88e-4ce8-9990-6e354ce9cf6d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1518ABB-4499-48B0-889D-E78FF4087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e8cda0f4-338c-4f0b-be7e-6f35462aa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Jones, Molly (ACF)</cp:lastModifiedBy>
  <cp:revision>2</cp:revision>
  <dcterms:created xsi:type="dcterms:W3CDTF">2022-03-24T14:28:00Z</dcterms:created>
  <dcterms:modified xsi:type="dcterms:W3CDTF">2022-03-24T14:28:00Z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</Properties>
</file>