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07DE156E" w14:textId="77777777">
      <w:pPr>
        <w:pStyle w:val="Title3"/>
      </w:pPr>
    </w:p>
    <w:p w:rsidRPr="00B57801" w:rsidR="006A78A6" w:rsidP="006A78A6" w:rsidRDefault="006A78A6" w14:paraId="6DE8D78D" w14:textId="77777777">
      <w:pPr>
        <w:pStyle w:val="Title3"/>
      </w:pPr>
    </w:p>
    <w:p w:rsidRPr="00B57801" w:rsidR="006A78A6" w:rsidP="006A78A6" w:rsidRDefault="006A78A6" w14:paraId="18A23E13" w14:textId="77777777">
      <w:pPr>
        <w:pStyle w:val="Title3"/>
      </w:pPr>
      <w:r w:rsidRPr="00B57801">
        <w:t>Drug Enforcement Administration</w:t>
      </w:r>
    </w:p>
    <w:p w:rsidRPr="00B57801" w:rsidR="006A78A6" w:rsidP="006A78A6" w:rsidRDefault="006A78A6" w14:paraId="23343080" w14:textId="77777777">
      <w:pPr>
        <w:pStyle w:val="Title2"/>
      </w:pPr>
    </w:p>
    <w:p w:rsidRPr="00B57801" w:rsidR="006A78A6" w:rsidP="006A78A6" w:rsidRDefault="00790C0A" w14:paraId="243570EC" w14:textId="77777777">
      <w:pPr>
        <w:pStyle w:val="Title"/>
      </w:pPr>
      <w:bookmarkStart w:name="Project1" w:id="0"/>
      <w:bookmarkEnd w:id="0"/>
      <w:r>
        <w:t>Controlled Substances Act Online: New Applications</w:t>
      </w:r>
    </w:p>
    <w:p w:rsidRPr="00B57801" w:rsidR="006A78A6" w:rsidP="006A78A6" w:rsidRDefault="006A78A6" w14:paraId="3139E015" w14:textId="77777777">
      <w:pPr>
        <w:pStyle w:val="Title3"/>
        <w:rPr>
          <w:sz w:val="24"/>
          <w:szCs w:val="24"/>
        </w:rPr>
      </w:pPr>
    </w:p>
    <w:p w:rsidRPr="00B57801" w:rsidR="006A78A6" w:rsidP="006A78A6" w:rsidRDefault="00790C0A" w14:paraId="14565102" w14:textId="77777777">
      <w:pPr>
        <w:pStyle w:val="Title2"/>
        <w:rPr>
          <w:szCs w:val="40"/>
        </w:rPr>
      </w:pPr>
      <w:bookmarkStart w:name="Document1" w:id="1"/>
      <w:bookmarkEnd w:id="1"/>
      <w:r>
        <w:rPr>
          <w:szCs w:val="40"/>
        </w:rPr>
        <w:t>User Manual</w:t>
      </w:r>
    </w:p>
    <w:p w:rsidRPr="00B57801" w:rsidR="006A78A6" w:rsidP="006A78A6" w:rsidRDefault="006A78A6" w14:paraId="4E6E893A" w14:textId="77777777">
      <w:pPr>
        <w:pStyle w:val="Title2"/>
        <w:rPr>
          <w:sz w:val="32"/>
          <w:szCs w:val="32"/>
        </w:rPr>
      </w:pPr>
    </w:p>
    <w:p w:rsidRPr="00B57801" w:rsidR="006A78A6" w:rsidP="006A78A6" w:rsidRDefault="006A78A6" w14:paraId="01934533" w14:textId="368F164C">
      <w:pPr>
        <w:pStyle w:val="Title4"/>
      </w:pPr>
      <w:r w:rsidRPr="00B57801">
        <w:t xml:space="preserve">Version </w:t>
      </w:r>
      <w:r w:rsidRPr="00B57801" w:rsidR="00C31F82">
        <w:fldChar w:fldCharType="begin"/>
      </w:r>
      <w:r w:rsidRPr="00B57801" w:rsidR="00C31F82">
        <w:instrText xml:space="preserve"> IF </w:instrText>
      </w:r>
      <w:r w:rsidRPr="00B57801" w:rsidR="00C31F82">
        <w:fldChar w:fldCharType="begin"/>
      </w:r>
      <w:r w:rsidRPr="00B57801" w:rsidR="00C31F82">
        <w:instrText xml:space="preserve">  </w:instrText>
      </w:r>
      <w:r w:rsidRPr="00B57801" w:rsidR="00C31F82">
        <w:fldChar w:fldCharType="end"/>
      </w:r>
      <w:r w:rsidRPr="00B57801" w:rsidR="00C31F82">
        <w:instrText xml:space="preserve"> </w:instrText>
      </w:r>
      <w:r w:rsidRPr="00B57801" w:rsidR="00C31F82">
        <w:fldChar w:fldCharType="end"/>
      </w:r>
      <w:r w:rsidR="00C31F82">
        <w:t>5.2</w:t>
      </w:r>
    </w:p>
    <w:p w:rsidRPr="00B57801" w:rsidR="006A78A6" w:rsidP="006A78A6" w:rsidRDefault="00C31F82" w14:paraId="09D261D0" w14:textId="77E032AC">
      <w:pPr>
        <w:pStyle w:val="Title4"/>
      </w:pPr>
      <w:r>
        <w:t xml:space="preserve">April </w:t>
      </w:r>
      <w:r w:rsidR="00697AA8">
        <w:t>1</w:t>
      </w:r>
      <w:r>
        <w:t>4</w:t>
      </w:r>
      <w:r w:rsidR="00697AA8">
        <w:t>, 202</w:t>
      </w:r>
      <w:r>
        <w:t>1</w:t>
      </w:r>
    </w:p>
    <w:p w:rsidRPr="00B57801" w:rsidR="006A78A6" w:rsidP="006A78A6" w:rsidRDefault="006A78A6" w14:paraId="66FF2973" w14:textId="77777777">
      <w:pPr>
        <w:pStyle w:val="Title2"/>
        <w:jc w:val="left"/>
      </w:pPr>
    </w:p>
    <w:p w:rsidRPr="00B57801" w:rsidR="006A78A6" w:rsidP="006A78A6" w:rsidRDefault="00624F3C" w14:paraId="65E611A8" w14:textId="77777777">
      <w:pPr>
        <w:pStyle w:val="Title2"/>
        <w:jc w:val="left"/>
      </w:pPr>
      <w:r w:rsidRPr="00B57801">
        <w:rPr>
          <w:noProof/>
        </w:rPr>
        <w:drawing>
          <wp:anchor distT="0" distB="0" distL="114300" distR="114300" simplePos="0" relativeHeight="251661312" behindDoc="0" locked="0" layoutInCell="1" allowOverlap="1" wp14:editId="52CDFED2" wp14:anchorId="2A0311C8">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403957" w14:textId="77777777">
      <w:pPr>
        <w:pStyle w:val="Title2"/>
        <w:jc w:val="left"/>
      </w:pPr>
    </w:p>
    <w:p w:rsidRPr="00B57801" w:rsidR="006A78A6" w:rsidP="006A78A6" w:rsidRDefault="006A78A6" w14:paraId="28E49A3F" w14:textId="77777777">
      <w:pPr>
        <w:pStyle w:val="Title2"/>
        <w:jc w:val="left"/>
      </w:pPr>
    </w:p>
    <w:p w:rsidRPr="00B57801" w:rsidR="006A78A6" w:rsidP="006A78A6" w:rsidRDefault="006A78A6" w14:paraId="64FE1BFB" w14:textId="77777777">
      <w:pPr>
        <w:pStyle w:val="Title2"/>
        <w:jc w:val="left"/>
      </w:pPr>
    </w:p>
    <w:p w:rsidRPr="00B57801" w:rsidR="006A78A6" w:rsidP="006A78A6" w:rsidRDefault="006A78A6" w14:paraId="038455C3" w14:textId="77777777">
      <w:pPr>
        <w:pStyle w:val="Title2"/>
        <w:jc w:val="left"/>
      </w:pPr>
    </w:p>
    <w:p w:rsidRPr="00B57801" w:rsidR="006A78A6" w:rsidP="006A78A6" w:rsidRDefault="006A78A6" w14:paraId="06DACAB2" w14:textId="77777777">
      <w:pPr>
        <w:pStyle w:val="Title2"/>
        <w:jc w:val="left"/>
      </w:pPr>
    </w:p>
    <w:p w:rsidRPr="00B57801" w:rsidR="006A78A6" w:rsidP="006A78A6" w:rsidRDefault="006A78A6" w14:paraId="129ED2A1"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7203144C"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2E8F15" w14:textId="6B569305">
      <w:pPr>
        <w:pStyle w:val="Title5"/>
      </w:pPr>
      <w:r w:rsidRPr="00B57801">
        <w:lastRenderedPageBreak/>
        <w:t xml:space="preserve">Change Control Page                                                         </w:t>
      </w:r>
      <w:r w:rsidRPr="00B57801">
        <w:object w:dxaOrig="225" w:dyaOrig="225" w14:anchorId="43B59D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5pt;height: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6F5700" w14:paraId="3114B2BC"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443412FD"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1CC93F37"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6F8AE982"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3F2D19D6"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4044F917" w14:textId="77777777">
            <w:pPr>
              <w:rPr>
                <w:rFonts w:asciiTheme="majorHAnsi" w:hAnsiTheme="majorHAnsi"/>
              </w:rPr>
            </w:pPr>
            <w:r w:rsidRPr="00B57801">
              <w:rPr>
                <w:rFonts w:asciiTheme="majorHAnsi" w:hAnsiTheme="majorHAnsi"/>
              </w:rPr>
              <w:t>Author</w:t>
            </w:r>
          </w:p>
        </w:tc>
      </w:tr>
      <w:tr w:rsidRPr="00B57801" w:rsidR="006F5700" w:rsidTr="006F5700" w14:paraId="7E98A4C0"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0219A5CD" w14:textId="77777777">
            <w:pPr>
              <w:keepLines/>
              <w:rPr>
                <w:rFonts w:cs="Arial"/>
              </w:rPr>
            </w:pPr>
            <w:r w:rsidRPr="00B57801">
              <w:rPr>
                <w:rFonts w:cs="Arial"/>
              </w:rPr>
              <w:t>1.0</w:t>
            </w:r>
          </w:p>
        </w:tc>
        <w:tc>
          <w:tcPr>
            <w:tcW w:w="1407" w:type="dxa"/>
          </w:tcPr>
          <w:p w:rsidR="006F5700" w:rsidP="006F5700" w:rsidRDefault="006F5700" w14:paraId="2CFA523C" w14:textId="77777777">
            <w:pPr>
              <w:rPr>
                <w:color w:val="000000"/>
              </w:rPr>
            </w:pPr>
            <w:r>
              <w:rPr>
                <w:color w:val="000000"/>
              </w:rPr>
              <w:t>10/9/2007</w:t>
            </w:r>
          </w:p>
        </w:tc>
        <w:tc>
          <w:tcPr>
            <w:tcW w:w="1509" w:type="dxa"/>
          </w:tcPr>
          <w:p w:rsidR="006F5700" w:rsidP="006F5700" w:rsidRDefault="006F5700" w14:paraId="1A319A73" w14:textId="77777777">
            <w:pPr>
              <w:rPr>
                <w:color w:val="000000"/>
              </w:rPr>
            </w:pPr>
            <w:r>
              <w:rPr>
                <w:color w:val="000000"/>
              </w:rPr>
              <w:t>All</w:t>
            </w:r>
          </w:p>
        </w:tc>
        <w:tc>
          <w:tcPr>
            <w:tcW w:w="3509" w:type="dxa"/>
          </w:tcPr>
          <w:p w:rsidR="006F5700" w:rsidP="00E510A8" w:rsidRDefault="006F5700" w14:paraId="7BFEDF4D" w14:textId="77777777">
            <w:pPr>
              <w:rPr>
                <w:color w:val="000000"/>
              </w:rPr>
            </w:pPr>
            <w:r>
              <w:rPr>
                <w:color w:val="000000"/>
              </w:rPr>
              <w:t>Initial Draft</w:t>
            </w:r>
          </w:p>
        </w:tc>
        <w:tc>
          <w:tcPr>
            <w:tcW w:w="1907" w:type="dxa"/>
          </w:tcPr>
          <w:p w:rsidR="006F5700" w:rsidP="006F5700" w:rsidRDefault="006F5700" w14:paraId="7BC98FA5" w14:textId="77777777">
            <w:pPr>
              <w:rPr>
                <w:color w:val="000000"/>
              </w:rPr>
            </w:pPr>
            <w:r>
              <w:rPr>
                <w:color w:val="000000"/>
              </w:rPr>
              <w:t>Scott M. Roberts</w:t>
            </w:r>
          </w:p>
        </w:tc>
      </w:tr>
      <w:tr w:rsidRPr="00B57801" w:rsidR="006F5700" w:rsidTr="006F5700" w14:paraId="7B9609D5"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40F544AC" w14:textId="77777777">
            <w:pPr>
              <w:keepLines/>
              <w:rPr>
                <w:rFonts w:cs="Arial"/>
              </w:rPr>
            </w:pPr>
            <w:r>
              <w:rPr>
                <w:rFonts w:cs="Arial"/>
              </w:rPr>
              <w:t>2.0</w:t>
            </w:r>
          </w:p>
        </w:tc>
        <w:tc>
          <w:tcPr>
            <w:tcW w:w="1407" w:type="dxa"/>
          </w:tcPr>
          <w:p w:rsidR="006F5700" w:rsidP="006F5700" w:rsidRDefault="006F5700" w14:paraId="1C585C1E" w14:textId="77777777">
            <w:pPr>
              <w:rPr>
                <w:color w:val="000000"/>
              </w:rPr>
            </w:pPr>
            <w:r>
              <w:rPr>
                <w:color w:val="000000"/>
              </w:rPr>
              <w:t>12/28/2009</w:t>
            </w:r>
          </w:p>
        </w:tc>
        <w:tc>
          <w:tcPr>
            <w:tcW w:w="1509" w:type="dxa"/>
          </w:tcPr>
          <w:p w:rsidR="006F5700" w:rsidP="006F5700" w:rsidRDefault="006F5700" w14:paraId="04D2B861" w14:textId="77777777">
            <w:pPr>
              <w:rPr>
                <w:color w:val="000000"/>
              </w:rPr>
            </w:pPr>
            <w:r>
              <w:rPr>
                <w:color w:val="000000"/>
              </w:rPr>
              <w:t>All</w:t>
            </w:r>
          </w:p>
        </w:tc>
        <w:tc>
          <w:tcPr>
            <w:tcW w:w="3509" w:type="dxa"/>
          </w:tcPr>
          <w:p w:rsidR="006F5700" w:rsidP="00E510A8" w:rsidRDefault="006F5700" w14:paraId="22F80DAC" w14:textId="77777777">
            <w:pPr>
              <w:rPr>
                <w:color w:val="000000"/>
              </w:rPr>
            </w:pPr>
            <w:r>
              <w:rPr>
                <w:color w:val="000000"/>
              </w:rPr>
              <w:t>Update image headers to account for new website design.</w:t>
            </w:r>
          </w:p>
        </w:tc>
        <w:tc>
          <w:tcPr>
            <w:tcW w:w="1907" w:type="dxa"/>
          </w:tcPr>
          <w:p w:rsidR="006F5700" w:rsidP="006F5700" w:rsidRDefault="006F5700" w14:paraId="21314E50" w14:textId="77777777">
            <w:pPr>
              <w:rPr>
                <w:color w:val="000000"/>
              </w:rPr>
            </w:pPr>
            <w:r>
              <w:rPr>
                <w:color w:val="000000"/>
              </w:rPr>
              <w:t>Scott M. Roberts</w:t>
            </w:r>
          </w:p>
        </w:tc>
      </w:tr>
      <w:tr w:rsidRPr="00B57801" w:rsidR="006F5700" w:rsidTr="006F5700" w14:paraId="354E8142"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4604281D" w14:textId="77777777">
            <w:pPr>
              <w:keepLines/>
              <w:rPr>
                <w:rFonts w:cs="Arial"/>
              </w:rPr>
            </w:pPr>
            <w:r>
              <w:rPr>
                <w:rFonts w:cs="Arial"/>
              </w:rPr>
              <w:t>3.0</w:t>
            </w:r>
          </w:p>
        </w:tc>
        <w:tc>
          <w:tcPr>
            <w:tcW w:w="1407" w:type="dxa"/>
          </w:tcPr>
          <w:p w:rsidR="006F5700" w:rsidP="006F5700" w:rsidRDefault="006F5700" w14:paraId="2883C491" w14:textId="77777777">
            <w:pPr>
              <w:rPr>
                <w:color w:val="000000"/>
              </w:rPr>
            </w:pPr>
            <w:r>
              <w:rPr>
                <w:color w:val="000000"/>
              </w:rPr>
              <w:t>7/10/2014</w:t>
            </w:r>
          </w:p>
        </w:tc>
        <w:tc>
          <w:tcPr>
            <w:tcW w:w="1509" w:type="dxa"/>
          </w:tcPr>
          <w:p w:rsidR="006F5700" w:rsidP="006F5700" w:rsidRDefault="006F5700" w14:paraId="6218B4F5" w14:textId="77777777">
            <w:pPr>
              <w:rPr>
                <w:color w:val="000000"/>
              </w:rPr>
            </w:pPr>
            <w:r>
              <w:rPr>
                <w:color w:val="000000"/>
              </w:rPr>
              <w:t>All</w:t>
            </w:r>
          </w:p>
        </w:tc>
        <w:tc>
          <w:tcPr>
            <w:tcW w:w="3509" w:type="dxa"/>
          </w:tcPr>
          <w:p w:rsidR="006F5700" w:rsidP="00E510A8" w:rsidRDefault="006F5700" w14:paraId="68E30360" w14:textId="77777777">
            <w:pPr>
              <w:rPr>
                <w:color w:val="000000"/>
              </w:rPr>
            </w:pPr>
            <w:r>
              <w:rPr>
                <w:color w:val="000000"/>
              </w:rPr>
              <w:t>Updated screenshots</w:t>
            </w:r>
          </w:p>
        </w:tc>
        <w:tc>
          <w:tcPr>
            <w:tcW w:w="1907" w:type="dxa"/>
          </w:tcPr>
          <w:p w:rsidR="006F5700" w:rsidP="006F5700" w:rsidRDefault="006F5700" w14:paraId="68057B0D" w14:textId="77777777">
            <w:pPr>
              <w:rPr>
                <w:color w:val="000000"/>
              </w:rPr>
            </w:pPr>
            <w:r>
              <w:rPr>
                <w:color w:val="000000"/>
              </w:rPr>
              <w:t>Scott M. Roberts</w:t>
            </w:r>
          </w:p>
        </w:tc>
      </w:tr>
      <w:tr w:rsidRPr="00B57801" w:rsidR="006F5700" w:rsidTr="006F5700" w14:paraId="20DB253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1FC18B28" w14:textId="77777777">
            <w:pPr>
              <w:keepLines/>
              <w:rPr>
                <w:rFonts w:cs="Arial"/>
              </w:rPr>
            </w:pPr>
            <w:r>
              <w:rPr>
                <w:rFonts w:cs="Arial"/>
              </w:rPr>
              <w:t>4.0</w:t>
            </w:r>
          </w:p>
        </w:tc>
        <w:tc>
          <w:tcPr>
            <w:tcW w:w="1407" w:type="dxa"/>
          </w:tcPr>
          <w:p w:rsidR="006F5700" w:rsidP="006F5700" w:rsidRDefault="006F5700" w14:paraId="5F0450A0" w14:textId="77777777">
            <w:pPr>
              <w:rPr>
                <w:color w:val="000000"/>
              </w:rPr>
            </w:pPr>
            <w:r>
              <w:rPr>
                <w:color w:val="000000"/>
              </w:rPr>
              <w:t>9/11/2014</w:t>
            </w:r>
          </w:p>
        </w:tc>
        <w:tc>
          <w:tcPr>
            <w:tcW w:w="1509" w:type="dxa"/>
          </w:tcPr>
          <w:p w:rsidR="006F5700" w:rsidP="006F5700" w:rsidRDefault="006F5700" w14:paraId="4395F4D3" w14:textId="77777777">
            <w:pPr>
              <w:rPr>
                <w:color w:val="000000"/>
              </w:rPr>
            </w:pPr>
            <w:r>
              <w:rPr>
                <w:color w:val="000000"/>
              </w:rPr>
              <w:t>All</w:t>
            </w:r>
          </w:p>
        </w:tc>
        <w:tc>
          <w:tcPr>
            <w:tcW w:w="3509" w:type="dxa"/>
          </w:tcPr>
          <w:p w:rsidR="006F5700" w:rsidP="00E510A8" w:rsidRDefault="006F5700" w14:paraId="6ADE0F4D" w14:textId="77777777">
            <w:pPr>
              <w:rPr>
                <w:color w:val="000000"/>
              </w:rPr>
            </w:pPr>
            <w:r>
              <w:rPr>
                <w:color w:val="000000"/>
              </w:rPr>
              <w:t>Updated screenshots for Web 2.0</w:t>
            </w:r>
          </w:p>
        </w:tc>
        <w:tc>
          <w:tcPr>
            <w:tcW w:w="1907" w:type="dxa"/>
          </w:tcPr>
          <w:p w:rsidR="006F5700" w:rsidP="006F5700" w:rsidRDefault="006F5700" w14:paraId="63FDF634" w14:textId="77777777">
            <w:pPr>
              <w:rPr>
                <w:color w:val="000000"/>
              </w:rPr>
            </w:pPr>
            <w:r>
              <w:rPr>
                <w:color w:val="000000"/>
              </w:rPr>
              <w:t>Scott M. Roberts</w:t>
            </w:r>
          </w:p>
        </w:tc>
      </w:tr>
      <w:tr w:rsidRPr="00B57801" w:rsidR="006F5700" w:rsidTr="006F5700" w14:paraId="41052F08"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6F5700" w:rsidP="006F5700" w:rsidRDefault="006F5700" w14:paraId="122ED61E" w14:textId="77777777">
            <w:pPr>
              <w:keepLines/>
              <w:rPr>
                <w:rFonts w:cs="Arial"/>
              </w:rPr>
            </w:pPr>
            <w:r>
              <w:rPr>
                <w:rFonts w:cs="Arial"/>
              </w:rPr>
              <w:t>5.0</w:t>
            </w:r>
          </w:p>
        </w:tc>
        <w:tc>
          <w:tcPr>
            <w:tcW w:w="1407" w:type="dxa"/>
          </w:tcPr>
          <w:p w:rsidR="006F5700" w:rsidP="006F5700" w:rsidRDefault="00591857" w14:paraId="29D90668" w14:textId="1D08C324">
            <w:pPr>
              <w:rPr>
                <w:color w:val="000000"/>
              </w:rPr>
            </w:pPr>
            <w:r>
              <w:rPr>
                <w:color w:val="000000"/>
              </w:rPr>
              <w:t>9.16.19</w:t>
            </w:r>
          </w:p>
        </w:tc>
        <w:tc>
          <w:tcPr>
            <w:tcW w:w="1509" w:type="dxa"/>
          </w:tcPr>
          <w:p w:rsidR="006F5700" w:rsidP="006F5700" w:rsidRDefault="006F5700" w14:paraId="05D77E87" w14:textId="77777777">
            <w:pPr>
              <w:rPr>
                <w:color w:val="000000"/>
              </w:rPr>
            </w:pPr>
            <w:r>
              <w:rPr>
                <w:color w:val="000000"/>
              </w:rPr>
              <w:t>All</w:t>
            </w:r>
          </w:p>
        </w:tc>
        <w:tc>
          <w:tcPr>
            <w:tcW w:w="3509" w:type="dxa"/>
          </w:tcPr>
          <w:p w:rsidR="006F5700" w:rsidP="00E510A8" w:rsidRDefault="006F5700" w14:paraId="371DC41B" w14:textId="77777777">
            <w:pPr>
              <w:rPr>
                <w:color w:val="000000"/>
              </w:rPr>
            </w:pPr>
            <w:r>
              <w:rPr>
                <w:color w:val="000000"/>
              </w:rPr>
              <w:t>Separated into dedicated New and Renewal Manuals</w:t>
            </w:r>
          </w:p>
          <w:p w:rsidR="006F5700" w:rsidP="00E510A8" w:rsidRDefault="006F5700" w14:paraId="0BF90918" w14:textId="77777777">
            <w:pPr>
              <w:rPr>
                <w:color w:val="000000"/>
              </w:rPr>
            </w:pPr>
            <w:r>
              <w:rPr>
                <w:color w:val="000000"/>
              </w:rPr>
              <w:t>Updated for new online application</w:t>
            </w:r>
          </w:p>
          <w:p w:rsidR="006F5700" w:rsidP="00E510A8" w:rsidRDefault="006F5700" w14:paraId="6BDE838E" w14:textId="77777777">
            <w:pPr>
              <w:rPr>
                <w:color w:val="000000"/>
              </w:rPr>
            </w:pPr>
            <w:r>
              <w:rPr>
                <w:color w:val="000000"/>
              </w:rPr>
              <w:t>Changed all references and acronyms for Office of Diversion Control to Diversion Control Division</w:t>
            </w:r>
          </w:p>
        </w:tc>
        <w:tc>
          <w:tcPr>
            <w:tcW w:w="1907" w:type="dxa"/>
          </w:tcPr>
          <w:p w:rsidR="006F5700" w:rsidP="006F5700" w:rsidRDefault="006F5700" w14:paraId="5269D45F" w14:textId="77777777">
            <w:pPr>
              <w:rPr>
                <w:color w:val="000000"/>
              </w:rPr>
            </w:pPr>
            <w:r>
              <w:rPr>
                <w:color w:val="000000"/>
              </w:rPr>
              <w:t>Kevin Baker</w:t>
            </w:r>
          </w:p>
        </w:tc>
      </w:tr>
      <w:tr w:rsidRPr="00B57801" w:rsidR="00591857" w:rsidTr="006F5700" w14:paraId="6E6B4DB4"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591857" w:rsidP="006F5700" w:rsidRDefault="00591857" w14:paraId="1FB04552" w14:textId="209214D2">
            <w:pPr>
              <w:keepLines/>
              <w:rPr>
                <w:rFonts w:cs="Arial"/>
              </w:rPr>
            </w:pPr>
            <w:bookmarkStart w:name="Version" w:id="5"/>
            <w:r>
              <w:rPr>
                <w:rFonts w:cs="Arial"/>
              </w:rPr>
              <w:t>5.1</w:t>
            </w:r>
            <w:bookmarkEnd w:id="5"/>
          </w:p>
        </w:tc>
        <w:tc>
          <w:tcPr>
            <w:tcW w:w="1407" w:type="dxa"/>
          </w:tcPr>
          <w:p w:rsidR="00591857" w:rsidP="006F5700" w:rsidRDefault="00697AA8" w14:paraId="48602C03" w14:textId="11FB32EC">
            <w:pPr>
              <w:rPr>
                <w:color w:val="000000"/>
              </w:rPr>
            </w:pPr>
            <w:r>
              <w:rPr>
                <w:color w:val="000000"/>
              </w:rPr>
              <w:t>2.19.20</w:t>
            </w:r>
          </w:p>
        </w:tc>
        <w:tc>
          <w:tcPr>
            <w:tcW w:w="1509" w:type="dxa"/>
          </w:tcPr>
          <w:p w:rsidR="00591857" w:rsidP="006F5700" w:rsidRDefault="00697AA8" w14:paraId="2C854509" w14:textId="29AE3BAC">
            <w:pPr>
              <w:rPr>
                <w:color w:val="000000"/>
              </w:rPr>
            </w:pPr>
            <w:r>
              <w:rPr>
                <w:color w:val="000000"/>
              </w:rPr>
              <w:t>1.3.1.6; 2.1.1; 2.2; 2.4; 2.9; B.2; B.3</w:t>
            </w:r>
            <w:r w:rsidR="0046294D">
              <w:rPr>
                <w:color w:val="000000"/>
              </w:rPr>
              <w:t>; C.0</w:t>
            </w:r>
          </w:p>
        </w:tc>
        <w:tc>
          <w:tcPr>
            <w:tcW w:w="3509" w:type="dxa"/>
          </w:tcPr>
          <w:p w:rsidR="00697AA8" w:rsidP="00E510A8" w:rsidRDefault="00697AA8" w14:paraId="28BDF9CE" w14:textId="64FA3C0C">
            <w:pPr>
              <w:rPr>
                <w:color w:val="000000"/>
              </w:rPr>
            </w:pPr>
            <w:r>
              <w:rPr>
                <w:color w:val="000000"/>
              </w:rPr>
              <w:t>1.3.1.6</w:t>
            </w:r>
            <w:r>
              <w:rPr>
                <w:color w:val="000000"/>
              </w:rPr>
              <w:br/>
              <w:t>- Added section</w:t>
            </w:r>
          </w:p>
          <w:p w:rsidR="00591857" w:rsidP="00E510A8" w:rsidRDefault="00697AA8" w14:paraId="1BF2C1DF" w14:textId="3FD6924C">
            <w:pPr>
              <w:rPr>
                <w:color w:val="000000"/>
              </w:rPr>
            </w:pPr>
            <w:r>
              <w:rPr>
                <w:color w:val="000000"/>
              </w:rPr>
              <w:t>2.1.1</w:t>
            </w:r>
            <w:r>
              <w:rPr>
                <w:color w:val="000000"/>
              </w:rPr>
              <w:br/>
              <w:t>- Added EMS</w:t>
            </w:r>
          </w:p>
          <w:p w:rsidR="00697AA8" w:rsidP="00E510A8" w:rsidRDefault="00697AA8" w14:paraId="5F76DABF" w14:textId="3F46A3B4">
            <w:pPr>
              <w:rPr>
                <w:color w:val="000000"/>
              </w:rPr>
            </w:pPr>
            <w:r>
              <w:rPr>
                <w:color w:val="000000"/>
              </w:rPr>
              <w:t>2.2</w:t>
            </w:r>
            <w:r>
              <w:rPr>
                <w:color w:val="000000"/>
              </w:rPr>
              <w:br/>
              <w:t>- Added notation that not every business activity is available in every state</w:t>
            </w:r>
          </w:p>
          <w:p w:rsidR="00697AA8" w:rsidP="00E510A8" w:rsidRDefault="00697AA8" w14:paraId="14030D14" w14:textId="523DAA9F">
            <w:pPr>
              <w:rPr>
                <w:color w:val="000000"/>
              </w:rPr>
            </w:pPr>
            <w:r>
              <w:rPr>
                <w:color w:val="000000"/>
              </w:rPr>
              <w:t>2.4</w:t>
            </w:r>
            <w:r>
              <w:rPr>
                <w:color w:val="000000"/>
              </w:rPr>
              <w:br/>
              <w:t>- Added notation that CS licenses will not appear if not required by that state</w:t>
            </w:r>
          </w:p>
          <w:p w:rsidR="00697AA8" w:rsidP="00E510A8" w:rsidRDefault="00697AA8" w14:paraId="036121E8" w14:textId="77777777">
            <w:pPr>
              <w:rPr>
                <w:color w:val="000000"/>
              </w:rPr>
            </w:pPr>
            <w:r>
              <w:rPr>
                <w:color w:val="000000"/>
              </w:rPr>
              <w:t>2.9</w:t>
            </w:r>
            <w:r>
              <w:rPr>
                <w:color w:val="000000"/>
              </w:rPr>
              <w:br/>
              <w:t>- Added section</w:t>
            </w:r>
          </w:p>
          <w:p w:rsidR="00697AA8" w:rsidP="00E510A8" w:rsidRDefault="00697AA8" w14:paraId="01623EC0" w14:textId="77777777">
            <w:pPr>
              <w:rPr>
                <w:color w:val="000000"/>
              </w:rPr>
            </w:pPr>
            <w:r>
              <w:rPr>
                <w:color w:val="000000"/>
              </w:rPr>
              <w:t>B.2, B.3</w:t>
            </w:r>
            <w:r>
              <w:rPr>
                <w:color w:val="000000"/>
              </w:rPr>
              <w:br/>
              <w:t>- Added appendix</w:t>
            </w:r>
          </w:p>
          <w:p w:rsidR="0046294D" w:rsidP="00E510A8" w:rsidRDefault="0046294D" w14:paraId="0FB62ADC" w14:textId="702A98F0">
            <w:pPr>
              <w:rPr>
                <w:color w:val="000000"/>
              </w:rPr>
            </w:pPr>
            <w:r>
              <w:rPr>
                <w:color w:val="000000"/>
              </w:rPr>
              <w:t>C.0</w:t>
            </w:r>
            <w:r>
              <w:rPr>
                <w:color w:val="000000"/>
              </w:rPr>
              <w:br/>
              <w:t>- Added new acronyms</w:t>
            </w:r>
          </w:p>
        </w:tc>
        <w:tc>
          <w:tcPr>
            <w:tcW w:w="1907" w:type="dxa"/>
          </w:tcPr>
          <w:p w:rsidR="00591857" w:rsidP="006F5700" w:rsidRDefault="00591857" w14:paraId="5A97036D" w14:textId="5A63DF4F">
            <w:pPr>
              <w:rPr>
                <w:color w:val="000000"/>
              </w:rPr>
            </w:pPr>
            <w:r>
              <w:rPr>
                <w:color w:val="000000"/>
              </w:rPr>
              <w:t>Kevin Baker</w:t>
            </w:r>
          </w:p>
        </w:tc>
      </w:tr>
      <w:tr w:rsidRPr="00B57801" w:rsidR="00C31F82" w:rsidTr="006F5700" w14:paraId="67B6121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C31F82" w:rsidP="006F5700" w:rsidRDefault="00C31F82" w14:paraId="685AC8F5" w14:textId="1F75E09E">
            <w:pPr>
              <w:keepLines/>
              <w:rPr>
                <w:rFonts w:cs="Arial"/>
              </w:rPr>
            </w:pPr>
            <w:r>
              <w:rPr>
                <w:rFonts w:cs="Arial"/>
              </w:rPr>
              <w:t>5.2</w:t>
            </w:r>
          </w:p>
        </w:tc>
        <w:tc>
          <w:tcPr>
            <w:tcW w:w="1407" w:type="dxa"/>
          </w:tcPr>
          <w:p w:rsidR="00C31F82" w:rsidP="006F5700" w:rsidRDefault="00C31F82" w14:paraId="7DDC4820" w14:textId="3C8F535A">
            <w:pPr>
              <w:rPr>
                <w:color w:val="000000"/>
              </w:rPr>
            </w:pPr>
            <w:r>
              <w:rPr>
                <w:color w:val="000000"/>
              </w:rPr>
              <w:t>4.14.21</w:t>
            </w:r>
          </w:p>
        </w:tc>
        <w:tc>
          <w:tcPr>
            <w:tcW w:w="1509" w:type="dxa"/>
          </w:tcPr>
          <w:p w:rsidR="00C31F82" w:rsidP="00CF3A69" w:rsidRDefault="00C31F82" w14:paraId="06C7EDC3" w14:textId="2195054F">
            <w:pPr>
              <w:rPr>
                <w:color w:val="000000"/>
              </w:rPr>
            </w:pPr>
            <w:r>
              <w:rPr>
                <w:color w:val="000000"/>
              </w:rPr>
              <w:t>SP</w:t>
            </w:r>
            <w:r w:rsidR="00CF3A69">
              <w:rPr>
                <w:color w:val="000000"/>
              </w:rPr>
              <w:t>;</w:t>
            </w:r>
            <w:r w:rsidR="008718CA">
              <w:rPr>
                <w:color w:val="000000"/>
              </w:rPr>
              <w:t xml:space="preserve"> 1.3;</w:t>
            </w:r>
            <w:r w:rsidR="00CF3A69">
              <w:rPr>
                <w:color w:val="000000"/>
              </w:rPr>
              <w:t xml:space="preserve"> 1.3.1.6; 2.2.1; 2.2.2; 2.8.1; 2.8.2; A.0; B.2</w:t>
            </w:r>
          </w:p>
        </w:tc>
        <w:tc>
          <w:tcPr>
            <w:tcW w:w="3509" w:type="dxa"/>
          </w:tcPr>
          <w:p w:rsidR="00C31F82" w:rsidP="00C31F82" w:rsidRDefault="00C31F82" w14:paraId="7B61D353" w14:textId="77777777">
            <w:pPr>
              <w:rPr>
                <w:color w:val="000000"/>
              </w:rPr>
            </w:pPr>
            <w:r>
              <w:rPr>
                <w:color w:val="000000"/>
              </w:rPr>
              <w:t>SP</w:t>
            </w:r>
          </w:p>
          <w:p w:rsidR="00C31F82" w:rsidP="00C31F82" w:rsidRDefault="00C31F82" w14:paraId="5BB9F07C" w14:textId="664BB2C3">
            <w:pPr>
              <w:rPr>
                <w:color w:val="000000"/>
              </w:rPr>
            </w:pPr>
            <w:r>
              <w:rPr>
                <w:color w:val="000000"/>
              </w:rPr>
              <w:t>- Updated signatories</w:t>
            </w:r>
          </w:p>
          <w:p w:rsidR="008718CA" w:rsidP="00C31F82" w:rsidRDefault="008718CA" w14:paraId="0115D842" w14:textId="1F6A1370">
            <w:pPr>
              <w:rPr>
                <w:color w:val="000000"/>
              </w:rPr>
            </w:pPr>
            <w:r>
              <w:rPr>
                <w:color w:val="000000"/>
              </w:rPr>
              <w:t>1.3</w:t>
            </w:r>
          </w:p>
          <w:p w:rsidR="008718CA" w:rsidP="00C31F82" w:rsidRDefault="008718CA" w14:paraId="43786722" w14:textId="3E00BD9B">
            <w:pPr>
              <w:rPr>
                <w:color w:val="000000"/>
              </w:rPr>
            </w:pPr>
            <w:r>
              <w:rPr>
                <w:color w:val="000000"/>
              </w:rPr>
              <w:t>- Updated form order and business activity names to better reflect website</w:t>
            </w:r>
          </w:p>
          <w:p w:rsidR="00C31F82" w:rsidP="00C31F82" w:rsidRDefault="00C31F82" w14:paraId="00FFA3C3" w14:textId="442BC1F9">
            <w:pPr>
              <w:rPr>
                <w:color w:val="000000"/>
              </w:rPr>
            </w:pPr>
            <w:r>
              <w:rPr>
                <w:color w:val="000000"/>
              </w:rPr>
              <w:t>1.3.1.6</w:t>
            </w:r>
          </w:p>
          <w:p w:rsidR="00C31F82" w:rsidP="00C31F82" w:rsidRDefault="00C31F82" w14:paraId="5DBD3649" w14:textId="5FB89529">
            <w:pPr>
              <w:rPr>
                <w:color w:val="000000"/>
              </w:rPr>
            </w:pPr>
            <w:r>
              <w:rPr>
                <w:color w:val="000000"/>
              </w:rPr>
              <w:lastRenderedPageBreak/>
              <w:t xml:space="preserve">- Deleted </w:t>
            </w:r>
            <w:r w:rsidR="00EC6F21">
              <w:t>Emergency Medical Services</w:t>
            </w:r>
            <w:r w:rsidR="00EC6F21">
              <w:rPr>
                <w:color w:val="000000"/>
              </w:rPr>
              <w:t xml:space="preserve"> (EMS) </w:t>
            </w:r>
            <w:r>
              <w:rPr>
                <w:color w:val="000000"/>
              </w:rPr>
              <w:t>section</w:t>
            </w:r>
          </w:p>
          <w:p w:rsidR="00CF3A69" w:rsidP="00C31F82" w:rsidRDefault="00CF3A69" w14:paraId="6FC650E4" w14:textId="190D7D3F">
            <w:pPr>
              <w:rPr>
                <w:color w:val="000000"/>
              </w:rPr>
            </w:pPr>
            <w:r>
              <w:rPr>
                <w:color w:val="000000"/>
              </w:rPr>
              <w:t>2.2.1; 2.2.2; 2.8.1; 2.8.2</w:t>
            </w:r>
          </w:p>
          <w:p w:rsidR="00CF3A69" w:rsidP="00C31F82" w:rsidRDefault="00CF3A69" w14:paraId="358A9D40" w14:textId="37AFF486">
            <w:pPr>
              <w:rPr>
                <w:color w:val="000000"/>
              </w:rPr>
            </w:pPr>
            <w:r>
              <w:rPr>
                <w:color w:val="000000"/>
              </w:rPr>
              <w:t>- Clarified section headers</w:t>
            </w:r>
          </w:p>
          <w:p w:rsidR="000A1A1D" w:rsidP="00C31F82" w:rsidRDefault="000A1A1D" w14:paraId="7444893A" w14:textId="00E891C6">
            <w:pPr>
              <w:rPr>
                <w:color w:val="000000"/>
              </w:rPr>
            </w:pPr>
            <w:r>
              <w:rPr>
                <w:color w:val="000000"/>
              </w:rPr>
              <w:t>2.8.2</w:t>
            </w:r>
          </w:p>
          <w:p w:rsidR="000A1A1D" w:rsidP="00C31F82" w:rsidRDefault="000A1A1D" w14:paraId="752D05E3" w14:textId="0FF9892C">
            <w:pPr>
              <w:rPr>
                <w:color w:val="000000"/>
              </w:rPr>
            </w:pPr>
            <w:r>
              <w:rPr>
                <w:color w:val="000000"/>
              </w:rPr>
              <w:t>- Updated Tracking ID definition</w:t>
            </w:r>
          </w:p>
          <w:p w:rsidR="00CF3A69" w:rsidP="00C31F82" w:rsidRDefault="00CF3A69" w14:paraId="6026ED41" w14:textId="77777777">
            <w:pPr>
              <w:rPr>
                <w:color w:val="000000"/>
              </w:rPr>
            </w:pPr>
            <w:r>
              <w:rPr>
                <w:color w:val="000000"/>
              </w:rPr>
              <w:t>A.0</w:t>
            </w:r>
          </w:p>
          <w:p w:rsidR="00CF3A69" w:rsidP="00C31F82" w:rsidRDefault="00CF3A69" w14:paraId="37E21F95" w14:textId="77777777">
            <w:pPr>
              <w:rPr>
                <w:color w:val="000000"/>
              </w:rPr>
            </w:pPr>
            <w:r>
              <w:rPr>
                <w:color w:val="000000"/>
              </w:rPr>
              <w:t>- Updated fees</w:t>
            </w:r>
          </w:p>
          <w:p w:rsidR="00CF3A69" w:rsidP="00CF3A69" w:rsidRDefault="00CF3A69" w14:paraId="5C01116B" w14:textId="77777777">
            <w:pPr>
              <w:rPr>
                <w:color w:val="000000"/>
              </w:rPr>
            </w:pPr>
            <w:r>
              <w:rPr>
                <w:color w:val="000000"/>
              </w:rPr>
              <w:t>B.2</w:t>
            </w:r>
          </w:p>
          <w:p w:rsidR="00CF3A69" w:rsidP="00CF3A69" w:rsidRDefault="00CF3A69" w14:paraId="3EF90850" w14:textId="2EBE6D1C">
            <w:pPr>
              <w:rPr>
                <w:color w:val="000000"/>
              </w:rPr>
            </w:pPr>
            <w:r>
              <w:rPr>
                <w:color w:val="000000"/>
              </w:rPr>
              <w:t>- Deleted EMS section</w:t>
            </w:r>
          </w:p>
        </w:tc>
        <w:tc>
          <w:tcPr>
            <w:tcW w:w="1907" w:type="dxa"/>
          </w:tcPr>
          <w:p w:rsidR="00C31F82" w:rsidP="006F5700" w:rsidRDefault="00C31F82" w14:paraId="72C0C0EC" w14:textId="0E5984E3">
            <w:pPr>
              <w:rPr>
                <w:color w:val="000000"/>
              </w:rPr>
            </w:pPr>
            <w:r>
              <w:rPr>
                <w:color w:val="000000"/>
              </w:rPr>
              <w:lastRenderedPageBreak/>
              <w:t>Amanda Blake</w:t>
            </w:r>
          </w:p>
        </w:tc>
      </w:tr>
    </w:tbl>
    <w:p w:rsidRPr="00B57801" w:rsidR="006A78A6" w:rsidP="006A78A6" w:rsidRDefault="006A78A6" w14:paraId="7EEA1CAB" w14:textId="77777777"/>
    <w:p w:rsidRPr="00B57801" w:rsidR="006A78A6" w:rsidP="006A78A6" w:rsidRDefault="006A78A6" w14:paraId="765AD95C" w14:textId="77777777">
      <w:r w:rsidRPr="00B57801">
        <w:br w:type="page"/>
      </w:r>
    </w:p>
    <w:p w:rsidRPr="00B57801" w:rsidR="006A78A6" w:rsidP="006A78A6" w:rsidRDefault="006A78A6" w14:paraId="16518766" w14:textId="77777777">
      <w:pPr>
        <w:pStyle w:val="Title5"/>
      </w:pPr>
      <w:r w:rsidRPr="00B57801">
        <w:lastRenderedPageBreak/>
        <w:t>Signature Page</w:t>
      </w:r>
    </w:p>
    <w:tbl>
      <w:tblPr>
        <w:tblW w:w="0" w:type="auto"/>
        <w:jc w:val="center"/>
        <w:tblLook w:val="01E0" w:firstRow="1" w:lastRow="1" w:firstColumn="1" w:lastColumn="1" w:noHBand="0" w:noVBand="0"/>
      </w:tblPr>
      <w:tblGrid>
        <w:gridCol w:w="2185"/>
        <w:gridCol w:w="4270"/>
        <w:gridCol w:w="236"/>
        <w:gridCol w:w="1294"/>
      </w:tblGrid>
      <w:tr w:rsidRPr="00B57801" w:rsidR="006A78A6" w:rsidTr="00B575DA" w14:paraId="5050B323" w14:textId="77777777">
        <w:trPr>
          <w:trHeight w:val="1269"/>
          <w:jc w:val="center"/>
        </w:trPr>
        <w:tc>
          <w:tcPr>
            <w:tcW w:w="2185" w:type="dxa"/>
            <w:vAlign w:val="center"/>
          </w:tcPr>
          <w:p w:rsidRPr="00B57801" w:rsidR="006A78A6" w:rsidP="00B575DA" w:rsidRDefault="006A78A6" w14:paraId="50C419F6" w14:textId="77777777">
            <w:pPr>
              <w:keepLines/>
              <w:contextualSpacing/>
              <w:jc w:val="right"/>
              <w:rPr>
                <w:b/>
              </w:rPr>
            </w:pPr>
            <w:r w:rsidRPr="00B57801">
              <w:rPr>
                <w:b/>
              </w:rPr>
              <w:t>Document Name:</w:t>
            </w:r>
          </w:p>
        </w:tc>
        <w:tc>
          <w:tcPr>
            <w:tcW w:w="5800" w:type="dxa"/>
            <w:gridSpan w:val="3"/>
            <w:vAlign w:val="center"/>
          </w:tcPr>
          <w:p w:rsidRPr="00B57801" w:rsidR="006A78A6" w:rsidP="00B575DA" w:rsidRDefault="00790C0A" w14:paraId="0E24DE44" w14:textId="77777777">
            <w:pPr>
              <w:keepLines/>
              <w:ind w:left="72" w:hanging="72"/>
              <w:contextualSpacing/>
            </w:pPr>
            <w:bookmarkStart w:name="Project2" w:id="6"/>
            <w:bookmarkEnd w:id="6"/>
            <w:r>
              <w:t>Controlled Substances Act Online: New Applications</w:t>
            </w:r>
          </w:p>
          <w:p w:rsidRPr="00B57801" w:rsidR="006A78A6" w:rsidP="00B575DA" w:rsidRDefault="00790C0A" w14:paraId="376F9FC2" w14:textId="77777777">
            <w:pPr>
              <w:keepLines/>
              <w:ind w:left="72" w:hanging="72"/>
              <w:contextualSpacing/>
            </w:pPr>
            <w:bookmarkStart w:name="Document2" w:id="7"/>
            <w:bookmarkEnd w:id="7"/>
            <w:r>
              <w:t>User Manual</w:t>
            </w:r>
          </w:p>
        </w:tc>
      </w:tr>
      <w:tr w:rsidRPr="00B57801" w:rsidR="006A78A6" w:rsidTr="00B575DA" w14:paraId="1F3B1339" w14:textId="77777777">
        <w:trPr>
          <w:trHeight w:val="1251"/>
          <w:jc w:val="center"/>
        </w:trPr>
        <w:tc>
          <w:tcPr>
            <w:tcW w:w="2185" w:type="dxa"/>
            <w:vAlign w:val="center"/>
          </w:tcPr>
          <w:p w:rsidRPr="00B57801" w:rsidR="006A78A6" w:rsidP="00B575DA" w:rsidRDefault="006A78A6" w14:paraId="42F52181" w14:textId="77777777">
            <w:pPr>
              <w:keepLines/>
              <w:contextualSpacing/>
              <w:jc w:val="right"/>
              <w:rPr>
                <w:b/>
              </w:rPr>
            </w:pPr>
            <w:r w:rsidRPr="00B57801">
              <w:rPr>
                <w:b/>
              </w:rPr>
              <w:t>Publication Date:</w:t>
            </w:r>
          </w:p>
        </w:tc>
        <w:tc>
          <w:tcPr>
            <w:tcW w:w="4270" w:type="dxa"/>
            <w:vAlign w:val="center"/>
          </w:tcPr>
          <w:p w:rsidRPr="00B57801" w:rsidR="006A78A6" w:rsidP="00B575DA" w:rsidRDefault="00C31F82" w14:paraId="511318E5" w14:textId="4BD8CF6F">
            <w:pPr>
              <w:keepLines/>
              <w:ind w:left="72" w:hanging="72"/>
              <w:contextualSpacing/>
            </w:pPr>
            <w:r>
              <w:t xml:space="preserve">April </w:t>
            </w:r>
            <w:r w:rsidR="00697AA8">
              <w:t>1</w:t>
            </w:r>
            <w:r>
              <w:t>4</w:t>
            </w:r>
            <w:r w:rsidR="00697AA8">
              <w:t>, 202</w:t>
            </w:r>
            <w:r>
              <w:t>1</w:t>
            </w:r>
          </w:p>
        </w:tc>
        <w:tc>
          <w:tcPr>
            <w:tcW w:w="236" w:type="dxa"/>
            <w:vAlign w:val="center"/>
          </w:tcPr>
          <w:p w:rsidRPr="00B57801" w:rsidR="006A78A6" w:rsidP="00B575DA" w:rsidRDefault="006A78A6" w14:paraId="64AEEA85" w14:textId="77777777">
            <w:pPr>
              <w:keepLines/>
              <w:ind w:left="72" w:hanging="72"/>
            </w:pPr>
          </w:p>
        </w:tc>
        <w:tc>
          <w:tcPr>
            <w:tcW w:w="1294" w:type="dxa"/>
            <w:vAlign w:val="center"/>
          </w:tcPr>
          <w:p w:rsidRPr="00B57801" w:rsidR="006A78A6" w:rsidP="00B575DA" w:rsidRDefault="006A78A6" w14:paraId="2567EEA6" w14:textId="77777777">
            <w:pPr>
              <w:keepLines/>
              <w:ind w:left="72" w:hanging="72"/>
            </w:pPr>
          </w:p>
        </w:tc>
      </w:tr>
      <w:tr w:rsidRPr="00B57801" w:rsidR="006A78A6" w:rsidTr="00B575DA" w14:paraId="2160260F" w14:textId="77777777">
        <w:trPr>
          <w:trHeight w:val="1269"/>
          <w:jc w:val="center"/>
        </w:trPr>
        <w:tc>
          <w:tcPr>
            <w:tcW w:w="2185" w:type="dxa"/>
            <w:vAlign w:val="center"/>
          </w:tcPr>
          <w:p w:rsidRPr="00B57801" w:rsidR="006A78A6" w:rsidP="00B575DA" w:rsidRDefault="006A78A6" w14:paraId="385D3F09" w14:textId="77777777">
            <w:pPr>
              <w:keepLines/>
              <w:contextualSpacing/>
              <w:jc w:val="right"/>
              <w:rPr>
                <w:b/>
              </w:rPr>
            </w:pPr>
            <w:r w:rsidRPr="00B57801">
              <w:rPr>
                <w:b/>
              </w:rPr>
              <w:t>Prepared by:</w:t>
            </w:r>
          </w:p>
        </w:tc>
        <w:tc>
          <w:tcPr>
            <w:tcW w:w="5800" w:type="dxa"/>
            <w:gridSpan w:val="3"/>
            <w:vAlign w:val="center"/>
          </w:tcPr>
          <w:p w:rsidRPr="00B57801" w:rsidR="006A78A6" w:rsidP="00C31F82" w:rsidRDefault="00C31F82" w14:paraId="6C480120" w14:textId="579AB934">
            <w:pPr>
              <w:keepLines/>
              <w:ind w:left="72" w:hanging="72"/>
              <w:contextualSpacing/>
            </w:pPr>
            <w:bookmarkStart w:name="Author" w:id="8"/>
            <w:bookmarkEnd w:id="8"/>
            <w:r>
              <w:t>Amanda Blake</w:t>
            </w:r>
            <w:r w:rsidR="00790C0A">
              <w:t>, ASRC Federal Mission Services</w:t>
            </w:r>
          </w:p>
        </w:tc>
      </w:tr>
      <w:tr w:rsidRPr="00B57801" w:rsidR="006A78A6" w:rsidTr="00B575DA" w14:paraId="0DA8B09F" w14:textId="77777777">
        <w:trPr>
          <w:trHeight w:val="648"/>
          <w:jc w:val="center"/>
        </w:trPr>
        <w:tc>
          <w:tcPr>
            <w:tcW w:w="2185" w:type="dxa"/>
            <w:vAlign w:val="bottom"/>
          </w:tcPr>
          <w:p w:rsidRPr="00B57801" w:rsidR="006A78A6" w:rsidP="00B575DA" w:rsidRDefault="0015381E" w14:paraId="00A0C3A0" w14:textId="77777777">
            <w:pPr>
              <w:keepLines/>
              <w:contextualSpacing/>
              <w:jc w:val="right"/>
              <w:rPr>
                <w:b/>
              </w:rPr>
            </w:pPr>
            <w:r>
              <w:rPr>
                <w:b/>
              </w:rPr>
              <w:t>System Owner</w:t>
            </w:r>
            <w:r w:rsidRPr="00B57801" w:rsidR="006A78A6">
              <w:rPr>
                <w:b/>
              </w:rPr>
              <w:t>:</w:t>
            </w:r>
            <w:bookmarkStart w:name="Test" w:id="9"/>
            <w:bookmarkEnd w:id="9"/>
          </w:p>
        </w:tc>
        <w:tc>
          <w:tcPr>
            <w:tcW w:w="4270" w:type="dxa"/>
            <w:tcBorders>
              <w:bottom w:val="single" w:color="auto" w:sz="4" w:space="0"/>
            </w:tcBorders>
            <w:vAlign w:val="center"/>
          </w:tcPr>
          <w:p w:rsidRPr="00B57801" w:rsidR="006A78A6" w:rsidP="00B575DA" w:rsidRDefault="006A78A6" w14:paraId="327D911D" w14:textId="77777777">
            <w:pPr>
              <w:keepLines/>
              <w:ind w:left="72" w:hanging="72"/>
            </w:pPr>
          </w:p>
        </w:tc>
        <w:tc>
          <w:tcPr>
            <w:tcW w:w="236" w:type="dxa"/>
            <w:vAlign w:val="center"/>
          </w:tcPr>
          <w:p w:rsidRPr="00B57801" w:rsidR="006A78A6" w:rsidP="00B575DA" w:rsidRDefault="006A78A6" w14:paraId="1634E406" w14:textId="77777777">
            <w:pPr>
              <w:keepLines/>
              <w:ind w:left="72" w:hanging="72"/>
            </w:pPr>
          </w:p>
        </w:tc>
        <w:tc>
          <w:tcPr>
            <w:tcW w:w="1294" w:type="dxa"/>
            <w:tcBorders>
              <w:bottom w:val="single" w:color="auto" w:sz="4" w:space="0"/>
            </w:tcBorders>
            <w:vAlign w:val="center"/>
          </w:tcPr>
          <w:p w:rsidRPr="00B57801" w:rsidR="006A78A6" w:rsidP="00B575DA" w:rsidRDefault="006A78A6" w14:paraId="061C7B09" w14:textId="77777777">
            <w:pPr>
              <w:keepLines/>
              <w:ind w:left="72" w:hanging="72"/>
            </w:pPr>
          </w:p>
        </w:tc>
      </w:tr>
      <w:tr w:rsidRPr="00B57801" w:rsidR="006A78A6" w:rsidTr="00B575DA" w14:paraId="668C47FC" w14:textId="77777777">
        <w:trPr>
          <w:trHeight w:val="720"/>
          <w:jc w:val="center"/>
        </w:trPr>
        <w:tc>
          <w:tcPr>
            <w:tcW w:w="2185" w:type="dxa"/>
            <w:vAlign w:val="bottom"/>
          </w:tcPr>
          <w:p w:rsidRPr="00B57801" w:rsidR="006A78A6" w:rsidP="00B575DA" w:rsidRDefault="006A78A6" w14:paraId="1B8C8344" w14:textId="77777777">
            <w:pPr>
              <w:keepLines/>
              <w:contextualSpacing/>
              <w:jc w:val="right"/>
              <w:rPr>
                <w:b/>
              </w:rPr>
            </w:pPr>
          </w:p>
        </w:tc>
        <w:tc>
          <w:tcPr>
            <w:tcW w:w="4270" w:type="dxa"/>
            <w:tcBorders>
              <w:top w:val="single" w:color="auto" w:sz="4" w:space="0"/>
            </w:tcBorders>
            <w:vAlign w:val="center"/>
          </w:tcPr>
          <w:p w:rsidRPr="00B57801" w:rsidR="005E0C8F" w:rsidP="005E0C8F" w:rsidRDefault="003E0101" w14:paraId="78948C12" w14:textId="4334F2FB">
            <w:pPr>
              <w:keepLines/>
              <w:ind w:left="72" w:hanging="72"/>
              <w:contextualSpacing/>
            </w:pPr>
            <w:r>
              <w:t>Anna Pacula</w:t>
            </w:r>
            <w:r w:rsidR="004A2347">
              <w:t>, Section</w:t>
            </w:r>
            <w:r w:rsidRPr="00B57801" w:rsidR="005E0C8F">
              <w:t xml:space="preserve"> Chief</w:t>
            </w:r>
          </w:p>
          <w:p w:rsidRPr="00B57801" w:rsidR="006A78A6" w:rsidP="00B575DA" w:rsidRDefault="003369C0" w14:paraId="75CE9838" w14:textId="40AF02D8">
            <w:pPr>
              <w:keepLines/>
              <w:ind w:left="72" w:hanging="72"/>
              <w:contextualSpacing/>
            </w:pPr>
            <w:r>
              <w:t xml:space="preserve">Diversion </w:t>
            </w:r>
            <w:r w:rsidR="00591857">
              <w:t xml:space="preserve">Technology </w:t>
            </w:r>
            <w:r w:rsidR="00E563C1">
              <w:t>Section</w:t>
            </w:r>
          </w:p>
          <w:p w:rsidRPr="00B57801" w:rsidR="006A78A6" w:rsidP="00FE2599" w:rsidRDefault="00787FDB" w14:paraId="11B28060" w14:textId="2A4A8535">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07F3A93D" w14:textId="77777777">
            <w:pPr>
              <w:keepLines/>
              <w:ind w:left="72" w:hanging="72"/>
            </w:pPr>
          </w:p>
        </w:tc>
        <w:tc>
          <w:tcPr>
            <w:tcW w:w="1294" w:type="dxa"/>
            <w:tcBorders>
              <w:top w:val="single" w:color="auto" w:sz="4" w:space="0"/>
            </w:tcBorders>
          </w:tcPr>
          <w:p w:rsidRPr="00B57801" w:rsidR="006A78A6" w:rsidP="00B575DA" w:rsidRDefault="006A78A6" w14:paraId="29B02BC7" w14:textId="77777777">
            <w:pPr>
              <w:keepLines/>
              <w:ind w:left="72" w:hanging="72"/>
              <w:jc w:val="right"/>
              <w:rPr>
                <w:b/>
              </w:rPr>
            </w:pPr>
            <w:r w:rsidRPr="00B57801">
              <w:rPr>
                <w:b/>
              </w:rPr>
              <w:t>Date</w:t>
            </w:r>
          </w:p>
        </w:tc>
      </w:tr>
      <w:tr w:rsidRPr="00B57801" w:rsidR="006A78A6" w:rsidTr="00B575DA" w14:paraId="26BF817D" w14:textId="77777777">
        <w:trPr>
          <w:trHeight w:val="1152"/>
          <w:jc w:val="center"/>
        </w:trPr>
        <w:tc>
          <w:tcPr>
            <w:tcW w:w="2185" w:type="dxa"/>
            <w:vAlign w:val="bottom"/>
          </w:tcPr>
          <w:p w:rsidRPr="00B57801" w:rsidR="006A78A6" w:rsidP="00B575DA" w:rsidRDefault="006A78A6" w14:paraId="2EB26E75"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6A78A6" w:rsidP="00B575DA" w:rsidRDefault="006A78A6" w14:paraId="0E44452A" w14:textId="77777777">
            <w:pPr>
              <w:keepLines/>
              <w:ind w:left="72" w:hanging="72"/>
            </w:pPr>
          </w:p>
        </w:tc>
        <w:tc>
          <w:tcPr>
            <w:tcW w:w="236" w:type="dxa"/>
            <w:vAlign w:val="center"/>
          </w:tcPr>
          <w:p w:rsidRPr="00B57801" w:rsidR="006A78A6" w:rsidP="00B575DA" w:rsidRDefault="006A78A6" w14:paraId="6C1E1ABF" w14:textId="77777777">
            <w:pPr>
              <w:keepLines/>
              <w:ind w:left="72" w:hanging="72"/>
            </w:pPr>
          </w:p>
        </w:tc>
        <w:tc>
          <w:tcPr>
            <w:tcW w:w="1294" w:type="dxa"/>
            <w:tcBorders>
              <w:bottom w:val="single" w:color="auto" w:sz="4" w:space="0"/>
            </w:tcBorders>
            <w:vAlign w:val="center"/>
          </w:tcPr>
          <w:p w:rsidRPr="00B57801" w:rsidR="006A78A6" w:rsidP="00B575DA" w:rsidRDefault="006A78A6" w14:paraId="59F4FDF5" w14:textId="77777777">
            <w:pPr>
              <w:keepLines/>
              <w:ind w:left="72" w:hanging="72"/>
              <w:rPr>
                <w:b/>
              </w:rPr>
            </w:pPr>
          </w:p>
        </w:tc>
      </w:tr>
      <w:tr w:rsidRPr="00B57801" w:rsidR="006A78A6" w:rsidTr="00B575DA" w14:paraId="0A7DBA49" w14:textId="77777777">
        <w:trPr>
          <w:trHeight w:val="701"/>
          <w:jc w:val="center"/>
        </w:trPr>
        <w:tc>
          <w:tcPr>
            <w:tcW w:w="2185" w:type="dxa"/>
            <w:vAlign w:val="bottom"/>
          </w:tcPr>
          <w:p w:rsidRPr="00B57801" w:rsidR="006A78A6" w:rsidP="00B575DA" w:rsidRDefault="006A78A6" w14:paraId="1BD757F4" w14:textId="77777777">
            <w:pPr>
              <w:keepLines/>
              <w:contextualSpacing/>
              <w:jc w:val="right"/>
              <w:rPr>
                <w:b/>
              </w:rPr>
            </w:pPr>
          </w:p>
        </w:tc>
        <w:tc>
          <w:tcPr>
            <w:tcW w:w="4270" w:type="dxa"/>
            <w:tcBorders>
              <w:top w:val="single" w:color="auto" w:sz="4" w:space="0"/>
            </w:tcBorders>
            <w:vAlign w:val="center"/>
          </w:tcPr>
          <w:p w:rsidR="006A78A6" w:rsidP="00B575DA" w:rsidRDefault="002424CC" w14:paraId="2F55E051" w14:textId="4487F16F">
            <w:pPr>
              <w:keepLines/>
              <w:ind w:left="72" w:hanging="72"/>
              <w:contextualSpacing/>
            </w:pPr>
            <w:r>
              <w:t xml:space="preserve">Scott </w:t>
            </w:r>
            <w:r w:rsidR="00C31F82">
              <w:t xml:space="preserve">M. </w:t>
            </w:r>
            <w:r>
              <w:t>Roberts</w:t>
            </w:r>
            <w:r w:rsidR="004A2347">
              <w:t>,</w:t>
            </w:r>
            <w:r w:rsidRPr="00B57801" w:rsidR="002A4D9C">
              <w:t xml:space="preserve"> </w:t>
            </w:r>
            <w:r w:rsidR="00C31F82">
              <w:t>Chief</w:t>
            </w:r>
          </w:p>
          <w:p w:rsidRPr="00B57801" w:rsidR="00C31F82" w:rsidP="00B575DA" w:rsidRDefault="00C31F82" w14:paraId="3E4C14D8" w14:textId="07EF966A">
            <w:pPr>
              <w:keepLines/>
              <w:ind w:left="72" w:hanging="72"/>
              <w:contextualSpacing/>
            </w:pPr>
            <w:r>
              <w:t>Enterprise Application Unit</w:t>
            </w:r>
          </w:p>
          <w:p w:rsidRPr="00B57801" w:rsidR="006A78A6" w:rsidP="00B575DA" w:rsidRDefault="003369C0" w14:paraId="0C8B5181" w14:textId="2BB2FE24">
            <w:pPr>
              <w:keepLines/>
              <w:ind w:left="72" w:hanging="72"/>
              <w:contextualSpacing/>
            </w:pPr>
            <w:r>
              <w:t xml:space="preserve">Diversion </w:t>
            </w:r>
            <w:r w:rsidR="00591857">
              <w:t xml:space="preserve">Technology </w:t>
            </w:r>
            <w:r w:rsidR="00E563C1">
              <w:t>Section</w:t>
            </w:r>
          </w:p>
          <w:p w:rsidRPr="00B57801" w:rsidR="006A78A6" w:rsidP="00B575DA" w:rsidRDefault="00787FDB" w14:paraId="57C27FAE" w14:textId="280B8E7C">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5BA90A6E" w14:textId="77777777">
            <w:pPr>
              <w:keepLines/>
              <w:ind w:left="72" w:hanging="72"/>
            </w:pPr>
          </w:p>
        </w:tc>
        <w:tc>
          <w:tcPr>
            <w:tcW w:w="1294" w:type="dxa"/>
            <w:tcBorders>
              <w:top w:val="single" w:color="auto" w:sz="4" w:space="0"/>
            </w:tcBorders>
          </w:tcPr>
          <w:p w:rsidRPr="00B57801" w:rsidR="006A78A6" w:rsidP="00B575DA" w:rsidRDefault="006A78A6" w14:paraId="7F01FE17" w14:textId="77777777">
            <w:pPr>
              <w:keepLines/>
              <w:ind w:left="72" w:hanging="72"/>
              <w:jc w:val="right"/>
              <w:rPr>
                <w:b/>
              </w:rPr>
            </w:pPr>
            <w:r w:rsidRPr="00B57801">
              <w:rPr>
                <w:b/>
              </w:rPr>
              <w:t>Date</w:t>
            </w:r>
          </w:p>
        </w:tc>
      </w:tr>
      <w:tr w:rsidRPr="00B57801" w:rsidR="006A78A6" w:rsidTr="00B575DA" w14:paraId="35EC86FA" w14:textId="77777777">
        <w:trPr>
          <w:trHeight w:val="1053"/>
          <w:jc w:val="center"/>
        </w:trPr>
        <w:tc>
          <w:tcPr>
            <w:tcW w:w="2185" w:type="dxa"/>
            <w:vAlign w:val="bottom"/>
          </w:tcPr>
          <w:p w:rsidRPr="00B57801" w:rsidR="006A78A6" w:rsidP="00B575DA" w:rsidRDefault="006A78A6" w14:paraId="146034CD"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6A78A6" w:rsidP="00B575DA" w:rsidRDefault="006A78A6" w14:paraId="49D64B61" w14:textId="77777777">
            <w:pPr>
              <w:keepLines/>
            </w:pPr>
          </w:p>
        </w:tc>
        <w:tc>
          <w:tcPr>
            <w:tcW w:w="236" w:type="dxa"/>
            <w:vAlign w:val="center"/>
          </w:tcPr>
          <w:p w:rsidRPr="00B57801" w:rsidR="006A78A6" w:rsidP="00B575DA" w:rsidRDefault="006A78A6" w14:paraId="3D1696D7" w14:textId="77777777">
            <w:pPr>
              <w:keepLines/>
              <w:ind w:left="72" w:hanging="72"/>
              <w:rPr>
                <w:i/>
              </w:rPr>
            </w:pPr>
          </w:p>
        </w:tc>
        <w:tc>
          <w:tcPr>
            <w:tcW w:w="1294" w:type="dxa"/>
            <w:tcBorders>
              <w:bottom w:val="single" w:color="auto" w:sz="4" w:space="0"/>
            </w:tcBorders>
            <w:vAlign w:val="center"/>
          </w:tcPr>
          <w:p w:rsidRPr="00B57801" w:rsidR="006A78A6" w:rsidP="00B575DA" w:rsidRDefault="006A78A6" w14:paraId="26A57E57" w14:textId="77777777">
            <w:pPr>
              <w:keepLines/>
              <w:ind w:left="72" w:hanging="72"/>
              <w:rPr>
                <w:b/>
              </w:rPr>
            </w:pPr>
          </w:p>
        </w:tc>
      </w:tr>
      <w:tr w:rsidRPr="00B57801" w:rsidR="006A78A6" w:rsidTr="00B575DA" w14:paraId="69798921" w14:textId="77777777">
        <w:trPr>
          <w:trHeight w:val="701"/>
          <w:jc w:val="center"/>
        </w:trPr>
        <w:tc>
          <w:tcPr>
            <w:tcW w:w="2185" w:type="dxa"/>
            <w:vAlign w:val="bottom"/>
          </w:tcPr>
          <w:p w:rsidRPr="00B57801" w:rsidR="006A78A6" w:rsidP="00B575DA" w:rsidRDefault="006A78A6" w14:paraId="4E030793" w14:textId="77777777">
            <w:pPr>
              <w:keepLines/>
              <w:contextualSpacing/>
              <w:jc w:val="right"/>
              <w:rPr>
                <w:b/>
              </w:rPr>
            </w:pPr>
          </w:p>
        </w:tc>
        <w:tc>
          <w:tcPr>
            <w:tcW w:w="4270" w:type="dxa"/>
            <w:tcBorders>
              <w:top w:val="single" w:color="auto" w:sz="4" w:space="0"/>
            </w:tcBorders>
            <w:vAlign w:val="center"/>
          </w:tcPr>
          <w:p w:rsidR="00790C0A" w:rsidP="00B575DA" w:rsidRDefault="00A32710" w14:paraId="65467BAD" w14:textId="7F9BA35D">
            <w:pPr>
              <w:keepLines/>
              <w:contextualSpacing/>
            </w:pPr>
            <w:bookmarkStart w:name="ProgramManager" w:id="10"/>
            <w:bookmarkEnd w:id="10"/>
            <w:r>
              <w:t>Martin Redd</w:t>
            </w:r>
            <w:r w:rsidR="00790C0A">
              <w:t xml:space="preserve">, </w:t>
            </w:r>
            <w:r>
              <w:t xml:space="preserve">Section </w:t>
            </w:r>
            <w:r w:rsidR="00790C0A">
              <w:t>Chief</w:t>
            </w:r>
          </w:p>
          <w:p w:rsidR="00790C0A" w:rsidP="00B575DA" w:rsidRDefault="00790C0A" w14:paraId="5C037D8E" w14:textId="77777777">
            <w:pPr>
              <w:keepLines/>
              <w:contextualSpacing/>
            </w:pPr>
            <w:r>
              <w:t>Registration and Program Support Section</w:t>
            </w:r>
          </w:p>
          <w:p w:rsidRPr="00B57801" w:rsidR="006A78A6" w:rsidP="00B575DA" w:rsidRDefault="00790C0A" w14:paraId="0CF48509" w14:textId="77777777">
            <w:pPr>
              <w:keepLines/>
              <w:contextualSpacing/>
            </w:pPr>
            <w:r>
              <w:t>Office of Diversion Control Regulatory</w:t>
            </w:r>
          </w:p>
        </w:tc>
        <w:tc>
          <w:tcPr>
            <w:tcW w:w="236" w:type="dxa"/>
            <w:vAlign w:val="center"/>
          </w:tcPr>
          <w:p w:rsidRPr="00B57801" w:rsidR="006A78A6" w:rsidP="00B575DA" w:rsidRDefault="006A78A6" w14:paraId="1BA05295" w14:textId="77777777">
            <w:pPr>
              <w:keepLines/>
              <w:ind w:left="72" w:hanging="72"/>
              <w:rPr>
                <w:i/>
              </w:rPr>
            </w:pPr>
          </w:p>
        </w:tc>
        <w:tc>
          <w:tcPr>
            <w:tcW w:w="1294" w:type="dxa"/>
            <w:tcBorders>
              <w:top w:val="single" w:color="auto" w:sz="4" w:space="0"/>
            </w:tcBorders>
          </w:tcPr>
          <w:p w:rsidRPr="00B57801" w:rsidR="006A78A6" w:rsidP="00B575DA" w:rsidRDefault="006A78A6" w14:paraId="708CED53" w14:textId="77777777">
            <w:pPr>
              <w:keepLines/>
              <w:ind w:left="72" w:hanging="72"/>
              <w:jc w:val="right"/>
              <w:rPr>
                <w:b/>
              </w:rPr>
            </w:pPr>
            <w:r w:rsidRPr="00B57801">
              <w:rPr>
                <w:b/>
              </w:rPr>
              <w:t>Date</w:t>
            </w:r>
          </w:p>
        </w:tc>
      </w:tr>
    </w:tbl>
    <w:p w:rsidRPr="00B57801" w:rsidR="006A78A6" w:rsidP="006A78A6" w:rsidRDefault="006A78A6" w14:paraId="768E9A1E" w14:textId="77777777"/>
    <w:p w:rsidRPr="00B57801" w:rsidR="006A78A6" w:rsidP="006A78A6" w:rsidRDefault="006A78A6" w14:paraId="57BB56A6" w14:textId="77777777">
      <w:r w:rsidRPr="00B57801">
        <w:br w:type="page"/>
      </w:r>
    </w:p>
    <w:p w:rsidRPr="00B57801" w:rsidR="006A78A6" w:rsidP="006A78A6" w:rsidRDefault="006A78A6" w14:paraId="48F811EB" w14:textId="77777777">
      <w:pPr>
        <w:pStyle w:val="Title5"/>
      </w:pPr>
      <w:bookmarkStart w:name="_Toc224013946" w:id="11"/>
      <w:r w:rsidRPr="00B57801">
        <w:lastRenderedPageBreak/>
        <w:t>Preface</w:t>
      </w:r>
      <w:bookmarkEnd w:id="11"/>
    </w:p>
    <w:p w:rsidRPr="00B57801" w:rsidR="006A78A6" w:rsidP="006A78A6" w:rsidRDefault="006A78A6" w14:paraId="6FD4489F" w14:textId="77777777">
      <w:r w:rsidRPr="00B57801">
        <w:t xml:space="preserve">It is the reader’s responsibility to ensure they have the latest version of this document. Questions </w:t>
      </w:r>
      <w:proofErr w:type="gramStart"/>
      <w:r w:rsidRPr="00B57801">
        <w:t>should be direct</w:t>
      </w:r>
      <w:r w:rsidR="00624F3C">
        <w:t>ed</w:t>
      </w:r>
      <w:proofErr w:type="gramEnd"/>
      <w:r w:rsidR="00624F3C">
        <w:t xml:space="preserve"> to the owner of this document</w:t>
      </w:r>
      <w:r w:rsidRPr="00B57801">
        <w:t xml:space="preserve"> or the project manager.</w:t>
      </w:r>
    </w:p>
    <w:p w:rsidRPr="00B57801" w:rsidR="006A78A6" w:rsidP="006A78A6" w:rsidRDefault="00624F3C" w14:paraId="3DF2FD50" w14:textId="18DC961F">
      <w:proofErr w:type="gramStart"/>
      <w:r>
        <w:t>This document</w:t>
      </w:r>
      <w:r w:rsidR="007E19B7">
        <w:t xml:space="preserve"> was </w:t>
      </w:r>
      <w:r w:rsidRPr="00B57801" w:rsidR="006A78A6">
        <w:t xml:space="preserve">developed by the </w:t>
      </w:r>
      <w:r w:rsidR="00787FDB">
        <w:t>Information Systems</w:t>
      </w:r>
      <w:r w:rsidR="00591857">
        <w:t xml:space="preserve"> Division</w:t>
      </w:r>
      <w:r w:rsidR="00787FDB">
        <w:t xml:space="preserve">, Diversion </w:t>
      </w:r>
      <w:r w:rsidR="00591857">
        <w:t xml:space="preserve">Technology </w:t>
      </w:r>
      <w:r w:rsidR="00787FDB">
        <w:t>Section</w:t>
      </w:r>
      <w:proofErr w:type="gramEnd"/>
      <w:r w:rsidRPr="00B57801" w:rsidR="006A78A6">
        <w:t>.</w:t>
      </w:r>
    </w:p>
    <w:p w:rsidRPr="00B57801" w:rsidR="006A78A6" w:rsidP="006A78A6" w:rsidRDefault="006A78A6" w14:paraId="2DECC227" w14:textId="77777777">
      <w:pPr>
        <w:pStyle w:val="Title6"/>
      </w:pPr>
      <w:bookmarkStart w:name="_Toc224013948" w:id="12"/>
      <w:r w:rsidRPr="00B57801">
        <w:t>Approval</w:t>
      </w:r>
      <w:bookmarkEnd w:id="12"/>
    </w:p>
    <w:p w:rsidRPr="00B57801" w:rsidR="006A78A6" w:rsidP="006A78A6" w:rsidRDefault="00C31230" w14:paraId="6EE10EB5" w14:textId="60A283A7">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591857">
        <w:t>TQD</w:t>
      </w:r>
      <w:r w:rsidR="003369C0">
        <w:t>.</w:t>
      </w:r>
    </w:p>
    <w:p w:rsidRPr="00B57801" w:rsidR="006A78A6" w:rsidP="006A78A6" w:rsidRDefault="0015381E" w14:paraId="4AFE2CF7" w14:textId="77777777">
      <w:pPr>
        <w:pStyle w:val="Title6"/>
      </w:pPr>
      <w:bookmarkStart w:name="_Toc224013949" w:id="13"/>
      <w:r>
        <w:t>System</w:t>
      </w:r>
      <w:r w:rsidRPr="00B57801" w:rsidR="006A78A6">
        <w:t xml:space="preserve"> Owner</w:t>
      </w:r>
      <w:bookmarkEnd w:id="13"/>
    </w:p>
    <w:p w:rsidRPr="00B57801" w:rsidR="006A78A6" w:rsidP="006A78A6" w:rsidRDefault="003E0101" w14:paraId="140FD946" w14:textId="615A4E70">
      <w:pPr>
        <w:pStyle w:val="List2"/>
        <w:keepLines/>
        <w:widowControl/>
        <w:ind w:left="0" w:firstLine="0"/>
        <w:rPr>
          <w:rFonts w:asciiTheme="minorHAnsi" w:hAnsiTheme="minorHAnsi"/>
          <w:sz w:val="22"/>
          <w:szCs w:val="22"/>
        </w:rPr>
      </w:pPr>
      <w:r>
        <w:rPr>
          <w:rFonts w:asciiTheme="minorHAnsi" w:hAnsiTheme="minorHAnsi"/>
          <w:sz w:val="22"/>
          <w:szCs w:val="22"/>
        </w:rPr>
        <w:t>Anna Pacula</w:t>
      </w:r>
      <w:r w:rsidR="004F54D9">
        <w:rPr>
          <w:rFonts w:asciiTheme="minorHAnsi" w:hAnsiTheme="minorHAnsi"/>
          <w:sz w:val="22"/>
          <w:szCs w:val="22"/>
        </w:rPr>
        <w:t>,</w:t>
      </w:r>
      <w:r w:rsidRPr="00B57801" w:rsidR="006A78A6">
        <w:rPr>
          <w:rFonts w:asciiTheme="minorHAnsi" w:hAnsiTheme="minorHAnsi"/>
          <w:sz w:val="22"/>
          <w:szCs w:val="22"/>
        </w:rPr>
        <w:t xml:space="preserve"> Chief</w:t>
      </w:r>
    </w:p>
    <w:p w:rsidR="006A78A6" w:rsidP="006A78A6" w:rsidRDefault="002938BA" w14:paraId="3F0F083B" w14:textId="32B3F6E3">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591857">
        <w:rPr>
          <w:rFonts w:asciiTheme="minorHAnsi" w:hAnsiTheme="minorHAnsi"/>
          <w:sz w:val="22"/>
          <w:szCs w:val="22"/>
        </w:rPr>
        <w:t xml:space="preserve">Technology </w:t>
      </w:r>
      <w:r>
        <w:rPr>
          <w:rFonts w:asciiTheme="minorHAnsi" w:hAnsiTheme="minorHAnsi"/>
          <w:sz w:val="22"/>
          <w:szCs w:val="22"/>
        </w:rPr>
        <w:t>Section</w:t>
      </w:r>
    </w:p>
    <w:p w:rsidRPr="00B57801" w:rsidR="00AF6912" w:rsidP="00AF6912" w:rsidRDefault="002938BA" w14:paraId="3EBB82F2" w14:textId="2EF0EEF5">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FE2599">
        <w:rPr>
          <w:rFonts w:asciiTheme="minorHAnsi" w:hAnsiTheme="minorHAnsi"/>
          <w:sz w:val="22"/>
          <w:szCs w:val="22"/>
        </w:rPr>
        <w:t xml:space="preserve"> Division</w:t>
      </w:r>
    </w:p>
    <w:p w:rsidR="00613DD2" w:rsidP="006A78A6" w:rsidRDefault="00613DD2" w14:paraId="3A9B4AA4" w14:textId="77777777">
      <w:pPr>
        <w:pStyle w:val="List2"/>
        <w:keepLines/>
        <w:widowControl/>
        <w:ind w:left="0" w:firstLine="0"/>
        <w:rPr>
          <w:rFonts w:asciiTheme="minorHAnsi" w:hAnsiTheme="minorHAnsi"/>
          <w:sz w:val="22"/>
          <w:szCs w:val="22"/>
        </w:rPr>
      </w:pPr>
    </w:p>
    <w:p w:rsidR="00613DD2" w:rsidP="006A78A6" w:rsidRDefault="0090246F" w14:paraId="728B4F6A" w14:textId="77777777">
      <w:pPr>
        <w:pStyle w:val="List2"/>
        <w:keepLines/>
        <w:widowControl/>
        <w:ind w:left="0" w:firstLine="0"/>
        <w:rPr>
          <w:rFonts w:asciiTheme="minorHAnsi" w:hAnsiTheme="minorHAnsi"/>
          <w:sz w:val="22"/>
          <w:szCs w:val="22"/>
        </w:rPr>
      </w:pPr>
      <w:r>
        <w:rPr>
          <w:rFonts w:asciiTheme="minorHAnsi" w:hAnsiTheme="minorHAnsi"/>
          <w:sz w:val="22"/>
          <w:szCs w:val="22"/>
        </w:rPr>
        <w:t>(202) 307-3821</w:t>
      </w:r>
    </w:p>
    <w:p w:rsidRPr="00B57801" w:rsidR="0090246F" w:rsidP="006A78A6" w:rsidRDefault="00FE2599" w14:paraId="65728D8A" w14:textId="7612C83B">
      <w:pPr>
        <w:pStyle w:val="List2"/>
        <w:keepLines/>
        <w:widowControl/>
        <w:ind w:left="0" w:firstLine="0"/>
        <w:rPr>
          <w:rFonts w:asciiTheme="minorHAnsi" w:hAnsiTheme="minorHAnsi"/>
          <w:sz w:val="22"/>
          <w:szCs w:val="22"/>
        </w:rPr>
      </w:pPr>
      <w:r>
        <w:rPr>
          <w:rFonts w:asciiTheme="minorHAnsi" w:hAnsiTheme="minorHAnsi"/>
          <w:sz w:val="22"/>
          <w:szCs w:val="22"/>
        </w:rPr>
        <w:t>anna.</w:t>
      </w:r>
      <w:r w:rsidR="003E0101">
        <w:rPr>
          <w:rFonts w:asciiTheme="minorHAnsi" w:hAnsiTheme="minorHAnsi"/>
          <w:sz w:val="22"/>
          <w:szCs w:val="22"/>
        </w:rPr>
        <w:t>pacula</w:t>
      </w:r>
      <w:r w:rsidR="0090246F">
        <w:rPr>
          <w:rFonts w:asciiTheme="minorHAnsi" w:hAnsiTheme="minorHAnsi"/>
          <w:sz w:val="22"/>
          <w:szCs w:val="22"/>
        </w:rPr>
        <w:t>@usdoj.gov</w:t>
      </w:r>
    </w:p>
    <w:p w:rsidRPr="00B57801" w:rsidR="006A78A6" w:rsidP="006A78A6" w:rsidRDefault="006A78A6" w14:paraId="76ACE708" w14:textId="77777777">
      <w:pPr>
        <w:pStyle w:val="Title6"/>
      </w:pPr>
      <w:bookmarkStart w:name="_Toc224013950" w:id="14"/>
      <w:r w:rsidRPr="00B57801">
        <w:t>Privacy Information</w:t>
      </w:r>
      <w:bookmarkEnd w:id="14"/>
    </w:p>
    <w:p w:rsidR="000D280D" w:rsidP="000D280D" w:rsidRDefault="000D280D" w14:paraId="279D93DB" w14:textId="77777777">
      <w:bookmarkStart w:name="Sensitivity" w:id="15"/>
      <w:bookmarkEnd w:id="15"/>
      <w:r>
        <w:t>Unlimited Distribution</w:t>
      </w:r>
    </w:p>
    <w:p w:rsidR="00931675" w:rsidP="000D280D" w:rsidRDefault="000D280D" w14:paraId="387105FC" w14:textId="633DF5C6">
      <w:r>
        <w:t xml:space="preserve">Copies </w:t>
      </w:r>
      <w:proofErr w:type="gramStart"/>
      <w:r>
        <w:t>may be made</w:t>
      </w:r>
      <w:proofErr w:type="gramEnd"/>
      <w:r>
        <w:t xml:space="preserve"> without contacting the owner of the document.</w:t>
      </w:r>
      <w:r w:rsidR="00931675">
        <w:br w:type="page"/>
      </w:r>
    </w:p>
    <w:bookmarkStart w:name="LoadDoc" w:displacedByCustomXml="next" w:id="16"/>
    <w:bookmarkEnd w:displacedByCustomXml="next" w:id="16"/>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790C0A" w:rsidP="00790C0A" w:rsidRDefault="00790C0A" w14:paraId="62FF6F35" w14:textId="77777777">
          <w:pPr>
            <w:pStyle w:val="TOCHeading"/>
          </w:pPr>
          <w:r>
            <w:t>Table of Contents</w:t>
          </w:r>
        </w:p>
        <w:p w:rsidR="00EC6F21" w:rsidRDefault="00790C0A" w14:paraId="6AEA1DD7" w14:textId="5843FC3F">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78444549">
            <w:r w:rsidRPr="004E52DC" w:rsidR="00EC6F21">
              <w:rPr>
                <w:rStyle w:val="Hyperlink"/>
                <w:noProof/>
              </w:rPr>
              <w:t>1.0</w:t>
            </w:r>
            <w:r w:rsidR="00EC6F21">
              <w:rPr>
                <w:rFonts w:eastAsiaTheme="minorEastAsia" w:cstheme="minorBidi"/>
                <w:noProof/>
                <w:snapToGrid/>
                <w:szCs w:val="22"/>
              </w:rPr>
              <w:tab/>
            </w:r>
            <w:r w:rsidRPr="004E52DC" w:rsidR="00EC6F21">
              <w:rPr>
                <w:rStyle w:val="Hyperlink"/>
                <w:noProof/>
              </w:rPr>
              <w:t>Introduction</w:t>
            </w:r>
            <w:r w:rsidR="00EC6F21">
              <w:rPr>
                <w:noProof/>
                <w:webHidden/>
              </w:rPr>
              <w:tab/>
            </w:r>
            <w:r w:rsidR="00EC6F21">
              <w:rPr>
                <w:noProof/>
                <w:webHidden/>
              </w:rPr>
              <w:fldChar w:fldCharType="begin"/>
            </w:r>
            <w:r w:rsidR="00EC6F21">
              <w:rPr>
                <w:noProof/>
                <w:webHidden/>
              </w:rPr>
              <w:instrText xml:space="preserve"> PAGEREF _Toc78444549 \h </w:instrText>
            </w:r>
            <w:r w:rsidR="00EC6F21">
              <w:rPr>
                <w:noProof/>
                <w:webHidden/>
              </w:rPr>
            </w:r>
            <w:r w:rsidR="00EC6F21">
              <w:rPr>
                <w:noProof/>
                <w:webHidden/>
              </w:rPr>
              <w:fldChar w:fldCharType="separate"/>
            </w:r>
            <w:r w:rsidR="00EC6F21">
              <w:rPr>
                <w:noProof/>
                <w:webHidden/>
              </w:rPr>
              <w:t>1</w:t>
            </w:r>
            <w:r w:rsidR="00EC6F21">
              <w:rPr>
                <w:noProof/>
                <w:webHidden/>
              </w:rPr>
              <w:fldChar w:fldCharType="end"/>
            </w:r>
          </w:hyperlink>
        </w:p>
        <w:p w:rsidR="00EC6F21" w:rsidRDefault="00B967E4" w14:paraId="3287AF07" w14:textId="0EE5A8A2">
          <w:pPr>
            <w:pStyle w:val="TOC2"/>
            <w:rPr>
              <w:rFonts w:eastAsiaTheme="minorEastAsia" w:cstheme="minorBidi"/>
              <w:noProof/>
              <w:snapToGrid/>
              <w:szCs w:val="22"/>
            </w:rPr>
          </w:pPr>
          <w:hyperlink w:history="1" w:anchor="_Toc78444550">
            <w:r w:rsidRPr="004E52DC" w:rsidR="00EC6F21">
              <w:rPr>
                <w:rStyle w:val="Hyperlink"/>
                <w:noProof/>
              </w:rPr>
              <w:t>1.1</w:t>
            </w:r>
            <w:r w:rsidR="00EC6F21">
              <w:rPr>
                <w:rFonts w:eastAsiaTheme="minorEastAsia" w:cstheme="minorBidi"/>
                <w:noProof/>
                <w:snapToGrid/>
                <w:szCs w:val="22"/>
              </w:rPr>
              <w:tab/>
            </w:r>
            <w:r w:rsidRPr="004E52DC" w:rsidR="00EC6F21">
              <w:rPr>
                <w:rStyle w:val="Hyperlink"/>
                <w:noProof/>
              </w:rPr>
              <w:t>Basic Navigation</w:t>
            </w:r>
            <w:r w:rsidR="00EC6F21">
              <w:rPr>
                <w:noProof/>
                <w:webHidden/>
              </w:rPr>
              <w:tab/>
            </w:r>
            <w:r w:rsidR="00EC6F21">
              <w:rPr>
                <w:noProof/>
                <w:webHidden/>
              </w:rPr>
              <w:fldChar w:fldCharType="begin"/>
            </w:r>
            <w:r w:rsidR="00EC6F21">
              <w:rPr>
                <w:noProof/>
                <w:webHidden/>
              </w:rPr>
              <w:instrText xml:space="preserve"> PAGEREF _Toc78444550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1A526501" w14:textId="7EB335A0">
          <w:pPr>
            <w:pStyle w:val="TOC2"/>
            <w:rPr>
              <w:rFonts w:eastAsiaTheme="minorEastAsia" w:cstheme="minorBidi"/>
              <w:noProof/>
              <w:snapToGrid/>
              <w:szCs w:val="22"/>
            </w:rPr>
          </w:pPr>
          <w:hyperlink w:history="1" w:anchor="_Toc78444551">
            <w:r w:rsidRPr="004E52DC" w:rsidR="00EC6F21">
              <w:rPr>
                <w:rStyle w:val="Hyperlink"/>
                <w:noProof/>
              </w:rPr>
              <w:t>1.2</w:t>
            </w:r>
            <w:r w:rsidR="00EC6F21">
              <w:rPr>
                <w:rFonts w:eastAsiaTheme="minorEastAsia" w:cstheme="minorBidi"/>
                <w:noProof/>
                <w:snapToGrid/>
                <w:szCs w:val="22"/>
              </w:rPr>
              <w:tab/>
            </w:r>
            <w:r w:rsidRPr="004E52DC" w:rsidR="00EC6F21">
              <w:rPr>
                <w:rStyle w:val="Hyperlink"/>
                <w:noProof/>
              </w:rPr>
              <w:t>Access</w:t>
            </w:r>
            <w:r w:rsidR="00EC6F21">
              <w:rPr>
                <w:noProof/>
                <w:webHidden/>
              </w:rPr>
              <w:tab/>
            </w:r>
            <w:r w:rsidR="00EC6F21">
              <w:rPr>
                <w:noProof/>
                <w:webHidden/>
              </w:rPr>
              <w:fldChar w:fldCharType="begin"/>
            </w:r>
            <w:r w:rsidR="00EC6F21">
              <w:rPr>
                <w:noProof/>
                <w:webHidden/>
              </w:rPr>
              <w:instrText xml:space="preserve"> PAGEREF _Toc78444551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65F99973" w14:textId="037D0260">
          <w:pPr>
            <w:pStyle w:val="TOC2"/>
            <w:rPr>
              <w:rFonts w:eastAsiaTheme="minorEastAsia" w:cstheme="minorBidi"/>
              <w:noProof/>
              <w:snapToGrid/>
              <w:szCs w:val="22"/>
            </w:rPr>
          </w:pPr>
          <w:hyperlink w:history="1" w:anchor="_Toc78444552">
            <w:r w:rsidRPr="004E52DC" w:rsidR="00EC6F21">
              <w:rPr>
                <w:rStyle w:val="Hyperlink"/>
                <w:noProof/>
              </w:rPr>
              <w:t>1.3</w:t>
            </w:r>
            <w:r w:rsidR="00EC6F21">
              <w:rPr>
                <w:rFonts w:eastAsiaTheme="minorEastAsia" w:cstheme="minorBidi"/>
                <w:noProof/>
                <w:snapToGrid/>
                <w:szCs w:val="22"/>
              </w:rPr>
              <w:tab/>
            </w:r>
            <w:r w:rsidRPr="004E52DC" w:rsidR="00EC6F21">
              <w:rPr>
                <w:rStyle w:val="Hyperlink"/>
                <w:noProof/>
              </w:rPr>
              <w:t>Form/Business Activity Selection</w:t>
            </w:r>
            <w:r w:rsidR="00EC6F21">
              <w:rPr>
                <w:noProof/>
                <w:webHidden/>
              </w:rPr>
              <w:tab/>
            </w:r>
            <w:r w:rsidR="00EC6F21">
              <w:rPr>
                <w:noProof/>
                <w:webHidden/>
              </w:rPr>
              <w:fldChar w:fldCharType="begin"/>
            </w:r>
            <w:r w:rsidR="00EC6F21">
              <w:rPr>
                <w:noProof/>
                <w:webHidden/>
              </w:rPr>
              <w:instrText xml:space="preserve"> PAGEREF _Toc78444552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3380B28F" w14:textId="1E783009">
          <w:pPr>
            <w:pStyle w:val="TOC3"/>
            <w:rPr>
              <w:rFonts w:eastAsiaTheme="minorEastAsia" w:cstheme="minorBidi"/>
              <w:noProof/>
              <w:snapToGrid/>
              <w:szCs w:val="22"/>
            </w:rPr>
          </w:pPr>
          <w:hyperlink w:history="1" w:anchor="_Toc78444553">
            <w:r w:rsidRPr="004E52DC" w:rsidR="00EC6F21">
              <w:rPr>
                <w:rStyle w:val="Hyperlink"/>
                <w:noProof/>
              </w:rPr>
              <w:t>1.3.1</w:t>
            </w:r>
            <w:r w:rsidR="00EC6F21">
              <w:rPr>
                <w:rFonts w:eastAsiaTheme="minorEastAsia" w:cstheme="minorBidi"/>
                <w:noProof/>
                <w:snapToGrid/>
                <w:szCs w:val="22"/>
              </w:rPr>
              <w:tab/>
            </w:r>
            <w:r w:rsidRPr="004E52DC" w:rsidR="00EC6F21">
              <w:rPr>
                <w:rStyle w:val="Hyperlink"/>
                <w:noProof/>
              </w:rPr>
              <w:t>Form 224</w:t>
            </w:r>
            <w:r w:rsidR="00EC6F21">
              <w:rPr>
                <w:noProof/>
                <w:webHidden/>
              </w:rPr>
              <w:tab/>
            </w:r>
            <w:r w:rsidR="00EC6F21">
              <w:rPr>
                <w:noProof/>
                <w:webHidden/>
              </w:rPr>
              <w:fldChar w:fldCharType="begin"/>
            </w:r>
            <w:r w:rsidR="00EC6F21">
              <w:rPr>
                <w:noProof/>
                <w:webHidden/>
              </w:rPr>
              <w:instrText xml:space="preserve"> PAGEREF _Toc78444553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6B4EF35C" w14:textId="2A6096B7">
          <w:pPr>
            <w:pStyle w:val="TOC3"/>
            <w:rPr>
              <w:rFonts w:eastAsiaTheme="minorEastAsia" w:cstheme="minorBidi"/>
              <w:noProof/>
              <w:snapToGrid/>
              <w:szCs w:val="22"/>
            </w:rPr>
          </w:pPr>
          <w:hyperlink w:history="1" w:anchor="_Toc78444554">
            <w:r w:rsidRPr="004E52DC" w:rsidR="00EC6F21">
              <w:rPr>
                <w:rStyle w:val="Hyperlink"/>
                <w:noProof/>
              </w:rPr>
              <w:t>1.3.2</w:t>
            </w:r>
            <w:r w:rsidR="00EC6F21">
              <w:rPr>
                <w:rFonts w:eastAsiaTheme="minorEastAsia" w:cstheme="minorBidi"/>
                <w:noProof/>
                <w:snapToGrid/>
                <w:szCs w:val="22"/>
              </w:rPr>
              <w:tab/>
            </w:r>
            <w:r w:rsidRPr="004E52DC" w:rsidR="00EC6F21">
              <w:rPr>
                <w:rStyle w:val="Hyperlink"/>
                <w:noProof/>
              </w:rPr>
              <w:t>Active Military Only</w:t>
            </w:r>
            <w:r w:rsidR="00EC6F21">
              <w:rPr>
                <w:noProof/>
                <w:webHidden/>
              </w:rPr>
              <w:tab/>
            </w:r>
            <w:r w:rsidR="00EC6F21">
              <w:rPr>
                <w:noProof/>
                <w:webHidden/>
              </w:rPr>
              <w:fldChar w:fldCharType="begin"/>
            </w:r>
            <w:r w:rsidR="00EC6F21">
              <w:rPr>
                <w:noProof/>
                <w:webHidden/>
              </w:rPr>
              <w:instrText xml:space="preserve"> PAGEREF _Toc78444554 \h </w:instrText>
            </w:r>
            <w:r w:rsidR="00EC6F21">
              <w:rPr>
                <w:noProof/>
                <w:webHidden/>
              </w:rPr>
            </w:r>
            <w:r w:rsidR="00EC6F21">
              <w:rPr>
                <w:noProof/>
                <w:webHidden/>
              </w:rPr>
              <w:fldChar w:fldCharType="separate"/>
            </w:r>
            <w:r w:rsidR="00EC6F21">
              <w:rPr>
                <w:noProof/>
                <w:webHidden/>
              </w:rPr>
              <w:t>5</w:t>
            </w:r>
            <w:r w:rsidR="00EC6F21">
              <w:rPr>
                <w:noProof/>
                <w:webHidden/>
              </w:rPr>
              <w:fldChar w:fldCharType="end"/>
            </w:r>
          </w:hyperlink>
        </w:p>
        <w:p w:rsidR="00EC6F21" w:rsidRDefault="00B967E4" w14:paraId="4EDB0157" w14:textId="093A28C1">
          <w:pPr>
            <w:pStyle w:val="TOC3"/>
            <w:rPr>
              <w:rFonts w:eastAsiaTheme="minorEastAsia" w:cstheme="minorBidi"/>
              <w:noProof/>
              <w:snapToGrid/>
              <w:szCs w:val="22"/>
            </w:rPr>
          </w:pPr>
          <w:hyperlink w:history="1" w:anchor="_Toc78444555">
            <w:r w:rsidRPr="004E52DC" w:rsidR="00EC6F21">
              <w:rPr>
                <w:rStyle w:val="Hyperlink"/>
                <w:noProof/>
              </w:rPr>
              <w:t>1.3.3</w:t>
            </w:r>
            <w:r w:rsidR="00EC6F21">
              <w:rPr>
                <w:rFonts w:eastAsiaTheme="minorEastAsia" w:cstheme="minorBidi"/>
                <w:noProof/>
                <w:snapToGrid/>
                <w:szCs w:val="22"/>
              </w:rPr>
              <w:tab/>
            </w:r>
            <w:r w:rsidRPr="004E52DC" w:rsidR="00EC6F21">
              <w:rPr>
                <w:rStyle w:val="Hyperlink"/>
                <w:noProof/>
              </w:rPr>
              <w:t>Civil Service Practitioner/MLP Assigned to Military Installations</w:t>
            </w:r>
            <w:r w:rsidR="00EC6F21">
              <w:rPr>
                <w:noProof/>
                <w:webHidden/>
              </w:rPr>
              <w:tab/>
            </w:r>
            <w:r w:rsidR="00EC6F21">
              <w:rPr>
                <w:noProof/>
                <w:webHidden/>
              </w:rPr>
              <w:fldChar w:fldCharType="begin"/>
            </w:r>
            <w:r w:rsidR="00EC6F21">
              <w:rPr>
                <w:noProof/>
                <w:webHidden/>
              </w:rPr>
              <w:instrText xml:space="preserve"> PAGEREF _Toc78444555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42CF3641" w14:textId="2F126579">
          <w:pPr>
            <w:pStyle w:val="TOC3"/>
            <w:rPr>
              <w:rFonts w:eastAsiaTheme="minorEastAsia" w:cstheme="minorBidi"/>
              <w:noProof/>
              <w:snapToGrid/>
              <w:szCs w:val="22"/>
            </w:rPr>
          </w:pPr>
          <w:hyperlink w:history="1" w:anchor="_Toc78444556">
            <w:r w:rsidRPr="004E52DC" w:rsidR="00EC6F21">
              <w:rPr>
                <w:rStyle w:val="Hyperlink"/>
                <w:noProof/>
              </w:rPr>
              <w:t>1.3.4</w:t>
            </w:r>
            <w:r w:rsidR="00EC6F21">
              <w:rPr>
                <w:rFonts w:eastAsiaTheme="minorEastAsia" w:cstheme="minorBidi"/>
                <w:noProof/>
                <w:snapToGrid/>
                <w:szCs w:val="22"/>
              </w:rPr>
              <w:tab/>
            </w:r>
            <w:r w:rsidRPr="004E52DC" w:rsidR="00EC6F21">
              <w:rPr>
                <w:rStyle w:val="Hyperlink"/>
                <w:noProof/>
              </w:rPr>
              <w:t>Form 225</w:t>
            </w:r>
            <w:r w:rsidR="00EC6F21">
              <w:rPr>
                <w:noProof/>
                <w:webHidden/>
              </w:rPr>
              <w:tab/>
            </w:r>
            <w:r w:rsidR="00EC6F21">
              <w:rPr>
                <w:noProof/>
                <w:webHidden/>
              </w:rPr>
              <w:fldChar w:fldCharType="begin"/>
            </w:r>
            <w:r w:rsidR="00EC6F21">
              <w:rPr>
                <w:noProof/>
                <w:webHidden/>
              </w:rPr>
              <w:instrText xml:space="preserve"> PAGEREF _Toc78444556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226138AD" w14:textId="467FAEC2">
          <w:pPr>
            <w:pStyle w:val="TOC3"/>
            <w:rPr>
              <w:rFonts w:eastAsiaTheme="minorEastAsia" w:cstheme="minorBidi"/>
              <w:noProof/>
              <w:snapToGrid/>
              <w:szCs w:val="22"/>
            </w:rPr>
          </w:pPr>
          <w:hyperlink w:history="1" w:anchor="_Toc78444557">
            <w:r w:rsidRPr="004E52DC" w:rsidR="00EC6F21">
              <w:rPr>
                <w:rStyle w:val="Hyperlink"/>
                <w:noProof/>
              </w:rPr>
              <w:t>1.3.5</w:t>
            </w:r>
            <w:r w:rsidR="00EC6F21">
              <w:rPr>
                <w:rFonts w:eastAsiaTheme="minorEastAsia" w:cstheme="minorBidi"/>
                <w:noProof/>
                <w:snapToGrid/>
                <w:szCs w:val="22"/>
              </w:rPr>
              <w:tab/>
            </w:r>
            <w:r w:rsidRPr="004E52DC" w:rsidR="00EC6F21">
              <w:rPr>
                <w:rStyle w:val="Hyperlink"/>
                <w:noProof/>
              </w:rPr>
              <w:t>Form 510</w:t>
            </w:r>
            <w:r w:rsidR="00EC6F21">
              <w:rPr>
                <w:noProof/>
                <w:webHidden/>
              </w:rPr>
              <w:tab/>
            </w:r>
            <w:r w:rsidR="00EC6F21">
              <w:rPr>
                <w:noProof/>
                <w:webHidden/>
              </w:rPr>
              <w:fldChar w:fldCharType="begin"/>
            </w:r>
            <w:r w:rsidR="00EC6F21">
              <w:rPr>
                <w:noProof/>
                <w:webHidden/>
              </w:rPr>
              <w:instrText xml:space="preserve"> PAGEREF _Toc78444557 \h </w:instrText>
            </w:r>
            <w:r w:rsidR="00EC6F21">
              <w:rPr>
                <w:noProof/>
                <w:webHidden/>
              </w:rPr>
            </w:r>
            <w:r w:rsidR="00EC6F21">
              <w:rPr>
                <w:noProof/>
                <w:webHidden/>
              </w:rPr>
              <w:fldChar w:fldCharType="separate"/>
            </w:r>
            <w:r w:rsidR="00EC6F21">
              <w:rPr>
                <w:noProof/>
                <w:webHidden/>
              </w:rPr>
              <w:t>7</w:t>
            </w:r>
            <w:r w:rsidR="00EC6F21">
              <w:rPr>
                <w:noProof/>
                <w:webHidden/>
              </w:rPr>
              <w:fldChar w:fldCharType="end"/>
            </w:r>
          </w:hyperlink>
        </w:p>
        <w:p w:rsidR="00EC6F21" w:rsidRDefault="00B967E4" w14:paraId="06C80F41" w14:textId="4E9F01E9">
          <w:pPr>
            <w:pStyle w:val="TOC3"/>
            <w:rPr>
              <w:rFonts w:eastAsiaTheme="minorEastAsia" w:cstheme="minorBidi"/>
              <w:noProof/>
              <w:snapToGrid/>
              <w:szCs w:val="22"/>
            </w:rPr>
          </w:pPr>
          <w:hyperlink w:history="1" w:anchor="_Toc78444558">
            <w:r w:rsidRPr="004E52DC" w:rsidR="00EC6F21">
              <w:rPr>
                <w:rStyle w:val="Hyperlink"/>
                <w:noProof/>
              </w:rPr>
              <w:t>1.3.6</w:t>
            </w:r>
            <w:r w:rsidR="00EC6F21">
              <w:rPr>
                <w:rFonts w:eastAsiaTheme="minorEastAsia" w:cstheme="minorBidi"/>
                <w:noProof/>
                <w:snapToGrid/>
                <w:szCs w:val="22"/>
              </w:rPr>
              <w:tab/>
            </w:r>
            <w:r w:rsidRPr="004E52DC" w:rsidR="00EC6F21">
              <w:rPr>
                <w:rStyle w:val="Hyperlink"/>
                <w:noProof/>
              </w:rPr>
              <w:t>Form 363</w:t>
            </w:r>
            <w:r w:rsidR="00EC6F21">
              <w:rPr>
                <w:noProof/>
                <w:webHidden/>
              </w:rPr>
              <w:tab/>
            </w:r>
            <w:r w:rsidR="00EC6F21">
              <w:rPr>
                <w:noProof/>
                <w:webHidden/>
              </w:rPr>
              <w:fldChar w:fldCharType="begin"/>
            </w:r>
            <w:r w:rsidR="00EC6F21">
              <w:rPr>
                <w:noProof/>
                <w:webHidden/>
              </w:rPr>
              <w:instrText xml:space="preserve"> PAGEREF _Toc78444558 \h </w:instrText>
            </w:r>
            <w:r w:rsidR="00EC6F21">
              <w:rPr>
                <w:noProof/>
                <w:webHidden/>
              </w:rPr>
            </w:r>
            <w:r w:rsidR="00EC6F21">
              <w:rPr>
                <w:noProof/>
                <w:webHidden/>
              </w:rPr>
              <w:fldChar w:fldCharType="separate"/>
            </w:r>
            <w:r w:rsidR="00EC6F21">
              <w:rPr>
                <w:noProof/>
                <w:webHidden/>
              </w:rPr>
              <w:t>8</w:t>
            </w:r>
            <w:r w:rsidR="00EC6F21">
              <w:rPr>
                <w:noProof/>
                <w:webHidden/>
              </w:rPr>
              <w:fldChar w:fldCharType="end"/>
            </w:r>
          </w:hyperlink>
        </w:p>
        <w:p w:rsidR="00EC6F21" w:rsidRDefault="00B967E4" w14:paraId="43FDF240" w14:textId="4895A5D8">
          <w:pPr>
            <w:pStyle w:val="TOC1"/>
            <w:rPr>
              <w:rFonts w:eastAsiaTheme="minorEastAsia" w:cstheme="minorBidi"/>
              <w:noProof/>
              <w:snapToGrid/>
              <w:szCs w:val="22"/>
            </w:rPr>
          </w:pPr>
          <w:hyperlink w:history="1" w:anchor="_Toc78444559">
            <w:r w:rsidRPr="004E52DC" w:rsidR="00EC6F21">
              <w:rPr>
                <w:rStyle w:val="Hyperlink"/>
                <w:noProof/>
              </w:rPr>
              <w:t>2.0</w:t>
            </w:r>
            <w:r w:rsidR="00EC6F21">
              <w:rPr>
                <w:rFonts w:eastAsiaTheme="minorEastAsia" w:cstheme="minorBidi"/>
                <w:noProof/>
                <w:snapToGrid/>
                <w:szCs w:val="22"/>
              </w:rPr>
              <w:tab/>
            </w:r>
            <w:r w:rsidRPr="004E52DC" w:rsidR="00EC6F21">
              <w:rPr>
                <w:rStyle w:val="Hyperlink"/>
                <w:noProof/>
              </w:rPr>
              <w:t>CSA Registration  New Online Applications</w:t>
            </w:r>
            <w:r w:rsidR="00EC6F21">
              <w:rPr>
                <w:noProof/>
                <w:webHidden/>
              </w:rPr>
              <w:tab/>
            </w:r>
            <w:r w:rsidR="00EC6F21">
              <w:rPr>
                <w:noProof/>
                <w:webHidden/>
              </w:rPr>
              <w:fldChar w:fldCharType="begin"/>
            </w:r>
            <w:r w:rsidR="00EC6F21">
              <w:rPr>
                <w:noProof/>
                <w:webHidden/>
              </w:rPr>
              <w:instrText xml:space="preserve"> PAGEREF _Toc78444559 \h </w:instrText>
            </w:r>
            <w:r w:rsidR="00EC6F21">
              <w:rPr>
                <w:noProof/>
                <w:webHidden/>
              </w:rPr>
            </w:r>
            <w:r w:rsidR="00EC6F21">
              <w:rPr>
                <w:noProof/>
                <w:webHidden/>
              </w:rPr>
              <w:fldChar w:fldCharType="separate"/>
            </w:r>
            <w:r w:rsidR="00EC6F21">
              <w:rPr>
                <w:noProof/>
                <w:webHidden/>
              </w:rPr>
              <w:t>9</w:t>
            </w:r>
            <w:r w:rsidR="00EC6F21">
              <w:rPr>
                <w:noProof/>
                <w:webHidden/>
              </w:rPr>
              <w:fldChar w:fldCharType="end"/>
            </w:r>
          </w:hyperlink>
        </w:p>
        <w:p w:rsidR="00EC6F21" w:rsidRDefault="00B967E4" w14:paraId="00435F97" w14:textId="2BC55ACC">
          <w:pPr>
            <w:pStyle w:val="TOC2"/>
            <w:rPr>
              <w:rFonts w:eastAsiaTheme="minorEastAsia" w:cstheme="minorBidi"/>
              <w:noProof/>
              <w:snapToGrid/>
              <w:szCs w:val="22"/>
            </w:rPr>
          </w:pPr>
          <w:hyperlink w:history="1" w:anchor="_Toc78444560">
            <w:r w:rsidRPr="004E52DC" w:rsidR="00EC6F21">
              <w:rPr>
                <w:rStyle w:val="Hyperlink"/>
                <w:noProof/>
              </w:rPr>
              <w:t>2.1</w:t>
            </w:r>
            <w:r w:rsidR="00EC6F21">
              <w:rPr>
                <w:rFonts w:eastAsiaTheme="minorEastAsia" w:cstheme="minorBidi"/>
                <w:noProof/>
                <w:snapToGrid/>
                <w:szCs w:val="22"/>
              </w:rPr>
              <w:tab/>
            </w:r>
            <w:r w:rsidRPr="004E52DC" w:rsidR="00EC6F21">
              <w:rPr>
                <w:rStyle w:val="Hyperlink"/>
                <w:noProof/>
              </w:rPr>
              <w:t>First Steps</w:t>
            </w:r>
            <w:r w:rsidR="00EC6F21">
              <w:rPr>
                <w:noProof/>
                <w:webHidden/>
              </w:rPr>
              <w:tab/>
            </w:r>
            <w:r w:rsidR="00EC6F21">
              <w:rPr>
                <w:noProof/>
                <w:webHidden/>
              </w:rPr>
              <w:fldChar w:fldCharType="begin"/>
            </w:r>
            <w:r w:rsidR="00EC6F21">
              <w:rPr>
                <w:noProof/>
                <w:webHidden/>
              </w:rPr>
              <w:instrText xml:space="preserve"> PAGEREF _Toc78444560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33B6CB45" w14:textId="6F5AFCD0">
          <w:pPr>
            <w:pStyle w:val="TOC3"/>
            <w:rPr>
              <w:rFonts w:eastAsiaTheme="minorEastAsia" w:cstheme="minorBidi"/>
              <w:noProof/>
              <w:snapToGrid/>
              <w:szCs w:val="22"/>
            </w:rPr>
          </w:pPr>
          <w:hyperlink w:history="1" w:anchor="_Toc78444561">
            <w:r w:rsidRPr="004E52DC" w:rsidR="00EC6F21">
              <w:rPr>
                <w:rStyle w:val="Hyperlink"/>
                <w:noProof/>
              </w:rPr>
              <w:t>2.1.1</w:t>
            </w:r>
            <w:r w:rsidR="00EC6F21">
              <w:rPr>
                <w:rFonts w:eastAsiaTheme="minorEastAsia" w:cstheme="minorBidi"/>
                <w:noProof/>
                <w:snapToGrid/>
                <w:szCs w:val="22"/>
              </w:rPr>
              <w:tab/>
            </w:r>
            <w:r w:rsidRPr="004E52DC" w:rsidR="00EC6F21">
              <w:rPr>
                <w:rStyle w:val="Hyperlink"/>
                <w:noProof/>
              </w:rPr>
              <w:t>Pre-Acceptance Checklist</w:t>
            </w:r>
            <w:r w:rsidR="00EC6F21">
              <w:rPr>
                <w:noProof/>
                <w:webHidden/>
              </w:rPr>
              <w:tab/>
            </w:r>
            <w:r w:rsidR="00EC6F21">
              <w:rPr>
                <w:noProof/>
                <w:webHidden/>
              </w:rPr>
              <w:fldChar w:fldCharType="begin"/>
            </w:r>
            <w:r w:rsidR="00EC6F21">
              <w:rPr>
                <w:noProof/>
                <w:webHidden/>
              </w:rPr>
              <w:instrText xml:space="preserve"> PAGEREF _Toc78444561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06A0DE61" w14:textId="64741C76">
          <w:pPr>
            <w:pStyle w:val="TOC3"/>
            <w:rPr>
              <w:rFonts w:eastAsiaTheme="minorEastAsia" w:cstheme="minorBidi"/>
              <w:noProof/>
              <w:snapToGrid/>
              <w:szCs w:val="22"/>
            </w:rPr>
          </w:pPr>
          <w:hyperlink w:history="1" w:anchor="_Toc78444562">
            <w:r w:rsidRPr="004E52DC" w:rsidR="00EC6F21">
              <w:rPr>
                <w:rStyle w:val="Hyperlink"/>
                <w:noProof/>
              </w:rPr>
              <w:t>2.1.2</w:t>
            </w:r>
            <w:r w:rsidR="00EC6F21">
              <w:rPr>
                <w:rFonts w:eastAsiaTheme="minorEastAsia" w:cstheme="minorBidi"/>
                <w:noProof/>
                <w:snapToGrid/>
                <w:szCs w:val="22"/>
              </w:rPr>
              <w:tab/>
            </w:r>
            <w:r w:rsidRPr="004E52DC" w:rsidR="00EC6F21">
              <w:rPr>
                <w:rStyle w:val="Hyperlink"/>
                <w:noProof/>
              </w:rPr>
              <w:t>Statement of Understanding</w:t>
            </w:r>
            <w:r w:rsidR="00EC6F21">
              <w:rPr>
                <w:noProof/>
                <w:webHidden/>
              </w:rPr>
              <w:tab/>
            </w:r>
            <w:r w:rsidR="00EC6F21">
              <w:rPr>
                <w:noProof/>
                <w:webHidden/>
              </w:rPr>
              <w:fldChar w:fldCharType="begin"/>
            </w:r>
            <w:r w:rsidR="00EC6F21">
              <w:rPr>
                <w:noProof/>
                <w:webHidden/>
              </w:rPr>
              <w:instrText xml:space="preserve"> PAGEREF _Toc78444562 \h </w:instrText>
            </w:r>
            <w:r w:rsidR="00EC6F21">
              <w:rPr>
                <w:noProof/>
                <w:webHidden/>
              </w:rPr>
            </w:r>
            <w:r w:rsidR="00EC6F21">
              <w:rPr>
                <w:noProof/>
                <w:webHidden/>
              </w:rPr>
              <w:fldChar w:fldCharType="separate"/>
            </w:r>
            <w:r w:rsidR="00EC6F21">
              <w:rPr>
                <w:noProof/>
                <w:webHidden/>
              </w:rPr>
              <w:t>11</w:t>
            </w:r>
            <w:r w:rsidR="00EC6F21">
              <w:rPr>
                <w:noProof/>
                <w:webHidden/>
              </w:rPr>
              <w:fldChar w:fldCharType="end"/>
            </w:r>
          </w:hyperlink>
        </w:p>
        <w:p w:rsidR="00EC6F21" w:rsidRDefault="00B967E4" w14:paraId="647FD59A" w14:textId="0A2E5D37">
          <w:pPr>
            <w:pStyle w:val="TOC2"/>
            <w:rPr>
              <w:rFonts w:eastAsiaTheme="minorEastAsia" w:cstheme="minorBidi"/>
              <w:noProof/>
              <w:snapToGrid/>
              <w:szCs w:val="22"/>
            </w:rPr>
          </w:pPr>
          <w:hyperlink w:history="1" w:anchor="_Toc78444563">
            <w:r w:rsidRPr="004E52DC" w:rsidR="00EC6F21">
              <w:rPr>
                <w:rStyle w:val="Hyperlink"/>
                <w:noProof/>
              </w:rPr>
              <w:t>2.2</w:t>
            </w:r>
            <w:r w:rsidR="00EC6F21">
              <w:rPr>
                <w:rFonts w:eastAsiaTheme="minorEastAsia" w:cstheme="minorBidi"/>
                <w:noProof/>
                <w:snapToGrid/>
                <w:szCs w:val="22"/>
              </w:rPr>
              <w:tab/>
            </w:r>
            <w:r w:rsidRPr="004E52DC" w:rsidR="00EC6F21">
              <w:rPr>
                <w:rStyle w:val="Hyperlink"/>
                <w:noProof/>
              </w:rPr>
              <w:t>Personal Information</w:t>
            </w:r>
            <w:r w:rsidR="00EC6F21">
              <w:rPr>
                <w:noProof/>
                <w:webHidden/>
              </w:rPr>
              <w:tab/>
            </w:r>
            <w:r w:rsidR="00EC6F21">
              <w:rPr>
                <w:noProof/>
                <w:webHidden/>
              </w:rPr>
              <w:fldChar w:fldCharType="begin"/>
            </w:r>
            <w:r w:rsidR="00EC6F21">
              <w:rPr>
                <w:noProof/>
                <w:webHidden/>
              </w:rPr>
              <w:instrText xml:space="preserve"> PAGEREF _Toc78444563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17324ECA" w14:textId="479E155B">
          <w:pPr>
            <w:pStyle w:val="TOC3"/>
            <w:rPr>
              <w:rFonts w:eastAsiaTheme="minorEastAsia" w:cstheme="minorBidi"/>
              <w:noProof/>
              <w:snapToGrid/>
              <w:szCs w:val="22"/>
            </w:rPr>
          </w:pPr>
          <w:hyperlink w:history="1" w:anchor="_Toc78444564">
            <w:r w:rsidRPr="004E52DC" w:rsidR="00EC6F21">
              <w:rPr>
                <w:rStyle w:val="Hyperlink"/>
                <w:noProof/>
              </w:rPr>
              <w:t>2.2.1</w:t>
            </w:r>
            <w:r w:rsidR="00EC6F21">
              <w:rPr>
                <w:rFonts w:eastAsiaTheme="minorEastAsia" w:cstheme="minorBidi"/>
                <w:noProof/>
                <w:snapToGrid/>
                <w:szCs w:val="22"/>
              </w:rPr>
              <w:tab/>
            </w:r>
            <w:r w:rsidRPr="004E52DC" w:rsidR="00EC6F21">
              <w:rPr>
                <w:rStyle w:val="Hyperlink"/>
                <w:noProof/>
              </w:rPr>
              <w:t>Personal Info - Page 1</w:t>
            </w:r>
            <w:r w:rsidR="00EC6F21">
              <w:rPr>
                <w:noProof/>
                <w:webHidden/>
              </w:rPr>
              <w:tab/>
            </w:r>
            <w:r w:rsidR="00EC6F21">
              <w:rPr>
                <w:noProof/>
                <w:webHidden/>
              </w:rPr>
              <w:fldChar w:fldCharType="begin"/>
            </w:r>
            <w:r w:rsidR="00EC6F21">
              <w:rPr>
                <w:noProof/>
                <w:webHidden/>
              </w:rPr>
              <w:instrText xml:space="preserve"> PAGEREF _Toc78444564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000546B2" w14:textId="2A4BD2CB">
          <w:pPr>
            <w:pStyle w:val="TOC3"/>
            <w:rPr>
              <w:rFonts w:eastAsiaTheme="minorEastAsia" w:cstheme="minorBidi"/>
              <w:noProof/>
              <w:snapToGrid/>
              <w:szCs w:val="22"/>
            </w:rPr>
          </w:pPr>
          <w:hyperlink w:history="1" w:anchor="_Toc78444565">
            <w:r w:rsidRPr="004E52DC" w:rsidR="00EC6F21">
              <w:rPr>
                <w:rStyle w:val="Hyperlink"/>
                <w:noProof/>
              </w:rPr>
              <w:t>2.2.2</w:t>
            </w:r>
            <w:r w:rsidR="00EC6F21">
              <w:rPr>
                <w:rFonts w:eastAsiaTheme="minorEastAsia" w:cstheme="minorBidi"/>
                <w:noProof/>
                <w:snapToGrid/>
                <w:szCs w:val="22"/>
              </w:rPr>
              <w:tab/>
            </w:r>
            <w:r w:rsidRPr="004E52DC" w:rsidR="00EC6F21">
              <w:rPr>
                <w:rStyle w:val="Hyperlink"/>
                <w:noProof/>
              </w:rPr>
              <w:t>Personal Info - Page 2</w:t>
            </w:r>
            <w:r w:rsidR="00EC6F21">
              <w:rPr>
                <w:noProof/>
                <w:webHidden/>
              </w:rPr>
              <w:tab/>
            </w:r>
            <w:r w:rsidR="00EC6F21">
              <w:rPr>
                <w:noProof/>
                <w:webHidden/>
              </w:rPr>
              <w:fldChar w:fldCharType="begin"/>
            </w:r>
            <w:r w:rsidR="00EC6F21">
              <w:rPr>
                <w:noProof/>
                <w:webHidden/>
              </w:rPr>
              <w:instrText xml:space="preserve"> PAGEREF _Toc78444565 \h </w:instrText>
            </w:r>
            <w:r w:rsidR="00EC6F21">
              <w:rPr>
                <w:noProof/>
                <w:webHidden/>
              </w:rPr>
            </w:r>
            <w:r w:rsidR="00EC6F21">
              <w:rPr>
                <w:noProof/>
                <w:webHidden/>
              </w:rPr>
              <w:fldChar w:fldCharType="separate"/>
            </w:r>
            <w:r w:rsidR="00EC6F21">
              <w:rPr>
                <w:noProof/>
                <w:webHidden/>
              </w:rPr>
              <w:t>16</w:t>
            </w:r>
            <w:r w:rsidR="00EC6F21">
              <w:rPr>
                <w:noProof/>
                <w:webHidden/>
              </w:rPr>
              <w:fldChar w:fldCharType="end"/>
            </w:r>
          </w:hyperlink>
        </w:p>
        <w:p w:rsidR="00EC6F21" w:rsidRDefault="00B967E4" w14:paraId="6575CDB0" w14:textId="6D9F773C">
          <w:pPr>
            <w:pStyle w:val="TOC2"/>
            <w:rPr>
              <w:rFonts w:eastAsiaTheme="minorEastAsia" w:cstheme="minorBidi"/>
              <w:noProof/>
              <w:snapToGrid/>
              <w:szCs w:val="22"/>
            </w:rPr>
          </w:pPr>
          <w:hyperlink w:history="1" w:anchor="_Toc78444566">
            <w:r w:rsidRPr="004E52DC" w:rsidR="00EC6F21">
              <w:rPr>
                <w:rStyle w:val="Hyperlink"/>
                <w:noProof/>
              </w:rPr>
              <w:t>2.3</w:t>
            </w:r>
            <w:r w:rsidR="00EC6F21">
              <w:rPr>
                <w:rFonts w:eastAsiaTheme="minorEastAsia" w:cstheme="minorBidi"/>
                <w:noProof/>
                <w:snapToGrid/>
                <w:szCs w:val="22"/>
              </w:rPr>
              <w:tab/>
            </w:r>
            <w:r w:rsidRPr="004E52DC" w:rsidR="00EC6F21">
              <w:rPr>
                <w:rStyle w:val="Hyperlink"/>
                <w:noProof/>
              </w:rPr>
              <w:t>Business Activity/Schedules</w:t>
            </w:r>
            <w:r w:rsidR="00EC6F21">
              <w:rPr>
                <w:noProof/>
                <w:webHidden/>
              </w:rPr>
              <w:tab/>
            </w:r>
            <w:r w:rsidR="00EC6F21">
              <w:rPr>
                <w:noProof/>
                <w:webHidden/>
              </w:rPr>
              <w:fldChar w:fldCharType="begin"/>
            </w:r>
            <w:r w:rsidR="00EC6F21">
              <w:rPr>
                <w:noProof/>
                <w:webHidden/>
              </w:rPr>
              <w:instrText xml:space="preserve"> PAGEREF _Toc78444566 \h </w:instrText>
            </w:r>
            <w:r w:rsidR="00EC6F21">
              <w:rPr>
                <w:noProof/>
                <w:webHidden/>
              </w:rPr>
            </w:r>
            <w:r w:rsidR="00EC6F21">
              <w:rPr>
                <w:noProof/>
                <w:webHidden/>
              </w:rPr>
              <w:fldChar w:fldCharType="separate"/>
            </w:r>
            <w:r w:rsidR="00EC6F21">
              <w:rPr>
                <w:noProof/>
                <w:webHidden/>
              </w:rPr>
              <w:t>18</w:t>
            </w:r>
            <w:r w:rsidR="00EC6F21">
              <w:rPr>
                <w:noProof/>
                <w:webHidden/>
              </w:rPr>
              <w:fldChar w:fldCharType="end"/>
            </w:r>
          </w:hyperlink>
        </w:p>
        <w:p w:rsidR="00EC6F21" w:rsidRDefault="00B967E4" w14:paraId="7360CD86" w14:textId="36333A9D">
          <w:pPr>
            <w:pStyle w:val="TOC2"/>
            <w:rPr>
              <w:rFonts w:eastAsiaTheme="minorEastAsia" w:cstheme="minorBidi"/>
              <w:noProof/>
              <w:snapToGrid/>
              <w:szCs w:val="22"/>
            </w:rPr>
          </w:pPr>
          <w:hyperlink w:history="1" w:anchor="_Toc78444567">
            <w:r w:rsidRPr="004E52DC" w:rsidR="00EC6F21">
              <w:rPr>
                <w:rStyle w:val="Hyperlink"/>
                <w:noProof/>
              </w:rPr>
              <w:t>2.4</w:t>
            </w:r>
            <w:r w:rsidR="00EC6F21">
              <w:rPr>
                <w:rFonts w:eastAsiaTheme="minorEastAsia" w:cstheme="minorBidi"/>
                <w:noProof/>
                <w:snapToGrid/>
                <w:szCs w:val="22"/>
              </w:rPr>
              <w:tab/>
            </w:r>
            <w:r w:rsidRPr="004E52DC" w:rsidR="00EC6F21">
              <w:rPr>
                <w:rStyle w:val="Hyperlink"/>
                <w:noProof/>
              </w:rPr>
              <w:t>State Licenses</w:t>
            </w:r>
            <w:r w:rsidR="00EC6F21">
              <w:rPr>
                <w:noProof/>
                <w:webHidden/>
              </w:rPr>
              <w:tab/>
            </w:r>
            <w:r w:rsidR="00EC6F21">
              <w:rPr>
                <w:noProof/>
                <w:webHidden/>
              </w:rPr>
              <w:fldChar w:fldCharType="begin"/>
            </w:r>
            <w:r w:rsidR="00EC6F21">
              <w:rPr>
                <w:noProof/>
                <w:webHidden/>
              </w:rPr>
              <w:instrText xml:space="preserve"> PAGEREF _Toc78444567 \h </w:instrText>
            </w:r>
            <w:r w:rsidR="00EC6F21">
              <w:rPr>
                <w:noProof/>
                <w:webHidden/>
              </w:rPr>
            </w:r>
            <w:r w:rsidR="00EC6F21">
              <w:rPr>
                <w:noProof/>
                <w:webHidden/>
              </w:rPr>
              <w:fldChar w:fldCharType="separate"/>
            </w:r>
            <w:r w:rsidR="00EC6F21">
              <w:rPr>
                <w:noProof/>
                <w:webHidden/>
              </w:rPr>
              <w:t>20</w:t>
            </w:r>
            <w:r w:rsidR="00EC6F21">
              <w:rPr>
                <w:noProof/>
                <w:webHidden/>
              </w:rPr>
              <w:fldChar w:fldCharType="end"/>
            </w:r>
          </w:hyperlink>
        </w:p>
        <w:p w:rsidR="00EC6F21" w:rsidRDefault="00B967E4" w14:paraId="63B98DA8" w14:textId="075FABA3">
          <w:pPr>
            <w:pStyle w:val="TOC2"/>
            <w:rPr>
              <w:rFonts w:eastAsiaTheme="minorEastAsia" w:cstheme="minorBidi"/>
              <w:noProof/>
              <w:snapToGrid/>
              <w:szCs w:val="22"/>
            </w:rPr>
          </w:pPr>
          <w:hyperlink w:history="1" w:anchor="_Toc78444568">
            <w:r w:rsidRPr="004E52DC" w:rsidR="00EC6F21">
              <w:rPr>
                <w:rStyle w:val="Hyperlink"/>
                <w:noProof/>
              </w:rPr>
              <w:t>2.5</w:t>
            </w:r>
            <w:r w:rsidR="00EC6F21">
              <w:rPr>
                <w:rFonts w:eastAsiaTheme="minorEastAsia" w:cstheme="minorBidi"/>
                <w:noProof/>
                <w:snapToGrid/>
                <w:szCs w:val="22"/>
              </w:rPr>
              <w:tab/>
            </w:r>
            <w:r w:rsidRPr="004E52DC" w:rsidR="00EC6F21">
              <w:rPr>
                <w:rStyle w:val="Hyperlink"/>
                <w:noProof/>
              </w:rPr>
              <w:t>Background Information</w:t>
            </w:r>
            <w:r w:rsidR="00EC6F21">
              <w:rPr>
                <w:noProof/>
                <w:webHidden/>
              </w:rPr>
              <w:tab/>
            </w:r>
            <w:r w:rsidR="00EC6F21">
              <w:rPr>
                <w:noProof/>
                <w:webHidden/>
              </w:rPr>
              <w:fldChar w:fldCharType="begin"/>
            </w:r>
            <w:r w:rsidR="00EC6F21">
              <w:rPr>
                <w:noProof/>
                <w:webHidden/>
              </w:rPr>
              <w:instrText xml:space="preserve"> PAGEREF _Toc78444568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607C4929" w14:textId="77A9C2FE">
          <w:pPr>
            <w:pStyle w:val="TOC3"/>
            <w:rPr>
              <w:rFonts w:eastAsiaTheme="minorEastAsia" w:cstheme="minorBidi"/>
              <w:noProof/>
              <w:snapToGrid/>
              <w:szCs w:val="22"/>
            </w:rPr>
          </w:pPr>
          <w:hyperlink w:history="1" w:anchor="_Toc78444569">
            <w:r w:rsidRPr="004E52DC" w:rsidR="00EC6F21">
              <w:rPr>
                <w:rStyle w:val="Hyperlink"/>
                <w:noProof/>
              </w:rPr>
              <w:t>2.5.1</w:t>
            </w:r>
            <w:r w:rsidR="00EC6F21">
              <w:rPr>
                <w:rFonts w:eastAsiaTheme="minorEastAsia" w:cstheme="minorBidi"/>
                <w:noProof/>
                <w:snapToGrid/>
                <w:szCs w:val="22"/>
              </w:rPr>
              <w:tab/>
            </w:r>
            <w:r w:rsidRPr="004E52DC" w:rsidR="00EC6F21">
              <w:rPr>
                <w:rStyle w:val="Hyperlink"/>
                <w:noProof/>
              </w:rPr>
              <w:t>Liability Questions</w:t>
            </w:r>
            <w:r w:rsidR="00EC6F21">
              <w:rPr>
                <w:noProof/>
                <w:webHidden/>
              </w:rPr>
              <w:tab/>
            </w:r>
            <w:r w:rsidR="00EC6F21">
              <w:rPr>
                <w:noProof/>
                <w:webHidden/>
              </w:rPr>
              <w:fldChar w:fldCharType="begin"/>
            </w:r>
            <w:r w:rsidR="00EC6F21">
              <w:rPr>
                <w:noProof/>
                <w:webHidden/>
              </w:rPr>
              <w:instrText xml:space="preserve"> PAGEREF _Toc78444569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1B0F8FA6" w14:textId="72F2CA7A">
          <w:pPr>
            <w:pStyle w:val="TOC3"/>
            <w:rPr>
              <w:rFonts w:eastAsiaTheme="minorEastAsia" w:cstheme="minorBidi"/>
              <w:noProof/>
              <w:snapToGrid/>
              <w:szCs w:val="22"/>
            </w:rPr>
          </w:pPr>
          <w:hyperlink w:history="1" w:anchor="_Toc78444570">
            <w:r w:rsidRPr="004E52DC" w:rsidR="00EC6F21">
              <w:rPr>
                <w:rStyle w:val="Hyperlink"/>
                <w:noProof/>
              </w:rPr>
              <w:t>2.5.2</w:t>
            </w:r>
            <w:r w:rsidR="00EC6F21">
              <w:rPr>
                <w:rFonts w:eastAsiaTheme="minorEastAsia" w:cstheme="minorBidi"/>
                <w:noProof/>
                <w:snapToGrid/>
                <w:szCs w:val="22"/>
              </w:rPr>
              <w:tab/>
            </w:r>
            <w:r w:rsidRPr="004E52DC" w:rsidR="00EC6F21">
              <w:rPr>
                <w:rStyle w:val="Hyperlink"/>
                <w:noProof/>
              </w:rPr>
              <w:t>Liability Question Explanations</w:t>
            </w:r>
            <w:r w:rsidR="00EC6F21">
              <w:rPr>
                <w:noProof/>
                <w:webHidden/>
              </w:rPr>
              <w:tab/>
            </w:r>
            <w:r w:rsidR="00EC6F21">
              <w:rPr>
                <w:noProof/>
                <w:webHidden/>
              </w:rPr>
              <w:fldChar w:fldCharType="begin"/>
            </w:r>
            <w:r w:rsidR="00EC6F21">
              <w:rPr>
                <w:noProof/>
                <w:webHidden/>
              </w:rPr>
              <w:instrText xml:space="preserve"> PAGEREF _Toc78444570 \h </w:instrText>
            </w:r>
            <w:r w:rsidR="00EC6F21">
              <w:rPr>
                <w:noProof/>
                <w:webHidden/>
              </w:rPr>
            </w:r>
            <w:r w:rsidR="00EC6F21">
              <w:rPr>
                <w:noProof/>
                <w:webHidden/>
              </w:rPr>
              <w:fldChar w:fldCharType="separate"/>
            </w:r>
            <w:r w:rsidR="00EC6F21">
              <w:rPr>
                <w:noProof/>
                <w:webHidden/>
              </w:rPr>
              <w:t>22</w:t>
            </w:r>
            <w:r w:rsidR="00EC6F21">
              <w:rPr>
                <w:noProof/>
                <w:webHidden/>
              </w:rPr>
              <w:fldChar w:fldCharType="end"/>
            </w:r>
          </w:hyperlink>
        </w:p>
        <w:p w:rsidR="00EC6F21" w:rsidRDefault="00B967E4" w14:paraId="3F06A068" w14:textId="33633E2F">
          <w:pPr>
            <w:pStyle w:val="TOC2"/>
            <w:rPr>
              <w:rFonts w:eastAsiaTheme="minorEastAsia" w:cstheme="minorBidi"/>
              <w:noProof/>
              <w:snapToGrid/>
              <w:szCs w:val="22"/>
            </w:rPr>
          </w:pPr>
          <w:hyperlink w:history="1" w:anchor="_Toc78444571">
            <w:r w:rsidRPr="004E52DC" w:rsidR="00EC6F21">
              <w:rPr>
                <w:rStyle w:val="Hyperlink"/>
                <w:noProof/>
              </w:rPr>
              <w:t>2.6</w:t>
            </w:r>
            <w:r w:rsidR="00EC6F21">
              <w:rPr>
                <w:rFonts w:eastAsiaTheme="minorEastAsia" w:cstheme="minorBidi"/>
                <w:noProof/>
                <w:snapToGrid/>
                <w:szCs w:val="22"/>
              </w:rPr>
              <w:tab/>
            </w:r>
            <w:r w:rsidRPr="004E52DC" w:rsidR="00EC6F21">
              <w:rPr>
                <w:rStyle w:val="Hyperlink"/>
                <w:noProof/>
              </w:rPr>
              <w:t>Select Drug Codes</w:t>
            </w:r>
            <w:r w:rsidR="00EC6F21">
              <w:rPr>
                <w:noProof/>
                <w:webHidden/>
              </w:rPr>
              <w:tab/>
            </w:r>
            <w:r w:rsidR="00EC6F21">
              <w:rPr>
                <w:noProof/>
                <w:webHidden/>
              </w:rPr>
              <w:fldChar w:fldCharType="begin"/>
            </w:r>
            <w:r w:rsidR="00EC6F21">
              <w:rPr>
                <w:noProof/>
                <w:webHidden/>
              </w:rPr>
              <w:instrText xml:space="preserve"> PAGEREF _Toc78444571 \h </w:instrText>
            </w:r>
            <w:r w:rsidR="00EC6F21">
              <w:rPr>
                <w:noProof/>
                <w:webHidden/>
              </w:rPr>
            </w:r>
            <w:r w:rsidR="00EC6F21">
              <w:rPr>
                <w:noProof/>
                <w:webHidden/>
              </w:rPr>
              <w:fldChar w:fldCharType="separate"/>
            </w:r>
            <w:r w:rsidR="00EC6F21">
              <w:rPr>
                <w:noProof/>
                <w:webHidden/>
              </w:rPr>
              <w:t>23</w:t>
            </w:r>
            <w:r w:rsidR="00EC6F21">
              <w:rPr>
                <w:noProof/>
                <w:webHidden/>
              </w:rPr>
              <w:fldChar w:fldCharType="end"/>
            </w:r>
          </w:hyperlink>
        </w:p>
        <w:p w:rsidR="00EC6F21" w:rsidRDefault="00B967E4" w14:paraId="7C448C18" w14:textId="683A47A8">
          <w:pPr>
            <w:pStyle w:val="TOC2"/>
            <w:rPr>
              <w:rFonts w:eastAsiaTheme="minorEastAsia" w:cstheme="minorBidi"/>
              <w:noProof/>
              <w:snapToGrid/>
              <w:szCs w:val="22"/>
            </w:rPr>
          </w:pPr>
          <w:hyperlink w:history="1" w:anchor="_Toc78444572">
            <w:r w:rsidRPr="004E52DC" w:rsidR="00EC6F21">
              <w:rPr>
                <w:rStyle w:val="Hyperlink"/>
                <w:noProof/>
              </w:rPr>
              <w:t>2.7</w:t>
            </w:r>
            <w:r w:rsidR="00EC6F21">
              <w:rPr>
                <w:rFonts w:eastAsiaTheme="minorEastAsia" w:cstheme="minorBidi"/>
                <w:noProof/>
                <w:snapToGrid/>
                <w:szCs w:val="22"/>
              </w:rPr>
              <w:tab/>
            </w:r>
            <w:r w:rsidRPr="004E52DC" w:rsidR="00EC6F21">
              <w:rPr>
                <w:rStyle w:val="Hyperlink"/>
                <w:noProof/>
              </w:rPr>
              <w:t>Manufacturer Details</w:t>
            </w:r>
            <w:r w:rsidR="00EC6F21">
              <w:rPr>
                <w:noProof/>
                <w:webHidden/>
              </w:rPr>
              <w:tab/>
            </w:r>
            <w:r w:rsidR="00EC6F21">
              <w:rPr>
                <w:noProof/>
                <w:webHidden/>
              </w:rPr>
              <w:fldChar w:fldCharType="begin"/>
            </w:r>
            <w:r w:rsidR="00EC6F21">
              <w:rPr>
                <w:noProof/>
                <w:webHidden/>
              </w:rPr>
              <w:instrText xml:space="preserve"> PAGEREF _Toc78444572 \h </w:instrText>
            </w:r>
            <w:r w:rsidR="00EC6F21">
              <w:rPr>
                <w:noProof/>
                <w:webHidden/>
              </w:rPr>
            </w:r>
            <w:r w:rsidR="00EC6F21">
              <w:rPr>
                <w:noProof/>
                <w:webHidden/>
              </w:rPr>
              <w:fldChar w:fldCharType="separate"/>
            </w:r>
            <w:r w:rsidR="00EC6F21">
              <w:rPr>
                <w:noProof/>
                <w:webHidden/>
              </w:rPr>
              <w:t>25</w:t>
            </w:r>
            <w:r w:rsidR="00EC6F21">
              <w:rPr>
                <w:noProof/>
                <w:webHidden/>
              </w:rPr>
              <w:fldChar w:fldCharType="end"/>
            </w:r>
          </w:hyperlink>
        </w:p>
        <w:p w:rsidR="00EC6F21" w:rsidRDefault="00B967E4" w14:paraId="6CBF7E82" w14:textId="60A17C43">
          <w:pPr>
            <w:pStyle w:val="TOC2"/>
            <w:rPr>
              <w:rFonts w:eastAsiaTheme="minorEastAsia" w:cstheme="minorBidi"/>
              <w:noProof/>
              <w:snapToGrid/>
              <w:szCs w:val="22"/>
            </w:rPr>
          </w:pPr>
          <w:hyperlink w:history="1" w:anchor="_Toc78444573">
            <w:r w:rsidRPr="004E52DC" w:rsidR="00EC6F21">
              <w:rPr>
                <w:rStyle w:val="Hyperlink"/>
                <w:noProof/>
              </w:rPr>
              <w:t>2.8</w:t>
            </w:r>
            <w:r w:rsidR="00EC6F21">
              <w:rPr>
                <w:rFonts w:eastAsiaTheme="minorEastAsia" w:cstheme="minorBidi"/>
                <w:noProof/>
                <w:snapToGrid/>
                <w:szCs w:val="22"/>
              </w:rPr>
              <w:tab/>
            </w:r>
            <w:r w:rsidRPr="004E52DC" w:rsidR="00EC6F21">
              <w:rPr>
                <w:rStyle w:val="Hyperlink"/>
                <w:noProof/>
              </w:rPr>
              <w:t>Payment Information</w:t>
            </w:r>
            <w:r w:rsidR="00EC6F21">
              <w:rPr>
                <w:noProof/>
                <w:webHidden/>
              </w:rPr>
              <w:tab/>
            </w:r>
            <w:r w:rsidR="00EC6F21">
              <w:rPr>
                <w:noProof/>
                <w:webHidden/>
              </w:rPr>
              <w:fldChar w:fldCharType="begin"/>
            </w:r>
            <w:r w:rsidR="00EC6F21">
              <w:rPr>
                <w:noProof/>
                <w:webHidden/>
              </w:rPr>
              <w:instrText xml:space="preserve"> PAGEREF _Toc78444573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96542EE" w14:textId="74569387">
          <w:pPr>
            <w:pStyle w:val="TOC3"/>
            <w:rPr>
              <w:rFonts w:eastAsiaTheme="minorEastAsia" w:cstheme="minorBidi"/>
              <w:noProof/>
              <w:snapToGrid/>
              <w:szCs w:val="22"/>
            </w:rPr>
          </w:pPr>
          <w:hyperlink w:history="1" w:anchor="_Toc78444574">
            <w:r w:rsidRPr="004E52DC" w:rsidR="00EC6F21">
              <w:rPr>
                <w:rStyle w:val="Hyperlink"/>
                <w:noProof/>
              </w:rPr>
              <w:t>2.8.1</w:t>
            </w:r>
            <w:r w:rsidR="00EC6F21">
              <w:rPr>
                <w:rFonts w:eastAsiaTheme="minorEastAsia" w:cstheme="minorBidi"/>
                <w:noProof/>
                <w:snapToGrid/>
                <w:szCs w:val="22"/>
              </w:rPr>
              <w:tab/>
            </w:r>
            <w:r w:rsidRPr="004E52DC" w:rsidR="00EC6F21">
              <w:rPr>
                <w:rStyle w:val="Hyperlink"/>
                <w:noProof/>
              </w:rPr>
              <w:t>Payment Info - Page 1</w:t>
            </w:r>
            <w:r w:rsidR="00EC6F21">
              <w:rPr>
                <w:noProof/>
                <w:webHidden/>
              </w:rPr>
              <w:tab/>
            </w:r>
            <w:r w:rsidR="00EC6F21">
              <w:rPr>
                <w:noProof/>
                <w:webHidden/>
              </w:rPr>
              <w:fldChar w:fldCharType="begin"/>
            </w:r>
            <w:r w:rsidR="00EC6F21">
              <w:rPr>
                <w:noProof/>
                <w:webHidden/>
              </w:rPr>
              <w:instrText xml:space="preserve"> PAGEREF _Toc78444574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CC56820" w14:textId="01053742">
          <w:pPr>
            <w:pStyle w:val="TOC3"/>
            <w:rPr>
              <w:rFonts w:eastAsiaTheme="minorEastAsia" w:cstheme="minorBidi"/>
              <w:noProof/>
              <w:snapToGrid/>
              <w:szCs w:val="22"/>
            </w:rPr>
          </w:pPr>
          <w:hyperlink w:history="1" w:anchor="_Toc78444575">
            <w:r w:rsidRPr="004E52DC" w:rsidR="00EC6F21">
              <w:rPr>
                <w:rStyle w:val="Hyperlink"/>
                <w:noProof/>
              </w:rPr>
              <w:t>2.8.2</w:t>
            </w:r>
            <w:r w:rsidR="00EC6F21">
              <w:rPr>
                <w:rFonts w:eastAsiaTheme="minorEastAsia" w:cstheme="minorBidi"/>
                <w:noProof/>
                <w:snapToGrid/>
                <w:szCs w:val="22"/>
              </w:rPr>
              <w:tab/>
            </w:r>
            <w:r w:rsidRPr="004E52DC" w:rsidR="00EC6F21">
              <w:rPr>
                <w:rStyle w:val="Hyperlink"/>
                <w:noProof/>
              </w:rPr>
              <w:t>Payment Info - Page 2</w:t>
            </w:r>
            <w:r w:rsidR="00EC6F21">
              <w:rPr>
                <w:noProof/>
                <w:webHidden/>
              </w:rPr>
              <w:tab/>
            </w:r>
            <w:r w:rsidR="00EC6F21">
              <w:rPr>
                <w:noProof/>
                <w:webHidden/>
              </w:rPr>
              <w:fldChar w:fldCharType="begin"/>
            </w:r>
            <w:r w:rsidR="00EC6F21">
              <w:rPr>
                <w:noProof/>
                <w:webHidden/>
              </w:rPr>
              <w:instrText xml:space="preserve"> PAGEREF _Toc78444575 \h </w:instrText>
            </w:r>
            <w:r w:rsidR="00EC6F21">
              <w:rPr>
                <w:noProof/>
                <w:webHidden/>
              </w:rPr>
            </w:r>
            <w:r w:rsidR="00EC6F21">
              <w:rPr>
                <w:noProof/>
                <w:webHidden/>
              </w:rPr>
              <w:fldChar w:fldCharType="separate"/>
            </w:r>
            <w:r w:rsidR="00EC6F21">
              <w:rPr>
                <w:noProof/>
                <w:webHidden/>
              </w:rPr>
              <w:t>27</w:t>
            </w:r>
            <w:r w:rsidR="00EC6F21">
              <w:rPr>
                <w:noProof/>
                <w:webHidden/>
              </w:rPr>
              <w:fldChar w:fldCharType="end"/>
            </w:r>
          </w:hyperlink>
        </w:p>
        <w:p w:rsidR="00EC6F21" w:rsidRDefault="00B967E4" w14:paraId="0C3847EE" w14:textId="053E4C1F">
          <w:pPr>
            <w:pStyle w:val="TOC2"/>
            <w:rPr>
              <w:rFonts w:eastAsiaTheme="minorEastAsia" w:cstheme="minorBidi"/>
              <w:noProof/>
              <w:snapToGrid/>
              <w:szCs w:val="22"/>
            </w:rPr>
          </w:pPr>
          <w:hyperlink w:history="1" w:anchor="_Toc78444576">
            <w:r w:rsidRPr="004E52DC" w:rsidR="00EC6F21">
              <w:rPr>
                <w:rStyle w:val="Hyperlink"/>
                <w:noProof/>
              </w:rPr>
              <w:t>2.9</w:t>
            </w:r>
            <w:r w:rsidR="00EC6F21">
              <w:rPr>
                <w:rFonts w:eastAsiaTheme="minorEastAsia" w:cstheme="minorBidi"/>
                <w:noProof/>
                <w:snapToGrid/>
                <w:szCs w:val="22"/>
              </w:rPr>
              <w:tab/>
            </w:r>
            <w:r w:rsidRPr="004E52DC" w:rsidR="00EC6F21">
              <w:rPr>
                <w:rStyle w:val="Hyperlink"/>
                <w:noProof/>
              </w:rPr>
              <w:t>Review and Submit Application</w:t>
            </w:r>
            <w:r w:rsidR="00EC6F21">
              <w:rPr>
                <w:noProof/>
                <w:webHidden/>
              </w:rPr>
              <w:tab/>
            </w:r>
            <w:r w:rsidR="00EC6F21">
              <w:rPr>
                <w:noProof/>
                <w:webHidden/>
              </w:rPr>
              <w:fldChar w:fldCharType="begin"/>
            </w:r>
            <w:r w:rsidR="00EC6F21">
              <w:rPr>
                <w:noProof/>
                <w:webHidden/>
              </w:rPr>
              <w:instrText xml:space="preserve"> PAGEREF _Toc78444576 \h </w:instrText>
            </w:r>
            <w:r w:rsidR="00EC6F21">
              <w:rPr>
                <w:noProof/>
                <w:webHidden/>
              </w:rPr>
            </w:r>
            <w:r w:rsidR="00EC6F21">
              <w:rPr>
                <w:noProof/>
                <w:webHidden/>
              </w:rPr>
              <w:fldChar w:fldCharType="separate"/>
            </w:r>
            <w:r w:rsidR="00EC6F21">
              <w:rPr>
                <w:noProof/>
                <w:webHidden/>
              </w:rPr>
              <w:t>29</w:t>
            </w:r>
            <w:r w:rsidR="00EC6F21">
              <w:rPr>
                <w:noProof/>
                <w:webHidden/>
              </w:rPr>
              <w:fldChar w:fldCharType="end"/>
            </w:r>
          </w:hyperlink>
        </w:p>
        <w:p w:rsidR="00EC6F21" w:rsidRDefault="00B967E4" w14:paraId="662C20B1" w14:textId="5964178C">
          <w:pPr>
            <w:pStyle w:val="TOC2"/>
            <w:rPr>
              <w:rFonts w:eastAsiaTheme="minorEastAsia" w:cstheme="minorBidi"/>
              <w:noProof/>
              <w:snapToGrid/>
              <w:szCs w:val="22"/>
            </w:rPr>
          </w:pPr>
          <w:hyperlink w:history="1" w:anchor="_Toc78444577">
            <w:r w:rsidRPr="004E52DC" w:rsidR="00EC6F21">
              <w:rPr>
                <w:rStyle w:val="Hyperlink"/>
                <w:noProof/>
              </w:rPr>
              <w:t>2.10</w:t>
            </w:r>
            <w:r w:rsidR="00EC6F21">
              <w:rPr>
                <w:rFonts w:eastAsiaTheme="minorEastAsia" w:cstheme="minorBidi"/>
                <w:noProof/>
                <w:snapToGrid/>
                <w:szCs w:val="22"/>
              </w:rPr>
              <w:tab/>
            </w:r>
            <w:r w:rsidRPr="004E52DC" w:rsidR="00EC6F21">
              <w:rPr>
                <w:rStyle w:val="Hyperlink"/>
                <w:noProof/>
              </w:rPr>
              <w:t>Print Certificate and Receipt</w:t>
            </w:r>
            <w:r w:rsidR="00EC6F21">
              <w:rPr>
                <w:noProof/>
                <w:webHidden/>
              </w:rPr>
              <w:tab/>
            </w:r>
            <w:r w:rsidR="00EC6F21">
              <w:rPr>
                <w:noProof/>
                <w:webHidden/>
              </w:rPr>
              <w:fldChar w:fldCharType="begin"/>
            </w:r>
            <w:r w:rsidR="00EC6F21">
              <w:rPr>
                <w:noProof/>
                <w:webHidden/>
              </w:rPr>
              <w:instrText xml:space="preserve"> PAGEREF _Toc78444577 \h </w:instrText>
            </w:r>
            <w:r w:rsidR="00EC6F21">
              <w:rPr>
                <w:noProof/>
                <w:webHidden/>
              </w:rPr>
            </w:r>
            <w:r w:rsidR="00EC6F21">
              <w:rPr>
                <w:noProof/>
                <w:webHidden/>
              </w:rPr>
              <w:fldChar w:fldCharType="separate"/>
            </w:r>
            <w:r w:rsidR="00EC6F21">
              <w:rPr>
                <w:noProof/>
                <w:webHidden/>
              </w:rPr>
              <w:t>31</w:t>
            </w:r>
            <w:r w:rsidR="00EC6F21">
              <w:rPr>
                <w:noProof/>
                <w:webHidden/>
              </w:rPr>
              <w:fldChar w:fldCharType="end"/>
            </w:r>
          </w:hyperlink>
        </w:p>
        <w:p w:rsidR="00EC6F21" w:rsidRDefault="00B967E4" w14:paraId="45EF1F16" w14:textId="7B2F8714">
          <w:pPr>
            <w:pStyle w:val="TOC1"/>
            <w:rPr>
              <w:rFonts w:eastAsiaTheme="minorEastAsia" w:cstheme="minorBidi"/>
              <w:noProof/>
              <w:snapToGrid/>
              <w:szCs w:val="22"/>
            </w:rPr>
          </w:pPr>
          <w:hyperlink w:history="1" w:anchor="_Toc78444578">
            <w:r w:rsidRPr="004E52DC" w:rsidR="00EC6F21">
              <w:rPr>
                <w:rStyle w:val="Hyperlink"/>
                <w:noProof/>
              </w:rPr>
              <w:t>A.0</w:t>
            </w:r>
            <w:r w:rsidR="00EC6F21">
              <w:rPr>
                <w:rFonts w:eastAsiaTheme="minorEastAsia" w:cstheme="minorBidi"/>
                <w:noProof/>
                <w:snapToGrid/>
                <w:szCs w:val="22"/>
              </w:rPr>
              <w:tab/>
            </w:r>
            <w:r w:rsidRPr="004E52DC" w:rsidR="00EC6F21">
              <w:rPr>
                <w:rStyle w:val="Hyperlink"/>
                <w:noProof/>
              </w:rPr>
              <w:t>Business Activity Table</w:t>
            </w:r>
            <w:r w:rsidR="00EC6F21">
              <w:rPr>
                <w:noProof/>
                <w:webHidden/>
              </w:rPr>
              <w:tab/>
            </w:r>
            <w:r w:rsidR="00EC6F21">
              <w:rPr>
                <w:noProof/>
                <w:webHidden/>
              </w:rPr>
              <w:fldChar w:fldCharType="begin"/>
            </w:r>
            <w:r w:rsidR="00EC6F21">
              <w:rPr>
                <w:noProof/>
                <w:webHidden/>
              </w:rPr>
              <w:instrText xml:space="preserve"> PAGEREF _Toc78444578 \h </w:instrText>
            </w:r>
            <w:r w:rsidR="00EC6F21">
              <w:rPr>
                <w:noProof/>
                <w:webHidden/>
              </w:rPr>
            </w:r>
            <w:r w:rsidR="00EC6F21">
              <w:rPr>
                <w:noProof/>
                <w:webHidden/>
              </w:rPr>
              <w:fldChar w:fldCharType="separate"/>
            </w:r>
            <w:r w:rsidR="00EC6F21">
              <w:rPr>
                <w:noProof/>
                <w:webHidden/>
              </w:rPr>
              <w:t>33</w:t>
            </w:r>
            <w:r w:rsidR="00EC6F21">
              <w:rPr>
                <w:noProof/>
                <w:webHidden/>
              </w:rPr>
              <w:fldChar w:fldCharType="end"/>
            </w:r>
          </w:hyperlink>
        </w:p>
        <w:p w:rsidR="00EC6F21" w:rsidRDefault="00B967E4" w14:paraId="01886158" w14:textId="1809A848">
          <w:pPr>
            <w:pStyle w:val="TOC1"/>
            <w:rPr>
              <w:rFonts w:eastAsiaTheme="minorEastAsia" w:cstheme="minorBidi"/>
              <w:noProof/>
              <w:snapToGrid/>
              <w:szCs w:val="22"/>
            </w:rPr>
          </w:pPr>
          <w:hyperlink w:history="1" w:anchor="_Toc78444579">
            <w:r w:rsidRPr="004E52DC" w:rsidR="00EC6F21">
              <w:rPr>
                <w:rStyle w:val="Hyperlink"/>
                <w:noProof/>
              </w:rPr>
              <w:t>B.0</w:t>
            </w:r>
            <w:r w:rsidR="00EC6F21">
              <w:rPr>
                <w:rFonts w:eastAsiaTheme="minorEastAsia" w:cstheme="minorBidi"/>
                <w:noProof/>
                <w:snapToGrid/>
                <w:szCs w:val="22"/>
              </w:rPr>
              <w:tab/>
            </w:r>
            <w:r w:rsidRPr="004E52DC" w:rsidR="00EC6F21">
              <w:rPr>
                <w:rStyle w:val="Hyperlink"/>
                <w:noProof/>
              </w:rPr>
              <w:t>Pre-Application Checklist</w:t>
            </w:r>
            <w:r w:rsidR="00EC6F21">
              <w:rPr>
                <w:noProof/>
                <w:webHidden/>
              </w:rPr>
              <w:tab/>
            </w:r>
            <w:r w:rsidR="00EC6F21">
              <w:rPr>
                <w:noProof/>
                <w:webHidden/>
              </w:rPr>
              <w:fldChar w:fldCharType="begin"/>
            </w:r>
            <w:r w:rsidR="00EC6F21">
              <w:rPr>
                <w:noProof/>
                <w:webHidden/>
              </w:rPr>
              <w:instrText xml:space="preserve"> PAGEREF _Toc78444579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680B11FB" w14:textId="41CD72CB">
          <w:pPr>
            <w:pStyle w:val="TOC2"/>
            <w:rPr>
              <w:rFonts w:eastAsiaTheme="minorEastAsia" w:cstheme="minorBidi"/>
              <w:noProof/>
              <w:snapToGrid/>
              <w:szCs w:val="22"/>
            </w:rPr>
          </w:pPr>
          <w:hyperlink w:history="1" w:anchor="_Toc78444580">
            <w:r w:rsidRPr="004E52DC" w:rsidR="00EC6F21">
              <w:rPr>
                <w:rStyle w:val="Hyperlink"/>
                <w:noProof/>
              </w:rPr>
              <w:t>B.1</w:t>
            </w:r>
            <w:r w:rsidR="00EC6F21">
              <w:rPr>
                <w:rFonts w:eastAsiaTheme="minorEastAsia" w:cstheme="minorBidi"/>
                <w:noProof/>
                <w:snapToGrid/>
                <w:szCs w:val="22"/>
              </w:rPr>
              <w:tab/>
            </w:r>
            <w:r w:rsidRPr="004E52DC" w:rsidR="00EC6F21">
              <w:rPr>
                <w:rStyle w:val="Hyperlink"/>
                <w:noProof/>
              </w:rPr>
              <w:t>Practitioner</w:t>
            </w:r>
            <w:r w:rsidR="00EC6F21">
              <w:rPr>
                <w:noProof/>
                <w:webHidden/>
              </w:rPr>
              <w:tab/>
            </w:r>
            <w:r w:rsidR="00EC6F21">
              <w:rPr>
                <w:noProof/>
                <w:webHidden/>
              </w:rPr>
              <w:fldChar w:fldCharType="begin"/>
            </w:r>
            <w:r w:rsidR="00EC6F21">
              <w:rPr>
                <w:noProof/>
                <w:webHidden/>
              </w:rPr>
              <w:instrText xml:space="preserve"> PAGEREF _Toc78444580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0BBDC00D" w14:textId="3820F679">
          <w:pPr>
            <w:pStyle w:val="TOC2"/>
            <w:rPr>
              <w:rFonts w:eastAsiaTheme="minorEastAsia" w:cstheme="minorBidi"/>
              <w:noProof/>
              <w:snapToGrid/>
              <w:szCs w:val="22"/>
            </w:rPr>
          </w:pPr>
          <w:hyperlink w:history="1" w:anchor="_Toc78444581">
            <w:r w:rsidRPr="004E52DC" w:rsidR="00EC6F21">
              <w:rPr>
                <w:rStyle w:val="Hyperlink"/>
                <w:noProof/>
              </w:rPr>
              <w:t>B.2</w:t>
            </w:r>
            <w:r w:rsidR="00EC6F21">
              <w:rPr>
                <w:rFonts w:eastAsiaTheme="minorEastAsia" w:cstheme="minorBidi"/>
                <w:noProof/>
                <w:snapToGrid/>
                <w:szCs w:val="22"/>
              </w:rPr>
              <w:tab/>
            </w:r>
            <w:r w:rsidRPr="004E52DC" w:rsidR="00EC6F21">
              <w:rPr>
                <w:rStyle w:val="Hyperlink"/>
                <w:noProof/>
              </w:rPr>
              <w:t>Researcher I</w:t>
            </w:r>
            <w:r w:rsidR="00EC6F21">
              <w:rPr>
                <w:noProof/>
                <w:webHidden/>
              </w:rPr>
              <w:tab/>
            </w:r>
            <w:r w:rsidR="00EC6F21">
              <w:rPr>
                <w:noProof/>
                <w:webHidden/>
              </w:rPr>
              <w:fldChar w:fldCharType="begin"/>
            </w:r>
            <w:r w:rsidR="00EC6F21">
              <w:rPr>
                <w:noProof/>
                <w:webHidden/>
              </w:rPr>
              <w:instrText xml:space="preserve"> PAGEREF _Toc78444581 \h </w:instrText>
            </w:r>
            <w:r w:rsidR="00EC6F21">
              <w:rPr>
                <w:noProof/>
                <w:webHidden/>
              </w:rPr>
            </w:r>
            <w:r w:rsidR="00EC6F21">
              <w:rPr>
                <w:noProof/>
                <w:webHidden/>
              </w:rPr>
              <w:fldChar w:fldCharType="separate"/>
            </w:r>
            <w:r w:rsidR="00EC6F21">
              <w:rPr>
                <w:noProof/>
                <w:webHidden/>
              </w:rPr>
              <w:t>40</w:t>
            </w:r>
            <w:r w:rsidR="00EC6F21">
              <w:rPr>
                <w:noProof/>
                <w:webHidden/>
              </w:rPr>
              <w:fldChar w:fldCharType="end"/>
            </w:r>
          </w:hyperlink>
        </w:p>
        <w:p w:rsidR="00EC6F21" w:rsidRDefault="00B967E4" w14:paraId="097D66F4" w14:textId="41103C20">
          <w:pPr>
            <w:pStyle w:val="TOC1"/>
            <w:rPr>
              <w:rFonts w:eastAsiaTheme="minorEastAsia" w:cstheme="minorBidi"/>
              <w:noProof/>
              <w:snapToGrid/>
              <w:szCs w:val="22"/>
            </w:rPr>
          </w:pPr>
          <w:hyperlink w:history="1" w:anchor="_Toc78444582">
            <w:r w:rsidRPr="004E52DC" w:rsidR="00EC6F21">
              <w:rPr>
                <w:rStyle w:val="Hyperlink"/>
                <w:noProof/>
              </w:rPr>
              <w:t>C.0</w:t>
            </w:r>
            <w:r w:rsidR="00EC6F21">
              <w:rPr>
                <w:rFonts w:eastAsiaTheme="minorEastAsia" w:cstheme="minorBidi"/>
                <w:noProof/>
                <w:snapToGrid/>
                <w:szCs w:val="22"/>
              </w:rPr>
              <w:tab/>
            </w:r>
            <w:r w:rsidRPr="004E52DC" w:rsidR="00EC6F21">
              <w:rPr>
                <w:rStyle w:val="Hyperlink"/>
                <w:noProof/>
              </w:rPr>
              <w:t>Acronyms</w:t>
            </w:r>
            <w:r w:rsidR="00EC6F21">
              <w:rPr>
                <w:noProof/>
                <w:webHidden/>
              </w:rPr>
              <w:tab/>
            </w:r>
            <w:r w:rsidR="00EC6F21">
              <w:rPr>
                <w:noProof/>
                <w:webHidden/>
              </w:rPr>
              <w:fldChar w:fldCharType="begin"/>
            </w:r>
            <w:r w:rsidR="00EC6F21">
              <w:rPr>
                <w:noProof/>
                <w:webHidden/>
              </w:rPr>
              <w:instrText xml:space="preserve"> PAGEREF _Toc78444582 \h </w:instrText>
            </w:r>
            <w:r w:rsidR="00EC6F21">
              <w:rPr>
                <w:noProof/>
                <w:webHidden/>
              </w:rPr>
            </w:r>
            <w:r w:rsidR="00EC6F21">
              <w:rPr>
                <w:noProof/>
                <w:webHidden/>
              </w:rPr>
              <w:fldChar w:fldCharType="separate"/>
            </w:r>
            <w:r w:rsidR="00EC6F21">
              <w:rPr>
                <w:noProof/>
                <w:webHidden/>
              </w:rPr>
              <w:t>41</w:t>
            </w:r>
            <w:r w:rsidR="00EC6F21">
              <w:rPr>
                <w:noProof/>
                <w:webHidden/>
              </w:rPr>
              <w:fldChar w:fldCharType="end"/>
            </w:r>
          </w:hyperlink>
        </w:p>
        <w:p w:rsidR="00790C0A" w:rsidP="008E1A8E" w:rsidRDefault="00790C0A" w14:paraId="1F3B9877" w14:textId="7F39E3EE">
          <w:r>
            <w:rPr>
              <w:b/>
              <w:bCs/>
              <w:noProof/>
            </w:rPr>
            <w:fldChar w:fldCharType="end"/>
          </w:r>
        </w:p>
      </w:sdtContent>
    </w:sdt>
    <w:p w:rsidR="00790C0A" w:rsidP="008E1A8E" w:rsidRDefault="00790C0A" w14:paraId="4C54CC3F" w14:textId="77777777"/>
    <w:p w:rsidR="00790C0A" w:rsidP="008E1A8E" w:rsidRDefault="00790C0A" w14:paraId="6C2C5D82" w14:textId="77777777"/>
    <w:p w:rsidR="00790C0A" w:rsidP="008E1A8E" w:rsidRDefault="00790C0A" w14:paraId="7D0C2F25" w14:textId="77777777">
      <w:pPr>
        <w:sectPr w:rsidR="00790C0A" w:rsidSect="008E1A8E">
          <w:pgSz w:w="12240" w:h="15840"/>
          <w:pgMar w:top="1153" w:right="1440" w:bottom="1296" w:left="1440" w:header="720" w:footer="720" w:gutter="0"/>
          <w:pgNumType w:fmt="lowerRoman" w:start="1"/>
          <w:cols w:space="720"/>
          <w:docGrid w:linePitch="360"/>
        </w:sectPr>
      </w:pPr>
    </w:p>
    <w:p w:rsidRPr="005263E3" w:rsidR="00790C0A" w:rsidP="008E1A8E" w:rsidRDefault="00790C0A" w14:paraId="5779A66F" w14:textId="77777777">
      <w:pPr>
        <w:pStyle w:val="Title3"/>
      </w:pPr>
      <w:bookmarkStart w:name="_Toc225734411" w:id="17"/>
    </w:p>
    <w:p w:rsidRPr="005263E3" w:rsidR="00790C0A" w:rsidP="008E1A8E" w:rsidRDefault="00790C0A" w14:paraId="70F2E43C" w14:textId="77777777">
      <w:pPr>
        <w:pStyle w:val="Title3"/>
      </w:pPr>
    </w:p>
    <w:p w:rsidRPr="005263E3" w:rsidR="00790C0A" w:rsidP="008E1A8E" w:rsidRDefault="00790C0A" w14:paraId="312AD1ED" w14:textId="77777777">
      <w:pPr>
        <w:pStyle w:val="Title3"/>
      </w:pPr>
    </w:p>
    <w:p w:rsidRPr="005263E3" w:rsidR="00790C0A" w:rsidP="008E1A8E" w:rsidRDefault="00790C0A" w14:paraId="52C43BF3" w14:textId="77777777">
      <w:pPr>
        <w:pStyle w:val="Title2"/>
      </w:pPr>
    </w:p>
    <w:p w:rsidRPr="005263E3" w:rsidR="00790C0A" w:rsidP="008E1A8E" w:rsidRDefault="00790C0A" w14:paraId="4D3CC4B9" w14:textId="77777777">
      <w:pPr>
        <w:pStyle w:val="UserHeading1"/>
      </w:pPr>
      <w:bookmarkStart w:name="_Toc347992487" w:id="18"/>
      <w:bookmarkStart w:name="_Toc360007912" w:id="19"/>
      <w:bookmarkStart w:name="_Toc78444549" w:id="20"/>
      <w:bookmarkStart w:name="_GoBack" w:id="21"/>
      <w:bookmarkEnd w:id="21"/>
      <w:r>
        <w:t>Intr</w:t>
      </w:r>
      <w:bookmarkStart w:name="Return" w:id="22"/>
      <w:bookmarkEnd w:id="22"/>
      <w:r>
        <w:t>oduction</w:t>
      </w:r>
      <w:bookmarkEnd w:id="18"/>
      <w:bookmarkEnd w:id="19"/>
      <w:bookmarkEnd w:id="20"/>
      <w:r w:rsidRPr="005263E3">
        <w:br w:type="page"/>
      </w:r>
    </w:p>
    <w:bookmarkEnd w:id="17"/>
    <w:p w:rsidR="00CD2351" w:rsidP="00CD2351" w:rsidRDefault="00CD2351" w14:paraId="2F53D92E" w14:textId="77777777">
      <w:r>
        <w:lastRenderedPageBreak/>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CD2351" w:rsidP="00CD2351" w:rsidRDefault="00CD2351" w14:paraId="3EBF89BC" w14:textId="77777777">
      <w:r>
        <w:t>The New Application web form allows potential applicants the ability to apply online for a DEA registration. Note that applying does not guarantee approval. Every application is subject to a thorough investigation, which may end in a rejected application. Application fees are nonrefundable.</w:t>
      </w:r>
    </w:p>
    <w:p w:rsidR="00CD2351" w:rsidP="00CD2351" w:rsidRDefault="00CD2351" w14:paraId="5513CAD6" w14:textId="77777777">
      <w:pPr>
        <w:pStyle w:val="Heading2"/>
        <w:numPr>
          <w:ilvl w:val="1"/>
          <w:numId w:val="29"/>
        </w:numPr>
      </w:pPr>
      <w:bookmarkStart w:name="_Toc459701787" w:id="23"/>
      <w:bookmarkStart w:name="_Toc376943827" w:id="24"/>
      <w:bookmarkStart w:name="_Toc488831801" w:id="25"/>
      <w:bookmarkStart w:name="_Toc78444550" w:id="26"/>
      <w:bookmarkStart w:name="_Toc459701786" w:id="27"/>
      <w:r>
        <w:t>Basic Navigation</w:t>
      </w:r>
      <w:bookmarkEnd w:id="23"/>
      <w:bookmarkEnd w:id="24"/>
      <w:bookmarkEnd w:id="25"/>
      <w:bookmarkEnd w:id="26"/>
    </w:p>
    <w:p w:rsidR="00CD2351" w:rsidP="00CD2351" w:rsidRDefault="00CD2351" w14:paraId="73594FE7" w14:textId="77777777">
      <w:r>
        <w:t xml:space="preserve">Do </w:t>
      </w:r>
      <w:r>
        <w:rPr>
          <w:i/>
        </w:rPr>
        <w:t>not</w:t>
      </w:r>
      <w:r>
        <w:t xml:space="preserve"> use the browser’s navigation buttons.</w:t>
      </w:r>
    </w:p>
    <w:p w:rsidR="00CD2351" w:rsidP="00CD2351" w:rsidRDefault="00CD2351" w14:paraId="445B3ACB" w14:textId="77777777">
      <w:r>
        <w:t>Use the buttons at the bottom of the page to navigate the application. Button functionality is as follows:</w:t>
      </w:r>
    </w:p>
    <w:p w:rsidR="00CD2351" w:rsidP="00CD2351" w:rsidRDefault="00CD2351" w14:paraId="7AEB4A8B" w14:textId="77777777">
      <w:pPr>
        <w:ind w:left="810"/>
      </w:pPr>
      <w:r>
        <w:rPr>
          <w:noProof/>
        </w:rPr>
        <w:drawing>
          <wp:anchor distT="0" distB="0" distL="114300" distR="114300" simplePos="0" relativeHeight="251685888" behindDoc="0" locked="0" layoutInCell="1" allowOverlap="1" wp14:editId="7F05B077" wp14:anchorId="15EEA391">
            <wp:simplePos x="0" y="0"/>
            <wp:positionH relativeFrom="column">
              <wp:posOffset>-635</wp:posOffset>
            </wp:positionH>
            <wp:positionV relativeFrom="paragraph">
              <wp:posOffset>24130</wp:posOffset>
            </wp:positionV>
            <wp:extent cx="501015"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proceed to the next page in sequence.</w:t>
      </w:r>
    </w:p>
    <w:p w:rsidR="00CD2351" w:rsidP="00CD2351" w:rsidRDefault="00CD2351" w14:paraId="2F97BDAB" w14:textId="77777777">
      <w:pPr>
        <w:ind w:left="810"/>
      </w:pPr>
      <w:r>
        <w:rPr>
          <w:noProof/>
        </w:rPr>
        <w:drawing>
          <wp:anchor distT="0" distB="0" distL="114300" distR="114300" simplePos="0" relativeHeight="251686912" behindDoc="0" locked="0" layoutInCell="1" allowOverlap="1" wp14:editId="4644F148" wp14:anchorId="184FBE51">
            <wp:simplePos x="0" y="0"/>
            <wp:positionH relativeFrom="column">
              <wp:posOffset>-6350</wp:posOffset>
            </wp:positionH>
            <wp:positionV relativeFrom="paragraph">
              <wp:posOffset>26035</wp:posOffset>
            </wp:positionV>
            <wp:extent cx="516890" cy="14605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9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roofErr w:type="gramStart"/>
      <w:r>
        <w:t>return</w:t>
      </w:r>
      <w:proofErr w:type="gramEnd"/>
      <w:r>
        <w:t xml:space="preserve"> to the previous page.</w:t>
      </w:r>
    </w:p>
    <w:p w:rsidR="00CD2351" w:rsidP="00CD2351" w:rsidRDefault="00CD2351" w14:paraId="6B5416AB" w14:textId="77777777">
      <w:pPr>
        <w:ind w:left="720"/>
      </w:pPr>
      <w:r>
        <w:rPr>
          <w:noProof/>
        </w:rPr>
        <w:drawing>
          <wp:anchor distT="0" distB="0" distL="114300" distR="114300" simplePos="0" relativeHeight="251687936" behindDoc="0" locked="0" layoutInCell="1" allowOverlap="1" wp14:editId="57260B81" wp14:anchorId="5DE93869">
            <wp:simplePos x="0" y="0"/>
            <wp:positionH relativeFrom="column">
              <wp:posOffset>-8255</wp:posOffset>
            </wp:positionH>
            <wp:positionV relativeFrom="paragraph">
              <wp:posOffset>21590</wp:posOffset>
            </wp:positionV>
            <wp:extent cx="448945" cy="146050"/>
            <wp:effectExtent l="0" t="0" r="825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45" cy="146050"/>
                    </a:xfrm>
                    <a:prstGeom prst="rect">
                      <a:avLst/>
                    </a:prstGeom>
                    <a:noFill/>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CD2351" w:rsidP="00CD2351" w:rsidRDefault="00CD2351" w14:paraId="13F69E40" w14:textId="77777777">
      <w:pPr>
        <w:rPr>
          <w:b/>
        </w:rPr>
      </w:pPr>
      <w:r>
        <w:rPr>
          <w:noProof/>
        </w:rPr>
        <w:drawing>
          <wp:anchor distT="0" distB="0" distL="114300" distR="114300" simplePos="0" relativeHeight="251689984" behindDoc="0" locked="0" layoutInCell="1" allowOverlap="1" wp14:editId="76B26CA7" wp14:anchorId="69943B43">
            <wp:simplePos x="0" y="0"/>
            <wp:positionH relativeFrom="column">
              <wp:posOffset>4753279</wp:posOffset>
            </wp:positionH>
            <wp:positionV relativeFrom="paragraph">
              <wp:posOffset>8255</wp:posOffset>
            </wp:positionV>
            <wp:extent cx="501015"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Pr>
          <w:b/>
        </w:rPr>
        <w:t>Required fields</w:t>
      </w:r>
      <w:r>
        <w:t xml:space="preserve"> (indicated by an ‘*’) must be filled out properly before clicking                  .</w:t>
      </w:r>
    </w:p>
    <w:p w:rsidR="00CD2351" w:rsidP="00CD2351" w:rsidRDefault="00CD2351" w14:paraId="660678E4" w14:textId="644D6CCE">
      <w:pPr>
        <w:rPr>
          <w:rFonts w:asciiTheme="majorHAnsi" w:hAnsiTheme="majorHAnsi" w:eastAsiaTheme="majorEastAsia" w:cstheme="majorBidi"/>
          <w:b/>
          <w:bCs/>
          <w:color w:val="4F81BD" w:themeColor="accent1"/>
          <w:sz w:val="32"/>
          <w:szCs w:val="26"/>
        </w:rPr>
      </w:pPr>
      <w:r>
        <w:rPr>
          <w:noProof/>
        </w:rPr>
        <w:drawing>
          <wp:anchor distT="0" distB="0" distL="114300" distR="114300" simplePos="0" relativeHeight="251688960" behindDoc="0" locked="0" layoutInCell="1" allowOverlap="1" wp14:editId="1A1774F8" wp14:anchorId="35FF316A">
            <wp:simplePos x="0" y="0"/>
            <wp:positionH relativeFrom="column">
              <wp:posOffset>1830070</wp:posOffset>
            </wp:positionH>
            <wp:positionV relativeFrom="paragraph">
              <wp:posOffset>15240</wp:posOffset>
            </wp:positionV>
            <wp:extent cx="146050" cy="146050"/>
            <wp:effectExtent l="0" t="0" r="635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00CD2351" w:rsidP="00CD2351" w:rsidRDefault="00CD2351" w14:paraId="2158AEF4" w14:textId="77777777">
      <w:pPr>
        <w:pStyle w:val="Heading2"/>
        <w:numPr>
          <w:ilvl w:val="1"/>
          <w:numId w:val="29"/>
        </w:numPr>
      </w:pPr>
      <w:bookmarkStart w:name="_Toc488831802" w:id="28"/>
      <w:bookmarkStart w:name="_Toc78444551" w:id="29"/>
      <w:r>
        <w:t>Access</w:t>
      </w:r>
      <w:bookmarkEnd w:id="27"/>
      <w:bookmarkEnd w:id="28"/>
      <w:bookmarkEnd w:id="29"/>
    </w:p>
    <w:p w:rsidR="00CD2351" w:rsidP="00CD2351" w:rsidRDefault="00CD2351" w14:paraId="623C7E3C" w14:textId="77777777">
      <w:r>
        <w:t xml:space="preserve">The New Application web form </w:t>
      </w:r>
      <w:proofErr w:type="gramStart"/>
      <w:r>
        <w:t>may be accessed</w:t>
      </w:r>
      <w:proofErr w:type="gramEnd"/>
      <w:r>
        <w:t xml:space="preserve"> by clicking the following link:</w:t>
      </w:r>
    </w:p>
    <w:p w:rsidRPr="006E18A0" w:rsidR="00CD2351" w:rsidP="00CD2351" w:rsidRDefault="006E18A0" w14:paraId="45C3BB75" w14:textId="0F10F545">
      <w:pPr>
        <w:ind w:left="720"/>
      </w:pPr>
      <w:r w:rsidRPr="006E18A0">
        <w:rPr>
          <w:color w:val="0070C0"/>
        </w:rPr>
        <w:t>https://apps.deadiversion.usdoj.gov/webforms2/spring/newLogin</w:t>
      </w:r>
    </w:p>
    <w:p w:rsidR="00CD2351" w:rsidP="00CD2351" w:rsidRDefault="00CD2351" w14:paraId="00FB546B" w14:textId="77777777">
      <w:pPr>
        <w:rPr>
          <w:i/>
        </w:rPr>
      </w:pPr>
      <w:r>
        <w:rPr>
          <w:i/>
        </w:rPr>
        <w:t>Note: the browser must support 128-bit encryption.</w:t>
      </w:r>
    </w:p>
    <w:p w:rsidR="00CD2351" w:rsidP="00CD2351" w:rsidRDefault="00CD2351" w14:paraId="44E24957" w14:textId="77777777">
      <w:pPr>
        <w:rPr>
          <w:i/>
        </w:rPr>
      </w:pPr>
      <w:r>
        <w:rPr>
          <w:i/>
        </w:rPr>
        <w:br w:type="page"/>
      </w:r>
    </w:p>
    <w:p w:rsidR="00CD2351" w:rsidP="00CD2351" w:rsidRDefault="00CD2351" w14:paraId="3824587D" w14:textId="77777777">
      <w:pPr>
        <w:pStyle w:val="Heading2"/>
        <w:numPr>
          <w:ilvl w:val="1"/>
          <w:numId w:val="29"/>
        </w:numPr>
      </w:pPr>
      <w:bookmarkStart w:name="_Toc459701788" w:id="30"/>
      <w:bookmarkStart w:name="_Toc488831803" w:id="31"/>
      <w:bookmarkStart w:name="_Toc78444552" w:id="32"/>
      <w:r>
        <w:lastRenderedPageBreak/>
        <w:t>Form/Business Activity Selection</w:t>
      </w:r>
      <w:bookmarkEnd w:id="30"/>
      <w:bookmarkEnd w:id="31"/>
      <w:bookmarkEnd w:id="32"/>
    </w:p>
    <w:p w:rsidR="00CD2351" w:rsidP="00CD2351" w:rsidRDefault="00CD2351" w14:paraId="65637618" w14:textId="77777777">
      <w:pPr>
        <w:pStyle w:val="NoSpacing"/>
        <w:keepNext/>
        <w:jc w:val="center"/>
      </w:pPr>
      <w:r>
        <w:rPr>
          <w:noProof/>
        </w:rPr>
        <w:drawing>
          <wp:inline distT="0" distB="0" distL="0" distR="0" wp14:anchorId="10EF102F" wp14:editId="3E4C967E">
            <wp:extent cx="5947410" cy="1241112"/>
            <wp:effectExtent l="19050" t="19050" r="1524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7410" cy="1241112"/>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3B669E2" w14:textId="04BF9B8E">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w:t>
      </w:r>
      <w:r>
        <w:rPr>
          <w:noProof/>
        </w:rPr>
        <w:fldChar w:fldCharType="end"/>
      </w:r>
      <w:r>
        <w:t>: Select Business Activity</w:t>
      </w:r>
    </w:p>
    <w:p w:rsidRPr="00CF5829" w:rsidR="00CD2351" w:rsidP="00CD2351" w:rsidRDefault="00CD2351" w14:paraId="7808E3E8" w14:textId="59073CC6">
      <w:r>
        <w:t xml:space="preserve">Choose one of the listed business activity categories. This will load a list of corresponding business activities into the drop-down box. See the following sections for a description of the available business activities. Go to section </w:t>
      </w:r>
      <w:r>
        <w:fldChar w:fldCharType="begin"/>
      </w:r>
      <w:r>
        <w:instrText xml:space="preserve"> REF _Ref464723215 \r \h </w:instrText>
      </w:r>
      <w:r>
        <w:fldChar w:fldCharType="separate"/>
      </w:r>
      <w:r w:rsidR="00C174E9">
        <w:t>2.0</w:t>
      </w:r>
      <w:r>
        <w:fldChar w:fldCharType="end"/>
      </w:r>
      <w:r>
        <w:t xml:space="preserve"> for instruction on completing the application form.</w:t>
      </w:r>
    </w:p>
    <w:p w:rsidR="00CD2351" w:rsidP="00CD2351" w:rsidRDefault="00CD2351" w14:paraId="081C2F33" w14:textId="77777777">
      <w:pPr>
        <w:pStyle w:val="Heading3"/>
        <w:numPr>
          <w:ilvl w:val="2"/>
          <w:numId w:val="29"/>
        </w:numPr>
      </w:pPr>
      <w:bookmarkStart w:name="_Toc459701789" w:id="33"/>
      <w:bookmarkStart w:name="_Toc488831804" w:id="34"/>
      <w:bookmarkStart w:name="_Toc78444553" w:id="35"/>
      <w:r>
        <w:t>Form 224</w:t>
      </w:r>
      <w:bookmarkEnd w:id="33"/>
      <w:bookmarkEnd w:id="34"/>
      <w:bookmarkEnd w:id="35"/>
    </w:p>
    <w:p w:rsidRPr="00CF5829" w:rsidR="00CD2351" w:rsidP="00CD2351" w:rsidRDefault="00CD2351" w14:paraId="3C4B6B01" w14:textId="77777777">
      <w:pPr>
        <w:pStyle w:val="Heading4"/>
        <w:tabs>
          <w:tab w:val="clear" w:pos="720"/>
          <w:tab w:val="num" w:pos="900"/>
        </w:tabs>
      </w:pPr>
      <w:r w:rsidRPr="00CF5829">
        <w:t>Practitioner</w:t>
      </w:r>
    </w:p>
    <w:p w:rsidR="00CD2351" w:rsidP="00CD2351" w:rsidRDefault="00AC55B3" w14:paraId="3454D709" w14:textId="0B6CA897">
      <w:pPr>
        <w:keepLines/>
      </w:pPr>
      <w:r w:rsidRPr="00AC55B3">
        <w:t xml:space="preserve">A </w:t>
      </w:r>
      <w:r w:rsidRPr="00AC55B3">
        <w:rPr>
          <w:b/>
        </w:rPr>
        <w:t>Practitioner</w:t>
      </w:r>
      <w:r w:rsidRPr="00AC55B3">
        <w:t xml:space="preserve"> is defined as</w:t>
      </w:r>
      <w:r w:rsidR="00CD2351">
        <w:t xml:space="preserve"> a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p w:rsidR="00CD2351" w:rsidP="00CD2351" w:rsidRDefault="00CD2351" w14:paraId="35CA4DA9" w14:textId="77777777">
      <w:pPr>
        <w:pStyle w:val="Heading4"/>
        <w:tabs>
          <w:tab w:val="clear" w:pos="720"/>
          <w:tab w:val="num" w:pos="900"/>
        </w:tabs>
      </w:pPr>
      <w:bookmarkStart w:name="_Ref784244" w:id="36"/>
      <w:r>
        <w:t>Mid-Level Practitioner</w:t>
      </w:r>
      <w:bookmarkEnd w:id="36"/>
    </w:p>
    <w:p w:rsidRPr="00CF5829" w:rsidR="00CD2351" w:rsidP="00CD2351" w:rsidRDefault="00CD2351" w14:paraId="2D121A9F" w14:textId="2CAA1F05">
      <w:r w:rsidRPr="00CF5829">
        <w:t xml:space="preserve">A </w:t>
      </w:r>
      <w:r w:rsidRPr="00AC55B3">
        <w:rPr>
          <w:b/>
        </w:rPr>
        <w:t>Mid-Level Practitioner</w:t>
      </w:r>
      <w:r w:rsidRPr="00CF5829">
        <w:t xml:space="preserve"> (MLP) is an individual practitioner, other than a physician, dentist, veterinarian, or podiatrist, who </w:t>
      </w:r>
      <w:proofErr w:type="gramStart"/>
      <w:r w:rsidRPr="00CF5829">
        <w:t>is licensed, registered, or otherwise permitted by the United States or the jurisdiction in which he/she practices,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00CD2351" w:rsidP="00CD2351" w:rsidRDefault="00CD2351" w14:paraId="2A941184" w14:textId="77777777">
      <w:r>
        <w:rPr>
          <w:b/>
        </w:rPr>
        <w:t>MLP – Ambulance Service</w:t>
      </w:r>
      <w:r>
        <w:t xml:space="preserve">: any individual that works for a </w:t>
      </w:r>
      <w:proofErr w:type="gramStart"/>
      <w:r>
        <w:t>ground ambulance vehicle service</w:t>
      </w:r>
      <w:proofErr w:type="gramEnd"/>
      <w:r>
        <w:t xml:space="preserve"> with the provision of medically necessary supplies and services including an Advanced Life Support (ALS) assessment or at least one ALS intervention.</w:t>
      </w:r>
    </w:p>
    <w:p w:rsidR="00CD2351" w:rsidP="00CD2351" w:rsidRDefault="00CD2351" w14:paraId="0D70C0EF" w14:textId="77777777">
      <w:r>
        <w:rPr>
          <w:b/>
        </w:rPr>
        <w:t>MLP – Animal Shelter</w:t>
      </w:r>
      <w:r>
        <w:t>: any individual that uses controlled substances in the licensed care of animals within a private or state-run facility intended for the care of lost, abandoned, or surrendered animals.</w:t>
      </w:r>
    </w:p>
    <w:p w:rsidR="00CD2351" w:rsidP="00CD2351" w:rsidRDefault="00CD2351" w14:paraId="39A64B58" w14:textId="77777777">
      <w:r>
        <w:rPr>
          <w:b/>
        </w:rPr>
        <w:t>MLP – Doctor of Oriental Medicine</w:t>
      </w:r>
      <w:r>
        <w:t>: any practitioner of non–traditional medicine of predominantly Eastern origin. This does not include general practitioners or any other business activity that specializes in traditional Western medicine.</w:t>
      </w:r>
    </w:p>
    <w:p w:rsidR="00CD2351" w:rsidP="00CD2351" w:rsidRDefault="00CD2351" w14:paraId="3BA5437D" w14:textId="77777777">
      <w:r>
        <w:rPr>
          <w:b/>
        </w:rPr>
        <w:t>MLP – Euthanasia Technician</w:t>
      </w:r>
      <w:r>
        <w:t xml:space="preserve">: any individual that employs pharmacological methods, including the injection of drugs and gases, in the </w:t>
      </w:r>
      <w:proofErr w:type="spellStart"/>
      <w:r>
        <w:t>euthanization</w:t>
      </w:r>
      <w:proofErr w:type="spellEnd"/>
      <w:r>
        <w:t xml:space="preserve"> of an animal.</w:t>
      </w:r>
    </w:p>
    <w:p w:rsidR="00CD2351" w:rsidP="00CD2351" w:rsidRDefault="00CD2351" w14:paraId="4E1AE80D" w14:textId="77777777">
      <w:r>
        <w:rPr>
          <w:b/>
        </w:rPr>
        <w:t>MLP – Homeopathic Physician</w:t>
      </w:r>
      <w:r>
        <w:t>: any individual who prescribes controlled substances and listed chemicals in the practice of homeopathic medicine.</w:t>
      </w:r>
    </w:p>
    <w:p w:rsidR="00CD2351" w:rsidP="00CD2351" w:rsidRDefault="00CD2351" w14:paraId="79452C29" w14:textId="77777777">
      <w:r>
        <w:rPr>
          <w:b/>
        </w:rPr>
        <w:lastRenderedPageBreak/>
        <w:t>MLP – Medical Psychologist</w:t>
      </w:r>
      <w:r>
        <w:t>: any individual applying the application of psychological principles to the practice of medicine of both physical and mental disorders.</w:t>
      </w:r>
    </w:p>
    <w:p w:rsidR="00CD2351" w:rsidP="00CD2351" w:rsidRDefault="00CD2351" w14:paraId="6DBC213F" w14:textId="77777777">
      <w:r>
        <w:rPr>
          <w:b/>
        </w:rPr>
        <w:t>MLP – Naturopathic Physician</w:t>
      </w:r>
      <w:r>
        <w:t xml:space="preserve">: any individual who prescribes controlled substances in the course of alternative, or naturopathic, medicine. </w:t>
      </w:r>
    </w:p>
    <w:p w:rsidR="00CD2351" w:rsidP="00CD2351" w:rsidRDefault="00CD2351" w14:paraId="65544D91" w14:textId="77777777">
      <w:r>
        <w:rPr>
          <w:b/>
        </w:rPr>
        <w:t>MLP – Nursing Home</w:t>
      </w:r>
      <w:r>
        <w:t>: any private care facility providing residential accommodations with health care, especially for elderly people.</w:t>
      </w:r>
    </w:p>
    <w:p w:rsidR="00CD2351" w:rsidP="00CD2351" w:rsidRDefault="00CD2351" w14:paraId="6E30B23A" w14:textId="77777777">
      <w:r>
        <w:rPr>
          <w:b/>
        </w:rPr>
        <w:t>MLP – Nurse Practitioner</w:t>
      </w:r>
      <w:r>
        <w:t>: any Advanced Practice Registered Nurse (APRN) educated with the knowledge base and decision-making skills to treat medical conditions without the supervision of a doctor.</w:t>
      </w:r>
    </w:p>
    <w:p w:rsidR="00CD2351" w:rsidP="00CD2351" w:rsidRDefault="00CD2351" w14:paraId="5D325341" w14:textId="77777777">
      <w:r>
        <w:rPr>
          <w:b/>
        </w:rPr>
        <w:t>MLP – Optometrist</w:t>
      </w:r>
      <w:r>
        <w:t>: any medically trained individual licensed to deliver primary, secondary, and tertiary eye care.</w:t>
      </w:r>
    </w:p>
    <w:p w:rsidR="00CD2351" w:rsidP="00CD2351" w:rsidRDefault="00CD2351" w14:paraId="6EB0CBF0" w14:textId="275F0A24">
      <w:r>
        <w:rPr>
          <w:b/>
        </w:rPr>
        <w:t>MLP – Physician Assistant</w:t>
      </w:r>
      <w:r>
        <w:t>: any nationally</w:t>
      </w:r>
      <w:r w:rsidR="004C74A6">
        <w:t>-</w:t>
      </w:r>
      <w:r>
        <w:t xml:space="preserve"> certified and state-licensed medical professional able to prescribe medication.</w:t>
      </w:r>
    </w:p>
    <w:p w:rsidR="00CD2351" w:rsidP="00CD2351" w:rsidRDefault="00CD2351" w14:paraId="0F8CA289" w14:textId="77777777">
      <w:r>
        <w:rPr>
          <w:b/>
        </w:rPr>
        <w:t>MLP – Registered Pharmacist</w:t>
      </w:r>
      <w:r>
        <w:t>: any individual with a license to practice the preparation, composition, and dispensation of drugs pursuant to a valid prescription.</w:t>
      </w:r>
    </w:p>
    <w:p w:rsidR="00CD2351" w:rsidP="00CD2351" w:rsidRDefault="00CD2351" w14:paraId="21442E6C" w14:textId="44D63B56">
      <w:r w:rsidRPr="0056185D">
        <w:rPr>
          <w:b/>
        </w:rPr>
        <w:t>MLP – Certified Chiropractor</w:t>
      </w:r>
      <w:r>
        <w:t>: any individual certified and licensed to diagnose and treat mechanical disorders of the musculoskeletal system and prescribe drugs related to such treatment</w:t>
      </w:r>
    </w:p>
    <w:p w:rsidRPr="00436DF2" w:rsidR="00CD2351" w:rsidP="00CD2351" w:rsidRDefault="00CD2351" w14:paraId="4FB5B81B" w14:textId="69AF2EC7">
      <w:r w:rsidRPr="0056185D">
        <w:rPr>
          <w:b/>
        </w:rPr>
        <w:t>MLP – Assistant Physician</w:t>
      </w:r>
      <w:r>
        <w:t>: any individual licensed a</w:t>
      </w:r>
      <w:r w:rsidR="00AF7CB3">
        <w:t>s a Physician Assistant (PA). PA</w:t>
      </w:r>
      <w:r>
        <w:t>s in Kentucky, Puerto Rico, and US Virgin Islands may not prescribe controlled substances</w:t>
      </w:r>
      <w:r w:rsidR="00E01CE5">
        <w:t>.</w:t>
      </w:r>
    </w:p>
    <w:p w:rsidR="00CD2351" w:rsidP="00CD2351" w:rsidRDefault="00CD2351" w14:paraId="0964B99B" w14:textId="77777777">
      <w:pPr>
        <w:pStyle w:val="Heading4"/>
        <w:tabs>
          <w:tab w:val="clear" w:pos="720"/>
          <w:tab w:val="num" w:pos="900"/>
        </w:tabs>
      </w:pPr>
      <w:r>
        <w:t>Pharmacy</w:t>
      </w:r>
    </w:p>
    <w:p w:rsidR="00CD2351" w:rsidP="00CD2351" w:rsidRDefault="00CD2351" w14:paraId="783121F5" w14:textId="00A26EA6">
      <w:r>
        <w:rPr>
          <w:b/>
        </w:rPr>
        <w:t>Retail Pharmacy</w:t>
      </w:r>
      <w:r>
        <w:t xml:space="preserve">: an entity permitted by the state in which it is located to prepare controlled substance orders for dispensing, pursuant to a valid prescription. Retail pharmacies should consult the Federal Register Notice and Pharmacy Manual before continuing. The links for both </w:t>
      </w:r>
      <w:proofErr w:type="gramStart"/>
      <w:r>
        <w:t>are provided</w:t>
      </w:r>
      <w:proofErr w:type="gramEnd"/>
      <w:r>
        <w:t xml:space="preserve"> below the drop-down menu.</w:t>
      </w:r>
    </w:p>
    <w:p w:rsidR="00CD2351" w:rsidP="00CD2351" w:rsidRDefault="00CD2351" w14:paraId="0FF0AC1E" w14:textId="77777777">
      <w:r>
        <w:rPr>
          <w:b/>
        </w:rPr>
        <w:t>Central Fill Pharmacy</w:t>
      </w:r>
      <w:r>
        <w:t xml:space="preserve">: a pharmacy permitted by the state in which it is located to prepare controlled substances orders for dispensing, pursuant to a valid prescription transmitted to it by a registered retail pharmacy and to return the labeled and filled prescriptions to the retail pharmacy for delivery to the ultimate user. Such pharmacies </w:t>
      </w:r>
      <w:proofErr w:type="gramStart"/>
      <w:r>
        <w:t>shall be deemed</w:t>
      </w:r>
      <w:proofErr w:type="gramEnd"/>
      <w:r>
        <w:t xml:space="preserve"> “authorized” to fill prescriptions on behalf of a retail pharmacy only if the retail pharmacy and central fill pharmacy have a contractual relationship providing for such activities or share a common owner.</w:t>
      </w:r>
    </w:p>
    <w:p w:rsidR="00CD2351" w:rsidP="00CD2351" w:rsidRDefault="00CD2351" w14:paraId="1F07B4F8" w14:textId="77777777">
      <w:pPr>
        <w:pStyle w:val="Heading4"/>
        <w:tabs>
          <w:tab w:val="clear" w:pos="720"/>
          <w:tab w:val="num" w:pos="900"/>
        </w:tabs>
      </w:pPr>
      <w:r>
        <w:t>Hospital/Clinic</w:t>
      </w:r>
    </w:p>
    <w:p w:rsidR="00CD2351" w:rsidP="00CD2351" w:rsidRDefault="00AC55B3" w14:paraId="05B65F2C" w14:textId="08C330CF">
      <w:r>
        <w:t>This includes</w:t>
      </w:r>
      <w:r w:rsidR="00CD2351">
        <w:t xml:space="preserve"> a hospital or other person (other than an individual) licensed, registered, or otherwise permitted, by the United States or the jurisdiction in which it practices, to dispense a controlled substance in the course of professional practice, but does not include a pharmacy. This business activity is not for individuals. A physical location at which any combination of inpatient, outpatient, or emergency medical services </w:t>
      </w:r>
      <w:proofErr w:type="gramStart"/>
      <w:r w:rsidR="00CD2351">
        <w:t>are provided</w:t>
      </w:r>
      <w:proofErr w:type="gramEnd"/>
      <w:r w:rsidR="00CD2351">
        <w:t xml:space="preserve">, based upon authority granted by the State </w:t>
      </w:r>
      <w:r w:rsidR="00CD2351">
        <w:lastRenderedPageBreak/>
        <w:t xml:space="preserve">in which it is located. This includes any </w:t>
      </w:r>
      <w:r>
        <w:t>school, which</w:t>
      </w:r>
      <w:r w:rsidR="00CD2351">
        <w:t xml:space="preserve"> provides medical services to human patients in the process of teaching medicine. </w:t>
      </w:r>
      <w:proofErr w:type="gramStart"/>
      <w:r w:rsidR="00CD2351">
        <w:t>This does not include individual practitioners, incorporated or otherwise, licensed to practice medicine in a State.</w:t>
      </w:r>
      <w:proofErr w:type="gramEnd"/>
    </w:p>
    <w:p w:rsidR="00CD2351" w:rsidP="00CD2351" w:rsidRDefault="00CD2351" w14:paraId="4CEA3551" w14:textId="77777777">
      <w:pPr>
        <w:pStyle w:val="Heading4"/>
        <w:tabs>
          <w:tab w:val="clear" w:pos="720"/>
          <w:tab w:val="num" w:pos="900"/>
        </w:tabs>
      </w:pPr>
      <w:r>
        <w:t>Teaching Institution</w:t>
      </w:r>
    </w:p>
    <w:p w:rsidR="00CD2351" w:rsidP="00CD2351" w:rsidRDefault="00AC55B3" w14:paraId="500C538B" w14:textId="5B4EBDCC">
      <w:r>
        <w:t xml:space="preserve">A </w:t>
      </w:r>
      <w:r w:rsidRPr="00AC55B3" w:rsidR="00CD2351">
        <w:rPr>
          <w:b/>
        </w:rPr>
        <w:t>Teaching Institution</w:t>
      </w:r>
      <w:r>
        <w:t xml:space="preserve"> is</w:t>
      </w:r>
      <w:r w:rsidR="00CD2351">
        <w:t xml:space="preserve"> a physical location where medicine is taught under the authority of a State accredited college or university. This business activity is not for individuals. </w:t>
      </w:r>
      <w:r w:rsidR="007313FD">
        <w:t xml:space="preserve">A physical location where inpatient, outpatient, or emergency medical services are not provided to human patients, but where medicine is taught under the authority of a State accredited college or university. </w:t>
      </w:r>
      <w:proofErr w:type="gramStart"/>
      <w:r w:rsidR="007313FD">
        <w:t>This does not include individual practitioners, incorporated or otherwise, licensed to practice medicine in a State.</w:t>
      </w:r>
      <w:proofErr w:type="gramEnd"/>
    </w:p>
    <w:p w:rsidR="00FA23F8" w:rsidP="00CD2351" w:rsidRDefault="00FA23F8" w14:paraId="76D41EC3" w14:textId="77777777"/>
    <w:p w:rsidR="00FA23F8" w:rsidP="00E510A8" w:rsidRDefault="00FA23F8" w14:paraId="35252D93" w14:textId="4FD9D96C">
      <w:pPr>
        <w:pStyle w:val="Heading3"/>
        <w:spacing w:after="240"/>
      </w:pPr>
      <w:bookmarkStart w:name="_Toc69296924" w:id="37"/>
      <w:bookmarkStart w:name="_Toc69296925" w:id="38"/>
      <w:bookmarkStart w:name="_Toc78444554" w:id="39"/>
      <w:bookmarkStart w:name="_Toc459701790" w:id="40"/>
      <w:bookmarkStart w:name="_Toc488831805" w:id="41"/>
      <w:bookmarkEnd w:id="37"/>
      <w:bookmarkEnd w:id="38"/>
      <w:r>
        <w:t>Active Military Only</w:t>
      </w:r>
      <w:bookmarkEnd w:id="39"/>
    </w:p>
    <w:p w:rsidR="00FA23F8" w:rsidP="00FA23F8" w:rsidRDefault="00FA23F8" w14:paraId="6E5229D4" w14:textId="77777777">
      <w:pPr>
        <w:pStyle w:val="Heading4"/>
      </w:pPr>
      <w:r>
        <w:t>Military Pharmacy</w:t>
      </w:r>
    </w:p>
    <w:p w:rsidRPr="00586169" w:rsidR="00FA23F8" w:rsidP="00FA23F8" w:rsidRDefault="00FA23F8" w14:paraId="611BAA84" w14:textId="6FFDE55E">
      <w:r w:rsidRPr="00E510A8">
        <w:t>A</w:t>
      </w:r>
      <w:r>
        <w:rPr>
          <w:b/>
        </w:rPr>
        <w:t xml:space="preserve"> Military Pharmacy (PHARMACY – MIL) </w:t>
      </w:r>
      <w:r w:rsidRPr="00E510A8">
        <w:t>is</w:t>
      </w:r>
      <w:r>
        <w:rPr>
          <w:b/>
        </w:rPr>
        <w:t xml:space="preserve"> </w:t>
      </w:r>
      <w:r>
        <w:t xml:space="preserve">an entity permitted to prepare controlled substance orders for dispensing, pursuant to a valid prescription for the United States Military and its personnel. </w:t>
      </w:r>
    </w:p>
    <w:p w:rsidR="00FA23F8" w:rsidP="00FA23F8" w:rsidRDefault="00FA23F8" w14:paraId="7D697792" w14:textId="77777777">
      <w:pPr>
        <w:pStyle w:val="Heading4"/>
      </w:pPr>
      <w:r>
        <w:t>Military Hospital</w:t>
      </w:r>
    </w:p>
    <w:p w:rsidR="00FA23F8" w:rsidP="00FA23F8" w:rsidRDefault="00FA23F8" w14:paraId="521D1246" w14:textId="69C62D11">
      <w:pPr>
        <w:keepLines/>
      </w:pPr>
      <w:r>
        <w:t xml:space="preserve">A </w:t>
      </w:r>
      <w:r>
        <w:rPr>
          <w:b/>
        </w:rPr>
        <w:t>Military Hospital (HOSP/CLINIC – MIL</w:t>
      </w:r>
      <w:r w:rsidRPr="00E510A8">
        <w:t>)</w:t>
      </w:r>
      <w:r>
        <w:rPr>
          <w:b/>
        </w:rPr>
        <w:t xml:space="preserve"> </w:t>
      </w:r>
      <w:r>
        <w:t xml:space="preserve">is a hospital or other person (other than an individual) licensed, registered, or otherwise permitted, by the United States Military to dispense a controlled substance in the course of professional practice. This does not include a pharmacy. This business activity is not for individuals. A physical </w:t>
      </w:r>
      <w:proofErr w:type="gramStart"/>
      <w:r>
        <w:t>location</w:t>
      </w:r>
      <w:proofErr w:type="gramEnd"/>
      <w:r>
        <w:t xml:space="preserve"> at which any combination of inpatient, outpatient, or emergency medical services are provided, based upon authority granted by the United States Armed.</w:t>
      </w:r>
    </w:p>
    <w:p w:rsidR="00FA23F8" w:rsidP="00FA23F8" w:rsidRDefault="00FA23F8" w14:paraId="4052F98C" w14:textId="77777777">
      <w:pPr>
        <w:pStyle w:val="Heading4"/>
      </w:pPr>
      <w:r>
        <w:t>Military Practitioner</w:t>
      </w:r>
    </w:p>
    <w:p w:rsidR="00FA23F8" w:rsidP="00FA23F8" w:rsidRDefault="00FA23F8" w14:paraId="4A3C3BD6" w14:textId="2269E5EE">
      <w:pPr>
        <w:keepLines/>
      </w:pPr>
      <w:r>
        <w:t xml:space="preserve">A </w:t>
      </w:r>
      <w:r>
        <w:rPr>
          <w:b/>
        </w:rPr>
        <w:t xml:space="preserve">Military Practitioner (MILITARY-PRACTICTIONER) </w:t>
      </w:r>
      <w:r w:rsidRPr="00E510A8">
        <w:t>is</w:t>
      </w:r>
      <w:r>
        <w:rPr>
          <w:b/>
        </w:rPr>
        <w:t xml:space="preserve"> </w:t>
      </w:r>
      <w:r>
        <w:t>a physician, dentist, veterinarian, or other individual licensed, registered, or otherwise permitted, by the United States Military to dispense a controlled substance in the course of professional practice. This does not include a pharmacist, a pharmacy, or an institutional practitioner.</w:t>
      </w:r>
    </w:p>
    <w:p w:rsidR="00FA23F8" w:rsidP="00FA23F8" w:rsidRDefault="00FA23F8" w14:paraId="03D061A1" w14:textId="77777777">
      <w:pPr>
        <w:pStyle w:val="Heading4"/>
      </w:pPr>
      <w:r>
        <w:t>Military MLP</w:t>
      </w:r>
    </w:p>
    <w:p w:rsidR="00FA23F8" w:rsidP="00FA23F8" w:rsidRDefault="00FA23F8" w14:paraId="6C3E0BA4" w14:textId="41555EAD">
      <w:r>
        <w:t xml:space="preserve">A </w:t>
      </w:r>
      <w:r>
        <w:rPr>
          <w:b/>
        </w:rPr>
        <w:t>Military MLP (MLP – MIL)</w:t>
      </w:r>
      <w:r>
        <w:t xml:space="preserve"> is </w:t>
      </w:r>
      <w:r w:rsidRPr="00CF5829">
        <w:t xml:space="preserve">an individual practitioner, other than a physician, dentist, veterinarian, or podiatrist who </w:t>
      </w:r>
      <w:proofErr w:type="gramStart"/>
      <w:r w:rsidRPr="00CF5829">
        <w:t>is licensed, registered, or otherwise permitted by the United States</w:t>
      </w:r>
      <w:r>
        <w:t xml:space="preserve"> Military</w:t>
      </w:r>
      <w:r w:rsidRPr="00CF5829">
        <w:t xml:space="preserve"> to dispense a controlled substance in the c</w:t>
      </w:r>
      <w:r>
        <w:t>ourse of professional practice</w:t>
      </w:r>
      <w:proofErr w:type="gramEnd"/>
      <w:r>
        <w:t>.</w:t>
      </w:r>
    </w:p>
    <w:p w:rsidR="00FA23F8" w:rsidP="00FA23F8" w:rsidRDefault="00FA23F8" w14:paraId="581E88A7" w14:textId="77777777"/>
    <w:p w:rsidR="00FA23F8" w:rsidP="00E510A8" w:rsidRDefault="00FA23F8" w14:paraId="7BAA6652" w14:textId="5B0DAD76">
      <w:pPr>
        <w:pStyle w:val="Heading3"/>
        <w:spacing w:after="240"/>
      </w:pPr>
      <w:bookmarkStart w:name="_Toc78444555" w:id="42"/>
      <w:r>
        <w:lastRenderedPageBreak/>
        <w:t>Civil Service Practitioner/MLP Assigned to Military Installations</w:t>
      </w:r>
      <w:bookmarkEnd w:id="42"/>
    </w:p>
    <w:p w:rsidR="00FA23F8" w:rsidP="00FA23F8" w:rsidRDefault="00FA23F8" w14:paraId="23518E96" w14:textId="77777777">
      <w:pPr>
        <w:pStyle w:val="Heading4"/>
      </w:pPr>
      <w:r>
        <w:t>Practitioner/DOD Contractor</w:t>
      </w:r>
    </w:p>
    <w:p w:rsidR="00FA23F8" w:rsidP="00FA23F8" w:rsidRDefault="00FA23F8" w14:paraId="0AD7DBA6" w14:textId="51D9F4D3">
      <w:r>
        <w:t xml:space="preserve">A </w:t>
      </w:r>
      <w:r w:rsidR="00BB572C">
        <w:rPr>
          <w:b/>
        </w:rPr>
        <w:t xml:space="preserve"> Practitioner Contractor</w:t>
      </w:r>
      <w:r>
        <w:rPr>
          <w:b/>
        </w:rPr>
        <w:t xml:space="preserve"> </w:t>
      </w:r>
      <w:r w:rsidR="00BB572C">
        <w:rPr>
          <w:b/>
        </w:rPr>
        <w:t xml:space="preserve">with the Department of Defense </w:t>
      </w:r>
      <w:r>
        <w:rPr>
          <w:b/>
        </w:rPr>
        <w:t>(</w:t>
      </w:r>
      <w:r w:rsidR="00BB572C">
        <w:rPr>
          <w:b/>
        </w:rPr>
        <w:t>PRACT-DOD CONTRACTOR</w:t>
      </w:r>
      <w:r>
        <w:rPr>
          <w:b/>
        </w:rPr>
        <w:t>)</w:t>
      </w:r>
      <w:r w:rsidRPr="00CF5829">
        <w:t xml:space="preserve"> </w:t>
      </w:r>
      <w:r>
        <w:t>is a physician, dentist, veterinarian, or other individual licensed, registered, or otherwise permitted by the United States and contracted with the DOD to dispense a controlled substance in the course of professional practice</w:t>
      </w:r>
      <w:r w:rsidR="00BB572C">
        <w:t xml:space="preserve">. This </w:t>
      </w:r>
      <w:r>
        <w:t>does not include a pharmacist, a pharmacy, or an institutional practitioner.</w:t>
      </w:r>
    </w:p>
    <w:p w:rsidR="00FA23F8" w:rsidP="00FA23F8" w:rsidRDefault="00FA23F8" w14:paraId="161229E7" w14:textId="77777777">
      <w:pPr>
        <w:pStyle w:val="Heading4"/>
      </w:pPr>
      <w:r>
        <w:t>Military MLP/DOD Contractor</w:t>
      </w:r>
    </w:p>
    <w:p w:rsidR="00FA23F8" w:rsidP="00E510A8" w:rsidRDefault="00FA23F8" w14:paraId="2E763C74" w14:textId="4DA27F9D">
      <w:r>
        <w:t xml:space="preserve">An </w:t>
      </w:r>
      <w:r>
        <w:rPr>
          <w:b/>
        </w:rPr>
        <w:t>MLP</w:t>
      </w:r>
      <w:r w:rsidR="00BB572C">
        <w:rPr>
          <w:b/>
        </w:rPr>
        <w:t xml:space="preserve"> Contractor with the Department of Defense</w:t>
      </w:r>
      <w:r>
        <w:rPr>
          <w:b/>
        </w:rPr>
        <w:t xml:space="preserve"> (</w:t>
      </w:r>
      <w:r w:rsidR="00BB572C">
        <w:rPr>
          <w:b/>
        </w:rPr>
        <w:t>MLP-</w:t>
      </w:r>
      <w:r>
        <w:rPr>
          <w:b/>
        </w:rPr>
        <w:t>DOD Contractor)</w:t>
      </w:r>
      <w:r w:rsidRPr="00CF5829">
        <w:t xml:space="preserve"> is an individual practitioner, other than a physician, dentist, veterinarian, or podiatrist, who </w:t>
      </w:r>
      <w:proofErr w:type="gramStart"/>
      <w:r w:rsidRPr="00CF5829">
        <w:t>is licensed, registered, or otherwise permitted by the United States</w:t>
      </w:r>
      <w:r>
        <w:t xml:space="preserve"> and contracted with the DOD</w:t>
      </w:r>
      <w:r w:rsidRPr="00CF5829">
        <w:t xml:space="preserve">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Pr="00E510A8" w:rsidR="00FA23F8" w:rsidP="00E510A8" w:rsidRDefault="00FA23F8" w14:paraId="08F9EB83" w14:textId="77777777">
      <w:pPr>
        <w:pStyle w:val="Title2"/>
        <w:spacing w:line="276" w:lineRule="auto"/>
        <w:jc w:val="left"/>
        <w:rPr>
          <w:sz w:val="22"/>
          <w:szCs w:val="22"/>
        </w:rPr>
      </w:pPr>
    </w:p>
    <w:p w:rsidR="00CD2351" w:rsidP="00CD2351" w:rsidRDefault="00CD2351" w14:paraId="03EDE3A7" w14:textId="77777777">
      <w:pPr>
        <w:pStyle w:val="Heading3"/>
        <w:numPr>
          <w:ilvl w:val="2"/>
          <w:numId w:val="29"/>
        </w:numPr>
      </w:pPr>
      <w:bookmarkStart w:name="_Toc78444556" w:id="43"/>
      <w:r>
        <w:t>Form 225</w:t>
      </w:r>
      <w:bookmarkEnd w:id="40"/>
      <w:bookmarkEnd w:id="41"/>
      <w:bookmarkEnd w:id="43"/>
    </w:p>
    <w:p w:rsidRPr="00CF5829" w:rsidR="00CD2351" w:rsidP="00CD2351" w:rsidRDefault="00CD2351" w14:paraId="58431D36" w14:textId="77777777">
      <w:pPr>
        <w:pStyle w:val="Heading4"/>
        <w:tabs>
          <w:tab w:val="clear" w:pos="720"/>
          <w:tab w:val="num" w:pos="900"/>
        </w:tabs>
      </w:pPr>
      <w:r>
        <w:t>Manufacturer</w:t>
      </w:r>
    </w:p>
    <w:p w:rsidR="00CD2351" w:rsidP="00CD2351" w:rsidRDefault="00CD2351" w14:paraId="21C48C84" w14:textId="727B8E6C">
      <w:r>
        <w:rPr>
          <w:b/>
        </w:rPr>
        <w:t>Manufacturer</w:t>
      </w:r>
      <w:r>
        <w:t>: a business or facility that manufactures a drug or other substance, whether under a registration as a manufacturer or under authority of registration as a researcher or chemical analyst</w:t>
      </w:r>
    </w:p>
    <w:p w:rsidR="00CD2351" w:rsidP="00CD2351" w:rsidRDefault="00CD2351" w14:paraId="0C4F6D03" w14:textId="0913C751">
      <w:r>
        <w:rPr>
          <w:b/>
        </w:rPr>
        <w:t>Manufacturer (Bulk)</w:t>
      </w:r>
      <w:r>
        <w:t>: a business or facility that manufactures a drug or other substance in bulk quantity, whether under a registration as a manufacturer or under authority of registration as a researcher or chemical analyst</w:t>
      </w:r>
    </w:p>
    <w:p w:rsidR="00CD2351" w:rsidP="00CD2351" w:rsidRDefault="00CD2351" w14:paraId="5E15C363" w14:textId="77777777">
      <w:pPr>
        <w:pStyle w:val="Heading4"/>
        <w:tabs>
          <w:tab w:val="clear" w:pos="720"/>
          <w:tab w:val="num" w:pos="900"/>
        </w:tabs>
      </w:pPr>
      <w:r>
        <w:t>Importer</w:t>
      </w:r>
    </w:p>
    <w:p w:rsidR="00CD2351" w:rsidP="00CD2351" w:rsidRDefault="00CD2351" w14:paraId="03F588C2" w14:textId="56D213AA">
      <w:r>
        <w:rPr>
          <w:b/>
        </w:rPr>
        <w:t>Importer</w:t>
      </w:r>
      <w:r>
        <w:t>: a regulated person who, as the principal party in interest in the import transaction, has the power and responsibility for determining and controlling the bringing in or introduction of the controlled substance into the United States</w:t>
      </w:r>
    </w:p>
    <w:p w:rsidR="00CD2351" w:rsidP="00CD2351" w:rsidRDefault="00CD2351" w14:paraId="7D8C1B24" w14:textId="0585D697">
      <w:r>
        <w:rPr>
          <w:b/>
        </w:rPr>
        <w:t>Importer (C, I, II)</w:t>
      </w:r>
      <w:r>
        <w:t>: any person who imports or who acts as an import broker for importation of List I and List II chemicals into the United States</w:t>
      </w:r>
    </w:p>
    <w:p w:rsidR="00CD2351" w:rsidP="00CD2351" w:rsidRDefault="00CD2351" w14:paraId="02FA3BC7" w14:textId="77777777">
      <w:pPr>
        <w:pStyle w:val="Heading4"/>
        <w:tabs>
          <w:tab w:val="clear" w:pos="720"/>
          <w:tab w:val="num" w:pos="900"/>
        </w:tabs>
      </w:pPr>
      <w:r>
        <w:t>Exporter</w:t>
      </w:r>
    </w:p>
    <w:p w:rsidR="00CD2351" w:rsidP="00CD2351" w:rsidRDefault="009874A6" w14:paraId="54D3F2F8" w14:textId="7A86152D">
      <w:r w:rsidRPr="009874A6">
        <w:t>An</w:t>
      </w:r>
      <w:r>
        <w:rPr>
          <w:b/>
        </w:rPr>
        <w:t xml:space="preserve"> </w:t>
      </w:r>
      <w:r w:rsidR="00CD2351">
        <w:rPr>
          <w:b/>
        </w:rPr>
        <w:t>Exporter</w:t>
      </w:r>
      <w:r>
        <w:rPr>
          <w:b/>
        </w:rPr>
        <w:t xml:space="preserve"> </w:t>
      </w:r>
      <w:r w:rsidRPr="009874A6">
        <w:t>is</w:t>
      </w:r>
      <w:r w:rsidR="00CD2351">
        <w:t xml:space="preserve"> a regulated person</w:t>
      </w:r>
      <w:r w:rsidR="00E01CE5">
        <w:t>,</w:t>
      </w:r>
      <w:r w:rsidR="00CD2351">
        <w:t xml:space="preserve"> who as the principal party in interest in the export transaction, has the power and responsibility for determining and controlling the sending of the controlled substance out of the United States.</w:t>
      </w:r>
    </w:p>
    <w:p w:rsidR="00CD2351" w:rsidP="00CD2351" w:rsidRDefault="00CD2351" w14:paraId="621CFE58" w14:textId="77777777">
      <w:pPr>
        <w:pStyle w:val="Heading4"/>
        <w:tabs>
          <w:tab w:val="clear" w:pos="720"/>
          <w:tab w:val="num" w:pos="900"/>
        </w:tabs>
      </w:pPr>
      <w:r>
        <w:t>Distributor</w:t>
      </w:r>
    </w:p>
    <w:p w:rsidR="00CD2351" w:rsidP="00CD2351" w:rsidRDefault="00CD2351" w14:paraId="0D56562E" w14:textId="04E753A4">
      <w:r>
        <w:rPr>
          <w:b/>
        </w:rPr>
        <w:t>Distributor</w:t>
      </w:r>
      <w:r>
        <w:t>: a business or facility who does not administer or dispense controlled substances but delivers a controlled substance or listed chemical to another entity registered with the DEA.</w:t>
      </w:r>
    </w:p>
    <w:p w:rsidR="00CD2351" w:rsidP="00CD2351" w:rsidRDefault="00CD2351" w14:paraId="4434DEE1" w14:textId="39806A75">
      <w:proofErr w:type="spellStart"/>
      <w:r w:rsidRPr="0056185D">
        <w:rPr>
          <w:b/>
        </w:rPr>
        <w:lastRenderedPageBreak/>
        <w:t>Chempack</w:t>
      </w:r>
      <w:proofErr w:type="spellEnd"/>
      <w:r w:rsidRPr="0056185D">
        <w:rPr>
          <w:b/>
        </w:rPr>
        <w:t>/SNS Distributor</w:t>
      </w:r>
      <w:r>
        <w:t>: a business or facility authorized to distribute self-centralized units placed in centralized locations with controlled substances (</w:t>
      </w:r>
      <w:proofErr w:type="spellStart"/>
      <w:r>
        <w:t>chempacks</w:t>
      </w:r>
      <w:proofErr w:type="spellEnd"/>
      <w:r>
        <w:t xml:space="preserve">) from the Strategic National Stockpile (SNS) to enable first responders </w:t>
      </w:r>
      <w:proofErr w:type="gramStart"/>
      <w:r>
        <w:t>to quickly administer</w:t>
      </w:r>
      <w:proofErr w:type="gramEnd"/>
      <w:r>
        <w:t xml:space="preserve"> those lifesaving substances</w:t>
      </w:r>
    </w:p>
    <w:p w:rsidR="00CD2351" w:rsidP="00CD2351" w:rsidRDefault="00CD2351" w14:paraId="3B57321C" w14:textId="77777777">
      <w:pPr>
        <w:pStyle w:val="Heading4"/>
        <w:tabs>
          <w:tab w:val="clear" w:pos="720"/>
          <w:tab w:val="num" w:pos="900"/>
        </w:tabs>
      </w:pPr>
      <w:r>
        <w:t>Reverse Distributor</w:t>
      </w:r>
    </w:p>
    <w:p w:rsidR="00CD2351" w:rsidP="00CD2351" w:rsidRDefault="00446014" w14:paraId="1B2A23E1" w14:textId="474608E6">
      <w:r>
        <w:t xml:space="preserve">A </w:t>
      </w:r>
      <w:r w:rsidR="00CD2351">
        <w:rPr>
          <w:b/>
        </w:rPr>
        <w:t>Reverse Distributor</w:t>
      </w:r>
      <w:r>
        <w:rPr>
          <w:b/>
        </w:rPr>
        <w:t xml:space="preserve"> </w:t>
      </w:r>
      <w:r>
        <w:t>includes</w:t>
      </w:r>
      <w:r w:rsidR="00CD2351">
        <w:t xml:space="preserve"> individuals or businesses that perform </w:t>
      </w:r>
      <w:proofErr w:type="gramStart"/>
      <w:r w:rsidR="00CD2351">
        <w:t>a middleman</w:t>
      </w:r>
      <w:proofErr w:type="gramEnd"/>
      <w:r w:rsidR="00CD2351">
        <w:t xml:space="preserve"> service where controlled substances are collected from registrants and either returned to the manufacturer or arranged for disposal.</w:t>
      </w:r>
    </w:p>
    <w:p w:rsidR="00CD2351" w:rsidP="00CD2351" w:rsidRDefault="00CD2351" w14:paraId="3AAF420F" w14:textId="77777777">
      <w:pPr>
        <w:pStyle w:val="Heading4"/>
        <w:tabs>
          <w:tab w:val="clear" w:pos="720"/>
          <w:tab w:val="num" w:pos="900"/>
        </w:tabs>
      </w:pPr>
      <w:r>
        <w:t>Researcher</w:t>
      </w:r>
    </w:p>
    <w:p w:rsidR="00CD2351" w:rsidP="00CD2351" w:rsidRDefault="00CD2351" w14:paraId="708612B0" w14:textId="0E80E6F8">
      <w:r>
        <w:rPr>
          <w:b/>
        </w:rPr>
        <w:t>Researcher (II-V)</w:t>
      </w:r>
      <w:r>
        <w:t>: any individual who conducts diligent and systematic inquiry or investigation into controlled substances listed in schedules II-V</w:t>
      </w:r>
    </w:p>
    <w:p w:rsidR="00CD2351" w:rsidP="00CD2351" w:rsidRDefault="00CD2351" w14:paraId="6287D096" w14:textId="0229711E">
      <w:r>
        <w:rPr>
          <w:b/>
        </w:rPr>
        <w:t>Researcher (I)</w:t>
      </w:r>
      <w:r>
        <w:t>:</w:t>
      </w:r>
      <w:r w:rsidRPr="00C962BE">
        <w:t xml:space="preserve"> </w:t>
      </w:r>
      <w:r>
        <w:t>any individual who conducts diligent and systematic inquiry or investigation into controlled substances listed in schedule I</w:t>
      </w:r>
    </w:p>
    <w:p w:rsidR="00CD2351" w:rsidP="00CD2351" w:rsidRDefault="00CD2351" w14:paraId="0F5A0501" w14:textId="77777777">
      <w:pPr>
        <w:pStyle w:val="Heading4"/>
        <w:tabs>
          <w:tab w:val="clear" w:pos="720"/>
          <w:tab w:val="num" w:pos="900"/>
        </w:tabs>
      </w:pPr>
      <w:r>
        <w:t>Canine Handler</w:t>
      </w:r>
    </w:p>
    <w:p w:rsidR="00CD2351" w:rsidP="00CD2351" w:rsidRDefault="00446014" w14:paraId="0B7EAA2B" w14:textId="112A39E4">
      <w:r>
        <w:t xml:space="preserve">A </w:t>
      </w:r>
      <w:r w:rsidR="00CD2351">
        <w:rPr>
          <w:b/>
        </w:rPr>
        <w:t>Canine Handler</w:t>
      </w:r>
      <w:r>
        <w:rPr>
          <w:b/>
        </w:rPr>
        <w:t xml:space="preserve"> </w:t>
      </w:r>
      <w:r>
        <w:t>is</w:t>
      </w:r>
      <w:r w:rsidR="00CD2351">
        <w:t xml:space="preserve"> any individual who works with trained police dogs in the detection of illegally possessed controlled substances.</w:t>
      </w:r>
    </w:p>
    <w:p w:rsidR="00CD2351" w:rsidP="00CD2351" w:rsidRDefault="00CD2351" w14:paraId="1552ECF2" w14:textId="77777777">
      <w:pPr>
        <w:pStyle w:val="Heading4"/>
        <w:tabs>
          <w:tab w:val="clear" w:pos="720"/>
          <w:tab w:val="num" w:pos="900"/>
        </w:tabs>
      </w:pPr>
      <w:r>
        <w:t>Analytical Lab</w:t>
      </w:r>
    </w:p>
    <w:p w:rsidR="00CD2351" w:rsidP="00CD2351" w:rsidRDefault="00CD5A14" w14:paraId="2958B1AB" w14:textId="0E872104">
      <w:r>
        <w:t xml:space="preserve">An </w:t>
      </w:r>
      <w:r w:rsidR="00CD2351">
        <w:rPr>
          <w:b/>
        </w:rPr>
        <w:t>Analytical Lab</w:t>
      </w:r>
      <w:r w:rsidR="00CD2351">
        <w:t xml:space="preserve"> </w:t>
      </w:r>
      <w:r>
        <w:t xml:space="preserve">is </w:t>
      </w:r>
      <w:r w:rsidR="00CD2351">
        <w:t xml:space="preserve">a business or facility who analyzes controlled substances through analytical chemistry. </w:t>
      </w:r>
    </w:p>
    <w:p w:rsidR="00FA23F8" w:rsidP="00CD2351" w:rsidRDefault="00FA23F8" w14:paraId="710A56D0" w14:textId="77777777"/>
    <w:p w:rsidR="00CD2351" w:rsidP="00CD2351" w:rsidRDefault="00CD2351" w14:paraId="4AA4B7F9" w14:textId="77777777">
      <w:pPr>
        <w:pStyle w:val="Heading3"/>
        <w:numPr>
          <w:ilvl w:val="2"/>
          <w:numId w:val="29"/>
        </w:numPr>
      </w:pPr>
      <w:bookmarkStart w:name="_Toc459701791" w:id="44"/>
      <w:bookmarkStart w:name="_Toc488831806" w:id="45"/>
      <w:bookmarkStart w:name="_Toc78444557" w:id="46"/>
      <w:r>
        <w:t>Form 510</w:t>
      </w:r>
      <w:bookmarkEnd w:id="44"/>
      <w:bookmarkEnd w:id="45"/>
      <w:bookmarkEnd w:id="46"/>
    </w:p>
    <w:p w:rsidRPr="003B582D" w:rsidR="00CD2351" w:rsidP="00CD2351" w:rsidRDefault="00CD2351" w14:paraId="2C32B6E8" w14:textId="77777777">
      <w:pPr>
        <w:pStyle w:val="Heading4"/>
        <w:tabs>
          <w:tab w:val="clear" w:pos="720"/>
          <w:tab w:val="num" w:pos="900"/>
        </w:tabs>
      </w:pPr>
      <w:r>
        <w:t>Chemical Manufacturer</w:t>
      </w:r>
    </w:p>
    <w:p w:rsidR="00CD2351" w:rsidP="00CD2351" w:rsidRDefault="00CD5A14" w14:paraId="309FA7E4" w14:textId="7F0F102D">
      <w:pPr>
        <w:keepNext/>
      </w:pPr>
      <w:r>
        <w:t xml:space="preserve">A </w:t>
      </w:r>
      <w:r w:rsidR="00CD2351">
        <w:rPr>
          <w:b/>
        </w:rPr>
        <w:t>Chemical Manufacturer</w:t>
      </w:r>
      <w:r w:rsidR="00CD2351">
        <w:t xml:space="preserve"> </w:t>
      </w:r>
      <w:r>
        <w:t xml:space="preserve">is </w:t>
      </w:r>
      <w:r w:rsidR="00CD2351">
        <w:t>a business or facility who manufactures a listed chemical, whether under a registration as a manufacturer or under authority of registration as a researcher or chemical analyst.</w:t>
      </w:r>
    </w:p>
    <w:p w:rsidRPr="003B582D" w:rsidR="00CD2351" w:rsidP="00CD2351" w:rsidRDefault="00CD2351" w14:paraId="77F8A5D9" w14:textId="77777777">
      <w:pPr>
        <w:pStyle w:val="Heading4"/>
        <w:tabs>
          <w:tab w:val="clear" w:pos="720"/>
          <w:tab w:val="num" w:pos="900"/>
        </w:tabs>
      </w:pPr>
      <w:r>
        <w:t>Chemical Importer</w:t>
      </w:r>
    </w:p>
    <w:p w:rsidR="00CD2351" w:rsidP="00CD2351" w:rsidRDefault="00CD5A14" w14:paraId="18FF75BD" w14:textId="39B83E00">
      <w:r>
        <w:t xml:space="preserve">A </w:t>
      </w:r>
      <w:r w:rsidR="00CD2351">
        <w:rPr>
          <w:b/>
        </w:rPr>
        <w:t>Chemical Importer</w:t>
      </w:r>
      <w:r>
        <w:t xml:space="preserve"> is</w:t>
      </w:r>
      <w:r w:rsidR="00CD2351">
        <w:t xml:space="preserve"> a regulated person, who as the principal party in interest in the import transaction, has the power and responsibility for determining and controlling the bringing in or introduction of the listed chemical into the United States.</w:t>
      </w:r>
    </w:p>
    <w:p w:rsidRPr="003B582D" w:rsidR="00CD2351" w:rsidP="00CD2351" w:rsidRDefault="00CD2351" w14:paraId="1B548989" w14:textId="77777777">
      <w:pPr>
        <w:pStyle w:val="Heading4"/>
        <w:tabs>
          <w:tab w:val="clear" w:pos="720"/>
          <w:tab w:val="num" w:pos="900"/>
        </w:tabs>
      </w:pPr>
      <w:r>
        <w:t>Chemical Exporter</w:t>
      </w:r>
    </w:p>
    <w:p w:rsidR="00CD2351" w:rsidP="00CD2351" w:rsidRDefault="00CD5A14" w14:paraId="152D1740" w14:textId="1CAAFA13">
      <w:r>
        <w:t xml:space="preserve">A </w:t>
      </w:r>
      <w:r w:rsidR="00CD2351">
        <w:rPr>
          <w:b/>
        </w:rPr>
        <w:t>Chemical Exporter</w:t>
      </w:r>
      <w:r w:rsidR="00CD2351">
        <w:t xml:space="preserve"> </w:t>
      </w:r>
      <w:r>
        <w:t xml:space="preserve">is </w:t>
      </w:r>
      <w:r w:rsidR="00CD2351">
        <w:t>a regulated person, who as the principal party in interest in the export transaction, has the power and responsibility for determining and controlling the sending of the listed chemical out of the United States.</w:t>
      </w:r>
    </w:p>
    <w:p w:rsidRPr="003B582D" w:rsidR="00CD2351" w:rsidP="00CD2351" w:rsidRDefault="00CD2351" w14:paraId="7DE1BADA" w14:textId="77777777">
      <w:pPr>
        <w:pStyle w:val="Heading4"/>
        <w:tabs>
          <w:tab w:val="clear" w:pos="720"/>
          <w:tab w:val="num" w:pos="900"/>
        </w:tabs>
      </w:pPr>
      <w:r>
        <w:lastRenderedPageBreak/>
        <w:t>Chemical Distributor</w:t>
      </w:r>
    </w:p>
    <w:p w:rsidR="00CD2351" w:rsidP="00CD2351" w:rsidRDefault="00CD5A14" w14:paraId="57CA3DC5" w14:textId="73F0214F">
      <w:r>
        <w:t xml:space="preserve">A </w:t>
      </w:r>
      <w:r w:rsidR="00CD2351">
        <w:rPr>
          <w:b/>
        </w:rPr>
        <w:t>Chemical Distributor</w:t>
      </w:r>
      <w:r w:rsidR="00CD2351">
        <w:t xml:space="preserve"> </w:t>
      </w:r>
      <w:r>
        <w:t xml:space="preserve">is </w:t>
      </w:r>
      <w:r w:rsidR="00CD2351">
        <w:t>a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face-to-face transactions by direct sales.</w:t>
      </w:r>
    </w:p>
    <w:p w:rsidR="00CD2351" w:rsidP="00CD2351" w:rsidRDefault="00CD2351" w14:paraId="04B0A315" w14:textId="6E068A2B">
      <w:pPr>
        <w:pStyle w:val="Heading3"/>
        <w:numPr>
          <w:ilvl w:val="2"/>
          <w:numId w:val="29"/>
        </w:numPr>
      </w:pPr>
      <w:bookmarkStart w:name="_Toc459701792" w:id="47"/>
      <w:bookmarkStart w:name="_Toc488831807" w:id="48"/>
      <w:bookmarkStart w:name="_Toc78444558" w:id="49"/>
      <w:r>
        <w:t>Form 363</w:t>
      </w:r>
      <w:bookmarkEnd w:id="47"/>
      <w:bookmarkEnd w:id="48"/>
      <w:bookmarkEnd w:id="49"/>
    </w:p>
    <w:p w:rsidR="00CD2351" w:rsidP="00CD2351" w:rsidRDefault="00BB572C" w14:paraId="076D216B" w14:textId="3AF9762B">
      <w:pPr>
        <w:keepNext/>
        <w:keepLines/>
      </w:pPr>
      <w:r>
        <w:t xml:space="preserve">This form is for Narcotics Treatment Clinics (NTC). </w:t>
      </w:r>
      <w:r w:rsidR="00CD2351">
        <w:t>Every business activity in this category will participate in one or more of the following activities:</w:t>
      </w:r>
    </w:p>
    <w:p w:rsidR="00CD2351" w:rsidP="00CD2351" w:rsidRDefault="00CD2351" w14:paraId="00A7AF9C" w14:textId="190D686C">
      <w:pPr>
        <w:pStyle w:val="ListParagraph"/>
        <w:numPr>
          <w:ilvl w:val="0"/>
          <w:numId w:val="33"/>
        </w:numPr>
      </w:pPr>
      <w:r>
        <w:rPr>
          <w:b/>
        </w:rPr>
        <w:t>Maintenance</w:t>
      </w:r>
      <w:r>
        <w:t xml:space="preserve">: anyone who dispenses for a period in excess of </w:t>
      </w:r>
      <w:r w:rsidR="00E01CE5">
        <w:t>21</w:t>
      </w:r>
      <w:r>
        <w:t xml:space="preserve"> days a narcotic drug in the treatment of an individual for dependence upon heroin or other morphine-like drug</w:t>
      </w:r>
    </w:p>
    <w:p w:rsidR="00CD2351" w:rsidP="00CD2351" w:rsidRDefault="00CD2351" w14:paraId="3C08ADD1" w14:textId="679D3C85">
      <w:pPr>
        <w:pStyle w:val="ListParagraph"/>
        <w:numPr>
          <w:ilvl w:val="0"/>
          <w:numId w:val="33"/>
        </w:numPr>
      </w:pPr>
      <w:r>
        <w:rPr>
          <w:b/>
        </w:rPr>
        <w:t>Detoxification</w:t>
      </w:r>
      <w:r>
        <w:t>: anyone who dispenses either short- or long-term a narcotic drug in decreasing doses to an individual in order to alleviate adverse physiological or psychological effects incident to withdrawal from the continuous or sustained use of a narcotic drug for the purposes of bringing the individual to a narcotic drug-free state within such period of time.</w:t>
      </w:r>
    </w:p>
    <w:p w:rsidR="00CD2351" w:rsidP="00CD2351" w:rsidRDefault="00CD2351" w14:paraId="340102F8" w14:textId="77777777">
      <w:pPr>
        <w:pStyle w:val="ListParagraph"/>
        <w:numPr>
          <w:ilvl w:val="0"/>
          <w:numId w:val="33"/>
        </w:numPr>
      </w:pPr>
      <w:r>
        <w:rPr>
          <w:b/>
        </w:rPr>
        <w:t>Compounder</w:t>
      </w:r>
      <w:r>
        <w:rPr>
          <w:i/>
        </w:rPr>
        <w:t xml:space="preserve">: </w:t>
      </w:r>
      <w:r>
        <w:t xml:space="preserve">any person engaging in maintenance or detoxification treatment who also mixes, </w:t>
      </w:r>
      <w:proofErr w:type="gramStart"/>
      <w:r>
        <w:t>prepares,</w:t>
      </w:r>
      <w:proofErr w:type="gramEnd"/>
      <w:r>
        <w:t xml:space="preserve"> packages or changes the dosage form of a narcotic drug listed in Schedules II, III, IV or V for use in maintenance or detoxification treatment by another narcotic treatment program.</w:t>
      </w:r>
    </w:p>
    <w:p w:rsidR="00CD2351" w:rsidP="00CD2351" w:rsidRDefault="00CD2351" w14:paraId="25DBB372" w14:textId="77777777">
      <w:r>
        <w:t xml:space="preserve">The following business activities </w:t>
      </w:r>
      <w:proofErr w:type="gramStart"/>
      <w:r>
        <w:t>may be selected</w:t>
      </w:r>
      <w:proofErr w:type="gramEnd"/>
      <w:r>
        <w:t>:</w:t>
      </w:r>
    </w:p>
    <w:p w:rsidR="00CD2351" w:rsidP="00CD2351" w:rsidRDefault="00CD2351" w14:paraId="787FDD99" w14:textId="168D156A">
      <w:pPr>
        <w:pStyle w:val="ListParagraph"/>
        <w:numPr>
          <w:ilvl w:val="0"/>
          <w:numId w:val="34"/>
        </w:numPr>
      </w:pPr>
      <w:r>
        <w:t>Maintenance</w:t>
      </w:r>
      <w:r w:rsidR="00BB572C">
        <w:t xml:space="preserve"> </w:t>
      </w:r>
      <w:r w:rsidR="00BB572C">
        <w:rPr>
          <w:b/>
        </w:rPr>
        <w:t>(MAINTENANCE)</w:t>
      </w:r>
    </w:p>
    <w:p w:rsidR="00CD2351" w:rsidP="00CD2351" w:rsidRDefault="00CD2351" w14:paraId="5C6537D5" w14:textId="10580F41">
      <w:pPr>
        <w:pStyle w:val="ListParagraph"/>
        <w:numPr>
          <w:ilvl w:val="0"/>
          <w:numId w:val="34"/>
        </w:numPr>
      </w:pPr>
      <w:r>
        <w:t>Detoxification</w:t>
      </w:r>
      <w:r w:rsidR="00BB572C">
        <w:t xml:space="preserve"> </w:t>
      </w:r>
      <w:r w:rsidR="00BB572C">
        <w:rPr>
          <w:b/>
        </w:rPr>
        <w:t>(DETOXIFICATION)</w:t>
      </w:r>
    </w:p>
    <w:p w:rsidR="00CD2351" w:rsidP="00CD2351" w:rsidRDefault="00CD2351" w14:paraId="321BCCF5" w14:textId="44E6E6F1">
      <w:pPr>
        <w:pStyle w:val="ListParagraph"/>
        <w:numPr>
          <w:ilvl w:val="0"/>
          <w:numId w:val="34"/>
        </w:numPr>
      </w:pPr>
      <w:r>
        <w:t>Maintenance and Detoxification</w:t>
      </w:r>
      <w:r w:rsidR="00BB572C">
        <w:t xml:space="preserve"> </w:t>
      </w:r>
      <w:r w:rsidRPr="00E510A8" w:rsidR="00BB572C">
        <w:rPr>
          <w:b/>
        </w:rPr>
        <w:t>(MAINT &amp; DETOX)</w:t>
      </w:r>
    </w:p>
    <w:p w:rsidRPr="00E510A8" w:rsidR="00CD2351" w:rsidP="00CD2351" w:rsidRDefault="00CD2351" w14:paraId="6F92A007" w14:textId="74774061">
      <w:pPr>
        <w:pStyle w:val="ListParagraph"/>
        <w:numPr>
          <w:ilvl w:val="0"/>
          <w:numId w:val="34"/>
        </w:numPr>
        <w:rPr>
          <w:b/>
        </w:rPr>
      </w:pPr>
      <w:r>
        <w:t>Compounder and Maintenance</w:t>
      </w:r>
      <w:r w:rsidR="00BB572C">
        <w:t xml:space="preserve"> </w:t>
      </w:r>
      <w:r w:rsidRPr="00E510A8" w:rsidR="00BB572C">
        <w:rPr>
          <w:b/>
        </w:rPr>
        <w:t>(COMPOUND &amp; MAINT)</w:t>
      </w:r>
    </w:p>
    <w:p w:rsidRPr="00E510A8" w:rsidR="00CD2351" w:rsidP="00CD2351" w:rsidRDefault="00CD2351" w14:paraId="67122241" w14:textId="0215467C">
      <w:pPr>
        <w:pStyle w:val="ListParagraph"/>
        <w:numPr>
          <w:ilvl w:val="0"/>
          <w:numId w:val="34"/>
        </w:numPr>
        <w:rPr>
          <w:b/>
        </w:rPr>
      </w:pPr>
      <w:r>
        <w:t>Compounder and Detoxification</w:t>
      </w:r>
      <w:r w:rsidR="00BB572C">
        <w:t xml:space="preserve"> </w:t>
      </w:r>
      <w:r w:rsidRPr="00E510A8" w:rsidR="00BB572C">
        <w:rPr>
          <w:b/>
        </w:rPr>
        <w:t>(COMPOUND &amp; DETOX)</w:t>
      </w:r>
    </w:p>
    <w:p w:rsidR="00FD4EC7" w:rsidP="00CD2351" w:rsidRDefault="00CD2351" w14:paraId="4CB2E1BA" w14:textId="55AE0394">
      <w:pPr>
        <w:pStyle w:val="ListParagraph"/>
        <w:numPr>
          <w:ilvl w:val="0"/>
          <w:numId w:val="34"/>
        </w:numPr>
        <w:rPr>
          <w:b/>
        </w:rPr>
      </w:pPr>
      <w:r>
        <w:t>Compounder, Maintenance, and Detoxification</w:t>
      </w:r>
      <w:r w:rsidR="00BB572C">
        <w:t xml:space="preserve"> </w:t>
      </w:r>
      <w:r w:rsidRPr="00E510A8" w:rsidR="00BB572C">
        <w:rPr>
          <w:b/>
        </w:rPr>
        <w:t>(COMP/MAINT/DETOX)</w:t>
      </w:r>
    </w:p>
    <w:p w:rsidR="00BB572C" w:rsidRDefault="00BB572C" w14:paraId="0FCC2C2C" w14:textId="48DDA2AA">
      <w:pPr>
        <w:rPr>
          <w:b/>
        </w:rPr>
      </w:pPr>
      <w:r>
        <w:rPr>
          <w:b/>
        </w:rPr>
        <w:br w:type="page"/>
      </w:r>
    </w:p>
    <w:p w:rsidRPr="00E510A8" w:rsidR="00BB572C" w:rsidP="00E510A8" w:rsidRDefault="00BB572C" w14:paraId="01805B66" w14:textId="71BD09B5">
      <w:pPr>
        <w:rPr>
          <w:b/>
          <w:sz w:val="44"/>
          <w:szCs w:val="44"/>
        </w:rPr>
      </w:pPr>
    </w:p>
    <w:p w:rsidRPr="00E510A8" w:rsidR="00BB572C" w:rsidP="00E510A8" w:rsidRDefault="00BB572C" w14:paraId="334EC309" w14:textId="2584F74C">
      <w:pPr>
        <w:rPr>
          <w:b/>
          <w:sz w:val="44"/>
          <w:szCs w:val="44"/>
        </w:rPr>
      </w:pPr>
    </w:p>
    <w:p w:rsidRPr="00E510A8" w:rsidR="00BB572C" w:rsidP="00E510A8" w:rsidRDefault="00BB572C" w14:paraId="790FD408" w14:textId="189D01FE">
      <w:pPr>
        <w:rPr>
          <w:b/>
          <w:sz w:val="44"/>
          <w:szCs w:val="44"/>
        </w:rPr>
      </w:pPr>
    </w:p>
    <w:p w:rsidRPr="00E510A8" w:rsidR="00BB572C" w:rsidP="00E510A8" w:rsidRDefault="00BB572C" w14:paraId="5A623E6B" w14:textId="77777777">
      <w:pPr>
        <w:rPr>
          <w:b/>
          <w:sz w:val="48"/>
          <w:szCs w:val="48"/>
        </w:rPr>
      </w:pPr>
    </w:p>
    <w:p w:rsidR="00CD2351" w:rsidP="00CD2351" w:rsidRDefault="00CD2351" w14:paraId="5B834513" w14:textId="794B48C0">
      <w:pPr>
        <w:pStyle w:val="UserHeading1"/>
        <w:numPr>
          <w:ilvl w:val="0"/>
          <w:numId w:val="29"/>
        </w:numPr>
        <w:tabs>
          <w:tab w:val="clear" w:pos="720"/>
        </w:tabs>
        <w:ind w:left="1440" w:hanging="1440"/>
      </w:pPr>
      <w:bookmarkStart w:name="_Toc459701793" w:id="50"/>
      <w:bookmarkStart w:name="_Ref464723215" w:id="51"/>
      <w:bookmarkStart w:name="_Toc488831808" w:id="52"/>
      <w:bookmarkStart w:name="_Toc78444559" w:id="53"/>
      <w:r>
        <w:t xml:space="preserve">CSA Registration </w:t>
      </w:r>
      <w:r w:rsidR="00F5484C">
        <w:br/>
        <w:t xml:space="preserve">New </w:t>
      </w:r>
      <w:r>
        <w:t>Online Applications</w:t>
      </w:r>
      <w:bookmarkEnd w:id="50"/>
      <w:bookmarkEnd w:id="51"/>
      <w:bookmarkEnd w:id="52"/>
      <w:bookmarkEnd w:id="53"/>
      <w:r>
        <w:br w:type="page"/>
      </w:r>
    </w:p>
    <w:p w:rsidR="00CD2351" w:rsidP="00CD2351" w:rsidRDefault="00CD2351" w14:paraId="55FDC1A4" w14:textId="25F8A364">
      <w:r>
        <w:lastRenderedPageBreak/>
        <w:t xml:space="preserve">The images found in the sections below are composites of every field available, regardless of business activity. They </w:t>
      </w:r>
      <w:proofErr w:type="gramStart"/>
      <w:r>
        <w:t>are intended</w:t>
      </w:r>
      <w:proofErr w:type="gramEnd"/>
      <w:r>
        <w:t xml:space="preserve"> for illustration purposes only and are therefore not true representations of what users will see when applying for registration. Many of the fields appear for individuals rather than businesses or for specific business activities and </w:t>
      </w:r>
      <w:proofErr w:type="gramStart"/>
      <w:r>
        <w:t>will be noted</w:t>
      </w:r>
      <w:proofErr w:type="gramEnd"/>
      <w:r>
        <w:t xml:space="preserve"> where appropriate.</w:t>
      </w:r>
    </w:p>
    <w:p w:rsidR="00CD2351" w:rsidP="00CD2351" w:rsidRDefault="00A52203" w14:paraId="02FAA552" w14:textId="78951254">
      <w:pPr>
        <w:pStyle w:val="Heading2"/>
        <w:numPr>
          <w:ilvl w:val="1"/>
          <w:numId w:val="29"/>
        </w:numPr>
      </w:pPr>
      <w:bookmarkStart w:name="_Toc78444560" w:id="54"/>
      <w:bookmarkStart w:name="_Toc459701794" w:id="55"/>
      <w:r>
        <w:t>First Steps</w:t>
      </w:r>
      <w:bookmarkEnd w:id="54"/>
    </w:p>
    <w:p w:rsidRPr="00A52203" w:rsidR="00A52203" w:rsidP="00A52203" w:rsidRDefault="00A52203" w14:paraId="09ED0E24" w14:textId="28D24D8F">
      <w:pPr>
        <w:pStyle w:val="Heading3"/>
      </w:pPr>
      <w:bookmarkStart w:name="_Toc78444561" w:id="56"/>
      <w:r>
        <w:t>Pre-Acceptance Checklist</w:t>
      </w:r>
      <w:bookmarkEnd w:id="56"/>
    </w:p>
    <w:p w:rsidR="00CD2351" w:rsidP="00CD2351" w:rsidRDefault="006C5899" w14:paraId="64A4EE1D" w14:textId="4C23BAED">
      <w:r>
        <w:t xml:space="preserve">Select business </w:t>
      </w:r>
      <w:r w:rsidR="00242E85">
        <w:t>activities</w:t>
      </w:r>
      <w:r w:rsidR="00CD2351">
        <w:t xml:space="preserve"> must acknowledge the completion of a pre-application checklist before completing a new application. A sample of the checklist is available in appendix </w:t>
      </w:r>
      <w:r w:rsidR="00CD2351">
        <w:fldChar w:fldCharType="begin"/>
      </w:r>
      <w:r w:rsidR="00CD2351">
        <w:instrText xml:space="preserve"> REF _Ref489436262 \r \h </w:instrText>
      </w:r>
      <w:r w:rsidR="00CD2351">
        <w:fldChar w:fldCharType="separate"/>
      </w:r>
      <w:r w:rsidR="00C174E9">
        <w:t>B.0</w:t>
      </w:r>
      <w:r w:rsidR="00CD2351">
        <w:fldChar w:fldCharType="end"/>
      </w:r>
      <w:r w:rsidR="00CD2351">
        <w:t>.</w:t>
      </w:r>
    </w:p>
    <w:p w:rsidR="00CD2351" w:rsidP="00CD2351" w:rsidRDefault="00CD2351" w14:paraId="264FB8A3" w14:textId="6978A9B0">
      <w:r>
        <w:t xml:space="preserve">List of Business Activities with Pre-Application </w:t>
      </w:r>
      <w:r w:rsidR="00242E85">
        <w:t>Checklists</w:t>
      </w:r>
      <w:r>
        <w:t>:</w:t>
      </w:r>
    </w:p>
    <w:p w:rsidR="00CD2351" w:rsidP="00CD2351" w:rsidRDefault="00CD2351" w14:paraId="5B6B177C" w14:textId="21861234">
      <w:pPr>
        <w:pStyle w:val="ListParagraph"/>
        <w:numPr>
          <w:ilvl w:val="0"/>
          <w:numId w:val="38"/>
        </w:numPr>
        <w:ind w:left="360"/>
      </w:pPr>
      <w:r>
        <w:t>Practitioner</w:t>
      </w:r>
    </w:p>
    <w:p w:rsidR="00B73FAC" w:rsidP="00B73FAC" w:rsidRDefault="00B73FAC" w14:paraId="58CD008F" w14:textId="39CB4754">
      <w:pPr>
        <w:pStyle w:val="ListParagraph"/>
        <w:numPr>
          <w:ilvl w:val="0"/>
          <w:numId w:val="38"/>
        </w:numPr>
        <w:ind w:left="360"/>
      </w:pPr>
      <w:r>
        <w:t>Practitioner — Military</w:t>
      </w:r>
    </w:p>
    <w:p w:rsidR="00B73FAC" w:rsidP="00B73FAC" w:rsidRDefault="00B73FAC" w14:paraId="7B5F1263" w14:textId="34ACE651">
      <w:pPr>
        <w:pStyle w:val="ListParagraph"/>
        <w:numPr>
          <w:ilvl w:val="0"/>
          <w:numId w:val="38"/>
        </w:numPr>
        <w:ind w:left="360"/>
      </w:pPr>
      <w:r>
        <w:t>MLP — Military</w:t>
      </w:r>
    </w:p>
    <w:p w:rsidR="00B73FAC" w:rsidP="00B73FAC" w:rsidRDefault="00B73FAC" w14:paraId="42998B06" w14:textId="13D7E897">
      <w:pPr>
        <w:pStyle w:val="ListParagraph"/>
        <w:numPr>
          <w:ilvl w:val="0"/>
          <w:numId w:val="38"/>
        </w:numPr>
        <w:ind w:left="360"/>
      </w:pPr>
      <w:r>
        <w:t>Practitioner — DOD Contractor</w:t>
      </w:r>
    </w:p>
    <w:p w:rsidR="00B73FAC" w:rsidP="00B73FAC" w:rsidRDefault="00B73FAC" w14:paraId="2516AFFA" w14:textId="33968C77">
      <w:pPr>
        <w:pStyle w:val="ListParagraph"/>
        <w:numPr>
          <w:ilvl w:val="0"/>
          <w:numId w:val="38"/>
        </w:numPr>
        <w:ind w:left="360"/>
      </w:pPr>
      <w:r>
        <w:t>MLP — DOD Contractor</w:t>
      </w:r>
    </w:p>
    <w:p w:rsidR="006C5899" w:rsidP="00CD2351" w:rsidRDefault="006C5899" w14:paraId="00626AB4" w14:textId="5D1E7F5E">
      <w:pPr>
        <w:pStyle w:val="ListParagraph"/>
        <w:numPr>
          <w:ilvl w:val="0"/>
          <w:numId w:val="38"/>
        </w:numPr>
        <w:ind w:left="360"/>
      </w:pPr>
      <w:r>
        <w:t>Researcher I</w:t>
      </w:r>
    </w:p>
    <w:p w:rsidR="008672B1" w:rsidP="00CD2351" w:rsidRDefault="008672B1" w14:paraId="76092F4F" w14:textId="304E87CB">
      <w:pPr>
        <w:pStyle w:val="ListParagraph"/>
        <w:numPr>
          <w:ilvl w:val="0"/>
          <w:numId w:val="38"/>
        </w:numPr>
        <w:ind w:left="360"/>
      </w:pPr>
      <w:r>
        <w:t>Emergency Medical Services</w:t>
      </w:r>
    </w:p>
    <w:p w:rsidR="00B170ED" w:rsidRDefault="00B170ED" w14:paraId="5E18A787" w14:textId="77777777">
      <w:pPr>
        <w:rPr>
          <w:rFonts w:asciiTheme="majorHAnsi" w:hAnsiTheme="majorHAnsi" w:eastAsiaTheme="majorEastAsia" w:cstheme="majorBidi"/>
          <w:b/>
          <w:bCs/>
          <w:color w:val="4F81BD" w:themeColor="accent1"/>
          <w:sz w:val="28"/>
        </w:rPr>
      </w:pPr>
      <w:r>
        <w:br w:type="page"/>
      </w:r>
    </w:p>
    <w:p w:rsidR="00A52203" w:rsidP="00A52203" w:rsidRDefault="00A52203" w14:paraId="55F223DF" w14:textId="56E303E1">
      <w:pPr>
        <w:pStyle w:val="Heading3"/>
      </w:pPr>
      <w:bookmarkStart w:name="_Toc78444562" w:id="57"/>
      <w:r>
        <w:lastRenderedPageBreak/>
        <w:t>Statement of Understanding</w:t>
      </w:r>
      <w:bookmarkEnd w:id="57"/>
    </w:p>
    <w:p w:rsidR="002522E9" w:rsidP="002522E9" w:rsidRDefault="002522E9" w14:paraId="151A5FD4" w14:textId="115B1520">
      <w:r>
        <w:t xml:space="preserve">All </w:t>
      </w:r>
      <w:r w:rsidR="0036435E">
        <w:t xml:space="preserve">individual </w:t>
      </w:r>
      <w:r>
        <w:t xml:space="preserve">military </w:t>
      </w:r>
      <w:r w:rsidR="0036435E">
        <w:t>practitioners</w:t>
      </w:r>
      <w:r>
        <w:t xml:space="preserve"> must upload a Statement of Understanding</w:t>
      </w:r>
      <w:r w:rsidR="00830360">
        <w:t xml:space="preserve"> (SOU)</w:t>
      </w:r>
      <w:r>
        <w:t xml:space="preserve"> acknowledging that the DEA number provided to the applicant is to </w:t>
      </w:r>
      <w:proofErr w:type="gramStart"/>
      <w:r>
        <w:t>be used</w:t>
      </w:r>
      <w:proofErr w:type="gramEnd"/>
      <w:r>
        <w:t xml:space="preserve"> for official duty in the care of DOD beneficiaries, and may not be used for any other category of patient.</w:t>
      </w:r>
      <w:r w:rsidR="007A0D5F">
        <w:t xml:space="preserve"> Furthermore, the applicant must acknowledge that the DEA number assigned </w:t>
      </w:r>
      <w:proofErr w:type="gramStart"/>
      <w:r w:rsidR="007A0D5F">
        <w:t>will be used</w:t>
      </w:r>
      <w:proofErr w:type="gramEnd"/>
      <w:r w:rsidR="007A0D5F">
        <w:t xml:space="preserve"> </w:t>
      </w:r>
      <w:r w:rsidR="00830360">
        <w:t xml:space="preserve">for prescribing and administering only and that it must be surrender </w:t>
      </w:r>
      <w:r w:rsidR="005B7236">
        <w:t xml:space="preserve">the DEA Registration </w:t>
      </w:r>
      <w:r w:rsidR="00830360">
        <w:t>upon separation from military service.</w:t>
      </w:r>
    </w:p>
    <w:p w:rsidR="00830360" w:rsidP="002522E9" w:rsidRDefault="00830360" w14:paraId="5176B585" w14:textId="5397F06F">
      <w:r>
        <w:t xml:space="preserve">The SOU </w:t>
      </w:r>
      <w:proofErr w:type="gramStart"/>
      <w:r>
        <w:t>must be signed by the applicant and saved as a PDF for upload to DEA servers</w:t>
      </w:r>
      <w:proofErr w:type="gramEnd"/>
      <w:r>
        <w:t>.</w:t>
      </w:r>
    </w:p>
    <w:p w:rsidR="0036435E" w:rsidP="002522E9" w:rsidRDefault="0036435E" w14:paraId="06EFB59C" w14:textId="49DD32DF">
      <w:r>
        <w:t>The following business activities must complete an SOU:</w:t>
      </w:r>
    </w:p>
    <w:p w:rsidR="0036435E" w:rsidP="0036435E" w:rsidRDefault="0036435E" w14:paraId="4C40FDB2" w14:textId="77777777">
      <w:pPr>
        <w:pStyle w:val="ListParagraph"/>
        <w:numPr>
          <w:ilvl w:val="0"/>
          <w:numId w:val="38"/>
        </w:numPr>
        <w:ind w:left="360"/>
      </w:pPr>
      <w:r>
        <w:t>Practitioner</w:t>
      </w:r>
    </w:p>
    <w:p w:rsidR="0036435E" w:rsidP="0036435E" w:rsidRDefault="0036435E" w14:paraId="745161B7" w14:textId="77777777">
      <w:pPr>
        <w:pStyle w:val="ListParagraph"/>
        <w:numPr>
          <w:ilvl w:val="0"/>
          <w:numId w:val="38"/>
        </w:numPr>
        <w:ind w:left="360"/>
      </w:pPr>
      <w:r>
        <w:t>Practitioner — Military</w:t>
      </w:r>
    </w:p>
    <w:p w:rsidR="0036435E" w:rsidP="0036435E" w:rsidRDefault="0036435E" w14:paraId="711E9154" w14:textId="77777777">
      <w:pPr>
        <w:pStyle w:val="ListParagraph"/>
        <w:numPr>
          <w:ilvl w:val="0"/>
          <w:numId w:val="38"/>
        </w:numPr>
        <w:ind w:left="360"/>
      </w:pPr>
      <w:r>
        <w:t>MLP — Military</w:t>
      </w:r>
    </w:p>
    <w:p w:rsidR="0036435E" w:rsidP="0036435E" w:rsidRDefault="0036435E" w14:paraId="3CBA3A6D" w14:textId="77777777">
      <w:pPr>
        <w:pStyle w:val="ListParagraph"/>
        <w:numPr>
          <w:ilvl w:val="0"/>
          <w:numId w:val="38"/>
        </w:numPr>
        <w:ind w:left="360"/>
      </w:pPr>
      <w:r>
        <w:t>Practitioner — DOD Contractor</w:t>
      </w:r>
    </w:p>
    <w:p w:rsidR="0036435E" w:rsidP="0036435E" w:rsidRDefault="0036435E" w14:paraId="4F604BA0" w14:textId="77777777">
      <w:pPr>
        <w:pStyle w:val="ListParagraph"/>
        <w:numPr>
          <w:ilvl w:val="0"/>
          <w:numId w:val="38"/>
        </w:numPr>
        <w:ind w:left="360"/>
      </w:pPr>
      <w:r>
        <w:t>MLP — DOD Contractor</w:t>
      </w:r>
    </w:p>
    <w:p w:rsidR="00B170ED" w:rsidP="00B170ED" w:rsidRDefault="002522E9" w14:paraId="2811A6D3" w14:textId="77777777">
      <w:pPr>
        <w:pStyle w:val="NoSpacing"/>
      </w:pPr>
      <w:r>
        <w:rPr>
          <w:noProof/>
        </w:rPr>
        <w:drawing>
          <wp:inline distT="0" distB="0" distL="0" distR="0" wp14:anchorId="7E72F369" wp14:editId="29548B2C">
            <wp:extent cx="5943600" cy="19240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OU 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924050"/>
                    </a:xfrm>
                    <a:prstGeom prst="rect">
                      <a:avLst/>
                    </a:prstGeom>
                    <a:ln>
                      <a:solidFill>
                        <a:schemeClr val="bg1">
                          <a:lumMod val="75000"/>
                        </a:schemeClr>
                      </a:solidFill>
                    </a:ln>
                  </pic:spPr>
                </pic:pic>
              </a:graphicData>
            </a:graphic>
          </wp:inline>
        </w:drawing>
      </w:r>
    </w:p>
    <w:p w:rsidRPr="002522E9" w:rsidR="002522E9" w:rsidP="00B170ED" w:rsidRDefault="00B170ED" w14:paraId="1B582BDD" w14:textId="4A1425A6">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2</w:t>
      </w:r>
      <w:r w:rsidR="00A30E46">
        <w:rPr>
          <w:noProof/>
        </w:rPr>
        <w:fldChar w:fldCharType="end"/>
      </w:r>
      <w:r>
        <w:t xml:space="preserve">: SOU, No </w:t>
      </w:r>
      <w:r w:rsidR="005B7236">
        <w:t>Files</w:t>
      </w:r>
      <w:r>
        <w:t xml:space="preserve"> Uploaded</w:t>
      </w:r>
    </w:p>
    <w:p w:rsidR="00A52203" w:rsidP="00A52203" w:rsidRDefault="00830360" w14:paraId="62EA5927" w14:textId="6824641C">
      <w:r>
        <w:t>Complete the following steps:</w:t>
      </w:r>
    </w:p>
    <w:p w:rsidR="00830360" w:rsidP="00830360" w:rsidRDefault="00830360" w14:paraId="572180E7" w14:textId="0D07F539">
      <w:pPr>
        <w:pStyle w:val="ListParagraph"/>
        <w:numPr>
          <w:ilvl w:val="0"/>
          <w:numId w:val="41"/>
        </w:numPr>
      </w:pPr>
      <w:r>
        <w:t>Select the</w:t>
      </w:r>
      <w:r w:rsidR="005C74EA">
        <w:t xml:space="preserve">                 </w:t>
      </w:r>
      <w:r>
        <w:t xml:space="preserve"> </w:t>
      </w:r>
      <w:r w:rsidR="005C74EA">
        <w:rPr>
          <w:noProof/>
        </w:rPr>
        <w:drawing>
          <wp:anchor distT="0" distB="0" distL="114300" distR="114300" simplePos="0" relativeHeight="251698176" behindDoc="0" locked="0" layoutInCell="1" allowOverlap="1" wp14:editId="5A19A51E" wp14:anchorId="7B5BB676">
            <wp:simplePos x="0" y="0"/>
            <wp:positionH relativeFrom="column">
              <wp:posOffset>1064895</wp:posOffset>
            </wp:positionH>
            <wp:positionV relativeFrom="paragraph">
              <wp:posOffset>-1270</wp:posOffset>
            </wp:positionV>
            <wp:extent cx="506095" cy="146050"/>
            <wp:effectExtent l="0" t="0" r="825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oose.png"/>
                    <pic:cNvPicPr/>
                  </pic:nvPicPr>
                  <pic:blipFill>
                    <a:blip r:embed="rId22">
                      <a:extLst>
                        <a:ext uri="{28A0092B-C50C-407E-A947-70E740481C1C}">
                          <a14:useLocalDpi xmlns:a14="http://schemas.microsoft.com/office/drawing/2010/main" val="0"/>
                        </a:ext>
                      </a:extLst>
                    </a:blip>
                    <a:stretch>
                      <a:fillRect/>
                    </a:stretch>
                  </pic:blipFill>
                  <pic:spPr>
                    <a:xfrm>
                      <a:off x="0" y="0"/>
                      <a:ext cx="506095" cy="146050"/>
                    </a:xfrm>
                    <a:prstGeom prst="rect">
                      <a:avLst/>
                    </a:prstGeom>
                  </pic:spPr>
                </pic:pic>
              </a:graphicData>
            </a:graphic>
            <wp14:sizeRelH relativeFrom="page">
              <wp14:pctWidth>0</wp14:pctWidth>
            </wp14:sizeRelH>
            <wp14:sizeRelV relativeFrom="page">
              <wp14:pctHeight>0</wp14:pctHeight>
            </wp14:sizeRelV>
          </wp:anchor>
        </w:drawing>
      </w:r>
      <w:r w:rsidR="005C74EA">
        <w:t xml:space="preserve"> </w:t>
      </w:r>
      <w:r>
        <w:t>button.</w:t>
      </w:r>
    </w:p>
    <w:p w:rsidR="00830360" w:rsidP="00830360" w:rsidRDefault="00830360" w14:paraId="7794B5B2" w14:textId="643A9AE0">
      <w:pPr>
        <w:pStyle w:val="ListParagraph"/>
        <w:numPr>
          <w:ilvl w:val="1"/>
          <w:numId w:val="41"/>
        </w:numPr>
      </w:pPr>
      <w:r>
        <w:t xml:space="preserve">A dialogue window will open. Navigate to and select </w:t>
      </w:r>
      <w:r w:rsidR="005C74EA">
        <w:t>one or more</w:t>
      </w:r>
      <w:r>
        <w:t xml:space="preserve"> SO</w:t>
      </w:r>
      <w:r w:rsidR="005C74EA">
        <w:t>U</w:t>
      </w:r>
      <w:r>
        <w:t xml:space="preserve"> file</w:t>
      </w:r>
      <w:r w:rsidR="005C74EA">
        <w:t>s</w:t>
      </w:r>
      <w:r>
        <w:t>.</w:t>
      </w:r>
    </w:p>
    <w:p w:rsidR="00830360" w:rsidP="00830360" w:rsidRDefault="00830360" w14:paraId="413C7585" w14:textId="2BBEDB3F">
      <w:pPr>
        <w:pStyle w:val="ListParagraph"/>
        <w:numPr>
          <w:ilvl w:val="1"/>
          <w:numId w:val="41"/>
        </w:numPr>
      </w:pPr>
      <w:r>
        <w:t>The SOU must be a PDF.</w:t>
      </w:r>
    </w:p>
    <w:p w:rsidR="00790941" w:rsidP="00830360" w:rsidRDefault="00790941" w14:paraId="53EDC5CB" w14:textId="6EA97BF6">
      <w:pPr>
        <w:pStyle w:val="ListParagraph"/>
        <w:numPr>
          <w:ilvl w:val="1"/>
          <w:numId w:val="41"/>
        </w:numPr>
      </w:pPr>
      <w:r>
        <w:t xml:space="preserve">More than one file </w:t>
      </w:r>
      <w:proofErr w:type="gramStart"/>
      <w:r>
        <w:t>may be uploaded</w:t>
      </w:r>
      <w:proofErr w:type="gramEnd"/>
      <w:r>
        <w:t xml:space="preserve"> at once.</w:t>
      </w:r>
    </w:p>
    <w:p w:rsidR="00B170ED" w:rsidP="00B170ED" w:rsidRDefault="00830360" w14:paraId="7E34D79C" w14:textId="77777777">
      <w:pPr>
        <w:pStyle w:val="NoSpacing"/>
      </w:pPr>
      <w:r>
        <w:rPr>
          <w:noProof/>
        </w:rPr>
        <w:lastRenderedPageBreak/>
        <w:drawing>
          <wp:inline distT="0" distB="0" distL="0" distR="0" wp14:anchorId="31E8AED8" wp14:editId="1D1F0D9F">
            <wp:extent cx="5943600" cy="2357292"/>
            <wp:effectExtent l="19050" t="19050" r="1905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OW 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357292"/>
                    </a:xfrm>
                    <a:prstGeom prst="rect">
                      <a:avLst/>
                    </a:prstGeom>
                    <a:ln>
                      <a:solidFill>
                        <a:schemeClr val="bg1">
                          <a:lumMod val="75000"/>
                        </a:schemeClr>
                      </a:solidFill>
                    </a:ln>
                  </pic:spPr>
                </pic:pic>
              </a:graphicData>
            </a:graphic>
          </wp:inline>
        </w:drawing>
      </w:r>
    </w:p>
    <w:p w:rsidRPr="00830360" w:rsidR="00830360" w:rsidP="00B170ED" w:rsidRDefault="00B170ED" w14:paraId="06E82253" w14:textId="3942D31A">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3</w:t>
      </w:r>
      <w:r w:rsidR="00A30E46">
        <w:rPr>
          <w:noProof/>
        </w:rPr>
        <w:fldChar w:fldCharType="end"/>
      </w:r>
      <w:r>
        <w:t>: SOU, Files Selected</w:t>
      </w:r>
    </w:p>
    <w:p w:rsidR="00830360" w:rsidP="00B170ED" w:rsidRDefault="005C74EA" w14:paraId="4AE1C186" w14:textId="79BB5598">
      <w:pPr>
        <w:pStyle w:val="ListParagraph"/>
        <w:keepNext/>
        <w:numPr>
          <w:ilvl w:val="0"/>
          <w:numId w:val="41"/>
        </w:numPr>
      </w:pPr>
      <w:r>
        <w:rPr>
          <w:noProof/>
        </w:rPr>
        <w:drawing>
          <wp:anchor distT="0" distB="0" distL="114300" distR="114300" simplePos="0" relativeHeight="251699200" behindDoc="0" locked="0" layoutInCell="1" allowOverlap="1" wp14:editId="56D3689D" wp14:anchorId="72720013">
            <wp:simplePos x="0" y="0"/>
            <wp:positionH relativeFrom="column">
              <wp:posOffset>1016966</wp:posOffset>
            </wp:positionH>
            <wp:positionV relativeFrom="paragraph">
              <wp:posOffset>8255</wp:posOffset>
            </wp:positionV>
            <wp:extent cx="500380"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 xml:space="preserve"> </w:t>
      </w:r>
      <w:r>
        <w:t xml:space="preserve">     </w:t>
      </w:r>
      <w:r w:rsidR="003E2153">
        <w:t>button.</w:t>
      </w:r>
    </w:p>
    <w:p w:rsidR="003E2153" w:rsidP="00B170ED" w:rsidRDefault="00266E29" w14:paraId="6289AA39" w14:textId="7723C0A0">
      <w:pPr>
        <w:pStyle w:val="ListParagraph"/>
        <w:keepNext/>
        <w:numPr>
          <w:ilvl w:val="1"/>
          <w:numId w:val="41"/>
        </w:numPr>
      </w:pPr>
      <w:r>
        <w:rPr>
          <w:noProof/>
        </w:rPr>
        <w:drawing>
          <wp:anchor distT="0" distB="0" distL="114300" distR="114300" simplePos="0" relativeHeight="251701248" behindDoc="0" locked="0" layoutInCell="1" allowOverlap="1" wp14:editId="41EC7F33" wp14:anchorId="2A6CAA9A">
            <wp:simplePos x="0" y="0"/>
            <wp:positionH relativeFrom="column">
              <wp:posOffset>3991610</wp:posOffset>
            </wp:positionH>
            <wp:positionV relativeFrom="paragraph">
              <wp:posOffset>13639</wp:posOffset>
            </wp:positionV>
            <wp:extent cx="500380"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 xml:space="preserve">PDFs </w:t>
      </w:r>
      <w:proofErr w:type="gramStart"/>
      <w:r w:rsidR="003E2153">
        <w:t>may be removed</w:t>
      </w:r>
      <w:proofErr w:type="gramEnd"/>
      <w:r w:rsidR="003E2153">
        <w:t xml:space="preserve"> before and after clicking the</w:t>
      </w:r>
      <w:r>
        <w:t xml:space="preserve">                  </w:t>
      </w:r>
      <w:r w:rsidR="003E2153">
        <w:t xml:space="preserve"> button.</w:t>
      </w:r>
    </w:p>
    <w:p w:rsidRPr="003E2153" w:rsidR="003E2153" w:rsidP="003E2153" w:rsidRDefault="003E2153" w14:paraId="681BCF5F" w14:textId="63949177">
      <w:r>
        <w:rPr>
          <w:noProof/>
        </w:rPr>
        <w:drawing>
          <wp:inline distT="0" distB="0" distL="0" distR="0" wp14:anchorId="7EF046F5" wp14:editId="11EA6451">
            <wp:extent cx="5943600" cy="2085340"/>
            <wp:effectExtent l="19050" t="19050" r="1905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OU 3-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085340"/>
                    </a:xfrm>
                    <a:prstGeom prst="rect">
                      <a:avLst/>
                    </a:prstGeom>
                    <a:ln>
                      <a:solidFill>
                        <a:schemeClr val="bg1">
                          <a:lumMod val="75000"/>
                        </a:schemeClr>
                      </a:solidFill>
                    </a:ln>
                  </pic:spPr>
                </pic:pic>
              </a:graphicData>
            </a:graphic>
          </wp:inline>
        </w:drawing>
      </w:r>
    </w:p>
    <w:p w:rsidR="003E2153" w:rsidP="00830360" w:rsidRDefault="00266E29" w14:paraId="66F93F75" w14:textId="429B96C3">
      <w:pPr>
        <w:pStyle w:val="ListParagraph"/>
        <w:numPr>
          <w:ilvl w:val="0"/>
          <w:numId w:val="41"/>
        </w:numPr>
      </w:pPr>
      <w:r>
        <w:rPr>
          <w:noProof/>
        </w:rPr>
        <w:drawing>
          <wp:anchor distT="0" distB="0" distL="114300" distR="114300" simplePos="0" relativeHeight="251702272" behindDoc="0" locked="0" layoutInCell="1" allowOverlap="1" wp14:editId="3CE859AD" wp14:anchorId="768CE00E">
            <wp:simplePos x="0" y="0"/>
            <wp:positionH relativeFrom="column">
              <wp:posOffset>1016000</wp:posOffset>
            </wp:positionH>
            <wp:positionV relativeFrom="paragraph">
              <wp:posOffset>6019</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button.</w:t>
      </w:r>
    </w:p>
    <w:p w:rsidRPr="00ED4A77" w:rsidR="00CD2351" w:rsidP="00CD2351" w:rsidRDefault="00CD2351" w14:paraId="3670DAD2" w14:textId="77777777">
      <w:pPr>
        <w:pStyle w:val="ListParagraph"/>
        <w:numPr>
          <w:ilvl w:val="0"/>
          <w:numId w:val="38"/>
        </w:numPr>
        <w:ind w:left="360"/>
      </w:pPr>
      <w:r>
        <w:br w:type="page"/>
      </w:r>
    </w:p>
    <w:p w:rsidR="00CD2351" w:rsidP="00CD2351" w:rsidRDefault="00CD2351" w14:paraId="22877DE9" w14:textId="77777777">
      <w:pPr>
        <w:pStyle w:val="Heading2"/>
        <w:numPr>
          <w:ilvl w:val="1"/>
          <w:numId w:val="29"/>
        </w:numPr>
      </w:pPr>
      <w:bookmarkStart w:name="_Toc488831810" w:id="58"/>
      <w:bookmarkStart w:name="_Toc78444563" w:id="59"/>
      <w:r>
        <w:lastRenderedPageBreak/>
        <w:t>Personal Information</w:t>
      </w:r>
      <w:bookmarkEnd w:id="55"/>
      <w:bookmarkEnd w:id="58"/>
      <w:bookmarkEnd w:id="59"/>
    </w:p>
    <w:p w:rsidR="00CD2351" w:rsidP="00CD2351" w:rsidRDefault="006060A1" w14:paraId="42F62265" w14:textId="3F2B6966">
      <w:pPr>
        <w:pStyle w:val="Heading3"/>
        <w:numPr>
          <w:ilvl w:val="2"/>
          <w:numId w:val="29"/>
        </w:numPr>
      </w:pPr>
      <w:bookmarkStart w:name="_Toc459701795" w:id="60"/>
      <w:bookmarkStart w:name="_Toc488831811" w:id="61"/>
      <w:bookmarkStart w:name="_Toc78444564" w:id="62"/>
      <w:r>
        <w:t xml:space="preserve">Personal Info - </w:t>
      </w:r>
      <w:r w:rsidR="00CD2351">
        <w:t>Page 1</w:t>
      </w:r>
      <w:bookmarkEnd w:id="60"/>
      <w:bookmarkEnd w:id="61"/>
      <w:bookmarkEnd w:id="62"/>
    </w:p>
    <w:p w:rsidR="00CD2351" w:rsidP="00CD2351" w:rsidRDefault="00CD2351" w14:paraId="779252DB" w14:textId="38CBDFE7">
      <w:r>
        <w:rPr>
          <w:noProof/>
        </w:rPr>
        <w:drawing>
          <wp:anchor distT="0" distB="0" distL="114300" distR="114300" simplePos="0" relativeHeight="251663360" behindDoc="0" locked="0" layoutInCell="1" allowOverlap="1" wp14:editId="5A782DB6" wp14:anchorId="1B363B30">
            <wp:simplePos x="0" y="0"/>
            <wp:positionH relativeFrom="column">
              <wp:posOffset>3074974</wp:posOffset>
            </wp:positionH>
            <wp:positionV relativeFrom="paragraph">
              <wp:posOffset>207010</wp:posOffset>
            </wp:positionV>
            <wp:extent cx="501015" cy="1460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5B7236">
        <w:t>The first page of the New A</w:t>
      </w:r>
      <w:r>
        <w:t xml:space="preserve">pplication </w:t>
      </w:r>
      <w:r w:rsidR="005B7236">
        <w:t>F</w:t>
      </w:r>
      <w:r>
        <w:t>orm requests personal information. Fill out all required fields</w:t>
      </w:r>
      <w:r w:rsidR="006B5061">
        <w:t>,</w:t>
      </w:r>
      <w:r>
        <w:t xml:space="preserve"> and continue to the next page by clicking the                   button.</w:t>
      </w:r>
      <w:r w:rsidR="00460A44">
        <w:t xml:space="preserve"> Note that all entered information must be valid to proceed.</w:t>
      </w:r>
    </w:p>
    <w:p w:rsidR="00BB3B42" w:rsidP="00CD2351" w:rsidRDefault="00F041FA" w14:paraId="005971EB" w14:textId="1018EA9A">
      <w:r>
        <w:rPr>
          <w:noProof/>
        </w:rPr>
        <w:drawing>
          <wp:anchor distT="0" distB="0" distL="114300" distR="114300" simplePos="0" relativeHeight="251706368" behindDoc="0" locked="0" layoutInCell="1" allowOverlap="1" wp14:editId="2941F7AA" wp14:anchorId="53612048">
            <wp:simplePos x="0" y="0"/>
            <wp:positionH relativeFrom="column">
              <wp:posOffset>1296035</wp:posOffset>
            </wp:positionH>
            <wp:positionV relativeFrom="paragraph">
              <wp:posOffset>14936</wp:posOffset>
            </wp:positionV>
            <wp:extent cx="48387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rsidR="00BB3B42">
        <w:t>Note that clicking the</w:t>
      </w:r>
      <w:r>
        <w:t xml:space="preserve">                 </w:t>
      </w:r>
      <w:r w:rsidR="00BB3B42">
        <w:t xml:space="preserve"> button will exit the online application, not just the current page.</w:t>
      </w:r>
    </w:p>
    <w:p w:rsidR="00CD2351" w:rsidP="00CD2351" w:rsidRDefault="00CD2351" w14:paraId="4381976A" w14:textId="77777777">
      <w:pPr>
        <w:pStyle w:val="NoSpacing"/>
        <w:jc w:val="center"/>
      </w:pPr>
      <w:r>
        <w:rPr>
          <w:noProof/>
        </w:rPr>
        <w:drawing>
          <wp:inline distT="0" distB="0" distL="0" distR="0" wp14:anchorId="54DA61D9" wp14:editId="70B27C44">
            <wp:extent cx="5934456" cy="4163815"/>
            <wp:effectExtent l="19050" t="19050" r="2857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D9AA116" w14:textId="3A3CCCF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4</w:t>
      </w:r>
      <w:r>
        <w:rPr>
          <w:noProof/>
        </w:rPr>
        <w:fldChar w:fldCharType="end"/>
      </w:r>
      <w:r>
        <w:t>: Personal Information, page 1</w:t>
      </w:r>
    </w:p>
    <w:p w:rsidR="00CD2351" w:rsidP="00CD2351" w:rsidRDefault="00CD2351" w14:paraId="1022B232" w14:textId="77777777">
      <w:pPr>
        <w:rPr>
          <w:i/>
        </w:rPr>
      </w:pPr>
      <w:r>
        <w:rPr>
          <w:i/>
        </w:rPr>
        <w:t>Note that fields marked with an asterisk (*) are required fields.</w:t>
      </w:r>
    </w:p>
    <w:p w:rsidR="00CD2351" w:rsidP="00CD2351" w:rsidRDefault="00CD2351" w14:paraId="1E1ADC8B" w14:textId="01C62E60">
      <w:pPr>
        <w:pStyle w:val="ListParagraph"/>
        <w:numPr>
          <w:ilvl w:val="0"/>
          <w:numId w:val="35"/>
        </w:numPr>
      </w:pPr>
      <w:r>
        <w:rPr>
          <w:rFonts w:ascii="Verdana" w:hAnsi="Verdana" w:cs="Arial"/>
          <w:b/>
          <w:sz w:val="18"/>
          <w:szCs w:val="18"/>
        </w:rPr>
        <w:t>Last / Business Name</w:t>
      </w:r>
      <w:r>
        <w:t>: for businesses and other facilities, the name of the business or facility</w:t>
      </w:r>
      <w:proofErr w:type="gramStart"/>
      <w:r>
        <w:t>;</w:t>
      </w:r>
      <w:proofErr w:type="gramEnd"/>
      <w:r>
        <w:t xml:space="preserve"> for individual practitioners, the last name of the practitioner.</w:t>
      </w:r>
      <w:r w:rsidR="00345794">
        <w:t xml:space="preserve"> </w:t>
      </w:r>
      <w:r w:rsidR="00345794">
        <w:rPr>
          <w:i/>
        </w:rPr>
        <w:t>This is a required field.</w:t>
      </w:r>
    </w:p>
    <w:p w:rsidR="00CD2351" w:rsidP="00CD2351" w:rsidRDefault="00CD2351" w14:paraId="078B72B4" w14:textId="7A19DBEA">
      <w:pPr>
        <w:pStyle w:val="ListParagraph"/>
        <w:numPr>
          <w:ilvl w:val="0"/>
          <w:numId w:val="35"/>
        </w:numPr>
      </w:pPr>
      <w:r>
        <w:rPr>
          <w:rFonts w:ascii="Verdana" w:hAnsi="Verdana" w:cs="Arial"/>
          <w:b/>
          <w:sz w:val="18"/>
          <w:szCs w:val="18"/>
        </w:rPr>
        <w:t>First Name</w:t>
      </w:r>
      <w:r>
        <w:t>: the first name</w:t>
      </w:r>
      <w:r w:rsidR="00242E85">
        <w:t>, middle initial and medical degree</w:t>
      </w:r>
      <w:r>
        <w:t xml:space="preserve"> of the individual practitioner. This field only appears when an individual practitioner </w:t>
      </w:r>
      <w:proofErr w:type="gramStart"/>
      <w:r>
        <w:t>is selected</w:t>
      </w:r>
      <w:proofErr w:type="gramEnd"/>
      <w:r>
        <w:t xml:space="preserve"> as the business activity (i.e.: practitioner, medical psychologist, optometrist, etc.). </w:t>
      </w:r>
      <w:r w:rsidR="00A41C69">
        <w:t xml:space="preserve"> </w:t>
      </w:r>
      <w:r w:rsidR="006B5061">
        <w:rPr>
          <w:i/>
        </w:rPr>
        <w:t>T</w:t>
      </w:r>
      <w:r w:rsidR="00A41C69">
        <w:rPr>
          <w:i/>
        </w:rPr>
        <w:t xml:space="preserve">his is </w:t>
      </w:r>
      <w:r w:rsidR="006B5061">
        <w:rPr>
          <w:i/>
        </w:rPr>
        <w:t xml:space="preserve">only </w:t>
      </w:r>
      <w:r w:rsidR="00A41C69">
        <w:rPr>
          <w:i/>
        </w:rPr>
        <w:t>a required field</w:t>
      </w:r>
      <w:r w:rsidR="006B5061">
        <w:rPr>
          <w:i/>
        </w:rPr>
        <w:t xml:space="preserve"> for individuals</w:t>
      </w:r>
      <w:r w:rsidR="00A41C69">
        <w:rPr>
          <w:i/>
        </w:rPr>
        <w:t>.</w:t>
      </w:r>
    </w:p>
    <w:p w:rsidR="00CD2351" w:rsidP="00CD2351" w:rsidRDefault="00CD2351" w14:paraId="0BBC0B55" w14:textId="77777777">
      <w:pPr>
        <w:pStyle w:val="ListParagraph"/>
        <w:numPr>
          <w:ilvl w:val="0"/>
          <w:numId w:val="35"/>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934C7C" w:rsidP="00A41C69" w:rsidRDefault="00CD2351" w14:paraId="34ACBFCB" w14:textId="77777777">
      <w:pPr>
        <w:pStyle w:val="ListParagraph"/>
        <w:keepNext/>
        <w:numPr>
          <w:ilvl w:val="0"/>
          <w:numId w:val="35"/>
        </w:numPr>
      </w:pPr>
      <w:r>
        <w:rPr>
          <w:rFonts w:ascii="Verdana" w:hAnsi="Verdana" w:cs="Arial"/>
          <w:b/>
          <w:sz w:val="18"/>
          <w:szCs w:val="18"/>
        </w:rPr>
        <w:lastRenderedPageBreak/>
        <w:t>Business Address Line 1</w:t>
      </w:r>
      <w:r>
        <w:t>: the physical address from which the registrant conducts business.</w:t>
      </w:r>
    </w:p>
    <w:p w:rsidRPr="00934C7C" w:rsidR="00CD2351" w:rsidP="00A41C69" w:rsidRDefault="009B3421" w14:paraId="480B683C" w14:textId="56D76EC5">
      <w:pPr>
        <w:pStyle w:val="ListParagraph"/>
        <w:keepNext/>
        <w:numPr>
          <w:ilvl w:val="1"/>
          <w:numId w:val="35"/>
        </w:numPr>
      </w:pPr>
      <w:r>
        <w:rPr>
          <w:i/>
        </w:rPr>
        <w:t>This is a required field.</w:t>
      </w:r>
    </w:p>
    <w:p w:rsidR="00934C7C" w:rsidP="00934C7C" w:rsidRDefault="00934C7C" w14:paraId="21C16943" w14:textId="3987B6D8">
      <w:pPr>
        <w:pStyle w:val="ListParagraph"/>
        <w:numPr>
          <w:ilvl w:val="1"/>
          <w:numId w:val="35"/>
        </w:numPr>
      </w:pPr>
      <w:r>
        <w:t>The address must be between 2 and 60 characters.</w:t>
      </w:r>
    </w:p>
    <w:p w:rsidR="00AA0194" w:rsidP="00934C7C" w:rsidRDefault="00AA0194" w14:paraId="418D4EE1" w14:textId="0B44F2DD">
      <w:pPr>
        <w:pStyle w:val="ListParagraph"/>
        <w:numPr>
          <w:ilvl w:val="1"/>
          <w:numId w:val="35"/>
        </w:numPr>
      </w:pPr>
      <w:r>
        <w:t xml:space="preserve">Only valid addresses </w:t>
      </w:r>
      <w:proofErr w:type="gramStart"/>
      <w:r>
        <w:t>will be accepted</w:t>
      </w:r>
      <w:proofErr w:type="gramEnd"/>
      <w:r w:rsidR="003D7278">
        <w:t>.</w:t>
      </w:r>
    </w:p>
    <w:p w:rsidR="00CD2351" w:rsidP="00CD2351" w:rsidRDefault="00CD2351" w14:paraId="78AAB403"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934C7C" w:rsidP="00CD2351" w:rsidRDefault="00CD2351" w14:paraId="652E8651" w14:textId="77777777">
      <w:pPr>
        <w:pStyle w:val="ListParagraph"/>
        <w:numPr>
          <w:ilvl w:val="0"/>
          <w:numId w:val="35"/>
        </w:numPr>
      </w:pPr>
      <w:r>
        <w:rPr>
          <w:rFonts w:ascii="Verdana" w:hAnsi="Verdana" w:cs="Arial"/>
          <w:b/>
          <w:sz w:val="18"/>
          <w:szCs w:val="18"/>
        </w:rPr>
        <w:t>City</w:t>
      </w:r>
      <w:r>
        <w:t>: the city in which the registrant conducts business.</w:t>
      </w:r>
    </w:p>
    <w:p w:rsidRPr="00934C7C" w:rsidR="00CD2351" w:rsidP="00934C7C" w:rsidRDefault="00654D1F" w14:paraId="47C8DEB6" w14:textId="676A68A2">
      <w:pPr>
        <w:pStyle w:val="ListParagraph"/>
        <w:numPr>
          <w:ilvl w:val="1"/>
          <w:numId w:val="35"/>
        </w:numPr>
      </w:pPr>
      <w:r>
        <w:rPr>
          <w:i/>
        </w:rPr>
        <w:t>This is a required field.</w:t>
      </w:r>
    </w:p>
    <w:p w:rsidR="00934C7C" w:rsidP="00934C7C" w:rsidRDefault="00934C7C" w14:paraId="783CF1E7" w14:textId="268DD2A9">
      <w:pPr>
        <w:pStyle w:val="ListParagraph"/>
        <w:numPr>
          <w:ilvl w:val="1"/>
          <w:numId w:val="35"/>
        </w:numPr>
      </w:pPr>
      <w:r>
        <w:t>The city must be between 2 and 35 characters</w:t>
      </w:r>
      <w:r w:rsidR="001729BE">
        <w:t>.</w:t>
      </w:r>
    </w:p>
    <w:p w:rsidR="00AA0194" w:rsidP="00934C7C" w:rsidRDefault="00AA0194" w14:paraId="44BD1EC3" w14:textId="4E0CF791">
      <w:pPr>
        <w:pStyle w:val="ListParagraph"/>
        <w:numPr>
          <w:ilvl w:val="1"/>
          <w:numId w:val="35"/>
        </w:numPr>
      </w:pPr>
      <w:r>
        <w:t>The city must be valid for the entered state and zip code.</w:t>
      </w:r>
    </w:p>
    <w:p w:rsidR="00AA0194" w:rsidP="00CD2351" w:rsidRDefault="00CD2351" w14:paraId="085CDD2C" w14:textId="77777777">
      <w:pPr>
        <w:pStyle w:val="ListParagraph"/>
        <w:numPr>
          <w:ilvl w:val="0"/>
          <w:numId w:val="35"/>
        </w:numPr>
      </w:pPr>
      <w:r>
        <w:rPr>
          <w:rFonts w:ascii="Verdana" w:hAnsi="Verdana" w:cs="Arial"/>
          <w:b/>
          <w:sz w:val="18"/>
          <w:szCs w:val="18"/>
        </w:rPr>
        <w:t>State</w:t>
      </w:r>
      <w:r>
        <w:t>: the state in which the registrant conducts business, selected from the menu.</w:t>
      </w:r>
    </w:p>
    <w:p w:rsidRPr="00AA0194" w:rsidR="00CD2351" w:rsidP="00AA0194" w:rsidRDefault="0046716A" w14:paraId="0014BD45" w14:textId="6120EB45">
      <w:pPr>
        <w:pStyle w:val="ListParagraph"/>
        <w:numPr>
          <w:ilvl w:val="1"/>
          <w:numId w:val="35"/>
        </w:numPr>
      </w:pPr>
      <w:r>
        <w:rPr>
          <w:i/>
        </w:rPr>
        <w:t>This is a required field.</w:t>
      </w:r>
    </w:p>
    <w:p w:rsidR="00AA0194" w:rsidP="00AA0194" w:rsidRDefault="00AA0194" w14:paraId="46EEA868" w14:textId="3C1D0B42">
      <w:pPr>
        <w:pStyle w:val="ListParagraph"/>
        <w:numPr>
          <w:ilvl w:val="1"/>
          <w:numId w:val="35"/>
        </w:numPr>
      </w:pPr>
      <w:r>
        <w:t>The state must be valid for the entered city and zip code.</w:t>
      </w:r>
    </w:p>
    <w:p w:rsidR="008672B1" w:rsidP="00AA0194" w:rsidRDefault="008672B1" w14:paraId="4145A417" w14:textId="6741E1AD">
      <w:pPr>
        <w:pStyle w:val="ListParagraph"/>
        <w:numPr>
          <w:ilvl w:val="1"/>
          <w:numId w:val="35"/>
        </w:numPr>
      </w:pPr>
      <w:r>
        <w:t>Note that not every business activity is available in every state.</w:t>
      </w:r>
    </w:p>
    <w:p w:rsidR="00AA0194" w:rsidP="00CD2351" w:rsidRDefault="00CD2351" w14:paraId="1D08A5F5" w14:textId="77777777">
      <w:pPr>
        <w:pStyle w:val="ListParagraph"/>
        <w:numPr>
          <w:ilvl w:val="0"/>
          <w:numId w:val="35"/>
        </w:numPr>
      </w:pPr>
      <w:r>
        <w:rPr>
          <w:rFonts w:ascii="Verdana" w:hAnsi="Verdana" w:cs="Arial"/>
          <w:b/>
          <w:sz w:val="18"/>
          <w:szCs w:val="18"/>
        </w:rPr>
        <w:t>Zip</w:t>
      </w:r>
      <w:r>
        <w:t>: the registrant’s postal code, plus four- (4) digit extension, if available.</w:t>
      </w:r>
    </w:p>
    <w:p w:rsidRPr="00AA0194" w:rsidR="00CD2351" w:rsidP="00AA0194" w:rsidRDefault="0046716A" w14:paraId="36ADA8AE" w14:textId="4234ADB5">
      <w:pPr>
        <w:pStyle w:val="ListParagraph"/>
        <w:numPr>
          <w:ilvl w:val="1"/>
          <w:numId w:val="35"/>
        </w:numPr>
      </w:pPr>
      <w:r>
        <w:rPr>
          <w:i/>
        </w:rPr>
        <w:t>This is a required field.</w:t>
      </w:r>
    </w:p>
    <w:p w:rsidR="00AA0194" w:rsidP="00AA0194" w:rsidRDefault="00AA0194" w14:paraId="79F8CA33" w14:textId="50525E1E">
      <w:pPr>
        <w:pStyle w:val="ListParagraph"/>
        <w:numPr>
          <w:ilvl w:val="1"/>
          <w:numId w:val="35"/>
        </w:numPr>
      </w:pPr>
      <w:r>
        <w:t>The zip code m</w:t>
      </w:r>
      <w:r w:rsidR="003D7278">
        <w:t>u</w:t>
      </w:r>
      <w:r>
        <w:t>st be valid for the entered city and state.</w:t>
      </w:r>
    </w:p>
    <w:p w:rsidR="00934C7C" w:rsidP="00CD2351" w:rsidRDefault="00CD2351" w14:paraId="62A361D0" w14:textId="77777777">
      <w:pPr>
        <w:pStyle w:val="ListParagraph"/>
        <w:numPr>
          <w:ilvl w:val="0"/>
          <w:numId w:val="35"/>
        </w:numPr>
      </w:pPr>
      <w:r>
        <w:rPr>
          <w:rFonts w:ascii="Verdana" w:hAnsi="Verdana" w:cs="Arial"/>
          <w:b/>
          <w:sz w:val="18"/>
          <w:szCs w:val="18"/>
        </w:rPr>
        <w:t>Business Phone Number</w:t>
      </w:r>
      <w:r>
        <w:t>: the registrant’s telephone number, plus extension, if available.</w:t>
      </w:r>
    </w:p>
    <w:p w:rsidRPr="00934C7C" w:rsidR="00CD2351" w:rsidP="00934C7C" w:rsidRDefault="009B3421" w14:paraId="3F2CDFEC" w14:textId="55344079">
      <w:pPr>
        <w:pStyle w:val="ListParagraph"/>
        <w:numPr>
          <w:ilvl w:val="1"/>
          <w:numId w:val="35"/>
        </w:numPr>
      </w:pPr>
      <w:r>
        <w:rPr>
          <w:i/>
        </w:rPr>
        <w:t>This is a required field.</w:t>
      </w:r>
    </w:p>
    <w:p w:rsidR="00934C7C" w:rsidP="00934C7C" w:rsidRDefault="00934C7C" w14:paraId="509A3E1E" w14:textId="43A526CC">
      <w:pPr>
        <w:pStyle w:val="ListParagraph"/>
        <w:numPr>
          <w:ilvl w:val="1"/>
          <w:numId w:val="35"/>
        </w:numPr>
      </w:pPr>
      <w:r>
        <w:t>Valid formats: 1234567890 or (123) 456-7890</w:t>
      </w:r>
    </w:p>
    <w:p w:rsidR="00CD2351" w:rsidP="00CD2351" w:rsidRDefault="00CD2351" w14:paraId="3F391060" w14:textId="5AB728C2">
      <w:pPr>
        <w:pStyle w:val="ListParagraph"/>
        <w:numPr>
          <w:ilvl w:val="0"/>
          <w:numId w:val="35"/>
        </w:numPr>
      </w:pPr>
      <w:r>
        <w:rPr>
          <w:rFonts w:ascii="Verdana" w:hAnsi="Verdana" w:cs="Arial"/>
          <w:b/>
          <w:sz w:val="18"/>
          <w:szCs w:val="18"/>
        </w:rPr>
        <w:t>Business Email Address</w:t>
      </w:r>
      <w:r>
        <w:t>: the registrant’s email address.</w:t>
      </w:r>
    </w:p>
    <w:p w:rsidR="00300F92" w:rsidP="00300F92" w:rsidRDefault="00300F92" w14:paraId="3FA38433" w14:textId="5225F7CA">
      <w:pPr>
        <w:pStyle w:val="ListParagraph"/>
        <w:numPr>
          <w:ilvl w:val="1"/>
          <w:numId w:val="35"/>
        </w:numPr>
        <w:rPr>
          <w:i/>
        </w:rPr>
      </w:pPr>
      <w:r w:rsidRPr="00300F92">
        <w:rPr>
          <w:i/>
        </w:rPr>
        <w:t xml:space="preserve">This is </w:t>
      </w:r>
      <w:r>
        <w:rPr>
          <w:i/>
        </w:rPr>
        <w:t>a required field.</w:t>
      </w:r>
    </w:p>
    <w:p w:rsidRPr="00300F92" w:rsidR="00300F92" w:rsidP="00300F92" w:rsidRDefault="00300F92" w14:paraId="159FE7B6" w14:textId="7C57372A">
      <w:pPr>
        <w:pStyle w:val="ListParagraph"/>
        <w:numPr>
          <w:ilvl w:val="1"/>
          <w:numId w:val="35"/>
        </w:numPr>
        <w:rPr>
          <w:i/>
        </w:rPr>
      </w:pPr>
      <w:r>
        <w:t>The email address must be no more than 60 characters</w:t>
      </w:r>
    </w:p>
    <w:p w:rsidR="00CD2351" w:rsidP="00CD2351" w:rsidRDefault="00CD2351" w14:paraId="0B361BC7" w14:textId="26A62852">
      <w:pPr>
        <w:pStyle w:val="ListParagraph"/>
        <w:numPr>
          <w:ilvl w:val="0"/>
          <w:numId w:val="35"/>
        </w:numPr>
      </w:pPr>
      <w:r>
        <w:rPr>
          <w:rFonts w:ascii="Verdana" w:hAnsi="Verdana" w:cs="Arial"/>
          <w:b/>
          <w:sz w:val="18"/>
          <w:szCs w:val="18"/>
        </w:rPr>
        <w:t>Contact Name</w:t>
      </w:r>
      <w:r>
        <w:t>: the name of the business’s or individual’s primary contact.</w:t>
      </w:r>
    </w:p>
    <w:p w:rsidRPr="00934C7C" w:rsidR="00654D1F" w:rsidP="00CD2351" w:rsidRDefault="00654D1F" w14:paraId="4F65A8A1" w14:textId="05ACF6BE">
      <w:pPr>
        <w:pStyle w:val="ListParagraph"/>
        <w:numPr>
          <w:ilvl w:val="0"/>
          <w:numId w:val="35"/>
        </w:numPr>
      </w:pPr>
      <w:r>
        <w:rPr>
          <w:rFonts w:ascii="Verdana" w:hAnsi="Verdana" w:cs="Arial"/>
          <w:b/>
          <w:sz w:val="18"/>
          <w:szCs w:val="18"/>
        </w:rPr>
        <w:t>Contact Cell Phone Number</w:t>
      </w:r>
      <w:r w:rsidRPr="00654D1F">
        <w:t>:</w:t>
      </w:r>
      <w:r>
        <w:t xml:space="preserve"> the business contact’s </w:t>
      </w:r>
      <w:r w:rsidR="00934C7C">
        <w:t>cell phone number.</w:t>
      </w:r>
    </w:p>
    <w:p w:rsidRPr="00934C7C" w:rsidR="00934C7C" w:rsidP="00934C7C" w:rsidRDefault="00934C7C" w14:paraId="7CBFEE4A" w14:textId="77777777">
      <w:pPr>
        <w:pStyle w:val="ListParagraph"/>
        <w:numPr>
          <w:ilvl w:val="1"/>
          <w:numId w:val="35"/>
        </w:numPr>
      </w:pPr>
      <w:r>
        <w:rPr>
          <w:i/>
        </w:rPr>
        <w:t>This is a required field.</w:t>
      </w:r>
    </w:p>
    <w:p w:rsidR="00934C7C" w:rsidP="00934C7C" w:rsidRDefault="00934C7C" w14:paraId="6A259ADF" w14:textId="77777777">
      <w:pPr>
        <w:pStyle w:val="ListParagraph"/>
        <w:numPr>
          <w:ilvl w:val="1"/>
          <w:numId w:val="35"/>
        </w:numPr>
      </w:pPr>
      <w:r>
        <w:t>Valid formats: 1234567890 or (123) 456-7890</w:t>
      </w:r>
    </w:p>
    <w:p w:rsidR="00CD2351" w:rsidP="00CD2351" w:rsidRDefault="00CD2351" w14:paraId="35D46029"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 xml:space="preserve">if the mailing address is identical to the address entered in the above fields. The information </w:t>
      </w:r>
      <w:proofErr w:type="gramStart"/>
      <w:r>
        <w:t>will automatically be copied</w:t>
      </w:r>
      <w:proofErr w:type="gramEnd"/>
      <w:r>
        <w:t xml:space="preserve"> to the relevant fields. If the information is different, the following fields </w:t>
      </w:r>
      <w:proofErr w:type="gramStart"/>
      <w:r>
        <w:t>must be manually completed</w:t>
      </w:r>
      <w:proofErr w:type="gramEnd"/>
      <w:r>
        <w:t>.</w:t>
      </w:r>
    </w:p>
    <w:p w:rsidR="00CD2351" w:rsidP="00CD2351" w:rsidRDefault="00CD2351" w14:paraId="2F79C795" w14:textId="77777777">
      <w:pPr>
        <w:pStyle w:val="ListParagraph"/>
        <w:numPr>
          <w:ilvl w:val="0"/>
          <w:numId w:val="35"/>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2351" w:rsidP="00CD2351" w:rsidRDefault="00CD2351" w14:paraId="6DEA6BEE" w14:textId="62369F9F">
      <w:pPr>
        <w:pStyle w:val="ListParagraph"/>
        <w:numPr>
          <w:ilvl w:val="0"/>
          <w:numId w:val="35"/>
        </w:numPr>
      </w:pPr>
      <w:r>
        <w:rPr>
          <w:rFonts w:ascii="Verdana" w:hAnsi="Verdana" w:cs="Arial"/>
          <w:b/>
          <w:sz w:val="18"/>
          <w:szCs w:val="18"/>
        </w:rPr>
        <w:t>Business Address Line 1</w:t>
      </w:r>
      <w:r>
        <w:t xml:space="preserve">: the physical address where the registrant </w:t>
      </w:r>
      <w:proofErr w:type="gramStart"/>
      <w:r>
        <w:t>may be contacted</w:t>
      </w:r>
      <w:proofErr w:type="gramEnd"/>
      <w:r>
        <w:t>.</w:t>
      </w:r>
    </w:p>
    <w:p w:rsidRPr="00934C7C" w:rsidR="00F947F9" w:rsidP="00F947F9" w:rsidRDefault="00F947F9" w14:paraId="629B8CE0" w14:textId="77777777">
      <w:pPr>
        <w:pStyle w:val="ListParagraph"/>
        <w:numPr>
          <w:ilvl w:val="1"/>
          <w:numId w:val="35"/>
        </w:numPr>
      </w:pPr>
      <w:r>
        <w:rPr>
          <w:i/>
        </w:rPr>
        <w:t>This is a required field.</w:t>
      </w:r>
    </w:p>
    <w:p w:rsidR="00F947F9" w:rsidP="00F947F9" w:rsidRDefault="00F947F9" w14:paraId="04785694" w14:textId="77777777">
      <w:pPr>
        <w:pStyle w:val="ListParagraph"/>
        <w:numPr>
          <w:ilvl w:val="1"/>
          <w:numId w:val="35"/>
        </w:numPr>
      </w:pPr>
      <w:r>
        <w:t>The address must be between 2 and 60 characters.</w:t>
      </w:r>
    </w:p>
    <w:p w:rsidR="00CD2351" w:rsidP="00CD2351" w:rsidRDefault="00CD2351" w14:paraId="553B6A44"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CD2351" w:rsidP="00CD2351" w:rsidRDefault="00CD2351" w14:paraId="6368A69E" w14:textId="741A3313">
      <w:pPr>
        <w:pStyle w:val="ListParagraph"/>
        <w:numPr>
          <w:ilvl w:val="0"/>
          <w:numId w:val="35"/>
        </w:numPr>
        <w:rPr>
          <w:rFonts w:cs="Arial"/>
        </w:rPr>
      </w:pPr>
      <w:r>
        <w:rPr>
          <w:rFonts w:ascii="Verdana" w:hAnsi="Verdana" w:cs="Arial"/>
          <w:b/>
          <w:sz w:val="18"/>
          <w:szCs w:val="18"/>
        </w:rPr>
        <w:t>City</w:t>
      </w:r>
      <w:r>
        <w:rPr>
          <w:rFonts w:cs="Arial"/>
        </w:rPr>
        <w:t>: the city in which t</w:t>
      </w:r>
      <w:r w:rsidR="00F947F9">
        <w:rPr>
          <w:rFonts w:cs="Arial"/>
        </w:rPr>
        <w:t>he registrant conducts business.</w:t>
      </w:r>
    </w:p>
    <w:p w:rsidRPr="00934C7C" w:rsidR="00F947F9" w:rsidP="00F947F9" w:rsidRDefault="00F947F9" w14:paraId="3C016720" w14:textId="77777777">
      <w:pPr>
        <w:pStyle w:val="ListParagraph"/>
        <w:numPr>
          <w:ilvl w:val="1"/>
          <w:numId w:val="35"/>
        </w:numPr>
      </w:pPr>
      <w:r>
        <w:rPr>
          <w:i/>
        </w:rPr>
        <w:t>This is a required field.</w:t>
      </w:r>
    </w:p>
    <w:p w:rsidR="00F947F9" w:rsidP="00F947F9" w:rsidRDefault="00F947F9" w14:paraId="1CDE1364" w14:textId="77777777">
      <w:pPr>
        <w:pStyle w:val="ListParagraph"/>
        <w:numPr>
          <w:ilvl w:val="1"/>
          <w:numId w:val="35"/>
        </w:numPr>
      </w:pPr>
      <w:r>
        <w:lastRenderedPageBreak/>
        <w:t>The city must be between 2 and 35 characters</w:t>
      </w:r>
    </w:p>
    <w:p w:rsidRPr="00A30E46" w:rsidR="00CD2351" w:rsidP="00CD2351" w:rsidRDefault="00CD2351" w14:paraId="40CCD52A" w14:textId="3E7ABA6F">
      <w:pPr>
        <w:pStyle w:val="ListParagraph"/>
        <w:numPr>
          <w:ilvl w:val="0"/>
          <w:numId w:val="35"/>
        </w:numPr>
        <w:rPr>
          <w:rFonts w:cs="Arial"/>
        </w:rPr>
      </w:pPr>
      <w:r>
        <w:rPr>
          <w:rFonts w:ascii="Verdana" w:hAnsi="Verdana" w:cs="Arial"/>
          <w:b/>
          <w:sz w:val="18"/>
          <w:szCs w:val="18"/>
        </w:rPr>
        <w:t>State</w:t>
      </w:r>
      <w:r>
        <w:rPr>
          <w:rFonts w:cs="Arial"/>
        </w:rPr>
        <w:t>: the state in which the registrant conducts business, selected from the drop-down menu.</w:t>
      </w:r>
      <w:r w:rsidR="00DB2AEC">
        <w:rPr>
          <w:rFonts w:cs="Arial"/>
        </w:rPr>
        <w:t xml:space="preserve"> </w:t>
      </w:r>
      <w:r w:rsidR="00DB2AEC">
        <w:rPr>
          <w:rFonts w:cs="Arial"/>
          <w:i/>
        </w:rPr>
        <w:t>This is a required field.</w:t>
      </w:r>
    </w:p>
    <w:p w:rsidR="00A30E46" w:rsidP="00CD2351" w:rsidRDefault="00A30E46" w14:paraId="054F0122" w14:textId="23DA284D">
      <w:pPr>
        <w:pStyle w:val="ListParagraph"/>
        <w:numPr>
          <w:ilvl w:val="0"/>
          <w:numId w:val="35"/>
        </w:numPr>
        <w:rPr>
          <w:rFonts w:cs="Arial"/>
        </w:rPr>
      </w:pPr>
      <w:r w:rsidRPr="00A30E46">
        <w:rPr>
          <w:rFonts w:ascii="Verdana" w:hAnsi="Verdana"/>
          <w:b/>
          <w:sz w:val="18"/>
          <w:szCs w:val="18"/>
        </w:rPr>
        <w:t>Zip</w:t>
      </w:r>
      <w:r w:rsidRPr="007D1C0D">
        <w:t xml:space="preserve">: the </w:t>
      </w:r>
      <w:r w:rsidRPr="00A30E46">
        <w:t>registrant’s</w:t>
      </w:r>
      <w:r w:rsidRPr="007D1C0D">
        <w:t xml:space="preserve"> postal code, plus the four- (4) digit extension, if available. </w:t>
      </w:r>
      <w:r w:rsidRPr="00A30E46">
        <w:rPr>
          <w:i/>
        </w:rPr>
        <w:t>This is a required field.</w:t>
      </w:r>
    </w:p>
    <w:p w:rsidRPr="00A30E46" w:rsidR="00CD2351" w:rsidP="00A30E46" w:rsidRDefault="00CD2351" w14:paraId="4B5298E1" w14:textId="54847456">
      <w:pPr>
        <w:rPr>
          <w:rFonts w:asciiTheme="majorHAnsi" w:hAnsiTheme="majorHAnsi" w:eastAsiaTheme="majorEastAsia" w:cstheme="majorBidi"/>
          <w:color w:val="4F81BD" w:themeColor="accent1"/>
          <w:sz w:val="28"/>
        </w:rPr>
      </w:pPr>
      <w:r>
        <w:br w:type="page"/>
      </w:r>
    </w:p>
    <w:p w:rsidR="00CD2351" w:rsidP="00CD2351" w:rsidRDefault="006060A1" w14:paraId="3ABFBD97" w14:textId="40CDC4E5">
      <w:pPr>
        <w:pStyle w:val="Heading3"/>
        <w:numPr>
          <w:ilvl w:val="2"/>
          <w:numId w:val="29"/>
        </w:numPr>
      </w:pPr>
      <w:bookmarkStart w:name="_Toc459701796" w:id="63"/>
      <w:bookmarkStart w:name="_Toc488831812" w:id="64"/>
      <w:bookmarkStart w:name="_Toc78444565" w:id="65"/>
      <w:r>
        <w:lastRenderedPageBreak/>
        <w:t xml:space="preserve">Personal Info - </w:t>
      </w:r>
      <w:r w:rsidR="00CD2351">
        <w:t>Page 2</w:t>
      </w:r>
      <w:bookmarkEnd w:id="63"/>
      <w:bookmarkEnd w:id="64"/>
      <w:bookmarkEnd w:id="65"/>
    </w:p>
    <w:p w:rsidR="00CD2351" w:rsidP="00CD2351" w:rsidRDefault="00CD2351" w14:paraId="68D91921" w14:textId="6F7BA2DD">
      <w:r>
        <w:t xml:space="preserve">The Fee exempt checkbox </w:t>
      </w:r>
      <w:proofErr w:type="gramStart"/>
      <w:r>
        <w:t>is checked</w:t>
      </w:r>
      <w:proofErr w:type="gramEnd"/>
      <w:r>
        <w:t xml:space="preserve"> automatically for military </w:t>
      </w:r>
      <w:r w:rsidR="00C82AB5">
        <w:t>business activities</w:t>
      </w:r>
      <w:r>
        <w:t>.</w:t>
      </w:r>
      <w:r w:rsidR="007D23BB">
        <w:t xml:space="preserve"> </w:t>
      </w:r>
    </w:p>
    <w:p w:rsidR="00F041FA" w:rsidP="00F041FA" w:rsidRDefault="00F041FA" w14:paraId="66AAF33A" w14:textId="77777777">
      <w:r>
        <w:rPr>
          <w:noProof/>
        </w:rPr>
        <w:drawing>
          <wp:anchor distT="0" distB="0" distL="114300" distR="114300" simplePos="0" relativeHeight="251708416" behindDoc="0" locked="0" layoutInCell="1" allowOverlap="1" wp14:editId="461E26C9" wp14:anchorId="4741E5EA">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BA5E792" w14:textId="77777777">
      <w:pPr>
        <w:pStyle w:val="NoSpacing"/>
        <w:keepNext/>
        <w:jc w:val="center"/>
      </w:pPr>
      <w:r>
        <w:rPr>
          <w:noProof/>
        </w:rPr>
        <w:drawing>
          <wp:inline distT="0" distB="0" distL="0" distR="0" wp14:anchorId="6E192D9F" wp14:editId="56F81463">
            <wp:extent cx="5947410" cy="3371215"/>
            <wp:effectExtent l="19050" t="19050" r="1524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33712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6B1AB0C" w14:textId="6182B525">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5</w:t>
      </w:r>
      <w:r>
        <w:rPr>
          <w:noProof/>
        </w:rPr>
        <w:fldChar w:fldCharType="end"/>
      </w:r>
      <w:r>
        <w:t>: Personal Information, page 2</w:t>
      </w:r>
    </w:p>
    <w:p w:rsidR="007D23BB" w:rsidP="00CD2351" w:rsidRDefault="00CD2351" w14:paraId="5A179698" w14:textId="77777777">
      <w:pPr>
        <w:pStyle w:val="ListParagraph"/>
        <w:numPr>
          <w:ilvl w:val="0"/>
          <w:numId w:val="35"/>
        </w:numPr>
      </w:pPr>
      <w:r>
        <w:rPr>
          <w:rFonts w:ascii="Verdana" w:hAnsi="Verdana" w:cs="Arial"/>
          <w:b/>
          <w:sz w:val="18"/>
          <w:szCs w:val="18"/>
        </w:rPr>
        <w:t>Tax ID</w:t>
      </w:r>
      <w:r>
        <w:t>: the registrant’s Federal Tax Identification number.</w:t>
      </w:r>
    </w:p>
    <w:p w:rsidR="00CD2351" w:rsidP="007D23BB" w:rsidRDefault="007D23BB" w14:paraId="78FBD17C" w14:textId="6DE089E9">
      <w:pPr>
        <w:pStyle w:val="ListParagraph"/>
        <w:numPr>
          <w:ilvl w:val="1"/>
          <w:numId w:val="35"/>
        </w:numPr>
      </w:pPr>
      <w:r>
        <w:rPr>
          <w:i/>
        </w:rPr>
        <w:t>This is a required field for businesses.</w:t>
      </w:r>
    </w:p>
    <w:p w:rsidR="007D23BB" w:rsidP="00CD2351" w:rsidRDefault="00CD2351" w14:paraId="124A9912" w14:textId="681982D1">
      <w:pPr>
        <w:pStyle w:val="ListParagraph"/>
        <w:numPr>
          <w:ilvl w:val="0"/>
          <w:numId w:val="35"/>
        </w:numPr>
      </w:pPr>
      <w:r>
        <w:rPr>
          <w:rFonts w:ascii="Verdana" w:hAnsi="Verdana" w:cs="Arial"/>
          <w:b/>
          <w:sz w:val="18"/>
          <w:szCs w:val="18"/>
        </w:rPr>
        <w:t>SSN</w:t>
      </w:r>
      <w:r>
        <w:t xml:space="preserve">: the Social Security Number </w:t>
      </w:r>
      <w:r w:rsidR="00B82E9E">
        <w:t xml:space="preserve">(SSN) </w:t>
      </w:r>
      <w:r>
        <w:t>of either the registrant or the named contact.</w:t>
      </w:r>
    </w:p>
    <w:p w:rsidRPr="007D23BB" w:rsidR="00CD2351" w:rsidP="007D23BB" w:rsidRDefault="007D23BB" w14:paraId="6FA071FD" w14:textId="4BD387C8">
      <w:pPr>
        <w:pStyle w:val="ListParagraph"/>
        <w:numPr>
          <w:ilvl w:val="1"/>
          <w:numId w:val="35"/>
        </w:numPr>
      </w:pPr>
      <w:r>
        <w:rPr>
          <w:i/>
        </w:rPr>
        <w:t>This is a required field for individuals.</w:t>
      </w:r>
    </w:p>
    <w:p w:rsidR="007D23BB" w:rsidP="007D23BB" w:rsidRDefault="007D23BB" w14:paraId="0D0CE331" w14:textId="02F1973E">
      <w:pPr>
        <w:pStyle w:val="ListParagraph"/>
        <w:numPr>
          <w:ilvl w:val="1"/>
          <w:numId w:val="35"/>
        </w:numPr>
      </w:pPr>
      <w:r>
        <w:t xml:space="preserve">The SSN must be </w:t>
      </w:r>
      <w:r w:rsidR="003D7278">
        <w:t>nine (9)</w:t>
      </w:r>
      <w:r>
        <w:t xml:space="preserve"> characters</w:t>
      </w:r>
      <w:r w:rsidR="003D7278">
        <w:t>.</w:t>
      </w:r>
    </w:p>
    <w:p w:rsidR="00CD2351" w:rsidP="00CD2351" w:rsidRDefault="00CD2351" w14:paraId="7941DF22" w14:textId="77777777">
      <w:r>
        <w:rPr>
          <w:noProof/>
        </w:rPr>
        <w:drawing>
          <wp:anchor distT="0" distB="0" distL="114300" distR="114300" simplePos="0" relativeHeight="251664384" behindDoc="0" locked="0" layoutInCell="1" allowOverlap="1" wp14:editId="6CF6698A" wp14:anchorId="0632FBE6">
            <wp:simplePos x="0" y="0"/>
            <wp:positionH relativeFrom="column">
              <wp:posOffset>1478915</wp:posOffset>
            </wp:positionH>
            <wp:positionV relativeFrom="paragraph">
              <wp:posOffset>203200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2351" w:rsidP="00CD2351" w:rsidRDefault="00CD2351" w14:paraId="6F1A0EAA" w14:textId="09F3E555">
      <w:pPr>
        <w:pStyle w:val="ListParagraph"/>
        <w:numPr>
          <w:ilvl w:val="0"/>
          <w:numId w:val="35"/>
        </w:numPr>
      </w:pPr>
      <w:r>
        <w:rPr>
          <w:rFonts w:ascii="Verdana" w:hAnsi="Verdana" w:cs="Arial"/>
          <w:b/>
          <w:sz w:val="18"/>
          <w:szCs w:val="18"/>
        </w:rPr>
        <w:t>Certification for Fee Exemption</w:t>
      </w:r>
      <w:r>
        <w:t xml:space="preserve">: indicates that the applicant is eligible for fee exemption. </w:t>
      </w:r>
      <w:proofErr w:type="gramStart"/>
      <w:r>
        <w:t>This should only be clicked by government authorities</w:t>
      </w:r>
      <w:proofErr w:type="gramEnd"/>
      <w:r>
        <w:t xml:space="preserve">. The box </w:t>
      </w:r>
      <w:proofErr w:type="gramStart"/>
      <w:r>
        <w:t>will be checked</w:t>
      </w:r>
      <w:proofErr w:type="gramEnd"/>
      <w:r>
        <w:t xml:space="preserve"> automatically for</w:t>
      </w:r>
      <w:r w:rsidR="00C82AB5">
        <w:t xml:space="preserve"> all military</w:t>
      </w:r>
      <w:r>
        <w:t xml:space="preserve"> applicants</w:t>
      </w:r>
      <w:r>
        <w:rPr>
          <w:rFonts w:cs="Arial"/>
        </w:rPr>
        <w:t>.</w:t>
      </w:r>
    </w:p>
    <w:p w:rsidR="00CD2351" w:rsidP="00CD2351" w:rsidRDefault="00CD2351" w14:paraId="55B17E93" w14:textId="398A3257">
      <w:pPr>
        <w:pStyle w:val="ListParagraph"/>
        <w:numPr>
          <w:ilvl w:val="0"/>
          <w:numId w:val="35"/>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w:t>
      </w:r>
      <w:proofErr w:type="gramStart"/>
      <w:r>
        <w:rPr>
          <w:rFonts w:cs="Arial"/>
        </w:rPr>
        <w:t>has been checked</w:t>
      </w:r>
      <w:proofErr w:type="gramEnd"/>
      <w:r>
        <w:rPr>
          <w:rFonts w:cs="Arial"/>
        </w:rPr>
        <w:t>.</w:t>
      </w:r>
      <w:r w:rsidR="002C6BBE">
        <w:rPr>
          <w:rFonts w:cs="Arial"/>
        </w:rPr>
        <w:t xml:space="preserve"> </w:t>
      </w:r>
      <w:r w:rsidR="002C6BBE">
        <w:rPr>
          <w:rFonts w:cs="Arial"/>
          <w:i/>
        </w:rPr>
        <w:t>This is a required field.</w:t>
      </w:r>
    </w:p>
    <w:p w:rsidR="00CD2351" w:rsidP="00CD2351" w:rsidRDefault="00CD2351" w14:paraId="1551C01F" w14:textId="761C9B94">
      <w:pPr>
        <w:pStyle w:val="ListParagraph"/>
        <w:numPr>
          <w:ilvl w:val="0"/>
          <w:numId w:val="35"/>
        </w:numPr>
        <w:rPr>
          <w:rFonts w:cs="Arial"/>
        </w:rPr>
      </w:pPr>
      <w:r>
        <w:rPr>
          <w:rFonts w:ascii="Verdana" w:hAnsi="Verdana" w:cs="Arial"/>
          <w:b/>
          <w:sz w:val="18"/>
          <w:szCs w:val="18"/>
        </w:rPr>
        <w:t>Certifying Official Name</w:t>
      </w:r>
      <w:r>
        <w:rPr>
          <w:rFonts w:cs="Arial"/>
        </w:rPr>
        <w:t xml:space="preserve">: the name of the individual at the facility authorizing the applicant for certification.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7C441C41" w14:textId="4FACE70A">
      <w:pPr>
        <w:pStyle w:val="ListParagraph"/>
        <w:numPr>
          <w:ilvl w:val="0"/>
          <w:numId w:val="35"/>
        </w:numPr>
        <w:rPr>
          <w:rFonts w:cs="Arial"/>
        </w:rPr>
      </w:pPr>
      <w:r>
        <w:rPr>
          <w:rFonts w:ascii="Verdana" w:hAnsi="Verdana" w:cs="Arial"/>
          <w:b/>
          <w:sz w:val="18"/>
          <w:szCs w:val="18"/>
        </w:rPr>
        <w:t>Certifying Official Title</w:t>
      </w:r>
      <w:r>
        <w:rPr>
          <w:rFonts w:cs="Arial"/>
        </w:rPr>
        <w:t xml:space="preserve">: the certifier’s title.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BFCF641" w14:textId="172191B0">
      <w:pPr>
        <w:pStyle w:val="ListParagraph"/>
        <w:numPr>
          <w:ilvl w:val="0"/>
          <w:numId w:val="35"/>
        </w:numPr>
        <w:rPr>
          <w:rFonts w:cs="Arial"/>
        </w:rPr>
      </w:pPr>
      <w:r>
        <w:rPr>
          <w:rFonts w:ascii="Verdana" w:hAnsi="Verdana" w:cs="Arial"/>
          <w:b/>
          <w:sz w:val="18"/>
          <w:szCs w:val="18"/>
        </w:rPr>
        <w:lastRenderedPageBreak/>
        <w:t>Certifying Official Email</w:t>
      </w:r>
      <w:r>
        <w:rPr>
          <w:rFonts w:cs="Arial"/>
        </w:rPr>
        <w:t xml:space="preserve">: the certifier’s email address.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127FF335" w14:textId="0BF6DA85">
      <w:pPr>
        <w:pStyle w:val="ListParagraph"/>
        <w:numPr>
          <w:ilvl w:val="0"/>
          <w:numId w:val="35"/>
        </w:numPr>
        <w:rPr>
          <w:rFonts w:cs="Arial"/>
        </w:rPr>
      </w:pPr>
      <w:r>
        <w:rPr>
          <w:rFonts w:ascii="Verdana" w:hAnsi="Verdana" w:cs="Arial"/>
          <w:b/>
          <w:sz w:val="18"/>
          <w:szCs w:val="18"/>
        </w:rPr>
        <w:t>Certifying Official Phone</w:t>
      </w:r>
      <w:r>
        <w:rPr>
          <w:rFonts w:cs="Arial"/>
        </w:rPr>
        <w:t>: the certifier’s phone number</w:t>
      </w:r>
      <w:r w:rsidR="00EA1923">
        <w:t xml:space="preserve">, as well as the </w:t>
      </w:r>
      <w:r>
        <w:t>extension, if available.</w:t>
      </w:r>
      <w:r>
        <w:rPr>
          <w:rFonts w:cs="Arial"/>
        </w:rPr>
        <w:t xml:space="preserv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1A1F8B1" w14:textId="77777777">
      <w:r>
        <w:t xml:space="preserve">Once the Fee Exemption fields </w:t>
      </w:r>
      <w:proofErr w:type="gramStart"/>
      <w:r>
        <w:t>have been filled</w:t>
      </w:r>
      <w:proofErr w:type="gramEnd"/>
      <w:r>
        <w:t>, applicants must acknowledge that they have read the following:</w:t>
      </w:r>
    </w:p>
    <w:p w:rsidR="00CD2351" w:rsidP="00CD2351" w:rsidRDefault="00CD2351" w14:paraId="4DCE803B" w14:textId="77777777">
      <w:pPr>
        <w:rPr>
          <w:rFonts w:ascii="Verdana" w:hAnsi="Verdana" w:cs="Arial"/>
          <w:sz w:val="18"/>
          <w:szCs w:val="18"/>
        </w:rPr>
      </w:pPr>
      <w:r>
        <w:rPr>
          <w:rFonts w:ascii="Verdana" w:hAnsi="Verdana" w:cs="Arial"/>
          <w:sz w:val="18"/>
          <w:szCs w:val="18"/>
        </w:rPr>
        <w:t xml:space="preserve">THE FEE EXEMPT REGISTRATION IS RESTRICTED FOR GOVERNMENT WORK ONLY. IT </w:t>
      </w:r>
      <w:proofErr w:type="gramStart"/>
      <w:r>
        <w:rPr>
          <w:rFonts w:ascii="Verdana" w:hAnsi="Verdana" w:cs="Arial"/>
          <w:sz w:val="18"/>
          <w:szCs w:val="18"/>
        </w:rPr>
        <w:t>MAY NOT BE USED</w:t>
      </w:r>
      <w:proofErr w:type="gramEnd"/>
      <w:r>
        <w:rPr>
          <w:rFonts w:ascii="Verdana" w:hAnsi="Verdana" w:cs="Arial"/>
          <w:sz w:val="18"/>
          <w:szCs w:val="18"/>
        </w:rPr>
        <w:t xml:space="preserve"> AT NON-GOVERNMENT FACILITIES. </w:t>
      </w:r>
    </w:p>
    <w:p w:rsidR="00CD2351" w:rsidP="00CD2351" w:rsidRDefault="00CD2351" w14:paraId="061A40C9" w14:textId="37FFE094">
      <w:r>
        <w:rPr>
          <w:noProof/>
        </w:rPr>
        <w:drawing>
          <wp:anchor distT="0" distB="0" distL="114300" distR="114300" simplePos="0" relativeHeight="251665408" behindDoc="0" locked="0" layoutInCell="1" allowOverlap="1" wp14:editId="7DCB16CF" wp14:anchorId="443BBBCF">
            <wp:simplePos x="0" y="0"/>
            <wp:positionH relativeFrom="column">
              <wp:posOffset>5312079</wp:posOffset>
            </wp:positionH>
            <wp:positionV relativeFrom="paragraph">
              <wp:posOffset>14605</wp:posOffset>
            </wp:positionV>
            <wp:extent cx="501015" cy="14605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applicants have checked </w:t>
      </w:r>
      <w:proofErr w:type="gramStart"/>
      <w:r>
        <w:t xml:space="preserve">the </w:t>
      </w:r>
      <w:r>
        <w:rPr>
          <w:rFonts w:ascii="Verdana" w:hAnsi="Verdana" w:cs="Arial"/>
          <w:b/>
          <w:sz w:val="18"/>
          <w:szCs w:val="18"/>
        </w:rPr>
        <w:t>I</w:t>
      </w:r>
      <w:proofErr w:type="gramEnd"/>
      <w:r>
        <w:rPr>
          <w:rFonts w:ascii="Verdana" w:hAnsi="Verdana" w:cs="Arial"/>
          <w:b/>
          <w:sz w:val="18"/>
          <w:szCs w:val="18"/>
        </w:rPr>
        <w:t xml:space="preserve"> have read the above and agree</w:t>
      </w:r>
      <w:r>
        <w:t xml:space="preserve"> checkbox, click the                          button to continue to the next page. </w:t>
      </w:r>
    </w:p>
    <w:p w:rsidR="00CD2351" w:rsidP="00CD2351" w:rsidRDefault="00CD2351" w14:paraId="38342155" w14:textId="19631D60">
      <w:pPr>
        <w:rPr>
          <w:i/>
        </w:rPr>
      </w:pPr>
      <w:r>
        <w:rPr>
          <w:i/>
        </w:rPr>
        <w:t xml:space="preserve">Note that if the application detects that </w:t>
      </w:r>
      <w:r w:rsidR="00B82E9E">
        <w:rPr>
          <w:i/>
        </w:rPr>
        <w:t>the SSN</w:t>
      </w:r>
      <w:r>
        <w:rPr>
          <w:i/>
        </w:rPr>
        <w:t xml:space="preserve"> entered is already in the system, a warning will display advising applicants to file a renewal application instead. However, it is possible to continue the application process with the entered SSN.</w:t>
      </w:r>
    </w:p>
    <w:p w:rsidR="00CD2351" w:rsidP="00CD2351" w:rsidRDefault="00CD2351" w14:paraId="42EF8A34" w14:textId="77777777">
      <w:pPr>
        <w:rPr>
          <w:i/>
        </w:rPr>
      </w:pPr>
      <w:r>
        <w:rPr>
          <w:i/>
        </w:rPr>
        <w:br w:type="page"/>
      </w:r>
    </w:p>
    <w:p w:rsidR="00CD2351" w:rsidP="00CD2351" w:rsidRDefault="00CD2351" w14:paraId="7A95BBF0" w14:textId="77777777">
      <w:pPr>
        <w:pStyle w:val="Heading2"/>
        <w:numPr>
          <w:ilvl w:val="1"/>
          <w:numId w:val="29"/>
        </w:numPr>
      </w:pPr>
      <w:bookmarkStart w:name="_Toc459701797" w:id="66"/>
      <w:bookmarkStart w:name="_Toc488831813" w:id="67"/>
      <w:bookmarkStart w:name="_Toc78444566" w:id="68"/>
      <w:r>
        <w:lastRenderedPageBreak/>
        <w:t>Business Activity/Schedules</w:t>
      </w:r>
      <w:bookmarkEnd w:id="66"/>
      <w:bookmarkEnd w:id="67"/>
      <w:bookmarkEnd w:id="68"/>
    </w:p>
    <w:p w:rsidR="00CD2351" w:rsidP="00CD2351" w:rsidRDefault="00CD2351" w14:paraId="5D57D83A" w14:textId="77777777">
      <w:r>
        <w:t xml:space="preserve">Applicants request drug schedules on this page. At least one selected drug schedule </w:t>
      </w:r>
      <w:proofErr w:type="gramStart"/>
      <w:r>
        <w:t>must be selected</w:t>
      </w:r>
      <w:proofErr w:type="gramEnd"/>
      <w:r>
        <w:t xml:space="preserve"> to complete this section.</w:t>
      </w:r>
    </w:p>
    <w:p w:rsidR="00CD5B4C" w:rsidP="00CD5B4C" w:rsidRDefault="00CD5B4C" w14:paraId="34F4BB9C" w14:textId="77777777">
      <w:r>
        <w:rPr>
          <w:noProof/>
        </w:rPr>
        <w:drawing>
          <wp:anchor distT="0" distB="0" distL="114300" distR="114300" simplePos="0" relativeHeight="251710464" behindDoc="0" locked="0" layoutInCell="1" allowOverlap="1" wp14:editId="1D0A700F" wp14:anchorId="2BCE1BBA">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0E0F1499" w14:textId="77777777">
      <w:pPr>
        <w:pStyle w:val="NoSpacing"/>
        <w:keepNext/>
        <w:jc w:val="center"/>
      </w:pPr>
      <w:r>
        <w:rPr>
          <w:noProof/>
        </w:rPr>
        <w:drawing>
          <wp:inline distT="0" distB="0" distL="0" distR="0" wp14:anchorId="2CA2F79A" wp14:editId="77BAA24D">
            <wp:extent cx="5943600" cy="3066346"/>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43600" cy="306634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7395D7CB" w14:textId="3B0766D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6</w:t>
      </w:r>
      <w:r>
        <w:rPr>
          <w:noProof/>
        </w:rPr>
        <w:fldChar w:fldCharType="end"/>
      </w:r>
      <w:r>
        <w:t>: Business Activity/Schedule</w:t>
      </w:r>
    </w:p>
    <w:p w:rsidR="00CD2351" w:rsidP="00CD2351" w:rsidRDefault="00CD2351" w14:paraId="56847903" w14:textId="77777777">
      <w:pPr>
        <w:pStyle w:val="ListParagraph"/>
        <w:numPr>
          <w:ilvl w:val="0"/>
          <w:numId w:val="35"/>
        </w:numPr>
        <w:rPr>
          <w:rFonts w:cs="Arial"/>
        </w:rPr>
      </w:pPr>
      <w:r>
        <w:rPr>
          <w:rFonts w:ascii="Verdana" w:hAnsi="Verdana" w:cs="Arial"/>
          <w:b/>
          <w:sz w:val="18"/>
          <w:szCs w:val="18"/>
        </w:rPr>
        <w:t>Drug Schedules</w:t>
      </w:r>
      <w:r>
        <w:rPr>
          <w:rFonts w:cs="Arial"/>
        </w:rPr>
        <w:t>: select one or more of the available drug schedules. Some checkboxes will be unavailable depending on the selected business activity.</w:t>
      </w:r>
    </w:p>
    <w:p w:rsidR="00CD2351" w:rsidP="00CD2351" w:rsidRDefault="00CD2351" w14:paraId="33234214" w14:textId="77777777">
      <w:pPr>
        <w:pStyle w:val="ListParagraph"/>
        <w:numPr>
          <w:ilvl w:val="1"/>
          <w:numId w:val="35"/>
        </w:numPr>
        <w:rPr>
          <w:rFonts w:cs="Arial"/>
          <w:i/>
        </w:rPr>
      </w:pPr>
      <w:r>
        <w:rPr>
          <w:rFonts w:cs="Arial"/>
          <w:i/>
        </w:rPr>
        <w:t>Note: individual fee exempt MLPs use the state license from the issuing state instead of the applicant’s zip code to determine drug schedule eligibility. If no state license is available, it defaults to the state determined by the zip code.</w:t>
      </w:r>
    </w:p>
    <w:p w:rsidR="00CD2351" w:rsidP="00CD2351" w:rsidRDefault="00CD2351" w14:paraId="6AAAD8DF" w14:textId="77777777">
      <w:pPr>
        <w:pStyle w:val="ListParagraph"/>
        <w:numPr>
          <w:ilvl w:val="1"/>
          <w:numId w:val="35"/>
        </w:numPr>
        <w:rPr>
          <w:rFonts w:cs="Arial"/>
          <w:i/>
        </w:rPr>
      </w:pPr>
      <w:r>
        <w:rPr>
          <w:rFonts w:cs="Arial"/>
          <w:i/>
        </w:rPr>
        <w:t>Note: Schedules available to an MLP will vary based upon state eligibility and selected business activity.</w:t>
      </w:r>
    </w:p>
    <w:p w:rsidR="00CD2351" w:rsidP="00CD2351" w:rsidRDefault="00CD2351" w14:paraId="374EDA86" w14:textId="32E37B83">
      <w:pPr>
        <w:pStyle w:val="ListParagraph"/>
        <w:numPr>
          <w:ilvl w:val="0"/>
          <w:numId w:val="35"/>
        </w:numPr>
      </w:pPr>
      <w:r>
        <w:rPr>
          <w:rFonts w:ascii="Verdana" w:hAnsi="Verdana" w:cs="Arial"/>
          <w:b/>
          <w:sz w:val="18"/>
          <w:szCs w:val="18"/>
        </w:rPr>
        <w:t>National Provider ID</w:t>
      </w:r>
      <w:r>
        <w:t xml:space="preserve">: the registrant’s National Provider Identification number (NPI). This field is required for any Form 224 business activity. </w:t>
      </w:r>
      <w:r>
        <w:rPr>
          <w:i/>
        </w:rPr>
        <w:t xml:space="preserve">Note that NPIs </w:t>
      </w:r>
      <w:proofErr w:type="gramStart"/>
      <w:r>
        <w:rPr>
          <w:i/>
        </w:rPr>
        <w:t>must be entered</w:t>
      </w:r>
      <w:proofErr w:type="gramEnd"/>
      <w:r>
        <w:rPr>
          <w:i/>
        </w:rPr>
        <w:t xml:space="preserve"> in the correct format. Numbers must consist of ten (10) numeric characters and must not begin with a zero (0).</w:t>
      </w:r>
    </w:p>
    <w:p w:rsidR="00EE1909" w:rsidP="00CD2351" w:rsidRDefault="00EE1909" w14:paraId="5C06227C" w14:textId="1A8007FA">
      <w:pPr>
        <w:pStyle w:val="ListParagraph"/>
        <w:numPr>
          <w:ilvl w:val="0"/>
          <w:numId w:val="35"/>
        </w:numPr>
      </w:pPr>
      <w:r>
        <w:rPr>
          <w:rFonts w:ascii="Verdana" w:hAnsi="Verdana" w:cs="Arial"/>
          <w:b/>
          <w:sz w:val="18"/>
          <w:szCs w:val="18"/>
        </w:rPr>
        <w:t>Professional Degree:</w:t>
      </w:r>
      <w:r>
        <w:t xml:space="preserve"> select</w:t>
      </w:r>
      <w:r w:rsidR="00A67FE0">
        <w:t xml:space="preserve"> the applicant’s</w:t>
      </w:r>
      <w:r>
        <w:t xml:space="preserve"> degree from the drop-down menu.</w:t>
      </w:r>
      <w:r w:rsidR="00D43779">
        <w:t xml:space="preserve"> </w:t>
      </w:r>
      <w:r w:rsidR="00D43779">
        <w:rPr>
          <w:i/>
        </w:rPr>
        <w:t>This applies to Individuals</w:t>
      </w:r>
      <w:r w:rsidR="00C77639">
        <w:rPr>
          <w:i/>
        </w:rPr>
        <w:t xml:space="preserve"> only</w:t>
      </w:r>
      <w:r w:rsidR="00D43779">
        <w:rPr>
          <w:i/>
        </w:rPr>
        <w:t>.</w:t>
      </w:r>
    </w:p>
    <w:p w:rsidR="00EE1909" w:rsidP="00CD2351" w:rsidRDefault="00EE1909" w14:paraId="4254A7D0" w14:textId="7DE1095D">
      <w:pPr>
        <w:pStyle w:val="ListParagraph"/>
        <w:numPr>
          <w:ilvl w:val="0"/>
          <w:numId w:val="35"/>
        </w:numPr>
      </w:pPr>
      <w:r>
        <w:rPr>
          <w:rFonts w:ascii="Verdana" w:hAnsi="Verdana" w:cs="Arial"/>
          <w:b/>
          <w:sz w:val="18"/>
          <w:szCs w:val="18"/>
        </w:rPr>
        <w:t>Date of Birth:</w:t>
      </w:r>
      <w:r>
        <w:t xml:space="preserve"> </w:t>
      </w:r>
      <w:r w:rsidR="005D4E03">
        <w:t xml:space="preserve">enter </w:t>
      </w:r>
      <w:proofErr w:type="gramStart"/>
      <w:r w:rsidR="005D4E03">
        <w:t>the applicant’s (individual</w:t>
      </w:r>
      <w:r w:rsidR="00361B8E">
        <w:t>’s</w:t>
      </w:r>
      <w:r w:rsidR="005D4E03">
        <w:t>)</w:t>
      </w:r>
      <w:proofErr w:type="gramEnd"/>
      <w:r w:rsidR="005D4E03">
        <w:t xml:space="preserve"> date of birth</w:t>
      </w:r>
      <w:r w:rsidR="00D43779">
        <w:t xml:space="preserve">. </w:t>
      </w:r>
      <w:r w:rsidR="00D43779">
        <w:rPr>
          <w:i/>
        </w:rPr>
        <w:t>This applies to Individuals</w:t>
      </w:r>
      <w:r w:rsidR="00361B8E">
        <w:rPr>
          <w:i/>
        </w:rPr>
        <w:t>.</w:t>
      </w:r>
    </w:p>
    <w:p w:rsidR="00EE1909" w:rsidP="00CD2351" w:rsidRDefault="00EE1909" w14:paraId="60FC12C0" w14:textId="6D774672">
      <w:pPr>
        <w:pStyle w:val="ListParagraph"/>
        <w:numPr>
          <w:ilvl w:val="0"/>
          <w:numId w:val="35"/>
        </w:numPr>
      </w:pPr>
      <w:r>
        <w:rPr>
          <w:rFonts w:ascii="Verdana" w:hAnsi="Verdana" w:cs="Arial"/>
          <w:b/>
          <w:sz w:val="18"/>
          <w:szCs w:val="18"/>
        </w:rPr>
        <w:t>Graduation Year:</w:t>
      </w:r>
      <w:r>
        <w:t xml:space="preserve"> </w:t>
      </w:r>
      <w:r w:rsidR="00F53D6B">
        <w:t>the year the applicant received a degree from medical school</w:t>
      </w:r>
      <w:r w:rsidR="00D43779">
        <w:t>.</w:t>
      </w:r>
      <w:r w:rsidRPr="00D43779" w:rsidR="00D43779">
        <w:rPr>
          <w:i/>
        </w:rPr>
        <w:t xml:space="preserve"> </w:t>
      </w:r>
      <w:r w:rsidR="00D43779">
        <w:rPr>
          <w:i/>
        </w:rPr>
        <w:t>This applies to Individuals only.</w:t>
      </w:r>
    </w:p>
    <w:p w:rsidR="00EE1909" w:rsidP="00CD2351" w:rsidRDefault="00EE1909" w14:paraId="305889D3" w14:textId="573338AE">
      <w:pPr>
        <w:pStyle w:val="ListParagraph"/>
        <w:numPr>
          <w:ilvl w:val="0"/>
          <w:numId w:val="35"/>
        </w:numPr>
      </w:pPr>
      <w:r>
        <w:rPr>
          <w:rFonts w:ascii="Verdana" w:hAnsi="Verdana" w:cs="Arial"/>
          <w:b/>
          <w:sz w:val="18"/>
          <w:szCs w:val="18"/>
        </w:rPr>
        <w:t>Medical/Professional School:</w:t>
      </w:r>
      <w:r w:rsidR="00F53D6B">
        <w:t xml:space="preserve"> the medical school from which the applicant received a degree</w:t>
      </w:r>
      <w:r w:rsidR="00D43779">
        <w:t>.</w:t>
      </w:r>
      <w:r w:rsidRPr="00D43779" w:rsidR="00D43779">
        <w:rPr>
          <w:i/>
        </w:rPr>
        <w:t xml:space="preserve"> </w:t>
      </w:r>
      <w:r w:rsidR="00D43779">
        <w:rPr>
          <w:i/>
        </w:rPr>
        <w:t>This applies to Individuals only.</w:t>
      </w:r>
    </w:p>
    <w:p w:rsidR="00CD2351" w:rsidP="00CD2351" w:rsidRDefault="00CD2351" w14:paraId="672215A7" w14:textId="4FACC384">
      <w:r>
        <w:lastRenderedPageBreak/>
        <w:t xml:space="preserve">Applicants who propose to purchase Schedules </w:t>
      </w:r>
      <w:proofErr w:type="gramStart"/>
      <w:r>
        <w:t>I and II drugs</w:t>
      </w:r>
      <w:proofErr w:type="gramEnd"/>
      <w:r>
        <w:t xml:space="preserve"> </w:t>
      </w:r>
      <w:r w:rsidR="00361B8E">
        <w:t>from suppliers must check that</w:t>
      </w:r>
      <w:r>
        <w:t xml:space="preserve"> checkbox.</w:t>
      </w:r>
    </w:p>
    <w:p w:rsidR="00CD2351" w:rsidP="00CD2351" w:rsidRDefault="00CD2351" w14:paraId="2EA558CC" w14:textId="6A47AE23">
      <w:r>
        <w:rPr>
          <w:noProof/>
        </w:rPr>
        <w:drawing>
          <wp:anchor distT="0" distB="0" distL="114300" distR="114300" simplePos="0" relativeHeight="251666432" behindDoc="0" locked="0" layoutInCell="1" allowOverlap="1" wp14:editId="63A162B1" wp14:anchorId="6EF7983F">
            <wp:simplePos x="0" y="0"/>
            <wp:positionH relativeFrom="column">
              <wp:posOffset>2774619</wp:posOffset>
            </wp:positionH>
            <wp:positionV relativeFrom="paragraph">
              <wp:posOffset>13970</wp:posOffset>
            </wp:positionV>
            <wp:extent cx="50101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fields </w:t>
      </w:r>
      <w:proofErr w:type="gramStart"/>
      <w:r>
        <w:t>have been completed</w:t>
      </w:r>
      <w:proofErr w:type="gramEnd"/>
      <w:r>
        <w:t xml:space="preserve">, click the                   button to continue to the next page. </w:t>
      </w:r>
      <w:r>
        <w:br w:type="page"/>
      </w:r>
    </w:p>
    <w:p w:rsidR="00CD2351" w:rsidP="00CD2351" w:rsidRDefault="00CD2351" w14:paraId="184C61C7" w14:textId="77777777">
      <w:pPr>
        <w:pStyle w:val="Heading2"/>
        <w:numPr>
          <w:ilvl w:val="1"/>
          <w:numId w:val="29"/>
        </w:numPr>
      </w:pPr>
      <w:bookmarkStart w:name="_Toc459701798" w:id="69"/>
      <w:bookmarkStart w:name="_Toc488831814" w:id="70"/>
      <w:bookmarkStart w:name="_Toc78444567" w:id="71"/>
      <w:r>
        <w:lastRenderedPageBreak/>
        <w:t>State Licenses</w:t>
      </w:r>
      <w:bookmarkEnd w:id="69"/>
      <w:bookmarkEnd w:id="70"/>
      <w:bookmarkEnd w:id="71"/>
    </w:p>
    <w:p w:rsidR="00CD2351" w:rsidP="00CD2351" w:rsidRDefault="00CD2351" w14:paraId="454FD6B3" w14:textId="77777777">
      <w:r>
        <w:t xml:space="preserve">Applicants enter state license and state-issued controlled substance license information on this page. </w:t>
      </w:r>
      <w:r>
        <w:rPr>
          <w:rFonts w:cs="Arial"/>
        </w:rPr>
        <w:t>This page will be unavailable if a state license is not required for the selected business activity.</w:t>
      </w:r>
    </w:p>
    <w:p w:rsidR="00CD5B4C" w:rsidP="00CD5B4C" w:rsidRDefault="00CD5B4C" w14:paraId="7F2B1711" w14:textId="77777777">
      <w:r>
        <w:rPr>
          <w:noProof/>
        </w:rPr>
        <w:drawing>
          <wp:anchor distT="0" distB="0" distL="114300" distR="114300" simplePos="0" relativeHeight="251712512" behindDoc="0" locked="0" layoutInCell="1" allowOverlap="1" wp14:editId="103107CD" wp14:anchorId="3320E655">
            <wp:simplePos x="0" y="0"/>
            <wp:positionH relativeFrom="column">
              <wp:posOffset>1296035</wp:posOffset>
            </wp:positionH>
            <wp:positionV relativeFrom="paragraph">
              <wp:posOffset>6654</wp:posOffset>
            </wp:positionV>
            <wp:extent cx="483870" cy="1460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2EC6ED7" w14:textId="77777777">
      <w:pPr>
        <w:pStyle w:val="NoSpacing"/>
        <w:keepNext/>
        <w:jc w:val="center"/>
      </w:pPr>
      <w:r>
        <w:rPr>
          <w:noProof/>
        </w:rPr>
        <w:drawing>
          <wp:inline distT="0" distB="0" distL="0" distR="0" wp14:anchorId="1601350F" wp14:editId="475D2C0F">
            <wp:extent cx="5947410" cy="2202815"/>
            <wp:effectExtent l="19050" t="19050" r="1524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2202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364F177" w14:textId="241ECAF6">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7</w:t>
      </w:r>
      <w:r>
        <w:rPr>
          <w:noProof/>
        </w:rPr>
        <w:fldChar w:fldCharType="end"/>
      </w:r>
      <w:r>
        <w:t>: State Licenses</w:t>
      </w:r>
    </w:p>
    <w:p w:rsidR="00880020" w:rsidP="00CD2351" w:rsidRDefault="00CD2351" w14:paraId="34389813" w14:textId="77777777">
      <w:pPr>
        <w:pStyle w:val="ListParagraph"/>
        <w:numPr>
          <w:ilvl w:val="0"/>
          <w:numId w:val="35"/>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CD2351" w:rsidP="00880020" w:rsidRDefault="00880020" w14:paraId="32904763" w14:textId="6F119EDA">
      <w:pPr>
        <w:pStyle w:val="ListParagraph"/>
        <w:numPr>
          <w:ilvl w:val="1"/>
          <w:numId w:val="35"/>
        </w:numPr>
        <w:rPr>
          <w:rFonts w:cs="Arial"/>
        </w:rPr>
      </w:pPr>
      <w:r>
        <w:rPr>
          <w:rFonts w:cs="Arial"/>
          <w:i/>
        </w:rPr>
        <w:t>This is a required field</w:t>
      </w:r>
      <w:r w:rsidR="00251B36">
        <w:rPr>
          <w:rFonts w:cs="Arial"/>
          <w:i/>
        </w:rPr>
        <w:t xml:space="preserve"> for Individuals</w:t>
      </w:r>
      <w:r>
        <w:rPr>
          <w:rFonts w:cs="Arial"/>
          <w:i/>
        </w:rPr>
        <w:t>.</w:t>
      </w:r>
    </w:p>
    <w:p w:rsidR="00880020" w:rsidP="00880020" w:rsidRDefault="00880020" w14:paraId="78E631C7" w14:textId="6E1B5FF3">
      <w:pPr>
        <w:pStyle w:val="ListParagraph"/>
        <w:numPr>
          <w:ilvl w:val="1"/>
          <w:numId w:val="35"/>
        </w:numPr>
        <w:rPr>
          <w:rFonts w:cs="Arial"/>
        </w:rPr>
      </w:pPr>
      <w:r>
        <w:rPr>
          <w:rFonts w:cs="Arial"/>
        </w:rPr>
        <w:t>The license number must be between 2 and 20 characters</w:t>
      </w:r>
    </w:p>
    <w:p w:rsidR="00CD2351" w:rsidP="00CD2351" w:rsidRDefault="00CD2351" w14:paraId="640F5CAE" w14:textId="72680A58">
      <w:pPr>
        <w:pStyle w:val="ListParagraph"/>
        <w:numPr>
          <w:ilvl w:val="0"/>
          <w:numId w:val="35"/>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select the state from the drop-down menu if either blank or different to the one previously selected.</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3C63767F" w14:textId="7B3F8754">
      <w:pPr>
        <w:pStyle w:val="ListParagraph"/>
        <w:numPr>
          <w:ilvl w:val="0"/>
          <w:numId w:val="35"/>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w:t>
      </w:r>
      <w:proofErr w:type="gramStart"/>
      <w:r>
        <w:rPr>
          <w:rFonts w:cs="Arial"/>
        </w:rPr>
        <w:t>may be selected</w:t>
      </w:r>
      <w:proofErr w:type="gramEnd"/>
      <w:r>
        <w:rPr>
          <w:rFonts w:cs="Arial"/>
        </w:rPr>
        <w:t>.</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4EC5C692" w14:textId="77777777">
      <w:pPr>
        <w:pStyle w:val="ListParagraph"/>
        <w:numPr>
          <w:ilvl w:val="0"/>
          <w:numId w:val="35"/>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CD2351" w:rsidP="00CD2351" w:rsidRDefault="00CD2351" w14:paraId="145FA01D" w14:textId="4BBC498D">
      <w:pPr>
        <w:pStyle w:val="ListParagraph"/>
        <w:numPr>
          <w:ilvl w:val="0"/>
          <w:numId w:val="35"/>
        </w:numPr>
        <w:rPr>
          <w:rFonts w:cs="Arial"/>
        </w:rPr>
      </w:pPr>
      <w:r>
        <w:rPr>
          <w:rFonts w:ascii="Verdana" w:hAnsi="Verdana" w:cs="Arial"/>
          <w:b/>
          <w:sz w:val="18"/>
          <w:szCs w:val="18"/>
        </w:rPr>
        <w:t>State Controlled License Expire Date</w:t>
      </w:r>
      <w:r>
        <w:rPr>
          <w:rFonts w:cs="Arial"/>
        </w:rPr>
        <w:t xml:space="preserve">: the date in which the CS license is no longer valid. Click the field to bring up a calendar from which a new date </w:t>
      </w:r>
      <w:proofErr w:type="gramStart"/>
      <w:r>
        <w:rPr>
          <w:rFonts w:cs="Arial"/>
        </w:rPr>
        <w:t>may be selected</w:t>
      </w:r>
      <w:proofErr w:type="gramEnd"/>
      <w:r>
        <w:rPr>
          <w:rFonts w:cs="Arial"/>
        </w:rPr>
        <w:t>.</w:t>
      </w:r>
    </w:p>
    <w:p w:rsidRPr="00DD682A" w:rsidR="00DD682A" w:rsidP="00DD682A" w:rsidRDefault="00DD682A" w14:paraId="115E8F0D" w14:textId="54D64CB3">
      <w:pPr>
        <w:rPr>
          <w:i/>
        </w:rPr>
      </w:pPr>
      <w:r>
        <w:rPr>
          <w:i/>
        </w:rPr>
        <w:t xml:space="preserve">Note: the Controlled License fields are not required. However, the web application will issue a warning if the state for which a license </w:t>
      </w:r>
      <w:proofErr w:type="gramStart"/>
      <w:r>
        <w:rPr>
          <w:i/>
        </w:rPr>
        <w:t>is held</w:t>
      </w:r>
      <w:proofErr w:type="gramEnd"/>
      <w:r>
        <w:rPr>
          <w:i/>
        </w:rPr>
        <w:t xml:space="preserve"> requires the applicant to hold a controlled license number</w:t>
      </w:r>
      <w:r w:rsidR="00EE5E80">
        <w:rPr>
          <w:i/>
        </w:rPr>
        <w:t xml:space="preserve"> and no controlled license number is entered</w:t>
      </w:r>
      <w:r>
        <w:rPr>
          <w:i/>
        </w:rPr>
        <w:t>.</w:t>
      </w:r>
    </w:p>
    <w:p w:rsidR="00CD2351" w:rsidP="00CD2351" w:rsidRDefault="00CD2351" w14:paraId="338E408B" w14:textId="77777777">
      <w:r>
        <w:rPr>
          <w:noProof/>
        </w:rPr>
        <w:drawing>
          <wp:anchor distT="0" distB="0" distL="114300" distR="114300" simplePos="0" relativeHeight="251667456" behindDoc="0" locked="0" layoutInCell="1" allowOverlap="1" wp14:editId="7B438FCF" wp14:anchorId="5C700A59">
            <wp:simplePos x="0" y="0"/>
            <wp:positionH relativeFrom="column">
              <wp:posOffset>2918129</wp:posOffset>
            </wp:positionH>
            <wp:positionV relativeFrom="paragraph">
              <wp:posOffset>13970</wp:posOffset>
            </wp:positionV>
            <wp:extent cx="50101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information </w:t>
      </w:r>
      <w:proofErr w:type="gramStart"/>
      <w:r>
        <w:t>has been entered</w:t>
      </w:r>
      <w:proofErr w:type="gramEnd"/>
      <w:r>
        <w:t xml:space="preserve">, click the                   button to continue to the next page. </w:t>
      </w:r>
    </w:p>
    <w:p w:rsidR="00CD2351" w:rsidP="00CD2351" w:rsidRDefault="00CD2351" w14:paraId="734EDD53" w14:textId="77777777"/>
    <w:p w:rsidR="00CD2351" w:rsidP="00CD2351" w:rsidRDefault="00CD2351" w14:paraId="338DA846" w14:textId="77777777">
      <w:r>
        <w:br w:type="page"/>
      </w:r>
    </w:p>
    <w:p w:rsidR="00CD2351" w:rsidP="00CD2351" w:rsidRDefault="00CD2351" w14:paraId="5C7D474A" w14:textId="77777777">
      <w:pPr>
        <w:pStyle w:val="Heading2"/>
        <w:numPr>
          <w:ilvl w:val="1"/>
          <w:numId w:val="29"/>
        </w:numPr>
      </w:pPr>
      <w:bookmarkStart w:name="_Toc459701799" w:id="72"/>
      <w:bookmarkStart w:name="_Toc488831815" w:id="73"/>
      <w:bookmarkStart w:name="_Toc78444568" w:id="74"/>
      <w:r>
        <w:lastRenderedPageBreak/>
        <w:t>Background Information</w:t>
      </w:r>
      <w:bookmarkEnd w:id="72"/>
      <w:bookmarkEnd w:id="73"/>
      <w:bookmarkEnd w:id="74"/>
    </w:p>
    <w:p w:rsidR="00CD2351" w:rsidP="00CD2351" w:rsidRDefault="00CD2351" w14:paraId="4D24D51F" w14:textId="17562A28">
      <w:r>
        <w:t xml:space="preserve">The next two </w:t>
      </w:r>
      <w:r w:rsidR="00C77639">
        <w:t xml:space="preserve">(2) </w:t>
      </w:r>
      <w:r>
        <w:t xml:space="preserve">pages collect </w:t>
      </w:r>
      <w:proofErr w:type="gramStart"/>
      <w:r>
        <w:t>liability reporting</w:t>
      </w:r>
      <w:proofErr w:type="gramEnd"/>
      <w:r>
        <w:t xml:space="preserve"> information. </w:t>
      </w:r>
    </w:p>
    <w:p w:rsidR="00CD2351" w:rsidP="00CD2351" w:rsidRDefault="00CD2351" w14:paraId="1910EE0A" w14:textId="74E5AF6D">
      <w:pPr>
        <w:pStyle w:val="Heading3"/>
        <w:numPr>
          <w:ilvl w:val="2"/>
          <w:numId w:val="29"/>
        </w:numPr>
      </w:pPr>
      <w:r>
        <w:t xml:space="preserve"> </w:t>
      </w:r>
      <w:bookmarkStart w:name="_Toc78444569" w:id="75"/>
      <w:r w:rsidR="00EE5E80">
        <w:t>Liability Questions</w:t>
      </w:r>
      <w:bookmarkEnd w:id="75"/>
    </w:p>
    <w:p w:rsidR="00CD2351" w:rsidP="00CD2351" w:rsidRDefault="00CD2351" w14:paraId="3988BF10" w14:textId="4238C05D">
      <w:r>
        <w:t xml:space="preserve">The four </w:t>
      </w:r>
      <w:r w:rsidR="00C77639">
        <w:t xml:space="preserve">(4) </w:t>
      </w:r>
      <w:r>
        <w:t xml:space="preserve">questions that all applicants must answer operate on the assumption that it is better to </w:t>
      </w:r>
      <w:r w:rsidR="00C77639">
        <w:t xml:space="preserve">disclose </w:t>
      </w:r>
      <w:r>
        <w:t xml:space="preserve">potentially troubling controlled substance history </w:t>
      </w:r>
      <w:r w:rsidR="00C77639">
        <w:t xml:space="preserve">to the DEA </w:t>
      </w:r>
      <w:r>
        <w:t xml:space="preserve">than </w:t>
      </w:r>
      <w:r w:rsidR="00C77639">
        <w:t xml:space="preserve">to </w:t>
      </w:r>
      <w:r>
        <w:t xml:space="preserve">have that information </w:t>
      </w:r>
      <w:proofErr w:type="gramStart"/>
      <w:r>
        <w:t>be exposed</w:t>
      </w:r>
      <w:proofErr w:type="gramEnd"/>
      <w:r>
        <w:t xml:space="preserve"> during the requisite investigation.</w:t>
      </w:r>
    </w:p>
    <w:p w:rsidRPr="00E42900" w:rsidR="0067252B" w:rsidP="0067252B" w:rsidRDefault="00C77639" w14:paraId="58120939" w14:textId="5C89FA65">
      <w:pPr>
        <w:rPr>
          <w:rFonts w:ascii="Cambria" w:hAnsi="Cambria" w:eastAsia="Cambria"/>
        </w:rPr>
      </w:pPr>
      <w:r>
        <w:rPr>
          <w:rFonts w:ascii="Cambria" w:hAnsi="Cambria" w:eastAsia="Cambria"/>
        </w:rPr>
        <w:t>Therefore, r</w:t>
      </w:r>
      <w:r w:rsidRPr="00E42900" w:rsidR="0067252B">
        <w:rPr>
          <w:rFonts w:ascii="Cambria" w:hAnsi="Cambria" w:eastAsia="Cambria"/>
        </w:rPr>
        <w:t xml:space="preserve">egistrants are required to report </w:t>
      </w:r>
      <w:r>
        <w:rPr>
          <w:rFonts w:ascii="Cambria" w:hAnsi="Cambria" w:eastAsia="Cambria"/>
        </w:rPr>
        <w:t xml:space="preserve">whether </w:t>
      </w:r>
      <w:r w:rsidRPr="00E42900" w:rsidR="0067252B">
        <w:rPr>
          <w:rFonts w:ascii="Cambria" w:hAnsi="Cambria" w:eastAsia="Cambria"/>
        </w:rPr>
        <w:t>any of the following</w:t>
      </w:r>
      <w:r w:rsidR="001F0731">
        <w:rPr>
          <w:rFonts w:ascii="Cambria" w:hAnsi="Cambria" w:eastAsia="Cambria"/>
        </w:rPr>
        <w:t xml:space="preserve"> are true</w:t>
      </w:r>
      <w:r w:rsidRPr="00E42900" w:rsidR="0067252B">
        <w:rPr>
          <w:rFonts w:ascii="Cambria" w:hAnsi="Cambria" w:eastAsia="Cambria"/>
        </w:rPr>
        <w:t>:</w:t>
      </w:r>
    </w:p>
    <w:p w:rsidRPr="00E42900" w:rsidR="0067252B" w:rsidP="0067252B" w:rsidRDefault="0067252B" w14:paraId="46F8A6C6" w14:textId="77777777">
      <w:pPr>
        <w:numPr>
          <w:ilvl w:val="0"/>
          <w:numId w:val="40"/>
        </w:numPr>
        <w:contextualSpacing/>
        <w:rPr>
          <w:rFonts w:ascii="Cambria" w:hAnsi="Cambria" w:eastAsia="Cambria"/>
        </w:rPr>
      </w:pPr>
      <w:r>
        <w:rPr>
          <w:rFonts w:ascii="Cambria" w:hAnsi="Cambria" w:eastAsia="Cambria"/>
        </w:rPr>
        <w:t xml:space="preserve">The applicant </w:t>
      </w:r>
      <w:proofErr w:type="gramStart"/>
      <w:r>
        <w:rPr>
          <w:rFonts w:ascii="Cambria" w:hAnsi="Cambria" w:eastAsia="Cambria"/>
        </w:rPr>
        <w:t>has been accused</w:t>
      </w:r>
      <w:proofErr w:type="gramEnd"/>
      <w:r w:rsidRPr="00E42900">
        <w:rPr>
          <w:rFonts w:ascii="Cambria" w:hAnsi="Cambria" w:eastAsia="Cambria"/>
        </w:rPr>
        <w:t xml:space="preserve"> of a crime in connection with controlled substances</w:t>
      </w:r>
      <w:r>
        <w:rPr>
          <w:rFonts w:ascii="Cambria" w:hAnsi="Cambria" w:eastAsia="Cambria"/>
        </w:rPr>
        <w:t>.</w:t>
      </w:r>
    </w:p>
    <w:p w:rsidRPr="00E42900" w:rsidR="0067252B" w:rsidP="0067252B" w:rsidRDefault="0067252B" w14:paraId="4C22D651" w14:textId="77777777">
      <w:pPr>
        <w:numPr>
          <w:ilvl w:val="0"/>
          <w:numId w:val="40"/>
        </w:numPr>
        <w:contextualSpacing/>
        <w:rPr>
          <w:rFonts w:ascii="Cambria" w:hAnsi="Cambria" w:eastAsia="Cambria"/>
        </w:rPr>
      </w:pPr>
      <w:r>
        <w:rPr>
          <w:rFonts w:ascii="Cambria" w:hAnsi="Cambria" w:eastAsia="Cambria"/>
        </w:rPr>
        <w:t xml:space="preserve">The applicant has </w:t>
      </w:r>
      <w:r w:rsidRPr="00E42900">
        <w:rPr>
          <w:rFonts w:ascii="Cambria" w:hAnsi="Cambria" w:eastAsia="Cambria"/>
        </w:rPr>
        <w:t>connection with a person or entity tha</w:t>
      </w:r>
      <w:r>
        <w:rPr>
          <w:rFonts w:ascii="Cambria" w:hAnsi="Cambria" w:eastAsia="Cambria"/>
        </w:rPr>
        <w:t xml:space="preserve">t </w:t>
      </w:r>
      <w:proofErr w:type="gramStart"/>
      <w:r>
        <w:rPr>
          <w:rFonts w:ascii="Cambria" w:hAnsi="Cambria" w:eastAsia="Cambria"/>
        </w:rPr>
        <w:t>has been accused</w:t>
      </w:r>
      <w:proofErr w:type="gramEnd"/>
      <w:r>
        <w:rPr>
          <w:rFonts w:ascii="Cambria" w:hAnsi="Cambria" w:eastAsia="Cambria"/>
        </w:rPr>
        <w:t xml:space="preserve"> of a crime </w:t>
      </w:r>
      <w:r w:rsidRPr="00E42900">
        <w:rPr>
          <w:rFonts w:ascii="Cambria" w:hAnsi="Cambria" w:eastAsia="Cambria"/>
        </w:rPr>
        <w:t>related</w:t>
      </w:r>
      <w:r>
        <w:rPr>
          <w:rFonts w:ascii="Cambria" w:hAnsi="Cambria" w:eastAsia="Cambria"/>
        </w:rPr>
        <w:t xml:space="preserve"> to</w:t>
      </w:r>
      <w:r w:rsidRPr="00E42900">
        <w:rPr>
          <w:rFonts w:ascii="Cambria" w:hAnsi="Cambria" w:eastAsia="Cambria"/>
        </w:rPr>
        <w:t xml:space="preserve"> controlled substances</w:t>
      </w:r>
      <w:r>
        <w:rPr>
          <w:rFonts w:ascii="Cambria" w:hAnsi="Cambria" w:eastAsia="Cambria"/>
        </w:rPr>
        <w:t>.</w:t>
      </w:r>
    </w:p>
    <w:p w:rsidRPr="0067252B" w:rsidR="0067252B" w:rsidP="0067252B" w:rsidRDefault="0067252B" w14:paraId="7F0AEAC0" w14:textId="77777777">
      <w:pPr>
        <w:numPr>
          <w:ilvl w:val="0"/>
          <w:numId w:val="40"/>
        </w:numPr>
        <w:contextualSpacing/>
      </w:pPr>
      <w:r w:rsidRPr="0067252B">
        <w:rPr>
          <w:rFonts w:ascii="Cambria" w:hAnsi="Cambria" w:eastAsia="Cambria"/>
        </w:rPr>
        <w:t xml:space="preserve">The applicant’s controlled substance registration </w:t>
      </w:r>
      <w:proofErr w:type="gramStart"/>
      <w:r w:rsidRPr="0067252B">
        <w:rPr>
          <w:rFonts w:ascii="Cambria" w:hAnsi="Cambria" w:eastAsia="Cambria"/>
        </w:rPr>
        <w:t>has been revoked</w:t>
      </w:r>
      <w:proofErr w:type="gramEnd"/>
      <w:r w:rsidRPr="0067252B">
        <w:rPr>
          <w:rFonts w:ascii="Cambria" w:hAnsi="Cambria" w:eastAsia="Cambria"/>
        </w:rPr>
        <w:t xml:space="preserve">. </w:t>
      </w:r>
    </w:p>
    <w:p w:rsidR="00CD2351" w:rsidP="0067252B" w:rsidRDefault="0067252B" w14:paraId="4E16A2F3" w14:textId="0CB7B798">
      <w:pPr>
        <w:numPr>
          <w:ilvl w:val="0"/>
          <w:numId w:val="40"/>
        </w:numPr>
        <w:contextualSpacing/>
      </w:pPr>
      <w:r w:rsidRPr="0067252B">
        <w:rPr>
          <w:rFonts w:ascii="Cambria" w:hAnsi="Cambria" w:eastAsia="Cambria"/>
        </w:rPr>
        <w:t xml:space="preserve">The applicant has connection with a person or entity whose controlled substance license </w:t>
      </w:r>
      <w:proofErr w:type="gramStart"/>
      <w:r w:rsidRPr="0067252B">
        <w:rPr>
          <w:rFonts w:ascii="Cambria" w:hAnsi="Cambria" w:eastAsia="Cambria"/>
        </w:rPr>
        <w:t>has been revoked</w:t>
      </w:r>
      <w:proofErr w:type="gramEnd"/>
      <w:r w:rsidRPr="0067252B">
        <w:rPr>
          <w:rFonts w:ascii="Cambria" w:hAnsi="Cambria" w:eastAsia="Cambria"/>
        </w:rPr>
        <w:t>.</w:t>
      </w:r>
    </w:p>
    <w:p w:rsidR="00CD2351" w:rsidP="00CD2351" w:rsidRDefault="00CD2351" w14:paraId="557631D2" w14:textId="77777777">
      <w:pPr>
        <w:pStyle w:val="NoSpacing"/>
        <w:keepNext/>
        <w:jc w:val="center"/>
      </w:pPr>
      <w:r>
        <w:rPr>
          <w:noProof/>
        </w:rPr>
        <w:drawing>
          <wp:inline distT="0" distB="0" distL="0" distR="0" wp14:anchorId="199A81F1" wp14:editId="3291C20A">
            <wp:extent cx="5943600" cy="2709879"/>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2709879"/>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262348F" w14:textId="4970DA43">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8</w:t>
      </w:r>
      <w:r>
        <w:rPr>
          <w:noProof/>
        </w:rPr>
        <w:fldChar w:fldCharType="end"/>
      </w:r>
      <w:r>
        <w:t>: Liability Questions</w:t>
      </w:r>
    </w:p>
    <w:p w:rsidR="00CD2351" w:rsidP="00CD2351" w:rsidRDefault="00CD2351" w14:paraId="7C8721AB" w14:textId="77777777">
      <w:r>
        <w:t xml:space="preserve">If there are no liabilities to report, select the </w:t>
      </w:r>
      <w:r>
        <w:rPr>
          <w:rFonts w:ascii="Verdana" w:hAnsi="Verdana" w:cs="Arial"/>
          <w:b/>
          <w:sz w:val="18"/>
          <w:szCs w:val="18"/>
        </w:rPr>
        <w:t>No</w:t>
      </w:r>
      <w:r>
        <w:t xml:space="preserve"> radio button for every question.</w:t>
      </w:r>
    </w:p>
    <w:p w:rsidR="00CD2351" w:rsidP="00CD2351" w:rsidRDefault="00CD2351" w14:paraId="6723A783" w14:textId="241B0F0E">
      <w:r>
        <w:t xml:space="preserve">Every question that </w:t>
      </w:r>
      <w:proofErr w:type="gramStart"/>
      <w:r>
        <w:t>can be answered</w:t>
      </w:r>
      <w:proofErr w:type="gramEnd"/>
      <w:r>
        <w:t xml:space="preserve"> in the affirmative should be marked with </w:t>
      </w:r>
      <w:r>
        <w:rPr>
          <w:rFonts w:ascii="Verdana" w:hAnsi="Verdana" w:cs="Arial"/>
          <w:b/>
          <w:sz w:val="18"/>
          <w:szCs w:val="18"/>
        </w:rPr>
        <w:t>Yes</w:t>
      </w:r>
      <w:r>
        <w:t>.</w:t>
      </w:r>
    </w:p>
    <w:p w:rsidR="00CD2351" w:rsidP="00CD2351" w:rsidRDefault="00C92C5A" w14:paraId="5DDE394F" w14:textId="5E649C45">
      <w:r>
        <w:rPr>
          <w:noProof/>
        </w:rPr>
        <w:drawing>
          <wp:anchor distT="0" distB="0" distL="114300" distR="114300" simplePos="0" relativeHeight="251691008" behindDoc="0" locked="0" layoutInCell="1" allowOverlap="1" wp14:editId="60ACDC22" wp14:anchorId="26EBA23E">
            <wp:simplePos x="0" y="0"/>
            <wp:positionH relativeFrom="column">
              <wp:posOffset>2376805</wp:posOffset>
            </wp:positionH>
            <wp:positionV relativeFrom="paragraph">
              <wp:posOffset>6985</wp:posOffset>
            </wp:positionV>
            <wp:extent cx="501015" cy="1460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CD2351">
        <w:t xml:space="preserve"> If no liabilities </w:t>
      </w:r>
      <w:proofErr w:type="gramStart"/>
      <w:r w:rsidR="00CD2351">
        <w:t>were reported</w:t>
      </w:r>
      <w:proofErr w:type="gramEnd"/>
      <w:r w:rsidR="00CD2351">
        <w:t xml:space="preserve">, click the                   button to continue and turn to section </w:t>
      </w:r>
      <w:r w:rsidR="00CD2351">
        <w:fldChar w:fldCharType="begin"/>
      </w:r>
      <w:r w:rsidR="00CD2351">
        <w:instrText xml:space="preserve"> REF _Ref459637571 \r \h </w:instrText>
      </w:r>
      <w:r w:rsidR="00CD2351">
        <w:fldChar w:fldCharType="separate"/>
      </w:r>
      <w:r w:rsidR="00C174E9">
        <w:t>2.6</w:t>
      </w:r>
      <w:r w:rsidR="00CD2351">
        <w:fldChar w:fldCharType="end"/>
      </w:r>
      <w:r w:rsidR="00CD2351">
        <w:t xml:space="preserve">. Otherwise, continue to section </w:t>
      </w:r>
      <w:r w:rsidR="00CD2351">
        <w:fldChar w:fldCharType="begin"/>
      </w:r>
      <w:r w:rsidR="00CD2351">
        <w:instrText xml:space="preserve"> REF _Ref488831835 \r \h </w:instrText>
      </w:r>
      <w:r w:rsidR="00CD2351">
        <w:fldChar w:fldCharType="separate"/>
      </w:r>
      <w:r w:rsidR="00C174E9">
        <w:t>2.5.2</w:t>
      </w:r>
      <w:r w:rsidR="00CD2351">
        <w:fldChar w:fldCharType="end"/>
      </w:r>
      <w:r w:rsidR="00CD2351">
        <w:t>.</w:t>
      </w:r>
    </w:p>
    <w:p w:rsidR="0044491F" w:rsidP="00CD2351" w:rsidRDefault="0044491F" w14:paraId="54CBF5B5" w14:textId="3B252D92">
      <w:r>
        <w:rPr>
          <w:noProof/>
        </w:rPr>
        <w:drawing>
          <wp:anchor distT="0" distB="0" distL="114300" distR="114300" simplePos="0" relativeHeight="251714560" behindDoc="0" locked="0" layoutInCell="1" allowOverlap="1" wp14:editId="5F3E020E" wp14:anchorId="300231D2">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1497B0B" w14:textId="77777777"/>
    <w:p w:rsidR="00CD2351" w:rsidP="00CD2351" w:rsidRDefault="00CD2351" w14:paraId="6B022BB0" w14:textId="77777777">
      <w:pPr>
        <w:rPr>
          <w:rFonts w:asciiTheme="majorHAnsi" w:hAnsiTheme="majorHAnsi" w:eastAsiaTheme="majorEastAsia" w:cstheme="majorBidi"/>
          <w:b/>
          <w:bCs/>
          <w:color w:val="4F81BD" w:themeColor="accent1"/>
          <w:sz w:val="28"/>
        </w:rPr>
      </w:pPr>
      <w:r>
        <w:br w:type="page"/>
      </w:r>
      <w:bookmarkStart w:name="_Ref457468675" w:id="76"/>
    </w:p>
    <w:p w:rsidR="00CD2351" w:rsidP="00CD2351" w:rsidRDefault="00EE5E80" w14:paraId="4D52DED8" w14:textId="620D0597">
      <w:pPr>
        <w:pStyle w:val="Heading3"/>
        <w:numPr>
          <w:ilvl w:val="2"/>
          <w:numId w:val="29"/>
        </w:numPr>
      </w:pPr>
      <w:bookmarkStart w:name="_Toc78444570" w:id="77"/>
      <w:bookmarkEnd w:id="76"/>
      <w:r>
        <w:lastRenderedPageBreak/>
        <w:t>Liability Question Explanations</w:t>
      </w:r>
      <w:bookmarkEnd w:id="77"/>
    </w:p>
    <w:p w:rsidR="00CD2351" w:rsidP="00CD2351" w:rsidRDefault="00CD2351" w14:paraId="7F3BF17C" w14:textId="08A00896">
      <w:r>
        <w:t xml:space="preserve">For every question answered </w:t>
      </w:r>
      <w:r w:rsidR="003A37C3">
        <w:rPr>
          <w:rFonts w:ascii="Verdana" w:hAnsi="Verdana" w:cs="Arial"/>
          <w:b/>
          <w:sz w:val="18"/>
          <w:szCs w:val="18"/>
        </w:rPr>
        <w:t>Yes</w:t>
      </w:r>
      <w:r>
        <w:t>, an explanation must be provided to describe the date, location, nature, and result of the incident.</w:t>
      </w:r>
    </w:p>
    <w:p w:rsidR="00CD2351" w:rsidP="00CD2351" w:rsidRDefault="00CD2351" w14:paraId="39AC2D44" w14:textId="77777777">
      <w:pPr>
        <w:pStyle w:val="NoSpacing"/>
        <w:jc w:val="center"/>
      </w:pPr>
      <w:r>
        <w:rPr>
          <w:noProof/>
        </w:rPr>
        <w:drawing>
          <wp:inline distT="0" distB="0" distL="0" distR="0" wp14:anchorId="19ADA5ED" wp14:editId="35C323B4">
            <wp:extent cx="5947410" cy="3291840"/>
            <wp:effectExtent l="19050" t="19050" r="152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3291840"/>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1D515010" w14:textId="1B0E1EB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9</w:t>
      </w:r>
      <w:r>
        <w:rPr>
          <w:noProof/>
        </w:rPr>
        <w:fldChar w:fldCharType="end"/>
      </w:r>
      <w:r>
        <w:t>: Liability Explanation</w:t>
      </w:r>
    </w:p>
    <w:p w:rsidR="00CD2351" w:rsidP="00CD2351" w:rsidRDefault="00CD2351" w14:paraId="53793ECB" w14:textId="77777777">
      <w:pPr>
        <w:pStyle w:val="ListParagraph"/>
        <w:numPr>
          <w:ilvl w:val="0"/>
          <w:numId w:val="35"/>
        </w:numPr>
        <w:rPr>
          <w:rFonts w:cs="Arial"/>
        </w:rPr>
      </w:pPr>
      <w:r>
        <w:rPr>
          <w:noProof/>
        </w:rPr>
        <w:drawing>
          <wp:anchor distT="0" distB="0" distL="114300" distR="114300" simplePos="0" relativeHeight="251668480" behindDoc="0" locked="0" layoutInCell="1" allowOverlap="1" wp14:editId="45D00C66" wp14:anchorId="1A3D897C">
            <wp:simplePos x="0" y="0"/>
            <wp:positionH relativeFrom="column">
              <wp:posOffset>4141470</wp:posOffset>
            </wp:positionH>
            <wp:positionV relativeFrom="paragraph">
              <wp:posOffset>15858</wp:posOffset>
            </wp:positionV>
            <wp:extent cx="161925" cy="146050"/>
            <wp:effectExtent l="0" t="0" r="952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Pr>
          <w:rFonts w:ascii="Arial" w:hAnsi="Arial" w:cs="Arial"/>
          <w:b/>
          <w:sz w:val="17"/>
          <w:szCs w:val="17"/>
        </w:rPr>
        <w:t xml:space="preserve">: </w:t>
      </w:r>
      <w:r>
        <w:rPr>
          <w:rFonts w:cs="Arial"/>
        </w:rPr>
        <w:t>the date the incident occurred. Click the calendar icon (       ) to select the correct date from the displayed calendar.</w:t>
      </w:r>
    </w:p>
    <w:p w:rsidR="00CD2351" w:rsidP="00CD2351" w:rsidRDefault="00CD2351" w14:paraId="6D6AC870" w14:textId="3457D9D8">
      <w:pPr>
        <w:pStyle w:val="ListParagraph"/>
        <w:numPr>
          <w:ilvl w:val="0"/>
          <w:numId w:val="35"/>
        </w:numPr>
        <w:rPr>
          <w:rFonts w:cs="Arial"/>
        </w:rPr>
      </w:pPr>
      <w:r>
        <w:rPr>
          <w:rFonts w:ascii="Verdana" w:hAnsi="Verdana" w:cs="Arial"/>
          <w:b/>
          <w:sz w:val="18"/>
          <w:szCs w:val="18"/>
        </w:rPr>
        <w:t>Location</w:t>
      </w:r>
      <w:r>
        <w:rPr>
          <w:rFonts w:cs="Arial"/>
        </w:rPr>
        <w:t>: the location in which the incident occurred</w:t>
      </w:r>
    </w:p>
    <w:p w:rsidR="00CD2351" w:rsidP="00CD2351" w:rsidRDefault="00CD2351" w14:paraId="34985099" w14:textId="0D409326">
      <w:pPr>
        <w:pStyle w:val="ListParagraph"/>
        <w:numPr>
          <w:ilvl w:val="0"/>
          <w:numId w:val="35"/>
        </w:numPr>
        <w:rPr>
          <w:rFonts w:cs="Arial"/>
        </w:rPr>
      </w:pPr>
      <w:r>
        <w:rPr>
          <w:rFonts w:ascii="Verdana" w:hAnsi="Verdana" w:cs="Arial"/>
          <w:b/>
          <w:sz w:val="18"/>
          <w:szCs w:val="18"/>
        </w:rPr>
        <w:t>Nature</w:t>
      </w:r>
      <w:r>
        <w:rPr>
          <w:rFonts w:cs="Arial"/>
        </w:rPr>
        <w:t xml:space="preserve">: a detailed description of the incident, including the events leading up to the incident, </w:t>
      </w:r>
      <w:r w:rsidR="00F07257">
        <w:rPr>
          <w:rFonts w:cs="Arial"/>
        </w:rPr>
        <w:t>and</w:t>
      </w:r>
      <w:r>
        <w:rPr>
          <w:rFonts w:cs="Arial"/>
        </w:rPr>
        <w:t xml:space="preserve"> the incident itself</w:t>
      </w:r>
    </w:p>
    <w:p w:rsidR="00CD2351" w:rsidP="00CD2351" w:rsidRDefault="00CD2351" w14:paraId="5258C43D" w14:textId="77777777">
      <w:pPr>
        <w:pStyle w:val="ListParagraph"/>
        <w:numPr>
          <w:ilvl w:val="0"/>
          <w:numId w:val="35"/>
        </w:numPr>
        <w:rPr>
          <w:rFonts w:cs="Arial"/>
        </w:rPr>
      </w:pPr>
      <w:r>
        <w:rPr>
          <w:rFonts w:ascii="Verdana" w:hAnsi="Verdana" w:cs="Arial"/>
          <w:b/>
          <w:sz w:val="18"/>
          <w:szCs w:val="18"/>
        </w:rPr>
        <w:t>Result</w:t>
      </w:r>
      <w:r>
        <w:rPr>
          <w:rFonts w:cs="Arial"/>
        </w:rPr>
        <w:t>: the result of the incident as it applies to the applicant’s standing as a DEA registrant.</w:t>
      </w:r>
    </w:p>
    <w:p w:rsidR="00CD2351" w:rsidP="00CD2351" w:rsidRDefault="00CD2351" w14:paraId="326D3D04" w14:textId="1C3C737D">
      <w:r>
        <w:rPr>
          <w:noProof/>
        </w:rPr>
        <w:drawing>
          <wp:anchor distT="0" distB="0" distL="114300" distR="114300" simplePos="0" relativeHeight="251669504" behindDoc="0" locked="0" layoutInCell="1" allowOverlap="1" wp14:editId="3D5E8831" wp14:anchorId="5978814A">
            <wp:simplePos x="0" y="0"/>
            <wp:positionH relativeFrom="column">
              <wp:posOffset>2074241</wp:posOffset>
            </wp:positionH>
            <wp:positionV relativeFrom="paragraph">
              <wp:posOffset>8255</wp:posOffset>
            </wp:positionV>
            <wp:extent cx="391795" cy="146050"/>
            <wp:effectExtent l="0" t="0" r="825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795" cy="146050"/>
                    </a:xfrm>
                    <a:prstGeom prst="rect">
                      <a:avLst/>
                    </a:prstGeom>
                    <a:noFill/>
                  </pic:spPr>
                </pic:pic>
              </a:graphicData>
            </a:graphic>
            <wp14:sizeRelH relativeFrom="page">
              <wp14:pctWidth>0</wp14:pctWidth>
            </wp14:sizeRelH>
            <wp14:sizeRelV relativeFrom="page">
              <wp14:pctHeight>0</wp14:pctHeight>
            </wp14:sizeRelV>
          </wp:anchor>
        </w:drawing>
      </w:r>
      <w:r>
        <w:t>After filling out the fields, click the</w:t>
      </w:r>
      <w:r w:rsidR="00C92C5A">
        <w:t xml:space="preserve"> </w:t>
      </w:r>
      <w:r>
        <w:t xml:space="preserve">              button to save the incident data.</w:t>
      </w:r>
    </w:p>
    <w:p w:rsidR="00CD2351" w:rsidP="00CD2351" w:rsidRDefault="00C92C5A" w14:paraId="23CA88AA" w14:textId="56275115">
      <w:r>
        <w:rPr>
          <w:noProof/>
        </w:rPr>
        <w:drawing>
          <wp:anchor distT="0" distB="0" distL="114300" distR="114300" simplePos="0" relativeHeight="251670528" behindDoc="0" locked="0" layoutInCell="1" allowOverlap="1" wp14:editId="62595AA3" wp14:anchorId="79C77C2C">
            <wp:simplePos x="0" y="0"/>
            <wp:positionH relativeFrom="column">
              <wp:posOffset>4894580</wp:posOffset>
            </wp:positionH>
            <wp:positionV relativeFrom="paragraph">
              <wp:posOffset>10795</wp:posOffset>
            </wp:positionV>
            <wp:extent cx="7835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146050"/>
                    </a:xfrm>
                    <a:prstGeom prst="rect">
                      <a:avLst/>
                    </a:prstGeom>
                    <a:noFill/>
                  </pic:spPr>
                </pic:pic>
              </a:graphicData>
            </a:graphic>
            <wp14:sizeRelH relativeFrom="page">
              <wp14:pctWidth>0</wp14:pctWidth>
            </wp14:sizeRelH>
            <wp14:sizeRelV relativeFrom="page">
              <wp14:pctHeight>0</wp14:pctHeight>
            </wp14:sizeRelV>
          </wp:anchor>
        </w:drawing>
      </w:r>
      <w:r w:rsidR="00CD2351">
        <w:t>If more than one incident occurred that fits the current liability question, click the                           button.</w:t>
      </w:r>
    </w:p>
    <w:p w:rsidR="00CD2351" w:rsidP="00CD2351" w:rsidRDefault="00CD2351" w14:paraId="2BE99CCE" w14:textId="74526456">
      <w:pPr>
        <w:rPr>
          <w:noProof/>
        </w:rPr>
      </w:pPr>
      <w:r>
        <w:rPr>
          <w:noProof/>
        </w:rPr>
        <w:drawing>
          <wp:anchor distT="0" distB="0" distL="114300" distR="114300" simplePos="0" relativeHeight="251671552" behindDoc="0" locked="0" layoutInCell="1" allowOverlap="1" wp14:editId="1C111482" wp14:anchorId="41FFD669">
            <wp:simplePos x="0" y="0"/>
            <wp:positionH relativeFrom="column">
              <wp:posOffset>3180384</wp:posOffset>
            </wp:positionH>
            <wp:positionV relativeFrom="paragraph">
              <wp:posOffset>9525</wp:posOffset>
            </wp:positionV>
            <wp:extent cx="501015" cy="1460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Pr>
          <w:noProof/>
        </w:rPr>
        <w:t xml:space="preserve"> </w:t>
      </w:r>
    </w:p>
    <w:p w:rsidR="0044491F" w:rsidP="0044491F" w:rsidRDefault="0044491F" w14:paraId="79B77551" w14:textId="77777777">
      <w:r>
        <w:rPr>
          <w:noProof/>
        </w:rPr>
        <w:drawing>
          <wp:anchor distT="0" distB="0" distL="114300" distR="114300" simplePos="0" relativeHeight="251716608" behindDoc="0" locked="0" layoutInCell="1" allowOverlap="1" wp14:editId="7B158F8B" wp14:anchorId="0E1C9F3D">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C314368" w14:textId="77777777"/>
    <w:p w:rsidR="00CD2351" w:rsidP="00CD2351" w:rsidRDefault="00CD2351" w14:paraId="48F3CBF1" w14:textId="77777777"/>
    <w:p w:rsidR="00CD2351" w:rsidP="00CD2351" w:rsidRDefault="00CD2351" w14:paraId="4BE3AA40" w14:textId="77777777">
      <w:r>
        <w:br w:type="page"/>
      </w:r>
    </w:p>
    <w:p w:rsidR="00CD2351" w:rsidP="00CD2351" w:rsidRDefault="00CD2351" w14:paraId="780740F3" w14:textId="77777777">
      <w:pPr>
        <w:pStyle w:val="Heading2"/>
        <w:numPr>
          <w:ilvl w:val="1"/>
          <w:numId w:val="29"/>
        </w:numPr>
      </w:pPr>
      <w:bookmarkStart w:name="_Toc459701802" w:id="78"/>
      <w:bookmarkStart w:name="_Ref459637571" w:id="79"/>
      <w:bookmarkStart w:name="_Toc488831818" w:id="80"/>
      <w:bookmarkStart w:name="_Toc78444571" w:id="81"/>
      <w:r>
        <w:lastRenderedPageBreak/>
        <w:t>Select Drug Codes</w:t>
      </w:r>
      <w:bookmarkEnd w:id="78"/>
      <w:bookmarkEnd w:id="79"/>
      <w:bookmarkEnd w:id="80"/>
      <w:bookmarkEnd w:id="81"/>
    </w:p>
    <w:p w:rsidR="00CD2351" w:rsidP="00CD2351" w:rsidRDefault="00CD2351" w14:paraId="4953931A" w14:textId="492D9554">
      <w:r>
        <w:t>Manufacturers must specify at least one</w:t>
      </w:r>
      <w:r w:rsidR="00DF7122">
        <w:t xml:space="preserve"> </w:t>
      </w:r>
      <w:r w:rsidR="00F07257">
        <w:t>(1)</w:t>
      </w:r>
      <w:r>
        <w:t xml:space="preserve"> drug code for every drug schedule requested. </w:t>
      </w:r>
    </w:p>
    <w:p w:rsidR="0022563D" w:rsidP="0022563D" w:rsidRDefault="0022563D" w14:paraId="32941DE0" w14:textId="77777777">
      <w:r>
        <w:rPr>
          <w:noProof/>
        </w:rPr>
        <w:drawing>
          <wp:anchor distT="0" distB="0" distL="114300" distR="114300" simplePos="0" relativeHeight="251718656" behindDoc="0" locked="0" layoutInCell="1" allowOverlap="1" wp14:editId="0E713738" wp14:anchorId="774ADF9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63F2AC8" w14:textId="77777777">
      <w:pPr>
        <w:pStyle w:val="NoSpacing"/>
        <w:keepNext/>
        <w:jc w:val="center"/>
      </w:pPr>
      <w:r>
        <w:rPr>
          <w:noProof/>
        </w:rPr>
        <w:drawing>
          <wp:inline distT="0" distB="0" distL="0" distR="0" wp14:anchorId="0CD81B85" wp14:editId="59A47031">
            <wp:extent cx="5947410" cy="4468495"/>
            <wp:effectExtent l="19050" t="19050" r="1524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44684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059086E" w14:textId="6357931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10</w:t>
      </w:r>
      <w:r>
        <w:rPr>
          <w:noProof/>
        </w:rPr>
        <w:fldChar w:fldCharType="end"/>
      </w:r>
      <w:r>
        <w:t>: Select Drug Codes</w:t>
      </w:r>
    </w:p>
    <w:p w:rsidR="00CD2351" w:rsidP="00CD2351" w:rsidRDefault="00CD2351" w14:paraId="52A552A1" w14:textId="77777777">
      <w:r>
        <w:t>Complete the following steps:</w:t>
      </w:r>
    </w:p>
    <w:p w:rsidR="00CD2351" w:rsidP="00CD2351" w:rsidRDefault="00CD2351" w14:paraId="2B5FCF32" w14:textId="77777777">
      <w:pPr>
        <w:pStyle w:val="ListParagraph"/>
        <w:numPr>
          <w:ilvl w:val="0"/>
          <w:numId w:val="36"/>
        </w:numPr>
      </w:pPr>
      <w:r>
        <w:t xml:space="preserve">Select one (1) or more drugs in the </w:t>
      </w:r>
      <w:r>
        <w:rPr>
          <w:rFonts w:ascii="Verdana" w:hAnsi="Verdana" w:cs="Arial"/>
          <w:b/>
          <w:sz w:val="18"/>
          <w:szCs w:val="18"/>
        </w:rPr>
        <w:t>Available Codes</w:t>
      </w:r>
      <w:r>
        <w:t xml:space="preserve"> column.</w:t>
      </w:r>
    </w:p>
    <w:p w:rsidR="00A22412" w:rsidP="00CD2351" w:rsidRDefault="00A22412" w14:paraId="2201C577" w14:textId="7F02217C">
      <w:pPr>
        <w:pStyle w:val="ListParagraph"/>
        <w:numPr>
          <w:ilvl w:val="1"/>
          <w:numId w:val="36"/>
        </w:numPr>
      </w:pPr>
      <w:r>
        <w:t xml:space="preserve">Drugs </w:t>
      </w:r>
      <w:proofErr w:type="gramStart"/>
      <w:r>
        <w:t>are selected</w:t>
      </w:r>
      <w:proofErr w:type="gramEnd"/>
      <w:r>
        <w:t xml:space="preserve"> by clicking directly on the drug’s name</w:t>
      </w:r>
      <w:r w:rsidR="00F07257">
        <w:t>.</w:t>
      </w:r>
    </w:p>
    <w:p w:rsidR="00CD2351" w:rsidP="00CD2351" w:rsidRDefault="00CD2351" w14:paraId="159C6970" w14:textId="5894600A">
      <w:pPr>
        <w:pStyle w:val="ListParagraph"/>
        <w:numPr>
          <w:ilvl w:val="1"/>
          <w:numId w:val="36"/>
        </w:numPr>
      </w:pPr>
      <w:r>
        <w:t xml:space="preserve">Drugs that will be manufactured in bulk must be indicated by checking the box in the </w:t>
      </w:r>
      <w:proofErr w:type="gramStart"/>
      <w:r>
        <w:rPr>
          <w:rFonts w:ascii="Verdana" w:hAnsi="Verdana" w:cs="Arial"/>
          <w:sz w:val="18"/>
          <w:szCs w:val="18"/>
        </w:rPr>
        <w:t>Bulk?</w:t>
      </w:r>
      <w:proofErr w:type="gramEnd"/>
      <w:r>
        <w:t xml:space="preserve"> Column</w:t>
      </w:r>
      <w:r w:rsidR="00F07257">
        <w:t>.</w:t>
      </w:r>
    </w:p>
    <w:p w:rsidR="00CD2351" w:rsidP="00CD2351" w:rsidRDefault="00CD2351" w14:paraId="2C85B0FA" w14:textId="77777777">
      <w:pPr>
        <w:pStyle w:val="ListParagraph"/>
        <w:numPr>
          <w:ilvl w:val="1"/>
          <w:numId w:val="36"/>
        </w:numPr>
      </w:pPr>
      <w:r>
        <w:rPr>
          <w:noProof/>
        </w:rPr>
        <w:drawing>
          <wp:anchor distT="0" distB="0" distL="114300" distR="114300" simplePos="0" relativeHeight="251677696" behindDoc="0" locked="0" layoutInCell="1" allowOverlap="1" wp14:editId="4B78AC23" wp14:anchorId="1470EE75">
            <wp:simplePos x="0" y="0"/>
            <wp:positionH relativeFrom="column">
              <wp:posOffset>1536065</wp:posOffset>
            </wp:positionH>
            <wp:positionV relativeFrom="paragraph">
              <wp:posOffset>205740</wp:posOffset>
            </wp:positionV>
            <wp:extent cx="630555" cy="1460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editId="4ACF567A" wp14:anchorId="6F7085F1">
            <wp:simplePos x="0" y="0"/>
            <wp:positionH relativeFrom="column">
              <wp:posOffset>1454150</wp:posOffset>
            </wp:positionH>
            <wp:positionV relativeFrom="paragraph">
              <wp:posOffset>14605</wp:posOffset>
            </wp:positionV>
            <wp:extent cx="603250" cy="14605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sort the listed substances by drug code. The button will change </w:t>
      </w:r>
      <w:proofErr w:type="gramStart"/>
      <w:r>
        <w:t>to</w:t>
      </w:r>
      <w:proofErr w:type="gramEnd"/>
      <w:r>
        <w:t xml:space="preserve">                      .</w:t>
      </w:r>
      <w:r>
        <w:rPr>
          <w:noProof/>
        </w:rPr>
        <w:t xml:space="preserve"> </w:t>
      </w:r>
    </w:p>
    <w:p w:rsidR="00CD2351" w:rsidP="00CD2351" w:rsidRDefault="00CD2351" w14:paraId="1FE31EA5" w14:textId="77777777">
      <w:pPr>
        <w:pStyle w:val="ListParagraph"/>
        <w:numPr>
          <w:ilvl w:val="1"/>
          <w:numId w:val="36"/>
        </w:numPr>
      </w:pPr>
      <w:r>
        <w:rPr>
          <w:noProof/>
        </w:rPr>
        <w:drawing>
          <wp:anchor distT="0" distB="0" distL="114300" distR="114300" simplePos="0" relativeHeight="251676672" behindDoc="0" locked="0" layoutInCell="1" allowOverlap="1" wp14:editId="0D5ADAB5" wp14:anchorId="0F355DC4">
            <wp:simplePos x="0" y="0"/>
            <wp:positionH relativeFrom="column">
              <wp:posOffset>1455420</wp:posOffset>
            </wp:positionH>
            <wp:positionV relativeFrom="paragraph">
              <wp:posOffset>12700</wp:posOffset>
            </wp:positionV>
            <wp:extent cx="630555" cy="1460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sort the drugs by name.</w:t>
      </w:r>
    </w:p>
    <w:p w:rsidR="00CD2351" w:rsidP="00CD2351" w:rsidRDefault="00CD2351" w14:paraId="671B5FC7" w14:textId="450D7FA2">
      <w:pPr>
        <w:pStyle w:val="ListParagraph"/>
        <w:numPr>
          <w:ilvl w:val="0"/>
          <w:numId w:val="36"/>
        </w:numPr>
      </w:pPr>
      <w:r>
        <w:rPr>
          <w:noProof/>
        </w:rPr>
        <w:drawing>
          <wp:anchor distT="0" distB="0" distL="114300" distR="114300" simplePos="0" relativeHeight="251672576" behindDoc="0" locked="0" layoutInCell="1" allowOverlap="1" wp14:editId="19991DEA" wp14:anchorId="71851590">
            <wp:simplePos x="0" y="0"/>
            <wp:positionH relativeFrom="column">
              <wp:posOffset>1010920</wp:posOffset>
            </wp:positionH>
            <wp:positionV relativeFrom="paragraph">
              <wp:posOffset>8255</wp:posOffset>
            </wp:positionV>
            <wp:extent cx="411480" cy="146050"/>
            <wp:effectExtent l="0" t="0" r="762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C92C5A">
        <w:t xml:space="preserve"> </w:t>
      </w:r>
      <w:r>
        <w:t xml:space="preserve">               button.</w:t>
      </w:r>
    </w:p>
    <w:p w:rsidR="00CD2351" w:rsidP="00CD2351" w:rsidRDefault="00CD2351" w14:paraId="20364C35" w14:textId="77777777">
      <w:pPr>
        <w:pStyle w:val="ListParagraph"/>
        <w:numPr>
          <w:ilvl w:val="1"/>
          <w:numId w:val="36"/>
        </w:numPr>
      </w:pPr>
      <w:r>
        <w:t xml:space="preserve">Each selected drug will appear in the </w:t>
      </w:r>
      <w:r>
        <w:rPr>
          <w:rFonts w:ascii="Verdana" w:hAnsi="Verdana" w:cs="Arial"/>
          <w:b/>
          <w:sz w:val="18"/>
          <w:szCs w:val="18"/>
        </w:rPr>
        <w:t>Selected Codes</w:t>
      </w:r>
      <w:r>
        <w:t xml:space="preserve"> column.</w:t>
      </w:r>
    </w:p>
    <w:p w:rsidR="00CD2351" w:rsidP="00CD2351" w:rsidRDefault="00CD2351" w14:paraId="5E164AD8" w14:textId="516D61F3">
      <w:pPr>
        <w:pStyle w:val="ListParagraph"/>
        <w:numPr>
          <w:ilvl w:val="1"/>
          <w:numId w:val="36"/>
        </w:numPr>
      </w:pPr>
      <w:r>
        <w:t xml:space="preserve">The word “Empty” </w:t>
      </w:r>
      <w:proofErr w:type="gramStart"/>
      <w:r>
        <w:t>will be removed</w:t>
      </w:r>
      <w:proofErr w:type="gramEnd"/>
      <w:r>
        <w:t xml:space="preserve"> from the Schedule buttons</w:t>
      </w:r>
      <w:r w:rsidR="00F07257">
        <w:t>.</w:t>
      </w:r>
    </w:p>
    <w:p w:rsidR="00CD2351" w:rsidP="00CD2351" w:rsidRDefault="00CD2351" w14:paraId="18422626" w14:textId="77777777">
      <w:pPr>
        <w:pStyle w:val="ListParagraph"/>
        <w:numPr>
          <w:ilvl w:val="1"/>
          <w:numId w:val="36"/>
        </w:numPr>
      </w:pPr>
      <w:r>
        <w:rPr>
          <w:noProof/>
        </w:rPr>
        <w:lastRenderedPageBreak/>
        <w:drawing>
          <wp:anchor distT="0" distB="0" distL="114300" distR="114300" simplePos="0" relativeHeight="251673600" behindDoc="0" locked="0" layoutInCell="1" allowOverlap="1" wp14:editId="31B4A3CA" wp14:anchorId="221D635D">
            <wp:simplePos x="0" y="0"/>
            <wp:positionH relativeFrom="column">
              <wp:posOffset>922655</wp:posOffset>
            </wp:positionH>
            <wp:positionV relativeFrom="paragraph">
              <wp:posOffset>209881</wp:posOffset>
            </wp:positionV>
            <wp:extent cx="548640" cy="146050"/>
            <wp:effectExtent l="0" t="0" r="381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 cy="146050"/>
                    </a:xfrm>
                    <a:prstGeom prst="rect">
                      <a:avLst/>
                    </a:prstGeom>
                    <a:noFill/>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CD2351" w:rsidP="00CD2351" w:rsidRDefault="00CD2351" w14:paraId="3CBE45F0" w14:textId="5F3EAA15">
      <w:pPr>
        <w:pStyle w:val="ListParagraph"/>
        <w:keepNext/>
        <w:numPr>
          <w:ilvl w:val="0"/>
          <w:numId w:val="36"/>
        </w:numPr>
      </w:pPr>
      <w:r>
        <w:rPr>
          <w:noProof/>
        </w:rPr>
        <w:drawing>
          <wp:anchor distT="0" distB="0" distL="114300" distR="114300" simplePos="0" relativeHeight="251674624" behindDoc="0" locked="0" layoutInCell="1" allowOverlap="1" wp14:editId="55881A3B" wp14:anchorId="44DFB74F">
            <wp:simplePos x="0" y="0"/>
            <wp:positionH relativeFrom="column">
              <wp:posOffset>1096010</wp:posOffset>
            </wp:positionH>
            <wp:positionV relativeFrom="paragraph">
              <wp:posOffset>10160</wp:posOffset>
            </wp:positionV>
            <wp:extent cx="694690" cy="1460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t>Click the</w:t>
      </w:r>
      <w:r w:rsidR="003A37C3">
        <w:t xml:space="preserve"> </w:t>
      </w:r>
      <w:r>
        <w:t xml:space="preserve">                        button.</w:t>
      </w:r>
    </w:p>
    <w:p w:rsidR="00CD2351" w:rsidP="00CD2351" w:rsidRDefault="00CD2351" w14:paraId="6A8DE2A0" w14:textId="77777777">
      <w:pPr>
        <w:pStyle w:val="ListParagraph"/>
        <w:numPr>
          <w:ilvl w:val="1"/>
          <w:numId w:val="36"/>
        </w:numPr>
      </w:pPr>
      <w:r>
        <w:rPr>
          <w:noProof/>
        </w:rPr>
        <w:drawing>
          <wp:anchor distT="0" distB="0" distL="114300" distR="114300" simplePos="0" relativeHeight="251679744" behindDoc="0" locked="0" layoutInCell="1" allowOverlap="1" wp14:editId="3250117C" wp14:anchorId="61631CAD">
            <wp:simplePos x="0" y="0"/>
            <wp:positionH relativeFrom="column">
              <wp:posOffset>2534285</wp:posOffset>
            </wp:positionH>
            <wp:positionV relativeFrom="paragraph">
              <wp:posOffset>388620</wp:posOffset>
            </wp:positionV>
            <wp:extent cx="584835" cy="146050"/>
            <wp:effectExtent l="0" t="0" r="571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editId="69220A1F" wp14:anchorId="44BB8675">
            <wp:simplePos x="0" y="0"/>
            <wp:positionH relativeFrom="column">
              <wp:posOffset>4720590</wp:posOffset>
            </wp:positionH>
            <wp:positionV relativeFrom="page">
              <wp:posOffset>1292225</wp:posOffset>
            </wp:positionV>
            <wp:extent cx="859155" cy="1460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15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The word “Empty” </w:t>
      </w:r>
      <w:proofErr w:type="gramStart"/>
      <w:r>
        <w:t>will be removed</w:t>
      </w:r>
      <w:proofErr w:type="gramEnd"/>
      <w:r>
        <w:t xml:space="preserve"> from the schedule buttons when at least one drug code from that schedule has been added. For example, the                             button will change to read                     .</w:t>
      </w:r>
    </w:p>
    <w:p w:rsidR="00CD2351" w:rsidP="00CD2351" w:rsidRDefault="00CD2351" w14:paraId="603BF72E" w14:textId="77777777">
      <w:pPr>
        <w:pStyle w:val="ListParagraph"/>
        <w:numPr>
          <w:ilvl w:val="0"/>
          <w:numId w:val="36"/>
        </w:numPr>
      </w:pPr>
      <w:r>
        <w:rPr>
          <w:noProof/>
        </w:rPr>
        <w:drawing>
          <wp:anchor distT="0" distB="0" distL="114300" distR="114300" simplePos="0" relativeHeight="251680768" behindDoc="0" locked="0" layoutInCell="1" allowOverlap="1" wp14:editId="034BEEDF" wp14:anchorId="59EB3C60">
            <wp:simplePos x="0" y="0"/>
            <wp:positionH relativeFrom="column">
              <wp:posOffset>714071</wp:posOffset>
            </wp:positionH>
            <wp:positionV relativeFrom="paragraph">
              <wp:posOffset>8890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button will appear. Click it to continue to the next screen.</w:t>
      </w:r>
      <w:r>
        <w:rPr>
          <w:noProof/>
        </w:rPr>
        <w:t xml:space="preserve"> </w:t>
      </w:r>
    </w:p>
    <w:p w:rsidR="00CD2351" w:rsidP="00CD2351" w:rsidRDefault="00CD2351" w14:paraId="77867E7E" w14:textId="77777777">
      <w:pPr>
        <w:rPr>
          <w:rFonts w:asciiTheme="majorHAnsi" w:hAnsiTheme="majorHAnsi" w:eastAsiaTheme="majorEastAsia" w:cstheme="majorBidi"/>
          <w:b/>
          <w:bCs/>
          <w:color w:val="4F81BD" w:themeColor="accent1"/>
          <w:sz w:val="32"/>
          <w:szCs w:val="26"/>
        </w:rPr>
      </w:pPr>
      <w:r>
        <w:br w:type="page"/>
      </w:r>
    </w:p>
    <w:p w:rsidR="00CD2351" w:rsidP="00CD2351" w:rsidRDefault="00CD2351" w14:paraId="7DAF9F5B" w14:textId="77777777">
      <w:pPr>
        <w:pStyle w:val="Heading2"/>
        <w:numPr>
          <w:ilvl w:val="1"/>
          <w:numId w:val="29"/>
        </w:numPr>
      </w:pPr>
      <w:bookmarkStart w:name="_Toc459701803" w:id="82"/>
      <w:bookmarkStart w:name="_Toc488831819" w:id="83"/>
      <w:bookmarkStart w:name="_Toc78444572" w:id="84"/>
      <w:r>
        <w:lastRenderedPageBreak/>
        <w:t>Manufacturer Details</w:t>
      </w:r>
      <w:bookmarkEnd w:id="82"/>
      <w:bookmarkEnd w:id="83"/>
      <w:bookmarkEnd w:id="84"/>
    </w:p>
    <w:p w:rsidR="00CD2351" w:rsidP="00CD2351" w:rsidRDefault="00CD2351" w14:paraId="5581625D" w14:textId="71A2F3EC">
      <w:r>
        <w:t xml:space="preserve">Manufacturers must select specific tasks that agree with the overall Drug Schedules chosen. For example, manufacturers that request Schedule II must also choose at least one </w:t>
      </w:r>
      <w:r w:rsidR="00F07257">
        <w:t xml:space="preserve">(1) </w:t>
      </w:r>
      <w:r>
        <w:t>activity (see below) in Schedule II.</w:t>
      </w:r>
    </w:p>
    <w:p w:rsidR="00CD2351" w:rsidP="00CD2351" w:rsidRDefault="00CD2351" w14:paraId="5FA770CF" w14:textId="77777777">
      <w:pPr>
        <w:rPr>
          <w:i/>
        </w:rPr>
      </w:pPr>
      <w:r>
        <w:rPr>
          <w:i/>
        </w:rPr>
        <w:t>No other business activities will see this page.</w:t>
      </w:r>
    </w:p>
    <w:p w:rsidR="0022563D" w:rsidP="0022563D" w:rsidRDefault="0022563D" w14:paraId="54C667D7" w14:textId="77777777">
      <w:r>
        <w:rPr>
          <w:noProof/>
        </w:rPr>
        <w:drawing>
          <wp:anchor distT="0" distB="0" distL="114300" distR="114300" simplePos="0" relativeHeight="251720704" behindDoc="0" locked="0" layoutInCell="1" allowOverlap="1" wp14:editId="0FA88D6A" wp14:anchorId="5A8A88A2">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59FAC09" w14:textId="77777777">
      <w:pPr>
        <w:pStyle w:val="NoSpacing"/>
        <w:keepNext/>
        <w:jc w:val="center"/>
      </w:pPr>
      <w:r>
        <w:rPr>
          <w:noProof/>
        </w:rPr>
        <w:drawing>
          <wp:inline distT="0" distB="0" distL="0" distR="0" wp14:anchorId="07664C7E" wp14:editId="7A913AE9">
            <wp:extent cx="5947410" cy="1788795"/>
            <wp:effectExtent l="19050" t="19050" r="1524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7887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4997B241" w14:textId="1C3139C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11</w:t>
      </w:r>
      <w:r>
        <w:rPr>
          <w:noProof/>
        </w:rPr>
        <w:fldChar w:fldCharType="end"/>
      </w:r>
      <w:r>
        <w:t>: Manufacturer Details</w:t>
      </w:r>
    </w:p>
    <w:p w:rsidR="00CD2351" w:rsidP="00CD2351" w:rsidRDefault="00CD2351" w14:paraId="5B9E5169" w14:textId="77777777">
      <w:pPr>
        <w:pStyle w:val="ListParagraph"/>
        <w:numPr>
          <w:ilvl w:val="0"/>
          <w:numId w:val="35"/>
        </w:numPr>
        <w:rPr>
          <w:rFonts w:cs="Arial"/>
        </w:rPr>
      </w:pPr>
      <w:r>
        <w:rPr>
          <w:rFonts w:ascii="Verdana" w:hAnsi="Verdana" w:cs="Arial"/>
          <w:b/>
          <w:sz w:val="18"/>
          <w:szCs w:val="18"/>
        </w:rPr>
        <w:t>Bulk, Synthesizer - Extractor</w:t>
      </w:r>
      <w:r>
        <w:rPr>
          <w:rFonts w:cs="Arial"/>
        </w:rPr>
        <w:t>: select every drug schedule to be involved in the registrant’s bulk synthesis and extraction process.</w:t>
      </w:r>
    </w:p>
    <w:p w:rsidR="00CD2351" w:rsidP="00CD2351" w:rsidRDefault="00CD2351" w14:paraId="63A61544" w14:textId="77777777">
      <w:pPr>
        <w:pStyle w:val="ListParagraph"/>
        <w:numPr>
          <w:ilvl w:val="0"/>
          <w:numId w:val="35"/>
        </w:numPr>
        <w:rPr>
          <w:rFonts w:cs="Arial"/>
        </w:rPr>
      </w:pPr>
      <w:r>
        <w:rPr>
          <w:rFonts w:ascii="Verdana" w:hAnsi="Verdana" w:cs="Arial"/>
          <w:b/>
          <w:sz w:val="18"/>
          <w:szCs w:val="18"/>
        </w:rPr>
        <w:t>Dosage Form</w:t>
      </w:r>
      <w:r>
        <w:rPr>
          <w:rFonts w:cs="Arial"/>
        </w:rPr>
        <w:t xml:space="preserve">: select every drug schedule to be involved in the registrant’s </w:t>
      </w:r>
      <w:proofErr w:type="gramStart"/>
      <w:r>
        <w:rPr>
          <w:rFonts w:cs="Arial"/>
        </w:rPr>
        <w:t>dosage form manufacture process</w:t>
      </w:r>
      <w:proofErr w:type="gramEnd"/>
      <w:r>
        <w:rPr>
          <w:rFonts w:cs="Arial"/>
        </w:rPr>
        <w:t>.</w:t>
      </w:r>
    </w:p>
    <w:p w:rsidR="00CD2351" w:rsidP="00CD2351" w:rsidRDefault="00CD2351" w14:paraId="758AAFA9" w14:textId="77777777">
      <w:pPr>
        <w:pStyle w:val="ListParagraph"/>
        <w:numPr>
          <w:ilvl w:val="0"/>
          <w:numId w:val="35"/>
        </w:numPr>
        <w:rPr>
          <w:rFonts w:cs="Arial"/>
        </w:rPr>
      </w:pPr>
      <w:proofErr w:type="spellStart"/>
      <w:r>
        <w:rPr>
          <w:rFonts w:ascii="Verdana" w:hAnsi="Verdana" w:cs="Arial"/>
          <w:b/>
          <w:sz w:val="18"/>
          <w:szCs w:val="18"/>
        </w:rPr>
        <w:t>Repacker</w:t>
      </w:r>
      <w:proofErr w:type="spellEnd"/>
      <w:r>
        <w:rPr>
          <w:rFonts w:ascii="Verdana" w:hAnsi="Verdana" w:cs="Arial"/>
          <w:b/>
          <w:sz w:val="18"/>
          <w:szCs w:val="18"/>
        </w:rPr>
        <w:t xml:space="preserve"> - </w:t>
      </w:r>
      <w:proofErr w:type="spellStart"/>
      <w:r>
        <w:rPr>
          <w:rFonts w:ascii="Verdana" w:hAnsi="Verdana" w:cs="Arial"/>
          <w:b/>
          <w:sz w:val="18"/>
          <w:szCs w:val="18"/>
        </w:rPr>
        <w:t>Relabeler</w:t>
      </w:r>
      <w:proofErr w:type="spellEnd"/>
      <w:r>
        <w:rPr>
          <w:rFonts w:cs="Arial"/>
        </w:rPr>
        <w:t xml:space="preserve">: select every drug schedule to be involved in the packaging/repacking and labeling/relabeling process. </w:t>
      </w:r>
    </w:p>
    <w:p w:rsidR="00CD2351" w:rsidP="00CD2351" w:rsidRDefault="00CD2351" w14:paraId="6481DE0E" w14:textId="77777777">
      <w:pPr>
        <w:pStyle w:val="ListParagraph"/>
        <w:numPr>
          <w:ilvl w:val="0"/>
          <w:numId w:val="35"/>
        </w:numPr>
        <w:rPr>
          <w:rFonts w:cs="Arial"/>
        </w:rPr>
      </w:pPr>
      <w:r>
        <w:rPr>
          <w:rFonts w:ascii="Verdana" w:hAnsi="Verdana" w:cs="Arial"/>
          <w:b/>
          <w:sz w:val="18"/>
          <w:szCs w:val="18"/>
        </w:rPr>
        <w:t>Non-Human Consumption</w:t>
      </w:r>
      <w:r>
        <w:rPr>
          <w:rFonts w:ascii="Arial" w:hAnsi="Arial" w:cs="Arial"/>
          <w:b/>
          <w:sz w:val="17"/>
          <w:szCs w:val="17"/>
        </w:rPr>
        <w:t xml:space="preserve">: </w:t>
      </w:r>
      <w:r>
        <w:rPr>
          <w:rFonts w:cs="Arial"/>
        </w:rPr>
        <w:t xml:space="preserve">select every drug schedule that </w:t>
      </w:r>
      <w:proofErr w:type="gramStart"/>
      <w:r>
        <w:rPr>
          <w:rFonts w:cs="Arial"/>
        </w:rPr>
        <w:t>will be manufactured</w:t>
      </w:r>
      <w:proofErr w:type="gramEnd"/>
      <w:r>
        <w:rPr>
          <w:rFonts w:cs="Arial"/>
        </w:rPr>
        <w:t xml:space="preserve"> for nonhuman consumption. </w:t>
      </w:r>
    </w:p>
    <w:p w:rsidR="00CD2351" w:rsidP="00CD2351" w:rsidRDefault="00CD2351" w14:paraId="65309C12" w14:textId="77777777">
      <w:r>
        <w:rPr>
          <w:noProof/>
        </w:rPr>
        <w:drawing>
          <wp:anchor distT="0" distB="0" distL="114300" distR="114300" simplePos="0" relativeHeight="251681792" behindDoc="0" locked="0" layoutInCell="1" allowOverlap="1" wp14:editId="536BD418" wp14:anchorId="308E053D">
            <wp:simplePos x="0" y="0"/>
            <wp:positionH relativeFrom="column">
              <wp:posOffset>563880</wp:posOffset>
            </wp:positionH>
            <wp:positionV relativeFrom="paragraph">
              <wp:posOffset>5715</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continue to the next page. </w:t>
      </w:r>
    </w:p>
    <w:p w:rsidR="00CD2351" w:rsidP="00CD2351" w:rsidRDefault="00CD2351" w14:paraId="14E04857" w14:textId="77777777"/>
    <w:p w:rsidR="00CD2351" w:rsidP="00CD2351" w:rsidRDefault="00CD2351" w14:paraId="7B43F75C" w14:textId="77777777">
      <w:r>
        <w:br w:type="page"/>
      </w:r>
    </w:p>
    <w:p w:rsidR="00CD2351" w:rsidP="00CD2351" w:rsidRDefault="00CD2351" w14:paraId="797588BE" w14:textId="324D1862">
      <w:pPr>
        <w:pStyle w:val="Heading2"/>
        <w:numPr>
          <w:ilvl w:val="1"/>
          <w:numId w:val="29"/>
        </w:numPr>
      </w:pPr>
      <w:bookmarkStart w:name="_Toc459701804" w:id="85"/>
      <w:bookmarkStart w:name="_Toc488831820" w:id="86"/>
      <w:bookmarkStart w:name="_Toc78444573" w:id="87"/>
      <w:r>
        <w:lastRenderedPageBreak/>
        <w:t>Payment Information</w:t>
      </w:r>
      <w:bookmarkEnd w:id="85"/>
      <w:bookmarkEnd w:id="86"/>
      <w:bookmarkEnd w:id="87"/>
    </w:p>
    <w:p w:rsidRPr="00667CC9" w:rsidR="00667CC9" w:rsidP="00667CC9" w:rsidRDefault="006060A1" w14:paraId="52AD30C5" w14:textId="08435A1A">
      <w:pPr>
        <w:pStyle w:val="Heading3"/>
      </w:pPr>
      <w:bookmarkStart w:name="_Toc78444574" w:id="88"/>
      <w:r>
        <w:t xml:space="preserve">Payment Info - </w:t>
      </w:r>
      <w:r w:rsidR="00667CC9">
        <w:t>Page 1</w:t>
      </w:r>
      <w:bookmarkEnd w:id="88"/>
    </w:p>
    <w:p w:rsidR="00CD2351" w:rsidP="00CD2351" w:rsidRDefault="00CD2351" w14:paraId="2D0BD8D6" w14:textId="77777777">
      <w:r>
        <w:t xml:space="preserve">Unless fee exempt, all applicants must pay a non-refundable registration fee. The cost will vary depending on the selected business activity and </w:t>
      </w:r>
      <w:proofErr w:type="gramStart"/>
      <w:r>
        <w:t>will be indicated</w:t>
      </w:r>
      <w:proofErr w:type="gramEnd"/>
      <w:r>
        <w:t xml:space="preserve"> on the screen.</w:t>
      </w:r>
    </w:p>
    <w:p w:rsidR="00CD2351" w:rsidP="00CD2351" w:rsidRDefault="00CD2351" w14:paraId="3A8A4E4D" w14:textId="77777777">
      <w:pPr>
        <w:rPr>
          <w:i/>
        </w:rPr>
      </w:pPr>
      <w:r>
        <w:rPr>
          <w:i/>
        </w:rPr>
        <w:t>Fee exempt registrants will not see this page.</w:t>
      </w:r>
    </w:p>
    <w:p w:rsidR="0022563D" w:rsidP="0022563D" w:rsidRDefault="0022563D" w14:paraId="642D127E" w14:textId="77777777">
      <w:r>
        <w:rPr>
          <w:noProof/>
        </w:rPr>
        <w:drawing>
          <wp:anchor distT="0" distB="0" distL="114300" distR="114300" simplePos="0" relativeHeight="251722752" behindDoc="0" locked="0" layoutInCell="1" allowOverlap="1" wp14:editId="0759A6DE" wp14:anchorId="302B4743">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6EAC187" w14:textId="77777777">
      <w:pPr>
        <w:pStyle w:val="NoSpacing"/>
        <w:keepNext/>
        <w:jc w:val="center"/>
      </w:pPr>
      <w:r>
        <w:rPr>
          <w:noProof/>
        </w:rPr>
        <w:drawing>
          <wp:inline distT="0" distB="0" distL="0" distR="0" wp14:anchorId="6AB47BE0" wp14:editId="50F90E9B">
            <wp:extent cx="5947410" cy="2167276"/>
            <wp:effectExtent l="19050" t="19050" r="1524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70F44EA" w14:textId="090B456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12</w:t>
      </w:r>
      <w:r>
        <w:rPr>
          <w:noProof/>
        </w:rPr>
        <w:fldChar w:fldCharType="end"/>
      </w:r>
      <w:r>
        <w:t>: Payment Information</w:t>
      </w:r>
    </w:p>
    <w:p w:rsidR="001F58E2" w:rsidP="00CD2351" w:rsidRDefault="001F58E2" w14:paraId="0130538A" w14:textId="7728A0AE">
      <w:r>
        <w:rPr>
          <w:noProof/>
        </w:rPr>
        <w:drawing>
          <wp:anchor distT="0" distB="0" distL="114300" distR="114300" simplePos="0" relativeHeight="251692032" behindDoc="0" locked="0" layoutInCell="1" allowOverlap="1" wp14:editId="42A0AD6B" wp14:anchorId="48566CFE">
            <wp:simplePos x="0" y="0"/>
            <wp:positionH relativeFrom="column">
              <wp:posOffset>539419</wp:posOffset>
            </wp:positionH>
            <wp:positionV relativeFrom="paragraph">
              <wp:posOffset>6985</wp:posOffset>
            </wp:positionV>
            <wp:extent cx="1355725" cy="1460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6">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w:t>
      </w:r>
      <w:r w:rsidR="00937674">
        <w:t xml:space="preserve">                               </w:t>
      </w:r>
      <w:r>
        <w:t xml:space="preserve">button. The page will redirect to the </w:t>
      </w:r>
      <w:proofErr w:type="gramStart"/>
      <w:r>
        <w:t>pay.gov</w:t>
      </w:r>
      <w:r w:rsidR="00FF7A1E">
        <w:t xml:space="preserve"> </w:t>
      </w:r>
      <w:r w:rsidR="00251B36">
        <w:t xml:space="preserve">government </w:t>
      </w:r>
      <w:r w:rsidR="00FF7A1E">
        <w:t>payment site</w:t>
      </w:r>
      <w:proofErr w:type="gramEnd"/>
      <w:r w:rsidR="00FF7A1E">
        <w:t xml:space="preserve"> (see next page)</w:t>
      </w:r>
      <w:r>
        <w:t>.</w:t>
      </w:r>
      <w:r w:rsidR="00251B36">
        <w:t xml:space="preserve"> Pay.gov </w:t>
      </w:r>
      <w:proofErr w:type="gramStart"/>
      <w:r w:rsidR="00251B36">
        <w:t>is not owned or maintained by</w:t>
      </w:r>
      <w:r w:rsidR="00B82E9E">
        <w:t xml:space="preserve"> the Office of Information Systems, Diversion Control Division</w:t>
      </w:r>
      <w:r w:rsidR="00251B36">
        <w:t xml:space="preserve"> </w:t>
      </w:r>
      <w:r w:rsidR="00B82E9E">
        <w:t>(</w:t>
      </w:r>
      <w:r w:rsidR="00251B36">
        <w:t>SID</w:t>
      </w:r>
      <w:r w:rsidR="00B82E9E">
        <w:t>)</w:t>
      </w:r>
      <w:r w:rsidR="00251B36">
        <w:t xml:space="preserve"> or the DEA</w:t>
      </w:r>
      <w:proofErr w:type="gramEnd"/>
      <w:r w:rsidR="00251B36">
        <w:t>.</w:t>
      </w:r>
    </w:p>
    <w:p w:rsidR="00667CC9" w:rsidP="00667CC9" w:rsidRDefault="006060A1" w14:paraId="5571EAC9" w14:textId="204C3CA5">
      <w:pPr>
        <w:pStyle w:val="Heading3"/>
      </w:pPr>
      <w:bookmarkStart w:name="_Toc78444575" w:id="89"/>
      <w:r>
        <w:lastRenderedPageBreak/>
        <w:t xml:space="preserve">Payment Info - </w:t>
      </w:r>
      <w:r w:rsidR="00667CC9">
        <w:t>Page 2</w:t>
      </w:r>
      <w:bookmarkEnd w:id="89"/>
    </w:p>
    <w:p w:rsidR="00735463" w:rsidP="00735463" w:rsidRDefault="00735463" w14:paraId="4F42A1A1" w14:textId="2B256A76">
      <w:pPr>
        <w:keepNext/>
        <w:jc w:val="center"/>
      </w:pPr>
      <w:r>
        <w:rPr>
          <w:noProof/>
        </w:rPr>
        <w:drawing>
          <wp:inline distT="0" distB="0" distL="0" distR="0" wp14:anchorId="41D8CF25" wp14:editId="6D96C3D2">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7">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735463" w:rsidP="00735463" w:rsidRDefault="00735463" w14:paraId="535223E5" w14:textId="556F032A">
      <w:pPr>
        <w:pStyle w:val="Caption"/>
      </w:pPr>
      <w:r>
        <w:t xml:space="preserve">Figure </w:t>
      </w:r>
      <w:r w:rsidR="00CD61F1">
        <w:rPr>
          <w:noProof/>
        </w:rPr>
        <w:fldChar w:fldCharType="begin"/>
      </w:r>
      <w:r w:rsidR="00CD61F1">
        <w:rPr>
          <w:noProof/>
        </w:rPr>
        <w:instrText xml:space="preserve"> SEQ Figure \* ARABIC </w:instrText>
      </w:r>
      <w:r w:rsidR="00CD61F1">
        <w:rPr>
          <w:noProof/>
        </w:rPr>
        <w:fldChar w:fldCharType="separate"/>
      </w:r>
      <w:r w:rsidR="00C174E9">
        <w:rPr>
          <w:noProof/>
        </w:rPr>
        <w:t>13</w:t>
      </w:r>
      <w:r w:rsidR="00CD61F1">
        <w:rPr>
          <w:noProof/>
        </w:rPr>
        <w:fldChar w:fldCharType="end"/>
      </w:r>
      <w:r>
        <w:t>: pay.gov</w:t>
      </w:r>
    </w:p>
    <w:p w:rsidR="00FF7A1E" w:rsidP="00CD2351" w:rsidRDefault="00E20187" w14:paraId="05BF9FC4" w14:textId="223F3D76">
      <w:r>
        <w:t>Enter the following information:</w:t>
      </w:r>
    </w:p>
    <w:p w:rsidRPr="006D2510" w:rsidR="00FF7A1E" w:rsidP="00E20187" w:rsidRDefault="00E20187" w14:paraId="2FF74C45" w14:textId="52524D0A">
      <w:pPr>
        <w:pStyle w:val="ListParagraph"/>
        <w:numPr>
          <w:ilvl w:val="0"/>
          <w:numId w:val="39"/>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w:t>
      </w:r>
      <w:r w:rsidR="001854A8">
        <w:rPr>
          <w:rFonts w:cs="Arial"/>
        </w:rPr>
        <w:t xml:space="preserve">Tracking ID </w:t>
      </w:r>
      <w:r w:rsidR="006060A1">
        <w:rPr>
          <w:rFonts w:cs="Arial"/>
        </w:rPr>
        <w:t>is a reference ID used by the system</w:t>
      </w:r>
      <w:r w:rsidR="001854A8">
        <w:rPr>
          <w:rFonts w:cs="Arial"/>
        </w:rPr>
        <w:t>.</w:t>
      </w:r>
    </w:p>
    <w:p w:rsidR="006D2510" w:rsidP="00E20187" w:rsidRDefault="006D2510" w14:paraId="4A802058" w14:textId="4B68F976">
      <w:pPr>
        <w:pStyle w:val="ListParagraph"/>
        <w:numPr>
          <w:ilvl w:val="0"/>
          <w:numId w:val="39"/>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 xml:space="preserve">The amount is dependent upon the selected Business Activity and </w:t>
      </w:r>
      <w:proofErr w:type="gramStart"/>
      <w:r>
        <w:rPr>
          <w:i/>
        </w:rPr>
        <w:t>cannot be edited</w:t>
      </w:r>
      <w:proofErr w:type="gramEnd"/>
      <w:r>
        <w:rPr>
          <w:i/>
        </w:rPr>
        <w:t>.</w:t>
      </w:r>
    </w:p>
    <w:p w:rsidR="006D2510" w:rsidP="00E20187" w:rsidRDefault="006D2510" w14:paraId="63EC574B" w14:textId="0159D2E1">
      <w:pPr>
        <w:pStyle w:val="ListParagraph"/>
        <w:numPr>
          <w:ilvl w:val="0"/>
          <w:numId w:val="39"/>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6D2510" w:rsidP="00E20187" w:rsidRDefault="006D2510" w14:paraId="2556E115" w14:textId="6DFBAC72">
      <w:pPr>
        <w:pStyle w:val="ListParagraph"/>
        <w:numPr>
          <w:ilvl w:val="0"/>
          <w:numId w:val="39"/>
        </w:numPr>
      </w:pPr>
      <w:r w:rsidRPr="00063C84">
        <w:rPr>
          <w:rFonts w:ascii="Arial" w:hAnsi="Arial" w:cs="Arial"/>
          <w:b/>
          <w:sz w:val="19"/>
          <w:szCs w:val="19"/>
        </w:rPr>
        <w:t>Billing Address</w:t>
      </w:r>
      <w:r>
        <w:rPr>
          <w:rFonts w:ascii="Arial" w:hAnsi="Arial" w:cs="Arial"/>
          <w:b/>
          <w:sz w:val="20"/>
          <w:szCs w:val="20"/>
        </w:rPr>
        <w:t>:</w:t>
      </w:r>
      <w:r>
        <w:t xml:space="preserve"> the </w:t>
      </w:r>
      <w:r w:rsidR="00063C84">
        <w:t xml:space="preserve">applicant’s </w:t>
      </w:r>
      <w:r>
        <w:t>billing address</w:t>
      </w:r>
    </w:p>
    <w:p w:rsidR="00063C84" w:rsidP="00E20187" w:rsidRDefault="00063C84" w14:paraId="60580AA9" w14:textId="6B137FC8">
      <w:pPr>
        <w:pStyle w:val="ListParagraph"/>
        <w:numPr>
          <w:ilvl w:val="0"/>
          <w:numId w:val="39"/>
        </w:numPr>
      </w:pPr>
      <w:r>
        <w:rPr>
          <w:rFonts w:ascii="Arial" w:hAnsi="Arial" w:cs="Arial"/>
          <w:b/>
          <w:sz w:val="19"/>
          <w:szCs w:val="19"/>
        </w:rPr>
        <w:t>Billing Address 2:</w:t>
      </w:r>
      <w:r>
        <w:t xml:space="preserve"> the applicant’s additional address information (apartment/suite numbers, etc.)</w:t>
      </w:r>
      <w:r w:rsidR="006E5B4B">
        <w:t>, if necessary</w:t>
      </w:r>
    </w:p>
    <w:p w:rsidR="00063C84" w:rsidP="00E20187" w:rsidRDefault="00063C84" w14:paraId="77DD96F0" w14:textId="661A1676">
      <w:pPr>
        <w:pStyle w:val="ListParagraph"/>
        <w:numPr>
          <w:ilvl w:val="0"/>
          <w:numId w:val="39"/>
        </w:numPr>
      </w:pPr>
      <w:r>
        <w:rPr>
          <w:rFonts w:ascii="Arial" w:hAnsi="Arial" w:cs="Arial"/>
          <w:b/>
          <w:sz w:val="19"/>
          <w:szCs w:val="19"/>
        </w:rPr>
        <w:t>City:</w:t>
      </w:r>
      <w:r>
        <w:t xml:space="preserve"> the city in which the applicant resides</w:t>
      </w:r>
    </w:p>
    <w:p w:rsidR="00063C84" w:rsidP="00E20187" w:rsidRDefault="00063C84" w14:paraId="6F7D6FD9" w14:textId="11DCA1FC">
      <w:pPr>
        <w:pStyle w:val="ListParagraph"/>
        <w:numPr>
          <w:ilvl w:val="0"/>
          <w:numId w:val="39"/>
        </w:numPr>
      </w:pPr>
      <w:r>
        <w:rPr>
          <w:rFonts w:ascii="Arial" w:hAnsi="Arial" w:cs="Arial"/>
          <w:b/>
          <w:sz w:val="19"/>
          <w:szCs w:val="19"/>
        </w:rPr>
        <w:t>State/Province:</w:t>
      </w:r>
      <w:r>
        <w:t xml:space="preserve"> the state or province in which the applicant resides</w:t>
      </w:r>
    </w:p>
    <w:p w:rsidR="00063C84" w:rsidP="00E20187" w:rsidRDefault="00063C84" w14:paraId="762390B3" w14:textId="583EF05A">
      <w:pPr>
        <w:pStyle w:val="ListParagraph"/>
        <w:numPr>
          <w:ilvl w:val="0"/>
          <w:numId w:val="39"/>
        </w:numPr>
      </w:pPr>
      <w:r>
        <w:rPr>
          <w:rFonts w:ascii="Arial" w:hAnsi="Arial" w:cs="Arial"/>
          <w:b/>
          <w:sz w:val="19"/>
          <w:szCs w:val="19"/>
        </w:rPr>
        <w:t>Zip/Postal Code:</w:t>
      </w:r>
      <w:r>
        <w:t xml:space="preserve"> the applicant’s postal code</w:t>
      </w:r>
    </w:p>
    <w:p w:rsidR="006E5B4B" w:rsidP="00E20187" w:rsidRDefault="006E5B4B" w14:paraId="403F46BE" w14:textId="01978231">
      <w:pPr>
        <w:pStyle w:val="ListParagraph"/>
        <w:numPr>
          <w:ilvl w:val="0"/>
          <w:numId w:val="39"/>
        </w:numPr>
      </w:pPr>
      <w:r>
        <w:rPr>
          <w:rFonts w:ascii="Arial" w:hAnsi="Arial" w:cs="Arial"/>
          <w:b/>
          <w:sz w:val="19"/>
          <w:szCs w:val="19"/>
        </w:rPr>
        <w:t>Account Holder Name:</w:t>
      </w:r>
      <w:r>
        <w:t xml:space="preserve"> the name as it appears on the credit or debit card</w:t>
      </w:r>
    </w:p>
    <w:p w:rsidR="002350DC" w:rsidP="00E20187" w:rsidRDefault="002350DC" w14:paraId="7BEC61F8" w14:textId="2C6A4EF2">
      <w:pPr>
        <w:pStyle w:val="ListParagraph"/>
        <w:numPr>
          <w:ilvl w:val="0"/>
          <w:numId w:val="39"/>
        </w:numPr>
      </w:pPr>
      <w:r>
        <w:rPr>
          <w:rFonts w:ascii="Arial" w:hAnsi="Arial" w:cs="Arial"/>
          <w:b/>
          <w:sz w:val="19"/>
          <w:szCs w:val="19"/>
        </w:rPr>
        <w:t>Card Number:</w:t>
      </w:r>
      <w:r>
        <w:t xml:space="preserve"> the credit card number used to pay for the application fee</w:t>
      </w:r>
    </w:p>
    <w:p w:rsidR="002350DC" w:rsidP="00E20187" w:rsidRDefault="002350DC" w14:paraId="6D94C83E" w14:textId="5E16C985">
      <w:pPr>
        <w:pStyle w:val="ListParagraph"/>
        <w:numPr>
          <w:ilvl w:val="0"/>
          <w:numId w:val="39"/>
        </w:numPr>
      </w:pPr>
      <w:r>
        <w:rPr>
          <w:rFonts w:ascii="Arial" w:hAnsi="Arial" w:cs="Arial"/>
          <w:b/>
          <w:sz w:val="19"/>
          <w:szCs w:val="19"/>
        </w:rPr>
        <w:t>Expiration Date:</w:t>
      </w:r>
      <w:r>
        <w:t xml:space="preserve"> the date on which the entered credit card will expire</w:t>
      </w:r>
    </w:p>
    <w:p w:rsidR="002350DC" w:rsidP="00E20187" w:rsidRDefault="002350DC" w14:paraId="2B3DE4AF" w14:textId="056355C9">
      <w:pPr>
        <w:pStyle w:val="ListParagraph"/>
        <w:numPr>
          <w:ilvl w:val="0"/>
          <w:numId w:val="39"/>
        </w:numPr>
      </w:pPr>
      <w:r>
        <w:rPr>
          <w:rFonts w:ascii="Arial" w:hAnsi="Arial" w:cs="Arial"/>
          <w:b/>
          <w:sz w:val="19"/>
          <w:szCs w:val="19"/>
        </w:rPr>
        <w:t>Card Security Code:</w:t>
      </w:r>
      <w:r>
        <w:t xml:space="preserve"> the three</w:t>
      </w:r>
      <w:r w:rsidR="00F07257">
        <w:t xml:space="preserve">- (3) </w:t>
      </w:r>
      <w:r>
        <w:t>digit security code found on the back of the card</w:t>
      </w:r>
    </w:p>
    <w:p w:rsidR="00CD61F1" w:rsidP="00CD2351" w:rsidRDefault="00696C90" w14:paraId="45E75195" w14:textId="77777777">
      <w:r>
        <w:rPr>
          <w:noProof/>
        </w:rPr>
        <w:drawing>
          <wp:anchor distT="0" distB="0" distL="114300" distR="114300" simplePos="0" relativeHeight="251693056" behindDoc="0" locked="0" layoutInCell="1" allowOverlap="1" wp14:editId="2D849246" wp14:anchorId="1268AE98">
            <wp:simplePos x="0" y="0"/>
            <wp:positionH relativeFrom="column">
              <wp:posOffset>540385</wp:posOffset>
            </wp:positionH>
            <wp:positionV relativeFrom="paragraph">
              <wp:posOffset>14936</wp:posOffset>
            </wp:positionV>
            <wp:extent cx="498475" cy="1460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00964EA0">
        <w:t>Click the</w:t>
      </w:r>
      <w:r>
        <w:t xml:space="preserve">            </w:t>
      </w:r>
      <w:r w:rsidR="00964EA0">
        <w:t xml:space="preserve">      button. </w:t>
      </w:r>
    </w:p>
    <w:p w:rsidR="00CD61F1" w:rsidP="00CD61F1" w:rsidRDefault="00CD61F1" w14:paraId="51A94E5B" w14:textId="698C7CFE">
      <w:r>
        <w:rPr>
          <w:noProof/>
        </w:rPr>
        <w:lastRenderedPageBreak/>
        <w:drawing>
          <wp:anchor distT="0" distB="0" distL="114300" distR="114300" simplePos="0" relativeHeight="251697152" behindDoc="0" locked="0" layoutInCell="1" allowOverlap="1" wp14:editId="17C4E20B" wp14:anchorId="672FD91D">
            <wp:simplePos x="0" y="0"/>
            <wp:positionH relativeFrom="column">
              <wp:posOffset>4506926</wp:posOffset>
            </wp:positionH>
            <wp:positionV relativeFrom="paragraph">
              <wp:posOffset>6350</wp:posOffset>
            </wp:positionV>
            <wp:extent cx="498475" cy="1460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60F0F" w:rsidP="00CD2351" w:rsidRDefault="00CD61F1" w14:paraId="66F930D1" w14:textId="4274FF9A">
      <w:r>
        <w:t xml:space="preserve"> </w:t>
      </w:r>
      <w:r w:rsidR="00964EA0">
        <w:t xml:space="preserve">Pay.gov will return the applicant to the New Application </w:t>
      </w:r>
      <w:r w:rsidR="00560F0F">
        <w:t>web form</w:t>
      </w:r>
      <w:r w:rsidR="00964EA0">
        <w:t>.</w:t>
      </w:r>
    </w:p>
    <w:p w:rsidRPr="00560F0F" w:rsidR="00560F0F" w:rsidP="00CD2351" w:rsidRDefault="00560F0F" w14:paraId="38E9EB4D" w14:textId="26E0501D">
      <w:r>
        <w:t>Click Cancel to return to the web form without submitting payment.</w:t>
      </w:r>
    </w:p>
    <w:p w:rsidR="00964EA0" w:rsidP="00CD2351" w:rsidRDefault="001903C9" w14:paraId="77A9B09E" w14:textId="3EF6987C">
      <w:r>
        <w:rPr>
          <w:noProof/>
        </w:rPr>
        <w:drawing>
          <wp:anchor distT="0" distB="0" distL="114300" distR="114300" simplePos="0" relativeHeight="251695104" behindDoc="0" locked="0" layoutInCell="1" allowOverlap="1" wp14:editId="54934A97" wp14:anchorId="4FD12083">
            <wp:simplePos x="0" y="0"/>
            <wp:positionH relativeFrom="column">
              <wp:posOffset>1109041</wp:posOffset>
            </wp:positionH>
            <wp:positionV relativeFrom="paragraph">
              <wp:posOffset>13970</wp:posOffset>
            </wp:positionV>
            <wp:extent cx="498475" cy="14605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sidR="00560F0F">
        <w:rPr>
          <w:i/>
        </w:rPr>
        <w:t>Note that once the</w:t>
      </w:r>
      <w:r>
        <w:rPr>
          <w:i/>
        </w:rPr>
        <w:t xml:space="preserve">                  </w:t>
      </w:r>
      <w:r w:rsidRPr="00560F0F" w:rsidR="00560F0F">
        <w:rPr>
          <w:i/>
        </w:rPr>
        <w:t xml:space="preserve">button </w:t>
      </w:r>
      <w:proofErr w:type="gramStart"/>
      <w:r w:rsidRPr="00560F0F" w:rsidR="00560F0F">
        <w:rPr>
          <w:i/>
        </w:rPr>
        <w:t>is clicked</w:t>
      </w:r>
      <w:proofErr w:type="gramEnd"/>
      <w:r w:rsidRPr="00560F0F" w:rsidR="00560F0F">
        <w:rPr>
          <w:i/>
        </w:rPr>
        <w:t>, the entered card will be charged. All application fees are non-refundable.</w:t>
      </w:r>
    </w:p>
    <w:p w:rsidR="00CD2351" w:rsidP="00CD2351" w:rsidRDefault="00CD2351" w14:paraId="6DEDC3D7" w14:textId="2CEE4081">
      <w:r>
        <w:br w:type="page"/>
      </w:r>
    </w:p>
    <w:p w:rsidR="00CD2351" w:rsidP="00CD2351" w:rsidRDefault="00CD2351" w14:paraId="557F032B" w14:textId="77777777">
      <w:pPr>
        <w:pStyle w:val="Heading2"/>
        <w:numPr>
          <w:ilvl w:val="1"/>
          <w:numId w:val="29"/>
        </w:numPr>
      </w:pPr>
      <w:bookmarkStart w:name="_Toc459701805" w:id="90"/>
      <w:bookmarkStart w:name="_Toc488831821" w:id="91"/>
      <w:bookmarkStart w:name="_Toc78444576" w:id="92"/>
      <w:r>
        <w:lastRenderedPageBreak/>
        <w:t>Review and Submit Application</w:t>
      </w:r>
      <w:bookmarkEnd w:id="90"/>
      <w:bookmarkEnd w:id="91"/>
      <w:bookmarkEnd w:id="92"/>
    </w:p>
    <w:p w:rsidR="00CD2351" w:rsidP="00CD2351" w:rsidRDefault="00CD2351" w14:paraId="04A97067" w14:textId="14075E1B">
      <w:r>
        <w:t>Review the completed information, and submit the application (</w:t>
      </w:r>
      <w:r>
        <w:fldChar w:fldCharType="begin"/>
      </w:r>
      <w:r>
        <w:instrText xml:space="preserve"> REF _Ref458599883 \h </w:instrText>
      </w:r>
      <w:r>
        <w:fldChar w:fldCharType="separate"/>
      </w:r>
      <w:r w:rsidR="00C174E9">
        <w:t xml:space="preserve">Figure </w:t>
      </w:r>
      <w:r w:rsidR="00C174E9">
        <w:rPr>
          <w:noProof/>
        </w:rPr>
        <w:t>14</w:t>
      </w:r>
      <w:r>
        <w:fldChar w:fldCharType="end"/>
      </w:r>
      <w:r>
        <w:t xml:space="preserve">, page </w:t>
      </w:r>
      <w:r>
        <w:fldChar w:fldCharType="begin"/>
      </w:r>
      <w:r>
        <w:instrText xml:space="preserve"> PAGEREF _Ref458599888 \h </w:instrText>
      </w:r>
      <w:r>
        <w:fldChar w:fldCharType="separate"/>
      </w:r>
      <w:r w:rsidR="00C174E9">
        <w:rPr>
          <w:noProof/>
        </w:rPr>
        <w:t>30</w:t>
      </w:r>
      <w:r>
        <w:fldChar w:fldCharType="end"/>
      </w:r>
      <w:r>
        <w:t>).</w:t>
      </w:r>
    </w:p>
    <w:p w:rsidR="00CD2351" w:rsidP="00CD2351" w:rsidRDefault="00CD2351" w14:paraId="7349C27B" w14:textId="74DE89B7">
      <w:r>
        <w:rPr>
          <w:noProof/>
        </w:rPr>
        <w:drawing>
          <wp:anchor distT="0" distB="0" distL="114300" distR="114300" simplePos="0" relativeHeight="251683840" behindDoc="0" locked="0" layoutInCell="1" allowOverlap="1" wp14:editId="21CE73B5" wp14:anchorId="31585DA5">
            <wp:simplePos x="0" y="0"/>
            <wp:positionH relativeFrom="column">
              <wp:posOffset>570561</wp:posOffset>
            </wp:positionH>
            <wp:positionV relativeFrom="paragraph">
              <wp:posOffset>5080</wp:posOffset>
            </wp:positionV>
            <wp:extent cx="365760" cy="1460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w:t>
      </w:r>
      <w:r w:rsidR="009E2619">
        <w:t xml:space="preserve">any </w:t>
      </w:r>
      <w:r>
        <w:t xml:space="preserve">             button to make changes to the application</w:t>
      </w:r>
      <w:r w:rsidR="00880A2A">
        <w:t>, if necessary</w:t>
      </w:r>
      <w:r>
        <w:t xml:space="preserve">. </w:t>
      </w:r>
    </w:p>
    <w:p w:rsidR="009E2619" w:rsidP="00CD2351" w:rsidRDefault="00F07257" w14:paraId="185638A7" w14:textId="5312B44B">
      <w:r>
        <w:t>The applicant may</w:t>
      </w:r>
      <w:r w:rsidR="009E2619">
        <w:t xml:space="preserve"> </w:t>
      </w:r>
      <w:r>
        <w:t xml:space="preserve">choose to </w:t>
      </w:r>
      <w:r w:rsidR="009E2619">
        <w:t xml:space="preserve">answer the following question. </w:t>
      </w:r>
    </w:p>
    <w:p w:rsidRPr="009E2619" w:rsidR="009E2619" w:rsidP="009E2619" w:rsidRDefault="009E2619" w14:paraId="28F29CCB" w14:textId="4336D1B5">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CD2351" w:rsidP="00CD2351" w:rsidRDefault="00CD2351" w14:paraId="6FB6E92F" w14:textId="0C44A569">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CD2351" w:rsidP="00CD2351" w:rsidRDefault="00CD2351" w14:paraId="571C9DB1" w14:textId="77777777">
      <w:pPr>
        <w:pStyle w:val="ListParagraph"/>
        <w:numPr>
          <w:ilvl w:val="0"/>
          <w:numId w:val="37"/>
        </w:numPr>
      </w:pPr>
      <w:r>
        <w:t>The applicant, if an individual</w:t>
      </w:r>
    </w:p>
    <w:p w:rsidR="00CD2351" w:rsidP="00CD2351" w:rsidRDefault="00CD2351" w14:paraId="7FDA859C" w14:textId="77777777">
      <w:pPr>
        <w:pStyle w:val="ListParagraph"/>
        <w:numPr>
          <w:ilvl w:val="0"/>
          <w:numId w:val="37"/>
        </w:numPr>
      </w:pPr>
      <w:r>
        <w:t>A partner of the applicant, if a partnership</w:t>
      </w:r>
    </w:p>
    <w:p w:rsidR="00CD2351" w:rsidP="00CD2351" w:rsidRDefault="00CD2351" w14:paraId="7D44AA9A" w14:textId="77777777">
      <w:pPr>
        <w:pStyle w:val="ListParagraph"/>
        <w:numPr>
          <w:ilvl w:val="0"/>
          <w:numId w:val="37"/>
        </w:numPr>
      </w:pPr>
      <w:r>
        <w:t>An officer of the applicant, if a corporation, corporate division, association, trust, or other entity</w:t>
      </w:r>
    </w:p>
    <w:p w:rsidR="00CD2351" w:rsidP="00CD2351" w:rsidRDefault="00CD2351" w14:paraId="4E51DCBE" w14:textId="56123B5F">
      <w:r>
        <w:rPr>
          <w:noProof/>
        </w:rPr>
        <w:drawing>
          <wp:anchor distT="0" distB="0" distL="114300" distR="114300" simplePos="0" relativeHeight="251684864" behindDoc="0" locked="0" layoutInCell="1" allowOverlap="1" wp14:editId="19D69EA1" wp14:anchorId="66D3172D">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880A2A">
        <w:t xml:space="preserve"> </w:t>
      </w:r>
      <w:r>
        <w:t xml:space="preserve">                             button.</w:t>
      </w:r>
    </w:p>
    <w:p w:rsidR="00CD2351" w:rsidP="00CD2351" w:rsidRDefault="00CD2351" w14:paraId="358E362C" w14:textId="77777777">
      <w:pPr>
        <w:rPr>
          <w:i/>
        </w:rPr>
      </w:pPr>
      <w:r>
        <w:rPr>
          <w:i/>
        </w:rPr>
        <w:t>Note that by signing the application, you agree that any information you provide is true and correct. Any information willfully falsified may be subject to legal actions imposed under 21 USC 843(d).</w:t>
      </w:r>
    </w:p>
    <w:p w:rsidR="00CD2351" w:rsidP="00CD2351" w:rsidRDefault="00CD2351" w14:paraId="2BC104F6" w14:textId="1DFA8BAF">
      <w:r>
        <w:t xml:space="preserve">The certificate </w:t>
      </w:r>
      <w:proofErr w:type="gramStart"/>
      <w:r>
        <w:t>will be delivered</w:t>
      </w:r>
      <w:proofErr w:type="gramEnd"/>
      <w:r>
        <w:t xml:space="preserve"> as a PDF</w:t>
      </w:r>
      <w:r w:rsidR="00B82E9E">
        <w:t xml:space="preserve"> [Portable Document Format]</w:t>
      </w:r>
      <w:r>
        <w:t xml:space="preserve"> file.</w:t>
      </w:r>
    </w:p>
    <w:p w:rsidR="00086FC2" w:rsidP="00086FC2" w:rsidRDefault="00086FC2" w14:paraId="044D2213" w14:textId="77777777">
      <w:r>
        <w:rPr>
          <w:noProof/>
        </w:rPr>
        <w:drawing>
          <wp:anchor distT="0" distB="0" distL="114300" distR="114300" simplePos="0" relativeHeight="251724800" behindDoc="0" locked="0" layoutInCell="1" allowOverlap="1" wp14:editId="6D38FFAB" wp14:anchorId="1E20D931">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086FC2" w:rsidP="00CD2351" w:rsidRDefault="00086FC2" w14:paraId="2FCD86A7" w14:textId="77777777"/>
    <w:p w:rsidR="00CD2351" w:rsidP="00CD2351" w:rsidRDefault="00CD2351" w14:paraId="26E81614" w14:textId="77777777"/>
    <w:p w:rsidR="00CD2351" w:rsidP="00CD2351" w:rsidRDefault="00CD2351" w14:paraId="30A3C666" w14:textId="77777777"/>
    <w:p w:rsidR="00CD2351" w:rsidP="00CD2351" w:rsidRDefault="00CD2351" w14:paraId="15FEF553" w14:textId="77777777">
      <w:pPr>
        <w:pStyle w:val="NoSpacing"/>
        <w:keepNext/>
        <w:jc w:val="center"/>
      </w:pPr>
      <w:r>
        <w:rPr>
          <w:noProof/>
        </w:rPr>
        <w:lastRenderedPageBreak/>
        <w:drawing>
          <wp:inline distT="0" distB="0" distL="0" distR="0" wp14:anchorId="180CB802" wp14:editId="4E482D71">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DF7122" w:rsidP="009E2619" w:rsidRDefault="00CD2351" w14:paraId="47BC70D0" w14:textId="77777777">
      <w:pPr>
        <w:pStyle w:val="Caption"/>
      </w:pPr>
      <w:bookmarkStart w:name="_Ref458599883" w:id="93"/>
      <w:bookmarkStart w:name="_Ref458599888" w:id="94"/>
      <w:r>
        <w:t xml:space="preserve">Figure </w:t>
      </w:r>
      <w:r>
        <w:rPr>
          <w:noProof/>
        </w:rPr>
        <w:fldChar w:fldCharType="begin"/>
      </w:r>
      <w:r>
        <w:rPr>
          <w:noProof/>
        </w:rPr>
        <w:instrText xml:space="preserve"> SEQ Figure \* ARABIC </w:instrText>
      </w:r>
      <w:r>
        <w:rPr>
          <w:noProof/>
        </w:rPr>
        <w:fldChar w:fldCharType="separate"/>
      </w:r>
      <w:r w:rsidR="00C174E9">
        <w:rPr>
          <w:noProof/>
        </w:rPr>
        <w:t>14</w:t>
      </w:r>
      <w:r>
        <w:rPr>
          <w:noProof/>
        </w:rPr>
        <w:fldChar w:fldCharType="end"/>
      </w:r>
      <w:bookmarkEnd w:id="93"/>
      <w:r>
        <w:t>: Review and Submit</w:t>
      </w:r>
      <w:bookmarkEnd w:id="94"/>
    </w:p>
    <w:p w:rsidR="00DF7122" w:rsidP="00DF7122" w:rsidRDefault="00DF7122" w14:paraId="5DEEF2CD" w14:textId="77777777">
      <w:pPr>
        <w:pStyle w:val="Heading2"/>
        <w:numPr>
          <w:ilvl w:val="1"/>
          <w:numId w:val="29"/>
        </w:numPr>
      </w:pPr>
      <w:bookmarkStart w:name="_Toc78444577" w:id="95"/>
      <w:r>
        <w:lastRenderedPageBreak/>
        <w:t>Print Certificate and Receipt</w:t>
      </w:r>
      <w:bookmarkEnd w:id="95"/>
    </w:p>
    <w:p w:rsidR="00DF7122" w:rsidP="00DF7122" w:rsidRDefault="00DF7122" w14:paraId="32E57E56" w14:textId="759A1892">
      <w:pPr>
        <w:pStyle w:val="NoSpacing"/>
        <w:keepNext/>
        <w:jc w:val="center"/>
      </w:pPr>
      <w:r>
        <w:rPr>
          <w:noProof/>
        </w:rPr>
        <w:drawing>
          <wp:inline distT="0" distB="0" distL="0" distR="0" wp14:anchorId="126C4064" wp14:editId="0ADDAF48">
            <wp:extent cx="5947410" cy="19164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410" cy="1916430"/>
                    </a:xfrm>
                    <a:prstGeom prst="rect">
                      <a:avLst/>
                    </a:prstGeom>
                    <a:noFill/>
                    <a:ln>
                      <a:noFill/>
                    </a:ln>
                  </pic:spPr>
                </pic:pic>
              </a:graphicData>
            </a:graphic>
          </wp:inline>
        </w:drawing>
      </w:r>
    </w:p>
    <w:p w:rsidR="00DF7122" w:rsidP="00DF7122" w:rsidRDefault="00DF7122" w14:paraId="292C773F" w14:textId="77777777">
      <w:pPr>
        <w:pStyle w:val="Caption"/>
      </w:pPr>
      <w:r>
        <w:t xml:space="preserve">Figure </w:t>
      </w:r>
      <w:r w:rsidR="00B967E4">
        <w:fldChar w:fldCharType="begin"/>
      </w:r>
      <w:r w:rsidR="00B967E4">
        <w:instrText xml:space="preserve"> SEQ Figure \* ARABIC </w:instrText>
      </w:r>
      <w:r w:rsidR="00B967E4">
        <w:fldChar w:fldCharType="separate"/>
      </w:r>
      <w:r>
        <w:rPr>
          <w:noProof/>
        </w:rPr>
        <w:t>15</w:t>
      </w:r>
      <w:r w:rsidR="00B967E4">
        <w:rPr>
          <w:noProof/>
        </w:rPr>
        <w:fldChar w:fldCharType="end"/>
      </w:r>
      <w:r>
        <w:t>: Certificate and Receipt</w:t>
      </w:r>
    </w:p>
    <w:p w:rsidR="00DF7122" w:rsidP="00DF7122" w:rsidRDefault="00DF7122" w14:paraId="29E762BC" w14:textId="77777777">
      <w:r>
        <w:t>Once a submission is complete, the transaction receipt and new certificate may be printed. Note that these actions must occur within 60 minutes of reaching the screen above. The receipt and certificate will not be available after 60 minutes.</w:t>
      </w:r>
    </w:p>
    <w:p w:rsidR="00DF7122" w:rsidP="00DF7122" w:rsidRDefault="00DF7122" w14:paraId="2CC39EA4" w14:textId="4010BDEF">
      <w:r>
        <w:rPr>
          <w:noProof/>
        </w:rPr>
        <w:drawing>
          <wp:anchor distT="0" distB="0" distL="114300" distR="114300" simplePos="0" relativeHeight="251704320" behindDoc="0" locked="0" layoutInCell="1" allowOverlap="1" wp14:editId="2FB14E2C" wp14:anchorId="08EFD086">
            <wp:simplePos x="0" y="0"/>
            <wp:positionH relativeFrom="column">
              <wp:posOffset>540385</wp:posOffset>
            </wp:positionH>
            <wp:positionV relativeFrom="paragraph">
              <wp:posOffset>14605</wp:posOffset>
            </wp:positionV>
            <wp:extent cx="636270"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270" cy="146050"/>
                    </a:xfrm>
                    <a:prstGeom prst="rect">
                      <a:avLst/>
                    </a:prstGeom>
                    <a:noFill/>
                  </pic:spPr>
                </pic:pic>
              </a:graphicData>
            </a:graphic>
            <wp14:sizeRelH relativeFrom="margin">
              <wp14:pctWidth>0</wp14:pctWidth>
            </wp14:sizeRelH>
            <wp14:sizeRelV relativeFrom="margin">
              <wp14:pctHeight>0</wp14:pctHeight>
            </wp14:sizeRelV>
          </wp:anchor>
        </w:drawing>
      </w:r>
      <w:r>
        <w:t>Click the                      button to print the receipt.</w:t>
      </w:r>
    </w:p>
    <w:p w:rsidR="00DF7122" w:rsidP="00DF7122" w:rsidRDefault="00DF7122" w14:paraId="67A9B2F9" w14:textId="4BA80710">
      <w:r>
        <w:rPr>
          <w:noProof/>
        </w:rPr>
        <w:drawing>
          <wp:anchor distT="0" distB="0" distL="114300" distR="114300" simplePos="0" relativeHeight="251705344" behindDoc="0" locked="0" layoutInCell="1" allowOverlap="1" wp14:editId="73A63E11" wp14:anchorId="731F4A24">
            <wp:simplePos x="0" y="0"/>
            <wp:positionH relativeFrom="column">
              <wp:posOffset>540385</wp:posOffset>
            </wp:positionH>
            <wp:positionV relativeFrom="paragraph">
              <wp:posOffset>17780</wp:posOffset>
            </wp:positionV>
            <wp:extent cx="772160" cy="146050"/>
            <wp:effectExtent l="0" t="0" r="889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216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print the certificate.</w:t>
      </w:r>
    </w:p>
    <w:p w:rsidR="00CD2351" w:rsidP="009E2619" w:rsidRDefault="00CD2351" w14:paraId="7934A9E8" w14:textId="74C514D0">
      <w:pPr>
        <w:pStyle w:val="Caption"/>
      </w:pPr>
      <w:r>
        <w:br w:type="page"/>
      </w:r>
    </w:p>
    <w:p w:rsidR="00CD2351" w:rsidP="00CD2351" w:rsidRDefault="00CD2351" w14:paraId="74672D87" w14:textId="77777777">
      <w:pPr>
        <w:pStyle w:val="Title3"/>
      </w:pPr>
    </w:p>
    <w:p w:rsidR="00CD2351" w:rsidP="00CD2351" w:rsidRDefault="00CD2351" w14:paraId="354A84D0" w14:textId="77777777">
      <w:pPr>
        <w:pStyle w:val="Title3"/>
      </w:pPr>
    </w:p>
    <w:p w:rsidR="00CD2351" w:rsidP="00CD2351" w:rsidRDefault="00CD2351" w14:paraId="06D5E147" w14:textId="77777777">
      <w:pPr>
        <w:pStyle w:val="Title3"/>
      </w:pPr>
    </w:p>
    <w:p w:rsidR="00CD2351" w:rsidP="00CD2351" w:rsidRDefault="00CD2351" w14:paraId="56301FBB" w14:textId="77777777">
      <w:pPr>
        <w:pStyle w:val="Title2"/>
      </w:pPr>
    </w:p>
    <w:p w:rsidR="00CD2351" w:rsidP="00CD2351" w:rsidRDefault="00CD2351" w14:paraId="0F3E38F4" w14:textId="77777777">
      <w:pPr>
        <w:pStyle w:val="Title"/>
      </w:pPr>
      <w:r>
        <w:t>Appendices</w:t>
      </w:r>
      <w:r>
        <w:br w:type="page"/>
      </w:r>
    </w:p>
    <w:p w:rsidR="00CD2351" w:rsidP="00CD2351" w:rsidRDefault="00CD2351" w14:paraId="611BB152" w14:textId="77777777">
      <w:pPr>
        <w:pStyle w:val="Appendix1"/>
        <w:numPr>
          <w:ilvl w:val="0"/>
          <w:numId w:val="32"/>
        </w:numPr>
      </w:pPr>
      <w:bookmarkStart w:name="_Toc459701806" w:id="96"/>
      <w:bookmarkStart w:name="_Toc488831822" w:id="97"/>
      <w:bookmarkStart w:name="_Toc78444578" w:id="98"/>
      <w:r>
        <w:lastRenderedPageBreak/>
        <w:t>Business Activity Table</w:t>
      </w:r>
      <w:bookmarkEnd w:id="96"/>
      <w:bookmarkEnd w:id="97"/>
      <w:bookmarkEnd w:id="98"/>
    </w:p>
    <w:tbl>
      <w:tblPr>
        <w:tblStyle w:val="Table"/>
        <w:tblW w:w="9340" w:type="dxa"/>
        <w:tblLook w:val="0420" w:firstRow="1" w:lastRow="0" w:firstColumn="0" w:lastColumn="0" w:noHBand="0" w:noVBand="1"/>
      </w:tblPr>
      <w:tblGrid>
        <w:gridCol w:w="1670"/>
        <w:gridCol w:w="1049"/>
        <w:gridCol w:w="720"/>
        <w:gridCol w:w="987"/>
        <w:gridCol w:w="4914"/>
      </w:tblGrid>
      <w:tr w:rsidRPr="00332496" w:rsidR="006060A1" w:rsidTr="00E510A8" w14:paraId="72CACD07"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6060A1" w:rsidP="006060A1" w:rsidRDefault="006060A1" w14:paraId="1AEBEB3D" w14:textId="77777777">
            <w:pPr>
              <w:rPr>
                <w:rFonts w:asciiTheme="majorHAnsi" w:hAnsiTheme="majorHAnsi"/>
              </w:rPr>
            </w:pPr>
            <w:r w:rsidRPr="00332496">
              <w:rPr>
                <w:rFonts w:asciiTheme="majorHAnsi" w:hAnsiTheme="majorHAnsi"/>
              </w:rPr>
              <w:t>Business Activity</w:t>
            </w:r>
          </w:p>
        </w:tc>
        <w:tc>
          <w:tcPr>
            <w:tcW w:w="1049" w:type="dxa"/>
          </w:tcPr>
          <w:p w:rsidRPr="00332496" w:rsidR="006060A1" w:rsidP="006060A1" w:rsidRDefault="006060A1" w14:paraId="20C7A188" w14:textId="164E8E6B">
            <w:pPr>
              <w:rPr>
                <w:rFonts w:asciiTheme="majorHAnsi" w:hAnsiTheme="majorHAnsi"/>
              </w:rPr>
            </w:pPr>
            <w:r w:rsidRPr="00332496">
              <w:rPr>
                <w:rFonts w:asciiTheme="majorHAnsi" w:hAnsiTheme="majorHAnsi"/>
              </w:rPr>
              <w:t>Fee</w:t>
            </w:r>
          </w:p>
        </w:tc>
        <w:tc>
          <w:tcPr>
            <w:tcW w:w="720" w:type="dxa"/>
          </w:tcPr>
          <w:p w:rsidRPr="00332496" w:rsidR="006060A1" w:rsidP="006060A1" w:rsidRDefault="006060A1" w14:paraId="57BE1A19" w14:textId="77777777">
            <w:pPr>
              <w:rPr>
                <w:rFonts w:asciiTheme="majorHAnsi" w:hAnsiTheme="majorHAnsi"/>
              </w:rPr>
            </w:pPr>
            <w:r>
              <w:rPr>
                <w:rFonts w:asciiTheme="majorHAnsi" w:hAnsiTheme="majorHAnsi"/>
              </w:rPr>
              <w:t>Years Valid</w:t>
            </w:r>
          </w:p>
        </w:tc>
        <w:tc>
          <w:tcPr>
            <w:tcW w:w="987" w:type="dxa"/>
          </w:tcPr>
          <w:p w:rsidRPr="00332496" w:rsidR="006060A1" w:rsidP="006060A1" w:rsidRDefault="006060A1" w14:paraId="32FC0E72" w14:textId="77777777">
            <w:pPr>
              <w:rPr>
                <w:rFonts w:asciiTheme="majorHAnsi" w:hAnsiTheme="majorHAnsi"/>
              </w:rPr>
            </w:pPr>
            <w:r w:rsidRPr="00332496">
              <w:rPr>
                <w:rFonts w:asciiTheme="majorHAnsi" w:hAnsiTheme="majorHAnsi"/>
              </w:rPr>
              <w:t>Form Number</w:t>
            </w:r>
          </w:p>
        </w:tc>
        <w:tc>
          <w:tcPr>
            <w:tcW w:w="4914" w:type="dxa"/>
          </w:tcPr>
          <w:p w:rsidRPr="00332496" w:rsidR="006060A1" w:rsidP="006060A1" w:rsidRDefault="006060A1" w14:paraId="0AC2EB55" w14:textId="77777777">
            <w:pPr>
              <w:rPr>
                <w:rFonts w:asciiTheme="majorHAnsi" w:hAnsiTheme="majorHAnsi"/>
              </w:rPr>
            </w:pPr>
            <w:r w:rsidRPr="00332496">
              <w:rPr>
                <w:rFonts w:asciiTheme="majorHAnsi" w:hAnsiTheme="majorHAnsi"/>
              </w:rPr>
              <w:t>Description</w:t>
            </w:r>
          </w:p>
        </w:tc>
      </w:tr>
      <w:tr w:rsidR="006060A1" w:rsidTr="00E510A8" w14:paraId="077FCAB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9288BBD" w14:textId="77777777">
            <w:r>
              <w:t>Analytical Lab</w:t>
            </w:r>
          </w:p>
        </w:tc>
        <w:tc>
          <w:tcPr>
            <w:tcW w:w="1049" w:type="dxa"/>
          </w:tcPr>
          <w:p w:rsidR="006060A1" w:rsidP="006060A1" w:rsidRDefault="006060A1" w14:paraId="2200E082" w14:textId="34EE05A3">
            <w:r>
              <w:t>$296</w:t>
            </w:r>
          </w:p>
        </w:tc>
        <w:tc>
          <w:tcPr>
            <w:tcW w:w="720" w:type="dxa"/>
          </w:tcPr>
          <w:p w:rsidR="006060A1" w:rsidP="006060A1" w:rsidRDefault="006060A1" w14:paraId="4BE889F6" w14:textId="77777777">
            <w:r>
              <w:t>1</w:t>
            </w:r>
          </w:p>
        </w:tc>
        <w:tc>
          <w:tcPr>
            <w:tcW w:w="987" w:type="dxa"/>
          </w:tcPr>
          <w:p w:rsidR="006060A1" w:rsidP="006060A1" w:rsidRDefault="006060A1" w14:paraId="33018A72" w14:textId="77777777">
            <w:r>
              <w:t>225</w:t>
            </w:r>
          </w:p>
        </w:tc>
        <w:tc>
          <w:tcPr>
            <w:tcW w:w="4914" w:type="dxa"/>
          </w:tcPr>
          <w:p w:rsidR="006060A1" w:rsidP="006060A1" w:rsidRDefault="006060A1" w14:paraId="5D28F65A" w14:textId="0F9B7385">
            <w:pPr>
              <w:jc w:val="left"/>
            </w:pPr>
            <w:r>
              <w:t>A business or facility who analyzes controlled substances through analytical chemistry</w:t>
            </w:r>
          </w:p>
        </w:tc>
      </w:tr>
      <w:tr w:rsidR="006060A1" w:rsidTr="00E510A8" w14:paraId="7126277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C909729" w14:textId="77777777">
            <w:r>
              <w:t>Canine Handler</w:t>
            </w:r>
          </w:p>
        </w:tc>
        <w:tc>
          <w:tcPr>
            <w:tcW w:w="1049" w:type="dxa"/>
          </w:tcPr>
          <w:p w:rsidR="006060A1" w:rsidP="006060A1" w:rsidRDefault="006060A1" w14:paraId="3A14A381" w14:textId="2A5B04A6">
            <w:r>
              <w:t>$296</w:t>
            </w:r>
          </w:p>
        </w:tc>
        <w:tc>
          <w:tcPr>
            <w:tcW w:w="720" w:type="dxa"/>
          </w:tcPr>
          <w:p w:rsidR="006060A1" w:rsidP="006060A1" w:rsidRDefault="006060A1" w14:paraId="49DE864B" w14:textId="77777777">
            <w:r>
              <w:t>1</w:t>
            </w:r>
          </w:p>
        </w:tc>
        <w:tc>
          <w:tcPr>
            <w:tcW w:w="987" w:type="dxa"/>
          </w:tcPr>
          <w:p w:rsidR="006060A1" w:rsidP="006060A1" w:rsidRDefault="006060A1" w14:paraId="78D2D6C4" w14:textId="77777777">
            <w:r>
              <w:t>225</w:t>
            </w:r>
          </w:p>
        </w:tc>
        <w:tc>
          <w:tcPr>
            <w:tcW w:w="4914" w:type="dxa"/>
          </w:tcPr>
          <w:p w:rsidR="006060A1" w:rsidP="006060A1" w:rsidRDefault="006060A1" w14:paraId="4B861025" w14:textId="59AB79BA">
            <w:pPr>
              <w:jc w:val="left"/>
            </w:pPr>
            <w:r>
              <w:t>Any individual who works with trained police dogs in the detection of illegally possessed controlled substances</w:t>
            </w:r>
          </w:p>
        </w:tc>
      </w:tr>
      <w:tr w:rsidR="006060A1" w:rsidTr="00E510A8" w14:paraId="68984E9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FC5F49F" w14:textId="77777777">
            <w:r>
              <w:t>Central Fill Pharmacy</w:t>
            </w:r>
          </w:p>
        </w:tc>
        <w:tc>
          <w:tcPr>
            <w:tcW w:w="1049" w:type="dxa"/>
          </w:tcPr>
          <w:p w:rsidR="006060A1" w:rsidP="006060A1" w:rsidRDefault="006060A1" w14:paraId="2F62C5A2" w14:textId="00CE2442">
            <w:r>
              <w:t>$888</w:t>
            </w:r>
          </w:p>
        </w:tc>
        <w:tc>
          <w:tcPr>
            <w:tcW w:w="720" w:type="dxa"/>
          </w:tcPr>
          <w:p w:rsidR="006060A1" w:rsidP="006060A1" w:rsidRDefault="006060A1" w14:paraId="5110A070" w14:textId="77777777">
            <w:r>
              <w:t>3</w:t>
            </w:r>
          </w:p>
        </w:tc>
        <w:tc>
          <w:tcPr>
            <w:tcW w:w="987" w:type="dxa"/>
          </w:tcPr>
          <w:p w:rsidR="006060A1" w:rsidP="006060A1" w:rsidRDefault="006060A1" w14:paraId="05E7CE5E" w14:textId="77777777">
            <w:r>
              <w:t>224</w:t>
            </w:r>
          </w:p>
        </w:tc>
        <w:tc>
          <w:tcPr>
            <w:tcW w:w="4914" w:type="dxa"/>
          </w:tcPr>
          <w:p w:rsidR="006060A1" w:rsidP="006060A1" w:rsidRDefault="006060A1" w14:paraId="28E4B248" w14:textId="2269A831">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6060A1" w:rsidTr="00E510A8" w14:paraId="3432D76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60C0046" w14:textId="77777777">
            <w:r>
              <w:t>Chemical Distributor</w:t>
            </w:r>
          </w:p>
        </w:tc>
        <w:tc>
          <w:tcPr>
            <w:tcW w:w="1049" w:type="dxa"/>
          </w:tcPr>
          <w:p w:rsidR="006060A1" w:rsidP="006060A1" w:rsidRDefault="006060A1" w14:paraId="1505A91D" w14:textId="7F51A42E">
            <w:r>
              <w:t>$1,850</w:t>
            </w:r>
          </w:p>
        </w:tc>
        <w:tc>
          <w:tcPr>
            <w:tcW w:w="720" w:type="dxa"/>
          </w:tcPr>
          <w:p w:rsidR="006060A1" w:rsidP="006060A1" w:rsidRDefault="006060A1" w14:paraId="35A57B34" w14:textId="77777777">
            <w:r>
              <w:t>1</w:t>
            </w:r>
          </w:p>
        </w:tc>
        <w:tc>
          <w:tcPr>
            <w:tcW w:w="987" w:type="dxa"/>
          </w:tcPr>
          <w:p w:rsidR="006060A1" w:rsidP="006060A1" w:rsidRDefault="006060A1" w14:paraId="28744FD6" w14:textId="77777777">
            <w:r>
              <w:t>510</w:t>
            </w:r>
          </w:p>
        </w:tc>
        <w:tc>
          <w:tcPr>
            <w:tcW w:w="4914" w:type="dxa"/>
          </w:tcPr>
          <w:p w:rsidR="006060A1" w:rsidP="006060A1" w:rsidRDefault="006060A1" w14:paraId="11278555" w14:textId="4A662E8D">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6060A1" w:rsidTr="00E510A8" w14:paraId="308D3B3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7DABB6" w14:textId="77777777">
            <w:r>
              <w:t>Chemical Exporter</w:t>
            </w:r>
          </w:p>
        </w:tc>
        <w:tc>
          <w:tcPr>
            <w:tcW w:w="1049" w:type="dxa"/>
          </w:tcPr>
          <w:p w:rsidR="006060A1" w:rsidP="006060A1" w:rsidRDefault="006060A1" w14:paraId="40B5B54F" w14:textId="7A147F5B">
            <w:r>
              <w:t>$1,850</w:t>
            </w:r>
          </w:p>
        </w:tc>
        <w:tc>
          <w:tcPr>
            <w:tcW w:w="720" w:type="dxa"/>
          </w:tcPr>
          <w:p w:rsidR="006060A1" w:rsidP="006060A1" w:rsidRDefault="006060A1" w14:paraId="6DDF35FD" w14:textId="77777777">
            <w:r>
              <w:t>1</w:t>
            </w:r>
          </w:p>
        </w:tc>
        <w:tc>
          <w:tcPr>
            <w:tcW w:w="987" w:type="dxa"/>
          </w:tcPr>
          <w:p w:rsidR="006060A1" w:rsidP="006060A1" w:rsidRDefault="006060A1" w14:paraId="27271DA1" w14:textId="77777777">
            <w:r>
              <w:t>510</w:t>
            </w:r>
          </w:p>
        </w:tc>
        <w:tc>
          <w:tcPr>
            <w:tcW w:w="4914" w:type="dxa"/>
          </w:tcPr>
          <w:p w:rsidR="006060A1" w:rsidP="006060A1" w:rsidRDefault="006060A1" w14:paraId="22A86090" w14:textId="4D14AD64">
            <w:pPr>
              <w:jc w:val="left"/>
            </w:pPr>
            <w:r w:rsidRPr="002E2123">
              <w:t>A regulated person</w:t>
            </w:r>
            <w:r>
              <w:t>,</w:t>
            </w:r>
            <w:r w:rsidRPr="002E2123">
              <w:t xml:space="preserve"> who as the principal party in interest in the export transaction, has the power and responsibility for determining and controlling the sending of the listed chemical out of the United </w:t>
            </w:r>
            <w:proofErr w:type="gramStart"/>
            <w:r w:rsidRPr="002E2123">
              <w:t>States</w:t>
            </w:r>
            <w:proofErr w:type="gramEnd"/>
            <w:r w:rsidRPr="002E2123">
              <w:t>.</w:t>
            </w:r>
          </w:p>
        </w:tc>
      </w:tr>
      <w:tr w:rsidR="006060A1" w:rsidTr="00E510A8" w14:paraId="43E072F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24C08F" w14:textId="77777777">
            <w:pPr>
              <w:keepNext/>
              <w:keepLines/>
            </w:pPr>
            <w:r>
              <w:t>Chemical Importer</w:t>
            </w:r>
          </w:p>
        </w:tc>
        <w:tc>
          <w:tcPr>
            <w:tcW w:w="1049" w:type="dxa"/>
          </w:tcPr>
          <w:p w:rsidR="006060A1" w:rsidP="006060A1" w:rsidRDefault="006060A1" w14:paraId="1F90B545" w14:textId="7F66BB2B">
            <w:pPr>
              <w:keepNext/>
              <w:keepLines/>
            </w:pPr>
            <w:r>
              <w:t>$1,850</w:t>
            </w:r>
          </w:p>
        </w:tc>
        <w:tc>
          <w:tcPr>
            <w:tcW w:w="720" w:type="dxa"/>
          </w:tcPr>
          <w:p w:rsidR="006060A1" w:rsidP="006060A1" w:rsidRDefault="006060A1" w14:paraId="29B7F710" w14:textId="77777777">
            <w:pPr>
              <w:keepNext/>
              <w:keepLines/>
            </w:pPr>
            <w:r>
              <w:t>1</w:t>
            </w:r>
          </w:p>
        </w:tc>
        <w:tc>
          <w:tcPr>
            <w:tcW w:w="987" w:type="dxa"/>
          </w:tcPr>
          <w:p w:rsidR="006060A1" w:rsidP="006060A1" w:rsidRDefault="006060A1" w14:paraId="118DF52F" w14:textId="77777777">
            <w:pPr>
              <w:keepNext/>
              <w:keepLines/>
            </w:pPr>
            <w:r>
              <w:t>510</w:t>
            </w:r>
          </w:p>
        </w:tc>
        <w:tc>
          <w:tcPr>
            <w:tcW w:w="4914" w:type="dxa"/>
          </w:tcPr>
          <w:p w:rsidR="006060A1" w:rsidP="006060A1" w:rsidRDefault="006060A1" w14:paraId="0E03D3C9" w14:textId="2D4CAAD3">
            <w:pPr>
              <w:keepNext/>
              <w:keepLines/>
              <w:jc w:val="left"/>
            </w:pPr>
            <w:r>
              <w:t>A</w:t>
            </w:r>
            <w:r w:rsidRPr="000E28EE">
              <w:t xml:space="preserve"> regulated person</w:t>
            </w:r>
            <w:r>
              <w:t>,</w:t>
            </w:r>
            <w:r w:rsidRPr="000E28EE">
              <w:t xml:space="preserve"> who as the principal party in interest in the import transaction, has the power and responsibility for determining and controlling the bringing in or introduction of the listed chemical into the United </w:t>
            </w:r>
            <w:proofErr w:type="gramStart"/>
            <w:r w:rsidRPr="000E28EE">
              <w:t>States</w:t>
            </w:r>
            <w:proofErr w:type="gramEnd"/>
            <w:r w:rsidRPr="000E28EE">
              <w:t>.</w:t>
            </w:r>
          </w:p>
        </w:tc>
      </w:tr>
      <w:tr w:rsidR="006060A1" w:rsidTr="00E510A8" w14:paraId="301CED6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4A7BA10" w14:textId="77777777">
            <w:r>
              <w:t>Chemical Manufacturer</w:t>
            </w:r>
          </w:p>
        </w:tc>
        <w:tc>
          <w:tcPr>
            <w:tcW w:w="1049" w:type="dxa"/>
          </w:tcPr>
          <w:p w:rsidR="006060A1" w:rsidP="006060A1" w:rsidRDefault="006060A1" w14:paraId="09BF4834" w14:textId="23275D3B">
            <w:r>
              <w:t>$3,699</w:t>
            </w:r>
          </w:p>
        </w:tc>
        <w:tc>
          <w:tcPr>
            <w:tcW w:w="720" w:type="dxa"/>
          </w:tcPr>
          <w:p w:rsidR="006060A1" w:rsidP="006060A1" w:rsidRDefault="006060A1" w14:paraId="01389172" w14:textId="77777777">
            <w:r>
              <w:t>1</w:t>
            </w:r>
          </w:p>
        </w:tc>
        <w:tc>
          <w:tcPr>
            <w:tcW w:w="987" w:type="dxa"/>
          </w:tcPr>
          <w:p w:rsidR="006060A1" w:rsidP="006060A1" w:rsidRDefault="006060A1" w14:paraId="72306747" w14:textId="77777777">
            <w:r>
              <w:t>510</w:t>
            </w:r>
          </w:p>
        </w:tc>
        <w:tc>
          <w:tcPr>
            <w:tcW w:w="4914" w:type="dxa"/>
          </w:tcPr>
          <w:p w:rsidR="006060A1" w:rsidP="006060A1" w:rsidRDefault="006060A1" w14:paraId="45F70238" w14:textId="77777777">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6060A1" w:rsidTr="00E510A8" w14:paraId="110C5E9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0CC075E" w14:textId="77777777">
            <w:proofErr w:type="spellStart"/>
            <w:r>
              <w:t>Chempack</w:t>
            </w:r>
            <w:proofErr w:type="spellEnd"/>
            <w:r>
              <w:t>/SNS Distributor</w:t>
            </w:r>
          </w:p>
        </w:tc>
        <w:tc>
          <w:tcPr>
            <w:tcW w:w="1049" w:type="dxa"/>
          </w:tcPr>
          <w:p w:rsidR="006060A1" w:rsidP="006060A1" w:rsidRDefault="006060A1" w14:paraId="132AFABD" w14:textId="3830569C">
            <w:r>
              <w:t>$1,850</w:t>
            </w:r>
          </w:p>
        </w:tc>
        <w:tc>
          <w:tcPr>
            <w:tcW w:w="720" w:type="dxa"/>
          </w:tcPr>
          <w:p w:rsidR="006060A1" w:rsidP="006060A1" w:rsidRDefault="006060A1" w14:paraId="5072AF52" w14:textId="77777777">
            <w:r>
              <w:t>1</w:t>
            </w:r>
          </w:p>
        </w:tc>
        <w:tc>
          <w:tcPr>
            <w:tcW w:w="987" w:type="dxa"/>
          </w:tcPr>
          <w:p w:rsidR="006060A1" w:rsidP="006060A1" w:rsidRDefault="006060A1" w14:paraId="5ABCB0EF" w14:textId="77777777">
            <w:r>
              <w:t>225</w:t>
            </w:r>
          </w:p>
        </w:tc>
        <w:tc>
          <w:tcPr>
            <w:tcW w:w="4914" w:type="dxa"/>
          </w:tcPr>
          <w:p w:rsidR="006060A1" w:rsidP="006060A1" w:rsidRDefault="006060A1" w14:paraId="13DC99FE" w14:textId="71421DCB">
            <w:pPr>
              <w:jc w:val="left"/>
            </w:pPr>
            <w:r>
              <w:t>A business or facility authorized to distribute self-centralized units placed in centralized locations with controlled substances (</w:t>
            </w:r>
            <w:proofErr w:type="spellStart"/>
            <w:r>
              <w:t>chempacks</w:t>
            </w:r>
            <w:proofErr w:type="spellEnd"/>
            <w:r>
              <w:t>) from the SNS to enable first responders to quickly administer those lifesaving substances</w:t>
            </w:r>
          </w:p>
        </w:tc>
      </w:tr>
      <w:tr w:rsidR="006060A1" w:rsidTr="00E510A8" w14:paraId="7A391EE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295C556" w14:textId="77777777">
            <w:pPr>
              <w:keepNext/>
            </w:pPr>
            <w:r>
              <w:lastRenderedPageBreak/>
              <w:t>Compounder</w:t>
            </w:r>
          </w:p>
        </w:tc>
        <w:tc>
          <w:tcPr>
            <w:tcW w:w="1049" w:type="dxa"/>
          </w:tcPr>
          <w:p w:rsidR="006060A1" w:rsidP="006060A1" w:rsidRDefault="006060A1" w14:paraId="5D9503BB" w14:textId="31775EA9">
            <w:pPr>
              <w:keepNext/>
            </w:pPr>
            <w:r>
              <w:t>$296</w:t>
            </w:r>
          </w:p>
        </w:tc>
        <w:tc>
          <w:tcPr>
            <w:tcW w:w="720" w:type="dxa"/>
          </w:tcPr>
          <w:p w:rsidR="006060A1" w:rsidP="006060A1" w:rsidRDefault="006060A1" w14:paraId="7841672A" w14:textId="77777777">
            <w:pPr>
              <w:keepNext/>
            </w:pPr>
            <w:r>
              <w:t>1</w:t>
            </w:r>
          </w:p>
        </w:tc>
        <w:tc>
          <w:tcPr>
            <w:tcW w:w="987" w:type="dxa"/>
          </w:tcPr>
          <w:p w:rsidR="006060A1" w:rsidP="006060A1" w:rsidRDefault="006060A1" w14:paraId="001FA23C" w14:textId="77777777">
            <w:pPr>
              <w:keepNext/>
            </w:pPr>
            <w:r>
              <w:t>363</w:t>
            </w:r>
          </w:p>
        </w:tc>
        <w:tc>
          <w:tcPr>
            <w:tcW w:w="4914" w:type="dxa"/>
          </w:tcPr>
          <w:p w:rsidR="006060A1" w:rsidP="006060A1" w:rsidRDefault="006060A1" w14:paraId="589F8188" w14:textId="107DD6FB">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6060A1" w:rsidTr="00E510A8" w14:paraId="6CAAB9C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C63DD6E" w14:textId="77777777">
            <w:r>
              <w:t>Detoxification</w:t>
            </w:r>
          </w:p>
        </w:tc>
        <w:tc>
          <w:tcPr>
            <w:tcW w:w="1049" w:type="dxa"/>
          </w:tcPr>
          <w:p w:rsidR="006060A1" w:rsidP="006060A1" w:rsidRDefault="006060A1" w14:paraId="450BD353" w14:textId="4B7757E1">
            <w:r>
              <w:t>$296</w:t>
            </w:r>
          </w:p>
        </w:tc>
        <w:tc>
          <w:tcPr>
            <w:tcW w:w="720" w:type="dxa"/>
          </w:tcPr>
          <w:p w:rsidR="006060A1" w:rsidP="006060A1" w:rsidRDefault="006060A1" w14:paraId="1E8319D5" w14:textId="77777777">
            <w:r>
              <w:t>1</w:t>
            </w:r>
          </w:p>
        </w:tc>
        <w:tc>
          <w:tcPr>
            <w:tcW w:w="987" w:type="dxa"/>
          </w:tcPr>
          <w:p w:rsidR="006060A1" w:rsidP="006060A1" w:rsidRDefault="006060A1" w14:paraId="2682C3AB" w14:textId="77777777">
            <w:r>
              <w:t>363</w:t>
            </w:r>
          </w:p>
        </w:tc>
        <w:tc>
          <w:tcPr>
            <w:tcW w:w="4914" w:type="dxa"/>
          </w:tcPr>
          <w:p w:rsidR="006060A1" w:rsidP="006060A1" w:rsidRDefault="006060A1" w14:paraId="01992EF2" w14:textId="46AD13C1">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6060A1" w:rsidTr="00E510A8" w14:paraId="1561C6E6"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CA4F1A9" w14:textId="77777777">
            <w:r>
              <w:t>Distributor</w:t>
            </w:r>
          </w:p>
        </w:tc>
        <w:tc>
          <w:tcPr>
            <w:tcW w:w="1049" w:type="dxa"/>
          </w:tcPr>
          <w:p w:rsidR="006060A1" w:rsidP="006060A1" w:rsidRDefault="006060A1" w14:paraId="12EECA73" w14:textId="3C732E73">
            <w:r>
              <w:t>$1,850</w:t>
            </w:r>
          </w:p>
        </w:tc>
        <w:tc>
          <w:tcPr>
            <w:tcW w:w="720" w:type="dxa"/>
          </w:tcPr>
          <w:p w:rsidR="006060A1" w:rsidP="006060A1" w:rsidRDefault="006060A1" w14:paraId="0851FC0B" w14:textId="77777777">
            <w:r>
              <w:t>1</w:t>
            </w:r>
          </w:p>
        </w:tc>
        <w:tc>
          <w:tcPr>
            <w:tcW w:w="987" w:type="dxa"/>
          </w:tcPr>
          <w:p w:rsidR="006060A1" w:rsidP="006060A1" w:rsidRDefault="006060A1" w14:paraId="4C3EE625" w14:textId="77777777">
            <w:r>
              <w:t>225</w:t>
            </w:r>
          </w:p>
        </w:tc>
        <w:tc>
          <w:tcPr>
            <w:tcW w:w="4914" w:type="dxa"/>
          </w:tcPr>
          <w:p w:rsidR="006060A1" w:rsidP="006060A1" w:rsidRDefault="006060A1" w14:paraId="24100378" w14:textId="1F52F522">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6060A1" w:rsidTr="00E510A8" w14:paraId="0A0D6D3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BDEDC2" w14:textId="692AB4CE">
            <w:r>
              <w:t>Emergency Medical Services</w:t>
            </w:r>
          </w:p>
        </w:tc>
        <w:tc>
          <w:tcPr>
            <w:tcW w:w="1049" w:type="dxa"/>
          </w:tcPr>
          <w:p w:rsidR="006060A1" w:rsidP="006060A1" w:rsidRDefault="006060A1" w14:paraId="43AA8C52" w14:textId="29C9D835">
            <w:r>
              <w:t>$888</w:t>
            </w:r>
          </w:p>
        </w:tc>
        <w:tc>
          <w:tcPr>
            <w:tcW w:w="720" w:type="dxa"/>
          </w:tcPr>
          <w:p w:rsidR="006060A1" w:rsidP="006060A1" w:rsidRDefault="006060A1" w14:paraId="694E9349" w14:textId="7E317945">
            <w:r>
              <w:t>3</w:t>
            </w:r>
          </w:p>
        </w:tc>
        <w:tc>
          <w:tcPr>
            <w:tcW w:w="987" w:type="dxa"/>
          </w:tcPr>
          <w:p w:rsidR="006060A1" w:rsidP="006060A1" w:rsidRDefault="006060A1" w14:paraId="067555A1" w14:textId="29522A67">
            <w:r>
              <w:t>224</w:t>
            </w:r>
          </w:p>
        </w:tc>
        <w:tc>
          <w:tcPr>
            <w:tcW w:w="4914" w:type="dxa"/>
          </w:tcPr>
          <w:p w:rsidR="006060A1" w:rsidP="006060A1" w:rsidRDefault="006060A1" w14:paraId="5E62A980" w14:textId="65A42B5F">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6060A1" w:rsidTr="00E510A8" w14:paraId="3C8C41B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31810C9" w14:textId="77777777">
            <w:r>
              <w:t>Exporter</w:t>
            </w:r>
          </w:p>
        </w:tc>
        <w:tc>
          <w:tcPr>
            <w:tcW w:w="1049" w:type="dxa"/>
          </w:tcPr>
          <w:p w:rsidR="006060A1" w:rsidP="006060A1" w:rsidRDefault="006060A1" w14:paraId="2E888078" w14:textId="3F782858">
            <w:r>
              <w:t>$1,850</w:t>
            </w:r>
          </w:p>
        </w:tc>
        <w:tc>
          <w:tcPr>
            <w:tcW w:w="720" w:type="dxa"/>
          </w:tcPr>
          <w:p w:rsidR="006060A1" w:rsidP="006060A1" w:rsidRDefault="006060A1" w14:paraId="60F19C2E" w14:textId="77777777">
            <w:r>
              <w:t>1</w:t>
            </w:r>
          </w:p>
        </w:tc>
        <w:tc>
          <w:tcPr>
            <w:tcW w:w="987" w:type="dxa"/>
          </w:tcPr>
          <w:p w:rsidR="006060A1" w:rsidP="006060A1" w:rsidRDefault="006060A1" w14:paraId="30018274" w14:textId="77777777">
            <w:r>
              <w:t>225</w:t>
            </w:r>
          </w:p>
        </w:tc>
        <w:tc>
          <w:tcPr>
            <w:tcW w:w="4914" w:type="dxa"/>
          </w:tcPr>
          <w:p w:rsidR="006060A1" w:rsidP="006060A1" w:rsidRDefault="006060A1" w14:paraId="44F66BA4" w14:textId="38DF5AA2">
            <w:pPr>
              <w:jc w:val="left"/>
            </w:pPr>
            <w:r>
              <w:t>A</w:t>
            </w:r>
            <w:r w:rsidRPr="002E2123">
              <w:t xml:space="preserve"> regulated person</w:t>
            </w:r>
            <w:r>
              <w:t>,</w:t>
            </w:r>
            <w:r w:rsidRPr="002E2123">
              <w:t xml:space="preserve">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6060A1" w:rsidTr="00E510A8" w14:paraId="3F7C22E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BC16909" w14:textId="77777777">
            <w:r>
              <w:t>Hospital/Clinic</w:t>
            </w:r>
          </w:p>
        </w:tc>
        <w:tc>
          <w:tcPr>
            <w:tcW w:w="1049" w:type="dxa"/>
          </w:tcPr>
          <w:p w:rsidR="006060A1" w:rsidP="006060A1" w:rsidRDefault="006060A1" w14:paraId="57762DB0" w14:textId="7FB08F8E">
            <w:r>
              <w:t>$888</w:t>
            </w:r>
          </w:p>
        </w:tc>
        <w:tc>
          <w:tcPr>
            <w:tcW w:w="720" w:type="dxa"/>
          </w:tcPr>
          <w:p w:rsidR="006060A1" w:rsidP="006060A1" w:rsidRDefault="006060A1" w14:paraId="492E84D8" w14:textId="77777777">
            <w:r>
              <w:t>3</w:t>
            </w:r>
          </w:p>
        </w:tc>
        <w:tc>
          <w:tcPr>
            <w:tcW w:w="987" w:type="dxa"/>
          </w:tcPr>
          <w:p w:rsidR="006060A1" w:rsidP="006060A1" w:rsidRDefault="006060A1" w14:paraId="18AB311B" w14:textId="77777777">
            <w:r>
              <w:t>224</w:t>
            </w:r>
          </w:p>
        </w:tc>
        <w:tc>
          <w:tcPr>
            <w:tcW w:w="4914" w:type="dxa"/>
          </w:tcPr>
          <w:p w:rsidR="006060A1" w:rsidP="006060A1" w:rsidRDefault="006060A1" w14:paraId="7A879C17" w14:textId="2D3F2175">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p>
        </w:tc>
      </w:tr>
      <w:tr w:rsidR="006060A1" w:rsidTr="00E510A8" w14:paraId="372B001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853DE33" w14:textId="77777777">
            <w:r>
              <w:t>Hospital/Clinic — Military</w:t>
            </w:r>
          </w:p>
        </w:tc>
        <w:tc>
          <w:tcPr>
            <w:tcW w:w="1049" w:type="dxa"/>
          </w:tcPr>
          <w:p w:rsidR="006060A1" w:rsidP="006060A1" w:rsidRDefault="006060A1" w14:paraId="4AC2B85E" w14:textId="338047C0">
            <w:r>
              <w:t>$0</w:t>
            </w:r>
          </w:p>
        </w:tc>
        <w:tc>
          <w:tcPr>
            <w:tcW w:w="720" w:type="dxa"/>
          </w:tcPr>
          <w:p w:rsidR="006060A1" w:rsidP="006060A1" w:rsidRDefault="006060A1" w14:paraId="1CE7220C" w14:textId="77777777">
            <w:r>
              <w:t>3</w:t>
            </w:r>
          </w:p>
        </w:tc>
        <w:tc>
          <w:tcPr>
            <w:tcW w:w="987" w:type="dxa"/>
          </w:tcPr>
          <w:p w:rsidR="006060A1" w:rsidP="006060A1" w:rsidRDefault="006060A1" w14:paraId="6A11E60C" w14:textId="77777777">
            <w:r>
              <w:t>224</w:t>
            </w:r>
          </w:p>
        </w:tc>
        <w:tc>
          <w:tcPr>
            <w:tcW w:w="4914" w:type="dxa"/>
          </w:tcPr>
          <w:p w:rsidR="006060A1" w:rsidP="006060A1" w:rsidRDefault="006060A1" w14:paraId="4BB34355" w14:textId="69F34E8F">
            <w:pPr>
              <w:jc w:val="left"/>
            </w:pPr>
            <w:r>
              <w:t>A military</w:t>
            </w:r>
            <w:r w:rsidRPr="009C02D4">
              <w:t xml:space="preserve"> hospital or other person (other than an individual) licensed, registered, or otherwise permitted, by the United States or the jurisdiction in which it practices, to dispense a controlled </w:t>
            </w:r>
            <w:r w:rsidRPr="009C02D4">
              <w:lastRenderedPageBreak/>
              <w:t>substance in the course of professional</w:t>
            </w:r>
            <w:r>
              <w:t xml:space="preserve"> military</w:t>
            </w:r>
            <w:r w:rsidRPr="009C02D4">
              <w:t xml:space="preserve"> practice, but does not include a pharmacy</w:t>
            </w:r>
          </w:p>
        </w:tc>
      </w:tr>
      <w:tr w:rsidR="006060A1" w:rsidTr="00E510A8" w14:paraId="5B9DA50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07AEBDD6" w14:textId="77777777">
            <w:r>
              <w:lastRenderedPageBreak/>
              <w:t>Importer</w:t>
            </w:r>
          </w:p>
        </w:tc>
        <w:tc>
          <w:tcPr>
            <w:tcW w:w="1049" w:type="dxa"/>
          </w:tcPr>
          <w:p w:rsidR="006060A1" w:rsidP="006060A1" w:rsidRDefault="006060A1" w14:paraId="307AC339" w14:textId="5B4D72AE">
            <w:r>
              <w:t>$1,850</w:t>
            </w:r>
          </w:p>
        </w:tc>
        <w:tc>
          <w:tcPr>
            <w:tcW w:w="720" w:type="dxa"/>
          </w:tcPr>
          <w:p w:rsidR="006060A1" w:rsidP="006060A1" w:rsidRDefault="006060A1" w14:paraId="2A6C61E0" w14:textId="77777777">
            <w:r>
              <w:t>1</w:t>
            </w:r>
          </w:p>
        </w:tc>
        <w:tc>
          <w:tcPr>
            <w:tcW w:w="987" w:type="dxa"/>
          </w:tcPr>
          <w:p w:rsidR="006060A1" w:rsidP="006060A1" w:rsidRDefault="006060A1" w14:paraId="1AF38753" w14:textId="77777777">
            <w:r>
              <w:t>225</w:t>
            </w:r>
          </w:p>
        </w:tc>
        <w:tc>
          <w:tcPr>
            <w:tcW w:w="4914" w:type="dxa"/>
          </w:tcPr>
          <w:p w:rsidR="006060A1" w:rsidP="006060A1" w:rsidRDefault="006060A1" w14:paraId="0B9B306E" w14:textId="3619A19C">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6060A1" w:rsidTr="00E510A8" w14:paraId="5406E5D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49D1F3A9" w14:textId="77777777">
            <w:r>
              <w:t>Importer</w:t>
            </w:r>
            <w:r>
              <w:br/>
              <w:t>(C I, II)</w:t>
            </w:r>
          </w:p>
        </w:tc>
        <w:tc>
          <w:tcPr>
            <w:tcW w:w="1049" w:type="dxa"/>
          </w:tcPr>
          <w:p w:rsidR="006060A1" w:rsidP="006060A1" w:rsidRDefault="006060A1" w14:paraId="4978F0D0" w14:textId="4535668F">
            <w:r>
              <w:t>$1,850</w:t>
            </w:r>
          </w:p>
        </w:tc>
        <w:tc>
          <w:tcPr>
            <w:tcW w:w="720" w:type="dxa"/>
          </w:tcPr>
          <w:p w:rsidR="006060A1" w:rsidP="006060A1" w:rsidRDefault="006060A1" w14:paraId="657C57FE" w14:textId="77777777">
            <w:r>
              <w:t>1</w:t>
            </w:r>
          </w:p>
        </w:tc>
        <w:tc>
          <w:tcPr>
            <w:tcW w:w="987" w:type="dxa"/>
          </w:tcPr>
          <w:p w:rsidR="006060A1" w:rsidP="006060A1" w:rsidRDefault="006060A1" w14:paraId="6E48A1CF" w14:textId="77777777">
            <w:r>
              <w:t>225</w:t>
            </w:r>
          </w:p>
        </w:tc>
        <w:tc>
          <w:tcPr>
            <w:tcW w:w="4914" w:type="dxa"/>
          </w:tcPr>
          <w:p w:rsidR="006060A1" w:rsidP="006060A1" w:rsidRDefault="006060A1" w14:paraId="737469AC" w14:textId="1059B976">
            <w:pPr>
              <w:jc w:val="left"/>
            </w:pPr>
            <w:r>
              <w:t xml:space="preserve">Any </w:t>
            </w:r>
            <w:r w:rsidRPr="0055775E">
              <w:t>person who imports, or who acts as an import broker for importation of</w:t>
            </w:r>
            <w:r>
              <w:t xml:space="preserve"> List I and List II chemicals</w:t>
            </w:r>
          </w:p>
        </w:tc>
      </w:tr>
      <w:tr w:rsidR="006060A1" w:rsidTr="00E510A8" w14:paraId="7A82C34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7AC5AC6" w14:textId="77777777">
            <w:r>
              <w:t>Maintenance</w:t>
            </w:r>
          </w:p>
        </w:tc>
        <w:tc>
          <w:tcPr>
            <w:tcW w:w="1049" w:type="dxa"/>
          </w:tcPr>
          <w:p w:rsidR="006060A1" w:rsidP="006060A1" w:rsidRDefault="006060A1" w14:paraId="0D6C718A" w14:textId="2CAC64A0">
            <w:r>
              <w:t>$296</w:t>
            </w:r>
          </w:p>
        </w:tc>
        <w:tc>
          <w:tcPr>
            <w:tcW w:w="720" w:type="dxa"/>
          </w:tcPr>
          <w:p w:rsidR="006060A1" w:rsidP="006060A1" w:rsidRDefault="006060A1" w14:paraId="5187501D" w14:textId="77777777">
            <w:r>
              <w:t>1</w:t>
            </w:r>
          </w:p>
        </w:tc>
        <w:tc>
          <w:tcPr>
            <w:tcW w:w="987" w:type="dxa"/>
          </w:tcPr>
          <w:p w:rsidR="006060A1" w:rsidP="006060A1" w:rsidRDefault="006060A1" w14:paraId="4F193ACE" w14:textId="77777777">
            <w:r>
              <w:t>363</w:t>
            </w:r>
          </w:p>
        </w:tc>
        <w:tc>
          <w:tcPr>
            <w:tcW w:w="4914" w:type="dxa"/>
          </w:tcPr>
          <w:p w:rsidR="006060A1" w:rsidP="006060A1" w:rsidRDefault="006060A1" w14:paraId="15F1DB9D" w14:textId="15A51AE4">
            <w:pPr>
              <w:jc w:val="left"/>
            </w:pPr>
            <w:r>
              <w:t>The business activity that</w:t>
            </w:r>
            <w:r w:rsidRPr="00342586">
              <w:t xml:space="preserve"> dispenses for a perio</w:t>
            </w:r>
            <w:r>
              <w:t xml:space="preserve">d in excess of 21 days </w:t>
            </w:r>
            <w:r w:rsidRPr="00342586">
              <w:t>a narcotic drug in the treatment of an individual for dependence upon heroin or other morphine-like drug</w:t>
            </w:r>
          </w:p>
        </w:tc>
      </w:tr>
      <w:tr w:rsidR="006060A1" w:rsidTr="00E510A8" w14:paraId="1A48B09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58AE300" w14:textId="77777777">
            <w:r>
              <w:t>Manufacturer</w:t>
            </w:r>
          </w:p>
        </w:tc>
        <w:tc>
          <w:tcPr>
            <w:tcW w:w="1049" w:type="dxa"/>
          </w:tcPr>
          <w:p w:rsidR="006060A1" w:rsidP="006060A1" w:rsidRDefault="006060A1" w14:paraId="549AD891" w14:textId="6C9D1E72">
            <w:r>
              <w:t>$3,699</w:t>
            </w:r>
          </w:p>
        </w:tc>
        <w:tc>
          <w:tcPr>
            <w:tcW w:w="720" w:type="dxa"/>
          </w:tcPr>
          <w:p w:rsidR="006060A1" w:rsidP="006060A1" w:rsidRDefault="006060A1" w14:paraId="11676234" w14:textId="77777777">
            <w:r>
              <w:t>1</w:t>
            </w:r>
          </w:p>
        </w:tc>
        <w:tc>
          <w:tcPr>
            <w:tcW w:w="987" w:type="dxa"/>
          </w:tcPr>
          <w:p w:rsidR="006060A1" w:rsidP="006060A1" w:rsidRDefault="006060A1" w14:paraId="462F1DE9" w14:textId="77777777">
            <w:r>
              <w:t>225</w:t>
            </w:r>
          </w:p>
        </w:tc>
        <w:tc>
          <w:tcPr>
            <w:tcW w:w="4914" w:type="dxa"/>
          </w:tcPr>
          <w:p w:rsidR="006060A1" w:rsidP="006060A1" w:rsidRDefault="006060A1" w14:paraId="189B5641" w14:textId="7A054E6D">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6060A1" w:rsidTr="00E510A8" w14:paraId="370D24DC"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1AB5470" w14:textId="77777777">
            <w:r>
              <w:t>Manufacturer (Bulk)</w:t>
            </w:r>
          </w:p>
        </w:tc>
        <w:tc>
          <w:tcPr>
            <w:tcW w:w="1049" w:type="dxa"/>
          </w:tcPr>
          <w:p w:rsidR="006060A1" w:rsidP="006060A1" w:rsidRDefault="006060A1" w14:paraId="7F077D62" w14:textId="62A5F0D3">
            <w:r>
              <w:t>$3,699</w:t>
            </w:r>
          </w:p>
        </w:tc>
        <w:tc>
          <w:tcPr>
            <w:tcW w:w="720" w:type="dxa"/>
          </w:tcPr>
          <w:p w:rsidR="006060A1" w:rsidP="006060A1" w:rsidRDefault="006060A1" w14:paraId="484DE32E" w14:textId="77777777">
            <w:r>
              <w:t>1</w:t>
            </w:r>
          </w:p>
        </w:tc>
        <w:tc>
          <w:tcPr>
            <w:tcW w:w="987" w:type="dxa"/>
          </w:tcPr>
          <w:p w:rsidR="006060A1" w:rsidP="006060A1" w:rsidRDefault="006060A1" w14:paraId="6F1134B9" w14:textId="77777777">
            <w:r>
              <w:t>225</w:t>
            </w:r>
          </w:p>
        </w:tc>
        <w:tc>
          <w:tcPr>
            <w:tcW w:w="4914" w:type="dxa"/>
          </w:tcPr>
          <w:p w:rsidR="006060A1" w:rsidP="006060A1" w:rsidRDefault="006060A1" w14:paraId="02209552" w14:textId="389EB53E">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6060A1" w:rsidTr="00E510A8" w14:paraId="6010508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E4BDD00" w14:textId="2659BC0B">
            <w:r>
              <w:t>MLP — Ambulance Service</w:t>
            </w:r>
          </w:p>
        </w:tc>
        <w:tc>
          <w:tcPr>
            <w:tcW w:w="1049" w:type="dxa"/>
          </w:tcPr>
          <w:p w:rsidR="006060A1" w:rsidP="006060A1" w:rsidRDefault="006060A1" w14:paraId="141CCE17" w14:textId="1314C0C5">
            <w:r>
              <w:t>$888</w:t>
            </w:r>
          </w:p>
        </w:tc>
        <w:tc>
          <w:tcPr>
            <w:tcW w:w="720" w:type="dxa"/>
          </w:tcPr>
          <w:p w:rsidR="006060A1" w:rsidP="006060A1" w:rsidRDefault="006060A1" w14:paraId="70CDFD11" w14:textId="77777777">
            <w:r>
              <w:t>3</w:t>
            </w:r>
          </w:p>
        </w:tc>
        <w:tc>
          <w:tcPr>
            <w:tcW w:w="987" w:type="dxa"/>
          </w:tcPr>
          <w:p w:rsidR="006060A1" w:rsidP="006060A1" w:rsidRDefault="006060A1" w14:paraId="2972651F" w14:textId="77777777">
            <w:r>
              <w:t>224</w:t>
            </w:r>
          </w:p>
        </w:tc>
        <w:tc>
          <w:tcPr>
            <w:tcW w:w="4914" w:type="dxa"/>
          </w:tcPr>
          <w:p w:rsidR="006060A1" w:rsidP="006060A1" w:rsidRDefault="006060A1" w14:paraId="249E1820" w14:textId="3B9BD8ED">
            <w:pPr>
              <w:jc w:val="left"/>
            </w:pPr>
            <w:r>
              <w:t>Any individual that works for a ground ambulance vehicle service with the provision of medically necessary supplies and services including an ALS assessment or at least one ALS intervention</w:t>
            </w:r>
          </w:p>
        </w:tc>
      </w:tr>
      <w:tr w:rsidR="006060A1" w:rsidTr="00E510A8" w14:paraId="0F29FE2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CED2646" w14:textId="77777777">
            <w:pPr>
              <w:keepNext/>
            </w:pPr>
            <w:r>
              <w:t>MLP — Animal Shelter</w:t>
            </w:r>
          </w:p>
        </w:tc>
        <w:tc>
          <w:tcPr>
            <w:tcW w:w="1049" w:type="dxa"/>
          </w:tcPr>
          <w:p w:rsidR="006060A1" w:rsidP="006060A1" w:rsidRDefault="006060A1" w14:paraId="181636B7" w14:textId="1E34118C">
            <w:pPr>
              <w:keepNext/>
            </w:pPr>
            <w:r>
              <w:t>$888</w:t>
            </w:r>
          </w:p>
        </w:tc>
        <w:tc>
          <w:tcPr>
            <w:tcW w:w="720" w:type="dxa"/>
          </w:tcPr>
          <w:p w:rsidR="006060A1" w:rsidP="006060A1" w:rsidRDefault="006060A1" w14:paraId="6206D3D8" w14:textId="77777777">
            <w:pPr>
              <w:keepNext/>
            </w:pPr>
            <w:r>
              <w:t>3</w:t>
            </w:r>
          </w:p>
        </w:tc>
        <w:tc>
          <w:tcPr>
            <w:tcW w:w="987" w:type="dxa"/>
          </w:tcPr>
          <w:p w:rsidR="006060A1" w:rsidP="006060A1" w:rsidRDefault="006060A1" w14:paraId="3AF9F304" w14:textId="77777777">
            <w:pPr>
              <w:keepNext/>
            </w:pPr>
            <w:r>
              <w:t>224</w:t>
            </w:r>
          </w:p>
        </w:tc>
        <w:tc>
          <w:tcPr>
            <w:tcW w:w="4914" w:type="dxa"/>
          </w:tcPr>
          <w:p w:rsidR="006060A1" w:rsidP="006060A1" w:rsidRDefault="006060A1" w14:paraId="21ECA95C" w14:textId="64DDC7EC">
            <w:pPr>
              <w:keepNext/>
              <w:jc w:val="left"/>
            </w:pPr>
            <w:r>
              <w:t>Any individual that uses controlled substances in the licensed care of animals within a private or state-run facility intended for the care of lost, abandoned, or surrendered animals</w:t>
            </w:r>
          </w:p>
        </w:tc>
      </w:tr>
      <w:tr w:rsidR="006060A1" w:rsidTr="00E510A8" w14:paraId="1481F1F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907B578" w14:textId="1039035C">
            <w:r>
              <w:t xml:space="preserve">MLP — Physician Assistant </w:t>
            </w:r>
          </w:p>
        </w:tc>
        <w:tc>
          <w:tcPr>
            <w:tcW w:w="1049" w:type="dxa"/>
          </w:tcPr>
          <w:p w:rsidR="006060A1" w:rsidP="006060A1" w:rsidRDefault="006060A1" w14:paraId="08314038" w14:textId="4E91E261">
            <w:r>
              <w:t>$888</w:t>
            </w:r>
          </w:p>
        </w:tc>
        <w:tc>
          <w:tcPr>
            <w:tcW w:w="720" w:type="dxa"/>
          </w:tcPr>
          <w:p w:rsidR="006060A1" w:rsidP="006060A1" w:rsidRDefault="006060A1" w14:paraId="2E6E7189" w14:textId="77777777">
            <w:r>
              <w:t>3</w:t>
            </w:r>
          </w:p>
        </w:tc>
        <w:tc>
          <w:tcPr>
            <w:tcW w:w="987" w:type="dxa"/>
          </w:tcPr>
          <w:p w:rsidR="006060A1" w:rsidP="006060A1" w:rsidRDefault="006060A1" w14:paraId="5E066F95" w14:textId="77777777">
            <w:r>
              <w:t>224</w:t>
            </w:r>
          </w:p>
        </w:tc>
        <w:tc>
          <w:tcPr>
            <w:tcW w:w="4914" w:type="dxa"/>
          </w:tcPr>
          <w:p w:rsidR="006060A1" w:rsidP="006060A1" w:rsidRDefault="006060A1" w14:paraId="37F386AA" w14:textId="77777777">
            <w:pPr>
              <w:jc w:val="left"/>
            </w:pPr>
            <w:r>
              <w:t>Any individual licensed as a PA. PAs in Kentucky, Puerto Rico, and US Virgin Islands may not prescribe controlled substances.</w:t>
            </w:r>
          </w:p>
        </w:tc>
      </w:tr>
      <w:tr w:rsidR="006060A1" w:rsidTr="00E510A8" w14:paraId="125D9FE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2B5748" w14:textId="77777777">
            <w:r>
              <w:t>MLP — Certified Chiropractor</w:t>
            </w:r>
          </w:p>
        </w:tc>
        <w:tc>
          <w:tcPr>
            <w:tcW w:w="1049" w:type="dxa"/>
          </w:tcPr>
          <w:p w:rsidR="006060A1" w:rsidP="006060A1" w:rsidRDefault="006060A1" w14:paraId="20F6A4C3" w14:textId="4DA677C2">
            <w:r>
              <w:t>$888</w:t>
            </w:r>
          </w:p>
        </w:tc>
        <w:tc>
          <w:tcPr>
            <w:tcW w:w="720" w:type="dxa"/>
          </w:tcPr>
          <w:p w:rsidR="006060A1" w:rsidP="006060A1" w:rsidRDefault="006060A1" w14:paraId="19C45137" w14:textId="77777777">
            <w:r>
              <w:t>3</w:t>
            </w:r>
          </w:p>
        </w:tc>
        <w:tc>
          <w:tcPr>
            <w:tcW w:w="987" w:type="dxa"/>
          </w:tcPr>
          <w:p w:rsidR="006060A1" w:rsidP="006060A1" w:rsidRDefault="006060A1" w14:paraId="1B6C577E" w14:textId="77777777">
            <w:r>
              <w:t>224</w:t>
            </w:r>
          </w:p>
        </w:tc>
        <w:tc>
          <w:tcPr>
            <w:tcW w:w="4914" w:type="dxa"/>
          </w:tcPr>
          <w:p w:rsidR="006060A1" w:rsidP="006060A1" w:rsidRDefault="006060A1" w14:paraId="26652C34" w14:textId="2B4BA20B">
            <w:pPr>
              <w:jc w:val="left"/>
            </w:pPr>
            <w:r>
              <w:t>Any individual certified and licensed to diagnose and treat mechanical disorders of the musculoskeletal system, and prescribe drugs related to such treatment</w:t>
            </w:r>
          </w:p>
        </w:tc>
      </w:tr>
      <w:tr w:rsidR="006060A1" w:rsidTr="00E510A8" w14:paraId="44D268E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CCC5908" w14:textId="77777777">
            <w:r>
              <w:lastRenderedPageBreak/>
              <w:t>MLP — Doctor of Oriental Medicine</w:t>
            </w:r>
          </w:p>
        </w:tc>
        <w:tc>
          <w:tcPr>
            <w:tcW w:w="1049" w:type="dxa"/>
          </w:tcPr>
          <w:p w:rsidR="006060A1" w:rsidP="006060A1" w:rsidRDefault="006060A1" w14:paraId="08780532" w14:textId="064D2320">
            <w:r>
              <w:t>$888</w:t>
            </w:r>
          </w:p>
        </w:tc>
        <w:tc>
          <w:tcPr>
            <w:tcW w:w="720" w:type="dxa"/>
          </w:tcPr>
          <w:p w:rsidR="006060A1" w:rsidP="006060A1" w:rsidRDefault="006060A1" w14:paraId="716D0505" w14:textId="77777777">
            <w:r>
              <w:t>3</w:t>
            </w:r>
          </w:p>
        </w:tc>
        <w:tc>
          <w:tcPr>
            <w:tcW w:w="987" w:type="dxa"/>
          </w:tcPr>
          <w:p w:rsidR="006060A1" w:rsidP="006060A1" w:rsidRDefault="006060A1" w14:paraId="7E66834E" w14:textId="77777777">
            <w:r>
              <w:t>224</w:t>
            </w:r>
          </w:p>
        </w:tc>
        <w:tc>
          <w:tcPr>
            <w:tcW w:w="4914" w:type="dxa"/>
          </w:tcPr>
          <w:p w:rsidR="006060A1" w:rsidP="006060A1" w:rsidRDefault="006060A1" w14:paraId="3DC83628" w14:textId="77777777">
            <w:pPr>
              <w:jc w:val="left"/>
            </w:pPr>
            <w:r>
              <w:t>Any practitioner of non–traditional medicine of predominantly Eastern origin. This does not include general practitioners or any other business activity that specializes in traditional Western medicine.</w:t>
            </w:r>
          </w:p>
        </w:tc>
      </w:tr>
      <w:tr w:rsidR="006060A1" w:rsidTr="00E510A8" w14:paraId="0D51AB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70E8376" w14:textId="77777777">
            <w:pPr>
              <w:keepNext/>
            </w:pPr>
            <w:r>
              <w:t>MLP — DOD Contractor</w:t>
            </w:r>
          </w:p>
        </w:tc>
        <w:tc>
          <w:tcPr>
            <w:tcW w:w="1049" w:type="dxa"/>
          </w:tcPr>
          <w:p w:rsidR="006060A1" w:rsidP="006060A1" w:rsidRDefault="006060A1" w14:paraId="6C638E1F" w14:textId="58492757">
            <w:pPr>
              <w:keepNext/>
            </w:pPr>
            <w:r>
              <w:t>$0</w:t>
            </w:r>
          </w:p>
        </w:tc>
        <w:tc>
          <w:tcPr>
            <w:tcW w:w="720" w:type="dxa"/>
          </w:tcPr>
          <w:p w:rsidR="006060A1" w:rsidP="006060A1" w:rsidRDefault="006060A1" w14:paraId="4D685EF5" w14:textId="77777777">
            <w:pPr>
              <w:keepNext/>
            </w:pPr>
            <w:r>
              <w:t>3</w:t>
            </w:r>
          </w:p>
        </w:tc>
        <w:tc>
          <w:tcPr>
            <w:tcW w:w="987" w:type="dxa"/>
          </w:tcPr>
          <w:p w:rsidR="006060A1" w:rsidP="006060A1" w:rsidRDefault="006060A1" w14:paraId="380FBCD7" w14:textId="77777777">
            <w:pPr>
              <w:keepNext/>
            </w:pPr>
            <w:r>
              <w:t>224</w:t>
            </w:r>
          </w:p>
        </w:tc>
        <w:tc>
          <w:tcPr>
            <w:tcW w:w="4914" w:type="dxa"/>
          </w:tcPr>
          <w:p w:rsidR="006060A1" w:rsidP="006060A1" w:rsidRDefault="006060A1" w14:paraId="4ECC43CB" w14:textId="7777777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w:t>
            </w:r>
            <w:proofErr w:type="gramStart"/>
            <w:r w:rsidRPr="00CF5829">
              <w:t>are authorized</w:t>
            </w:r>
            <w:proofErr w:type="gramEnd"/>
            <w:r w:rsidRPr="00CF5829">
              <w:t xml:space="preserve"> only to dispense controlled substances by the State in which they practice.</w:t>
            </w:r>
          </w:p>
        </w:tc>
      </w:tr>
      <w:tr w:rsidR="006060A1" w:rsidTr="00E510A8" w14:paraId="4852D21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1359E0B" w14:textId="77777777">
            <w:r>
              <w:t>MLP — Euthanasia Technician</w:t>
            </w:r>
          </w:p>
        </w:tc>
        <w:tc>
          <w:tcPr>
            <w:tcW w:w="1049" w:type="dxa"/>
          </w:tcPr>
          <w:p w:rsidR="006060A1" w:rsidP="006060A1" w:rsidRDefault="006060A1" w14:paraId="1740416F" w14:textId="09770E99">
            <w:r>
              <w:t>$888</w:t>
            </w:r>
          </w:p>
        </w:tc>
        <w:tc>
          <w:tcPr>
            <w:tcW w:w="720" w:type="dxa"/>
          </w:tcPr>
          <w:p w:rsidR="006060A1" w:rsidP="006060A1" w:rsidRDefault="006060A1" w14:paraId="0CF3C37E" w14:textId="77777777">
            <w:r>
              <w:t>3</w:t>
            </w:r>
          </w:p>
        </w:tc>
        <w:tc>
          <w:tcPr>
            <w:tcW w:w="987" w:type="dxa"/>
          </w:tcPr>
          <w:p w:rsidR="006060A1" w:rsidP="006060A1" w:rsidRDefault="006060A1" w14:paraId="7E9F6FB1" w14:textId="77777777">
            <w:r>
              <w:t>224</w:t>
            </w:r>
          </w:p>
        </w:tc>
        <w:tc>
          <w:tcPr>
            <w:tcW w:w="4914" w:type="dxa"/>
          </w:tcPr>
          <w:p w:rsidR="006060A1" w:rsidP="006060A1" w:rsidRDefault="006060A1" w14:paraId="458CDEF9" w14:textId="0F945CC3">
            <w:pPr>
              <w:jc w:val="left"/>
            </w:pPr>
            <w:r>
              <w:t xml:space="preserve">Any individual that employs pharmacological methods, including the injection of drugs and gases, in the </w:t>
            </w:r>
            <w:proofErr w:type="spellStart"/>
            <w:r>
              <w:t>euthanization</w:t>
            </w:r>
            <w:proofErr w:type="spellEnd"/>
            <w:r>
              <w:t xml:space="preserve"> of an animal</w:t>
            </w:r>
          </w:p>
        </w:tc>
      </w:tr>
      <w:tr w:rsidR="006060A1" w:rsidTr="00E510A8" w14:paraId="569531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C52C22E" w14:textId="77777777">
            <w:r>
              <w:t>MLP — Homeopathic Technician</w:t>
            </w:r>
          </w:p>
        </w:tc>
        <w:tc>
          <w:tcPr>
            <w:tcW w:w="1049" w:type="dxa"/>
          </w:tcPr>
          <w:p w:rsidR="006060A1" w:rsidP="006060A1" w:rsidRDefault="006060A1" w14:paraId="016582B1" w14:textId="3777BCD4">
            <w:r>
              <w:t>$888</w:t>
            </w:r>
          </w:p>
        </w:tc>
        <w:tc>
          <w:tcPr>
            <w:tcW w:w="720" w:type="dxa"/>
          </w:tcPr>
          <w:p w:rsidR="006060A1" w:rsidP="006060A1" w:rsidRDefault="006060A1" w14:paraId="005231F5" w14:textId="77777777">
            <w:r>
              <w:t>3</w:t>
            </w:r>
          </w:p>
        </w:tc>
        <w:tc>
          <w:tcPr>
            <w:tcW w:w="987" w:type="dxa"/>
          </w:tcPr>
          <w:p w:rsidR="006060A1" w:rsidP="006060A1" w:rsidRDefault="006060A1" w14:paraId="6C532199" w14:textId="77777777">
            <w:r>
              <w:t>224</w:t>
            </w:r>
          </w:p>
        </w:tc>
        <w:tc>
          <w:tcPr>
            <w:tcW w:w="4914" w:type="dxa"/>
          </w:tcPr>
          <w:p w:rsidR="006060A1" w:rsidP="006060A1" w:rsidRDefault="006060A1" w14:paraId="4C3CE11F" w14:textId="49B7535F">
            <w:pPr>
              <w:jc w:val="left"/>
            </w:pPr>
            <w:r>
              <w:t>Any individual who prescribe controlled substances and listed chemicals in the practice of homeopathic medicine</w:t>
            </w:r>
          </w:p>
        </w:tc>
      </w:tr>
      <w:tr w:rsidR="006060A1" w:rsidTr="00E510A8" w14:paraId="798D717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4A2D4F7" w14:textId="77777777">
            <w:r>
              <w:t>MLP — Medical Psychologist</w:t>
            </w:r>
          </w:p>
        </w:tc>
        <w:tc>
          <w:tcPr>
            <w:tcW w:w="1049" w:type="dxa"/>
          </w:tcPr>
          <w:p w:rsidR="006060A1" w:rsidP="006060A1" w:rsidRDefault="006060A1" w14:paraId="4F996CFA" w14:textId="0793E22B">
            <w:r>
              <w:t>$888</w:t>
            </w:r>
          </w:p>
        </w:tc>
        <w:tc>
          <w:tcPr>
            <w:tcW w:w="720" w:type="dxa"/>
          </w:tcPr>
          <w:p w:rsidR="006060A1" w:rsidP="006060A1" w:rsidRDefault="006060A1" w14:paraId="18567C21" w14:textId="77777777">
            <w:r>
              <w:t>3</w:t>
            </w:r>
          </w:p>
        </w:tc>
        <w:tc>
          <w:tcPr>
            <w:tcW w:w="987" w:type="dxa"/>
          </w:tcPr>
          <w:p w:rsidR="006060A1" w:rsidP="006060A1" w:rsidRDefault="006060A1" w14:paraId="48E4BD01" w14:textId="77777777">
            <w:r>
              <w:t>224</w:t>
            </w:r>
          </w:p>
        </w:tc>
        <w:tc>
          <w:tcPr>
            <w:tcW w:w="4914" w:type="dxa"/>
          </w:tcPr>
          <w:p w:rsidR="006060A1" w:rsidP="006060A1" w:rsidRDefault="006060A1" w14:paraId="0A339FFD" w14:textId="190635A3">
            <w:pPr>
              <w:jc w:val="left"/>
            </w:pPr>
            <w:r>
              <w:t>Any individual applying the application of psychological principles to the practice of medicine if both physical and mental disorders</w:t>
            </w:r>
          </w:p>
        </w:tc>
      </w:tr>
      <w:tr w:rsidR="006060A1" w:rsidTr="00E510A8" w14:paraId="0C1DB3DF"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246EA27" w14:textId="77777777">
            <w:pPr>
              <w:keepNext/>
            </w:pPr>
            <w:r>
              <w:t>MLP — Military</w:t>
            </w:r>
          </w:p>
        </w:tc>
        <w:tc>
          <w:tcPr>
            <w:tcW w:w="1049" w:type="dxa"/>
          </w:tcPr>
          <w:p w:rsidR="006060A1" w:rsidP="006060A1" w:rsidRDefault="006060A1" w14:paraId="4F99CD45" w14:textId="4F58343B">
            <w:pPr>
              <w:keepNext/>
            </w:pPr>
            <w:r>
              <w:t>$0</w:t>
            </w:r>
          </w:p>
        </w:tc>
        <w:tc>
          <w:tcPr>
            <w:tcW w:w="720" w:type="dxa"/>
          </w:tcPr>
          <w:p w:rsidR="006060A1" w:rsidP="006060A1" w:rsidRDefault="006060A1" w14:paraId="2ED3A382" w14:textId="77777777">
            <w:pPr>
              <w:keepNext/>
            </w:pPr>
            <w:r>
              <w:t>3</w:t>
            </w:r>
          </w:p>
        </w:tc>
        <w:tc>
          <w:tcPr>
            <w:tcW w:w="987" w:type="dxa"/>
          </w:tcPr>
          <w:p w:rsidR="006060A1" w:rsidP="006060A1" w:rsidRDefault="006060A1" w14:paraId="08347870" w14:textId="77777777">
            <w:pPr>
              <w:keepNext/>
            </w:pPr>
            <w:r>
              <w:t>224</w:t>
            </w:r>
          </w:p>
        </w:tc>
        <w:tc>
          <w:tcPr>
            <w:tcW w:w="4914" w:type="dxa"/>
          </w:tcPr>
          <w:p w:rsidR="006060A1" w:rsidP="006060A1" w:rsidRDefault="006060A1" w14:paraId="5FFD1BBB" w14:textId="1E4464B1">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6060A1" w:rsidTr="00E510A8" w14:paraId="3F1DE3F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A8A2ACE" w14:textId="77777777">
            <w:r>
              <w:t>MLP — Naturopathic Physician</w:t>
            </w:r>
          </w:p>
        </w:tc>
        <w:tc>
          <w:tcPr>
            <w:tcW w:w="1049" w:type="dxa"/>
          </w:tcPr>
          <w:p w:rsidR="006060A1" w:rsidP="006060A1" w:rsidRDefault="006060A1" w14:paraId="63F66E05" w14:textId="05D8A683">
            <w:r>
              <w:t>$888</w:t>
            </w:r>
          </w:p>
        </w:tc>
        <w:tc>
          <w:tcPr>
            <w:tcW w:w="720" w:type="dxa"/>
          </w:tcPr>
          <w:p w:rsidR="006060A1" w:rsidP="006060A1" w:rsidRDefault="006060A1" w14:paraId="78C3A341" w14:textId="77777777">
            <w:r>
              <w:t>3</w:t>
            </w:r>
          </w:p>
        </w:tc>
        <w:tc>
          <w:tcPr>
            <w:tcW w:w="987" w:type="dxa"/>
          </w:tcPr>
          <w:p w:rsidR="006060A1" w:rsidP="006060A1" w:rsidRDefault="006060A1" w14:paraId="045ADD71" w14:textId="77777777">
            <w:r>
              <w:t>224</w:t>
            </w:r>
          </w:p>
        </w:tc>
        <w:tc>
          <w:tcPr>
            <w:tcW w:w="4914" w:type="dxa"/>
          </w:tcPr>
          <w:p w:rsidR="006060A1" w:rsidP="006060A1" w:rsidRDefault="006060A1" w14:paraId="2CEDF006" w14:textId="40D78FCD">
            <w:pPr>
              <w:jc w:val="left"/>
            </w:pPr>
            <w:r>
              <w:t>Any individual who prescribes controlled substances in the course of alternative, or naturopathic, medicine</w:t>
            </w:r>
          </w:p>
        </w:tc>
      </w:tr>
      <w:tr w:rsidR="006060A1" w:rsidTr="00E510A8" w14:paraId="6F556F9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8BEF64E" w14:textId="77777777">
            <w:r>
              <w:t>MLP — Nurse Practitioner</w:t>
            </w:r>
          </w:p>
        </w:tc>
        <w:tc>
          <w:tcPr>
            <w:tcW w:w="1049" w:type="dxa"/>
          </w:tcPr>
          <w:p w:rsidR="006060A1" w:rsidP="006060A1" w:rsidRDefault="006060A1" w14:paraId="72E92168" w14:textId="6378925B">
            <w:r>
              <w:t>$888</w:t>
            </w:r>
          </w:p>
        </w:tc>
        <w:tc>
          <w:tcPr>
            <w:tcW w:w="720" w:type="dxa"/>
          </w:tcPr>
          <w:p w:rsidR="006060A1" w:rsidP="006060A1" w:rsidRDefault="006060A1" w14:paraId="7267630D" w14:textId="77777777">
            <w:r>
              <w:t>3</w:t>
            </w:r>
          </w:p>
        </w:tc>
        <w:tc>
          <w:tcPr>
            <w:tcW w:w="987" w:type="dxa"/>
          </w:tcPr>
          <w:p w:rsidR="006060A1" w:rsidP="006060A1" w:rsidRDefault="006060A1" w14:paraId="034FD360" w14:textId="77777777">
            <w:r>
              <w:t>224</w:t>
            </w:r>
          </w:p>
        </w:tc>
        <w:tc>
          <w:tcPr>
            <w:tcW w:w="4914" w:type="dxa"/>
          </w:tcPr>
          <w:p w:rsidR="006060A1" w:rsidP="006060A1" w:rsidRDefault="006060A1" w14:paraId="286CC1D9" w14:textId="28B4797A">
            <w:pPr>
              <w:jc w:val="left"/>
            </w:pPr>
            <w:r>
              <w:t>Any APRN educated with the knowledge base and decision-making skills to treat medical conditions without the supervision of a doctor</w:t>
            </w:r>
          </w:p>
        </w:tc>
      </w:tr>
      <w:tr w:rsidR="006060A1" w:rsidTr="00E510A8" w14:paraId="3A9C1F5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A792FB" w14:textId="77777777">
            <w:r>
              <w:t>MLP — Nursing Home</w:t>
            </w:r>
          </w:p>
        </w:tc>
        <w:tc>
          <w:tcPr>
            <w:tcW w:w="1049" w:type="dxa"/>
          </w:tcPr>
          <w:p w:rsidR="006060A1" w:rsidP="006060A1" w:rsidRDefault="006060A1" w14:paraId="24F5C382" w14:textId="239391B0">
            <w:r>
              <w:t>$888</w:t>
            </w:r>
          </w:p>
        </w:tc>
        <w:tc>
          <w:tcPr>
            <w:tcW w:w="720" w:type="dxa"/>
          </w:tcPr>
          <w:p w:rsidR="006060A1" w:rsidP="006060A1" w:rsidRDefault="006060A1" w14:paraId="75AD91BF" w14:textId="77777777">
            <w:r>
              <w:t>3</w:t>
            </w:r>
          </w:p>
        </w:tc>
        <w:tc>
          <w:tcPr>
            <w:tcW w:w="987" w:type="dxa"/>
          </w:tcPr>
          <w:p w:rsidR="006060A1" w:rsidP="006060A1" w:rsidRDefault="006060A1" w14:paraId="1EBD35F7" w14:textId="77777777">
            <w:r>
              <w:t>224</w:t>
            </w:r>
          </w:p>
        </w:tc>
        <w:tc>
          <w:tcPr>
            <w:tcW w:w="4914" w:type="dxa"/>
          </w:tcPr>
          <w:p w:rsidR="006060A1" w:rsidP="006060A1" w:rsidRDefault="006060A1" w14:paraId="5BCBF5A8" w14:textId="2EA4F42B">
            <w:pPr>
              <w:jc w:val="left"/>
            </w:pPr>
            <w:r>
              <w:t>Any private care facility providing residential accommodations with health care, especially for elderly people</w:t>
            </w:r>
          </w:p>
        </w:tc>
      </w:tr>
      <w:tr w:rsidR="006060A1" w:rsidTr="00E510A8" w14:paraId="72AEED5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26A7F35" w14:textId="77777777">
            <w:r>
              <w:t>MLP — Optometrist</w:t>
            </w:r>
          </w:p>
        </w:tc>
        <w:tc>
          <w:tcPr>
            <w:tcW w:w="1049" w:type="dxa"/>
          </w:tcPr>
          <w:p w:rsidR="006060A1" w:rsidP="006060A1" w:rsidRDefault="006060A1" w14:paraId="31098B83" w14:textId="6F48E49A">
            <w:r>
              <w:t>$888</w:t>
            </w:r>
          </w:p>
        </w:tc>
        <w:tc>
          <w:tcPr>
            <w:tcW w:w="720" w:type="dxa"/>
          </w:tcPr>
          <w:p w:rsidR="006060A1" w:rsidP="006060A1" w:rsidRDefault="006060A1" w14:paraId="5A7AAA6C" w14:textId="77777777">
            <w:r>
              <w:t>3</w:t>
            </w:r>
          </w:p>
        </w:tc>
        <w:tc>
          <w:tcPr>
            <w:tcW w:w="987" w:type="dxa"/>
          </w:tcPr>
          <w:p w:rsidR="006060A1" w:rsidP="006060A1" w:rsidRDefault="006060A1" w14:paraId="2EE8C741" w14:textId="77777777">
            <w:r>
              <w:t>224</w:t>
            </w:r>
          </w:p>
        </w:tc>
        <w:tc>
          <w:tcPr>
            <w:tcW w:w="4914" w:type="dxa"/>
          </w:tcPr>
          <w:p w:rsidR="006060A1" w:rsidP="006060A1" w:rsidRDefault="006060A1" w14:paraId="3330D02C" w14:textId="41B0D620">
            <w:pPr>
              <w:jc w:val="left"/>
            </w:pPr>
            <w:r>
              <w:t>Any medically-trained individual licensed to deliver primary, secondary, and tertiary eye care</w:t>
            </w:r>
          </w:p>
        </w:tc>
      </w:tr>
      <w:tr w:rsidR="006060A1" w:rsidTr="00E510A8" w14:paraId="6C84933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D510A1" w14:textId="77777777">
            <w:r>
              <w:lastRenderedPageBreak/>
              <w:t>MLP — Physician Assistant</w:t>
            </w:r>
          </w:p>
        </w:tc>
        <w:tc>
          <w:tcPr>
            <w:tcW w:w="1049" w:type="dxa"/>
          </w:tcPr>
          <w:p w:rsidR="006060A1" w:rsidP="006060A1" w:rsidRDefault="006060A1" w14:paraId="04E81213" w14:textId="5A76D5B7">
            <w:r>
              <w:t>$888</w:t>
            </w:r>
          </w:p>
        </w:tc>
        <w:tc>
          <w:tcPr>
            <w:tcW w:w="720" w:type="dxa"/>
          </w:tcPr>
          <w:p w:rsidR="006060A1" w:rsidP="006060A1" w:rsidRDefault="006060A1" w14:paraId="2D8F753D" w14:textId="77777777">
            <w:r>
              <w:t>3</w:t>
            </w:r>
          </w:p>
        </w:tc>
        <w:tc>
          <w:tcPr>
            <w:tcW w:w="987" w:type="dxa"/>
          </w:tcPr>
          <w:p w:rsidR="006060A1" w:rsidP="006060A1" w:rsidRDefault="006060A1" w14:paraId="73916F1D" w14:textId="77777777">
            <w:r>
              <w:t>224</w:t>
            </w:r>
          </w:p>
        </w:tc>
        <w:tc>
          <w:tcPr>
            <w:tcW w:w="4914" w:type="dxa"/>
          </w:tcPr>
          <w:p w:rsidR="006060A1" w:rsidP="006060A1" w:rsidRDefault="006060A1" w14:paraId="2D609017" w14:textId="5BA4D4D9">
            <w:pPr>
              <w:jc w:val="left"/>
            </w:pPr>
            <w:r>
              <w:t>Any nationally-certified and state-licensed medical professional able to prescribe medication</w:t>
            </w:r>
          </w:p>
        </w:tc>
      </w:tr>
      <w:tr w:rsidR="006060A1" w:rsidTr="00E510A8" w14:paraId="5D30855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100B5B" w14:textId="77777777">
            <w:r>
              <w:t>MLP — Registered Pharmacist</w:t>
            </w:r>
          </w:p>
        </w:tc>
        <w:tc>
          <w:tcPr>
            <w:tcW w:w="1049" w:type="dxa"/>
          </w:tcPr>
          <w:p w:rsidR="006060A1" w:rsidP="006060A1" w:rsidRDefault="006060A1" w14:paraId="5B5CE0AB" w14:textId="1BF1AB5E">
            <w:r>
              <w:t>$888</w:t>
            </w:r>
          </w:p>
        </w:tc>
        <w:tc>
          <w:tcPr>
            <w:tcW w:w="720" w:type="dxa"/>
          </w:tcPr>
          <w:p w:rsidR="006060A1" w:rsidP="006060A1" w:rsidRDefault="006060A1" w14:paraId="18417FFD" w14:textId="77777777">
            <w:r>
              <w:t>3</w:t>
            </w:r>
          </w:p>
        </w:tc>
        <w:tc>
          <w:tcPr>
            <w:tcW w:w="987" w:type="dxa"/>
          </w:tcPr>
          <w:p w:rsidR="006060A1" w:rsidP="006060A1" w:rsidRDefault="006060A1" w14:paraId="23D7D106" w14:textId="77777777">
            <w:r>
              <w:t>224</w:t>
            </w:r>
          </w:p>
        </w:tc>
        <w:tc>
          <w:tcPr>
            <w:tcW w:w="4914" w:type="dxa"/>
          </w:tcPr>
          <w:p w:rsidR="006060A1" w:rsidP="006060A1" w:rsidRDefault="006060A1" w14:paraId="297A8AEE" w14:textId="5D8674A7">
            <w:pPr>
              <w:jc w:val="left"/>
            </w:pPr>
            <w:r>
              <w:t>Any individual with a license to practice the preparation, composition, and dispensation of drugs pursuant to a valid prescription</w:t>
            </w:r>
          </w:p>
        </w:tc>
      </w:tr>
      <w:tr w:rsidR="006060A1" w:rsidTr="00E510A8" w14:paraId="030891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977E28D" w14:textId="77777777">
            <w:r>
              <w:t>Pharmacy — Military</w:t>
            </w:r>
          </w:p>
        </w:tc>
        <w:tc>
          <w:tcPr>
            <w:tcW w:w="1049" w:type="dxa"/>
          </w:tcPr>
          <w:p w:rsidR="006060A1" w:rsidP="006060A1" w:rsidRDefault="006060A1" w14:paraId="1DEBA755" w14:textId="2147FF7B">
            <w:r>
              <w:t>$0</w:t>
            </w:r>
          </w:p>
        </w:tc>
        <w:tc>
          <w:tcPr>
            <w:tcW w:w="720" w:type="dxa"/>
          </w:tcPr>
          <w:p w:rsidR="006060A1" w:rsidP="006060A1" w:rsidRDefault="006060A1" w14:paraId="2C59C9E3" w14:textId="77777777">
            <w:r>
              <w:t>3</w:t>
            </w:r>
          </w:p>
        </w:tc>
        <w:tc>
          <w:tcPr>
            <w:tcW w:w="987" w:type="dxa"/>
          </w:tcPr>
          <w:p w:rsidR="006060A1" w:rsidP="006060A1" w:rsidRDefault="006060A1" w14:paraId="0BA2E435" w14:textId="77777777">
            <w:r>
              <w:t>224</w:t>
            </w:r>
          </w:p>
        </w:tc>
        <w:tc>
          <w:tcPr>
            <w:tcW w:w="4914" w:type="dxa"/>
          </w:tcPr>
          <w:p w:rsidR="006060A1" w:rsidP="006060A1" w:rsidRDefault="006060A1" w14:paraId="03197776" w14:textId="0A36131F">
            <w:pPr>
              <w:jc w:val="left"/>
            </w:pPr>
            <w:r>
              <w:t>An entity permitted to prepare controlled substance orders for dispensing, pursuant to a valid prescription for the United States Military and its personnel</w:t>
            </w:r>
          </w:p>
        </w:tc>
      </w:tr>
      <w:tr w:rsidR="006060A1" w:rsidTr="00E510A8" w14:paraId="5C30D83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ACE5E8E" w14:textId="77777777">
            <w:r>
              <w:t>Practitioner</w:t>
            </w:r>
          </w:p>
        </w:tc>
        <w:tc>
          <w:tcPr>
            <w:tcW w:w="1049" w:type="dxa"/>
          </w:tcPr>
          <w:p w:rsidR="006060A1" w:rsidP="006060A1" w:rsidRDefault="006060A1" w14:paraId="4C183A6B" w14:textId="6220CC5A">
            <w:r>
              <w:t>$888</w:t>
            </w:r>
          </w:p>
        </w:tc>
        <w:tc>
          <w:tcPr>
            <w:tcW w:w="720" w:type="dxa"/>
          </w:tcPr>
          <w:p w:rsidR="006060A1" w:rsidP="006060A1" w:rsidRDefault="006060A1" w14:paraId="77571988" w14:textId="77777777">
            <w:r>
              <w:t>3</w:t>
            </w:r>
          </w:p>
        </w:tc>
        <w:tc>
          <w:tcPr>
            <w:tcW w:w="987" w:type="dxa"/>
          </w:tcPr>
          <w:p w:rsidR="006060A1" w:rsidP="006060A1" w:rsidRDefault="006060A1" w14:paraId="637B684C" w14:textId="77777777">
            <w:r>
              <w:t>224</w:t>
            </w:r>
          </w:p>
        </w:tc>
        <w:tc>
          <w:tcPr>
            <w:tcW w:w="4914" w:type="dxa"/>
          </w:tcPr>
          <w:p w:rsidR="006060A1" w:rsidP="006060A1" w:rsidRDefault="006060A1" w14:paraId="105D090C" w14:textId="578847AE">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6060A1" w:rsidTr="00E510A8" w14:paraId="1DB0892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8E495EB" w14:textId="77777777">
            <w:pPr>
              <w:keepNext/>
            </w:pPr>
            <w:r>
              <w:t>Practitioner — DOD Contractor</w:t>
            </w:r>
          </w:p>
        </w:tc>
        <w:tc>
          <w:tcPr>
            <w:tcW w:w="1049" w:type="dxa"/>
          </w:tcPr>
          <w:p w:rsidR="006060A1" w:rsidP="006060A1" w:rsidRDefault="006060A1" w14:paraId="27852AB8" w14:textId="1F4C7B27">
            <w:pPr>
              <w:keepNext/>
            </w:pPr>
            <w:r>
              <w:t>$0</w:t>
            </w:r>
          </w:p>
        </w:tc>
        <w:tc>
          <w:tcPr>
            <w:tcW w:w="720" w:type="dxa"/>
          </w:tcPr>
          <w:p w:rsidR="006060A1" w:rsidP="006060A1" w:rsidRDefault="006060A1" w14:paraId="577F684C" w14:textId="77777777">
            <w:pPr>
              <w:keepNext/>
            </w:pPr>
            <w:r>
              <w:t>3</w:t>
            </w:r>
          </w:p>
        </w:tc>
        <w:tc>
          <w:tcPr>
            <w:tcW w:w="987" w:type="dxa"/>
          </w:tcPr>
          <w:p w:rsidR="006060A1" w:rsidP="006060A1" w:rsidRDefault="006060A1" w14:paraId="4DD0FFFA" w14:textId="77777777">
            <w:pPr>
              <w:keepNext/>
            </w:pPr>
            <w:r>
              <w:t>224</w:t>
            </w:r>
          </w:p>
        </w:tc>
        <w:tc>
          <w:tcPr>
            <w:tcW w:w="4914" w:type="dxa"/>
          </w:tcPr>
          <w:p w:rsidR="006060A1" w:rsidP="006060A1" w:rsidRDefault="006060A1" w14:paraId="65F907E3" w14:textId="0F07F9AF">
            <w:pPr>
              <w:keepNext/>
              <w:jc w:val="left"/>
            </w:pPr>
            <w:r>
              <w:t>A physician, dentist, veterinarian, or other individual licensed, registered, or otherwise permitted, by the United States and contracted with the DOD to dispense a controlled substance in the course of professional practice but does not include a pharmacist, a pharmacy, or an institutional practitioner</w:t>
            </w:r>
          </w:p>
        </w:tc>
      </w:tr>
      <w:tr w:rsidR="006060A1" w:rsidTr="00E510A8" w14:paraId="1A95B29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88A500C" w14:textId="77777777">
            <w:pPr>
              <w:keepNext/>
            </w:pPr>
            <w:r>
              <w:t>Practitioner — Military</w:t>
            </w:r>
          </w:p>
        </w:tc>
        <w:tc>
          <w:tcPr>
            <w:tcW w:w="1049" w:type="dxa"/>
          </w:tcPr>
          <w:p w:rsidR="006060A1" w:rsidP="006060A1" w:rsidRDefault="006060A1" w14:paraId="25548DEC" w14:textId="541D5491">
            <w:pPr>
              <w:keepNext/>
            </w:pPr>
            <w:r>
              <w:t>$0</w:t>
            </w:r>
          </w:p>
        </w:tc>
        <w:tc>
          <w:tcPr>
            <w:tcW w:w="720" w:type="dxa"/>
          </w:tcPr>
          <w:p w:rsidR="006060A1" w:rsidP="006060A1" w:rsidRDefault="006060A1" w14:paraId="29DF604D" w14:textId="77777777">
            <w:pPr>
              <w:keepNext/>
            </w:pPr>
            <w:r>
              <w:t>3</w:t>
            </w:r>
          </w:p>
        </w:tc>
        <w:tc>
          <w:tcPr>
            <w:tcW w:w="987" w:type="dxa"/>
          </w:tcPr>
          <w:p w:rsidR="006060A1" w:rsidP="006060A1" w:rsidRDefault="006060A1" w14:paraId="797E3533" w14:textId="77777777">
            <w:pPr>
              <w:keepNext/>
            </w:pPr>
            <w:r>
              <w:t>224</w:t>
            </w:r>
          </w:p>
        </w:tc>
        <w:tc>
          <w:tcPr>
            <w:tcW w:w="4914" w:type="dxa"/>
          </w:tcPr>
          <w:p w:rsidR="006060A1" w:rsidP="006060A1" w:rsidRDefault="006060A1" w14:paraId="79CBCD73" w14:textId="34EE901D">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6060A1" w:rsidTr="00E510A8" w14:paraId="5E4B832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7BF0D711" w14:textId="77777777">
            <w:r>
              <w:t>Researcher</w:t>
            </w:r>
            <w:r>
              <w:br/>
              <w:t>(I)</w:t>
            </w:r>
          </w:p>
        </w:tc>
        <w:tc>
          <w:tcPr>
            <w:tcW w:w="1049" w:type="dxa"/>
          </w:tcPr>
          <w:p w:rsidR="006060A1" w:rsidP="006060A1" w:rsidRDefault="006060A1" w14:paraId="0F83A926" w14:textId="044230DF">
            <w:r>
              <w:t>$296</w:t>
            </w:r>
          </w:p>
        </w:tc>
        <w:tc>
          <w:tcPr>
            <w:tcW w:w="720" w:type="dxa"/>
          </w:tcPr>
          <w:p w:rsidR="006060A1" w:rsidP="006060A1" w:rsidRDefault="006060A1" w14:paraId="441B400E" w14:textId="77777777">
            <w:r>
              <w:t>1</w:t>
            </w:r>
          </w:p>
        </w:tc>
        <w:tc>
          <w:tcPr>
            <w:tcW w:w="987" w:type="dxa"/>
          </w:tcPr>
          <w:p w:rsidR="006060A1" w:rsidP="006060A1" w:rsidRDefault="006060A1" w14:paraId="647530C0" w14:textId="77777777">
            <w:r>
              <w:t>225</w:t>
            </w:r>
          </w:p>
        </w:tc>
        <w:tc>
          <w:tcPr>
            <w:tcW w:w="4914" w:type="dxa"/>
          </w:tcPr>
          <w:p w:rsidR="006060A1" w:rsidP="006060A1" w:rsidRDefault="006060A1" w14:paraId="7EDC2384" w14:textId="3F1B770F">
            <w:pPr>
              <w:jc w:val="left"/>
            </w:pPr>
            <w:r>
              <w:t>Any individual who conducts diligent and systematic inquiry or investigation into controlled substances listed in schedule I</w:t>
            </w:r>
          </w:p>
        </w:tc>
      </w:tr>
      <w:tr w:rsidR="006060A1" w:rsidTr="00E510A8" w14:paraId="2396BB5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1F24C5A" w14:textId="77777777">
            <w:r>
              <w:t>Researcher</w:t>
            </w:r>
            <w:r>
              <w:br/>
              <w:t>(II-IV)</w:t>
            </w:r>
          </w:p>
        </w:tc>
        <w:tc>
          <w:tcPr>
            <w:tcW w:w="1049" w:type="dxa"/>
          </w:tcPr>
          <w:p w:rsidR="006060A1" w:rsidP="006060A1" w:rsidRDefault="006060A1" w14:paraId="28869430" w14:textId="7A598797">
            <w:r>
              <w:t>$296</w:t>
            </w:r>
          </w:p>
        </w:tc>
        <w:tc>
          <w:tcPr>
            <w:tcW w:w="720" w:type="dxa"/>
          </w:tcPr>
          <w:p w:rsidR="006060A1" w:rsidP="006060A1" w:rsidRDefault="006060A1" w14:paraId="05C29222" w14:textId="77777777">
            <w:r>
              <w:t>1</w:t>
            </w:r>
          </w:p>
        </w:tc>
        <w:tc>
          <w:tcPr>
            <w:tcW w:w="987" w:type="dxa"/>
          </w:tcPr>
          <w:p w:rsidR="006060A1" w:rsidP="006060A1" w:rsidRDefault="006060A1" w14:paraId="146CCCEA" w14:textId="77777777">
            <w:r>
              <w:t>225</w:t>
            </w:r>
          </w:p>
        </w:tc>
        <w:tc>
          <w:tcPr>
            <w:tcW w:w="4914" w:type="dxa"/>
          </w:tcPr>
          <w:p w:rsidR="006060A1" w:rsidP="006060A1" w:rsidRDefault="006060A1" w14:paraId="2CFDE714" w14:textId="1BB36214">
            <w:pPr>
              <w:jc w:val="left"/>
            </w:pPr>
            <w:r>
              <w:t>Any individual who conducts diligent and systematic inquiry or investigation into controlled substances listed in schedules II-V</w:t>
            </w:r>
          </w:p>
        </w:tc>
      </w:tr>
      <w:tr w:rsidR="006060A1" w:rsidTr="00E510A8" w14:paraId="4A6D4C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89DC09C" w14:textId="77777777">
            <w:r>
              <w:t>Retail Pharmacy</w:t>
            </w:r>
          </w:p>
        </w:tc>
        <w:tc>
          <w:tcPr>
            <w:tcW w:w="1049" w:type="dxa"/>
          </w:tcPr>
          <w:p w:rsidR="006060A1" w:rsidP="006060A1" w:rsidRDefault="006060A1" w14:paraId="007A504D" w14:textId="57B3AEFB">
            <w:r>
              <w:t>$888</w:t>
            </w:r>
          </w:p>
        </w:tc>
        <w:tc>
          <w:tcPr>
            <w:tcW w:w="720" w:type="dxa"/>
          </w:tcPr>
          <w:p w:rsidR="006060A1" w:rsidP="006060A1" w:rsidRDefault="006060A1" w14:paraId="35B48068" w14:textId="77777777">
            <w:r>
              <w:t>3</w:t>
            </w:r>
          </w:p>
        </w:tc>
        <w:tc>
          <w:tcPr>
            <w:tcW w:w="987" w:type="dxa"/>
          </w:tcPr>
          <w:p w:rsidR="006060A1" w:rsidP="006060A1" w:rsidRDefault="006060A1" w14:paraId="68AED791" w14:textId="77777777">
            <w:r>
              <w:t>224</w:t>
            </w:r>
          </w:p>
        </w:tc>
        <w:tc>
          <w:tcPr>
            <w:tcW w:w="4914" w:type="dxa"/>
          </w:tcPr>
          <w:p w:rsidR="006060A1" w:rsidP="006060A1" w:rsidRDefault="006060A1" w14:paraId="1690C1F3" w14:textId="4BC654C2">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6060A1" w:rsidTr="00E510A8" w14:paraId="61087A5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E28909E" w14:textId="77777777">
            <w:r>
              <w:lastRenderedPageBreak/>
              <w:t>Reverse Distributor</w:t>
            </w:r>
          </w:p>
        </w:tc>
        <w:tc>
          <w:tcPr>
            <w:tcW w:w="1049" w:type="dxa"/>
          </w:tcPr>
          <w:p w:rsidR="006060A1" w:rsidP="006060A1" w:rsidRDefault="006060A1" w14:paraId="69804189" w14:textId="234CA83B">
            <w:r>
              <w:t>$1,850</w:t>
            </w:r>
          </w:p>
        </w:tc>
        <w:tc>
          <w:tcPr>
            <w:tcW w:w="720" w:type="dxa"/>
          </w:tcPr>
          <w:p w:rsidR="006060A1" w:rsidP="006060A1" w:rsidRDefault="006060A1" w14:paraId="3420AA3D" w14:textId="77777777">
            <w:r>
              <w:t>1</w:t>
            </w:r>
          </w:p>
        </w:tc>
        <w:tc>
          <w:tcPr>
            <w:tcW w:w="987" w:type="dxa"/>
          </w:tcPr>
          <w:p w:rsidR="006060A1" w:rsidP="006060A1" w:rsidRDefault="006060A1" w14:paraId="642FAD31" w14:textId="77777777">
            <w:r>
              <w:t>225</w:t>
            </w:r>
          </w:p>
        </w:tc>
        <w:tc>
          <w:tcPr>
            <w:tcW w:w="4914" w:type="dxa"/>
          </w:tcPr>
          <w:p w:rsidR="006060A1" w:rsidP="006060A1" w:rsidRDefault="006060A1" w14:paraId="14141223" w14:textId="12AE78DC">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6060A1" w:rsidTr="00E510A8" w14:paraId="16FD352C"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4958B5" w14:textId="77777777">
            <w:r>
              <w:t>Teaching Institution</w:t>
            </w:r>
          </w:p>
        </w:tc>
        <w:tc>
          <w:tcPr>
            <w:tcW w:w="1049" w:type="dxa"/>
          </w:tcPr>
          <w:p w:rsidR="006060A1" w:rsidP="006060A1" w:rsidRDefault="006060A1" w14:paraId="708B2AA2" w14:textId="4EDE9921">
            <w:r>
              <w:t>$888</w:t>
            </w:r>
          </w:p>
        </w:tc>
        <w:tc>
          <w:tcPr>
            <w:tcW w:w="720" w:type="dxa"/>
          </w:tcPr>
          <w:p w:rsidR="006060A1" w:rsidP="006060A1" w:rsidRDefault="006060A1" w14:paraId="324D1B7D" w14:textId="77777777">
            <w:r>
              <w:t>3</w:t>
            </w:r>
          </w:p>
        </w:tc>
        <w:tc>
          <w:tcPr>
            <w:tcW w:w="987" w:type="dxa"/>
          </w:tcPr>
          <w:p w:rsidR="006060A1" w:rsidP="006060A1" w:rsidRDefault="006060A1" w14:paraId="5324617A" w14:textId="77777777">
            <w:r>
              <w:t>224</w:t>
            </w:r>
          </w:p>
        </w:tc>
        <w:tc>
          <w:tcPr>
            <w:tcW w:w="4914" w:type="dxa"/>
          </w:tcPr>
          <w:p w:rsidR="006060A1" w:rsidP="006060A1" w:rsidRDefault="006060A1" w14:paraId="35BC61B5" w14:textId="4A5F565B">
            <w:pPr>
              <w:jc w:val="left"/>
            </w:pPr>
            <w:r>
              <w:t>A physical location where medicine is taught under the authority of a State accredited college or university</w:t>
            </w:r>
          </w:p>
        </w:tc>
      </w:tr>
    </w:tbl>
    <w:p w:rsidR="00CD2351" w:rsidP="00CD2351" w:rsidRDefault="00CD2351" w14:paraId="13E18F55" w14:textId="77777777"/>
    <w:p w:rsidR="00CD2351" w:rsidP="00CD2351" w:rsidRDefault="00CD2351" w14:paraId="4F44623B" w14:textId="77777777"/>
    <w:p w:rsidR="00CD2351" w:rsidP="00CD2351" w:rsidRDefault="00CD2351" w14:paraId="0D794DAC" w14:textId="77777777">
      <w:r>
        <w:br w:type="page"/>
      </w:r>
    </w:p>
    <w:p w:rsidR="00CD2351" w:rsidP="00CD2351" w:rsidRDefault="00CD2351" w14:paraId="01A589F8" w14:textId="72567543">
      <w:pPr>
        <w:pStyle w:val="Appendix1"/>
        <w:numPr>
          <w:ilvl w:val="0"/>
          <w:numId w:val="32"/>
        </w:numPr>
      </w:pPr>
      <w:bookmarkStart w:name="_Ref489436262" w:id="99"/>
      <w:bookmarkStart w:name="_Toc78444579" w:id="100"/>
      <w:bookmarkStart w:name="_Toc459701807" w:id="101"/>
      <w:bookmarkStart w:name="_Toc360007918" w:id="102"/>
      <w:bookmarkStart w:name="_Toc488831823" w:id="103"/>
      <w:r>
        <w:lastRenderedPageBreak/>
        <w:t>Pre-Application Checklist</w:t>
      </w:r>
      <w:bookmarkEnd w:id="99"/>
      <w:bookmarkEnd w:id="100"/>
    </w:p>
    <w:p w:rsidRPr="009D487C" w:rsidR="009D487C" w:rsidP="00697AA8" w:rsidRDefault="009D487C" w14:paraId="79DD83BF" w14:textId="25D808CE">
      <w:pPr>
        <w:pStyle w:val="Appendix2"/>
      </w:pPr>
      <w:bookmarkStart w:name="_Toc78444580" w:id="104"/>
      <w:r>
        <w:t>Practitioner</w:t>
      </w:r>
      <w:bookmarkEnd w:id="104"/>
    </w:p>
    <w:p w:rsidR="00CD2351" w:rsidP="00CD2351" w:rsidRDefault="00CD2351" w14:paraId="46AA9156" w14:textId="77777777">
      <w:pPr>
        <w:pStyle w:val="NoSpacing"/>
        <w:jc w:val="center"/>
      </w:pPr>
      <w:r>
        <w:rPr>
          <w:noProof/>
        </w:rPr>
        <w:drawing>
          <wp:inline distT="0" distB="0" distL="0" distR="0" wp14:anchorId="6A5757EC" wp14:editId="67821085">
            <wp:extent cx="4754880" cy="7246438"/>
            <wp:effectExtent l="19050" t="19050" r="266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tioner Pre-Application Checklist.png"/>
                    <pic:cNvPicPr/>
                  </pic:nvPicPr>
                  <pic:blipFill>
                    <a:blip r:embed="rId55">
                      <a:extLst>
                        <a:ext uri="{28A0092B-C50C-407E-A947-70E740481C1C}">
                          <a14:useLocalDpi xmlns:a14="http://schemas.microsoft.com/office/drawing/2010/main" val="0"/>
                        </a:ext>
                      </a:extLst>
                    </a:blip>
                    <a:stretch>
                      <a:fillRect/>
                    </a:stretch>
                  </pic:blipFill>
                  <pic:spPr>
                    <a:xfrm>
                      <a:off x="0" y="0"/>
                      <a:ext cx="4754880" cy="7246438"/>
                    </a:xfrm>
                    <a:prstGeom prst="rect">
                      <a:avLst/>
                    </a:prstGeom>
                    <a:ln>
                      <a:solidFill>
                        <a:schemeClr val="bg1">
                          <a:lumMod val="75000"/>
                        </a:schemeClr>
                      </a:solidFill>
                    </a:ln>
                  </pic:spPr>
                </pic:pic>
              </a:graphicData>
            </a:graphic>
          </wp:inline>
        </w:drawing>
      </w:r>
    </w:p>
    <w:p w:rsidR="00D92994" w:rsidP="00CD2351" w:rsidRDefault="00CD2351" w14:paraId="7B1155B1" w14:textId="75763378">
      <w:pPr>
        <w:pStyle w:val="Caption"/>
      </w:pPr>
      <w:r>
        <w:t xml:space="preserve">Figure </w:t>
      </w:r>
      <w:r w:rsidRPr="009D487C">
        <w:rPr>
          <w:rFonts w:cstheme="majorHAnsi"/>
          <w:noProof/>
          <w:szCs w:val="18"/>
        </w:rPr>
        <w:fldChar w:fldCharType="begin"/>
      </w:r>
      <w:r w:rsidRPr="00697AA8">
        <w:rPr>
          <w:rFonts w:eastAsiaTheme="minorHAnsi" w:cstheme="majorHAnsi"/>
          <w:bCs w:val="0"/>
          <w:noProof/>
          <w:snapToGrid/>
          <w:szCs w:val="18"/>
        </w:rPr>
        <w:instrText xml:space="preserve"> SEQ Figure \* ARABIC </w:instrText>
      </w:r>
      <w:r w:rsidRPr="009D487C">
        <w:rPr>
          <w:rFonts w:cstheme="majorHAnsi"/>
          <w:noProof/>
          <w:szCs w:val="18"/>
        </w:rPr>
        <w:fldChar w:fldCharType="separate"/>
      </w:r>
      <w:r w:rsidR="00C174E9">
        <w:rPr>
          <w:rFonts w:eastAsiaTheme="minorHAnsi" w:cstheme="majorHAnsi"/>
          <w:bCs w:val="0"/>
          <w:noProof/>
          <w:snapToGrid/>
          <w:szCs w:val="18"/>
        </w:rPr>
        <w:t>15</w:t>
      </w:r>
      <w:r w:rsidRPr="009D487C">
        <w:rPr>
          <w:rFonts w:cstheme="majorHAnsi"/>
          <w:noProof/>
          <w:szCs w:val="18"/>
        </w:rPr>
        <w:fldChar w:fldCharType="end"/>
      </w:r>
      <w:r>
        <w:t xml:space="preserve">: </w:t>
      </w:r>
      <w:r w:rsidR="00F77404">
        <w:t>Practitioner</w:t>
      </w:r>
      <w:r>
        <w:t xml:space="preserve"> Checklist</w:t>
      </w:r>
    </w:p>
    <w:p w:rsidR="0077294A" w:rsidP="00697AA8" w:rsidRDefault="0077294A" w14:paraId="2D80977D" w14:textId="30B78BE5">
      <w:pPr>
        <w:pStyle w:val="Appendix2"/>
      </w:pPr>
      <w:bookmarkStart w:name="_Toc69291268" w:id="105"/>
      <w:bookmarkStart w:name="_Toc69296971" w:id="106"/>
      <w:bookmarkStart w:name="_Toc69291269" w:id="107"/>
      <w:bookmarkStart w:name="_Toc69296972" w:id="108"/>
      <w:bookmarkStart w:name="_Toc69291270" w:id="109"/>
      <w:bookmarkStart w:name="_Toc69296973" w:id="110"/>
      <w:bookmarkStart w:name="_Toc78444581" w:id="111"/>
      <w:bookmarkEnd w:id="105"/>
      <w:bookmarkEnd w:id="106"/>
      <w:bookmarkEnd w:id="107"/>
      <w:bookmarkEnd w:id="108"/>
      <w:bookmarkEnd w:id="109"/>
      <w:bookmarkEnd w:id="110"/>
      <w:r>
        <w:lastRenderedPageBreak/>
        <w:t>Researcher I</w:t>
      </w:r>
      <w:bookmarkEnd w:id="111"/>
    </w:p>
    <w:p w:rsidR="0077294A" w:rsidP="00697AA8" w:rsidRDefault="0077294A" w14:paraId="6C2026B0" w14:textId="77777777">
      <w:pPr>
        <w:pStyle w:val="NoSpacing"/>
        <w:keepNext/>
        <w:jc w:val="center"/>
      </w:pPr>
      <w:r>
        <w:rPr>
          <w:noProof/>
        </w:rPr>
        <w:drawing>
          <wp:inline distT="0" distB="0" distL="0" distR="0" wp14:anchorId="6A23B51D" wp14:editId="30FB6444">
            <wp:extent cx="5212080" cy="7721534"/>
            <wp:effectExtent l="19050" t="19050" r="2667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earcher_checklist.png"/>
                    <pic:cNvPicPr/>
                  </pic:nvPicPr>
                  <pic:blipFill>
                    <a:blip r:embed="rId56">
                      <a:extLst>
                        <a:ext uri="{28A0092B-C50C-407E-A947-70E740481C1C}">
                          <a14:useLocalDpi xmlns:a14="http://schemas.microsoft.com/office/drawing/2010/main" val="0"/>
                        </a:ext>
                      </a:extLst>
                    </a:blip>
                    <a:stretch>
                      <a:fillRect/>
                    </a:stretch>
                  </pic:blipFill>
                  <pic:spPr>
                    <a:xfrm>
                      <a:off x="0" y="0"/>
                      <a:ext cx="5212080" cy="7721534"/>
                    </a:xfrm>
                    <a:prstGeom prst="rect">
                      <a:avLst/>
                    </a:prstGeom>
                    <a:ln>
                      <a:solidFill>
                        <a:schemeClr val="bg1">
                          <a:lumMod val="75000"/>
                        </a:schemeClr>
                      </a:solidFill>
                    </a:ln>
                  </pic:spPr>
                </pic:pic>
              </a:graphicData>
            </a:graphic>
          </wp:inline>
        </w:drawing>
      </w:r>
    </w:p>
    <w:p w:rsidR="00CD2351" w:rsidP="00C92C5A" w:rsidRDefault="0077294A" w14:paraId="18966A76" w14:textId="711A4FA7">
      <w:pPr>
        <w:pStyle w:val="Caption"/>
        <w:rPr>
          <w:rFonts w:eastAsiaTheme="majorEastAsia" w:cstheme="majorBidi"/>
          <w:color w:val="365F91" w:themeColor="accent1" w:themeShade="BF"/>
          <w:sz w:val="36"/>
          <w:szCs w:val="28"/>
        </w:rPr>
      </w:pPr>
      <w:r>
        <w:t xml:space="preserve">Figure </w:t>
      </w:r>
      <w:r w:rsidR="00B967E4">
        <w:fldChar w:fldCharType="begin"/>
      </w:r>
      <w:r w:rsidR="00B967E4">
        <w:instrText xml:space="preserve"> SEQ Figure \* ARABIC </w:instrText>
      </w:r>
      <w:r w:rsidR="00B967E4">
        <w:fldChar w:fldCharType="separate"/>
      </w:r>
      <w:r w:rsidR="00C174E9">
        <w:rPr>
          <w:noProof/>
        </w:rPr>
        <w:t>17</w:t>
      </w:r>
      <w:r w:rsidR="00B967E4">
        <w:rPr>
          <w:noProof/>
        </w:rPr>
        <w:fldChar w:fldCharType="end"/>
      </w:r>
      <w:r>
        <w:t>: Researcher Checklist</w:t>
      </w:r>
      <w:r w:rsidR="00CD2351">
        <w:br w:type="page"/>
      </w:r>
    </w:p>
    <w:p w:rsidR="00CD2351" w:rsidP="00CD2351" w:rsidRDefault="00CD2351" w14:paraId="5D7EE41E" w14:textId="77777777">
      <w:pPr>
        <w:pStyle w:val="Appendix1"/>
        <w:numPr>
          <w:ilvl w:val="0"/>
          <w:numId w:val="32"/>
        </w:numPr>
      </w:pPr>
      <w:bookmarkStart w:name="_Toc78444582" w:id="112"/>
      <w:r>
        <w:lastRenderedPageBreak/>
        <w:t>Acronyms</w:t>
      </w:r>
      <w:bookmarkEnd w:id="101"/>
      <w:bookmarkEnd w:id="102"/>
      <w:bookmarkEnd w:id="103"/>
      <w:bookmarkEnd w:id="112"/>
    </w:p>
    <w:tbl>
      <w:tblPr>
        <w:tblStyle w:val="Table"/>
        <w:tblW w:w="0" w:type="auto"/>
        <w:tblLook w:val="0420" w:firstRow="1" w:lastRow="0" w:firstColumn="0" w:lastColumn="0" w:noHBand="0" w:noVBand="1"/>
      </w:tblPr>
      <w:tblGrid>
        <w:gridCol w:w="1132"/>
        <w:gridCol w:w="8208"/>
      </w:tblGrid>
      <w:tr w:rsidR="00CD2351" w:rsidTr="00683FE4" w14:paraId="16AF80B7"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CD2351" w:rsidP="008E1A8E" w:rsidRDefault="00CD2351" w14:paraId="68023607" w14:textId="77777777">
            <w:pPr>
              <w:rPr>
                <w:rFonts w:asciiTheme="majorHAnsi" w:hAnsiTheme="majorHAnsi"/>
              </w:rPr>
            </w:pPr>
            <w:r>
              <w:rPr>
                <w:rFonts w:asciiTheme="majorHAnsi" w:hAnsiTheme="majorHAnsi"/>
              </w:rPr>
              <w:t>Acronym</w:t>
            </w:r>
          </w:p>
        </w:tc>
        <w:tc>
          <w:tcPr>
            <w:tcW w:w="8208" w:type="dxa"/>
            <w:hideMark/>
          </w:tcPr>
          <w:p w:rsidR="00CD2351" w:rsidP="008E1A8E" w:rsidRDefault="00CD2351" w14:paraId="37DF904C" w14:textId="77777777">
            <w:pPr>
              <w:rPr>
                <w:rFonts w:asciiTheme="majorHAnsi" w:hAnsiTheme="majorHAnsi"/>
              </w:rPr>
            </w:pPr>
            <w:r>
              <w:rPr>
                <w:rFonts w:asciiTheme="majorHAnsi" w:hAnsiTheme="majorHAnsi"/>
              </w:rPr>
              <w:t>Description</w:t>
            </w:r>
          </w:p>
        </w:tc>
      </w:tr>
      <w:tr w:rsidR="000B69BA" w:rsidTr="00683FE4" w14:paraId="1F7726C1"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1D1E5D32" w14:textId="77777777">
            <w:r>
              <w:t>ALS</w:t>
            </w:r>
          </w:p>
        </w:tc>
        <w:tc>
          <w:tcPr>
            <w:tcW w:w="8208" w:type="dxa"/>
          </w:tcPr>
          <w:p w:rsidR="000B69BA" w:rsidP="00683FE4" w:rsidRDefault="000B69BA" w14:paraId="30EA16BD" w14:textId="77777777">
            <w:pPr>
              <w:jc w:val="left"/>
            </w:pPr>
            <w:r>
              <w:t>Advanced Life Support</w:t>
            </w:r>
          </w:p>
        </w:tc>
      </w:tr>
      <w:tr w:rsidR="000B69BA" w:rsidTr="00683FE4" w14:paraId="6F4D65F6"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91688A4" w14:textId="77777777">
            <w:r>
              <w:t>APRN</w:t>
            </w:r>
          </w:p>
        </w:tc>
        <w:tc>
          <w:tcPr>
            <w:tcW w:w="8208" w:type="dxa"/>
          </w:tcPr>
          <w:p w:rsidR="000B69BA" w:rsidP="000B69BA" w:rsidRDefault="000B69BA" w14:paraId="3084BCD8" w14:textId="77777777">
            <w:pPr>
              <w:jc w:val="left"/>
            </w:pPr>
            <w:r>
              <w:t>Advanced Practice Registered Nurse</w:t>
            </w:r>
          </w:p>
        </w:tc>
      </w:tr>
      <w:tr w:rsidR="000B69BA" w:rsidTr="00683FE4" w14:paraId="1B7386E5"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8E1A8E" w:rsidRDefault="000B69BA" w14:paraId="074D70C0" w14:textId="77777777">
            <w:r>
              <w:t>CS</w:t>
            </w:r>
          </w:p>
        </w:tc>
        <w:tc>
          <w:tcPr>
            <w:tcW w:w="8208" w:type="dxa"/>
            <w:hideMark/>
          </w:tcPr>
          <w:p w:rsidR="000B69BA" w:rsidP="008E1A8E" w:rsidRDefault="000B69BA" w14:paraId="40EB3C42" w14:textId="77777777">
            <w:pPr>
              <w:jc w:val="left"/>
            </w:pPr>
            <w:r>
              <w:t>Controlled Substance</w:t>
            </w:r>
          </w:p>
        </w:tc>
      </w:tr>
      <w:tr w:rsidR="000B69BA" w:rsidTr="00683FE4" w14:paraId="05BCFCC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0B69BA" w:rsidP="00A52203" w:rsidRDefault="000B69BA" w14:paraId="3A0ACDA4"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0B69BA" w:rsidP="00A52203" w:rsidRDefault="000B69BA" w14:paraId="4B7FED3C" w14:textId="77777777">
            <w:pPr>
              <w:jc w:val="left"/>
            </w:pPr>
            <w:r>
              <w:t>Controlled Substances Act</w:t>
            </w:r>
          </w:p>
        </w:tc>
      </w:tr>
      <w:tr w:rsidR="000B69BA" w:rsidTr="00A52203" w14:paraId="1F8107A2"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3E3A19F0" w14:textId="77777777">
            <w:r>
              <w:t>DEA</w:t>
            </w:r>
          </w:p>
        </w:tc>
        <w:tc>
          <w:tcPr>
            <w:tcW w:w="8208" w:type="dxa"/>
            <w:hideMark/>
          </w:tcPr>
          <w:p w:rsidR="000B69BA" w:rsidP="00A52203" w:rsidRDefault="000B69BA" w14:paraId="5601D624" w14:textId="77777777">
            <w:pPr>
              <w:jc w:val="left"/>
            </w:pPr>
            <w:r>
              <w:t>Drug Enforcement Administration</w:t>
            </w:r>
          </w:p>
        </w:tc>
      </w:tr>
      <w:tr w:rsidR="000B69BA" w:rsidTr="00683FE4" w14:paraId="0A9B913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40EA28D" w14:textId="77777777">
            <w:r>
              <w:t>DOD</w:t>
            </w:r>
          </w:p>
        </w:tc>
        <w:tc>
          <w:tcPr>
            <w:tcW w:w="8208" w:type="dxa"/>
          </w:tcPr>
          <w:p w:rsidR="000B69BA" w:rsidP="000B69BA" w:rsidRDefault="000B69BA" w14:paraId="307EC6C0" w14:textId="0B811C96">
            <w:pPr>
              <w:jc w:val="left"/>
            </w:pPr>
            <w:r>
              <w:t xml:space="preserve">Department of </w:t>
            </w:r>
            <w:r w:rsidR="005B625B">
              <w:t>Defense</w:t>
            </w:r>
          </w:p>
        </w:tc>
      </w:tr>
      <w:tr w:rsidR="000013BB" w:rsidTr="00A52203" w14:paraId="205C7FA5"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tcPr>
          <w:p w:rsidR="000013BB" w:rsidP="00A52203" w:rsidRDefault="000013BB" w14:paraId="7E11320D" w14:textId="677D0BC8">
            <w:r>
              <w:t>EMS</w:t>
            </w:r>
          </w:p>
        </w:tc>
        <w:tc>
          <w:tcPr>
            <w:tcW w:w="8208" w:type="dxa"/>
            <w:tcBorders>
              <w:top w:val="single" w:color="FFFFFF" w:themeColor="background1" w:sz="6" w:space="0"/>
              <w:left w:val="single" w:color="FFFFFF" w:themeColor="background1" w:sz="6" w:space="0"/>
              <w:bottom w:val="single" w:color="FFFFFF" w:themeColor="background1" w:sz="6" w:space="0"/>
            </w:tcBorders>
          </w:tcPr>
          <w:p w:rsidR="000013BB" w:rsidP="00697AA8" w:rsidRDefault="000013BB" w14:paraId="74BA0B9D" w14:textId="7FB4AD0C">
            <w:pPr>
              <w:jc w:val="left"/>
            </w:pPr>
            <w:r>
              <w:t>Emergency Medical Services</w:t>
            </w:r>
          </w:p>
        </w:tc>
      </w:tr>
      <w:tr w:rsidR="000B69BA" w:rsidTr="00A52203" w14:paraId="7799014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0B69BA" w:rsidP="00A52203" w:rsidRDefault="000B69BA" w14:paraId="0D1DA553"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0B69BA" w:rsidP="00A52203" w:rsidRDefault="000B69BA" w14:paraId="455C0E2F" w14:textId="77777777">
            <w:pPr>
              <w:jc w:val="left"/>
            </w:pPr>
            <w:r>
              <w:t>Mid-Level Practitioner</w:t>
            </w:r>
          </w:p>
        </w:tc>
      </w:tr>
      <w:tr w:rsidR="000B69BA" w:rsidTr="00A52203" w14:paraId="0F687348"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43D309B0" w14:textId="77777777">
            <w:r>
              <w:t>NPI</w:t>
            </w:r>
          </w:p>
        </w:tc>
        <w:tc>
          <w:tcPr>
            <w:tcW w:w="8208" w:type="dxa"/>
            <w:hideMark/>
          </w:tcPr>
          <w:p w:rsidR="000B69BA" w:rsidP="00A52203" w:rsidRDefault="000B69BA" w14:paraId="12277963" w14:textId="77777777">
            <w:pPr>
              <w:jc w:val="left"/>
            </w:pPr>
            <w:r>
              <w:t>National Provider Identification</w:t>
            </w:r>
          </w:p>
        </w:tc>
      </w:tr>
      <w:tr w:rsidR="000B69BA" w:rsidTr="00683FE4" w14:paraId="5DB84D98"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51B39FE" w14:textId="77777777">
            <w:r>
              <w:t>PA</w:t>
            </w:r>
          </w:p>
        </w:tc>
        <w:tc>
          <w:tcPr>
            <w:tcW w:w="8208" w:type="dxa"/>
          </w:tcPr>
          <w:p w:rsidR="000B69BA" w:rsidP="000B69BA" w:rsidRDefault="000B69BA" w14:paraId="708C9EE3" w14:textId="77777777">
            <w:pPr>
              <w:jc w:val="left"/>
            </w:pPr>
            <w:r>
              <w:t>Physician Assistant</w:t>
            </w:r>
          </w:p>
        </w:tc>
      </w:tr>
      <w:tr w:rsidR="000B69BA" w:rsidTr="00683FE4" w14:paraId="1BAAC42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0285A60D" w14:textId="77777777">
            <w:r>
              <w:t>PDF</w:t>
            </w:r>
          </w:p>
        </w:tc>
        <w:tc>
          <w:tcPr>
            <w:tcW w:w="8208" w:type="dxa"/>
          </w:tcPr>
          <w:p w:rsidR="000B69BA" w:rsidP="000B69BA" w:rsidRDefault="000B69BA" w14:paraId="5C3FEE6D" w14:textId="77777777">
            <w:pPr>
              <w:jc w:val="left"/>
            </w:pPr>
            <w:r>
              <w:t>Portable Document Format</w:t>
            </w:r>
          </w:p>
        </w:tc>
      </w:tr>
      <w:tr w:rsidR="000B69BA" w:rsidTr="00683FE4" w14:paraId="130B751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57529623" w14:textId="77777777">
            <w:r>
              <w:t>SNS</w:t>
            </w:r>
          </w:p>
        </w:tc>
        <w:tc>
          <w:tcPr>
            <w:tcW w:w="8208" w:type="dxa"/>
          </w:tcPr>
          <w:p w:rsidR="000B69BA" w:rsidP="000B69BA" w:rsidRDefault="000B69BA" w14:paraId="165697D5" w14:textId="77777777">
            <w:pPr>
              <w:jc w:val="left"/>
            </w:pPr>
            <w:r>
              <w:t>Strategic National Stockpile</w:t>
            </w:r>
          </w:p>
        </w:tc>
      </w:tr>
      <w:tr w:rsidR="000B69BA" w:rsidTr="00A52203" w14:paraId="0D06A7E7"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0B69BA" w:rsidP="00A52203" w:rsidRDefault="000B69BA" w14:paraId="3996A082" w14:textId="77777777">
            <w:r>
              <w:t>SSN</w:t>
            </w:r>
          </w:p>
        </w:tc>
        <w:tc>
          <w:tcPr>
            <w:tcW w:w="8208" w:type="dxa"/>
            <w:tcBorders>
              <w:top w:val="single" w:color="FFFFFF" w:themeColor="background1" w:sz="6" w:space="0"/>
              <w:left w:val="single" w:color="FFFFFF" w:themeColor="background1" w:sz="6" w:space="0"/>
            </w:tcBorders>
            <w:hideMark/>
          </w:tcPr>
          <w:p w:rsidR="000B69BA" w:rsidP="00A52203" w:rsidRDefault="000B69BA" w14:paraId="62986FD2" w14:textId="77777777">
            <w:pPr>
              <w:jc w:val="left"/>
            </w:pPr>
            <w:r>
              <w:t>Social Security Number</w:t>
            </w:r>
          </w:p>
        </w:tc>
      </w:tr>
    </w:tbl>
    <w:p w:rsidR="00CD2351" w:rsidP="00CD2351" w:rsidRDefault="00CD2351" w14:paraId="5166B923" w14:textId="77777777"/>
    <w:p w:rsidRPr="00923E92" w:rsidR="00CD2351" w:rsidP="00CD2351" w:rsidRDefault="00CD2351" w14:paraId="6CD95F16" w14:textId="77777777"/>
    <w:p w:rsidRPr="00CD2351" w:rsidR="00702721" w:rsidP="00CD2351" w:rsidRDefault="00702721" w14:paraId="6A21B3FE" w14:textId="77777777"/>
    <w:sectPr w:rsidRPr="00CD2351" w:rsidR="00702721" w:rsidSect="00790C0A">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86994" w14:textId="77777777" w:rsidR="00C31F82" w:rsidRDefault="00C31F82" w:rsidP="0003311F">
      <w:pPr>
        <w:spacing w:after="0" w:line="240" w:lineRule="auto"/>
      </w:pPr>
      <w:r>
        <w:separator/>
      </w:r>
    </w:p>
  </w:endnote>
  <w:endnote w:type="continuationSeparator" w:id="0">
    <w:p w14:paraId="11C3C897" w14:textId="77777777" w:rsidR="00C31F82" w:rsidRDefault="00C31F82"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C31F82" w:rsidRPr="00D463B7" w14:paraId="14A1F299" w14:textId="77777777" w:rsidTr="00D463B7">
      <w:tc>
        <w:tcPr>
          <w:tcW w:w="918" w:type="dxa"/>
        </w:tcPr>
        <w:p w14:paraId="0227D86F" w14:textId="74E637E1" w:rsidR="00C31F82" w:rsidRPr="00D463B7" w:rsidRDefault="00C31F82"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B967E4">
            <w:rPr>
              <w:rFonts w:ascii="Gill Sans MT" w:hAnsi="Gill Sans MT" w:cstheme="majorHAnsi"/>
              <w:b/>
              <w:noProof/>
              <w:color w:val="365F91" w:themeColor="accent1" w:themeShade="BF"/>
              <w:sz w:val="20"/>
              <w:szCs w:val="20"/>
            </w:rPr>
            <w:t>15</w:t>
          </w:r>
          <w:r w:rsidRPr="00D463B7">
            <w:rPr>
              <w:rFonts w:ascii="Gill Sans MT" w:hAnsi="Gill Sans MT" w:cstheme="majorHAnsi"/>
              <w:b/>
              <w:color w:val="365F91" w:themeColor="accent1" w:themeShade="BF"/>
              <w:sz w:val="20"/>
              <w:szCs w:val="20"/>
            </w:rPr>
            <w:fldChar w:fldCharType="end"/>
          </w:r>
        </w:p>
      </w:tc>
      <w:tc>
        <w:tcPr>
          <w:tcW w:w="7938" w:type="dxa"/>
        </w:tcPr>
        <w:p w14:paraId="4DA6D764" w14:textId="081BEE7E" w:rsidR="00C31F82" w:rsidRPr="00D463B7" w:rsidRDefault="00C31F82"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New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23E484D7" w14:textId="77777777" w:rsidR="00C31F82" w:rsidRDefault="00C31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0B1F2" w14:textId="77777777" w:rsidR="00C31F82" w:rsidRDefault="00C31F82" w:rsidP="0003311F">
      <w:pPr>
        <w:spacing w:after="0" w:line="240" w:lineRule="auto"/>
      </w:pPr>
      <w:r>
        <w:separator/>
      </w:r>
    </w:p>
  </w:footnote>
  <w:footnote w:type="continuationSeparator" w:id="0">
    <w:p w14:paraId="252A1FA8" w14:textId="77777777" w:rsidR="00C31F82" w:rsidRDefault="00C31F82"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200"/>
      <w:gridCol w:w="2160"/>
    </w:tblGrid>
    <w:tr w:rsidR="00C31F82" w:rsidRPr="000759E8" w14:paraId="33ED1590" w14:textId="77777777" w:rsidTr="00B73DEE">
      <w:trPr>
        <w:trHeight w:val="23"/>
      </w:trPr>
      <w:tc>
        <w:tcPr>
          <w:tcW w:w="7200" w:type="dxa"/>
        </w:tcPr>
        <w:p w14:paraId="4496D964" w14:textId="179584A2" w:rsidR="00C31F82" w:rsidRPr="00D463B7" w:rsidRDefault="00C31F82" w:rsidP="00C31F82">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Pr>
              <w:rFonts w:ascii="Gill Sans MT" w:hAnsi="Gill Sans MT" w:cstheme="majorHAnsi"/>
              <w:color w:val="95B3D7" w:themeColor="accent1" w:themeTint="99"/>
              <w:sz w:val="20"/>
              <w:szCs w:val="20"/>
            </w:rPr>
            <w:t>5.2</w:t>
          </w:r>
        </w:p>
      </w:tc>
      <w:tc>
        <w:tcPr>
          <w:tcW w:w="2160" w:type="dxa"/>
          <w:vAlign w:val="bottom"/>
        </w:tcPr>
        <w:p w14:paraId="6A1EA000" w14:textId="6877CB97" w:rsidR="00C31F82" w:rsidRPr="00D463B7" w:rsidRDefault="00C31F82"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14, 2021</w:t>
          </w:r>
        </w:p>
      </w:tc>
    </w:tr>
  </w:tbl>
  <w:p w14:paraId="29610EEE" w14:textId="77777777" w:rsidR="00C31F82" w:rsidRDefault="00C31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4"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D293B"/>
    <w:multiLevelType w:val="hybridMultilevel"/>
    <w:tmpl w:val="D9C04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55D02"/>
    <w:multiLevelType w:val="hybridMultilevel"/>
    <w:tmpl w:val="2BDA9826"/>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start w:val="1"/>
      <w:numFmt w:val="bullet"/>
      <w:lvlText w:val=""/>
      <w:lvlJc w:val="left"/>
      <w:pPr>
        <w:ind w:left="2160" w:hanging="360"/>
      </w:pPr>
      <w:rPr>
        <w:rFonts w:ascii="Wingdings" w:hAnsi="Wingdings" w:hint="default"/>
      </w:rPr>
    </w:lvl>
    <w:lvl w:ilvl="3" w:tplc="712863B4">
      <w:start w:val="1"/>
      <w:numFmt w:val="bullet"/>
      <w:lvlText w:val=""/>
      <w:lvlJc w:val="left"/>
      <w:pPr>
        <w:ind w:left="2880" w:hanging="360"/>
      </w:pPr>
      <w:rPr>
        <w:rFonts w:ascii="Symbol" w:hAnsi="Symbol" w:hint="default"/>
      </w:rPr>
    </w:lvl>
    <w:lvl w:ilvl="4" w:tplc="90FCB52C">
      <w:start w:val="1"/>
      <w:numFmt w:val="bullet"/>
      <w:lvlText w:val="o"/>
      <w:lvlJc w:val="left"/>
      <w:pPr>
        <w:ind w:left="3600" w:hanging="360"/>
      </w:pPr>
      <w:rPr>
        <w:rFonts w:ascii="Courier New" w:hAnsi="Courier New" w:cs="Courier New" w:hint="default"/>
      </w:rPr>
    </w:lvl>
    <w:lvl w:ilvl="5" w:tplc="DDDCC138">
      <w:start w:val="1"/>
      <w:numFmt w:val="bullet"/>
      <w:lvlText w:val=""/>
      <w:lvlJc w:val="left"/>
      <w:pPr>
        <w:ind w:left="4320" w:hanging="360"/>
      </w:pPr>
      <w:rPr>
        <w:rFonts w:ascii="Wingdings" w:hAnsi="Wingdings" w:hint="default"/>
      </w:rPr>
    </w:lvl>
    <w:lvl w:ilvl="6" w:tplc="1FA085CA">
      <w:start w:val="1"/>
      <w:numFmt w:val="bullet"/>
      <w:lvlText w:val=""/>
      <w:lvlJc w:val="left"/>
      <w:pPr>
        <w:ind w:left="5040" w:hanging="360"/>
      </w:pPr>
      <w:rPr>
        <w:rFonts w:ascii="Symbol" w:hAnsi="Symbol" w:hint="default"/>
      </w:rPr>
    </w:lvl>
    <w:lvl w:ilvl="7" w:tplc="300A3B7A">
      <w:start w:val="1"/>
      <w:numFmt w:val="bullet"/>
      <w:lvlText w:val="o"/>
      <w:lvlJc w:val="left"/>
      <w:pPr>
        <w:ind w:left="5760" w:hanging="360"/>
      </w:pPr>
      <w:rPr>
        <w:rFonts w:ascii="Courier New" w:hAnsi="Courier New" w:cs="Courier New" w:hint="default"/>
      </w:rPr>
    </w:lvl>
    <w:lvl w:ilvl="8" w:tplc="28244762">
      <w:start w:val="1"/>
      <w:numFmt w:val="bullet"/>
      <w:lvlText w:val=""/>
      <w:lvlJc w:val="left"/>
      <w:pPr>
        <w:ind w:left="6480" w:hanging="360"/>
      </w:pPr>
      <w:rPr>
        <w:rFonts w:ascii="Wingdings" w:hAnsi="Wingdings" w:hint="default"/>
      </w:rPr>
    </w:lvl>
  </w:abstractNum>
  <w:abstractNum w:abstractNumId="20"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16131"/>
    <w:multiLevelType w:val="hybridMultilevel"/>
    <w:tmpl w:val="15665E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A2F06"/>
    <w:multiLevelType w:val="hybridMultilevel"/>
    <w:tmpl w:val="81D69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18"/>
  </w:num>
  <w:num w:numId="4">
    <w:abstractNumId w:val="24"/>
  </w:num>
  <w:num w:numId="5">
    <w:abstractNumId w:val="7"/>
  </w:num>
  <w:num w:numId="6">
    <w:abstractNumId w:val="1"/>
  </w:num>
  <w:num w:numId="7">
    <w:abstractNumId w:val="37"/>
  </w:num>
  <w:num w:numId="8">
    <w:abstractNumId w:val="0"/>
  </w:num>
  <w:num w:numId="9">
    <w:abstractNumId w:val="14"/>
  </w:num>
  <w:num w:numId="10">
    <w:abstractNumId w:val="3"/>
  </w:num>
  <w:num w:numId="11">
    <w:abstractNumId w:val="35"/>
  </w:num>
  <w:num w:numId="12">
    <w:abstractNumId w:val="2"/>
  </w:num>
  <w:num w:numId="13">
    <w:abstractNumId w:val="30"/>
  </w:num>
  <w:num w:numId="14">
    <w:abstractNumId w:val="27"/>
  </w:num>
  <w:num w:numId="15">
    <w:abstractNumId w:val="4"/>
  </w:num>
  <w:num w:numId="16">
    <w:abstractNumId w:val="8"/>
  </w:num>
  <w:num w:numId="17">
    <w:abstractNumId w:val="34"/>
  </w:num>
  <w:num w:numId="18">
    <w:abstractNumId w:val="15"/>
  </w:num>
  <w:num w:numId="19">
    <w:abstractNumId w:val="32"/>
  </w:num>
  <w:num w:numId="20">
    <w:abstractNumId w:val="16"/>
  </w:num>
  <w:num w:numId="21">
    <w:abstractNumId w:val="21"/>
  </w:num>
  <w:num w:numId="22">
    <w:abstractNumId w:val="5"/>
  </w:num>
  <w:num w:numId="23">
    <w:abstractNumId w:val="28"/>
  </w:num>
  <w:num w:numId="24">
    <w:abstractNumId w:val="20"/>
  </w:num>
  <w:num w:numId="25">
    <w:abstractNumId w:val="13"/>
  </w:num>
  <w:num w:numId="26">
    <w:abstractNumId w:val="33"/>
  </w:num>
  <w:num w:numId="27">
    <w:abstractNumId w:val="12"/>
  </w:num>
  <w:num w:numId="28">
    <w:abstractNumId w:val="1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1"/>
  </w:num>
  <w:num w:numId="35">
    <w:abstractNumId w:val="19"/>
  </w:num>
  <w:num w:numId="3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9"/>
  </w:num>
  <w:num w:numId="39">
    <w:abstractNumId w:val="23"/>
  </w:num>
  <w:num w:numId="40">
    <w:abstractNumId w:val="9"/>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0A"/>
    <w:rsid w:val="000011F0"/>
    <w:rsid w:val="000013BB"/>
    <w:rsid w:val="000028AB"/>
    <w:rsid w:val="0000395D"/>
    <w:rsid w:val="00006777"/>
    <w:rsid w:val="00013861"/>
    <w:rsid w:val="00017983"/>
    <w:rsid w:val="00025213"/>
    <w:rsid w:val="00025BBB"/>
    <w:rsid w:val="0003311F"/>
    <w:rsid w:val="00033F47"/>
    <w:rsid w:val="000372E3"/>
    <w:rsid w:val="0004728B"/>
    <w:rsid w:val="00051D79"/>
    <w:rsid w:val="00052160"/>
    <w:rsid w:val="00052604"/>
    <w:rsid w:val="00055ED1"/>
    <w:rsid w:val="00063C84"/>
    <w:rsid w:val="00065B0C"/>
    <w:rsid w:val="000753F3"/>
    <w:rsid w:val="000759E8"/>
    <w:rsid w:val="0008189F"/>
    <w:rsid w:val="0008292E"/>
    <w:rsid w:val="00086FC2"/>
    <w:rsid w:val="00092C3D"/>
    <w:rsid w:val="000A037D"/>
    <w:rsid w:val="000A195D"/>
    <w:rsid w:val="000A1A1D"/>
    <w:rsid w:val="000A4D7E"/>
    <w:rsid w:val="000B2E74"/>
    <w:rsid w:val="000B355D"/>
    <w:rsid w:val="000B40FB"/>
    <w:rsid w:val="000B668C"/>
    <w:rsid w:val="000B69BA"/>
    <w:rsid w:val="000B7EB4"/>
    <w:rsid w:val="000B7FB5"/>
    <w:rsid w:val="000B7FDF"/>
    <w:rsid w:val="000C4070"/>
    <w:rsid w:val="000D280D"/>
    <w:rsid w:val="000D4D17"/>
    <w:rsid w:val="000D4F3A"/>
    <w:rsid w:val="000D7277"/>
    <w:rsid w:val="000E0141"/>
    <w:rsid w:val="000F15CC"/>
    <w:rsid w:val="000F5674"/>
    <w:rsid w:val="00107C07"/>
    <w:rsid w:val="00111CDE"/>
    <w:rsid w:val="00116A09"/>
    <w:rsid w:val="0012129C"/>
    <w:rsid w:val="00121E21"/>
    <w:rsid w:val="00131CA9"/>
    <w:rsid w:val="00140DC2"/>
    <w:rsid w:val="00143B31"/>
    <w:rsid w:val="00145FF7"/>
    <w:rsid w:val="00150A33"/>
    <w:rsid w:val="00152DC6"/>
    <w:rsid w:val="0015381E"/>
    <w:rsid w:val="00154102"/>
    <w:rsid w:val="001553E5"/>
    <w:rsid w:val="00164F76"/>
    <w:rsid w:val="001710B6"/>
    <w:rsid w:val="001729BE"/>
    <w:rsid w:val="00174065"/>
    <w:rsid w:val="00182DF8"/>
    <w:rsid w:val="001854A8"/>
    <w:rsid w:val="00186910"/>
    <w:rsid w:val="001903C9"/>
    <w:rsid w:val="001913B1"/>
    <w:rsid w:val="00194D86"/>
    <w:rsid w:val="001C4E83"/>
    <w:rsid w:val="001C6F28"/>
    <w:rsid w:val="001D5001"/>
    <w:rsid w:val="001D518C"/>
    <w:rsid w:val="001F0731"/>
    <w:rsid w:val="001F58E2"/>
    <w:rsid w:val="00216D71"/>
    <w:rsid w:val="0022563D"/>
    <w:rsid w:val="00227F1C"/>
    <w:rsid w:val="00230F41"/>
    <w:rsid w:val="002350DC"/>
    <w:rsid w:val="00235B9B"/>
    <w:rsid w:val="0023733E"/>
    <w:rsid w:val="00241EA2"/>
    <w:rsid w:val="002424CC"/>
    <w:rsid w:val="00242E85"/>
    <w:rsid w:val="0024307D"/>
    <w:rsid w:val="00246E97"/>
    <w:rsid w:val="00250884"/>
    <w:rsid w:val="00251B36"/>
    <w:rsid w:val="002522E9"/>
    <w:rsid w:val="002577D3"/>
    <w:rsid w:val="0026064D"/>
    <w:rsid w:val="002651C3"/>
    <w:rsid w:val="00266E29"/>
    <w:rsid w:val="002810E0"/>
    <w:rsid w:val="00287CA1"/>
    <w:rsid w:val="002938BA"/>
    <w:rsid w:val="002A4D9C"/>
    <w:rsid w:val="002A748F"/>
    <w:rsid w:val="002B1694"/>
    <w:rsid w:val="002B290E"/>
    <w:rsid w:val="002C68CF"/>
    <w:rsid w:val="002C6BBE"/>
    <w:rsid w:val="002D0192"/>
    <w:rsid w:val="002E6975"/>
    <w:rsid w:val="002E7B50"/>
    <w:rsid w:val="002F0B6F"/>
    <w:rsid w:val="002F133F"/>
    <w:rsid w:val="00300F92"/>
    <w:rsid w:val="003070FB"/>
    <w:rsid w:val="00311774"/>
    <w:rsid w:val="00314CDE"/>
    <w:rsid w:val="00327A9F"/>
    <w:rsid w:val="00333545"/>
    <w:rsid w:val="003369C0"/>
    <w:rsid w:val="00345794"/>
    <w:rsid w:val="003509BD"/>
    <w:rsid w:val="00351110"/>
    <w:rsid w:val="00354EB7"/>
    <w:rsid w:val="003559DB"/>
    <w:rsid w:val="00361B8E"/>
    <w:rsid w:val="0036397A"/>
    <w:rsid w:val="0036435E"/>
    <w:rsid w:val="00374394"/>
    <w:rsid w:val="003A37C3"/>
    <w:rsid w:val="003A56A3"/>
    <w:rsid w:val="003B0E00"/>
    <w:rsid w:val="003B5B53"/>
    <w:rsid w:val="003C5699"/>
    <w:rsid w:val="003C757F"/>
    <w:rsid w:val="003C7AB4"/>
    <w:rsid w:val="003D4540"/>
    <w:rsid w:val="003D7278"/>
    <w:rsid w:val="003E0101"/>
    <w:rsid w:val="003E0E48"/>
    <w:rsid w:val="003E2153"/>
    <w:rsid w:val="003E2BB8"/>
    <w:rsid w:val="003E32B7"/>
    <w:rsid w:val="003F07D3"/>
    <w:rsid w:val="004001B0"/>
    <w:rsid w:val="00400386"/>
    <w:rsid w:val="0040793B"/>
    <w:rsid w:val="004207BE"/>
    <w:rsid w:val="00431674"/>
    <w:rsid w:val="00434C0F"/>
    <w:rsid w:val="004430C2"/>
    <w:rsid w:val="0044491F"/>
    <w:rsid w:val="00446014"/>
    <w:rsid w:val="00446BE4"/>
    <w:rsid w:val="0044781F"/>
    <w:rsid w:val="004530E2"/>
    <w:rsid w:val="00454AA1"/>
    <w:rsid w:val="00454E37"/>
    <w:rsid w:val="00457F5B"/>
    <w:rsid w:val="004601D3"/>
    <w:rsid w:val="00460A44"/>
    <w:rsid w:val="00460D8E"/>
    <w:rsid w:val="0046294D"/>
    <w:rsid w:val="00466146"/>
    <w:rsid w:val="0046716A"/>
    <w:rsid w:val="00472EBF"/>
    <w:rsid w:val="00475854"/>
    <w:rsid w:val="00481013"/>
    <w:rsid w:val="0048276E"/>
    <w:rsid w:val="00493225"/>
    <w:rsid w:val="0049730C"/>
    <w:rsid w:val="004A2347"/>
    <w:rsid w:val="004A5135"/>
    <w:rsid w:val="004B0110"/>
    <w:rsid w:val="004C65C7"/>
    <w:rsid w:val="004C74A6"/>
    <w:rsid w:val="004D7020"/>
    <w:rsid w:val="004D765F"/>
    <w:rsid w:val="004E3221"/>
    <w:rsid w:val="004E5C83"/>
    <w:rsid w:val="004F0006"/>
    <w:rsid w:val="004F48F4"/>
    <w:rsid w:val="004F54D9"/>
    <w:rsid w:val="0050637C"/>
    <w:rsid w:val="00506C5B"/>
    <w:rsid w:val="005078EF"/>
    <w:rsid w:val="00507D37"/>
    <w:rsid w:val="00512EBC"/>
    <w:rsid w:val="00524D80"/>
    <w:rsid w:val="00533498"/>
    <w:rsid w:val="00541CDD"/>
    <w:rsid w:val="005504F5"/>
    <w:rsid w:val="00552605"/>
    <w:rsid w:val="00557009"/>
    <w:rsid w:val="00560F0F"/>
    <w:rsid w:val="00571670"/>
    <w:rsid w:val="00581E3E"/>
    <w:rsid w:val="00583BA0"/>
    <w:rsid w:val="00586169"/>
    <w:rsid w:val="00591857"/>
    <w:rsid w:val="005A6B55"/>
    <w:rsid w:val="005B1EB7"/>
    <w:rsid w:val="005B625B"/>
    <w:rsid w:val="005B7236"/>
    <w:rsid w:val="005B7480"/>
    <w:rsid w:val="005C74EA"/>
    <w:rsid w:val="005D4E03"/>
    <w:rsid w:val="005E0C8F"/>
    <w:rsid w:val="005E1398"/>
    <w:rsid w:val="005F2DEE"/>
    <w:rsid w:val="00602ED6"/>
    <w:rsid w:val="006060A1"/>
    <w:rsid w:val="0061072B"/>
    <w:rsid w:val="00612644"/>
    <w:rsid w:val="00613DD2"/>
    <w:rsid w:val="00616716"/>
    <w:rsid w:val="006173B9"/>
    <w:rsid w:val="0062148C"/>
    <w:rsid w:val="00624F3C"/>
    <w:rsid w:val="0063692F"/>
    <w:rsid w:val="00653511"/>
    <w:rsid w:val="00654D1F"/>
    <w:rsid w:val="00656366"/>
    <w:rsid w:val="00667CC9"/>
    <w:rsid w:val="0067252B"/>
    <w:rsid w:val="00673F58"/>
    <w:rsid w:val="00674940"/>
    <w:rsid w:val="00674ABA"/>
    <w:rsid w:val="00683FE4"/>
    <w:rsid w:val="00686CFA"/>
    <w:rsid w:val="006876CE"/>
    <w:rsid w:val="00693091"/>
    <w:rsid w:val="00693B0A"/>
    <w:rsid w:val="00696C90"/>
    <w:rsid w:val="00697AA8"/>
    <w:rsid w:val="006A11B6"/>
    <w:rsid w:val="006A29D5"/>
    <w:rsid w:val="006A5E3B"/>
    <w:rsid w:val="006A78A6"/>
    <w:rsid w:val="006B4DED"/>
    <w:rsid w:val="006B5061"/>
    <w:rsid w:val="006C5899"/>
    <w:rsid w:val="006C7BE3"/>
    <w:rsid w:val="006D2510"/>
    <w:rsid w:val="006E04A7"/>
    <w:rsid w:val="006E18A0"/>
    <w:rsid w:val="006E5B4B"/>
    <w:rsid w:val="006E5E33"/>
    <w:rsid w:val="006E639A"/>
    <w:rsid w:val="006E7791"/>
    <w:rsid w:val="006F37CA"/>
    <w:rsid w:val="006F5700"/>
    <w:rsid w:val="00702721"/>
    <w:rsid w:val="00717C83"/>
    <w:rsid w:val="007313FD"/>
    <w:rsid w:val="00735463"/>
    <w:rsid w:val="0074138E"/>
    <w:rsid w:val="00742268"/>
    <w:rsid w:val="0074397C"/>
    <w:rsid w:val="0075044B"/>
    <w:rsid w:val="0075331C"/>
    <w:rsid w:val="00753D9A"/>
    <w:rsid w:val="00755370"/>
    <w:rsid w:val="0076314D"/>
    <w:rsid w:val="007667F4"/>
    <w:rsid w:val="0077294A"/>
    <w:rsid w:val="007730A5"/>
    <w:rsid w:val="00774786"/>
    <w:rsid w:val="00782CE2"/>
    <w:rsid w:val="00784B91"/>
    <w:rsid w:val="00787FDB"/>
    <w:rsid w:val="00790941"/>
    <w:rsid w:val="00790C0A"/>
    <w:rsid w:val="0079278B"/>
    <w:rsid w:val="007A0D5F"/>
    <w:rsid w:val="007D1C0D"/>
    <w:rsid w:val="007D23BB"/>
    <w:rsid w:val="007E0AA1"/>
    <w:rsid w:val="007E19B7"/>
    <w:rsid w:val="007E52D3"/>
    <w:rsid w:val="007F75F9"/>
    <w:rsid w:val="007F7EAB"/>
    <w:rsid w:val="00807C99"/>
    <w:rsid w:val="0081572E"/>
    <w:rsid w:val="008163C6"/>
    <w:rsid w:val="0081693E"/>
    <w:rsid w:val="0082086A"/>
    <w:rsid w:val="00830360"/>
    <w:rsid w:val="00837009"/>
    <w:rsid w:val="00840E48"/>
    <w:rsid w:val="008467F6"/>
    <w:rsid w:val="00852A29"/>
    <w:rsid w:val="00853621"/>
    <w:rsid w:val="00854077"/>
    <w:rsid w:val="00860475"/>
    <w:rsid w:val="00861C39"/>
    <w:rsid w:val="00864234"/>
    <w:rsid w:val="008672B1"/>
    <w:rsid w:val="008711A4"/>
    <w:rsid w:val="008718CA"/>
    <w:rsid w:val="00871AA5"/>
    <w:rsid w:val="008738EB"/>
    <w:rsid w:val="0087460F"/>
    <w:rsid w:val="00874A12"/>
    <w:rsid w:val="008764DE"/>
    <w:rsid w:val="00880020"/>
    <w:rsid w:val="00880A2A"/>
    <w:rsid w:val="00883914"/>
    <w:rsid w:val="008A06B2"/>
    <w:rsid w:val="008D3FC8"/>
    <w:rsid w:val="008D65FE"/>
    <w:rsid w:val="008E0601"/>
    <w:rsid w:val="008E1A8E"/>
    <w:rsid w:val="008E4518"/>
    <w:rsid w:val="008E57AF"/>
    <w:rsid w:val="008F2EF5"/>
    <w:rsid w:val="008F7F85"/>
    <w:rsid w:val="0090058B"/>
    <w:rsid w:val="0090246F"/>
    <w:rsid w:val="00922F75"/>
    <w:rsid w:val="00931675"/>
    <w:rsid w:val="00934C7C"/>
    <w:rsid w:val="00937674"/>
    <w:rsid w:val="009405A0"/>
    <w:rsid w:val="00944656"/>
    <w:rsid w:val="00944898"/>
    <w:rsid w:val="009465D1"/>
    <w:rsid w:val="00947243"/>
    <w:rsid w:val="0095057B"/>
    <w:rsid w:val="009538A8"/>
    <w:rsid w:val="00964EA0"/>
    <w:rsid w:val="00972C4C"/>
    <w:rsid w:val="009806A1"/>
    <w:rsid w:val="00984B1B"/>
    <w:rsid w:val="009874A6"/>
    <w:rsid w:val="00991DAC"/>
    <w:rsid w:val="009925CA"/>
    <w:rsid w:val="009B3421"/>
    <w:rsid w:val="009B44CE"/>
    <w:rsid w:val="009B7F43"/>
    <w:rsid w:val="009C440E"/>
    <w:rsid w:val="009D2261"/>
    <w:rsid w:val="009D3DBD"/>
    <w:rsid w:val="009D487C"/>
    <w:rsid w:val="009E0A14"/>
    <w:rsid w:val="009E1EF2"/>
    <w:rsid w:val="009E2619"/>
    <w:rsid w:val="009E498D"/>
    <w:rsid w:val="009E71D6"/>
    <w:rsid w:val="009F1625"/>
    <w:rsid w:val="009F667B"/>
    <w:rsid w:val="00A10ACD"/>
    <w:rsid w:val="00A1418F"/>
    <w:rsid w:val="00A15F4C"/>
    <w:rsid w:val="00A22412"/>
    <w:rsid w:val="00A2298C"/>
    <w:rsid w:val="00A22D0E"/>
    <w:rsid w:val="00A24FA1"/>
    <w:rsid w:val="00A27D97"/>
    <w:rsid w:val="00A30E46"/>
    <w:rsid w:val="00A31CC3"/>
    <w:rsid w:val="00A32710"/>
    <w:rsid w:val="00A329A6"/>
    <w:rsid w:val="00A41C69"/>
    <w:rsid w:val="00A427B0"/>
    <w:rsid w:val="00A43983"/>
    <w:rsid w:val="00A46FD5"/>
    <w:rsid w:val="00A52203"/>
    <w:rsid w:val="00A54C17"/>
    <w:rsid w:val="00A60B71"/>
    <w:rsid w:val="00A61827"/>
    <w:rsid w:val="00A63884"/>
    <w:rsid w:val="00A64FCC"/>
    <w:rsid w:val="00A664F6"/>
    <w:rsid w:val="00A67FE0"/>
    <w:rsid w:val="00A749B9"/>
    <w:rsid w:val="00A74B30"/>
    <w:rsid w:val="00A92E06"/>
    <w:rsid w:val="00A943D5"/>
    <w:rsid w:val="00AA0194"/>
    <w:rsid w:val="00AA6AE4"/>
    <w:rsid w:val="00AA745E"/>
    <w:rsid w:val="00AB15AF"/>
    <w:rsid w:val="00AB3643"/>
    <w:rsid w:val="00AB40B4"/>
    <w:rsid w:val="00AB4A6C"/>
    <w:rsid w:val="00AC14C2"/>
    <w:rsid w:val="00AC2D26"/>
    <w:rsid w:val="00AC55B3"/>
    <w:rsid w:val="00AD491B"/>
    <w:rsid w:val="00AD794F"/>
    <w:rsid w:val="00AE0AA5"/>
    <w:rsid w:val="00AE200C"/>
    <w:rsid w:val="00AE3B7C"/>
    <w:rsid w:val="00AE6F15"/>
    <w:rsid w:val="00AF6912"/>
    <w:rsid w:val="00AF7CB3"/>
    <w:rsid w:val="00B00573"/>
    <w:rsid w:val="00B0607B"/>
    <w:rsid w:val="00B14196"/>
    <w:rsid w:val="00B170ED"/>
    <w:rsid w:val="00B21C3D"/>
    <w:rsid w:val="00B23D54"/>
    <w:rsid w:val="00B2730F"/>
    <w:rsid w:val="00B347E7"/>
    <w:rsid w:val="00B541BF"/>
    <w:rsid w:val="00B575DA"/>
    <w:rsid w:val="00B57801"/>
    <w:rsid w:val="00B6384A"/>
    <w:rsid w:val="00B73DEE"/>
    <w:rsid w:val="00B73FAC"/>
    <w:rsid w:val="00B77994"/>
    <w:rsid w:val="00B82E9E"/>
    <w:rsid w:val="00B8574E"/>
    <w:rsid w:val="00B86885"/>
    <w:rsid w:val="00B902C8"/>
    <w:rsid w:val="00B9347B"/>
    <w:rsid w:val="00B93A58"/>
    <w:rsid w:val="00B967E4"/>
    <w:rsid w:val="00BA32A9"/>
    <w:rsid w:val="00BA6655"/>
    <w:rsid w:val="00BB1ACC"/>
    <w:rsid w:val="00BB2725"/>
    <w:rsid w:val="00BB3B42"/>
    <w:rsid w:val="00BB572C"/>
    <w:rsid w:val="00BC0862"/>
    <w:rsid w:val="00BD5839"/>
    <w:rsid w:val="00BD7597"/>
    <w:rsid w:val="00BD7D4E"/>
    <w:rsid w:val="00C0150C"/>
    <w:rsid w:val="00C14F7B"/>
    <w:rsid w:val="00C1529E"/>
    <w:rsid w:val="00C15959"/>
    <w:rsid w:val="00C174E9"/>
    <w:rsid w:val="00C31230"/>
    <w:rsid w:val="00C31F82"/>
    <w:rsid w:val="00C36245"/>
    <w:rsid w:val="00C45CBA"/>
    <w:rsid w:val="00C47BD8"/>
    <w:rsid w:val="00C501E8"/>
    <w:rsid w:val="00C61754"/>
    <w:rsid w:val="00C7258D"/>
    <w:rsid w:val="00C76A6A"/>
    <w:rsid w:val="00C77639"/>
    <w:rsid w:val="00C82AB5"/>
    <w:rsid w:val="00C84346"/>
    <w:rsid w:val="00C92C5A"/>
    <w:rsid w:val="00C962FE"/>
    <w:rsid w:val="00C96E56"/>
    <w:rsid w:val="00CA18AC"/>
    <w:rsid w:val="00CA2008"/>
    <w:rsid w:val="00CA253C"/>
    <w:rsid w:val="00CA30D3"/>
    <w:rsid w:val="00CA3407"/>
    <w:rsid w:val="00CA3E3D"/>
    <w:rsid w:val="00CA7B38"/>
    <w:rsid w:val="00CB2D7E"/>
    <w:rsid w:val="00CB6552"/>
    <w:rsid w:val="00CB6782"/>
    <w:rsid w:val="00CB7C2B"/>
    <w:rsid w:val="00CC0BE4"/>
    <w:rsid w:val="00CC2F15"/>
    <w:rsid w:val="00CD0A10"/>
    <w:rsid w:val="00CD1B90"/>
    <w:rsid w:val="00CD2351"/>
    <w:rsid w:val="00CD5A14"/>
    <w:rsid w:val="00CD5B4C"/>
    <w:rsid w:val="00CD61F1"/>
    <w:rsid w:val="00CE6DEF"/>
    <w:rsid w:val="00CE72DE"/>
    <w:rsid w:val="00CF3A69"/>
    <w:rsid w:val="00D00248"/>
    <w:rsid w:val="00D019FF"/>
    <w:rsid w:val="00D14385"/>
    <w:rsid w:val="00D15F3F"/>
    <w:rsid w:val="00D20831"/>
    <w:rsid w:val="00D23050"/>
    <w:rsid w:val="00D33155"/>
    <w:rsid w:val="00D35AAA"/>
    <w:rsid w:val="00D43779"/>
    <w:rsid w:val="00D463B7"/>
    <w:rsid w:val="00D5144D"/>
    <w:rsid w:val="00D57A23"/>
    <w:rsid w:val="00D84329"/>
    <w:rsid w:val="00D85CC0"/>
    <w:rsid w:val="00D8651E"/>
    <w:rsid w:val="00D876E2"/>
    <w:rsid w:val="00D92994"/>
    <w:rsid w:val="00D934DA"/>
    <w:rsid w:val="00D93919"/>
    <w:rsid w:val="00D96DB7"/>
    <w:rsid w:val="00DA4F57"/>
    <w:rsid w:val="00DB07AE"/>
    <w:rsid w:val="00DB2AEC"/>
    <w:rsid w:val="00DB3BF0"/>
    <w:rsid w:val="00DB4F61"/>
    <w:rsid w:val="00DC2632"/>
    <w:rsid w:val="00DD127A"/>
    <w:rsid w:val="00DD66AB"/>
    <w:rsid w:val="00DD682A"/>
    <w:rsid w:val="00DE1DDC"/>
    <w:rsid w:val="00DE6339"/>
    <w:rsid w:val="00DF7122"/>
    <w:rsid w:val="00DF79DA"/>
    <w:rsid w:val="00E0009C"/>
    <w:rsid w:val="00E00D8D"/>
    <w:rsid w:val="00E01210"/>
    <w:rsid w:val="00E01AA4"/>
    <w:rsid w:val="00E01CE5"/>
    <w:rsid w:val="00E20187"/>
    <w:rsid w:val="00E27338"/>
    <w:rsid w:val="00E30C76"/>
    <w:rsid w:val="00E42763"/>
    <w:rsid w:val="00E44AE6"/>
    <w:rsid w:val="00E510A8"/>
    <w:rsid w:val="00E54BE8"/>
    <w:rsid w:val="00E55920"/>
    <w:rsid w:val="00E563C1"/>
    <w:rsid w:val="00E712E7"/>
    <w:rsid w:val="00E75445"/>
    <w:rsid w:val="00E76070"/>
    <w:rsid w:val="00E875CD"/>
    <w:rsid w:val="00E930A2"/>
    <w:rsid w:val="00E9382C"/>
    <w:rsid w:val="00E97F77"/>
    <w:rsid w:val="00EA1923"/>
    <w:rsid w:val="00EA3C0A"/>
    <w:rsid w:val="00EA7FC4"/>
    <w:rsid w:val="00EB611F"/>
    <w:rsid w:val="00EC3BAA"/>
    <w:rsid w:val="00EC6F21"/>
    <w:rsid w:val="00EE1909"/>
    <w:rsid w:val="00EE4D76"/>
    <w:rsid w:val="00EE5E80"/>
    <w:rsid w:val="00EE7C86"/>
    <w:rsid w:val="00EF1A37"/>
    <w:rsid w:val="00EF4F7E"/>
    <w:rsid w:val="00EF5DC2"/>
    <w:rsid w:val="00F02021"/>
    <w:rsid w:val="00F041FA"/>
    <w:rsid w:val="00F07257"/>
    <w:rsid w:val="00F12A4E"/>
    <w:rsid w:val="00F1332F"/>
    <w:rsid w:val="00F152A5"/>
    <w:rsid w:val="00F24846"/>
    <w:rsid w:val="00F3315F"/>
    <w:rsid w:val="00F369F5"/>
    <w:rsid w:val="00F53D6B"/>
    <w:rsid w:val="00F5484C"/>
    <w:rsid w:val="00F64BCA"/>
    <w:rsid w:val="00F70D6F"/>
    <w:rsid w:val="00F77404"/>
    <w:rsid w:val="00F82455"/>
    <w:rsid w:val="00F947F9"/>
    <w:rsid w:val="00FA0BFA"/>
    <w:rsid w:val="00FA23F8"/>
    <w:rsid w:val="00FA5D8C"/>
    <w:rsid w:val="00FB0FE2"/>
    <w:rsid w:val="00FB187A"/>
    <w:rsid w:val="00FC306C"/>
    <w:rsid w:val="00FD4EC7"/>
    <w:rsid w:val="00FD7B08"/>
    <w:rsid w:val="00FE2599"/>
    <w:rsid w:val="00FE415D"/>
    <w:rsid w:val="00FE51C3"/>
    <w:rsid w:val="00FF0419"/>
    <w:rsid w:val="00FF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ECA1E2"/>
  <w15:docId w15:val="{8E3CF541-043A-476A-ABA0-58A551CF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C31F8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uiPriority w:val="99"/>
    <w:rsid w:val="00613DD2"/>
    <w:pPr>
      <w:pBdr>
        <w:bottom w:val="none" w:sz="0" w:space="0" w:color="auto"/>
      </w:pBdr>
      <w:jc w:val="right"/>
    </w:pPr>
    <w:rPr>
      <w:sz w:val="48"/>
    </w:rPr>
  </w:style>
  <w:style w:type="paragraph" w:customStyle="1" w:styleId="Title3">
    <w:name w:val="Title 3"/>
    <w:basedOn w:val="Title2"/>
    <w:uiPriority w:val="99"/>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uiPriority w:val="99"/>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CD2351"/>
    <w:rPr>
      <w:sz w:val="16"/>
      <w:szCs w:val="16"/>
    </w:rPr>
  </w:style>
  <w:style w:type="paragraph" w:styleId="CommentText">
    <w:name w:val="annotation text"/>
    <w:basedOn w:val="Normal"/>
    <w:link w:val="CommentTextChar"/>
    <w:uiPriority w:val="99"/>
    <w:unhideWhenUsed/>
    <w:rsid w:val="00CD2351"/>
    <w:pPr>
      <w:spacing w:line="240" w:lineRule="auto"/>
    </w:pPr>
    <w:rPr>
      <w:sz w:val="20"/>
      <w:szCs w:val="20"/>
    </w:rPr>
  </w:style>
  <w:style w:type="character" w:customStyle="1" w:styleId="CommentTextChar">
    <w:name w:val="Comment Text Char"/>
    <w:basedOn w:val="DefaultParagraphFont"/>
    <w:link w:val="CommentText"/>
    <w:uiPriority w:val="99"/>
    <w:rsid w:val="00CD2351"/>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E52D3"/>
    <w:rPr>
      <w:b/>
      <w:bCs/>
    </w:rPr>
  </w:style>
  <w:style w:type="character" w:customStyle="1" w:styleId="CommentSubjectChar">
    <w:name w:val="Comment Subject Char"/>
    <w:basedOn w:val="CommentTextChar"/>
    <w:link w:val="CommentSubject"/>
    <w:uiPriority w:val="99"/>
    <w:semiHidden/>
    <w:rsid w:val="007E52D3"/>
    <w:rPr>
      <w:rFonts w:asciiTheme="minorHAnsi" w:hAnsiTheme="minorHAnsi"/>
      <w:b/>
      <w:bCs/>
      <w:sz w:val="20"/>
      <w:szCs w:val="20"/>
    </w:rPr>
  </w:style>
  <w:style w:type="paragraph" w:styleId="Revision">
    <w:name w:val="Revision"/>
    <w:hidden/>
    <w:uiPriority w:val="99"/>
    <w:semiHidden/>
    <w:rsid w:val="002424CC"/>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2090290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46783-0C53-404A-91DE-5BD460692380}">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E9C8AB6-564F-4353-94E5-56D8A43B0784}"/>
</file>

<file path=customXml/itemProps3.xml><?xml version="1.0" encoding="utf-8"?>
<ds:datastoreItem xmlns:ds="http://schemas.openxmlformats.org/officeDocument/2006/customXml" ds:itemID="{3AD5F0C0-3B3A-4392-89E7-7A5A5F21210F}">
  <ds:schemaRefs>
    <ds:schemaRef ds:uri="http://schemas.microsoft.com/sharepoint/v3/contenttype/forms"/>
  </ds:schemaRefs>
</ds:datastoreItem>
</file>

<file path=customXml/itemProps4.xml><?xml version="1.0" encoding="utf-8"?>
<ds:datastoreItem xmlns:ds="http://schemas.openxmlformats.org/officeDocument/2006/customXml" ds:itemID="{2DE5C6BE-2F85-4575-89FC-4036F79D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7768</Words>
  <Characters>44283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CSA Online: New Applications User Manual v5.1</vt:lpstr>
    </vt:vector>
  </TitlesOfParts>
  <Company>DEA</Company>
  <LinksUpToDate>false</LinksUpToDate>
  <CharactersWithSpaces>51948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New Applications User Manual v5.1</dc:title>
  <dc:creator>Kevin Baker</dc:creator>
  <cp:lastModifiedBy>Blake, Amanda K</cp:lastModifiedBy>
  <cp:revision>2</cp:revision>
  <dcterms:created xsi:type="dcterms:W3CDTF">2022-03-01T19:44:00Z</dcterms:created>
  <dcterms:modified xsi:type="dcterms:W3CDTF">2022-03-01T19:44:00Z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