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B3B41" w:rsidR="00EA2E56" w:rsidP="00EA2E56" w:rsidRDefault="00EA2E56" w14:paraId="56F14F0B" w14:textId="77777777">
      <w:pPr>
        <w:pStyle w:val="NoSpacing"/>
        <w:jc w:val="center"/>
        <w:rPr>
          <w:rFonts w:cstheme="minorHAnsi"/>
          <w:b/>
          <w:bCs/>
          <w:sz w:val="36"/>
          <w:szCs w:val="36"/>
        </w:rPr>
      </w:pPr>
    </w:p>
    <w:p w:rsidRPr="002B3B41" w:rsidR="00EA2E56" w:rsidP="00EA2E56" w:rsidRDefault="00EA2E56" w14:paraId="02724D4A" w14:textId="77777777">
      <w:pPr>
        <w:rPr>
          <w:rFonts w:cstheme="minorHAnsi"/>
          <w:b/>
          <w:bCs/>
          <w:sz w:val="20"/>
          <w:szCs w:val="20"/>
        </w:rPr>
      </w:pPr>
      <w:r w:rsidRPr="002B3B41">
        <w:rPr>
          <w:rFonts w:cstheme="minorHAnsi"/>
          <w:b/>
          <w:bCs/>
          <w:noProof/>
          <w:sz w:val="20"/>
          <w:szCs w:val="20"/>
        </w:rPr>
        <mc:AlternateContent>
          <mc:Choice Requires="wpg">
            <w:drawing>
              <wp:anchor distT="0" distB="0" distL="114300" distR="114300" simplePos="0" relativeHeight="251657728" behindDoc="0" locked="0" layoutInCell="1" allowOverlap="1" wp14:editId="6B56E6D8" wp14:anchorId="2AAA8902">
                <wp:simplePos x="0" y="0"/>
                <wp:positionH relativeFrom="column">
                  <wp:posOffset>0</wp:posOffset>
                </wp:positionH>
                <wp:positionV relativeFrom="paragraph">
                  <wp:posOffset>-635</wp:posOffset>
                </wp:positionV>
                <wp:extent cx="5839410" cy="723810"/>
                <wp:effectExtent l="0" t="0" r="0" b="635"/>
                <wp:wrapNone/>
                <wp:docPr id="2"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r:embed="rId11"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21430" y="184695"/>
                            <a:ext cx="5117980" cy="428631"/>
                          </a:xfrm>
                          <a:prstGeom prst="rect">
                            <a:avLst/>
                          </a:prstGeom>
                        </pic:spPr>
                      </pic:pic>
                    </wpg:wgp>
                  </a:graphicData>
                </a:graphic>
              </wp:anchor>
            </w:drawing>
          </mc:Choice>
          <mc:Fallback>
            <w:pict>
              <v:group id="Group 31" style="position:absolute;margin-left:0;margin-top:-.05pt;width:459.8pt;height:57pt;z-index:251658246" coordsize="58394,7238" o:spid="_x0000_s1026" w14:anchorId="56D19C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K36B+jdAAAABgEAAA8AAABkcnMvZG93&#10;bnJldi54bWxMj0FLw0AUhO+C/2F5grd2sxaLSbMppainItgK0ts2+5qEZt+G7DZJ/73Pkx6HGWa+&#10;ydeTa8WAfWg8aVDzBARS6W1DlYavw9vsBUSIhqxpPaGGGwZYF/d3ucmsH+kTh32sBJdQyIyGOsYu&#10;kzKUNToT5r5DYu/se2ciy76Stjcjl7tWPiXJUjrTEC/UpsNtjeVlf3Ua3kczbhbqddhdztvb8fD8&#10;8b1TqPXjw7RZgYg4xb8w/OIzOhTMdPJXskG0GvhI1DBTINhMVboEceKUWqQgi1z+x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">
                  <v:imagedata o:title="" r:id="rId14"/>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">
                  <v:imagedata o:title="" r:id="rId15"/>
                </v:shape>
              </v:group>
            </w:pict>
          </mc:Fallback>
        </mc:AlternateContent>
      </w:r>
    </w:p>
    <w:p w:rsidRPr="002B3B41" w:rsidR="00EA2E56" w:rsidP="00EA2E56" w:rsidRDefault="00EA2E56" w14:paraId="760BBFC2" w14:textId="77777777">
      <w:pPr>
        <w:rPr>
          <w:rFonts w:cstheme="minorHAnsi"/>
          <w:b/>
          <w:bCs/>
          <w:sz w:val="20"/>
          <w:szCs w:val="20"/>
        </w:rPr>
      </w:pPr>
    </w:p>
    <w:p w:rsidRPr="002B3B41" w:rsidR="00EA2E56" w:rsidP="00EA2E56" w:rsidRDefault="00EA2E56" w14:paraId="3BC8784E" w14:textId="77777777">
      <w:pPr>
        <w:rPr>
          <w:rFonts w:cstheme="minorHAnsi"/>
          <w:b/>
          <w:bCs/>
          <w:sz w:val="20"/>
          <w:szCs w:val="20"/>
        </w:rPr>
      </w:pPr>
    </w:p>
    <w:p w:rsidRPr="002B3B41" w:rsidR="00EA2E56" w:rsidP="00EA2E56" w:rsidRDefault="00EA2E56" w14:paraId="14BC1870" w14:textId="77777777">
      <w:pPr>
        <w:rPr>
          <w:rFonts w:cstheme="minorHAnsi"/>
          <w:b/>
          <w:bCs/>
          <w:sz w:val="20"/>
          <w:szCs w:val="20"/>
        </w:rPr>
      </w:pPr>
    </w:p>
    <w:p w:rsidRPr="002B3B41" w:rsidR="00EA2E56" w:rsidP="00EA2E56" w:rsidRDefault="00EA2E56" w14:paraId="0F023AD6" w14:textId="77777777">
      <w:pPr>
        <w:rPr>
          <w:rFonts w:cstheme="minorHAnsi"/>
          <w:b/>
          <w:bCs/>
          <w:sz w:val="20"/>
          <w:szCs w:val="20"/>
        </w:rPr>
      </w:pPr>
    </w:p>
    <w:p w:rsidRPr="00BD5124" w:rsidR="00EA2E56" w:rsidP="00EA2E56" w:rsidRDefault="00EA2E56" w14:paraId="6397D56B" w14:textId="77777777">
      <w:pPr>
        <w:pStyle w:val="NoSpacing"/>
        <w:rPr>
          <w:rFonts w:ascii="Arial" w:hAnsi="Arial" w:cs="Arial"/>
          <w:b/>
          <w:bCs/>
          <w:color w:val="2E74B5" w:themeColor="accent5" w:themeShade="BF"/>
          <w:sz w:val="36"/>
          <w:szCs w:val="36"/>
        </w:rPr>
      </w:pPr>
      <w:r w:rsidRPr="00BD5124">
        <w:rPr>
          <w:rFonts w:ascii="Arial" w:hAnsi="Arial" w:cs="Arial"/>
          <w:b/>
          <w:bCs/>
          <w:color w:val="2E74B5" w:themeColor="accent5" w:themeShade="BF"/>
          <w:sz w:val="36"/>
          <w:szCs w:val="36"/>
        </w:rPr>
        <w:t>Homeowner Assistance Fund:</w:t>
      </w:r>
    </w:p>
    <w:p w:rsidRPr="00BD5124" w:rsidR="00EA2E56" w:rsidP="00EA2E56" w:rsidRDefault="00A06604" w14:paraId="52E3541E" w14:textId="3019B98F">
      <w:pPr>
        <w:pStyle w:val="NoSpacing"/>
        <w:rPr>
          <w:rFonts w:ascii="Arial" w:hAnsi="Arial" w:cs="Arial"/>
          <w:color w:val="2E74B5" w:themeColor="accent5" w:themeShade="BF"/>
          <w:sz w:val="36"/>
          <w:szCs w:val="36"/>
        </w:rPr>
      </w:pPr>
      <w:r>
        <w:rPr>
          <w:rFonts w:ascii="Arial" w:hAnsi="Arial" w:cs="Arial"/>
          <w:color w:val="2E74B5" w:themeColor="accent5" w:themeShade="BF"/>
          <w:sz w:val="36"/>
          <w:szCs w:val="36"/>
        </w:rPr>
        <w:t>Interim Report User Guide</w:t>
      </w:r>
    </w:p>
    <w:p w:rsidRPr="00BD5124" w:rsidR="00EA2E56" w:rsidP="00EA2E56" w:rsidRDefault="00EA2E56" w14:paraId="761EF277" w14:textId="77777777">
      <w:pPr>
        <w:pStyle w:val="NoSpacing"/>
        <w:rPr>
          <w:rFonts w:ascii="Arial" w:hAnsi="Arial" w:cs="Arial"/>
          <w:color w:val="2E74B5" w:themeColor="accent5" w:themeShade="BF"/>
          <w:sz w:val="36"/>
          <w:szCs w:val="36"/>
        </w:rPr>
      </w:pPr>
    </w:p>
    <w:p w:rsidRPr="00BD5124" w:rsidR="00EA2E56" w:rsidP="00EA2E56" w:rsidRDefault="00EA2E56" w14:paraId="1C48AAD4" w14:textId="77777777">
      <w:pPr>
        <w:pStyle w:val="NoSpacing"/>
        <w:rPr>
          <w:rFonts w:ascii="Arial" w:hAnsi="Arial" w:cs="Arial"/>
          <w:color w:val="2E74B5" w:themeColor="accent5" w:themeShade="BF"/>
          <w:sz w:val="36"/>
          <w:szCs w:val="36"/>
        </w:rPr>
      </w:pPr>
    </w:p>
    <w:p w:rsidRPr="00BD5124" w:rsidR="00EA2E56" w:rsidP="00EA2E56" w:rsidRDefault="00195670" w14:paraId="2ACE5A90" w14:textId="4F2B0601">
      <w:pPr>
        <w:pStyle w:val="NoSpacing"/>
        <w:rPr>
          <w:rFonts w:ascii="Arial" w:hAnsi="Arial" w:cs="Arial"/>
          <w:color w:val="2E74B5" w:themeColor="accent5" w:themeShade="BF"/>
          <w:sz w:val="36"/>
          <w:szCs w:val="36"/>
        </w:rPr>
      </w:pPr>
      <w:r w:rsidRPr="00F610C0">
        <w:rPr>
          <w:rFonts w:ascii="Arial" w:hAnsi="Arial" w:cs="Arial"/>
          <w:color w:val="2E74B5" w:themeColor="accent5" w:themeShade="BF"/>
          <w:sz w:val="36"/>
          <w:szCs w:val="36"/>
        </w:rPr>
        <w:t xml:space="preserve">February </w:t>
      </w:r>
      <w:r w:rsidRPr="00F610C0" w:rsidR="00F610C0">
        <w:rPr>
          <w:rFonts w:ascii="Arial" w:hAnsi="Arial" w:cs="Arial"/>
          <w:color w:val="2E74B5" w:themeColor="accent5" w:themeShade="BF"/>
          <w:sz w:val="36"/>
          <w:szCs w:val="36"/>
        </w:rPr>
        <w:t>8</w:t>
      </w:r>
      <w:r w:rsidRPr="00F610C0">
        <w:rPr>
          <w:rFonts w:ascii="Arial" w:hAnsi="Arial" w:cs="Arial"/>
          <w:color w:val="2E74B5" w:themeColor="accent5" w:themeShade="BF"/>
          <w:sz w:val="36"/>
          <w:szCs w:val="36"/>
        </w:rPr>
        <w:t>,</w:t>
      </w:r>
      <w:r>
        <w:rPr>
          <w:rFonts w:ascii="Arial" w:hAnsi="Arial" w:cs="Arial"/>
          <w:color w:val="2E74B5" w:themeColor="accent5" w:themeShade="BF"/>
          <w:sz w:val="36"/>
          <w:szCs w:val="36"/>
        </w:rPr>
        <w:t xml:space="preserve"> 2022</w:t>
      </w:r>
    </w:p>
    <w:p w:rsidRPr="00BD5124" w:rsidR="00EA2E56" w:rsidP="00EA2E56" w:rsidRDefault="00EA2E56" w14:paraId="49750E18" w14:textId="77777777">
      <w:pPr>
        <w:pStyle w:val="NoSpacing"/>
        <w:rPr>
          <w:rFonts w:ascii="Arial" w:hAnsi="Arial" w:cs="Arial"/>
          <w:color w:val="2E74B5" w:themeColor="accent5" w:themeShade="BF"/>
          <w:sz w:val="28"/>
          <w:szCs w:val="28"/>
        </w:rPr>
      </w:pPr>
    </w:p>
    <w:p w:rsidRPr="00B93F16" w:rsidR="00FE699A" w:rsidP="00147830" w:rsidRDefault="00FE699A" w14:paraId="63587E69" w14:textId="037238D3">
      <w:pPr>
        <w:jc w:val="both"/>
        <w:rPr>
          <w:rFonts w:eastAsia="Arial" w:cs="Arial"/>
          <w:color w:val="0070C0"/>
          <w:sz w:val="32"/>
          <w:szCs w:val="32"/>
        </w:rPr>
      </w:pPr>
    </w:p>
    <w:p w:rsidRPr="00147830" w:rsidR="00147830" w:rsidP="00147830" w:rsidRDefault="00147830" w14:paraId="5DAC997E" w14:textId="46C7C81F">
      <w:pPr>
        <w:jc w:val="both"/>
        <w:rPr>
          <w:rFonts w:eastAsia="Arial" w:cs="Arial"/>
          <w:sz w:val="32"/>
          <w:szCs w:val="32"/>
        </w:rPr>
      </w:pPr>
      <w:bookmarkStart w:name="_Hlk81322694" w:id="0"/>
      <w:bookmarkEnd w:id="0"/>
    </w:p>
    <w:p w:rsidRPr="00147830" w:rsidR="00147830" w:rsidP="00147830" w:rsidRDefault="00147830" w14:paraId="41895C00" w14:textId="51992B30">
      <w:pPr>
        <w:spacing w:after="0" w:line="240" w:lineRule="auto"/>
        <w:rPr>
          <w:rFonts w:eastAsia="Arial" w:cs="Arial"/>
          <w:b/>
          <w:color w:val="004E7D"/>
          <w:sz w:val="36"/>
          <w:szCs w:val="36"/>
        </w:rPr>
      </w:pPr>
    </w:p>
    <w:p w:rsidRPr="00147830" w:rsidR="00147830" w:rsidP="00147830" w:rsidRDefault="00147830" w14:paraId="4D9B550D" w14:textId="2987DF2E">
      <w:pPr>
        <w:spacing w:after="0" w:line="240" w:lineRule="auto"/>
        <w:rPr>
          <w:rFonts w:eastAsia="Arial" w:cs="Arial"/>
          <w:b/>
          <w:color w:val="004E7D"/>
          <w:sz w:val="36"/>
          <w:szCs w:val="36"/>
        </w:rPr>
      </w:pPr>
    </w:p>
    <w:p w:rsidRPr="00147830" w:rsidR="00147830" w:rsidP="00147830" w:rsidRDefault="00AE7A0E" w14:paraId="5B1AA086" w14:textId="0241F9B0">
      <w:pPr>
        <w:spacing w:after="0" w:line="240" w:lineRule="auto"/>
        <w:rPr>
          <w:rFonts w:eastAsia="Arial" w:cs="Arial"/>
          <w:b/>
          <w:color w:val="004E7D"/>
          <w:sz w:val="36"/>
          <w:szCs w:val="36"/>
        </w:rPr>
      </w:pPr>
      <w:r w:rsidRPr="00AE7A0E">
        <w:rPr>
          <w:rFonts w:ascii="Courier" w:hAnsi="Courier" w:cs="Times New Roman" w:eastAsiaTheme="minorEastAsia"/>
          <w:noProof/>
          <w:sz w:val="24"/>
          <w:szCs w:val="24"/>
        </w:rPr>
        <mc:AlternateContent>
          <mc:Choice Requires="wps">
            <w:drawing>
              <wp:anchor distT="0" distB="0" distL="114300" distR="114300" simplePos="0" relativeHeight="251656704" behindDoc="0" locked="0" layoutInCell="1" allowOverlap="1" wp14:editId="0E3F24DF" wp14:anchorId="0A6114E3">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779780"/>
                        </a:xfrm>
                        <a:prstGeom prst="rect">
                          <a:avLst/>
                        </a:prstGeom>
                        <a:noFill/>
                        <a:ln w="6350">
                          <a:noFill/>
                        </a:ln>
                      </wps:spPr>
                      <wps:txb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6114E3">
                <v:stroke joinstyle="miter"/>
                <v:path gradientshapeok="t" o:connecttype="rect"/>
              </v:shapetype>
              <v:shape id="Text Box 18" style="position:absolute;margin-left:336.75pt;margin-top:574.15pt;width:188.45pt;height:6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">
                <v:textbo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005A12BB">
        <w:rPr>
          <w:noProof/>
        </w:rPr>
        <mc:AlternateContent>
          <mc:Choice Requires="wps">
            <w:drawing>
              <wp:anchor distT="0" distB="0" distL="114300" distR="114300" simplePos="0" relativeHeight="251655680" behindDoc="0" locked="0" layoutInCell="1" allowOverlap="1" wp14:editId="6010F015" wp14:anchorId="45A2D4BE">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341.5pt;margin-top:553.3pt;width:188.45pt;height:61.4pt;z-index:25165568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" w14:anchorId="45A2D4BE">
                <v:textbo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00D377A6">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editId="20989C57"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340pt;margin-top:553pt;width:188.45pt;height:6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008E4366">
        <w:rPr>
          <w:noProof/>
        </w:rPr>
        <mc:AlternateContent>
          <mc:Choice Requires="wps">
            <w:drawing>
              <wp:anchor distT="0" distB="0" distL="114300" distR="114300" simplePos="0" relativeHeight="251651584" behindDoc="0" locked="0" layoutInCell="1" allowOverlap="1" wp14:editId="47680CF1"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margin-left:343.2pt;margin-top:549.4pt;width:188.45pt;height:61.4pt;z-index:251651584;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Default="00CB6A74" w14:paraId="425B9E2C" w14:textId="1CFA5DCA">
      <w:pPr>
        <w:sectPr w:rsidR="00CB6A74" w:rsidSect="006B7F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rsidRPr="001115E7" w:rsidR="001115E7" w:rsidP="0034057F" w:rsidRDefault="00F606CD" w14:paraId="65FD2DA3" w14:textId="08931818">
      <w:pPr>
        <w:pStyle w:val="Heading1"/>
        <w:rPr>
          <w:rFonts w:cs="Arial"/>
          <w:b/>
          <w:bCs/>
          <w:noProof/>
          <w:color w:val="1F4E79" w:themeColor="accent5" w:themeShade="80"/>
        </w:rPr>
      </w:pPr>
      <w:bookmarkStart w:name="_Toc94000253" w:id="1"/>
      <w:bookmarkStart w:name="_Toc95216471" w:id="2"/>
      <w:r w:rsidRPr="0034057F">
        <w:rPr>
          <w:rFonts w:cs="Arial"/>
          <w:b/>
          <w:bCs/>
          <w:color w:val="1F4E79" w:themeColor="accent5" w:themeShade="80"/>
        </w:rPr>
        <w:lastRenderedPageBreak/>
        <w:t>Table of Contents</w:t>
      </w:r>
      <w:bookmarkEnd w:id="1"/>
      <w:bookmarkEnd w:id="2"/>
      <w:r w:rsidR="00E84419">
        <w:rPr>
          <w:rFonts w:cs="Arial"/>
          <w:b/>
          <w:bCs/>
          <w:color w:val="1F4E79" w:themeColor="accent5" w:themeShade="80"/>
        </w:rPr>
        <w:fldChar w:fldCharType="begin"/>
      </w:r>
      <w:r w:rsidRPr="0034057F" w:rsidR="00E84419">
        <w:rPr>
          <w:rFonts w:cs="Arial"/>
          <w:b/>
          <w:bCs/>
          <w:color w:val="1F4E79" w:themeColor="accent5" w:themeShade="80"/>
        </w:rPr>
        <w:instrText xml:space="preserve"> TOC \o "1-1" \h \z \u </w:instrText>
      </w:r>
      <w:r w:rsidR="00E84419">
        <w:rPr>
          <w:rFonts w:cs="Arial"/>
          <w:b/>
          <w:bCs/>
          <w:color w:val="1F4E79" w:themeColor="accent5" w:themeShade="80"/>
        </w:rPr>
        <w:fldChar w:fldCharType="separate"/>
      </w:r>
    </w:p>
    <w:p w:rsidRPr="0034057F" w:rsidR="001115E7" w:rsidP="0034057F" w:rsidRDefault="001B6D0C" w14:paraId="3CCCB58F" w14:textId="6E0CCF0C">
      <w:pPr>
        <w:pStyle w:val="TOC1"/>
        <w:spacing w:after="0"/>
        <w:rPr>
          <w:rFonts w:asciiTheme="minorHAnsi" w:hAnsiTheme="minorHAnsi" w:cstheme="minorBidi"/>
          <w:b w:val="0"/>
          <w:bCs w:val="0"/>
        </w:rPr>
      </w:pPr>
      <w:hyperlink w:history="1" w:anchor="_Toc95227862">
        <w:r w:rsidRPr="0034057F" w:rsidR="001115E7">
          <w:rPr>
            <w:rStyle w:val="Hyperlink"/>
            <w:b w:val="0"/>
            <w:bCs w:val="0"/>
          </w:rPr>
          <w:t>Section I.</w:t>
        </w:r>
        <w:r w:rsidRPr="0034057F" w:rsidR="001115E7">
          <w:rPr>
            <w:rFonts w:asciiTheme="minorHAnsi" w:hAnsiTheme="minorHAnsi" w:cstheme="minorBidi"/>
            <w:b w:val="0"/>
            <w:bCs w:val="0"/>
          </w:rPr>
          <w:tab/>
        </w:r>
        <w:r w:rsidRPr="0034057F" w:rsidR="001115E7">
          <w:rPr>
            <w:rStyle w:val="Hyperlink"/>
            <w:b w:val="0"/>
            <w:bCs w:val="0"/>
          </w:rPr>
          <w:t>Reporting Basics</w:t>
        </w:r>
        <w:r w:rsidRPr="0034057F" w:rsidR="001115E7">
          <w:rPr>
            <w:b w:val="0"/>
            <w:bCs w:val="0"/>
            <w:webHidden/>
          </w:rPr>
          <w:tab/>
        </w:r>
        <w:r w:rsidRPr="0034057F" w:rsidR="001115E7">
          <w:rPr>
            <w:b w:val="0"/>
            <w:bCs w:val="0"/>
            <w:webHidden/>
          </w:rPr>
          <w:fldChar w:fldCharType="begin"/>
        </w:r>
        <w:r w:rsidRPr="0034057F" w:rsidR="001115E7">
          <w:rPr>
            <w:b w:val="0"/>
            <w:bCs w:val="0"/>
            <w:webHidden/>
          </w:rPr>
          <w:instrText xml:space="preserve"> PAGEREF _Toc95227862 \h </w:instrText>
        </w:r>
        <w:r w:rsidRPr="0034057F" w:rsidR="001115E7">
          <w:rPr>
            <w:b w:val="0"/>
            <w:bCs w:val="0"/>
            <w:webHidden/>
          </w:rPr>
        </w:r>
        <w:r w:rsidRPr="0034057F" w:rsidR="001115E7">
          <w:rPr>
            <w:b w:val="0"/>
            <w:bCs w:val="0"/>
            <w:webHidden/>
          </w:rPr>
          <w:fldChar w:fldCharType="separate"/>
        </w:r>
        <w:r w:rsidR="00E548B7">
          <w:rPr>
            <w:b w:val="0"/>
            <w:bCs w:val="0"/>
            <w:webHidden/>
          </w:rPr>
          <w:t>1</w:t>
        </w:r>
        <w:r w:rsidRPr="0034057F" w:rsidR="001115E7">
          <w:rPr>
            <w:b w:val="0"/>
            <w:bCs w:val="0"/>
            <w:webHidden/>
          </w:rPr>
          <w:fldChar w:fldCharType="end"/>
        </w:r>
      </w:hyperlink>
    </w:p>
    <w:p w:rsidRPr="0034057F" w:rsidR="001115E7" w:rsidP="0034057F" w:rsidRDefault="001B6D0C" w14:paraId="145E05A5" w14:textId="6F52ECFE">
      <w:pPr>
        <w:pStyle w:val="TOC1"/>
        <w:spacing w:after="0"/>
        <w:rPr>
          <w:rFonts w:asciiTheme="minorHAnsi" w:hAnsiTheme="minorHAnsi" w:cstheme="minorBidi"/>
          <w:b w:val="0"/>
          <w:bCs w:val="0"/>
        </w:rPr>
      </w:pPr>
      <w:hyperlink w:history="1" w:anchor="_Toc95227863">
        <w:r w:rsidRPr="0034057F" w:rsidR="001115E7">
          <w:rPr>
            <w:rStyle w:val="Hyperlink"/>
            <w:b w:val="0"/>
            <w:bCs w:val="0"/>
          </w:rPr>
          <w:t>Section II.</w:t>
        </w:r>
        <w:r w:rsidRPr="0034057F" w:rsidR="001115E7">
          <w:rPr>
            <w:rFonts w:asciiTheme="minorHAnsi" w:hAnsiTheme="minorHAnsi" w:cstheme="minorBidi"/>
            <w:b w:val="0"/>
            <w:bCs w:val="0"/>
          </w:rPr>
          <w:tab/>
        </w:r>
        <w:r w:rsidRPr="0034057F" w:rsidR="001115E7">
          <w:rPr>
            <w:rStyle w:val="Hyperlink"/>
            <w:b w:val="0"/>
            <w:bCs w:val="0"/>
          </w:rPr>
          <w:t>Navigation and Logistics</w:t>
        </w:r>
        <w:r w:rsidRPr="0034057F" w:rsidR="001115E7">
          <w:rPr>
            <w:b w:val="0"/>
            <w:bCs w:val="0"/>
            <w:webHidden/>
          </w:rPr>
          <w:tab/>
        </w:r>
        <w:r w:rsidRPr="0034057F" w:rsidR="001115E7">
          <w:rPr>
            <w:b w:val="0"/>
            <w:bCs w:val="0"/>
            <w:webHidden/>
          </w:rPr>
          <w:fldChar w:fldCharType="begin"/>
        </w:r>
        <w:r w:rsidRPr="0034057F" w:rsidR="001115E7">
          <w:rPr>
            <w:b w:val="0"/>
            <w:bCs w:val="0"/>
            <w:webHidden/>
          </w:rPr>
          <w:instrText xml:space="preserve"> PAGEREF _Toc95227863 \h </w:instrText>
        </w:r>
        <w:r w:rsidRPr="0034057F" w:rsidR="001115E7">
          <w:rPr>
            <w:b w:val="0"/>
            <w:bCs w:val="0"/>
            <w:webHidden/>
          </w:rPr>
        </w:r>
        <w:r w:rsidRPr="0034057F" w:rsidR="001115E7">
          <w:rPr>
            <w:b w:val="0"/>
            <w:bCs w:val="0"/>
            <w:webHidden/>
          </w:rPr>
          <w:fldChar w:fldCharType="separate"/>
        </w:r>
        <w:r w:rsidR="00E548B7">
          <w:rPr>
            <w:b w:val="0"/>
            <w:bCs w:val="0"/>
            <w:webHidden/>
          </w:rPr>
          <w:t>3</w:t>
        </w:r>
        <w:r w:rsidRPr="0034057F" w:rsidR="001115E7">
          <w:rPr>
            <w:b w:val="0"/>
            <w:bCs w:val="0"/>
            <w:webHidden/>
          </w:rPr>
          <w:fldChar w:fldCharType="end"/>
        </w:r>
      </w:hyperlink>
    </w:p>
    <w:p w:rsidRPr="0034057F" w:rsidR="001115E7" w:rsidP="0034057F" w:rsidRDefault="001B6D0C" w14:paraId="760B447C" w14:textId="417AE313">
      <w:pPr>
        <w:pStyle w:val="TOC1"/>
        <w:spacing w:after="0"/>
        <w:rPr>
          <w:rFonts w:asciiTheme="minorHAnsi" w:hAnsiTheme="minorHAnsi" w:cstheme="minorBidi"/>
          <w:b w:val="0"/>
          <w:bCs w:val="0"/>
        </w:rPr>
      </w:pPr>
      <w:hyperlink w:history="1" w:anchor="_Toc95227864">
        <w:r w:rsidRPr="0034057F" w:rsidR="001115E7">
          <w:rPr>
            <w:rStyle w:val="Hyperlink"/>
            <w:b w:val="0"/>
            <w:bCs w:val="0"/>
          </w:rPr>
          <w:t>Section III.</w:t>
        </w:r>
        <w:r w:rsidRPr="0034057F" w:rsidR="001115E7">
          <w:rPr>
            <w:rFonts w:asciiTheme="minorHAnsi" w:hAnsiTheme="minorHAnsi" w:cstheme="minorBidi"/>
            <w:b w:val="0"/>
            <w:bCs w:val="0"/>
          </w:rPr>
          <w:tab/>
        </w:r>
        <w:r w:rsidRPr="0034057F" w:rsidR="001115E7">
          <w:rPr>
            <w:rStyle w:val="Hyperlink"/>
            <w:b w:val="0"/>
            <w:bCs w:val="0"/>
          </w:rPr>
          <w:t>Interim Report</w:t>
        </w:r>
        <w:r w:rsidRPr="0034057F" w:rsidR="001115E7">
          <w:rPr>
            <w:b w:val="0"/>
            <w:bCs w:val="0"/>
            <w:webHidden/>
          </w:rPr>
          <w:tab/>
        </w:r>
        <w:r w:rsidRPr="0034057F" w:rsidR="001115E7">
          <w:rPr>
            <w:b w:val="0"/>
            <w:bCs w:val="0"/>
            <w:webHidden/>
          </w:rPr>
          <w:fldChar w:fldCharType="begin"/>
        </w:r>
        <w:r w:rsidRPr="0034057F" w:rsidR="001115E7">
          <w:rPr>
            <w:b w:val="0"/>
            <w:bCs w:val="0"/>
            <w:webHidden/>
          </w:rPr>
          <w:instrText xml:space="preserve"> PAGEREF _Toc95227864 \h </w:instrText>
        </w:r>
        <w:r w:rsidRPr="0034057F" w:rsidR="001115E7">
          <w:rPr>
            <w:b w:val="0"/>
            <w:bCs w:val="0"/>
            <w:webHidden/>
          </w:rPr>
        </w:r>
        <w:r w:rsidRPr="0034057F" w:rsidR="001115E7">
          <w:rPr>
            <w:b w:val="0"/>
            <w:bCs w:val="0"/>
            <w:webHidden/>
          </w:rPr>
          <w:fldChar w:fldCharType="separate"/>
        </w:r>
        <w:r w:rsidR="00E548B7">
          <w:rPr>
            <w:b w:val="0"/>
            <w:bCs w:val="0"/>
            <w:webHidden/>
          </w:rPr>
          <w:t>7</w:t>
        </w:r>
        <w:r w:rsidRPr="0034057F" w:rsidR="001115E7">
          <w:rPr>
            <w:b w:val="0"/>
            <w:bCs w:val="0"/>
            <w:webHidden/>
          </w:rPr>
          <w:fldChar w:fldCharType="end"/>
        </w:r>
      </w:hyperlink>
    </w:p>
    <w:p w:rsidRPr="0034057F" w:rsidR="001115E7" w:rsidP="0034057F" w:rsidRDefault="001B6D0C" w14:paraId="294F3612" w14:textId="41C9ED50">
      <w:pPr>
        <w:pStyle w:val="TOC1"/>
        <w:spacing w:after="0"/>
        <w:rPr>
          <w:rFonts w:asciiTheme="minorHAnsi" w:hAnsiTheme="minorHAnsi" w:cstheme="minorBidi"/>
          <w:b w:val="0"/>
          <w:bCs w:val="0"/>
        </w:rPr>
      </w:pPr>
      <w:hyperlink w:history="1" w:anchor="_Toc95227865">
        <w:r w:rsidRPr="0034057F" w:rsidR="001115E7">
          <w:rPr>
            <w:rStyle w:val="Hyperlink"/>
            <w:b w:val="0"/>
            <w:bCs w:val="0"/>
          </w:rPr>
          <w:t>Appendix A – Designating HAF Points of Contact by HAF Account Administrators</w:t>
        </w:r>
        <w:r w:rsidRPr="0034057F" w:rsidR="001115E7">
          <w:rPr>
            <w:b w:val="0"/>
            <w:bCs w:val="0"/>
            <w:webHidden/>
          </w:rPr>
          <w:tab/>
        </w:r>
        <w:r w:rsidRPr="0034057F" w:rsidR="001115E7">
          <w:rPr>
            <w:b w:val="0"/>
            <w:bCs w:val="0"/>
            <w:webHidden/>
          </w:rPr>
          <w:fldChar w:fldCharType="begin"/>
        </w:r>
        <w:r w:rsidRPr="0034057F" w:rsidR="001115E7">
          <w:rPr>
            <w:b w:val="0"/>
            <w:bCs w:val="0"/>
            <w:webHidden/>
          </w:rPr>
          <w:instrText xml:space="preserve"> PAGEREF _Toc95227865 \h </w:instrText>
        </w:r>
        <w:r w:rsidRPr="0034057F" w:rsidR="001115E7">
          <w:rPr>
            <w:b w:val="0"/>
            <w:bCs w:val="0"/>
            <w:webHidden/>
          </w:rPr>
        </w:r>
        <w:r w:rsidRPr="0034057F" w:rsidR="001115E7">
          <w:rPr>
            <w:b w:val="0"/>
            <w:bCs w:val="0"/>
            <w:webHidden/>
          </w:rPr>
          <w:fldChar w:fldCharType="separate"/>
        </w:r>
        <w:r w:rsidR="00E548B7">
          <w:rPr>
            <w:b w:val="0"/>
            <w:bCs w:val="0"/>
            <w:webHidden/>
          </w:rPr>
          <w:t>19</w:t>
        </w:r>
        <w:r w:rsidRPr="0034057F" w:rsidR="001115E7">
          <w:rPr>
            <w:b w:val="0"/>
            <w:bCs w:val="0"/>
            <w:webHidden/>
          </w:rPr>
          <w:fldChar w:fldCharType="end"/>
        </w:r>
      </w:hyperlink>
    </w:p>
    <w:p w:rsidR="00AE6DFA" w:rsidP="00EA315D" w:rsidRDefault="00E84419" w14:paraId="0A8ADBAE" w14:textId="5EDA0F1A">
      <w:pPr>
        <w:rPr>
          <w:rFonts w:cs="Arial" w:eastAsiaTheme="minorEastAsia"/>
        </w:rPr>
      </w:pPr>
      <w:r>
        <w:rPr>
          <w:rFonts w:cs="Arial" w:eastAsiaTheme="minorEastAsia"/>
        </w:rPr>
        <w:fldChar w:fldCharType="end"/>
      </w:r>
    </w:p>
    <w:p w:rsidRPr="001C26AF" w:rsidR="008126E2" w:rsidP="00EA315D" w:rsidRDefault="008126E2" w14:paraId="7B1A7DC0" w14:textId="77777777"/>
    <w:p w:rsidRPr="00D677B5" w:rsidR="009E3F63" w:rsidP="00D677B5" w:rsidRDefault="00AE6DFA" w14:paraId="57E77D85" w14:textId="664ED1F2">
      <w:pPr>
        <w:pStyle w:val="Heading1"/>
        <w:rPr>
          <w:rFonts w:cs="Arial"/>
          <w:b/>
          <w:bCs/>
          <w:color w:val="1F4E79" w:themeColor="accent5" w:themeShade="80"/>
        </w:rPr>
      </w:pPr>
      <w:bookmarkStart w:name="_Toc94000254" w:id="3"/>
      <w:bookmarkStart w:name="_Toc95227861" w:id="4"/>
      <w:r w:rsidRPr="00D677B5">
        <w:rPr>
          <w:rFonts w:cs="Arial"/>
          <w:b/>
          <w:bCs/>
          <w:color w:val="1F4E79" w:themeColor="accent5" w:themeShade="80"/>
        </w:rPr>
        <w:t>L</w:t>
      </w:r>
      <w:r w:rsidRPr="00D677B5" w:rsidR="00990DFE">
        <w:rPr>
          <w:rFonts w:cs="Arial"/>
          <w:b/>
          <w:bCs/>
          <w:color w:val="1F4E79" w:themeColor="accent5" w:themeShade="80"/>
        </w:rPr>
        <w:t>ist of Figures</w:t>
      </w:r>
      <w:bookmarkEnd w:id="3"/>
      <w:bookmarkEnd w:id="4"/>
    </w:p>
    <w:p w:rsidR="00C26E16" w:rsidRDefault="00990DFE" w14:paraId="091B5DDF" w14:textId="2F1EBDE1">
      <w:pPr>
        <w:pStyle w:val="TableofFigures"/>
        <w:tabs>
          <w:tab w:val="right" w:leader="dot" w:pos="9350"/>
        </w:tabs>
        <w:rPr>
          <w:rFonts w:asciiTheme="minorHAnsi" w:hAnsiTheme="minorHAnsi" w:eastAsiaTheme="minorEastAsia"/>
          <w:noProof/>
        </w:rPr>
      </w:pPr>
      <w:r w:rsidRPr="00383408">
        <w:rPr>
          <w:rFonts w:cs="Arial"/>
        </w:rPr>
        <w:fldChar w:fldCharType="begin"/>
      </w:r>
      <w:r w:rsidRPr="00383408">
        <w:rPr>
          <w:rFonts w:cs="Arial"/>
        </w:rPr>
        <w:instrText xml:space="preserve"> TOC \h \z \c "Figure" </w:instrText>
      </w:r>
      <w:r w:rsidRPr="00383408">
        <w:rPr>
          <w:rFonts w:cs="Arial"/>
        </w:rPr>
        <w:fldChar w:fldCharType="separate"/>
      </w:r>
      <w:hyperlink w:history="1" w:anchor="_Toc95227961">
        <w:r w:rsidRPr="00F61AA6" w:rsidR="00C26E16">
          <w:rPr>
            <w:rStyle w:val="Hyperlink"/>
            <w:noProof/>
          </w:rPr>
          <w:t>Figure 1 First Portal Landing Page</w:t>
        </w:r>
        <w:r w:rsidR="00C26E16">
          <w:rPr>
            <w:noProof/>
            <w:webHidden/>
          </w:rPr>
          <w:tab/>
        </w:r>
        <w:r w:rsidR="00C26E16">
          <w:rPr>
            <w:noProof/>
            <w:webHidden/>
          </w:rPr>
          <w:fldChar w:fldCharType="begin"/>
        </w:r>
        <w:r w:rsidR="00C26E16">
          <w:rPr>
            <w:noProof/>
            <w:webHidden/>
          </w:rPr>
          <w:instrText xml:space="preserve"> PAGEREF _Toc95227961 \h </w:instrText>
        </w:r>
        <w:r w:rsidR="00C26E16">
          <w:rPr>
            <w:noProof/>
            <w:webHidden/>
          </w:rPr>
        </w:r>
        <w:r w:rsidR="00C26E16">
          <w:rPr>
            <w:noProof/>
            <w:webHidden/>
          </w:rPr>
          <w:fldChar w:fldCharType="separate"/>
        </w:r>
        <w:r w:rsidR="00E548B7">
          <w:rPr>
            <w:noProof/>
            <w:webHidden/>
          </w:rPr>
          <w:t>3</w:t>
        </w:r>
        <w:r w:rsidR="00C26E16">
          <w:rPr>
            <w:noProof/>
            <w:webHidden/>
          </w:rPr>
          <w:fldChar w:fldCharType="end"/>
        </w:r>
      </w:hyperlink>
    </w:p>
    <w:p w:rsidR="00C26E16" w:rsidRDefault="001B6D0C" w14:paraId="79ECEAB5" w14:textId="16452834">
      <w:pPr>
        <w:pStyle w:val="TableofFigures"/>
        <w:tabs>
          <w:tab w:val="right" w:leader="dot" w:pos="9350"/>
        </w:tabs>
        <w:rPr>
          <w:rFonts w:asciiTheme="minorHAnsi" w:hAnsiTheme="minorHAnsi" w:eastAsiaTheme="minorEastAsia"/>
          <w:noProof/>
        </w:rPr>
      </w:pPr>
      <w:hyperlink w:history="1" w:anchor="_Toc95227962">
        <w:r w:rsidRPr="00F61AA6" w:rsidR="00C26E16">
          <w:rPr>
            <w:rStyle w:val="Hyperlink"/>
            <w:noProof/>
          </w:rPr>
          <w:t>Figure 2 Second Portal Landing Page</w:t>
        </w:r>
        <w:r w:rsidR="00C26E16">
          <w:rPr>
            <w:noProof/>
            <w:webHidden/>
          </w:rPr>
          <w:tab/>
        </w:r>
        <w:r w:rsidR="00C26E16">
          <w:rPr>
            <w:noProof/>
            <w:webHidden/>
          </w:rPr>
          <w:fldChar w:fldCharType="begin"/>
        </w:r>
        <w:r w:rsidR="00C26E16">
          <w:rPr>
            <w:noProof/>
            <w:webHidden/>
          </w:rPr>
          <w:instrText xml:space="preserve"> PAGEREF _Toc95227962 \h </w:instrText>
        </w:r>
        <w:r w:rsidR="00C26E16">
          <w:rPr>
            <w:noProof/>
            <w:webHidden/>
          </w:rPr>
        </w:r>
        <w:r w:rsidR="00C26E16">
          <w:rPr>
            <w:noProof/>
            <w:webHidden/>
          </w:rPr>
          <w:fldChar w:fldCharType="separate"/>
        </w:r>
        <w:r w:rsidR="00E548B7">
          <w:rPr>
            <w:noProof/>
            <w:webHidden/>
          </w:rPr>
          <w:t>4</w:t>
        </w:r>
        <w:r w:rsidR="00C26E16">
          <w:rPr>
            <w:noProof/>
            <w:webHidden/>
          </w:rPr>
          <w:fldChar w:fldCharType="end"/>
        </w:r>
      </w:hyperlink>
    </w:p>
    <w:p w:rsidR="00C26E16" w:rsidRDefault="001B6D0C" w14:paraId="10F51286" w14:textId="5E79DCCD">
      <w:pPr>
        <w:pStyle w:val="TableofFigures"/>
        <w:tabs>
          <w:tab w:val="right" w:leader="dot" w:pos="9350"/>
        </w:tabs>
        <w:rPr>
          <w:rFonts w:asciiTheme="minorHAnsi" w:hAnsiTheme="minorHAnsi" w:eastAsiaTheme="minorEastAsia"/>
          <w:noProof/>
        </w:rPr>
      </w:pPr>
      <w:hyperlink w:history="1" w:anchor="_Toc95227963">
        <w:r w:rsidRPr="00F61AA6" w:rsidR="00C26E16">
          <w:rPr>
            <w:rStyle w:val="Hyperlink"/>
            <w:noProof/>
          </w:rPr>
          <w:t>Figure 3 My Compliance Reports Landing Page</w:t>
        </w:r>
        <w:r w:rsidR="00C26E16">
          <w:rPr>
            <w:noProof/>
            <w:webHidden/>
          </w:rPr>
          <w:tab/>
        </w:r>
        <w:r w:rsidR="00C26E16">
          <w:rPr>
            <w:noProof/>
            <w:webHidden/>
          </w:rPr>
          <w:fldChar w:fldCharType="begin"/>
        </w:r>
        <w:r w:rsidR="00C26E16">
          <w:rPr>
            <w:noProof/>
            <w:webHidden/>
          </w:rPr>
          <w:instrText xml:space="preserve"> PAGEREF _Toc95227963 \h </w:instrText>
        </w:r>
        <w:r w:rsidR="00C26E16">
          <w:rPr>
            <w:noProof/>
            <w:webHidden/>
          </w:rPr>
        </w:r>
        <w:r w:rsidR="00C26E16">
          <w:rPr>
            <w:noProof/>
            <w:webHidden/>
          </w:rPr>
          <w:fldChar w:fldCharType="separate"/>
        </w:r>
        <w:r w:rsidR="00E548B7">
          <w:rPr>
            <w:noProof/>
            <w:webHidden/>
          </w:rPr>
          <w:t>5</w:t>
        </w:r>
        <w:r w:rsidR="00C26E16">
          <w:rPr>
            <w:noProof/>
            <w:webHidden/>
          </w:rPr>
          <w:fldChar w:fldCharType="end"/>
        </w:r>
      </w:hyperlink>
    </w:p>
    <w:p w:rsidR="00C26E16" w:rsidRDefault="001B6D0C" w14:paraId="24D46065" w14:textId="3F3BE07D">
      <w:pPr>
        <w:pStyle w:val="TableofFigures"/>
        <w:tabs>
          <w:tab w:val="right" w:leader="dot" w:pos="9350"/>
        </w:tabs>
        <w:rPr>
          <w:rFonts w:asciiTheme="minorHAnsi" w:hAnsiTheme="minorHAnsi" w:eastAsiaTheme="minorEastAsia"/>
          <w:noProof/>
        </w:rPr>
      </w:pPr>
      <w:hyperlink w:history="1" w:anchor="_Toc95227964">
        <w:r w:rsidRPr="00F61AA6" w:rsidR="00C26E16">
          <w:rPr>
            <w:rStyle w:val="Hyperlink"/>
            <w:noProof/>
          </w:rPr>
          <w:t>Figure 4 Create HAF Compliance Report</w:t>
        </w:r>
        <w:r w:rsidR="00C26E16">
          <w:rPr>
            <w:noProof/>
            <w:webHidden/>
          </w:rPr>
          <w:tab/>
        </w:r>
        <w:r w:rsidR="00C26E16">
          <w:rPr>
            <w:noProof/>
            <w:webHidden/>
          </w:rPr>
          <w:fldChar w:fldCharType="begin"/>
        </w:r>
        <w:r w:rsidR="00C26E16">
          <w:rPr>
            <w:noProof/>
            <w:webHidden/>
          </w:rPr>
          <w:instrText xml:space="preserve"> PAGEREF _Toc95227964 \h </w:instrText>
        </w:r>
        <w:r w:rsidR="00C26E16">
          <w:rPr>
            <w:noProof/>
            <w:webHidden/>
          </w:rPr>
        </w:r>
        <w:r w:rsidR="00C26E16">
          <w:rPr>
            <w:noProof/>
            <w:webHidden/>
          </w:rPr>
          <w:fldChar w:fldCharType="separate"/>
        </w:r>
        <w:r w:rsidR="00E548B7">
          <w:rPr>
            <w:noProof/>
            <w:webHidden/>
          </w:rPr>
          <w:t>5</w:t>
        </w:r>
        <w:r w:rsidR="00C26E16">
          <w:rPr>
            <w:noProof/>
            <w:webHidden/>
          </w:rPr>
          <w:fldChar w:fldCharType="end"/>
        </w:r>
      </w:hyperlink>
    </w:p>
    <w:p w:rsidR="00C26E16" w:rsidRDefault="001B6D0C" w14:paraId="0282C1A3" w14:textId="1DB4C515">
      <w:pPr>
        <w:pStyle w:val="TableofFigures"/>
        <w:tabs>
          <w:tab w:val="right" w:leader="dot" w:pos="9350"/>
        </w:tabs>
        <w:rPr>
          <w:rFonts w:asciiTheme="minorHAnsi" w:hAnsiTheme="minorHAnsi" w:eastAsiaTheme="minorEastAsia"/>
          <w:noProof/>
        </w:rPr>
      </w:pPr>
      <w:hyperlink w:history="1" w:anchor="_Toc95227965">
        <w:r w:rsidRPr="00F61AA6" w:rsidR="00C26E16">
          <w:rPr>
            <w:rStyle w:val="Hyperlink"/>
            <w:noProof/>
          </w:rPr>
          <w:t>Figure 5 HAF Compliance Reports Pop-Up Module</w:t>
        </w:r>
        <w:r w:rsidR="00C26E16">
          <w:rPr>
            <w:noProof/>
            <w:webHidden/>
          </w:rPr>
          <w:tab/>
        </w:r>
        <w:r w:rsidR="00C26E16">
          <w:rPr>
            <w:noProof/>
            <w:webHidden/>
          </w:rPr>
          <w:fldChar w:fldCharType="begin"/>
        </w:r>
        <w:r w:rsidR="00C26E16">
          <w:rPr>
            <w:noProof/>
            <w:webHidden/>
          </w:rPr>
          <w:instrText xml:space="preserve"> PAGEREF _Toc95227965 \h </w:instrText>
        </w:r>
        <w:r w:rsidR="00C26E16">
          <w:rPr>
            <w:noProof/>
            <w:webHidden/>
          </w:rPr>
        </w:r>
        <w:r w:rsidR="00C26E16">
          <w:rPr>
            <w:noProof/>
            <w:webHidden/>
          </w:rPr>
          <w:fldChar w:fldCharType="separate"/>
        </w:r>
        <w:r w:rsidR="00E548B7">
          <w:rPr>
            <w:noProof/>
            <w:webHidden/>
          </w:rPr>
          <w:t>6</w:t>
        </w:r>
        <w:r w:rsidR="00C26E16">
          <w:rPr>
            <w:noProof/>
            <w:webHidden/>
          </w:rPr>
          <w:fldChar w:fldCharType="end"/>
        </w:r>
      </w:hyperlink>
    </w:p>
    <w:p w:rsidR="00C26E16" w:rsidRDefault="001B6D0C" w14:paraId="6D4B2D81" w14:textId="108D3B46">
      <w:pPr>
        <w:pStyle w:val="TableofFigures"/>
        <w:tabs>
          <w:tab w:val="right" w:leader="dot" w:pos="9350"/>
        </w:tabs>
        <w:rPr>
          <w:rFonts w:asciiTheme="minorHAnsi" w:hAnsiTheme="minorHAnsi" w:eastAsiaTheme="minorEastAsia"/>
          <w:noProof/>
        </w:rPr>
      </w:pPr>
      <w:hyperlink w:history="1" w:anchor="_Toc95227966">
        <w:r w:rsidRPr="00F61AA6" w:rsidR="00C26E16">
          <w:rPr>
            <w:rStyle w:val="Hyperlink"/>
            <w:noProof/>
          </w:rPr>
          <w:t>Figure 6 Navigation Bar</w:t>
        </w:r>
        <w:r w:rsidR="00C26E16">
          <w:rPr>
            <w:noProof/>
            <w:webHidden/>
          </w:rPr>
          <w:tab/>
        </w:r>
        <w:r w:rsidR="00C26E16">
          <w:rPr>
            <w:noProof/>
            <w:webHidden/>
          </w:rPr>
          <w:fldChar w:fldCharType="begin"/>
        </w:r>
        <w:r w:rsidR="00C26E16">
          <w:rPr>
            <w:noProof/>
            <w:webHidden/>
          </w:rPr>
          <w:instrText xml:space="preserve"> PAGEREF _Toc95227966 \h </w:instrText>
        </w:r>
        <w:r w:rsidR="00C26E16">
          <w:rPr>
            <w:noProof/>
            <w:webHidden/>
          </w:rPr>
        </w:r>
        <w:r w:rsidR="00C26E16">
          <w:rPr>
            <w:noProof/>
            <w:webHidden/>
          </w:rPr>
          <w:fldChar w:fldCharType="separate"/>
        </w:r>
        <w:r w:rsidR="00E548B7">
          <w:rPr>
            <w:noProof/>
            <w:webHidden/>
          </w:rPr>
          <w:t>6</w:t>
        </w:r>
        <w:r w:rsidR="00C26E16">
          <w:rPr>
            <w:noProof/>
            <w:webHidden/>
          </w:rPr>
          <w:fldChar w:fldCharType="end"/>
        </w:r>
      </w:hyperlink>
    </w:p>
    <w:p w:rsidR="00C26E16" w:rsidRDefault="001B6D0C" w14:paraId="781D9CE8" w14:textId="2BAA1EE7">
      <w:pPr>
        <w:pStyle w:val="TableofFigures"/>
        <w:tabs>
          <w:tab w:val="right" w:leader="dot" w:pos="9350"/>
        </w:tabs>
        <w:rPr>
          <w:rFonts w:asciiTheme="minorHAnsi" w:hAnsiTheme="minorHAnsi" w:eastAsiaTheme="minorEastAsia"/>
          <w:noProof/>
        </w:rPr>
      </w:pPr>
      <w:hyperlink w:history="1" w:anchor="_Toc95227967">
        <w:r w:rsidRPr="00F61AA6" w:rsidR="00C26E16">
          <w:rPr>
            <w:rStyle w:val="Hyperlink"/>
            <w:noProof/>
          </w:rPr>
          <w:t>Figure 7 Edit Icon Button to Edit/Resubmit Entry</w:t>
        </w:r>
        <w:r w:rsidR="00C26E16">
          <w:rPr>
            <w:noProof/>
            <w:webHidden/>
          </w:rPr>
          <w:tab/>
        </w:r>
        <w:r w:rsidR="00C26E16">
          <w:rPr>
            <w:noProof/>
            <w:webHidden/>
          </w:rPr>
          <w:fldChar w:fldCharType="begin"/>
        </w:r>
        <w:r w:rsidR="00C26E16">
          <w:rPr>
            <w:noProof/>
            <w:webHidden/>
          </w:rPr>
          <w:instrText xml:space="preserve"> PAGEREF _Toc95227967 \h </w:instrText>
        </w:r>
        <w:r w:rsidR="00C26E16">
          <w:rPr>
            <w:noProof/>
            <w:webHidden/>
          </w:rPr>
        </w:r>
        <w:r w:rsidR="00C26E16">
          <w:rPr>
            <w:noProof/>
            <w:webHidden/>
          </w:rPr>
          <w:fldChar w:fldCharType="separate"/>
        </w:r>
        <w:r w:rsidR="00E548B7">
          <w:rPr>
            <w:noProof/>
            <w:webHidden/>
          </w:rPr>
          <w:t>7</w:t>
        </w:r>
        <w:r w:rsidR="00C26E16">
          <w:rPr>
            <w:noProof/>
            <w:webHidden/>
          </w:rPr>
          <w:fldChar w:fldCharType="end"/>
        </w:r>
      </w:hyperlink>
    </w:p>
    <w:p w:rsidR="00C26E16" w:rsidRDefault="001B6D0C" w14:paraId="2319688B" w14:textId="496231CE">
      <w:pPr>
        <w:pStyle w:val="TableofFigures"/>
        <w:tabs>
          <w:tab w:val="right" w:leader="dot" w:pos="9350"/>
        </w:tabs>
        <w:rPr>
          <w:rFonts w:asciiTheme="minorHAnsi" w:hAnsiTheme="minorHAnsi" w:eastAsiaTheme="minorEastAsia"/>
          <w:noProof/>
        </w:rPr>
      </w:pPr>
      <w:hyperlink w:history="1" w:anchor="_Toc95227968">
        <w:r w:rsidRPr="00F61AA6" w:rsidR="00C26E16">
          <w:rPr>
            <w:rStyle w:val="Hyperlink"/>
            <w:noProof/>
          </w:rPr>
          <w:t>Figure 8 Recipient Information Example</w:t>
        </w:r>
        <w:r w:rsidR="00C26E16">
          <w:rPr>
            <w:noProof/>
            <w:webHidden/>
          </w:rPr>
          <w:tab/>
        </w:r>
        <w:r w:rsidR="00C26E16">
          <w:rPr>
            <w:noProof/>
            <w:webHidden/>
          </w:rPr>
          <w:fldChar w:fldCharType="begin"/>
        </w:r>
        <w:r w:rsidR="00C26E16">
          <w:rPr>
            <w:noProof/>
            <w:webHidden/>
          </w:rPr>
          <w:instrText xml:space="preserve"> PAGEREF _Toc95227968 \h </w:instrText>
        </w:r>
        <w:r w:rsidR="00C26E16">
          <w:rPr>
            <w:noProof/>
            <w:webHidden/>
          </w:rPr>
        </w:r>
        <w:r w:rsidR="00C26E16">
          <w:rPr>
            <w:noProof/>
            <w:webHidden/>
          </w:rPr>
          <w:fldChar w:fldCharType="separate"/>
        </w:r>
        <w:r w:rsidR="00E548B7">
          <w:rPr>
            <w:noProof/>
            <w:webHidden/>
          </w:rPr>
          <w:t>8</w:t>
        </w:r>
        <w:r w:rsidR="00C26E16">
          <w:rPr>
            <w:noProof/>
            <w:webHidden/>
          </w:rPr>
          <w:fldChar w:fldCharType="end"/>
        </w:r>
      </w:hyperlink>
    </w:p>
    <w:p w:rsidR="00C26E16" w:rsidRDefault="001B6D0C" w14:paraId="20CC6481" w14:textId="21C95917">
      <w:pPr>
        <w:pStyle w:val="TableofFigures"/>
        <w:tabs>
          <w:tab w:val="right" w:leader="dot" w:pos="9350"/>
        </w:tabs>
        <w:rPr>
          <w:rFonts w:asciiTheme="minorHAnsi" w:hAnsiTheme="minorHAnsi" w:eastAsiaTheme="minorEastAsia"/>
          <w:noProof/>
        </w:rPr>
      </w:pPr>
      <w:hyperlink w:history="1" w:anchor="_Toc95227969">
        <w:r w:rsidRPr="00F61AA6" w:rsidR="00C26E16">
          <w:rPr>
            <w:rStyle w:val="Hyperlink"/>
            <w:noProof/>
          </w:rPr>
          <w:t>Figure 9 Point of Contact List Example</w:t>
        </w:r>
        <w:r w:rsidR="00C26E16">
          <w:rPr>
            <w:noProof/>
            <w:webHidden/>
          </w:rPr>
          <w:tab/>
        </w:r>
        <w:r w:rsidR="00C26E16">
          <w:rPr>
            <w:noProof/>
            <w:webHidden/>
          </w:rPr>
          <w:fldChar w:fldCharType="begin"/>
        </w:r>
        <w:r w:rsidR="00C26E16">
          <w:rPr>
            <w:noProof/>
            <w:webHidden/>
          </w:rPr>
          <w:instrText xml:space="preserve"> PAGEREF _Toc95227969 \h </w:instrText>
        </w:r>
        <w:r w:rsidR="00C26E16">
          <w:rPr>
            <w:noProof/>
            <w:webHidden/>
          </w:rPr>
        </w:r>
        <w:r w:rsidR="00C26E16">
          <w:rPr>
            <w:noProof/>
            <w:webHidden/>
          </w:rPr>
          <w:fldChar w:fldCharType="separate"/>
        </w:r>
        <w:r w:rsidR="00E548B7">
          <w:rPr>
            <w:noProof/>
            <w:webHidden/>
          </w:rPr>
          <w:t>8</w:t>
        </w:r>
        <w:r w:rsidR="00C26E16">
          <w:rPr>
            <w:noProof/>
            <w:webHidden/>
          </w:rPr>
          <w:fldChar w:fldCharType="end"/>
        </w:r>
      </w:hyperlink>
    </w:p>
    <w:p w:rsidR="00C26E16" w:rsidRDefault="001B6D0C" w14:paraId="5C3871B1" w14:textId="6FB7D0F9">
      <w:pPr>
        <w:pStyle w:val="TableofFigures"/>
        <w:tabs>
          <w:tab w:val="right" w:leader="dot" w:pos="9350"/>
        </w:tabs>
        <w:rPr>
          <w:rFonts w:asciiTheme="minorHAnsi" w:hAnsiTheme="minorHAnsi" w:eastAsiaTheme="minorEastAsia"/>
          <w:noProof/>
        </w:rPr>
      </w:pPr>
      <w:hyperlink w:history="1" w:anchor="_Toc95227970">
        <w:r w:rsidRPr="00F61AA6" w:rsidR="00C26E16">
          <w:rPr>
            <w:rStyle w:val="Hyperlink"/>
            <w:noProof/>
          </w:rPr>
          <w:t>Figure 10 Discrepancy Box</w:t>
        </w:r>
        <w:r w:rsidR="00C26E16">
          <w:rPr>
            <w:noProof/>
            <w:webHidden/>
          </w:rPr>
          <w:tab/>
        </w:r>
        <w:r w:rsidR="00C26E16">
          <w:rPr>
            <w:noProof/>
            <w:webHidden/>
          </w:rPr>
          <w:fldChar w:fldCharType="begin"/>
        </w:r>
        <w:r w:rsidR="00C26E16">
          <w:rPr>
            <w:noProof/>
            <w:webHidden/>
          </w:rPr>
          <w:instrText xml:space="preserve"> PAGEREF _Toc95227970 \h </w:instrText>
        </w:r>
        <w:r w:rsidR="00C26E16">
          <w:rPr>
            <w:noProof/>
            <w:webHidden/>
          </w:rPr>
        </w:r>
        <w:r w:rsidR="00C26E16">
          <w:rPr>
            <w:noProof/>
            <w:webHidden/>
          </w:rPr>
          <w:fldChar w:fldCharType="separate"/>
        </w:r>
        <w:r w:rsidR="00E548B7">
          <w:rPr>
            <w:noProof/>
            <w:webHidden/>
          </w:rPr>
          <w:t>9</w:t>
        </w:r>
        <w:r w:rsidR="00C26E16">
          <w:rPr>
            <w:noProof/>
            <w:webHidden/>
          </w:rPr>
          <w:fldChar w:fldCharType="end"/>
        </w:r>
      </w:hyperlink>
    </w:p>
    <w:p w:rsidR="00C26E16" w:rsidRDefault="001B6D0C" w14:paraId="7C6E826B" w14:textId="0CE26B2B">
      <w:pPr>
        <w:pStyle w:val="TableofFigures"/>
        <w:tabs>
          <w:tab w:val="right" w:leader="dot" w:pos="9350"/>
        </w:tabs>
        <w:rPr>
          <w:rFonts w:asciiTheme="minorHAnsi" w:hAnsiTheme="minorHAnsi" w:eastAsiaTheme="minorEastAsia"/>
          <w:noProof/>
        </w:rPr>
      </w:pPr>
      <w:hyperlink w:history="1" w:anchor="_Toc95227971">
        <w:r w:rsidRPr="00F61AA6" w:rsidR="00C26E16">
          <w:rPr>
            <w:rStyle w:val="Hyperlink"/>
            <w:noProof/>
          </w:rPr>
          <w:t>Figure 11 Program Design Element Disaggregated Data Question #7, Part One</w:t>
        </w:r>
        <w:r w:rsidR="00C26E16">
          <w:rPr>
            <w:noProof/>
            <w:webHidden/>
          </w:rPr>
          <w:tab/>
        </w:r>
        <w:r w:rsidR="00C26E16">
          <w:rPr>
            <w:noProof/>
            <w:webHidden/>
          </w:rPr>
          <w:fldChar w:fldCharType="begin"/>
        </w:r>
        <w:r w:rsidR="00C26E16">
          <w:rPr>
            <w:noProof/>
            <w:webHidden/>
          </w:rPr>
          <w:instrText xml:space="preserve"> PAGEREF _Toc95227971 \h </w:instrText>
        </w:r>
        <w:r w:rsidR="00C26E16">
          <w:rPr>
            <w:noProof/>
            <w:webHidden/>
          </w:rPr>
        </w:r>
        <w:r w:rsidR="00C26E16">
          <w:rPr>
            <w:noProof/>
            <w:webHidden/>
          </w:rPr>
          <w:fldChar w:fldCharType="separate"/>
        </w:r>
        <w:r w:rsidR="00E548B7">
          <w:rPr>
            <w:noProof/>
            <w:webHidden/>
          </w:rPr>
          <w:t>12</w:t>
        </w:r>
        <w:r w:rsidR="00C26E16">
          <w:rPr>
            <w:noProof/>
            <w:webHidden/>
          </w:rPr>
          <w:fldChar w:fldCharType="end"/>
        </w:r>
      </w:hyperlink>
    </w:p>
    <w:p w:rsidR="00C26E16" w:rsidRDefault="001B6D0C" w14:paraId="368E2B06" w14:textId="62DDD50C">
      <w:pPr>
        <w:pStyle w:val="TableofFigures"/>
        <w:tabs>
          <w:tab w:val="right" w:leader="dot" w:pos="9350"/>
        </w:tabs>
        <w:rPr>
          <w:rFonts w:asciiTheme="minorHAnsi" w:hAnsiTheme="minorHAnsi" w:eastAsiaTheme="minorEastAsia"/>
          <w:noProof/>
        </w:rPr>
      </w:pPr>
      <w:hyperlink w:history="1" w:anchor="_Toc95227972">
        <w:r w:rsidRPr="00F61AA6" w:rsidR="00C26E16">
          <w:rPr>
            <w:rStyle w:val="Hyperlink"/>
            <w:noProof/>
          </w:rPr>
          <w:t>Figure 12 Program Design Element Disaggregated Data Question #7, Part Two</w:t>
        </w:r>
        <w:r w:rsidR="00C26E16">
          <w:rPr>
            <w:noProof/>
            <w:webHidden/>
          </w:rPr>
          <w:tab/>
        </w:r>
        <w:r w:rsidR="00C26E16">
          <w:rPr>
            <w:noProof/>
            <w:webHidden/>
          </w:rPr>
          <w:fldChar w:fldCharType="begin"/>
        </w:r>
        <w:r w:rsidR="00C26E16">
          <w:rPr>
            <w:noProof/>
            <w:webHidden/>
          </w:rPr>
          <w:instrText xml:space="preserve"> PAGEREF _Toc95227972 \h </w:instrText>
        </w:r>
        <w:r w:rsidR="00C26E16">
          <w:rPr>
            <w:noProof/>
            <w:webHidden/>
          </w:rPr>
        </w:r>
        <w:r w:rsidR="00C26E16">
          <w:rPr>
            <w:noProof/>
            <w:webHidden/>
          </w:rPr>
          <w:fldChar w:fldCharType="separate"/>
        </w:r>
        <w:r w:rsidR="00E548B7">
          <w:rPr>
            <w:noProof/>
            <w:webHidden/>
          </w:rPr>
          <w:t>13</w:t>
        </w:r>
        <w:r w:rsidR="00C26E16">
          <w:rPr>
            <w:noProof/>
            <w:webHidden/>
          </w:rPr>
          <w:fldChar w:fldCharType="end"/>
        </w:r>
      </w:hyperlink>
    </w:p>
    <w:p w:rsidR="00C26E16" w:rsidRDefault="001B6D0C" w14:paraId="07154B3E" w14:textId="707A5E8A">
      <w:pPr>
        <w:pStyle w:val="TableofFigures"/>
        <w:tabs>
          <w:tab w:val="right" w:leader="dot" w:pos="9350"/>
        </w:tabs>
        <w:rPr>
          <w:rFonts w:asciiTheme="minorHAnsi" w:hAnsiTheme="minorHAnsi" w:eastAsiaTheme="minorEastAsia"/>
          <w:noProof/>
        </w:rPr>
      </w:pPr>
      <w:hyperlink w:history="1" w:anchor="_Toc95227973">
        <w:r w:rsidRPr="00F61AA6" w:rsidR="00C26E16">
          <w:rPr>
            <w:rStyle w:val="Hyperlink"/>
            <w:noProof/>
          </w:rPr>
          <w:t>Figure 13 General Program Expenditures</w:t>
        </w:r>
        <w:r w:rsidR="00C26E16">
          <w:rPr>
            <w:noProof/>
            <w:webHidden/>
          </w:rPr>
          <w:tab/>
        </w:r>
        <w:r w:rsidR="00C26E16">
          <w:rPr>
            <w:noProof/>
            <w:webHidden/>
          </w:rPr>
          <w:fldChar w:fldCharType="begin"/>
        </w:r>
        <w:r w:rsidR="00C26E16">
          <w:rPr>
            <w:noProof/>
            <w:webHidden/>
          </w:rPr>
          <w:instrText xml:space="preserve"> PAGEREF _Toc95227973 \h </w:instrText>
        </w:r>
        <w:r w:rsidR="00C26E16">
          <w:rPr>
            <w:noProof/>
            <w:webHidden/>
          </w:rPr>
        </w:r>
        <w:r w:rsidR="00C26E16">
          <w:rPr>
            <w:noProof/>
            <w:webHidden/>
          </w:rPr>
          <w:fldChar w:fldCharType="separate"/>
        </w:r>
        <w:r w:rsidR="00E548B7">
          <w:rPr>
            <w:noProof/>
            <w:webHidden/>
          </w:rPr>
          <w:t>15</w:t>
        </w:r>
        <w:r w:rsidR="00C26E16">
          <w:rPr>
            <w:noProof/>
            <w:webHidden/>
          </w:rPr>
          <w:fldChar w:fldCharType="end"/>
        </w:r>
      </w:hyperlink>
    </w:p>
    <w:p w:rsidR="00C26E16" w:rsidRDefault="001B6D0C" w14:paraId="56F436A1" w14:textId="3B0EEDC1">
      <w:pPr>
        <w:pStyle w:val="TableofFigures"/>
        <w:tabs>
          <w:tab w:val="right" w:leader="dot" w:pos="9350"/>
        </w:tabs>
        <w:rPr>
          <w:rFonts w:asciiTheme="minorHAnsi" w:hAnsiTheme="minorHAnsi" w:eastAsiaTheme="minorEastAsia"/>
          <w:noProof/>
        </w:rPr>
      </w:pPr>
      <w:hyperlink w:history="1" w:anchor="_Toc95227974" r:id="rId22">
        <w:r w:rsidRPr="00F61AA6" w:rsidR="00C26E16">
          <w:rPr>
            <w:rStyle w:val="Hyperlink"/>
            <w:noProof/>
          </w:rPr>
          <w:t>Figure 14 Certification Screen</w:t>
        </w:r>
        <w:r w:rsidR="00C26E16">
          <w:rPr>
            <w:noProof/>
            <w:webHidden/>
          </w:rPr>
          <w:tab/>
        </w:r>
        <w:r w:rsidR="00C26E16">
          <w:rPr>
            <w:noProof/>
            <w:webHidden/>
          </w:rPr>
          <w:fldChar w:fldCharType="begin"/>
        </w:r>
        <w:r w:rsidR="00C26E16">
          <w:rPr>
            <w:noProof/>
            <w:webHidden/>
          </w:rPr>
          <w:instrText xml:space="preserve"> PAGEREF _Toc95227974 \h </w:instrText>
        </w:r>
        <w:r w:rsidR="00C26E16">
          <w:rPr>
            <w:noProof/>
            <w:webHidden/>
          </w:rPr>
        </w:r>
        <w:r w:rsidR="00C26E16">
          <w:rPr>
            <w:noProof/>
            <w:webHidden/>
          </w:rPr>
          <w:fldChar w:fldCharType="separate"/>
        </w:r>
        <w:r w:rsidR="00E548B7">
          <w:rPr>
            <w:noProof/>
            <w:webHidden/>
          </w:rPr>
          <w:t>18</w:t>
        </w:r>
        <w:r w:rsidR="00C26E16">
          <w:rPr>
            <w:noProof/>
            <w:webHidden/>
          </w:rPr>
          <w:fldChar w:fldCharType="end"/>
        </w:r>
      </w:hyperlink>
    </w:p>
    <w:p w:rsidR="00C26E16" w:rsidRDefault="001B6D0C" w14:paraId="71E0A5A9" w14:textId="634A2871">
      <w:pPr>
        <w:pStyle w:val="TableofFigures"/>
        <w:tabs>
          <w:tab w:val="right" w:leader="dot" w:pos="9350"/>
        </w:tabs>
        <w:rPr>
          <w:rFonts w:asciiTheme="minorHAnsi" w:hAnsiTheme="minorHAnsi" w:eastAsiaTheme="minorEastAsia"/>
          <w:noProof/>
        </w:rPr>
      </w:pPr>
      <w:hyperlink w:history="1" w:anchor="_Toc95227975">
        <w:r w:rsidRPr="00F61AA6" w:rsidR="00C26E16">
          <w:rPr>
            <w:rStyle w:val="Hyperlink"/>
            <w:noProof/>
          </w:rPr>
          <w:t>Figure 15 Submission Pop-Up</w:t>
        </w:r>
        <w:r w:rsidR="00C26E16">
          <w:rPr>
            <w:noProof/>
            <w:webHidden/>
          </w:rPr>
          <w:tab/>
        </w:r>
        <w:r w:rsidR="00C26E16">
          <w:rPr>
            <w:noProof/>
            <w:webHidden/>
          </w:rPr>
          <w:fldChar w:fldCharType="begin"/>
        </w:r>
        <w:r w:rsidR="00C26E16">
          <w:rPr>
            <w:noProof/>
            <w:webHidden/>
          </w:rPr>
          <w:instrText xml:space="preserve"> PAGEREF _Toc95227975 \h </w:instrText>
        </w:r>
        <w:r w:rsidR="00C26E16">
          <w:rPr>
            <w:noProof/>
            <w:webHidden/>
          </w:rPr>
        </w:r>
        <w:r w:rsidR="00C26E16">
          <w:rPr>
            <w:noProof/>
            <w:webHidden/>
          </w:rPr>
          <w:fldChar w:fldCharType="separate"/>
        </w:r>
        <w:r w:rsidR="00E548B7">
          <w:rPr>
            <w:noProof/>
            <w:webHidden/>
          </w:rPr>
          <w:t>18</w:t>
        </w:r>
        <w:r w:rsidR="00C26E16">
          <w:rPr>
            <w:noProof/>
            <w:webHidden/>
          </w:rPr>
          <w:fldChar w:fldCharType="end"/>
        </w:r>
      </w:hyperlink>
    </w:p>
    <w:p w:rsidR="00C26E16" w:rsidRDefault="001B6D0C" w14:paraId="5240492B" w14:textId="6DFEE629">
      <w:pPr>
        <w:pStyle w:val="TableofFigures"/>
        <w:tabs>
          <w:tab w:val="right" w:leader="dot" w:pos="9350"/>
        </w:tabs>
        <w:rPr>
          <w:rFonts w:asciiTheme="minorHAnsi" w:hAnsiTheme="minorHAnsi" w:eastAsiaTheme="minorEastAsia"/>
          <w:noProof/>
        </w:rPr>
      </w:pPr>
      <w:hyperlink w:history="1" w:anchor="_Toc95227976">
        <w:r w:rsidRPr="00F61AA6" w:rsidR="00C26E16">
          <w:rPr>
            <w:rStyle w:val="Hyperlink"/>
            <w:noProof/>
          </w:rPr>
          <w:t>Figure 16 State, Local and Tribal Support Landing Page</w:t>
        </w:r>
        <w:r w:rsidR="00C26E16">
          <w:rPr>
            <w:noProof/>
            <w:webHidden/>
          </w:rPr>
          <w:tab/>
        </w:r>
        <w:r w:rsidR="00C26E16">
          <w:rPr>
            <w:noProof/>
            <w:webHidden/>
          </w:rPr>
          <w:fldChar w:fldCharType="begin"/>
        </w:r>
        <w:r w:rsidR="00C26E16">
          <w:rPr>
            <w:noProof/>
            <w:webHidden/>
          </w:rPr>
          <w:instrText xml:space="preserve"> PAGEREF _Toc95227976 \h </w:instrText>
        </w:r>
        <w:r w:rsidR="00C26E16">
          <w:rPr>
            <w:noProof/>
            <w:webHidden/>
          </w:rPr>
        </w:r>
        <w:r w:rsidR="00C26E16">
          <w:rPr>
            <w:noProof/>
            <w:webHidden/>
          </w:rPr>
          <w:fldChar w:fldCharType="separate"/>
        </w:r>
        <w:r w:rsidR="00E548B7">
          <w:rPr>
            <w:noProof/>
            <w:webHidden/>
          </w:rPr>
          <w:t>19</w:t>
        </w:r>
        <w:r w:rsidR="00C26E16">
          <w:rPr>
            <w:noProof/>
            <w:webHidden/>
          </w:rPr>
          <w:fldChar w:fldCharType="end"/>
        </w:r>
      </w:hyperlink>
    </w:p>
    <w:p w:rsidR="00C26E16" w:rsidRDefault="001B6D0C" w14:paraId="0743CB5E" w14:textId="6DDE4A23">
      <w:pPr>
        <w:pStyle w:val="TableofFigures"/>
        <w:tabs>
          <w:tab w:val="right" w:leader="dot" w:pos="9350"/>
        </w:tabs>
        <w:rPr>
          <w:rFonts w:asciiTheme="minorHAnsi" w:hAnsiTheme="minorHAnsi" w:eastAsiaTheme="minorEastAsia"/>
          <w:noProof/>
        </w:rPr>
      </w:pPr>
      <w:hyperlink w:history="1" w:anchor="_Toc95227977">
        <w:r w:rsidRPr="00F61AA6" w:rsidR="00C26E16">
          <w:rPr>
            <w:rStyle w:val="Hyperlink"/>
            <w:noProof/>
          </w:rPr>
          <w:t>Figure 17 My Compliance Reports</w:t>
        </w:r>
        <w:r w:rsidR="00C26E16">
          <w:rPr>
            <w:noProof/>
            <w:webHidden/>
          </w:rPr>
          <w:tab/>
        </w:r>
        <w:r w:rsidR="00C26E16">
          <w:rPr>
            <w:noProof/>
            <w:webHidden/>
          </w:rPr>
          <w:fldChar w:fldCharType="begin"/>
        </w:r>
        <w:r w:rsidR="00C26E16">
          <w:rPr>
            <w:noProof/>
            <w:webHidden/>
          </w:rPr>
          <w:instrText xml:space="preserve"> PAGEREF _Toc95227977 \h </w:instrText>
        </w:r>
        <w:r w:rsidR="00C26E16">
          <w:rPr>
            <w:noProof/>
            <w:webHidden/>
          </w:rPr>
        </w:r>
        <w:r w:rsidR="00C26E16">
          <w:rPr>
            <w:noProof/>
            <w:webHidden/>
          </w:rPr>
          <w:fldChar w:fldCharType="separate"/>
        </w:r>
        <w:r w:rsidR="00E548B7">
          <w:rPr>
            <w:noProof/>
            <w:webHidden/>
          </w:rPr>
          <w:t>20</w:t>
        </w:r>
        <w:r w:rsidR="00C26E16">
          <w:rPr>
            <w:noProof/>
            <w:webHidden/>
          </w:rPr>
          <w:fldChar w:fldCharType="end"/>
        </w:r>
      </w:hyperlink>
    </w:p>
    <w:p w:rsidR="00C26E16" w:rsidRDefault="001B6D0C" w14:paraId="4EDD9955" w14:textId="394BEA6E">
      <w:pPr>
        <w:pStyle w:val="TableofFigures"/>
        <w:tabs>
          <w:tab w:val="right" w:leader="dot" w:pos="9350"/>
        </w:tabs>
        <w:rPr>
          <w:rFonts w:asciiTheme="minorHAnsi" w:hAnsiTheme="minorHAnsi" w:eastAsiaTheme="minorEastAsia"/>
          <w:noProof/>
        </w:rPr>
      </w:pPr>
      <w:hyperlink w:history="1" w:anchor="_Toc95227978">
        <w:r w:rsidRPr="00F61AA6" w:rsidR="00C26E16">
          <w:rPr>
            <w:rStyle w:val="Hyperlink"/>
            <w:noProof/>
          </w:rPr>
          <w:t>Figure 18 Account</w:t>
        </w:r>
        <w:r w:rsidR="00C26E16">
          <w:rPr>
            <w:noProof/>
            <w:webHidden/>
          </w:rPr>
          <w:tab/>
        </w:r>
        <w:r w:rsidR="00C26E16">
          <w:rPr>
            <w:noProof/>
            <w:webHidden/>
          </w:rPr>
          <w:fldChar w:fldCharType="begin"/>
        </w:r>
        <w:r w:rsidR="00C26E16">
          <w:rPr>
            <w:noProof/>
            <w:webHidden/>
          </w:rPr>
          <w:instrText xml:space="preserve"> PAGEREF _Toc95227978 \h </w:instrText>
        </w:r>
        <w:r w:rsidR="00C26E16">
          <w:rPr>
            <w:noProof/>
            <w:webHidden/>
          </w:rPr>
        </w:r>
        <w:r w:rsidR="00C26E16">
          <w:rPr>
            <w:noProof/>
            <w:webHidden/>
          </w:rPr>
          <w:fldChar w:fldCharType="separate"/>
        </w:r>
        <w:r w:rsidR="00E548B7">
          <w:rPr>
            <w:noProof/>
            <w:webHidden/>
          </w:rPr>
          <w:t>20</w:t>
        </w:r>
        <w:r w:rsidR="00C26E16">
          <w:rPr>
            <w:noProof/>
            <w:webHidden/>
          </w:rPr>
          <w:fldChar w:fldCharType="end"/>
        </w:r>
      </w:hyperlink>
    </w:p>
    <w:p w:rsidR="00C26E16" w:rsidRDefault="001B6D0C" w14:paraId="265036F6" w14:textId="6D91C7DC">
      <w:pPr>
        <w:pStyle w:val="TableofFigures"/>
        <w:tabs>
          <w:tab w:val="right" w:leader="dot" w:pos="9350"/>
        </w:tabs>
        <w:rPr>
          <w:rFonts w:asciiTheme="minorHAnsi" w:hAnsiTheme="minorHAnsi" w:eastAsiaTheme="minorEastAsia"/>
          <w:noProof/>
        </w:rPr>
      </w:pPr>
      <w:hyperlink w:history="1" w:anchor="_Toc95227979">
        <w:r w:rsidRPr="00F61AA6" w:rsidR="00C26E16">
          <w:rPr>
            <w:rStyle w:val="Hyperlink"/>
            <w:noProof/>
          </w:rPr>
          <w:t>Figure 19 Account Name</w:t>
        </w:r>
        <w:r w:rsidR="00C26E16">
          <w:rPr>
            <w:noProof/>
            <w:webHidden/>
          </w:rPr>
          <w:tab/>
        </w:r>
        <w:r w:rsidR="00C26E16">
          <w:rPr>
            <w:noProof/>
            <w:webHidden/>
          </w:rPr>
          <w:fldChar w:fldCharType="begin"/>
        </w:r>
        <w:r w:rsidR="00C26E16">
          <w:rPr>
            <w:noProof/>
            <w:webHidden/>
          </w:rPr>
          <w:instrText xml:space="preserve"> PAGEREF _Toc95227979 \h </w:instrText>
        </w:r>
        <w:r w:rsidR="00C26E16">
          <w:rPr>
            <w:noProof/>
            <w:webHidden/>
          </w:rPr>
        </w:r>
        <w:r w:rsidR="00C26E16">
          <w:rPr>
            <w:noProof/>
            <w:webHidden/>
          </w:rPr>
          <w:fldChar w:fldCharType="separate"/>
        </w:r>
        <w:r w:rsidR="00E548B7">
          <w:rPr>
            <w:noProof/>
            <w:webHidden/>
          </w:rPr>
          <w:t>20</w:t>
        </w:r>
        <w:r w:rsidR="00C26E16">
          <w:rPr>
            <w:noProof/>
            <w:webHidden/>
          </w:rPr>
          <w:fldChar w:fldCharType="end"/>
        </w:r>
      </w:hyperlink>
    </w:p>
    <w:p w:rsidR="00C26E16" w:rsidRDefault="001B6D0C" w14:paraId="6E59301D" w14:textId="699C8658">
      <w:pPr>
        <w:pStyle w:val="TableofFigures"/>
        <w:tabs>
          <w:tab w:val="right" w:leader="dot" w:pos="9350"/>
        </w:tabs>
        <w:rPr>
          <w:rFonts w:asciiTheme="minorHAnsi" w:hAnsiTheme="minorHAnsi" w:eastAsiaTheme="minorEastAsia"/>
          <w:noProof/>
        </w:rPr>
      </w:pPr>
      <w:hyperlink w:history="1" w:anchor="_Toc95227980">
        <w:r w:rsidRPr="00F61AA6" w:rsidR="00C26E16">
          <w:rPr>
            <w:rStyle w:val="Hyperlink"/>
            <w:noProof/>
          </w:rPr>
          <w:t>Figure 20 Landing Page</w:t>
        </w:r>
        <w:r w:rsidR="00C26E16">
          <w:rPr>
            <w:noProof/>
            <w:webHidden/>
          </w:rPr>
          <w:tab/>
        </w:r>
        <w:r w:rsidR="00C26E16">
          <w:rPr>
            <w:noProof/>
            <w:webHidden/>
          </w:rPr>
          <w:fldChar w:fldCharType="begin"/>
        </w:r>
        <w:r w:rsidR="00C26E16">
          <w:rPr>
            <w:noProof/>
            <w:webHidden/>
          </w:rPr>
          <w:instrText xml:space="preserve"> PAGEREF _Toc95227980 \h </w:instrText>
        </w:r>
        <w:r w:rsidR="00C26E16">
          <w:rPr>
            <w:noProof/>
            <w:webHidden/>
          </w:rPr>
        </w:r>
        <w:r w:rsidR="00C26E16">
          <w:rPr>
            <w:noProof/>
            <w:webHidden/>
          </w:rPr>
          <w:fldChar w:fldCharType="separate"/>
        </w:r>
        <w:r w:rsidR="00E548B7">
          <w:rPr>
            <w:noProof/>
            <w:webHidden/>
          </w:rPr>
          <w:t>21</w:t>
        </w:r>
        <w:r w:rsidR="00C26E16">
          <w:rPr>
            <w:noProof/>
            <w:webHidden/>
          </w:rPr>
          <w:fldChar w:fldCharType="end"/>
        </w:r>
      </w:hyperlink>
    </w:p>
    <w:p w:rsidR="00C26E16" w:rsidRDefault="001B6D0C" w14:paraId="6E97C3F1" w14:textId="49034CC1">
      <w:pPr>
        <w:pStyle w:val="TableofFigures"/>
        <w:tabs>
          <w:tab w:val="right" w:leader="dot" w:pos="9350"/>
        </w:tabs>
        <w:rPr>
          <w:rFonts w:asciiTheme="minorHAnsi" w:hAnsiTheme="minorHAnsi" w:eastAsiaTheme="minorEastAsia"/>
          <w:noProof/>
        </w:rPr>
      </w:pPr>
      <w:hyperlink w:history="1" w:anchor="_Toc95227981">
        <w:r w:rsidRPr="00F61AA6" w:rsidR="00C26E16">
          <w:rPr>
            <w:rStyle w:val="Hyperlink"/>
            <w:noProof/>
          </w:rPr>
          <w:t>Figure 21 Certification</w:t>
        </w:r>
        <w:r w:rsidR="00C26E16">
          <w:rPr>
            <w:noProof/>
            <w:webHidden/>
          </w:rPr>
          <w:tab/>
        </w:r>
        <w:r w:rsidR="00C26E16">
          <w:rPr>
            <w:noProof/>
            <w:webHidden/>
          </w:rPr>
          <w:fldChar w:fldCharType="begin"/>
        </w:r>
        <w:r w:rsidR="00C26E16">
          <w:rPr>
            <w:noProof/>
            <w:webHidden/>
          </w:rPr>
          <w:instrText xml:space="preserve"> PAGEREF _Toc95227981 \h </w:instrText>
        </w:r>
        <w:r w:rsidR="00C26E16">
          <w:rPr>
            <w:noProof/>
            <w:webHidden/>
          </w:rPr>
        </w:r>
        <w:r w:rsidR="00C26E16">
          <w:rPr>
            <w:noProof/>
            <w:webHidden/>
          </w:rPr>
          <w:fldChar w:fldCharType="separate"/>
        </w:r>
        <w:r w:rsidR="00E548B7">
          <w:rPr>
            <w:noProof/>
            <w:webHidden/>
          </w:rPr>
          <w:t>21</w:t>
        </w:r>
        <w:r w:rsidR="00C26E16">
          <w:rPr>
            <w:noProof/>
            <w:webHidden/>
          </w:rPr>
          <w:fldChar w:fldCharType="end"/>
        </w:r>
      </w:hyperlink>
    </w:p>
    <w:p w:rsidR="00C26E16" w:rsidRDefault="001B6D0C" w14:paraId="4F44D4AF" w14:textId="243774D7">
      <w:pPr>
        <w:pStyle w:val="TableofFigures"/>
        <w:tabs>
          <w:tab w:val="right" w:leader="dot" w:pos="9350"/>
        </w:tabs>
        <w:rPr>
          <w:rFonts w:asciiTheme="minorHAnsi" w:hAnsiTheme="minorHAnsi" w:eastAsiaTheme="minorEastAsia"/>
          <w:noProof/>
        </w:rPr>
      </w:pPr>
      <w:hyperlink w:history="1" w:anchor="_Toc95227982">
        <w:r w:rsidRPr="00F61AA6" w:rsidR="00C26E16">
          <w:rPr>
            <w:rStyle w:val="Hyperlink"/>
            <w:noProof/>
          </w:rPr>
          <w:t>Figure 22 Official Certification of Authorization</w:t>
        </w:r>
        <w:r w:rsidR="00C26E16">
          <w:rPr>
            <w:noProof/>
            <w:webHidden/>
          </w:rPr>
          <w:tab/>
        </w:r>
        <w:r w:rsidR="00C26E16">
          <w:rPr>
            <w:noProof/>
            <w:webHidden/>
          </w:rPr>
          <w:fldChar w:fldCharType="begin"/>
        </w:r>
        <w:r w:rsidR="00C26E16">
          <w:rPr>
            <w:noProof/>
            <w:webHidden/>
          </w:rPr>
          <w:instrText xml:space="preserve"> PAGEREF _Toc95227982 \h </w:instrText>
        </w:r>
        <w:r w:rsidR="00C26E16">
          <w:rPr>
            <w:noProof/>
            <w:webHidden/>
          </w:rPr>
        </w:r>
        <w:r w:rsidR="00C26E16">
          <w:rPr>
            <w:noProof/>
            <w:webHidden/>
          </w:rPr>
          <w:fldChar w:fldCharType="separate"/>
        </w:r>
        <w:r w:rsidR="00E548B7">
          <w:rPr>
            <w:noProof/>
            <w:webHidden/>
          </w:rPr>
          <w:t>22</w:t>
        </w:r>
        <w:r w:rsidR="00C26E16">
          <w:rPr>
            <w:noProof/>
            <w:webHidden/>
          </w:rPr>
          <w:fldChar w:fldCharType="end"/>
        </w:r>
      </w:hyperlink>
    </w:p>
    <w:p w:rsidR="00C26E16" w:rsidRDefault="001B6D0C" w14:paraId="1EA01937" w14:textId="132B25CB">
      <w:pPr>
        <w:pStyle w:val="TableofFigures"/>
        <w:tabs>
          <w:tab w:val="right" w:leader="dot" w:pos="9350"/>
        </w:tabs>
        <w:rPr>
          <w:rFonts w:asciiTheme="minorHAnsi" w:hAnsiTheme="minorHAnsi" w:eastAsiaTheme="minorEastAsia"/>
          <w:noProof/>
        </w:rPr>
      </w:pPr>
      <w:hyperlink w:history="1" w:anchor="_Toc95227983">
        <w:r w:rsidRPr="00F61AA6" w:rsidR="00C26E16">
          <w:rPr>
            <w:rStyle w:val="Hyperlink"/>
            <w:noProof/>
          </w:rPr>
          <w:t>Figure 23 Designation Form</w:t>
        </w:r>
        <w:r w:rsidR="00C26E16">
          <w:rPr>
            <w:noProof/>
            <w:webHidden/>
          </w:rPr>
          <w:tab/>
        </w:r>
        <w:r w:rsidR="00C26E16">
          <w:rPr>
            <w:noProof/>
            <w:webHidden/>
          </w:rPr>
          <w:fldChar w:fldCharType="begin"/>
        </w:r>
        <w:r w:rsidR="00C26E16">
          <w:rPr>
            <w:noProof/>
            <w:webHidden/>
          </w:rPr>
          <w:instrText xml:space="preserve"> PAGEREF _Toc95227983 \h </w:instrText>
        </w:r>
        <w:r w:rsidR="00C26E16">
          <w:rPr>
            <w:noProof/>
            <w:webHidden/>
          </w:rPr>
        </w:r>
        <w:r w:rsidR="00C26E16">
          <w:rPr>
            <w:noProof/>
            <w:webHidden/>
          </w:rPr>
          <w:fldChar w:fldCharType="separate"/>
        </w:r>
        <w:r w:rsidR="00E548B7">
          <w:rPr>
            <w:noProof/>
            <w:webHidden/>
          </w:rPr>
          <w:t>22</w:t>
        </w:r>
        <w:r w:rsidR="00C26E16">
          <w:rPr>
            <w:noProof/>
            <w:webHidden/>
          </w:rPr>
          <w:fldChar w:fldCharType="end"/>
        </w:r>
      </w:hyperlink>
    </w:p>
    <w:p w:rsidR="00C26E16" w:rsidRDefault="001B6D0C" w14:paraId="7EF40C13" w14:textId="63AFDF30">
      <w:pPr>
        <w:pStyle w:val="TableofFigures"/>
        <w:tabs>
          <w:tab w:val="right" w:leader="dot" w:pos="9350"/>
        </w:tabs>
        <w:rPr>
          <w:rFonts w:asciiTheme="minorHAnsi" w:hAnsiTheme="minorHAnsi" w:eastAsiaTheme="minorEastAsia"/>
          <w:noProof/>
        </w:rPr>
      </w:pPr>
      <w:hyperlink w:history="1" w:anchor="_Toc95227984">
        <w:r w:rsidRPr="00F61AA6" w:rsidR="00C26E16">
          <w:rPr>
            <w:rStyle w:val="Hyperlink"/>
            <w:noProof/>
          </w:rPr>
          <w:t>Figure 24 Designation of Account Administrator, Point of Contact of Reporting and Authorized Representative for Reporting</w:t>
        </w:r>
        <w:r w:rsidR="00C26E16">
          <w:rPr>
            <w:noProof/>
            <w:webHidden/>
          </w:rPr>
          <w:tab/>
        </w:r>
        <w:r w:rsidR="00C26E16">
          <w:rPr>
            <w:noProof/>
            <w:webHidden/>
          </w:rPr>
          <w:fldChar w:fldCharType="begin"/>
        </w:r>
        <w:r w:rsidR="00C26E16">
          <w:rPr>
            <w:noProof/>
            <w:webHidden/>
          </w:rPr>
          <w:instrText xml:space="preserve"> PAGEREF _Toc95227984 \h </w:instrText>
        </w:r>
        <w:r w:rsidR="00C26E16">
          <w:rPr>
            <w:noProof/>
            <w:webHidden/>
          </w:rPr>
        </w:r>
        <w:r w:rsidR="00C26E16">
          <w:rPr>
            <w:noProof/>
            <w:webHidden/>
          </w:rPr>
          <w:fldChar w:fldCharType="separate"/>
        </w:r>
        <w:r w:rsidR="00E548B7">
          <w:rPr>
            <w:noProof/>
            <w:webHidden/>
          </w:rPr>
          <w:t>22</w:t>
        </w:r>
        <w:r w:rsidR="00C26E16">
          <w:rPr>
            <w:noProof/>
            <w:webHidden/>
          </w:rPr>
          <w:fldChar w:fldCharType="end"/>
        </w:r>
      </w:hyperlink>
    </w:p>
    <w:p w:rsidR="00C26E16" w:rsidRDefault="001B6D0C" w14:paraId="73801E79" w14:textId="68E88965">
      <w:pPr>
        <w:pStyle w:val="TableofFigures"/>
        <w:tabs>
          <w:tab w:val="right" w:leader="dot" w:pos="9350"/>
        </w:tabs>
        <w:rPr>
          <w:rFonts w:asciiTheme="minorHAnsi" w:hAnsiTheme="minorHAnsi" w:eastAsiaTheme="minorEastAsia"/>
          <w:noProof/>
        </w:rPr>
      </w:pPr>
      <w:hyperlink w:history="1" w:anchor="_Toc95227985">
        <w:r w:rsidRPr="00F61AA6" w:rsidR="00C26E16">
          <w:rPr>
            <w:rStyle w:val="Hyperlink"/>
            <w:noProof/>
          </w:rPr>
          <w:t>Figure 25 Designation Form</w:t>
        </w:r>
        <w:r w:rsidR="00C26E16">
          <w:rPr>
            <w:noProof/>
            <w:webHidden/>
          </w:rPr>
          <w:tab/>
        </w:r>
        <w:r w:rsidR="00C26E16">
          <w:rPr>
            <w:noProof/>
            <w:webHidden/>
          </w:rPr>
          <w:fldChar w:fldCharType="begin"/>
        </w:r>
        <w:r w:rsidR="00C26E16">
          <w:rPr>
            <w:noProof/>
            <w:webHidden/>
          </w:rPr>
          <w:instrText xml:space="preserve"> PAGEREF _Toc95227985 \h </w:instrText>
        </w:r>
        <w:r w:rsidR="00C26E16">
          <w:rPr>
            <w:noProof/>
            <w:webHidden/>
          </w:rPr>
        </w:r>
        <w:r w:rsidR="00C26E16">
          <w:rPr>
            <w:noProof/>
            <w:webHidden/>
          </w:rPr>
          <w:fldChar w:fldCharType="separate"/>
        </w:r>
        <w:r w:rsidR="00E548B7">
          <w:rPr>
            <w:noProof/>
            <w:webHidden/>
          </w:rPr>
          <w:t>24</w:t>
        </w:r>
        <w:r w:rsidR="00C26E16">
          <w:rPr>
            <w:noProof/>
            <w:webHidden/>
          </w:rPr>
          <w:fldChar w:fldCharType="end"/>
        </w:r>
      </w:hyperlink>
    </w:p>
    <w:p w:rsidR="004E056D" w:rsidP="004F4AD7" w:rsidRDefault="00990DFE" w14:paraId="10B3B448" w14:textId="151E059D">
      <w:pPr>
        <w:spacing w:after="120"/>
        <w:rPr>
          <w:rFonts w:cs="Arial"/>
        </w:rPr>
        <w:sectPr w:rsidR="004E056D" w:rsidSect="001C26AF">
          <w:headerReference w:type="default" r:id="rId23"/>
          <w:footerReference w:type="default" r:id="rId24"/>
          <w:footerReference w:type="first" r:id="rId25"/>
          <w:pgSz w:w="12240" w:h="15840" w:code="1"/>
          <w:pgMar w:top="1440" w:right="1440" w:bottom="1440" w:left="1440" w:header="720" w:footer="720" w:gutter="0"/>
          <w:pgNumType w:fmt="lowerRoman" w:start="1"/>
          <w:cols w:space="720"/>
          <w:docGrid w:linePitch="360"/>
        </w:sectPr>
      </w:pPr>
      <w:r w:rsidRPr="00383408">
        <w:rPr>
          <w:rFonts w:cs="Arial"/>
        </w:rPr>
        <w:fldChar w:fldCharType="end"/>
      </w:r>
    </w:p>
    <w:p w:rsidRPr="000C77F3" w:rsidR="00C235B2" w:rsidRDefault="00C235B2" w14:paraId="3AE1E01D" w14:textId="516B8DDA">
      <w:pPr>
        <w:pStyle w:val="Heading1"/>
        <w:numPr>
          <w:ilvl w:val="0"/>
          <w:numId w:val="2"/>
        </w:numPr>
        <w:ind w:hanging="720"/>
        <w:rPr>
          <w:rFonts w:cs="Arial"/>
          <w:b/>
          <w:bCs/>
          <w:color w:val="1F4E79" w:themeColor="accent5" w:themeShade="80"/>
        </w:rPr>
      </w:pPr>
      <w:bookmarkStart w:name="_Toc95227862" w:id="5"/>
      <w:r w:rsidRPr="0035261E">
        <w:rPr>
          <w:rFonts w:cs="Arial"/>
          <w:b/>
          <w:bCs/>
          <w:color w:val="1F4E79" w:themeColor="accent5" w:themeShade="80"/>
        </w:rPr>
        <w:lastRenderedPageBreak/>
        <w:t>Reporting Basics</w:t>
      </w:r>
      <w:bookmarkEnd w:id="5"/>
    </w:p>
    <w:p w:rsidRPr="000C77F3" w:rsidR="00F62132" w:rsidP="00146D62" w:rsidRDefault="0065243A" w14:paraId="4CE4B613" w14:textId="27C2749E">
      <w:pPr>
        <w:pStyle w:val="Heading2"/>
        <w:numPr>
          <w:ilvl w:val="0"/>
          <w:numId w:val="3"/>
        </w:numPr>
        <w:rPr>
          <w:rFonts w:cs="Arial"/>
          <w:b/>
          <w:bCs/>
        </w:rPr>
      </w:pPr>
      <w:r w:rsidRPr="0035261E">
        <w:rPr>
          <w:rFonts w:cs="Arial"/>
          <w:b/>
          <w:bCs/>
        </w:rPr>
        <w:t>Overview</w:t>
      </w:r>
    </w:p>
    <w:p w:rsidR="00807251" w:rsidP="00807251" w:rsidRDefault="00807251" w14:paraId="7B8597BF" w14:textId="46570A23">
      <w:bookmarkStart w:name="_Toc76969400" w:id="6"/>
      <w:r>
        <w:t>This document provides information on using Treasury</w:t>
      </w:r>
      <w:r w:rsidR="007E0BD5">
        <w:t>’s</w:t>
      </w:r>
      <w:r>
        <w:t xml:space="preserve"> Portal to submit </w:t>
      </w:r>
      <w:r w:rsidR="0004685B">
        <w:t xml:space="preserve">the </w:t>
      </w:r>
      <w:r>
        <w:t xml:space="preserve">required </w:t>
      </w:r>
      <w:r w:rsidR="0090326A">
        <w:t xml:space="preserve">Homeowner Assistance Fund (HAF) Interim </w:t>
      </w:r>
      <w:r w:rsidR="008B45F5">
        <w:t>R</w:t>
      </w:r>
      <w:r>
        <w:t>eport.</w:t>
      </w:r>
      <w:r w:rsidR="000D4679">
        <w:t xml:space="preserve"> </w:t>
      </w:r>
      <w:r>
        <w:t xml:space="preserve">It is a supplement to the </w:t>
      </w:r>
      <w:hyperlink w:history="1" r:id="rId26">
        <w:r w:rsidRPr="00E3274F" w:rsidR="00DA0C59">
          <w:rPr>
            <w:rStyle w:val="Hyperlink"/>
          </w:rPr>
          <w:t xml:space="preserve">HAF </w:t>
        </w:r>
        <w:r w:rsidRPr="00E3274F" w:rsidR="00FB61A9">
          <w:rPr>
            <w:rStyle w:val="Hyperlink"/>
          </w:rPr>
          <w:t xml:space="preserve">Interim </w:t>
        </w:r>
        <w:r w:rsidRPr="00E3274F" w:rsidR="000234BE">
          <w:rPr>
            <w:rStyle w:val="Hyperlink"/>
          </w:rPr>
          <w:t>Reporting Guidance</w:t>
        </w:r>
      </w:hyperlink>
      <w:r w:rsidR="00E3274F">
        <w:t xml:space="preserve">, </w:t>
      </w:r>
      <w:r>
        <w:t>which contains relevant information and guidance on</w:t>
      </w:r>
      <w:r w:rsidR="0004685B">
        <w:t xml:space="preserve"> the</w:t>
      </w:r>
      <w:r>
        <w:t xml:space="preserve"> reporting requirements. </w:t>
      </w:r>
    </w:p>
    <w:bookmarkEnd w:id="6"/>
    <w:p w:rsidR="00807251" w:rsidP="00807251" w:rsidRDefault="63C87AA1" w14:paraId="4F1B71BF" w14:textId="6C2A2A51">
      <w:r>
        <w:t xml:space="preserve">Additionally, you should visit Treasury’s </w:t>
      </w:r>
      <w:hyperlink w:history="1" r:id="rId27">
        <w:r w:rsidRPr="00B06F89" w:rsidR="008B45F5">
          <w:rPr>
            <w:rStyle w:val="Hyperlink"/>
          </w:rPr>
          <w:t>HAF home page</w:t>
        </w:r>
      </w:hyperlink>
      <w:r w:rsidR="008B45F5">
        <w:t xml:space="preserve"> </w:t>
      </w:r>
      <w:r>
        <w:t>for the latest guidance and updates on programmatic and reporting topics</w:t>
      </w:r>
      <w:r w:rsidR="008B45F5">
        <w:t>.</w:t>
      </w:r>
      <w:r>
        <w:t xml:space="preserve"> </w:t>
      </w:r>
    </w:p>
    <w:p w:rsidR="00807251" w:rsidP="00807251" w:rsidRDefault="008B45F5" w14:paraId="6AE793DC" w14:textId="2D680D94">
      <w:bookmarkStart w:name="_Toc76969405" w:id="7"/>
      <w:r>
        <w:t>Every HAF participant</w:t>
      </w:r>
      <w:r w:rsidR="0006744F">
        <w:t>, excluding</w:t>
      </w:r>
      <w:r w:rsidR="00300A88">
        <w:t xml:space="preserve"> </w:t>
      </w:r>
      <w:r w:rsidR="008C4813">
        <w:t>Tribes</w:t>
      </w:r>
      <w:r w:rsidR="000D7554">
        <w:t xml:space="preserve"> or their Tribally Designated Housing Entities</w:t>
      </w:r>
      <w:r w:rsidR="0026695E">
        <w:t xml:space="preserve"> and the Department of Hawaiian Home Lands</w:t>
      </w:r>
      <w:r w:rsidR="0006744F">
        <w:t>,</w:t>
      </w:r>
      <w:r w:rsidR="00807251">
        <w:t xml:space="preserve"> is required to submit</w:t>
      </w:r>
      <w:bookmarkEnd w:id="7"/>
      <w:r w:rsidR="00CB7EFC">
        <w:t xml:space="preserve"> </w:t>
      </w:r>
      <w:r w:rsidR="00B7302F">
        <w:t xml:space="preserve">a one-time Interim Report </w:t>
      </w:r>
      <w:r w:rsidR="00807251">
        <w:t xml:space="preserve">with current performance and financial information including background information about </w:t>
      </w:r>
      <w:r w:rsidR="00535B16">
        <w:t>applications</w:t>
      </w:r>
      <w:r w:rsidR="0006744F">
        <w:t xml:space="preserve"> </w:t>
      </w:r>
      <w:r w:rsidR="00077AFC">
        <w:t xml:space="preserve">approved, applications received, </w:t>
      </w:r>
      <w:r w:rsidR="0006744F">
        <w:t>and</w:t>
      </w:r>
      <w:r w:rsidR="00535B16">
        <w:t xml:space="preserve"> Homeowners </w:t>
      </w:r>
      <w:r w:rsidR="00B14DAE">
        <w:t>assisted,</w:t>
      </w:r>
      <w:r w:rsidR="00807251">
        <w:t xml:space="preserve"> and financial information with details about obligations</w:t>
      </w:r>
      <w:r w:rsidR="0006744F">
        <w:t xml:space="preserve"> and</w:t>
      </w:r>
      <w:r w:rsidR="00807251">
        <w:t xml:space="preserve"> expenditures.</w:t>
      </w:r>
    </w:p>
    <w:p w:rsidRPr="000C77F3" w:rsidR="00E85F66" w:rsidP="00146D62" w:rsidRDefault="00E85F66" w14:paraId="4CDF3E28" w14:textId="6ACE6204">
      <w:pPr>
        <w:pStyle w:val="Heading2"/>
        <w:numPr>
          <w:ilvl w:val="0"/>
          <w:numId w:val="3"/>
        </w:numPr>
        <w:rPr>
          <w:rFonts w:cs="Arial"/>
          <w:b/>
          <w:bCs/>
        </w:rPr>
      </w:pPr>
      <w:r w:rsidRPr="0035261E">
        <w:rPr>
          <w:rFonts w:cs="Arial"/>
          <w:b/>
          <w:bCs/>
        </w:rPr>
        <w:t xml:space="preserve">What </w:t>
      </w:r>
      <w:r w:rsidRPr="0035261E" w:rsidR="0018518E">
        <w:rPr>
          <w:rFonts w:cs="Arial"/>
          <w:b/>
          <w:bCs/>
        </w:rPr>
        <w:t>is Covered in this User Guide?</w:t>
      </w:r>
    </w:p>
    <w:p w:rsidR="00631C91" w:rsidP="00AE1F10" w:rsidRDefault="00AE1F10" w14:paraId="1148A14B" w14:textId="1670AFCC">
      <w:pPr>
        <w:spacing w:after="120"/>
      </w:pPr>
      <w:r>
        <w:t xml:space="preserve">This User Guide contains detailed guidance and instructions for </w:t>
      </w:r>
      <w:r w:rsidR="0006744F">
        <w:t>HAF participants</w:t>
      </w:r>
      <w:r>
        <w:t xml:space="preserve"> in using </w:t>
      </w:r>
      <w:r w:rsidR="00EA315D">
        <w:t xml:space="preserve">Treasury’s Portal </w:t>
      </w:r>
      <w:r>
        <w:t xml:space="preserve">for submitting the </w:t>
      </w:r>
      <w:r w:rsidR="0006744F">
        <w:t>HAF Interim Report</w:t>
      </w:r>
      <w:r>
        <w:t xml:space="preserve">. All </w:t>
      </w:r>
      <w:r w:rsidR="0006744F">
        <w:t>participants</w:t>
      </w:r>
      <w:r>
        <w:t xml:space="preserve"> must submit the required </w:t>
      </w:r>
      <w:r w:rsidR="0006744F">
        <w:t>Interim Report</w:t>
      </w:r>
      <w:r>
        <w:t xml:space="preserve"> via Treasury</w:t>
      </w:r>
      <w:r w:rsidR="008A55A9">
        <w:t>’s Portal.</w:t>
      </w:r>
      <w:r w:rsidRPr="0035261E">
        <w:rPr>
          <w:rFonts w:cs="Arial"/>
          <w:b/>
          <w:bCs/>
        </w:rPr>
        <w:t xml:space="preserve"> </w:t>
      </w:r>
      <w:r w:rsidR="00CB3CD5">
        <w:t xml:space="preserve">This guide is not comprehensive and is meant to be used in conjunction with the </w:t>
      </w:r>
      <w:r w:rsidR="008F1D6F">
        <w:t xml:space="preserve">documents </w:t>
      </w:r>
      <w:r w:rsidR="00CB3CD5">
        <w:t>mentioned</w:t>
      </w:r>
      <w:r w:rsidR="0080184B">
        <w:t xml:space="preserve"> above</w:t>
      </w:r>
      <w:r w:rsidR="00CB3CD5">
        <w:t>.</w:t>
      </w:r>
    </w:p>
    <w:p w:rsidRPr="008B05E2" w:rsidR="00536024" w:rsidP="00536024" w:rsidRDefault="00536024" w14:paraId="55AB4F24" w14:textId="37D58E36">
      <w:pPr>
        <w:spacing w:after="120"/>
        <w:rPr>
          <w:rFonts w:cs="Arial"/>
        </w:rPr>
      </w:pPr>
      <w:r w:rsidRPr="00AF13BF">
        <w:rPr>
          <w:rFonts w:cs="Arial"/>
        </w:rPr>
        <w:t>Th</w:t>
      </w:r>
      <w:r>
        <w:rPr>
          <w:rFonts w:cs="Arial"/>
        </w:rPr>
        <w:t xml:space="preserve">is User Guide </w:t>
      </w:r>
      <w:r w:rsidRPr="00AF13BF">
        <w:rPr>
          <w:rFonts w:cs="Arial"/>
        </w:rPr>
        <w:t xml:space="preserve">provides detailed instructions </w:t>
      </w:r>
      <w:r>
        <w:rPr>
          <w:rFonts w:cs="Arial"/>
        </w:rPr>
        <w:t xml:space="preserve">to help </w:t>
      </w:r>
      <w:r w:rsidR="00F35C44">
        <w:rPr>
          <w:rFonts w:cs="Arial"/>
        </w:rPr>
        <w:t>r</w:t>
      </w:r>
      <w:r>
        <w:rPr>
          <w:rFonts w:cs="Arial"/>
        </w:rPr>
        <w:t>ecipients enter and submit the following</w:t>
      </w:r>
      <w:r w:rsidRPr="2210F28F">
        <w:t>:</w:t>
      </w:r>
    </w:p>
    <w:p w:rsidR="00536024" w:rsidP="00146D62" w:rsidRDefault="0044194B" w14:paraId="2807F704" w14:textId="1529AF99">
      <w:pPr>
        <w:pStyle w:val="ListParagraph"/>
        <w:numPr>
          <w:ilvl w:val="0"/>
          <w:numId w:val="41"/>
        </w:numPr>
        <w:spacing w:after="120"/>
        <w:jc w:val="both"/>
        <w:rPr>
          <w:rFonts w:cs="Arial"/>
        </w:rPr>
      </w:pPr>
      <w:r>
        <w:rPr>
          <w:rFonts w:cs="Arial"/>
        </w:rPr>
        <w:t xml:space="preserve">Programmatic </w:t>
      </w:r>
      <w:r w:rsidR="000865C8">
        <w:rPr>
          <w:rFonts w:cs="Arial"/>
        </w:rPr>
        <w:t>data</w:t>
      </w:r>
    </w:p>
    <w:p w:rsidRPr="006C053C" w:rsidR="00536024" w:rsidP="00146D62" w:rsidRDefault="00536024" w14:paraId="1C4ADAFB" w14:textId="02DB6A0F">
      <w:pPr>
        <w:pStyle w:val="ListParagraph"/>
        <w:numPr>
          <w:ilvl w:val="0"/>
          <w:numId w:val="41"/>
        </w:numPr>
        <w:spacing w:after="120"/>
        <w:jc w:val="both"/>
        <w:rPr>
          <w:rFonts w:cs="Arial"/>
        </w:rPr>
      </w:pPr>
      <w:r>
        <w:rPr>
          <w:rFonts w:cs="Arial"/>
        </w:rPr>
        <w:t>Expenditure data</w:t>
      </w:r>
    </w:p>
    <w:p w:rsidR="00C062E2" w:rsidP="00146D62" w:rsidRDefault="00C062E2" w14:paraId="50CB846A" w14:textId="27CC6B73">
      <w:pPr>
        <w:pStyle w:val="Heading2"/>
        <w:numPr>
          <w:ilvl w:val="0"/>
          <w:numId w:val="3"/>
        </w:numPr>
        <w:rPr>
          <w:rFonts w:cs="Arial"/>
          <w:b/>
          <w:bCs/>
        </w:rPr>
      </w:pPr>
      <w:r>
        <w:rPr>
          <w:rFonts w:cs="Arial"/>
          <w:b/>
          <w:bCs/>
        </w:rPr>
        <w:t>Definitions</w:t>
      </w:r>
    </w:p>
    <w:p w:rsidRPr="00974DB2" w:rsidR="00C062E2" w:rsidP="00C062E2" w:rsidRDefault="00C062E2" w14:paraId="0726AA6A" w14:textId="77777777">
      <w:pPr>
        <w:pStyle w:val="NoSpacing"/>
        <w:jc w:val="both"/>
        <w:rPr>
          <w:rFonts w:ascii="Arial" w:hAnsi="Arial" w:cs="Arial"/>
        </w:rPr>
      </w:pPr>
      <w:r w:rsidRPr="00974DB2">
        <w:rPr>
          <w:rFonts w:ascii="Arial" w:hAnsi="Arial" w:cs="Arial"/>
          <w:b/>
          <w:bCs/>
        </w:rPr>
        <w:t>Obligated</w:t>
      </w:r>
      <w:r w:rsidRPr="00974DB2">
        <w:rPr>
          <w:rFonts w:ascii="Arial" w:hAnsi="Arial" w:cs="Arial"/>
        </w:rPr>
        <w:t xml:space="preserve"> means an order placed for property and services, contracts and subawards made, and similar transactions that require payment." (</w:t>
      </w:r>
      <w:r>
        <w:rPr>
          <w:rFonts w:ascii="Arial" w:hAnsi="Arial" w:cs="Arial"/>
        </w:rPr>
        <w:t>S</w:t>
      </w:r>
      <w:r w:rsidRPr="00974DB2">
        <w:rPr>
          <w:rFonts w:ascii="Arial" w:hAnsi="Arial" w:cs="Arial"/>
        </w:rPr>
        <w:t xml:space="preserve">ee </w:t>
      </w:r>
      <w:hyperlink w:history="1" r:id="rId28">
        <w:r w:rsidRPr="00974DB2">
          <w:rPr>
            <w:rStyle w:val="Hyperlink"/>
            <w:rFonts w:ascii="Arial" w:hAnsi="Arial" w:cs="Arial"/>
          </w:rPr>
          <w:t>2 CFR § 200.1</w:t>
        </w:r>
      </w:hyperlink>
      <w:r>
        <w:rPr>
          <w:rStyle w:val="Hyperlink"/>
          <w:rFonts w:ascii="Arial" w:hAnsi="Arial" w:cs="Arial"/>
        </w:rPr>
        <w:t>.</w:t>
      </w:r>
      <w:r w:rsidRPr="00974DB2">
        <w:rPr>
          <w:rFonts w:ascii="Arial" w:hAnsi="Arial" w:cs="Arial"/>
        </w:rPr>
        <w:t xml:space="preserve">) Obligated funds include </w:t>
      </w:r>
      <w:r>
        <w:rPr>
          <w:rFonts w:ascii="Arial" w:hAnsi="Arial" w:cs="Arial"/>
        </w:rPr>
        <w:t>funds</w:t>
      </w:r>
      <w:r w:rsidRPr="00974DB2">
        <w:rPr>
          <w:rFonts w:ascii="Arial" w:hAnsi="Arial" w:cs="Arial"/>
        </w:rPr>
        <w:t xml:space="preserve"> that ha</w:t>
      </w:r>
      <w:r>
        <w:rPr>
          <w:rFonts w:ascii="Arial" w:hAnsi="Arial" w:cs="Arial"/>
        </w:rPr>
        <w:t>ve</w:t>
      </w:r>
      <w:r w:rsidRPr="00974DB2">
        <w:rPr>
          <w:rFonts w:ascii="Arial" w:hAnsi="Arial" w:cs="Arial"/>
        </w:rPr>
        <w:t xml:space="preserve"> been </w:t>
      </w:r>
      <w:r w:rsidRPr="00321758">
        <w:rPr>
          <w:rFonts w:ascii="Arial" w:hAnsi="Arial" w:cs="Arial"/>
          <w:b/>
          <w:bCs/>
        </w:rPr>
        <w:t>Expended</w:t>
      </w:r>
      <w:r w:rsidRPr="00974DB2">
        <w:rPr>
          <w:rFonts w:ascii="Arial" w:hAnsi="Arial" w:cs="Arial"/>
        </w:rPr>
        <w:t xml:space="preserve">. </w:t>
      </w:r>
    </w:p>
    <w:p w:rsidRPr="00974DB2" w:rsidR="00C062E2" w:rsidP="00C062E2" w:rsidRDefault="00C062E2" w14:paraId="71645236" w14:textId="77777777">
      <w:pPr>
        <w:pStyle w:val="NoSpacing"/>
        <w:ind w:left="360"/>
        <w:jc w:val="both"/>
        <w:rPr>
          <w:rFonts w:ascii="Arial" w:hAnsi="Arial" w:cs="Arial"/>
        </w:rPr>
      </w:pPr>
    </w:p>
    <w:p w:rsidRPr="00974DB2" w:rsidR="00C062E2" w:rsidP="00C062E2" w:rsidRDefault="00C062E2" w14:paraId="30B2DA2E" w14:textId="77777777">
      <w:pPr>
        <w:pStyle w:val="NoSpacing"/>
        <w:numPr>
          <w:ilvl w:val="0"/>
          <w:numId w:val="59"/>
        </w:numPr>
        <w:ind w:left="1080"/>
        <w:jc w:val="both"/>
        <w:rPr>
          <w:rFonts w:ascii="Arial" w:hAnsi="Arial" w:cs="Arial"/>
        </w:rPr>
      </w:pPr>
      <w:r w:rsidRPr="00974DB2">
        <w:rPr>
          <w:rFonts w:ascii="Arial" w:hAnsi="Arial" w:cs="Arial"/>
        </w:rPr>
        <w:t xml:space="preserve">Examples of obligated funds include: HAF funds that have been committed, pledged, or otherwise promised, in writing, to a specific </w:t>
      </w:r>
      <w:r>
        <w:rPr>
          <w:rFonts w:ascii="Arial" w:hAnsi="Arial" w:cs="Arial"/>
        </w:rPr>
        <w:t>individual or entity</w:t>
      </w:r>
      <w:r w:rsidRPr="00974DB2">
        <w:rPr>
          <w:rFonts w:ascii="Arial" w:hAnsi="Arial" w:cs="Arial"/>
        </w:rPr>
        <w:t xml:space="preserve"> as part of a HAF program; HAF funds that have been set aside to cover obligations arising from loan guarantees; HAF funds that have been committed, pledged, or otherwise promised, in writing, as part of a transaction; and HAF funds that have been committed, pledged, or promised, in writing, for allowable administrative expenses (e.g., an executed contract for services).</w:t>
      </w:r>
    </w:p>
    <w:p w:rsidRPr="00974DB2" w:rsidR="00C062E2" w:rsidP="00C062E2" w:rsidRDefault="00C062E2" w14:paraId="5868D43A" w14:textId="77777777">
      <w:pPr>
        <w:pStyle w:val="NoSpacing"/>
        <w:ind w:left="360"/>
        <w:jc w:val="both"/>
        <w:rPr>
          <w:rFonts w:ascii="Arial" w:hAnsi="Arial" w:cs="Arial"/>
        </w:rPr>
      </w:pPr>
    </w:p>
    <w:p w:rsidR="00C062E2" w:rsidP="00C062E2" w:rsidRDefault="00C062E2" w14:paraId="48A293C8" w14:textId="77777777">
      <w:pPr>
        <w:pStyle w:val="NoSpacing"/>
        <w:jc w:val="both"/>
        <w:rPr>
          <w:rFonts w:ascii="Arial" w:hAnsi="Arial" w:cs="Arial"/>
        </w:rPr>
      </w:pPr>
      <w:r w:rsidRPr="00974DB2">
        <w:rPr>
          <w:rFonts w:ascii="Arial" w:hAnsi="Arial" w:cs="Arial"/>
          <w:b/>
          <w:bCs/>
        </w:rPr>
        <w:t>Expended</w:t>
      </w:r>
      <w:r w:rsidRPr="00974DB2">
        <w:rPr>
          <w:rFonts w:ascii="Arial" w:hAnsi="Arial" w:cs="Arial"/>
        </w:rPr>
        <w:t xml:space="preserve"> means any HAF assistance that has been spent by</w:t>
      </w:r>
      <w:r>
        <w:rPr>
          <w:rFonts w:ascii="Arial" w:hAnsi="Arial" w:cs="Arial"/>
        </w:rPr>
        <w:t xml:space="preserve"> a</w:t>
      </w:r>
      <w:r w:rsidRPr="00974DB2">
        <w:rPr>
          <w:rFonts w:ascii="Arial" w:hAnsi="Arial" w:cs="Arial"/>
        </w:rPr>
        <w:t xml:space="preserve"> HAF participant </w:t>
      </w:r>
      <w:r>
        <w:rPr>
          <w:rFonts w:ascii="Arial" w:hAnsi="Arial" w:cs="Arial"/>
        </w:rPr>
        <w:t>or</w:t>
      </w:r>
      <w:r w:rsidRPr="00974DB2">
        <w:rPr>
          <w:rFonts w:ascii="Arial" w:hAnsi="Arial" w:cs="Arial"/>
        </w:rPr>
        <w:t xml:space="preserve"> HAF subrecipient.</w:t>
      </w:r>
      <w:r>
        <w:rPr>
          <w:rFonts w:ascii="Arial" w:hAnsi="Arial" w:cs="Arial"/>
        </w:rPr>
        <w:t xml:space="preserve"> Please note, cumulative Expenditures cannot exceed cumulative Obligations.</w:t>
      </w:r>
    </w:p>
    <w:p w:rsidR="00C062E2" w:rsidP="00C062E2" w:rsidRDefault="00C062E2" w14:paraId="200C29EA" w14:textId="77777777">
      <w:pPr>
        <w:pStyle w:val="NoSpacing"/>
        <w:ind w:left="360"/>
        <w:jc w:val="both"/>
        <w:rPr>
          <w:rFonts w:ascii="Arial" w:hAnsi="Arial" w:cs="Arial"/>
        </w:rPr>
      </w:pPr>
    </w:p>
    <w:p w:rsidR="00C062E2" w:rsidP="00C062E2" w:rsidRDefault="00C062E2" w14:paraId="0DB0A9B6" w14:textId="77777777">
      <w:pPr>
        <w:pStyle w:val="NoSpacing"/>
        <w:jc w:val="both"/>
        <w:rPr>
          <w:rFonts w:ascii="Arial" w:hAnsi="Arial" w:cs="Arial"/>
        </w:rPr>
      </w:pPr>
      <w:r w:rsidRPr="004851E3">
        <w:rPr>
          <w:rFonts w:ascii="Arial" w:hAnsi="Arial" w:cs="Arial"/>
          <w:b/>
          <w:bCs/>
        </w:rPr>
        <w:t>Award Date</w:t>
      </w:r>
      <w:r>
        <w:rPr>
          <w:rFonts w:ascii="Arial" w:hAnsi="Arial" w:cs="Arial"/>
        </w:rPr>
        <w:t xml:space="preserve"> means the date the HAF participant signed the HAF F</w:t>
      </w:r>
      <w:r w:rsidRPr="006D3509">
        <w:rPr>
          <w:rFonts w:ascii="Arial" w:hAnsi="Arial" w:cs="Arial"/>
        </w:rPr>
        <w:t xml:space="preserve">inancial </w:t>
      </w:r>
      <w:r>
        <w:rPr>
          <w:rFonts w:ascii="Arial" w:hAnsi="Arial" w:cs="Arial"/>
        </w:rPr>
        <w:t>A</w:t>
      </w:r>
      <w:r w:rsidRPr="006D3509">
        <w:rPr>
          <w:rFonts w:ascii="Arial" w:hAnsi="Arial" w:cs="Arial"/>
        </w:rPr>
        <w:t xml:space="preserve">ssistance </w:t>
      </w:r>
      <w:r>
        <w:rPr>
          <w:rFonts w:ascii="Arial" w:hAnsi="Arial" w:cs="Arial"/>
        </w:rPr>
        <w:t>A</w:t>
      </w:r>
      <w:r w:rsidRPr="006D3509">
        <w:rPr>
          <w:rFonts w:ascii="Arial" w:hAnsi="Arial" w:cs="Arial"/>
        </w:rPr>
        <w:t>greement</w:t>
      </w:r>
      <w:r>
        <w:rPr>
          <w:rFonts w:ascii="Arial" w:hAnsi="Arial" w:cs="Arial"/>
        </w:rPr>
        <w:t>.</w:t>
      </w:r>
    </w:p>
    <w:p w:rsidRPr="00C062E2" w:rsidR="00C062E2" w:rsidP="0069091A" w:rsidRDefault="00C062E2" w14:paraId="66E69A29" w14:textId="77777777"/>
    <w:p w:rsidRPr="000C77F3" w:rsidR="00502E61" w:rsidP="00146D62" w:rsidRDefault="00401A0E" w14:paraId="496998FB" w14:textId="5C1FC260">
      <w:pPr>
        <w:pStyle w:val="Heading2"/>
        <w:numPr>
          <w:ilvl w:val="0"/>
          <w:numId w:val="3"/>
        </w:numPr>
        <w:rPr>
          <w:rFonts w:cs="Arial"/>
          <w:b/>
          <w:bCs/>
        </w:rPr>
      </w:pPr>
      <w:r w:rsidRPr="0035261E">
        <w:rPr>
          <w:rFonts w:cs="Arial"/>
          <w:b/>
          <w:bCs/>
        </w:rPr>
        <w:t>Designat</w:t>
      </w:r>
      <w:r w:rsidRPr="0035261E" w:rsidR="000D4679">
        <w:rPr>
          <w:rFonts w:cs="Arial"/>
          <w:b/>
          <w:bCs/>
        </w:rPr>
        <w:t>ing</w:t>
      </w:r>
      <w:r w:rsidRPr="0035261E">
        <w:rPr>
          <w:rFonts w:cs="Arial"/>
          <w:b/>
          <w:bCs/>
        </w:rPr>
        <w:t xml:space="preserve"> Staff for Key Roles in Managing </w:t>
      </w:r>
      <w:r w:rsidR="009C3F24">
        <w:rPr>
          <w:rFonts w:cs="Arial"/>
          <w:b/>
          <w:bCs/>
        </w:rPr>
        <w:t>HAF</w:t>
      </w:r>
      <w:r w:rsidRPr="0035261E" w:rsidR="00E871F0">
        <w:rPr>
          <w:rFonts w:cs="Arial"/>
          <w:b/>
          <w:bCs/>
        </w:rPr>
        <w:t xml:space="preserve"> </w:t>
      </w:r>
      <w:r w:rsidRPr="0035261E">
        <w:rPr>
          <w:rFonts w:cs="Arial"/>
          <w:b/>
          <w:bCs/>
        </w:rPr>
        <w:t xml:space="preserve">Reports </w:t>
      </w:r>
      <w:r w:rsidRPr="0016663A" w:rsidR="00426783">
        <w:rPr>
          <w:rFonts w:cs="Arial"/>
          <w:b/>
          <w:bCs/>
        </w:rPr>
        <w:t>User Designations</w:t>
      </w:r>
    </w:p>
    <w:p w:rsidR="00F44935" w:rsidP="009A0429" w:rsidRDefault="009A0429" w14:paraId="5A8EA831" w14:textId="64759223">
      <w:pPr>
        <w:spacing w:after="120"/>
      </w:pPr>
      <w:r>
        <w:lastRenderedPageBreak/>
        <w:t>HAF participants</w:t>
      </w:r>
      <w:r w:rsidR="63C87AA1">
        <w:t xml:space="preserve"> are required to designate staff or officials for the following three roles in managing reports for their </w:t>
      </w:r>
      <w:r>
        <w:t>HAF</w:t>
      </w:r>
      <w:r w:rsidR="63C87AA1">
        <w:t xml:space="preserve"> award. </w:t>
      </w:r>
      <w:r>
        <w:t>Participant</w:t>
      </w:r>
      <w:r w:rsidR="63C87AA1">
        <w:t>s must make the required designations prior to accessing Treasury’s Portal. The required roles are as follows:</w:t>
      </w:r>
    </w:p>
    <w:p w:rsidR="00F44935" w:rsidP="00146D62" w:rsidRDefault="00F44935" w14:paraId="2DD74D92" w14:textId="1584AB4B">
      <w:pPr>
        <w:pStyle w:val="ListParagraph"/>
        <w:numPr>
          <w:ilvl w:val="0"/>
          <w:numId w:val="4"/>
        </w:numPr>
      </w:pPr>
      <w:r w:rsidRPr="00471F3A">
        <w:rPr>
          <w:b/>
          <w:bCs/>
        </w:rPr>
        <w:t>Account Administrator</w:t>
      </w:r>
      <w:r>
        <w:t xml:space="preserve"> for the</w:t>
      </w:r>
      <w:r w:rsidR="00EF6ED5">
        <w:t xml:space="preserve"> </w:t>
      </w:r>
      <w:r w:rsidR="009A0429">
        <w:t>HAF</w:t>
      </w:r>
      <w:r w:rsidR="00EF6ED5">
        <w:t xml:space="preserve"> </w:t>
      </w:r>
      <w:r>
        <w:t xml:space="preserve">award has the administrative role of maintaining the names and contact information of the designated individuals for </w:t>
      </w:r>
      <w:r w:rsidR="009A0429">
        <w:t>HAF</w:t>
      </w:r>
      <w:r w:rsidR="002E5975">
        <w:t xml:space="preserve"> r</w:t>
      </w:r>
      <w:r>
        <w:t xml:space="preserve">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w:t>
      </w:r>
      <w:r w:rsidR="00454C4F">
        <w:t>Finally, the Account Administrator is responsible for making any changes or updates</w:t>
      </w:r>
      <w:r w:rsidR="00A1467A">
        <w:t xml:space="preserve"> to the user roles</w:t>
      </w:r>
      <w:r w:rsidR="00454C4F">
        <w:t xml:space="preserve"> as needed over the award period. </w:t>
      </w:r>
      <w:r>
        <w:t>We recommend that the Account Administrator identify an individual to serve in his/her place in the event of staff changes.</w:t>
      </w:r>
    </w:p>
    <w:p w:rsidR="00F44935" w:rsidP="00F44935" w:rsidRDefault="00F44935" w14:paraId="37C7B7DA" w14:textId="77777777">
      <w:pPr>
        <w:pStyle w:val="ListParagraph"/>
      </w:pPr>
    </w:p>
    <w:p w:rsidRPr="00B67C03" w:rsidR="00F44935" w:rsidP="00146D62" w:rsidRDefault="63C87AA1" w14:paraId="03E4E98F" w14:textId="683AC7DC">
      <w:pPr>
        <w:pStyle w:val="ListParagraph"/>
        <w:numPr>
          <w:ilvl w:val="0"/>
          <w:numId w:val="4"/>
        </w:numPr>
        <w:rPr>
          <w:b/>
          <w:bCs/>
        </w:rPr>
      </w:pPr>
      <w:r w:rsidRPr="63C87AA1">
        <w:rPr>
          <w:b/>
          <w:bCs/>
        </w:rPr>
        <w:t xml:space="preserve">Point of Contact for Reporting </w:t>
      </w:r>
      <w:r>
        <w:t xml:space="preserve">is the primary contact for receiving official Treasury notifications about reporting on the </w:t>
      </w:r>
      <w:r w:rsidR="009A0429">
        <w:t>HAF</w:t>
      </w:r>
      <w:r>
        <w:t xml:space="preserve"> award, including alerts about upcoming reporting, requirements, and deadlines. The Point of Contact for Reporting is responsible for completing the </w:t>
      </w:r>
      <w:r w:rsidR="009A0429">
        <w:t>HAF</w:t>
      </w:r>
      <w:r>
        <w:t xml:space="preserve"> reports.</w:t>
      </w:r>
    </w:p>
    <w:p w:rsidR="00F44935" w:rsidP="00F44935" w:rsidRDefault="00F44935" w14:paraId="7FE0D1BC" w14:textId="77777777">
      <w:pPr>
        <w:pStyle w:val="ListParagraph"/>
      </w:pPr>
    </w:p>
    <w:p w:rsidRPr="00E53450" w:rsidR="00F44935" w:rsidP="00146D62" w:rsidRDefault="63C87AA1" w14:paraId="6EDB21BD" w14:textId="1F48682A">
      <w:pPr>
        <w:pStyle w:val="ListParagraph"/>
        <w:numPr>
          <w:ilvl w:val="0"/>
          <w:numId w:val="4"/>
        </w:numPr>
        <w:rPr>
          <w:b/>
          <w:bCs/>
        </w:rPr>
      </w:pPr>
      <w:r w:rsidRPr="63C87AA1">
        <w:rPr>
          <w:b/>
          <w:bCs/>
        </w:rPr>
        <w:t>Authorized Representative for Reporting</w:t>
      </w:r>
      <w:r>
        <w:t xml:space="preserve"> or ARR is responsible for certifying and submitting official reports on behalf of the </w:t>
      </w:r>
      <w:r w:rsidR="00C1761B">
        <w:t>HAF participant</w:t>
      </w:r>
      <w:r>
        <w: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quarterly or annual reports, interim reports, and final reports.</w:t>
      </w:r>
    </w:p>
    <w:p w:rsidR="00C46ABD" w:rsidP="00C46ABD" w:rsidRDefault="00C46ABD" w14:paraId="73F1CA7D" w14:textId="5043A114">
      <w:r>
        <w:t>Some key items to note:</w:t>
      </w:r>
    </w:p>
    <w:p w:rsidR="00D920F1" w:rsidP="00146D62" w:rsidRDefault="00D920F1" w14:paraId="2268656A" w14:textId="27B3297B">
      <w:pPr>
        <w:pStyle w:val="ListParagraph"/>
        <w:numPr>
          <w:ilvl w:val="0"/>
          <w:numId w:val="50"/>
        </w:numPr>
      </w:pPr>
      <w:r>
        <w:t>Each designated individual must register with ID.me or Login.gov gai</w:t>
      </w:r>
      <w:r w:rsidR="00585F9B">
        <w:t>n</w:t>
      </w:r>
      <w:r>
        <w:t xml:space="preserve"> access to Treasury’s </w:t>
      </w:r>
      <w:r w:rsidR="00BC1BD5">
        <w:t>P</w:t>
      </w:r>
      <w:r>
        <w:t xml:space="preserve">ortal. </w:t>
      </w:r>
    </w:p>
    <w:p w:rsidR="00776E80" w:rsidP="00146D62" w:rsidRDefault="00C46ABD" w14:paraId="6D251CB7" w14:textId="77777777">
      <w:pPr>
        <w:pStyle w:val="ListParagraph"/>
        <w:numPr>
          <w:ilvl w:val="0"/>
          <w:numId w:val="50"/>
        </w:numPr>
      </w:pPr>
      <w:r>
        <w:t>Users who have previously registered through ID.me may continue to access Treasury’s Portal through that method.</w:t>
      </w:r>
      <w:r w:rsidR="00BC1BD5">
        <w:t xml:space="preserve"> This </w:t>
      </w:r>
      <w:hyperlink w:history="1" r:id="rId29">
        <w:r w:rsidRPr="00BC1BD5" w:rsidR="00BC1BD5">
          <w:rPr>
            <w:rStyle w:val="Hyperlink"/>
          </w:rPr>
          <w:t>link</w:t>
        </w:r>
      </w:hyperlink>
      <w:r w:rsidR="00BC1BD5">
        <w:t xml:space="preserve"> includes further </w:t>
      </w:r>
      <w:r w:rsidR="00704F50">
        <w:t xml:space="preserve">instructions. </w:t>
      </w:r>
    </w:p>
    <w:p w:rsidR="00C46ABD" w:rsidP="00146D62" w:rsidRDefault="00776E80" w14:paraId="680554F0" w14:textId="41ECEF2B">
      <w:pPr>
        <w:pStyle w:val="ListParagraph"/>
        <w:numPr>
          <w:ilvl w:val="0"/>
          <w:numId w:val="50"/>
        </w:numPr>
      </w:pPr>
      <w:r>
        <w:t xml:space="preserve">If you have not previously registered with ID.me, you should register through Login.gov following this </w:t>
      </w:r>
      <w:hyperlink w:history="1" r:id="rId30">
        <w:r w:rsidRPr="00F429C8">
          <w:rPr>
            <w:rStyle w:val="Hyperlink"/>
          </w:rPr>
          <w:t>link</w:t>
        </w:r>
      </w:hyperlink>
      <w:r>
        <w:t xml:space="preserve">. The following links provide additional information: </w:t>
      </w:r>
    </w:p>
    <w:p w:rsidRPr="00D26C9F" w:rsidR="00C46ABD" w:rsidP="00146D62" w:rsidRDefault="001B6D0C" w14:paraId="2F985960" w14:textId="77777777">
      <w:pPr>
        <w:pStyle w:val="ListParagraph"/>
        <w:numPr>
          <w:ilvl w:val="1"/>
          <w:numId w:val="50"/>
        </w:numPr>
        <w:rPr>
          <w:rFonts w:ascii="Calibri" w:hAnsi="Calibri"/>
        </w:rPr>
      </w:pPr>
      <w:hyperlink w:history="1" r:id="rId31">
        <w:r w:rsidR="00C46ABD">
          <w:rPr>
            <w:rStyle w:val="Hyperlink"/>
            <w:rFonts w:cs="Arial"/>
          </w:rPr>
          <w:t>https://login.gov/create-an-account/</w:t>
        </w:r>
      </w:hyperlink>
    </w:p>
    <w:p w:rsidR="00C46ABD" w:rsidP="00146D62" w:rsidRDefault="001B6D0C" w14:paraId="02A977B8" w14:textId="77777777">
      <w:pPr>
        <w:pStyle w:val="ListParagraph"/>
        <w:numPr>
          <w:ilvl w:val="1"/>
          <w:numId w:val="50"/>
        </w:numPr>
      </w:pPr>
      <w:hyperlink w:history="1" r:id="rId32">
        <w:r w:rsidR="00C46ABD">
          <w:rPr>
            <w:rStyle w:val="Hyperlink"/>
            <w:rFonts w:cs="Arial"/>
          </w:rPr>
          <w:t>https://login.gov/help/get-started/create-your-account/</w:t>
        </w:r>
      </w:hyperlink>
    </w:p>
    <w:p w:rsidR="00C46ABD" w:rsidP="00146D62" w:rsidRDefault="00C46ABD" w14:paraId="3A627807" w14:textId="77777777">
      <w:pPr>
        <w:pStyle w:val="ListParagraph"/>
        <w:numPr>
          <w:ilvl w:val="0"/>
          <w:numId w:val="50"/>
        </w:numPr>
      </w:pPr>
      <w:r>
        <w:t xml:space="preserve">An individual may be designated for multiple roles. For example, the individual designated as the Point of Contact for Reporting may also be designated as the Authorized Representative for Reporting. </w:t>
      </w:r>
    </w:p>
    <w:p w:rsidR="00C46ABD" w:rsidP="00146D62" w:rsidRDefault="00C46ABD" w14:paraId="6EA3887F" w14:textId="77777777">
      <w:pPr>
        <w:pStyle w:val="ListParagraph"/>
        <w:numPr>
          <w:ilvl w:val="0"/>
          <w:numId w:val="50"/>
        </w:numPr>
      </w:pPr>
      <w:r>
        <w:t xml:space="preserve">The recipient may designate one individual for all three roles. </w:t>
      </w:r>
    </w:p>
    <w:p w:rsidR="00C46ABD" w:rsidP="00146D62" w:rsidRDefault="00C46ABD" w14:paraId="12B86CD2" w14:textId="77777777">
      <w:pPr>
        <w:pStyle w:val="ListParagraph"/>
        <w:numPr>
          <w:ilvl w:val="0"/>
          <w:numId w:val="50"/>
        </w:numPr>
      </w:pPr>
      <w:r>
        <w:t xml:space="preserve">Multiple individuals can be designated for each role. </w:t>
      </w:r>
    </w:p>
    <w:p w:rsidRPr="00A4398C" w:rsidR="00C46ABD" w:rsidP="00146D62" w:rsidRDefault="00C46ABD" w14:paraId="4833715B" w14:textId="1F4B2416">
      <w:pPr>
        <w:pStyle w:val="ListParagraph"/>
        <w:numPr>
          <w:ilvl w:val="0"/>
          <w:numId w:val="50"/>
        </w:numPr>
        <w:rPr>
          <w:b/>
          <w:bCs/>
        </w:rPr>
      </w:pPr>
      <w:r>
        <w:t>A</w:t>
      </w:r>
      <w:r w:rsidRPr="00A4398C">
        <w:t>n organization may make changes and updates to the list of designat</w:t>
      </w:r>
      <w:r w:rsidR="00585F9B">
        <w:t>ed</w:t>
      </w:r>
      <w:r w:rsidRPr="00A4398C">
        <w:t xml:space="preserve"> individuals whenever needed</w:t>
      </w:r>
      <w:r>
        <w:t xml:space="preserve">. These changes must be processed by the Account Administrator. </w:t>
      </w:r>
    </w:p>
    <w:p w:rsidR="00C63A29" w:rsidP="00F44935" w:rsidRDefault="00C63A29" w14:paraId="15428376" w14:textId="58764593">
      <w:r>
        <w:t xml:space="preserve">Refer to </w:t>
      </w:r>
      <w:hyperlink w:history="1" w:anchor="_Appendix_A_–_1">
        <w:r w:rsidRPr="00F45E1A">
          <w:rPr>
            <w:rStyle w:val="Hyperlink"/>
          </w:rPr>
          <w:t>Appendix A</w:t>
        </w:r>
      </w:hyperlink>
      <w:r>
        <w:t xml:space="preserve"> for guidance on designating individuals for the three roles.</w:t>
      </w:r>
    </w:p>
    <w:p w:rsidR="00F44935" w:rsidP="00F44935" w:rsidRDefault="00F44935" w14:paraId="0325E4E3" w14:textId="2DB58CDF">
      <w:r>
        <w:t xml:space="preserve">The designated individuals’ names and contact information will be pre-populated in the “Recipient Profile” portion of the </w:t>
      </w:r>
      <w:r w:rsidR="0037109E">
        <w:t>participant’s HAF</w:t>
      </w:r>
      <w:r w:rsidR="00BE55DD">
        <w:t xml:space="preserve"> </w:t>
      </w:r>
      <w:r>
        <w:t xml:space="preserve">reports, and </w:t>
      </w:r>
      <w:r w:rsidR="00BE55DD">
        <w:t>r</w:t>
      </w:r>
      <w:r>
        <w:t xml:space="preserve">ecipients will be able to update the information, if necessary. </w:t>
      </w:r>
    </w:p>
    <w:p w:rsidR="00F44935" w:rsidP="00F44935" w:rsidRDefault="00E81712" w14:paraId="5FCA77C9" w14:textId="7576B4C0">
      <w:r>
        <w:lastRenderedPageBreak/>
        <w:t xml:space="preserve">Please contact </w:t>
      </w:r>
      <w:hyperlink w:history="1" r:id="rId33">
        <w:r w:rsidRPr="007C0D51" w:rsidR="00DA4AD1">
          <w:rPr>
            <w:rStyle w:val="Hyperlink"/>
          </w:rPr>
          <w:t>HAF@treasury.gov</w:t>
        </w:r>
      </w:hyperlink>
      <w:r w:rsidR="0081107A">
        <w:t xml:space="preserve"> </w:t>
      </w:r>
      <w:r>
        <w:t>for additional information on procedures for registering with ID.me</w:t>
      </w:r>
      <w:r w:rsidR="00F72BBC">
        <w:t xml:space="preserve"> or Login.gov. </w:t>
      </w:r>
      <w:r w:rsidR="00F44935">
        <w:t xml:space="preserve">  </w:t>
      </w:r>
    </w:p>
    <w:p w:rsidR="002E1900" w:rsidP="00146D62" w:rsidRDefault="002E1900" w14:paraId="2431BA3F" w14:textId="77777777">
      <w:pPr>
        <w:pStyle w:val="Heading2"/>
        <w:numPr>
          <w:ilvl w:val="0"/>
          <w:numId w:val="3"/>
        </w:numPr>
        <w:rPr>
          <w:b/>
          <w:bCs/>
        </w:rPr>
      </w:pPr>
      <w:r w:rsidRPr="00FE6A1D">
        <w:rPr>
          <w:b/>
          <w:bCs/>
        </w:rPr>
        <w:t xml:space="preserve">Questions?  </w:t>
      </w:r>
    </w:p>
    <w:p w:rsidR="004760B4" w:rsidP="00A479F5" w:rsidRDefault="002E1900" w14:paraId="65AE83DF" w14:textId="61490AA5">
      <w:r w:rsidRPr="00FE6A1D">
        <w:t xml:space="preserve">If you have </w:t>
      </w:r>
      <w:r>
        <w:t xml:space="preserve">any </w:t>
      </w:r>
      <w:r w:rsidRPr="00FE6A1D">
        <w:t xml:space="preserve">questions about </w:t>
      </w:r>
      <w:r>
        <w:t xml:space="preserve">the </w:t>
      </w:r>
      <w:r w:rsidR="001F5331">
        <w:t>HAF</w:t>
      </w:r>
      <w:r>
        <w:t xml:space="preserve"> program’s </w:t>
      </w:r>
      <w:r w:rsidRPr="00FE6A1D">
        <w:t>reporting requirements</w:t>
      </w:r>
      <w:r>
        <w:t xml:space="preserve">, please contact us by </w:t>
      </w:r>
      <w:r w:rsidRPr="00FE6A1D">
        <w:t xml:space="preserve">email </w:t>
      </w:r>
      <w:r>
        <w:t>via</w:t>
      </w:r>
      <w:r w:rsidRPr="00FE6A1D">
        <w:t xml:space="preserve"> </w:t>
      </w:r>
      <w:hyperlink w:history="1" r:id="rId34">
        <w:r w:rsidRPr="007C0D51" w:rsidR="00DA4AD1">
          <w:rPr>
            <w:rStyle w:val="Hyperlink"/>
          </w:rPr>
          <w:t>HAF@treasury.gov</w:t>
        </w:r>
      </w:hyperlink>
      <w:r w:rsidR="00574E23">
        <w:t>.</w:t>
      </w:r>
    </w:p>
    <w:p w:rsidR="00E548B7" w:rsidP="00A479F5" w:rsidRDefault="00E548B7" w14:paraId="5363488A" w14:textId="77777777"/>
    <w:p w:rsidRPr="000C77F3" w:rsidR="004738D3" w:rsidRDefault="004738D3" w14:paraId="7D20479D" w14:textId="583D1F9E">
      <w:pPr>
        <w:pStyle w:val="Heading1"/>
        <w:numPr>
          <w:ilvl w:val="0"/>
          <w:numId w:val="2"/>
        </w:numPr>
        <w:ind w:hanging="720"/>
        <w:rPr>
          <w:rFonts w:cs="Arial"/>
          <w:b/>
          <w:bCs/>
          <w:color w:val="1F4E79" w:themeColor="accent5" w:themeShade="80"/>
        </w:rPr>
      </w:pPr>
      <w:bookmarkStart w:name="_Toc95227863" w:id="8"/>
      <w:r w:rsidRPr="0035261E">
        <w:rPr>
          <w:rFonts w:cs="Arial"/>
          <w:b/>
          <w:bCs/>
          <w:color w:val="1F4E79" w:themeColor="accent5" w:themeShade="80"/>
        </w:rPr>
        <w:t xml:space="preserve">Navigation </w:t>
      </w:r>
      <w:r w:rsidRPr="0035261E" w:rsidR="00761776">
        <w:rPr>
          <w:rFonts w:cs="Arial"/>
          <w:b/>
          <w:bCs/>
          <w:color w:val="1F4E79" w:themeColor="accent5" w:themeShade="80"/>
        </w:rPr>
        <w:t xml:space="preserve">and </w:t>
      </w:r>
      <w:r w:rsidRPr="0035261E">
        <w:rPr>
          <w:rFonts w:cs="Arial"/>
          <w:b/>
          <w:bCs/>
          <w:color w:val="1F4E79" w:themeColor="accent5" w:themeShade="80"/>
        </w:rPr>
        <w:t>Logistics</w:t>
      </w:r>
      <w:bookmarkEnd w:id="8"/>
      <w:r w:rsidRPr="0035261E">
        <w:rPr>
          <w:rFonts w:cs="Arial"/>
          <w:b/>
          <w:bCs/>
          <w:color w:val="1F4E79" w:themeColor="accent5" w:themeShade="80"/>
        </w:rPr>
        <w:t xml:space="preserve"> </w:t>
      </w:r>
    </w:p>
    <w:p w:rsidRPr="000C77F3" w:rsidR="008A50B8" w:rsidP="00146D62" w:rsidRDefault="008A50B8" w14:paraId="0279292F" w14:textId="4B14CD74">
      <w:pPr>
        <w:pStyle w:val="Heading2"/>
        <w:numPr>
          <w:ilvl w:val="0"/>
          <w:numId w:val="5"/>
        </w:numPr>
        <w:rPr>
          <w:b/>
          <w:bCs/>
        </w:rPr>
      </w:pPr>
      <w:bookmarkStart w:name="_Toc75868471" w:id="9"/>
      <w:r w:rsidRPr="0035261E">
        <w:rPr>
          <w:b/>
          <w:bCs/>
        </w:rPr>
        <w:t xml:space="preserve">Login to Landing Page </w:t>
      </w:r>
      <w:bookmarkEnd w:id="9"/>
      <w:r w:rsidRPr="0035261E" w:rsidR="00E81712">
        <w:rPr>
          <w:b/>
          <w:bCs/>
        </w:rPr>
        <w:t xml:space="preserve">and </w:t>
      </w:r>
      <w:r w:rsidRPr="0035261E">
        <w:rPr>
          <w:b/>
          <w:bCs/>
        </w:rPr>
        <w:t>Portal Navigation</w:t>
      </w:r>
    </w:p>
    <w:p w:rsidR="002D1110" w:rsidP="002B271A" w:rsidRDefault="002D1110" w14:paraId="0116891A" w14:textId="369E0159">
      <w:pPr>
        <w:jc w:val="both"/>
        <w:rPr>
          <w:rFonts w:eastAsia="Arial" w:cs="Arial"/>
        </w:rPr>
      </w:pPr>
      <w:r w:rsidRPr="008A50B8">
        <w:rPr>
          <w:rFonts w:eastAsia="Arial" w:cs="Arial"/>
        </w:rPr>
        <w:t xml:space="preserve">After logging into </w:t>
      </w:r>
      <w:r w:rsidR="00316E4F">
        <w:rPr>
          <w:rFonts w:eastAsia="Arial" w:cs="Arial"/>
        </w:rPr>
        <w:t>Treasury’s P</w:t>
      </w:r>
      <w:r w:rsidRPr="008A50B8">
        <w:rPr>
          <w:rFonts w:eastAsia="Arial" w:cs="Arial"/>
        </w:rPr>
        <w:t xml:space="preserve">ortal, the landing page </w:t>
      </w:r>
      <w:r>
        <w:rPr>
          <w:rFonts w:eastAsia="Arial" w:cs="Arial"/>
        </w:rPr>
        <w:t>(</w:t>
      </w:r>
      <w:r w:rsidR="00930B7F">
        <w:rPr>
          <w:rFonts w:eastAsia="Arial" w:cs="Arial"/>
        </w:rPr>
        <w:t>see Figure</w:t>
      </w:r>
      <w:r>
        <w:rPr>
          <w:rFonts w:eastAsia="Arial" w:cs="Arial"/>
        </w:rPr>
        <w:t xml:space="preserve"> 1) will appear listing the </w:t>
      </w:r>
      <w:r w:rsidR="008E7CF0">
        <w:rPr>
          <w:rFonts w:eastAsia="Arial" w:cs="Arial"/>
        </w:rPr>
        <w:t xml:space="preserve">program administered by </w:t>
      </w:r>
      <w:r w:rsidR="009F6867">
        <w:rPr>
          <w:rFonts w:eastAsia="Arial" w:cs="Arial"/>
        </w:rPr>
        <w:t xml:space="preserve">Treasury’s </w:t>
      </w:r>
      <w:r w:rsidR="008A3207">
        <w:rPr>
          <w:rFonts w:eastAsia="Arial" w:cs="Arial"/>
        </w:rPr>
        <w:t>Office of Recovery Programs (ORP)</w:t>
      </w:r>
      <w:r w:rsidRPr="008A50B8">
        <w:rPr>
          <w:rFonts w:eastAsia="Arial" w:cs="Arial"/>
        </w:rPr>
        <w:t xml:space="preserve"> </w:t>
      </w:r>
      <w:r w:rsidRPr="008A50B8" w:rsidR="009F6867">
        <w:rPr>
          <w:rFonts w:eastAsia="Arial" w:cs="Arial"/>
        </w:rPr>
        <w:t>f</w:t>
      </w:r>
      <w:r w:rsidR="009F6867">
        <w:rPr>
          <w:rFonts w:eastAsia="Arial" w:cs="Arial"/>
        </w:rPr>
        <w:t>or</w:t>
      </w:r>
      <w:r w:rsidRPr="008A50B8" w:rsidR="009F6867">
        <w:rPr>
          <w:rFonts w:eastAsia="Arial" w:cs="Arial"/>
        </w:rPr>
        <w:t xml:space="preserve"> </w:t>
      </w:r>
      <w:r w:rsidRPr="008A50B8">
        <w:rPr>
          <w:rFonts w:eastAsia="Arial" w:cs="Arial"/>
        </w:rPr>
        <w:t>which your organization</w:t>
      </w:r>
      <w:r w:rsidR="00297033">
        <w:rPr>
          <w:rFonts w:eastAsia="Arial" w:cs="Arial"/>
        </w:rPr>
        <w:t xml:space="preserve"> may be eligible.  </w:t>
      </w:r>
    </w:p>
    <w:p w:rsidR="003E58FE" w:rsidP="003E58FE" w:rsidRDefault="003E58FE" w14:paraId="77BF7C3D" w14:textId="77777777">
      <w:pPr>
        <w:keepNext/>
        <w:jc w:val="center"/>
      </w:pPr>
      <w:r>
        <w:rPr>
          <w:noProof/>
        </w:rPr>
        <w:drawing>
          <wp:inline distT="0" distB="0" distL="0" distR="0" wp14:anchorId="7591A648" wp14:editId="408B1915">
            <wp:extent cx="4820079" cy="4682067"/>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8729" cy="4709896"/>
                    </a:xfrm>
                    <a:prstGeom prst="rect">
                      <a:avLst/>
                    </a:prstGeom>
                    <a:ln w="3175">
                      <a:solidFill>
                        <a:schemeClr val="tx1"/>
                      </a:solidFill>
                    </a:ln>
                  </pic:spPr>
                </pic:pic>
              </a:graphicData>
            </a:graphic>
          </wp:inline>
        </w:drawing>
      </w:r>
    </w:p>
    <w:p w:rsidRPr="008A50B8" w:rsidR="00BC270D" w:rsidP="001E4991" w:rsidRDefault="003E58FE" w14:paraId="2832C8FF" w14:textId="2958BBD0">
      <w:pPr>
        <w:pStyle w:val="Caption"/>
        <w:jc w:val="center"/>
        <w:rPr>
          <w:rFonts w:eastAsia="Arial" w:cs="Arial"/>
        </w:rPr>
      </w:pPr>
      <w:bookmarkStart w:name="_Toc95227961" w:id="10"/>
      <w:r>
        <w:t xml:space="preserve">Figure </w:t>
      </w:r>
      <w:fldSimple w:instr=" SEQ Figure \* ARABIC ">
        <w:r w:rsidR="009C6AFF">
          <w:rPr>
            <w:noProof/>
          </w:rPr>
          <w:t>1</w:t>
        </w:r>
      </w:fldSimple>
      <w:r>
        <w:t xml:space="preserve"> </w:t>
      </w:r>
      <w:r w:rsidR="00023FE5">
        <w:t xml:space="preserve">First </w:t>
      </w:r>
      <w:r>
        <w:t>Portal Landing Page</w:t>
      </w:r>
      <w:bookmarkEnd w:id="10"/>
    </w:p>
    <w:p w:rsidR="007B0691" w:rsidP="6FD69C20" w:rsidRDefault="6FD69C20" w14:paraId="7C13118A" w14:textId="2C512C37">
      <w:pPr>
        <w:jc w:val="both"/>
        <w:rPr>
          <w:rFonts w:eastAsia="Arial" w:cs="Arial"/>
        </w:rPr>
      </w:pPr>
      <w:r w:rsidRPr="6FD69C20">
        <w:rPr>
          <w:rFonts w:eastAsia="Arial" w:cs="Arial"/>
        </w:rPr>
        <w:t xml:space="preserve">From the landing page, select </w:t>
      </w:r>
      <w:r w:rsidRPr="6FD69C20">
        <w:rPr>
          <w:rFonts w:eastAsia="Arial" w:cs="Arial"/>
          <w:i/>
          <w:iCs/>
        </w:rPr>
        <w:t>State, Local</w:t>
      </w:r>
      <w:r w:rsidR="008E7CF0">
        <w:rPr>
          <w:rFonts w:eastAsia="Arial" w:cs="Arial"/>
          <w:i/>
          <w:iCs/>
        </w:rPr>
        <w:t>,</w:t>
      </w:r>
      <w:r w:rsidRPr="6FD69C20">
        <w:rPr>
          <w:rFonts w:eastAsia="Arial" w:cs="Arial"/>
          <w:i/>
          <w:iCs/>
        </w:rPr>
        <w:t xml:space="preserve"> and Tribal Support</w:t>
      </w:r>
      <w:r w:rsidRPr="6FD69C20">
        <w:rPr>
          <w:rFonts w:eastAsia="Arial" w:cs="Arial"/>
        </w:rPr>
        <w:t xml:space="preserve"> from the five program areas to be taken to the second landing page (Figure 2 below) related to reporting for the State and Local </w:t>
      </w:r>
      <w:r w:rsidRPr="6FD69C20">
        <w:rPr>
          <w:rFonts w:eastAsia="Arial" w:cs="Arial"/>
        </w:rPr>
        <w:lastRenderedPageBreak/>
        <w:t xml:space="preserve">Fiscal Recovery Funds (SLFRF) program, Emergency Rental Assistance (ERA) program, Capital Projects Fund (CPF) program, and Homeowner Assistance Fund (HAF) program. </w:t>
      </w:r>
    </w:p>
    <w:p w:rsidR="00553226" w:rsidP="001E4991" w:rsidRDefault="008B6843" w14:paraId="7373DDCD" w14:textId="19A21EEB">
      <w:pPr>
        <w:keepNext/>
        <w:jc w:val="center"/>
      </w:pPr>
      <w:r>
        <w:rPr>
          <w:noProof/>
        </w:rPr>
        <mc:AlternateContent>
          <mc:Choice Requires="wps">
            <w:drawing>
              <wp:anchor distT="0" distB="0" distL="114300" distR="114300" simplePos="0" relativeHeight="251658752" behindDoc="0" locked="0" layoutInCell="1" allowOverlap="1" wp14:editId="019F4D30" wp14:anchorId="630A66FB">
                <wp:simplePos x="0" y="0"/>
                <wp:positionH relativeFrom="column">
                  <wp:posOffset>924704</wp:posOffset>
                </wp:positionH>
                <wp:positionV relativeFrom="paragraph">
                  <wp:posOffset>4458222</wp:posOffset>
                </wp:positionV>
                <wp:extent cx="1180022" cy="239743"/>
                <wp:effectExtent l="19050" t="19050" r="20320" b="27305"/>
                <wp:wrapNone/>
                <wp:docPr id="6" name="Rectangle 6"/>
                <wp:cNvGraphicFramePr/>
                <a:graphic xmlns:a="http://schemas.openxmlformats.org/drawingml/2006/main">
                  <a:graphicData uri="http://schemas.microsoft.com/office/word/2010/wordprocessingShape">
                    <wps:wsp>
                      <wps:cNvSpPr/>
                      <wps:spPr>
                        <a:xfrm>
                          <a:off x="0" y="0"/>
                          <a:ext cx="1180022" cy="2397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72.8pt;margin-top:351.05pt;width:92.9pt;height:18.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F1E8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O+nAIAAI8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"/>
            </w:pict>
          </mc:Fallback>
        </mc:AlternateContent>
      </w:r>
      <w:r>
        <w:rPr>
          <w:noProof/>
        </w:rPr>
        <mc:AlternateContent>
          <mc:Choice Requires="wps">
            <w:drawing>
              <wp:anchor distT="0" distB="0" distL="114300" distR="114300" simplePos="0" relativeHeight="251659776" behindDoc="0" locked="0" layoutInCell="1" allowOverlap="1" wp14:editId="65C41D86" wp14:anchorId="359F3F6E">
                <wp:simplePos x="0" y="0"/>
                <wp:positionH relativeFrom="column">
                  <wp:posOffset>61315</wp:posOffset>
                </wp:positionH>
                <wp:positionV relativeFrom="paragraph">
                  <wp:posOffset>1172159</wp:posOffset>
                </wp:positionV>
                <wp:extent cx="810683" cy="164493"/>
                <wp:effectExtent l="19050" t="19050" r="27940" b="26035"/>
                <wp:wrapNone/>
                <wp:docPr id="8" name="Rectangle 8"/>
                <wp:cNvGraphicFramePr/>
                <a:graphic xmlns:a="http://schemas.openxmlformats.org/drawingml/2006/main">
                  <a:graphicData uri="http://schemas.microsoft.com/office/word/2010/wordprocessingShape">
                    <wps:wsp>
                      <wps:cNvSpPr/>
                      <wps:spPr>
                        <a:xfrm>
                          <a:off x="0" y="0"/>
                          <a:ext cx="810683" cy="1644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4.85pt;margin-top:92.3pt;width:63.85pt;height:12.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DFBE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"/>
            </w:pict>
          </mc:Fallback>
        </mc:AlternateContent>
      </w:r>
      <w:r w:rsidR="00334CCD">
        <w:rPr>
          <w:noProof/>
        </w:rPr>
        <w:drawing>
          <wp:inline distT="0" distB="0" distL="0" distR="0" wp14:anchorId="6D9BAC52" wp14:editId="7DCA2205">
            <wp:extent cx="6747510" cy="4740910"/>
            <wp:effectExtent l="19050" t="19050" r="1524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747510" cy="4740910"/>
                    </a:xfrm>
                    <a:prstGeom prst="rect">
                      <a:avLst/>
                    </a:prstGeom>
                    <a:ln>
                      <a:solidFill>
                        <a:schemeClr val="tx1"/>
                      </a:solidFill>
                    </a:ln>
                  </pic:spPr>
                </pic:pic>
              </a:graphicData>
            </a:graphic>
          </wp:inline>
        </w:drawing>
      </w:r>
    </w:p>
    <w:p w:rsidR="007B0691" w:rsidP="001E4991" w:rsidRDefault="001E4991" w14:paraId="2BA05CE2" w14:textId="39ECCF7A">
      <w:pPr>
        <w:pStyle w:val="Caption"/>
        <w:jc w:val="center"/>
        <w:rPr>
          <w:rFonts w:eastAsia="Arial" w:cs="Arial"/>
        </w:rPr>
      </w:pPr>
      <w:bookmarkStart w:name="_Toc95227962" w:id="11"/>
      <w:r>
        <w:t xml:space="preserve">Figure </w:t>
      </w:r>
      <w:fldSimple w:instr=" SEQ Figure \* ARABIC ">
        <w:r w:rsidR="009C6AFF">
          <w:rPr>
            <w:noProof/>
          </w:rPr>
          <w:t>2</w:t>
        </w:r>
      </w:fldSimple>
      <w:r>
        <w:t xml:space="preserve"> </w:t>
      </w:r>
      <w:r w:rsidR="00553226">
        <w:t>Second Portal Landing Page</w:t>
      </w:r>
      <w:bookmarkEnd w:id="11"/>
    </w:p>
    <w:p w:rsidR="00F01C6A" w:rsidP="002D1110" w:rsidRDefault="001E4991" w14:paraId="3A20E0B9" w14:textId="675C61B6">
      <w:pPr>
        <w:jc w:val="both"/>
        <w:rPr>
          <w:rFonts w:eastAsia="Arial" w:cs="Arial"/>
        </w:rPr>
      </w:pPr>
      <w:r>
        <w:rPr>
          <w:rFonts w:eastAsia="Arial" w:cs="Arial"/>
        </w:rPr>
        <w:t>Please select</w:t>
      </w:r>
      <w:r w:rsidR="0047500E">
        <w:rPr>
          <w:rFonts w:eastAsia="Arial" w:cs="Arial"/>
        </w:rPr>
        <w:t xml:space="preserve"> </w:t>
      </w:r>
      <w:r w:rsidRPr="2210F28F" w:rsidR="00E00022">
        <w:rPr>
          <w:rFonts w:eastAsia="Arial" w:cs="Arial"/>
          <w:i/>
          <w:iCs/>
        </w:rPr>
        <w:t xml:space="preserve">Go to </w:t>
      </w:r>
      <w:r w:rsidRPr="2210F28F" w:rsidR="00297033">
        <w:rPr>
          <w:rFonts w:eastAsia="Arial" w:cs="Arial"/>
          <w:i/>
          <w:iCs/>
        </w:rPr>
        <w:t>Your Reports</w:t>
      </w:r>
      <w:r w:rsidR="00297033">
        <w:rPr>
          <w:rFonts w:eastAsia="Arial" w:cs="Arial"/>
        </w:rPr>
        <w:t xml:space="preserve"> </w:t>
      </w:r>
      <w:r w:rsidR="001039AE">
        <w:rPr>
          <w:rFonts w:eastAsia="Arial" w:cs="Arial"/>
        </w:rPr>
        <w:t xml:space="preserve">or </w:t>
      </w:r>
      <w:r w:rsidR="00F1505B">
        <w:rPr>
          <w:rFonts w:eastAsia="Arial" w:cs="Arial"/>
          <w:i/>
          <w:iCs/>
        </w:rPr>
        <w:t xml:space="preserve">Compliance Reports </w:t>
      </w:r>
      <w:r w:rsidR="001039AE">
        <w:rPr>
          <w:rFonts w:eastAsia="Arial" w:cs="Arial"/>
        </w:rPr>
        <w:t xml:space="preserve">on the left side panel </w:t>
      </w:r>
      <w:r>
        <w:rPr>
          <w:rFonts w:eastAsia="Arial" w:cs="Arial"/>
        </w:rPr>
        <w:t xml:space="preserve">of the second portal landing page </w:t>
      </w:r>
      <w:r w:rsidR="00EA38B7">
        <w:rPr>
          <w:rFonts w:eastAsia="Arial" w:cs="Arial"/>
        </w:rPr>
        <w:t xml:space="preserve">to be taken to </w:t>
      </w:r>
      <w:r w:rsidR="00C14674">
        <w:rPr>
          <w:rFonts w:eastAsia="Arial" w:cs="Arial"/>
        </w:rPr>
        <w:t>the My Compliance Reports landing page</w:t>
      </w:r>
      <w:r w:rsidR="002D1021">
        <w:rPr>
          <w:rFonts w:eastAsia="Arial" w:cs="Arial"/>
        </w:rPr>
        <w:t xml:space="preserve"> (Figure 3 below)</w:t>
      </w:r>
      <w:r w:rsidR="005D7375">
        <w:rPr>
          <w:rFonts w:eastAsia="Arial" w:cs="Arial"/>
        </w:rPr>
        <w:t>.</w:t>
      </w:r>
      <w:r w:rsidR="0020507F">
        <w:rPr>
          <w:rFonts w:eastAsia="Arial" w:cs="Arial"/>
        </w:rPr>
        <w:t xml:space="preserve"> At this time, you will see all compliance reports by program that have been</w:t>
      </w:r>
      <w:r w:rsidR="007141AF">
        <w:rPr>
          <w:rFonts w:eastAsia="Arial" w:cs="Arial"/>
        </w:rPr>
        <w:t xml:space="preserve"> created and/or</w:t>
      </w:r>
      <w:r w:rsidR="0020507F">
        <w:rPr>
          <w:rFonts w:eastAsia="Arial" w:cs="Arial"/>
        </w:rPr>
        <w:t xml:space="preserve"> submitted.</w:t>
      </w:r>
    </w:p>
    <w:p w:rsidR="007141AF" w:rsidP="00805D5F" w:rsidRDefault="00805D5F" w14:paraId="40DE4DAF" w14:textId="1E8A73D9">
      <w:pPr>
        <w:keepNext/>
        <w:jc w:val="center"/>
      </w:pPr>
      <w:r>
        <w:rPr>
          <w:noProof/>
        </w:rPr>
        <w:lastRenderedPageBreak/>
        <mc:AlternateContent>
          <mc:Choice Requires="wps">
            <w:drawing>
              <wp:anchor distT="0" distB="0" distL="114300" distR="114300" simplePos="0" relativeHeight="251652608" behindDoc="0" locked="0" layoutInCell="1" allowOverlap="1" wp14:editId="49C048CB" wp14:anchorId="3ED54CC1">
                <wp:simplePos x="0" y="0"/>
                <wp:positionH relativeFrom="column">
                  <wp:posOffset>705908</wp:posOffset>
                </wp:positionH>
                <wp:positionV relativeFrom="paragraph">
                  <wp:posOffset>2188845</wp:posOffset>
                </wp:positionV>
                <wp:extent cx="905773" cy="172528"/>
                <wp:effectExtent l="19050" t="19050" r="27940" b="18415"/>
                <wp:wrapNone/>
                <wp:docPr id="5" name="Rectangle 5"/>
                <wp:cNvGraphicFramePr/>
                <a:graphic xmlns:a="http://schemas.openxmlformats.org/drawingml/2006/main">
                  <a:graphicData uri="http://schemas.microsoft.com/office/word/2010/wordprocessingShape">
                    <wps:wsp>
                      <wps:cNvSpPr/>
                      <wps:spPr>
                        <a:xfrm>
                          <a:off x="0" y="0"/>
                          <a:ext cx="905773" cy="172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55.6pt;margin-top:172.35pt;width:71.3pt;height:13.6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C6EFD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"/>
            </w:pict>
          </mc:Fallback>
        </mc:AlternateContent>
      </w:r>
      <w:r>
        <w:rPr>
          <w:noProof/>
        </w:rPr>
        <w:drawing>
          <wp:anchor distT="0" distB="0" distL="114300" distR="114300" simplePos="0" relativeHeight="251649536" behindDoc="0" locked="0" layoutInCell="1" allowOverlap="1" wp14:editId="7824FBB2" wp14:anchorId="5B904D82">
            <wp:simplePos x="0" y="0"/>
            <wp:positionH relativeFrom="column">
              <wp:posOffset>-345017</wp:posOffset>
            </wp:positionH>
            <wp:positionV relativeFrom="paragraph">
              <wp:posOffset>120650</wp:posOffset>
            </wp:positionV>
            <wp:extent cx="6786880" cy="3585845"/>
            <wp:effectExtent l="19050" t="19050" r="13970" b="146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86880" cy="3585845"/>
                    </a:xfrm>
                    <a:prstGeom prst="rect">
                      <a:avLst/>
                    </a:prstGeom>
                    <a:ln>
                      <a:solidFill>
                        <a:schemeClr val="tx1"/>
                      </a:solidFill>
                    </a:ln>
                  </pic:spPr>
                </pic:pic>
              </a:graphicData>
            </a:graphic>
          </wp:anchor>
        </w:drawing>
      </w:r>
    </w:p>
    <w:p w:rsidR="007141AF" w:rsidP="007141AF" w:rsidRDefault="007141AF" w14:paraId="2B5718A1" w14:textId="7AAF8269">
      <w:pPr>
        <w:pStyle w:val="Caption"/>
        <w:jc w:val="center"/>
      </w:pPr>
      <w:bookmarkStart w:name="_Toc95227963" w:id="12"/>
      <w:r>
        <w:t xml:space="preserve">Figure </w:t>
      </w:r>
      <w:fldSimple w:instr=" SEQ Figure \* ARABIC ">
        <w:r w:rsidR="009C6AFF">
          <w:rPr>
            <w:noProof/>
          </w:rPr>
          <w:t>3</w:t>
        </w:r>
      </w:fldSimple>
      <w:r>
        <w:t xml:space="preserve"> My Compliance Reports Landing Page</w:t>
      </w:r>
      <w:bookmarkEnd w:id="12"/>
    </w:p>
    <w:p w:rsidR="00392005" w:rsidP="002D1110" w:rsidRDefault="00415094" w14:paraId="411D92F1" w14:textId="3274CFA4">
      <w:pPr>
        <w:jc w:val="both"/>
        <w:rPr>
          <w:rFonts w:eastAsia="Arial" w:cs="Arial"/>
        </w:rPr>
      </w:pPr>
      <w:r>
        <w:rPr>
          <w:noProof/>
        </w:rPr>
        <w:drawing>
          <wp:anchor distT="0" distB="0" distL="114300" distR="114300" simplePos="0" relativeHeight="251650560" behindDoc="0" locked="0" layoutInCell="1" allowOverlap="1" wp14:editId="153FFDFF" wp14:anchorId="414D9EBF">
            <wp:simplePos x="0" y="0"/>
            <wp:positionH relativeFrom="column">
              <wp:posOffset>-342900</wp:posOffset>
            </wp:positionH>
            <wp:positionV relativeFrom="paragraph">
              <wp:posOffset>620395</wp:posOffset>
            </wp:positionV>
            <wp:extent cx="7043257" cy="1312333"/>
            <wp:effectExtent l="19050" t="19050" r="24765"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43257" cy="1312333"/>
                    </a:xfrm>
                    <a:prstGeom prst="rect">
                      <a:avLst/>
                    </a:prstGeom>
                    <a:ln>
                      <a:solidFill>
                        <a:schemeClr val="tx1"/>
                      </a:solidFill>
                    </a:ln>
                  </pic:spPr>
                </pic:pic>
              </a:graphicData>
            </a:graphic>
          </wp:anchor>
        </w:drawing>
      </w:r>
      <w:r w:rsidR="007A2DD7">
        <w:rPr>
          <w:rFonts w:eastAsia="Arial" w:cs="Arial"/>
        </w:rPr>
        <w:t xml:space="preserve">In the HAF Compliance Reports section, please select </w:t>
      </w:r>
      <w:r w:rsidRPr="00392005" w:rsidR="00392005">
        <w:rPr>
          <w:rFonts w:eastAsia="Arial" w:cs="Arial"/>
          <w:i/>
          <w:iCs/>
        </w:rPr>
        <w:t>Create a new HAF compliance report</w:t>
      </w:r>
      <w:r w:rsidR="00143835">
        <w:rPr>
          <w:rFonts w:eastAsia="Arial" w:cs="Arial"/>
        </w:rPr>
        <w:t xml:space="preserve"> </w:t>
      </w:r>
      <w:r w:rsidR="002C48DF">
        <w:rPr>
          <w:rFonts w:eastAsia="Arial" w:cs="Arial"/>
        </w:rPr>
        <w:t>to</w:t>
      </w:r>
      <w:r w:rsidR="00C23C5C">
        <w:rPr>
          <w:rFonts w:eastAsia="Arial" w:cs="Arial"/>
        </w:rPr>
        <w:t xml:space="preserve"> create a compliance report </w:t>
      </w:r>
      <w:r>
        <w:rPr>
          <w:rFonts w:eastAsia="Arial" w:cs="Arial"/>
        </w:rPr>
        <w:t xml:space="preserve">for the HAF program </w:t>
      </w:r>
      <w:r w:rsidR="00143835">
        <w:rPr>
          <w:rFonts w:eastAsia="Arial" w:cs="Arial"/>
        </w:rPr>
        <w:t xml:space="preserve">(see Figure </w:t>
      </w:r>
      <w:r w:rsidR="007141AF">
        <w:rPr>
          <w:rFonts w:eastAsia="Arial" w:cs="Arial"/>
        </w:rPr>
        <w:t>4</w:t>
      </w:r>
      <w:r w:rsidR="00143835">
        <w:rPr>
          <w:rFonts w:eastAsia="Arial" w:cs="Arial"/>
        </w:rPr>
        <w:t xml:space="preserve"> below).</w:t>
      </w:r>
    </w:p>
    <w:p w:rsidR="008C1A8B" w:rsidP="00415094" w:rsidRDefault="008C1A8B" w14:paraId="140CDAB8" w14:textId="19112FC0">
      <w:pPr>
        <w:keepNext/>
      </w:pPr>
    </w:p>
    <w:p w:rsidR="00392005" w:rsidP="00505B84" w:rsidRDefault="008C1A8B" w14:paraId="2357AD97" w14:textId="4D6A06F6">
      <w:pPr>
        <w:pStyle w:val="Caption"/>
        <w:jc w:val="center"/>
        <w:rPr>
          <w:rFonts w:eastAsia="Arial" w:cs="Arial"/>
        </w:rPr>
      </w:pPr>
      <w:bookmarkStart w:name="_Toc95227964" w:id="13"/>
      <w:r>
        <w:t xml:space="preserve">Figure </w:t>
      </w:r>
      <w:fldSimple w:instr=" SEQ Figure \* ARABIC ">
        <w:r w:rsidR="009C6AFF">
          <w:rPr>
            <w:noProof/>
          </w:rPr>
          <w:t>4</w:t>
        </w:r>
      </w:fldSimple>
      <w:r>
        <w:t xml:space="preserve"> Create HAF Compliance Report</w:t>
      </w:r>
      <w:bookmarkEnd w:id="13"/>
    </w:p>
    <w:p w:rsidR="005634DA" w:rsidP="002D1110" w:rsidRDefault="00791141" w14:paraId="03F5283E" w14:textId="5066E371">
      <w:pPr>
        <w:jc w:val="both"/>
        <w:rPr>
          <w:rFonts w:eastAsia="Arial" w:cs="Arial"/>
        </w:rPr>
      </w:pPr>
      <w:r>
        <w:rPr>
          <w:rFonts w:eastAsia="Arial" w:cs="Arial"/>
        </w:rPr>
        <w:t xml:space="preserve">Upon </w:t>
      </w:r>
      <w:r w:rsidR="000A7600">
        <w:rPr>
          <w:rFonts w:eastAsia="Arial" w:cs="Arial"/>
        </w:rPr>
        <w:t xml:space="preserve">selecting </w:t>
      </w:r>
      <w:r w:rsidRPr="00C23C5C" w:rsidR="000A7600">
        <w:rPr>
          <w:rFonts w:eastAsia="Arial" w:cs="Arial"/>
          <w:i/>
          <w:iCs/>
        </w:rPr>
        <w:t>Create a new HAF compliance report</w:t>
      </w:r>
      <w:r w:rsidR="000A7600">
        <w:rPr>
          <w:rFonts w:eastAsia="Arial" w:cs="Arial"/>
        </w:rPr>
        <w:t>, a</w:t>
      </w:r>
      <w:r w:rsidR="00310CB7">
        <w:rPr>
          <w:rFonts w:eastAsia="Arial" w:cs="Arial"/>
        </w:rPr>
        <w:t xml:space="preserve"> HAF Compliance Report</w:t>
      </w:r>
      <w:r w:rsidR="000C702D">
        <w:rPr>
          <w:rFonts w:eastAsia="Arial" w:cs="Arial"/>
        </w:rPr>
        <w:t>s</w:t>
      </w:r>
      <w:r w:rsidR="000A7600">
        <w:rPr>
          <w:rFonts w:eastAsia="Arial" w:cs="Arial"/>
        </w:rPr>
        <w:t xml:space="preserve"> pop-up module will appear (See Figure </w:t>
      </w:r>
      <w:r w:rsidR="007141AF">
        <w:rPr>
          <w:rFonts w:eastAsia="Arial" w:cs="Arial"/>
        </w:rPr>
        <w:t>5</w:t>
      </w:r>
      <w:r w:rsidR="000A7600">
        <w:rPr>
          <w:rFonts w:eastAsia="Arial" w:cs="Arial"/>
        </w:rPr>
        <w:t xml:space="preserve"> below)</w:t>
      </w:r>
      <w:r w:rsidR="00310CB7">
        <w:rPr>
          <w:rFonts w:eastAsia="Arial" w:cs="Arial"/>
        </w:rPr>
        <w:t xml:space="preserve">. </w:t>
      </w:r>
      <w:r w:rsidR="000C702D">
        <w:rPr>
          <w:rFonts w:eastAsia="Arial" w:cs="Arial"/>
        </w:rPr>
        <w:t>For the Interim Report, p</w:t>
      </w:r>
      <w:r w:rsidR="00310CB7">
        <w:rPr>
          <w:rFonts w:eastAsia="Arial" w:cs="Arial"/>
        </w:rPr>
        <w:t>lease s</w:t>
      </w:r>
      <w:r w:rsidR="009E5991">
        <w:rPr>
          <w:rFonts w:eastAsia="Arial" w:cs="Arial"/>
        </w:rPr>
        <w:t xml:space="preserve">elect </w:t>
      </w:r>
      <w:r w:rsidR="00503653">
        <w:rPr>
          <w:rFonts w:eastAsia="Arial" w:cs="Arial"/>
        </w:rPr>
        <w:t xml:space="preserve">the </w:t>
      </w:r>
      <w:r w:rsidRPr="00310CB7" w:rsidR="00E43BD9">
        <w:rPr>
          <w:rFonts w:eastAsia="Arial" w:cs="Arial"/>
          <w:i/>
          <w:iCs/>
        </w:rPr>
        <w:t>Interim</w:t>
      </w:r>
      <w:r w:rsidR="00E43BD9">
        <w:rPr>
          <w:rFonts w:eastAsia="Arial" w:cs="Arial"/>
          <w:i/>
          <w:iCs/>
        </w:rPr>
        <w:t xml:space="preserve"> </w:t>
      </w:r>
      <w:r w:rsidR="00E43BD9">
        <w:rPr>
          <w:rFonts w:eastAsia="Arial" w:cs="Arial"/>
        </w:rPr>
        <w:t>in</w:t>
      </w:r>
      <w:r w:rsidR="00310CB7">
        <w:rPr>
          <w:rFonts w:eastAsia="Arial" w:cs="Arial"/>
        </w:rPr>
        <w:t xml:space="preserve"> the first drop-down</w:t>
      </w:r>
      <w:r w:rsidR="006E1C24">
        <w:rPr>
          <w:rFonts w:eastAsia="Arial" w:cs="Arial"/>
        </w:rPr>
        <w:t xml:space="preserve">, </w:t>
      </w:r>
      <w:r w:rsidR="00C20072">
        <w:rPr>
          <w:rFonts w:eastAsia="Arial" w:cs="Arial"/>
        </w:rPr>
        <w:t xml:space="preserve">the date range </w:t>
      </w:r>
      <w:r w:rsidR="00794203">
        <w:rPr>
          <w:rFonts w:eastAsia="Arial" w:cs="Arial"/>
          <w:i/>
          <w:iCs/>
        </w:rPr>
        <w:t>Award</w:t>
      </w:r>
      <w:r w:rsidR="007506B8">
        <w:rPr>
          <w:rFonts w:eastAsia="Arial" w:cs="Arial"/>
        </w:rPr>
        <w:t xml:space="preserve"> </w:t>
      </w:r>
      <w:r w:rsidRPr="00321758" w:rsidR="00BB2A0B">
        <w:rPr>
          <w:rFonts w:eastAsia="Arial" w:cs="Arial"/>
          <w:i/>
          <w:iCs/>
        </w:rPr>
        <w:t>Date</w:t>
      </w:r>
      <w:r w:rsidR="00BB2A0B">
        <w:rPr>
          <w:rFonts w:eastAsia="Arial" w:cs="Arial"/>
        </w:rPr>
        <w:t xml:space="preserve"> </w:t>
      </w:r>
      <w:r w:rsidRPr="000C702D" w:rsidR="00C20072">
        <w:rPr>
          <w:rFonts w:eastAsia="Arial" w:cs="Arial"/>
          <w:i/>
          <w:iCs/>
        </w:rPr>
        <w:t xml:space="preserve">– January 31, </w:t>
      </w:r>
      <w:r w:rsidRPr="000C702D" w:rsidR="00F9656B">
        <w:rPr>
          <w:rFonts w:eastAsia="Arial" w:cs="Arial"/>
          <w:i/>
          <w:iCs/>
        </w:rPr>
        <w:t>2022,</w:t>
      </w:r>
      <w:r w:rsidR="00C20072">
        <w:rPr>
          <w:rFonts w:eastAsia="Arial" w:cs="Arial"/>
        </w:rPr>
        <w:t xml:space="preserve"> in the second </w:t>
      </w:r>
      <w:r w:rsidR="000C702D">
        <w:rPr>
          <w:rFonts w:eastAsia="Arial" w:cs="Arial"/>
        </w:rPr>
        <w:t>drop-dow</w:t>
      </w:r>
      <w:r w:rsidR="00B8254C">
        <w:rPr>
          <w:rFonts w:eastAsia="Arial" w:cs="Arial"/>
        </w:rPr>
        <w:t>n, and the corresponding HAF Grantee Plan</w:t>
      </w:r>
      <w:r w:rsidR="000C702D">
        <w:rPr>
          <w:rFonts w:eastAsia="Arial" w:cs="Arial"/>
        </w:rPr>
        <w:t xml:space="preserve"> </w:t>
      </w:r>
      <w:r w:rsidR="00077F4D">
        <w:rPr>
          <w:rFonts w:eastAsia="Arial" w:cs="Arial"/>
        </w:rPr>
        <w:t xml:space="preserve">in the third drop-down, </w:t>
      </w:r>
      <w:r w:rsidR="000C702D">
        <w:rPr>
          <w:rFonts w:eastAsia="Arial" w:cs="Arial"/>
        </w:rPr>
        <w:t xml:space="preserve">as noted in Figure </w:t>
      </w:r>
      <w:r w:rsidR="007141AF">
        <w:rPr>
          <w:rFonts w:eastAsia="Arial" w:cs="Arial"/>
        </w:rPr>
        <w:t>5</w:t>
      </w:r>
      <w:r w:rsidR="000C702D">
        <w:rPr>
          <w:rFonts w:eastAsia="Arial" w:cs="Arial"/>
        </w:rPr>
        <w:t xml:space="preserve"> below. </w:t>
      </w:r>
      <w:r w:rsidR="00D23C23">
        <w:rPr>
          <w:rFonts w:eastAsia="Arial" w:cs="Arial"/>
        </w:rPr>
        <w:t xml:space="preserve">Please select </w:t>
      </w:r>
      <w:r w:rsidRPr="00C23C5C" w:rsidR="00D23C23">
        <w:rPr>
          <w:rFonts w:eastAsia="Arial" w:cs="Arial"/>
          <w:i/>
          <w:iCs/>
        </w:rPr>
        <w:t>Create</w:t>
      </w:r>
      <w:r w:rsidR="00D23C23">
        <w:rPr>
          <w:rFonts w:eastAsia="Arial" w:cs="Arial"/>
        </w:rPr>
        <w:t xml:space="preserve"> in the lower right side of the pop-up module</w:t>
      </w:r>
      <w:r w:rsidR="00077F4D">
        <w:rPr>
          <w:rFonts w:eastAsia="Arial" w:cs="Arial"/>
        </w:rPr>
        <w:t xml:space="preserve"> to </w:t>
      </w:r>
      <w:r w:rsidR="00E43BD9">
        <w:rPr>
          <w:rFonts w:eastAsia="Arial" w:cs="Arial"/>
        </w:rPr>
        <w:t>start the Interim Report</w:t>
      </w:r>
      <w:r w:rsidR="00D23C23">
        <w:rPr>
          <w:rFonts w:eastAsia="Arial" w:cs="Arial"/>
        </w:rPr>
        <w:t xml:space="preserve">. </w:t>
      </w:r>
    </w:p>
    <w:p w:rsidR="00D23C23" w:rsidP="00D23C23" w:rsidRDefault="00077F4D" w14:paraId="563A062E" w14:textId="0A1A1E5E">
      <w:pPr>
        <w:keepNext/>
        <w:jc w:val="both"/>
      </w:pPr>
      <w:r>
        <w:rPr>
          <w:noProof/>
        </w:rPr>
        <w:lastRenderedPageBreak/>
        <w:drawing>
          <wp:inline distT="0" distB="0" distL="0" distR="0" wp14:anchorId="270BB8C4" wp14:editId="69AC6232">
            <wp:extent cx="5943600" cy="2152015"/>
            <wp:effectExtent l="19050" t="19050" r="1905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152015"/>
                    </a:xfrm>
                    <a:prstGeom prst="rect">
                      <a:avLst/>
                    </a:prstGeom>
                    <a:ln>
                      <a:solidFill>
                        <a:schemeClr val="tx1"/>
                      </a:solidFill>
                    </a:ln>
                  </pic:spPr>
                </pic:pic>
              </a:graphicData>
            </a:graphic>
          </wp:inline>
        </w:drawing>
      </w:r>
    </w:p>
    <w:p w:rsidR="005634DA" w:rsidP="00D23C23" w:rsidRDefault="00D23C23" w14:paraId="29E1C73B" w14:textId="604D565F">
      <w:pPr>
        <w:pStyle w:val="Caption"/>
        <w:jc w:val="center"/>
        <w:rPr>
          <w:rFonts w:eastAsia="Arial" w:cs="Arial"/>
        </w:rPr>
      </w:pPr>
      <w:bookmarkStart w:name="_Toc95227965" w:id="14"/>
      <w:r>
        <w:t xml:space="preserve">Figure </w:t>
      </w:r>
      <w:fldSimple w:instr=" SEQ Figure \* ARABIC ">
        <w:r w:rsidR="009C6AFF">
          <w:rPr>
            <w:noProof/>
          </w:rPr>
          <w:t>5</w:t>
        </w:r>
      </w:fldSimple>
      <w:r>
        <w:t xml:space="preserve"> HAF Compliance Reports Pop-Up Module</w:t>
      </w:r>
      <w:bookmarkEnd w:id="14"/>
    </w:p>
    <w:p w:rsidR="009E5991" w:rsidP="002D1110" w:rsidRDefault="00F24113" w14:paraId="2CBCE059" w14:textId="5B1E59E4">
      <w:pPr>
        <w:jc w:val="both"/>
        <w:rPr>
          <w:rFonts w:eastAsia="Arial" w:cs="Arial"/>
        </w:rPr>
      </w:pPr>
      <w:r>
        <w:rPr>
          <w:rFonts w:eastAsia="Arial" w:cs="Arial"/>
        </w:rPr>
        <w:t xml:space="preserve">After selecting </w:t>
      </w:r>
      <w:r w:rsidRPr="00F24113">
        <w:rPr>
          <w:rFonts w:eastAsia="Arial" w:cs="Arial"/>
          <w:i/>
          <w:iCs/>
        </w:rPr>
        <w:t>Create</w:t>
      </w:r>
      <w:r>
        <w:rPr>
          <w:rFonts w:eastAsia="Arial" w:cs="Arial"/>
        </w:rPr>
        <w:t xml:space="preserve">, </w:t>
      </w:r>
      <w:r w:rsidR="00555874">
        <w:rPr>
          <w:rFonts w:eastAsia="Arial" w:cs="Arial"/>
        </w:rPr>
        <w:t xml:space="preserve">you will be directed to the Interim Report module </w:t>
      </w:r>
      <w:r w:rsidR="00256FB6">
        <w:rPr>
          <w:rFonts w:eastAsia="Arial" w:cs="Arial"/>
        </w:rPr>
        <w:t xml:space="preserve">and be asked to fill out information related to your HAF program activities </w:t>
      </w:r>
      <w:r w:rsidR="00CA2922">
        <w:rPr>
          <w:rFonts w:eastAsia="Arial" w:cs="Arial"/>
        </w:rPr>
        <w:t>for your</w:t>
      </w:r>
      <w:r w:rsidR="00256FB6">
        <w:rPr>
          <w:rFonts w:eastAsia="Arial" w:cs="Arial"/>
        </w:rPr>
        <w:t xml:space="preserve"> reporting period</w:t>
      </w:r>
      <w:r w:rsidR="00CA2922">
        <w:rPr>
          <w:rFonts w:eastAsia="Arial" w:cs="Arial"/>
        </w:rPr>
        <w:t xml:space="preserve"> ending January 31, 2022</w:t>
      </w:r>
      <w:r w:rsidR="00256FB6">
        <w:rPr>
          <w:rFonts w:eastAsia="Arial" w:cs="Arial"/>
        </w:rPr>
        <w:t>.</w:t>
      </w:r>
    </w:p>
    <w:p w:rsidRPr="008A50B8" w:rsidR="00E00EEE" w:rsidP="00F74BA5" w:rsidRDefault="00F74BA5" w14:paraId="338872A7" w14:textId="1488C0B0">
      <w:pPr>
        <w:jc w:val="both"/>
        <w:rPr>
          <w:rFonts w:eastAsia="Arial" w:cs="Arial"/>
        </w:rPr>
      </w:pPr>
      <w:r w:rsidRPr="008A50B8">
        <w:rPr>
          <w:rFonts w:eastAsia="Arial" w:cs="Arial"/>
        </w:rPr>
        <w:t xml:space="preserve">The Navigation Bar </w:t>
      </w:r>
      <w:r w:rsidR="009C3F1D">
        <w:rPr>
          <w:rFonts w:eastAsia="Arial" w:cs="Arial"/>
        </w:rPr>
        <w:t xml:space="preserve">(see Figure </w:t>
      </w:r>
      <w:r w:rsidR="001151B7">
        <w:rPr>
          <w:rFonts w:eastAsia="Arial" w:cs="Arial"/>
        </w:rPr>
        <w:t>6</w:t>
      </w:r>
      <w:r w:rsidR="009C3F1D">
        <w:rPr>
          <w:rFonts w:eastAsia="Arial" w:cs="Arial"/>
        </w:rPr>
        <w:t xml:space="preserve">) </w:t>
      </w:r>
      <w:r w:rsidRPr="008A50B8">
        <w:rPr>
          <w:rFonts w:eastAsia="Arial" w:cs="Arial"/>
        </w:rPr>
        <w:t xml:space="preserve">on the </w:t>
      </w:r>
      <w:r w:rsidR="008731EB">
        <w:rPr>
          <w:rFonts w:eastAsia="Arial" w:cs="Arial"/>
        </w:rPr>
        <w:t>left</w:t>
      </w:r>
      <w:r w:rsidRPr="008A50B8">
        <w:rPr>
          <w:rFonts w:eastAsia="Arial" w:cs="Arial"/>
        </w:rPr>
        <w:t xml:space="preserve"> of </w:t>
      </w:r>
      <w:r w:rsidR="00F712DF">
        <w:rPr>
          <w:rFonts w:eastAsia="Arial" w:cs="Arial"/>
        </w:rPr>
        <w:t xml:space="preserve">Treasury’s </w:t>
      </w:r>
      <w:r w:rsidR="00004F16">
        <w:rPr>
          <w:rFonts w:eastAsia="Arial" w:cs="Arial"/>
        </w:rPr>
        <w:t xml:space="preserve">Portal </w:t>
      </w:r>
      <w:r w:rsidRPr="008A50B8">
        <w:rPr>
          <w:rFonts w:eastAsia="Arial" w:cs="Arial"/>
        </w:rPr>
        <w:t xml:space="preserve">will allow you to freely move between </w:t>
      </w:r>
      <w:r w:rsidR="00256FB6">
        <w:rPr>
          <w:rFonts w:eastAsia="Arial" w:cs="Arial"/>
        </w:rPr>
        <w:t xml:space="preserve">Interim Report </w:t>
      </w:r>
      <w:r w:rsidR="00864A37">
        <w:rPr>
          <w:rFonts w:eastAsia="Arial" w:cs="Arial"/>
        </w:rPr>
        <w:t>screens</w:t>
      </w:r>
      <w:r w:rsidRPr="008A50B8">
        <w:rPr>
          <w:rFonts w:eastAsia="Arial" w:cs="Arial"/>
        </w:rPr>
        <w:t>.</w:t>
      </w:r>
    </w:p>
    <w:p w:rsidR="0072151C" w:rsidP="00975979" w:rsidRDefault="00011A63" w14:paraId="3F2340AD" w14:textId="7E870C1A">
      <w:pPr>
        <w:keepNext/>
        <w:jc w:val="center"/>
      </w:pPr>
      <w:r>
        <w:rPr>
          <w:noProof/>
        </w:rPr>
        <w:drawing>
          <wp:inline distT="0" distB="0" distL="0" distR="0" wp14:anchorId="1DE82FE4" wp14:editId="13B76153">
            <wp:extent cx="1076325" cy="25908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6325" cy="2590800"/>
                    </a:xfrm>
                    <a:prstGeom prst="rect">
                      <a:avLst/>
                    </a:prstGeom>
                    <a:ln>
                      <a:solidFill>
                        <a:schemeClr val="tx1"/>
                      </a:solidFill>
                    </a:ln>
                  </pic:spPr>
                </pic:pic>
              </a:graphicData>
            </a:graphic>
          </wp:inline>
        </w:drawing>
      </w:r>
    </w:p>
    <w:p w:rsidR="00F01C6A" w:rsidP="00975979" w:rsidRDefault="0072151C" w14:paraId="04E56688" w14:textId="0ADC5EC8">
      <w:pPr>
        <w:pStyle w:val="Caption"/>
        <w:jc w:val="center"/>
      </w:pPr>
      <w:bookmarkStart w:name="_Toc95227966" w:id="15"/>
      <w:r>
        <w:t xml:space="preserve">Figure </w:t>
      </w:r>
      <w:fldSimple w:instr=" SEQ Figure \* ARABIC ">
        <w:r w:rsidR="009C6AFF">
          <w:rPr>
            <w:noProof/>
          </w:rPr>
          <w:t>6</w:t>
        </w:r>
      </w:fldSimple>
      <w:r w:rsidR="005F2774">
        <w:t xml:space="preserve"> </w:t>
      </w:r>
      <w:r>
        <w:t>Navigation Bar</w:t>
      </w:r>
      <w:bookmarkEnd w:id="15"/>
    </w:p>
    <w:p w:rsidRPr="000C77F3" w:rsidR="008A50B8" w:rsidP="00146D62" w:rsidRDefault="00CB6F21" w14:paraId="2BE24D80" w14:textId="35ECC0F8">
      <w:pPr>
        <w:pStyle w:val="Heading2"/>
        <w:numPr>
          <w:ilvl w:val="0"/>
          <w:numId w:val="5"/>
        </w:numPr>
        <w:rPr>
          <w:b/>
          <w:bCs/>
        </w:rPr>
      </w:pPr>
      <w:bookmarkStart w:name="_Toc75868472" w:id="16"/>
      <w:r w:rsidRPr="0035261E">
        <w:rPr>
          <w:b/>
          <w:bCs/>
        </w:rPr>
        <w:t xml:space="preserve">Helpful Tips/Shortcuts for </w:t>
      </w:r>
      <w:r w:rsidRPr="0035261E" w:rsidR="008A50B8">
        <w:rPr>
          <w:b/>
          <w:bCs/>
        </w:rPr>
        <w:t xml:space="preserve">Submitting Data to </w:t>
      </w:r>
      <w:r w:rsidRPr="0035261E" w:rsidR="00B71AC7">
        <w:rPr>
          <w:b/>
          <w:bCs/>
        </w:rPr>
        <w:t>Trea</w:t>
      </w:r>
      <w:r w:rsidRPr="0035261E" w:rsidR="008D66D4">
        <w:rPr>
          <w:b/>
          <w:bCs/>
        </w:rPr>
        <w:t>s</w:t>
      </w:r>
      <w:r w:rsidRPr="0035261E" w:rsidR="00B71AC7">
        <w:rPr>
          <w:b/>
          <w:bCs/>
        </w:rPr>
        <w:t xml:space="preserve">ury’s Portal </w:t>
      </w:r>
      <w:bookmarkEnd w:id="16"/>
    </w:p>
    <w:p w:rsidR="007A0E1F" w:rsidP="00FC583E" w:rsidRDefault="005804FA" w14:paraId="6E6D6220" w14:textId="3B684C0B">
      <w:pPr>
        <w:spacing w:after="0" w:line="240" w:lineRule="auto"/>
      </w:pPr>
      <w:r>
        <w:t>T</w:t>
      </w:r>
      <w:r w:rsidRPr="00114BDA" w:rsidR="007A0E1F">
        <w:t>reasury</w:t>
      </w:r>
      <w:r>
        <w:t>’s</w:t>
      </w:r>
      <w:r w:rsidR="007A0E1F">
        <w:t xml:space="preserve"> </w:t>
      </w:r>
      <w:r w:rsidR="001A4361">
        <w:t xml:space="preserve">Portal </w:t>
      </w:r>
      <w:r w:rsidRPr="00114BDA" w:rsidR="007A0E1F">
        <w:t xml:space="preserve">leads you through a series of online forms that, when completed, will fulfill your reporting obligations. While navigating through </w:t>
      </w:r>
      <w:r w:rsidR="001A4361">
        <w:t>Treasury</w:t>
      </w:r>
      <w:r w:rsidR="00013A86">
        <w:t>’s</w:t>
      </w:r>
      <w:r w:rsidR="001A4361">
        <w:t xml:space="preserve"> Por</w:t>
      </w:r>
      <w:r w:rsidR="00013A86">
        <w:t>t</w:t>
      </w:r>
      <w:r w:rsidR="001A4361">
        <w:t xml:space="preserve">al </w:t>
      </w:r>
      <w:r w:rsidRPr="00114BDA" w:rsidR="007A0E1F">
        <w:t>and submitting required information</w:t>
      </w:r>
      <w:r w:rsidR="00F64D02">
        <w:t xml:space="preserve"> for the Interim Report</w:t>
      </w:r>
      <w:r w:rsidR="003D3F93">
        <w:t>,</w:t>
      </w:r>
      <w:r w:rsidRPr="00DC0B51" w:rsidR="007A0E1F">
        <w:t xml:space="preserve"> </w:t>
      </w:r>
      <w:r w:rsidRPr="00114BDA" w:rsidR="007A0E1F">
        <w:t xml:space="preserve">users </w:t>
      </w:r>
      <w:r w:rsidRPr="00DC0B51" w:rsidR="007A0E1F">
        <w:t xml:space="preserve">will </w:t>
      </w:r>
      <w:r w:rsidR="00F64D02">
        <w:t>need to</w:t>
      </w:r>
      <w:r w:rsidRPr="00DC0B51" w:rsidR="007A0E1F">
        <w:t xml:space="preserve"> manually enter data</w:t>
      </w:r>
      <w:r w:rsidRPr="00114BDA" w:rsidR="007A0E1F">
        <w:t xml:space="preserve"> directly into </w:t>
      </w:r>
      <w:r w:rsidR="00527A06">
        <w:t>Treasury’s Portal</w:t>
      </w:r>
      <w:r w:rsidR="007A0E1F">
        <w:t>.</w:t>
      </w:r>
    </w:p>
    <w:p w:rsidRPr="004271B8" w:rsidR="00FC583E" w:rsidP="00FC583E" w:rsidRDefault="00FC583E" w14:paraId="3AD9EADC" w14:textId="77777777">
      <w:pPr>
        <w:spacing w:after="0" w:line="240" w:lineRule="auto"/>
      </w:pPr>
    </w:p>
    <w:p w:rsidRPr="00C73E5B" w:rsidR="005D33C7" w:rsidP="00146D62" w:rsidRDefault="005D33C7" w14:paraId="148F0A03" w14:textId="381D54F6">
      <w:pPr>
        <w:pStyle w:val="ListParagraph"/>
        <w:numPr>
          <w:ilvl w:val="0"/>
          <w:numId w:val="6"/>
        </w:numPr>
        <w:rPr>
          <w:b/>
          <w:bCs/>
        </w:rPr>
      </w:pPr>
      <w:r w:rsidRPr="00C73E5B">
        <w:rPr>
          <w:b/>
          <w:bCs/>
        </w:rPr>
        <w:t>Manual Data Entry</w:t>
      </w:r>
    </w:p>
    <w:p w:rsidR="001959E3" w:rsidP="00C73E5B" w:rsidRDefault="001959E3" w14:paraId="0BAD63AC" w14:textId="77777777">
      <w:pPr>
        <w:jc w:val="both"/>
      </w:pPr>
      <w:r>
        <w:lastRenderedPageBreak/>
        <w:t xml:space="preserve">Manual data entry requires you to provide inputs as instructed on the screen. Manual inputs are described in detail below for each section of this user guide. </w:t>
      </w:r>
    </w:p>
    <w:p w:rsidR="001959E3" w:rsidP="006654C1" w:rsidRDefault="001959E3" w14:paraId="0CC38F5B" w14:textId="482A54F4">
      <w:pPr>
        <w:jc w:val="both"/>
      </w:pPr>
      <w:r w:rsidRPr="004271B8">
        <w:t>Your inputs will be subject to validation</w:t>
      </w:r>
      <w:r>
        <w:t xml:space="preserve"> by Treasury</w:t>
      </w:r>
      <w:r w:rsidR="008D66D4">
        <w:t>’s</w:t>
      </w:r>
      <w:r w:rsidR="000D6BD2">
        <w:t xml:space="preserve"> </w:t>
      </w:r>
      <w:r w:rsidR="00E83C05">
        <w:t xml:space="preserve">Portal </w:t>
      </w:r>
      <w:r w:rsidRPr="004271B8">
        <w:t xml:space="preserve">to </w:t>
      </w:r>
      <w:r w:rsidR="004B280D">
        <w:t>ensure</w:t>
      </w:r>
      <w:r w:rsidRPr="004271B8">
        <w:t xml:space="preserve"> that </w:t>
      </w:r>
      <w:r>
        <w:t>the data provided is consistent with expected format or description</w:t>
      </w:r>
      <w:r w:rsidRPr="004271B8">
        <w:t xml:space="preserve"> </w:t>
      </w:r>
      <w:r>
        <w:t>(</w:t>
      </w:r>
      <w:r w:rsidRPr="004271B8">
        <w:t>e.g., entering “one hundred” instead of 100</w:t>
      </w:r>
      <w:r>
        <w:t xml:space="preserve">). If a given data entry fails a validation rule, </w:t>
      </w:r>
      <w:r w:rsidR="006B6B77">
        <w:t>Treasury’s P</w:t>
      </w:r>
      <w:r>
        <w:t>ortal will display an error for you to address</w:t>
      </w:r>
      <w:r w:rsidR="006654C1">
        <w:t>.</w:t>
      </w:r>
      <w:r>
        <w:t xml:space="preserve"> </w:t>
      </w:r>
    </w:p>
    <w:p w:rsidR="001959E3" w:rsidP="00C73E5B" w:rsidRDefault="001959E3" w14:paraId="770476DD" w14:textId="681CBF46">
      <w:pPr>
        <w:jc w:val="both"/>
      </w:pPr>
      <w:r>
        <w:t xml:space="preserve">You will not be able to submit manually entered data that does not satisfy the data validation rules. </w:t>
      </w:r>
    </w:p>
    <w:p w:rsidRPr="00C73E5B" w:rsidR="005D33C7" w:rsidP="00146D62" w:rsidRDefault="005D33C7" w14:paraId="38969C20" w14:textId="77777777">
      <w:pPr>
        <w:pStyle w:val="ListParagraph"/>
        <w:numPr>
          <w:ilvl w:val="0"/>
          <w:numId w:val="6"/>
        </w:numPr>
        <w:rPr>
          <w:b/>
          <w:bCs/>
        </w:rPr>
      </w:pPr>
      <w:r w:rsidRPr="00C73E5B">
        <w:rPr>
          <w:b/>
          <w:bCs/>
        </w:rPr>
        <w:t>Narrative Boxes</w:t>
      </w:r>
    </w:p>
    <w:p w:rsidRPr="005F2774" w:rsidR="005F2774" w:rsidP="0051631A" w:rsidRDefault="005410B5" w14:paraId="27E4CCFF" w14:textId="6493109B">
      <w:pPr>
        <w:jc w:val="both"/>
      </w:pPr>
      <w:r w:rsidRPr="005410B5">
        <w:rPr>
          <w:i/>
          <w:iCs/>
        </w:rPr>
        <w:t>Tip:</w:t>
      </w:r>
      <w:r>
        <w:t xml:space="preserve"> </w:t>
      </w:r>
      <w:r w:rsidRPr="00C73E5B" w:rsidR="005D33C7">
        <w:t xml:space="preserve">When filling out detailed narratives, you are encouraged to type out responses in a word processing application (such as Microsoft Word) to minimize grammatical errors, track word count, and concisely answer all required narrative details. You can then copy and paste the final written narratives directly into the </w:t>
      </w:r>
      <w:r w:rsidR="00AB7F45">
        <w:t xml:space="preserve">Treasury Portal </w:t>
      </w:r>
      <w:r w:rsidRPr="00C73E5B" w:rsidR="005D33C7">
        <w:t>text boxes.</w:t>
      </w:r>
    </w:p>
    <w:p w:rsidRPr="009449A9" w:rsidR="00DF191A" w:rsidP="00146D62" w:rsidRDefault="009C1398" w14:paraId="4BF0E0FC" w14:textId="2E25E84D">
      <w:pPr>
        <w:pStyle w:val="ListParagraph"/>
        <w:numPr>
          <w:ilvl w:val="0"/>
          <w:numId w:val="6"/>
        </w:numPr>
        <w:rPr>
          <w:b/>
          <w:bCs/>
        </w:rPr>
      </w:pPr>
      <w:r>
        <w:rPr>
          <w:b/>
          <w:bCs/>
        </w:rPr>
        <w:t xml:space="preserve">Corrections and </w:t>
      </w:r>
      <w:r w:rsidRPr="009449A9" w:rsidR="00DF191A">
        <w:rPr>
          <w:b/>
          <w:bCs/>
        </w:rPr>
        <w:t>Resubmissions</w:t>
      </w:r>
    </w:p>
    <w:p w:rsidR="009C1398" w:rsidP="00DF191A" w:rsidRDefault="009430C0" w14:paraId="601E8F3E" w14:textId="4CA11526">
      <w:pPr>
        <w:rPr>
          <w:rFonts w:cs="Arial"/>
          <w:color w:val="000000"/>
        </w:rPr>
      </w:pPr>
      <w:r>
        <w:rPr>
          <w:rFonts w:cs="Arial"/>
          <w:color w:val="000000"/>
        </w:rPr>
        <w:t>Once</w:t>
      </w:r>
      <w:r w:rsidR="00DF191A">
        <w:rPr>
          <w:rFonts w:cs="Arial"/>
          <w:color w:val="000000"/>
        </w:rPr>
        <w:t xml:space="preserve"> information is entered into Treasury’s Portal, the information will be accepted by Treasury’s Portal as a record</w:t>
      </w:r>
      <w:r>
        <w:rPr>
          <w:rFonts w:cs="Arial"/>
          <w:color w:val="000000"/>
        </w:rPr>
        <w:t xml:space="preserve"> </w:t>
      </w:r>
      <w:r w:rsidR="00AB7F45">
        <w:rPr>
          <w:rFonts w:cs="Arial"/>
          <w:color w:val="000000"/>
        </w:rPr>
        <w:t>if</w:t>
      </w:r>
      <w:r>
        <w:rPr>
          <w:rFonts w:cs="Arial"/>
          <w:color w:val="000000"/>
        </w:rPr>
        <w:t xml:space="preserve"> there are no da</w:t>
      </w:r>
      <w:r w:rsidR="00AB6F1A">
        <w:rPr>
          <w:rFonts w:cs="Arial"/>
          <w:color w:val="000000"/>
        </w:rPr>
        <w:t>ta validation errors</w:t>
      </w:r>
      <w:r w:rsidR="00DF191A">
        <w:rPr>
          <w:rFonts w:cs="Arial"/>
          <w:color w:val="000000"/>
        </w:rPr>
        <w:t xml:space="preserve">. </w:t>
      </w:r>
    </w:p>
    <w:p w:rsidR="00CD2931" w:rsidP="2210F28F" w:rsidRDefault="009C1398" w14:paraId="738F40C4" w14:textId="7C1C05FC">
      <w:r>
        <w:rPr>
          <w:rFonts w:cs="Arial"/>
          <w:color w:val="000000"/>
        </w:rPr>
        <w:t xml:space="preserve">After a </w:t>
      </w:r>
      <w:r w:rsidR="00F579AD">
        <w:rPr>
          <w:rFonts w:cs="Arial"/>
          <w:color w:val="000000"/>
        </w:rPr>
        <w:t>participan</w:t>
      </w:r>
      <w:r w:rsidR="00AB7333">
        <w:rPr>
          <w:rFonts w:cs="Arial"/>
          <w:color w:val="000000"/>
        </w:rPr>
        <w:t>t</w:t>
      </w:r>
      <w:r w:rsidR="00DA7AD5">
        <w:rPr>
          <w:rFonts w:cs="Arial"/>
          <w:color w:val="000000"/>
        </w:rPr>
        <w:t>’</w:t>
      </w:r>
      <w:r w:rsidR="00AB7333">
        <w:rPr>
          <w:rFonts w:cs="Arial"/>
          <w:color w:val="000000"/>
        </w:rPr>
        <w:t>s submission has been certified and submitted in the system</w:t>
      </w:r>
      <w:r w:rsidR="00A41F09">
        <w:rPr>
          <w:rFonts w:cs="Arial"/>
          <w:color w:val="000000"/>
        </w:rPr>
        <w:t xml:space="preserve"> by the </w:t>
      </w:r>
      <w:r w:rsidR="008E7CF0">
        <w:rPr>
          <w:rFonts w:cs="Arial"/>
          <w:color w:val="000000"/>
        </w:rPr>
        <w:t xml:space="preserve">Authorized Representative for Reporting, or </w:t>
      </w:r>
      <w:r w:rsidR="00A41F09">
        <w:rPr>
          <w:rFonts w:cs="Arial"/>
          <w:color w:val="000000"/>
        </w:rPr>
        <w:t>ARR</w:t>
      </w:r>
      <w:r w:rsidR="00AB7333">
        <w:rPr>
          <w:rFonts w:cs="Arial"/>
          <w:color w:val="000000"/>
        </w:rPr>
        <w:t xml:space="preserve">, it can be </w:t>
      </w:r>
      <w:r w:rsidR="00ED2AAE">
        <w:rPr>
          <w:rFonts w:cs="Arial"/>
          <w:color w:val="000000"/>
        </w:rPr>
        <w:t>corrected</w:t>
      </w:r>
      <w:r w:rsidR="0081004C">
        <w:rPr>
          <w:rFonts w:cs="Arial"/>
          <w:color w:val="000000"/>
        </w:rPr>
        <w:t xml:space="preserve"> or edited</w:t>
      </w:r>
      <w:r w:rsidR="00ED2AAE">
        <w:rPr>
          <w:rFonts w:cs="Arial"/>
          <w:color w:val="000000"/>
        </w:rPr>
        <w:t xml:space="preserve"> in the Portal by selecting the </w:t>
      </w:r>
      <w:r w:rsidR="00605022">
        <w:rPr>
          <w:rFonts w:cs="Arial"/>
          <w:color w:val="000000"/>
        </w:rPr>
        <w:t xml:space="preserve">edit icon </w:t>
      </w:r>
      <w:r w:rsidRPr="008E2C85" w:rsidR="00ED2AAE">
        <w:rPr>
          <w:rFonts w:cs="Arial"/>
          <w:color w:val="000000"/>
        </w:rPr>
        <w:t>button</w:t>
      </w:r>
      <w:r w:rsidR="00605022">
        <w:rPr>
          <w:rFonts w:cs="Arial"/>
          <w:color w:val="000000"/>
        </w:rPr>
        <w:t xml:space="preserve"> next to the </w:t>
      </w:r>
      <w:r w:rsidR="008E2C85">
        <w:rPr>
          <w:rFonts w:cs="Arial"/>
          <w:color w:val="000000"/>
        </w:rPr>
        <w:t xml:space="preserve">drafted or </w:t>
      </w:r>
      <w:r w:rsidR="00605022">
        <w:rPr>
          <w:rFonts w:cs="Arial"/>
          <w:color w:val="000000"/>
        </w:rPr>
        <w:t>submitted report</w:t>
      </w:r>
      <w:r w:rsidR="00976F26">
        <w:rPr>
          <w:rFonts w:cs="Arial"/>
          <w:color w:val="000000"/>
        </w:rPr>
        <w:t xml:space="preserve"> (see Figure 7)</w:t>
      </w:r>
      <w:r w:rsidR="00611782">
        <w:rPr>
          <w:rFonts w:cs="Arial"/>
          <w:color w:val="000000"/>
        </w:rPr>
        <w:t xml:space="preserve">. </w:t>
      </w:r>
      <w:r w:rsidR="00A54728">
        <w:rPr>
          <w:rFonts w:cs="Arial"/>
          <w:color w:val="000000"/>
        </w:rPr>
        <w:t>Participants</w:t>
      </w:r>
      <w:r w:rsidR="00ED2AAE">
        <w:rPr>
          <w:rFonts w:cs="Arial"/>
          <w:color w:val="000000"/>
        </w:rPr>
        <w:t xml:space="preserve"> may </w:t>
      </w:r>
      <w:r w:rsidR="00277B38">
        <w:rPr>
          <w:rFonts w:cs="Arial"/>
          <w:color w:val="000000"/>
        </w:rPr>
        <w:t xml:space="preserve">revise, recertify, and </w:t>
      </w:r>
      <w:r w:rsidRPr="0081004C" w:rsidR="00ED2AAE">
        <w:rPr>
          <w:rFonts w:cs="Arial"/>
          <w:color w:val="000000"/>
        </w:rPr>
        <w:t>resubmit</w:t>
      </w:r>
      <w:r w:rsidR="00ED2AAE">
        <w:rPr>
          <w:rFonts w:cs="Arial"/>
          <w:color w:val="000000"/>
        </w:rPr>
        <w:t xml:space="preserve"> their </w:t>
      </w:r>
      <w:r w:rsidR="00A54728">
        <w:rPr>
          <w:rFonts w:cs="Arial"/>
          <w:color w:val="000000"/>
        </w:rPr>
        <w:t>Interim</w:t>
      </w:r>
      <w:r w:rsidR="00ED2AAE">
        <w:rPr>
          <w:rFonts w:cs="Arial"/>
          <w:color w:val="000000"/>
        </w:rPr>
        <w:t xml:space="preserve"> Report </w:t>
      </w:r>
      <w:r w:rsidR="003763A3">
        <w:rPr>
          <w:rFonts w:cs="Arial"/>
          <w:color w:val="000000"/>
        </w:rPr>
        <w:t>any time</w:t>
      </w:r>
      <w:r w:rsidR="00ED2AAE">
        <w:rPr>
          <w:rFonts w:cs="Arial"/>
          <w:color w:val="000000"/>
        </w:rPr>
        <w:t xml:space="preserve"> before the reporting deadline. </w:t>
      </w:r>
      <w:r w:rsidR="00DF191A">
        <w:t xml:space="preserve">  </w:t>
      </w:r>
    </w:p>
    <w:p w:rsidR="00A72C92" w:rsidP="00073E8C" w:rsidRDefault="008E2C85" w14:paraId="35ED7244" w14:textId="2C9C9BF4">
      <w:pPr>
        <w:keepNext/>
        <w:jc w:val="center"/>
      </w:pPr>
      <w:r>
        <w:rPr>
          <w:noProof/>
        </w:rPr>
        <mc:AlternateContent>
          <mc:Choice Requires="wps">
            <w:drawing>
              <wp:anchor distT="0" distB="0" distL="114300" distR="114300" simplePos="0" relativeHeight="251648512" behindDoc="0" locked="0" layoutInCell="1" allowOverlap="1" wp14:editId="1A3165CB" wp14:anchorId="16D99BF8">
                <wp:simplePos x="0" y="0"/>
                <wp:positionH relativeFrom="margin">
                  <wp:posOffset>4258310</wp:posOffset>
                </wp:positionH>
                <wp:positionV relativeFrom="paragraph">
                  <wp:posOffset>1200573</wp:posOffset>
                </wp:positionV>
                <wp:extent cx="387774" cy="284480"/>
                <wp:effectExtent l="0" t="0" r="12700" b="20320"/>
                <wp:wrapNone/>
                <wp:docPr id="19" name="Rectangle 19"/>
                <wp:cNvGraphicFramePr/>
                <a:graphic xmlns:a="http://schemas.openxmlformats.org/drawingml/2006/main">
                  <a:graphicData uri="http://schemas.microsoft.com/office/word/2010/wordprocessingShape">
                    <wps:wsp>
                      <wps:cNvSpPr/>
                      <wps:spPr>
                        <a:xfrm>
                          <a:off x="0" y="0"/>
                          <a:ext cx="387774" cy="284480"/>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335.3pt;margin-top:94.55pt;width:30.55pt;height:22.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71224" strokeweight=".5mm" w14:anchorId="2C8A3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">
                <w10:wrap anchorx="margin"/>
              </v:rect>
            </w:pict>
          </mc:Fallback>
        </mc:AlternateContent>
      </w:r>
      <w:r w:rsidR="006E01BB">
        <w:rPr>
          <w:noProof/>
        </w:rPr>
        <w:drawing>
          <wp:inline distT="0" distB="0" distL="0" distR="0" wp14:anchorId="74F6DFDF" wp14:editId="73A4C8C7">
            <wp:extent cx="6177462" cy="1481667"/>
            <wp:effectExtent l="19050" t="19050" r="1397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5011" cy="1485876"/>
                    </a:xfrm>
                    <a:prstGeom prst="rect">
                      <a:avLst/>
                    </a:prstGeom>
                    <a:ln>
                      <a:solidFill>
                        <a:schemeClr val="tx1"/>
                      </a:solidFill>
                    </a:ln>
                  </pic:spPr>
                </pic:pic>
              </a:graphicData>
            </a:graphic>
          </wp:inline>
        </w:drawing>
      </w:r>
    </w:p>
    <w:p w:rsidR="00A72C92" w:rsidP="009C0C61" w:rsidRDefault="00A72C92" w14:paraId="71457CB5" w14:textId="6AF92D90">
      <w:pPr>
        <w:pStyle w:val="Caption"/>
        <w:jc w:val="center"/>
      </w:pPr>
      <w:bookmarkStart w:name="_Toc95227967" w:id="17"/>
      <w:r>
        <w:t xml:space="preserve">Figure </w:t>
      </w:r>
      <w:fldSimple w:instr=" SEQ Figure \* ARABIC ">
        <w:r w:rsidR="009C6AFF">
          <w:rPr>
            <w:noProof/>
          </w:rPr>
          <w:t>7</w:t>
        </w:r>
      </w:fldSimple>
      <w:r>
        <w:t xml:space="preserve"> </w:t>
      </w:r>
      <w:r w:rsidR="006E01BB">
        <w:t>Edit Icon Button to Edit/Resubmit Entry</w:t>
      </w:r>
      <w:bookmarkEnd w:id="17"/>
    </w:p>
    <w:p w:rsidRPr="001A43D1" w:rsidR="00003C75" w:rsidP="00003C75" w:rsidRDefault="00003C75" w14:paraId="50F5D540" w14:textId="0D8FE8E9">
      <w:pPr>
        <w:pStyle w:val="ListParagraph"/>
        <w:autoSpaceDE w:val="0"/>
        <w:autoSpaceDN w:val="0"/>
        <w:adjustRightInd w:val="0"/>
        <w:spacing w:after="0" w:line="240" w:lineRule="auto"/>
        <w:ind w:left="1080"/>
        <w:rPr>
          <w:rFonts w:eastAsia="Arial" w:cs="Arial"/>
        </w:rPr>
      </w:pPr>
      <w:bookmarkStart w:name="_Toc92391867" w:id="18"/>
      <w:bookmarkStart w:name="_Toc92391868" w:id="19"/>
      <w:bookmarkStart w:name="_Toc92391869" w:id="20"/>
      <w:bookmarkStart w:name="_Toc90583636" w:id="21"/>
      <w:bookmarkStart w:name="_Toc89523199" w:id="22"/>
      <w:bookmarkStart w:name="_Toc89523200" w:id="23"/>
      <w:bookmarkStart w:name="_Project_and_Expenditure_1" w:id="24"/>
      <w:bookmarkEnd w:id="18"/>
      <w:bookmarkEnd w:id="19"/>
      <w:bookmarkEnd w:id="20"/>
      <w:bookmarkEnd w:id="21"/>
      <w:bookmarkEnd w:id="22"/>
      <w:bookmarkEnd w:id="23"/>
      <w:bookmarkEnd w:id="24"/>
    </w:p>
    <w:p w:rsidRPr="000C77F3" w:rsidR="00403675" w:rsidRDefault="00861665" w14:paraId="62B080EC" w14:textId="3480D389">
      <w:pPr>
        <w:pStyle w:val="Heading1"/>
        <w:numPr>
          <w:ilvl w:val="0"/>
          <w:numId w:val="2"/>
        </w:numPr>
        <w:ind w:hanging="720"/>
        <w:rPr>
          <w:rFonts w:cs="Arial"/>
          <w:b/>
          <w:bCs/>
          <w:color w:val="1F4E79"/>
        </w:rPr>
      </w:pPr>
      <w:bookmarkStart w:name="_Toc95227864" w:id="25"/>
      <w:r>
        <w:rPr>
          <w:rFonts w:cs="Arial"/>
          <w:b/>
          <w:bCs/>
          <w:color w:val="1F4E79"/>
        </w:rPr>
        <w:t>Interim</w:t>
      </w:r>
      <w:r w:rsidR="00771B48">
        <w:rPr>
          <w:rFonts w:cs="Arial"/>
          <w:b/>
          <w:bCs/>
          <w:color w:val="1F4E79"/>
        </w:rPr>
        <w:t xml:space="preserve"> Report</w:t>
      </w:r>
      <w:bookmarkEnd w:id="25"/>
    </w:p>
    <w:p w:rsidR="001E3AD7" w:rsidP="00263360" w:rsidRDefault="00BC0498" w14:paraId="09C05438" w14:textId="50FF73E9">
      <w:pPr>
        <w:spacing w:after="120"/>
        <w:rPr>
          <w:rFonts w:cs="Arial"/>
        </w:rPr>
      </w:pPr>
      <w:r>
        <w:rPr>
          <w:rFonts w:cs="Arial"/>
        </w:rPr>
        <w:t xml:space="preserve">The </w:t>
      </w:r>
      <w:r w:rsidR="00532594">
        <w:rPr>
          <w:rFonts w:cs="Arial"/>
        </w:rPr>
        <w:t>Interim Report</w:t>
      </w:r>
      <w:r w:rsidR="001E3AD7">
        <w:rPr>
          <w:rFonts w:cs="Arial"/>
        </w:rPr>
        <w:t xml:space="preserve"> provides information on </w:t>
      </w:r>
      <w:r w:rsidR="00BC1E93">
        <w:rPr>
          <w:rFonts w:cs="Arial"/>
        </w:rPr>
        <w:t xml:space="preserve">program obligations and expenditures covering the period from </w:t>
      </w:r>
      <w:r w:rsidR="00EC60C9">
        <w:rPr>
          <w:rFonts w:cs="Arial"/>
        </w:rPr>
        <w:t>Award Date</w:t>
      </w:r>
      <w:r w:rsidR="00BC1E93">
        <w:rPr>
          <w:rFonts w:cs="Arial"/>
        </w:rPr>
        <w:t xml:space="preserve"> to January </w:t>
      </w:r>
      <w:r w:rsidR="007F04F2">
        <w:rPr>
          <w:rFonts w:cs="Arial"/>
        </w:rPr>
        <w:t>31, 2022</w:t>
      </w:r>
      <w:r w:rsidR="001E3AD7">
        <w:rPr>
          <w:rFonts w:cs="Arial"/>
        </w:rPr>
        <w:t xml:space="preserve">. </w:t>
      </w:r>
      <w:r w:rsidR="00821ECD">
        <w:rPr>
          <w:rFonts w:cs="Arial"/>
        </w:rPr>
        <w:t>M</w:t>
      </w:r>
      <w:r w:rsidR="00266FEC">
        <w:rPr>
          <w:rFonts w:cs="Arial"/>
        </w:rPr>
        <w:t xml:space="preserve">ultiple modules or </w:t>
      </w:r>
      <w:r w:rsidR="0070265B">
        <w:rPr>
          <w:rFonts w:cs="Arial"/>
        </w:rPr>
        <w:t>“</w:t>
      </w:r>
      <w:r w:rsidR="00725E66">
        <w:rPr>
          <w:rFonts w:cs="Arial"/>
        </w:rPr>
        <w:t>screens</w:t>
      </w:r>
      <w:r w:rsidR="0070265B">
        <w:rPr>
          <w:rFonts w:cs="Arial"/>
        </w:rPr>
        <w:t>”</w:t>
      </w:r>
      <w:r w:rsidR="00266FEC">
        <w:rPr>
          <w:rFonts w:cs="Arial"/>
        </w:rPr>
        <w:t xml:space="preserve"> </w:t>
      </w:r>
      <w:r w:rsidR="00821ECD">
        <w:rPr>
          <w:rFonts w:cs="Arial"/>
        </w:rPr>
        <w:t xml:space="preserve">will </w:t>
      </w:r>
      <w:r w:rsidR="2780CEE4">
        <w:rPr>
          <w:rFonts w:cs="Arial"/>
        </w:rPr>
        <w:t xml:space="preserve">help </w:t>
      </w:r>
      <w:r w:rsidR="007F04F2">
        <w:rPr>
          <w:rFonts w:cs="Arial"/>
        </w:rPr>
        <w:t>participants</w:t>
      </w:r>
      <w:r w:rsidR="00D67E56">
        <w:rPr>
          <w:rFonts w:cs="Arial"/>
        </w:rPr>
        <w:t xml:space="preserve"> navigate</w:t>
      </w:r>
      <w:r w:rsidR="00821ECD">
        <w:rPr>
          <w:rFonts w:cs="Arial"/>
        </w:rPr>
        <w:t xml:space="preserve"> through the </w:t>
      </w:r>
      <w:r w:rsidR="007F04F2">
        <w:rPr>
          <w:rFonts w:cs="Arial"/>
        </w:rPr>
        <w:t>Interim</w:t>
      </w:r>
      <w:r w:rsidR="00266FEC">
        <w:rPr>
          <w:rFonts w:cs="Arial"/>
        </w:rPr>
        <w:t xml:space="preserve"> Report</w:t>
      </w:r>
      <w:r w:rsidR="00821ECD">
        <w:rPr>
          <w:rFonts w:cs="Arial"/>
        </w:rPr>
        <w:t xml:space="preserve"> in Treasury’s Porta</w:t>
      </w:r>
      <w:r w:rsidR="008B0A43">
        <w:rPr>
          <w:rFonts w:cs="Arial"/>
        </w:rPr>
        <w:t xml:space="preserve">l as follows: </w:t>
      </w:r>
    </w:p>
    <w:p w:rsidR="007F04F2" w:rsidP="00146D62" w:rsidRDefault="007F04F2" w14:paraId="5B68D95D" w14:textId="334E2F07">
      <w:pPr>
        <w:pStyle w:val="ListParagraph"/>
        <w:numPr>
          <w:ilvl w:val="0"/>
          <w:numId w:val="15"/>
        </w:numPr>
        <w:spacing w:after="120"/>
        <w:rPr>
          <w:rFonts w:cs="Arial"/>
        </w:rPr>
      </w:pPr>
      <w:r>
        <w:rPr>
          <w:rFonts w:cs="Arial"/>
        </w:rPr>
        <w:t>Instructions</w:t>
      </w:r>
    </w:p>
    <w:p w:rsidR="00266FEC" w:rsidP="00146D62" w:rsidRDefault="007F04F2" w14:paraId="2210122D" w14:textId="40B79940">
      <w:pPr>
        <w:pStyle w:val="ListParagraph"/>
        <w:numPr>
          <w:ilvl w:val="0"/>
          <w:numId w:val="15"/>
        </w:numPr>
        <w:spacing w:after="120"/>
        <w:rPr>
          <w:rFonts w:cs="Arial"/>
        </w:rPr>
      </w:pPr>
      <w:r>
        <w:rPr>
          <w:rFonts w:cs="Arial"/>
        </w:rPr>
        <w:t>Participant Information</w:t>
      </w:r>
    </w:p>
    <w:p w:rsidR="000F5125" w:rsidP="00146D62" w:rsidRDefault="004E6B27" w14:paraId="706050BF" w14:textId="23923D80">
      <w:pPr>
        <w:pStyle w:val="ListParagraph"/>
        <w:numPr>
          <w:ilvl w:val="0"/>
          <w:numId w:val="15"/>
        </w:numPr>
        <w:spacing w:after="120"/>
        <w:rPr>
          <w:rFonts w:cs="Arial"/>
        </w:rPr>
      </w:pPr>
      <w:r>
        <w:rPr>
          <w:rFonts w:cs="Arial"/>
        </w:rPr>
        <w:t xml:space="preserve">Program Design </w:t>
      </w:r>
      <w:r w:rsidR="007A2047">
        <w:rPr>
          <w:rFonts w:cs="Arial"/>
        </w:rPr>
        <w:t xml:space="preserve">Element </w:t>
      </w:r>
      <w:r>
        <w:rPr>
          <w:rFonts w:cs="Arial"/>
        </w:rPr>
        <w:t>Expenditures</w:t>
      </w:r>
    </w:p>
    <w:p w:rsidR="004E6B27" w:rsidP="00146D62" w:rsidRDefault="004E6B27" w14:paraId="3E19F876" w14:textId="5A187007">
      <w:pPr>
        <w:pStyle w:val="ListParagraph"/>
        <w:numPr>
          <w:ilvl w:val="0"/>
          <w:numId w:val="15"/>
        </w:numPr>
        <w:spacing w:after="120"/>
        <w:rPr>
          <w:rFonts w:cs="Arial"/>
        </w:rPr>
      </w:pPr>
      <w:r>
        <w:rPr>
          <w:rFonts w:cs="Arial"/>
        </w:rPr>
        <w:t>General Program Expenditures</w:t>
      </w:r>
    </w:p>
    <w:p w:rsidRPr="000F5125" w:rsidR="005F4138" w:rsidP="00146D62" w:rsidRDefault="005F4138" w14:paraId="5C939DF2" w14:textId="40629F36">
      <w:pPr>
        <w:pStyle w:val="ListParagraph"/>
        <w:numPr>
          <w:ilvl w:val="0"/>
          <w:numId w:val="15"/>
        </w:numPr>
        <w:spacing w:after="120"/>
        <w:rPr>
          <w:rFonts w:cs="Arial"/>
        </w:rPr>
      </w:pPr>
      <w:r>
        <w:rPr>
          <w:rFonts w:cs="Arial"/>
        </w:rPr>
        <w:t>Certification</w:t>
      </w:r>
    </w:p>
    <w:p w:rsidR="003936C9" w:rsidP="00263360" w:rsidRDefault="003936C9" w14:paraId="3B5297D2" w14:textId="65BC9275">
      <w:pPr>
        <w:spacing w:after="120"/>
        <w:rPr>
          <w:rFonts w:cs="Arial"/>
        </w:rPr>
      </w:pPr>
      <w:r>
        <w:rPr>
          <w:rFonts w:cs="Arial"/>
        </w:rPr>
        <w:t xml:space="preserve">The following sections describe the reporting steps and information to be collected in each module. </w:t>
      </w:r>
    </w:p>
    <w:p w:rsidR="00335F60" w:rsidP="00146D62" w:rsidRDefault="00335F60" w14:paraId="51D72065" w14:textId="485BC62C">
      <w:pPr>
        <w:pStyle w:val="Heading2"/>
        <w:numPr>
          <w:ilvl w:val="0"/>
          <w:numId w:val="7"/>
        </w:numPr>
        <w:rPr>
          <w:b/>
          <w:bCs/>
        </w:rPr>
      </w:pPr>
      <w:r>
        <w:rPr>
          <w:b/>
          <w:bCs/>
        </w:rPr>
        <w:lastRenderedPageBreak/>
        <w:t>Instructions</w:t>
      </w:r>
    </w:p>
    <w:p w:rsidRPr="00335F60" w:rsidR="00335F60" w:rsidP="00335F60" w:rsidRDefault="00EA365A" w14:paraId="03CE6572" w14:textId="27320225">
      <w:r>
        <w:t xml:space="preserve">Upon </w:t>
      </w:r>
      <w:r w:rsidR="001E7707">
        <w:t>creating an Interim Report</w:t>
      </w:r>
      <w:r>
        <w:t>, you will</w:t>
      </w:r>
      <w:r w:rsidR="008D42EF">
        <w:t xml:space="preserve"> </w:t>
      </w:r>
      <w:r w:rsidR="001A74E9">
        <w:t>land on an instructions page</w:t>
      </w:r>
      <w:r w:rsidR="009E78F7">
        <w:t xml:space="preserve">. Please read the instructions as they are important to understand prior to </w:t>
      </w:r>
      <w:r w:rsidR="008B3E3D">
        <w:t xml:space="preserve">completing the </w:t>
      </w:r>
      <w:r w:rsidR="00A30379">
        <w:t>subsequent</w:t>
      </w:r>
      <w:r w:rsidR="008B3E3D">
        <w:t xml:space="preserve"> screens. After reading the instructions, please select </w:t>
      </w:r>
      <w:r w:rsidRPr="008B3E3D" w:rsidR="008B3E3D">
        <w:rPr>
          <w:i/>
          <w:iCs/>
        </w:rPr>
        <w:t>Next</w:t>
      </w:r>
      <w:r w:rsidR="008B3E3D">
        <w:t>.</w:t>
      </w:r>
    </w:p>
    <w:p w:rsidRPr="000C77F3" w:rsidR="00AD7567" w:rsidP="00146D62" w:rsidRDefault="00335F60" w14:paraId="355F82A7" w14:textId="0A67BA1E">
      <w:pPr>
        <w:pStyle w:val="Heading2"/>
        <w:numPr>
          <w:ilvl w:val="0"/>
          <w:numId w:val="7"/>
        </w:numPr>
        <w:rPr>
          <w:b/>
          <w:bCs/>
        </w:rPr>
      </w:pPr>
      <w:r>
        <w:rPr>
          <w:b/>
          <w:bCs/>
        </w:rPr>
        <w:t>Participant Information</w:t>
      </w:r>
    </w:p>
    <w:p w:rsidR="00745E03" w:rsidP="00C31C74" w:rsidRDefault="00871D89" w14:paraId="5BF5494E" w14:textId="730E972B">
      <w:pPr>
        <w:pStyle w:val="ListParagraph"/>
        <w:spacing w:after="120"/>
        <w:ind w:left="0"/>
        <w:rPr>
          <w:rFonts w:cs="Arial"/>
        </w:rPr>
      </w:pPr>
      <w:r w:rsidRPr="00871D89">
        <w:rPr>
          <w:rFonts w:cs="Arial"/>
        </w:rPr>
        <w:t>On th</w:t>
      </w:r>
      <w:r w:rsidR="001A6154">
        <w:rPr>
          <w:rFonts w:cs="Arial"/>
        </w:rPr>
        <w:t>is</w:t>
      </w:r>
      <w:r w:rsidRPr="00871D89">
        <w:rPr>
          <w:rFonts w:cs="Arial"/>
        </w:rPr>
        <w:t xml:space="preserve"> screen, you will review and confirm key information on your organization and input information required for the </w:t>
      </w:r>
      <w:r w:rsidR="001D49EF">
        <w:rPr>
          <w:rFonts w:cs="Arial"/>
        </w:rPr>
        <w:t>Interim Report</w:t>
      </w:r>
      <w:r w:rsidRPr="00871D89">
        <w:rPr>
          <w:rFonts w:cs="Arial"/>
        </w:rPr>
        <w:t xml:space="preserve">. </w:t>
      </w:r>
      <w:r w:rsidR="0074710D">
        <w:rPr>
          <w:rFonts w:cs="Arial"/>
        </w:rPr>
        <w:t>Participant Information</w:t>
      </w:r>
      <w:r w:rsidR="001732F1">
        <w:rPr>
          <w:rFonts w:cs="Arial"/>
        </w:rPr>
        <w:t xml:space="preserve"> will be </w:t>
      </w:r>
      <w:r w:rsidR="00F56B6D">
        <w:rPr>
          <w:rFonts w:cs="Arial"/>
        </w:rPr>
        <w:t xml:space="preserve">pre-populated from your </w:t>
      </w:r>
      <w:r w:rsidR="001D49EF">
        <w:rPr>
          <w:rFonts w:cs="Arial"/>
        </w:rPr>
        <w:t>HAF</w:t>
      </w:r>
      <w:r w:rsidR="001E4DD4">
        <w:rPr>
          <w:rFonts w:cs="Arial"/>
        </w:rPr>
        <w:t xml:space="preserve"> </w:t>
      </w:r>
      <w:r w:rsidR="00EE1954">
        <w:rPr>
          <w:rFonts w:cs="Arial"/>
        </w:rPr>
        <w:t>Application file</w:t>
      </w:r>
      <w:r w:rsidR="0074710D">
        <w:rPr>
          <w:rFonts w:cs="Arial"/>
        </w:rPr>
        <w:t xml:space="preserve">. </w:t>
      </w:r>
      <w:r w:rsidRPr="00F277BE" w:rsidR="001D1657">
        <w:rPr>
          <w:rFonts w:cs="Arial"/>
        </w:rPr>
        <w:t>If you have previously</w:t>
      </w:r>
      <w:r w:rsidRPr="00F277BE" w:rsidR="00F277BE">
        <w:rPr>
          <w:rFonts w:cs="Arial"/>
        </w:rPr>
        <w:t xml:space="preserve"> entered a DUNS (+4) </w:t>
      </w:r>
      <w:r w:rsidRPr="00F277BE" w:rsidR="00451B3C">
        <w:rPr>
          <w:rFonts w:cs="Arial"/>
        </w:rPr>
        <w:t>number,</w:t>
      </w:r>
      <w:r w:rsidRPr="00F277BE" w:rsidR="00F277BE">
        <w:rPr>
          <w:rFonts w:cs="Arial"/>
        </w:rPr>
        <w:t xml:space="preserve"> it will appear here</w:t>
      </w:r>
      <w:r w:rsidRPr="00F56B6D" w:rsidR="00AD4721">
        <w:rPr>
          <w:rFonts w:cs="Arial"/>
        </w:rPr>
        <w:t xml:space="preserve">. </w:t>
      </w:r>
      <w:r w:rsidR="00BE6B46">
        <w:rPr>
          <w:rFonts w:cs="Arial"/>
        </w:rPr>
        <w:t xml:space="preserve"> </w:t>
      </w:r>
    </w:p>
    <w:p w:rsidR="007F29B4" w:rsidP="003F5F2A" w:rsidRDefault="007F29B4" w14:paraId="43668A02" w14:textId="34A626EA">
      <w:pPr>
        <w:pStyle w:val="ListParagraph"/>
        <w:numPr>
          <w:ilvl w:val="0"/>
          <w:numId w:val="60"/>
        </w:numPr>
      </w:pPr>
      <w:r>
        <w:t>Review and confirm you</w:t>
      </w:r>
      <w:r w:rsidR="009E122A">
        <w:t xml:space="preserve">r Recipient Profile prepopulated from your </w:t>
      </w:r>
      <w:r w:rsidR="0074710D">
        <w:t>HAF</w:t>
      </w:r>
      <w:r w:rsidR="009E122A">
        <w:t xml:space="preserve"> </w:t>
      </w:r>
      <w:r w:rsidR="00F13C3D">
        <w:t>Application file</w:t>
      </w:r>
      <w:r w:rsidR="0074710D">
        <w:t>.</w:t>
      </w:r>
    </w:p>
    <w:p w:rsidR="009513ED" w:rsidP="003F5F2A" w:rsidRDefault="00BE6B46" w14:paraId="53F29AFA" w14:textId="55AA328B">
      <w:pPr>
        <w:pStyle w:val="ListParagraph"/>
        <w:numPr>
          <w:ilvl w:val="0"/>
          <w:numId w:val="60"/>
        </w:numPr>
      </w:pPr>
      <w:r w:rsidRPr="00F277BE">
        <w:t xml:space="preserve">If you have a </w:t>
      </w:r>
      <w:r w:rsidR="0074710D">
        <w:t>Participant</w:t>
      </w:r>
      <w:r w:rsidRPr="00F277BE">
        <w:t xml:space="preserve"> DUNS (+4) number</w:t>
      </w:r>
      <w:r>
        <w:t xml:space="preserve"> and the field is not populated, u</w:t>
      </w:r>
      <w:r w:rsidRPr="00F277BE">
        <w:t>pdate</w:t>
      </w:r>
      <w:r>
        <w:t xml:space="preserve"> as necessary.</w:t>
      </w:r>
      <w:r w:rsidR="00745E03">
        <w:t xml:space="preserve">  </w:t>
      </w:r>
    </w:p>
    <w:p w:rsidR="009513ED" w:rsidP="003F5F2A" w:rsidRDefault="00CD70CA" w14:paraId="72D7F33F" w14:textId="53F2D9C5">
      <w:pPr>
        <w:pStyle w:val="ListParagraph"/>
        <w:numPr>
          <w:ilvl w:val="0"/>
          <w:numId w:val="60"/>
        </w:numPr>
      </w:pPr>
      <w:r w:rsidRPr="009513ED">
        <w:t xml:space="preserve">Verify the </w:t>
      </w:r>
      <w:r w:rsidRPr="009513ED" w:rsidR="00387B10">
        <w:t xml:space="preserve">names and contact information for individuals the </w:t>
      </w:r>
      <w:r w:rsidRPr="009513ED" w:rsidR="00306C45">
        <w:t>r</w:t>
      </w:r>
      <w:r w:rsidRPr="009513ED" w:rsidR="00387B10">
        <w:t>ecipient has designated for key</w:t>
      </w:r>
      <w:r w:rsidR="00B62615">
        <w:t xml:space="preserve"> reporting </w:t>
      </w:r>
      <w:r w:rsidRPr="009513ED" w:rsidR="00387B10">
        <w:t xml:space="preserve">roles for the </w:t>
      </w:r>
      <w:r w:rsidR="0074710D">
        <w:t>HAF</w:t>
      </w:r>
      <w:r w:rsidRPr="009513ED" w:rsidR="00387B10">
        <w:t xml:space="preserve"> program</w:t>
      </w:r>
      <w:r w:rsidRPr="009513ED" w:rsidR="00254462">
        <w:t xml:space="preserve"> displayed on the screen</w:t>
      </w:r>
      <w:r w:rsidR="0065452D">
        <w:t xml:space="preserve"> (see Figure</w:t>
      </w:r>
      <w:r w:rsidR="002B071F">
        <w:t xml:space="preserve"> </w:t>
      </w:r>
      <w:r w:rsidR="0074710D">
        <w:t>9</w:t>
      </w:r>
      <w:r w:rsidR="0065452D">
        <w:t>)</w:t>
      </w:r>
      <w:r w:rsidRPr="009513ED" w:rsidR="00254462">
        <w:t xml:space="preserve">.  </w:t>
      </w:r>
    </w:p>
    <w:p w:rsidR="00A72C92" w:rsidP="00073E8C" w:rsidRDefault="000E2B89" w14:paraId="636B5CF7" w14:textId="012AFA09">
      <w:pPr>
        <w:keepNext/>
        <w:jc w:val="center"/>
      </w:pPr>
      <w:r>
        <w:rPr>
          <w:noProof/>
        </w:rPr>
        <w:drawing>
          <wp:inline distT="0" distB="0" distL="0" distR="0" wp14:anchorId="68C6D9B9" wp14:editId="3DD32C0F">
            <wp:extent cx="5943600" cy="3376295"/>
            <wp:effectExtent l="19050" t="19050" r="19050"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76295"/>
                    </a:xfrm>
                    <a:prstGeom prst="rect">
                      <a:avLst/>
                    </a:prstGeom>
                    <a:ln>
                      <a:solidFill>
                        <a:schemeClr val="tx1"/>
                      </a:solidFill>
                    </a:ln>
                  </pic:spPr>
                </pic:pic>
              </a:graphicData>
            </a:graphic>
          </wp:inline>
        </w:drawing>
      </w:r>
    </w:p>
    <w:p w:rsidR="004F40B4" w:rsidP="009C0C61" w:rsidRDefault="00A72C92" w14:paraId="1C478623" w14:textId="62208797">
      <w:pPr>
        <w:pStyle w:val="Caption"/>
        <w:jc w:val="center"/>
      </w:pPr>
      <w:bookmarkStart w:name="_Toc95227968" w:id="26"/>
      <w:r>
        <w:t xml:space="preserve">Figure </w:t>
      </w:r>
      <w:fldSimple w:instr=" SEQ Figure \* ARABIC ">
        <w:r w:rsidR="009C6AFF">
          <w:rPr>
            <w:noProof/>
          </w:rPr>
          <w:t>8</w:t>
        </w:r>
      </w:fldSimple>
      <w:r>
        <w:t xml:space="preserve"> Recipient Information</w:t>
      </w:r>
      <w:r w:rsidR="006554DE">
        <w:t xml:space="preserve"> Example</w:t>
      </w:r>
      <w:bookmarkEnd w:id="26"/>
    </w:p>
    <w:p w:rsidR="00944120" w:rsidP="00073E8C" w:rsidRDefault="00203D7E" w14:paraId="10AD0D7C" w14:textId="7BBD8EAC">
      <w:pPr>
        <w:keepNext/>
        <w:jc w:val="center"/>
      </w:pPr>
      <w:r>
        <w:rPr>
          <w:noProof/>
        </w:rPr>
        <mc:AlternateContent>
          <mc:Choice Requires="wps">
            <w:drawing>
              <wp:anchor distT="0" distB="0" distL="114300" distR="114300" simplePos="0" relativeHeight="251666944" behindDoc="0" locked="0" layoutInCell="1" allowOverlap="1" wp14:editId="74A66F5E" wp14:anchorId="321747A2">
                <wp:simplePos x="0" y="0"/>
                <wp:positionH relativeFrom="column">
                  <wp:posOffset>2805364</wp:posOffset>
                </wp:positionH>
                <wp:positionV relativeFrom="paragraph">
                  <wp:posOffset>710970</wp:posOffset>
                </wp:positionV>
                <wp:extent cx="673178" cy="100977"/>
                <wp:effectExtent l="0" t="0" r="12700" b="13335"/>
                <wp:wrapNone/>
                <wp:docPr id="22" name="Rectangle 22"/>
                <wp:cNvGraphicFramePr/>
                <a:graphic xmlns:a="http://schemas.openxmlformats.org/drawingml/2006/main">
                  <a:graphicData uri="http://schemas.microsoft.com/office/word/2010/wordprocessingShape">
                    <wps:wsp>
                      <wps:cNvSpPr/>
                      <wps:spPr>
                        <a:xfrm>
                          <a:off x="0" y="0"/>
                          <a:ext cx="673178" cy="100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220.9pt;margin-top:56pt;width:53pt;height:7.95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DAD6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"/>
            </w:pict>
          </mc:Fallback>
        </mc:AlternateContent>
      </w:r>
      <w:r>
        <w:rPr>
          <w:noProof/>
        </w:rPr>
        <mc:AlternateContent>
          <mc:Choice Requires="wps">
            <w:drawing>
              <wp:anchor distT="0" distB="0" distL="114300" distR="114300" simplePos="0" relativeHeight="251665920" behindDoc="0" locked="0" layoutInCell="1" allowOverlap="1" wp14:editId="0843B004" wp14:anchorId="58F1637C">
                <wp:simplePos x="0" y="0"/>
                <wp:positionH relativeFrom="column">
                  <wp:posOffset>4140044</wp:posOffset>
                </wp:positionH>
                <wp:positionV relativeFrom="paragraph">
                  <wp:posOffset>715964</wp:posOffset>
                </wp:positionV>
                <wp:extent cx="673178" cy="100977"/>
                <wp:effectExtent l="0" t="0" r="12700" b="13335"/>
                <wp:wrapNone/>
                <wp:docPr id="20" name="Rectangle 20"/>
                <wp:cNvGraphicFramePr/>
                <a:graphic xmlns:a="http://schemas.openxmlformats.org/drawingml/2006/main">
                  <a:graphicData uri="http://schemas.microsoft.com/office/word/2010/wordprocessingShape">
                    <wps:wsp>
                      <wps:cNvSpPr/>
                      <wps:spPr>
                        <a:xfrm>
                          <a:off x="0" y="0"/>
                          <a:ext cx="673178" cy="100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style="position:absolute;margin-left:326pt;margin-top:56.4pt;width:53pt;height:7.95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8C1C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"/>
            </w:pict>
          </mc:Fallback>
        </mc:AlternateContent>
      </w:r>
      <w:r w:rsidR="00297103">
        <w:rPr>
          <w:noProof/>
        </w:rPr>
        <w:drawing>
          <wp:inline distT="0" distB="0" distL="0" distR="0" wp14:anchorId="28F12C84" wp14:editId="686989BF">
            <wp:extent cx="5943600" cy="1303020"/>
            <wp:effectExtent l="19050" t="19050" r="1905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03020"/>
                    </a:xfrm>
                    <a:prstGeom prst="rect">
                      <a:avLst/>
                    </a:prstGeom>
                    <a:ln>
                      <a:solidFill>
                        <a:schemeClr val="tx1"/>
                      </a:solidFill>
                    </a:ln>
                  </pic:spPr>
                </pic:pic>
              </a:graphicData>
            </a:graphic>
          </wp:inline>
        </w:drawing>
      </w:r>
    </w:p>
    <w:p w:rsidR="00944120" w:rsidP="009C0C61" w:rsidRDefault="00944120" w14:paraId="59EB08B7" w14:textId="08E10103">
      <w:pPr>
        <w:pStyle w:val="Caption"/>
        <w:jc w:val="center"/>
      </w:pPr>
      <w:bookmarkStart w:name="_Toc95227969" w:id="27"/>
      <w:r>
        <w:t xml:space="preserve">Figure </w:t>
      </w:r>
      <w:fldSimple w:instr=" SEQ Figure \* ARABIC ">
        <w:r w:rsidR="009C6AFF">
          <w:rPr>
            <w:noProof/>
          </w:rPr>
          <w:t>9</w:t>
        </w:r>
      </w:fldSimple>
      <w:r>
        <w:t xml:space="preserve"> Point of Contact List</w:t>
      </w:r>
      <w:r w:rsidR="00C03B3F">
        <w:t xml:space="preserve"> Example</w:t>
      </w:r>
      <w:bookmarkEnd w:id="27"/>
    </w:p>
    <w:p w:rsidR="004E3B4A" w:rsidP="004E3B4A" w:rsidRDefault="004E3B4A" w14:paraId="400DB8E5" w14:textId="77777777">
      <w:pPr>
        <w:keepNext/>
      </w:pPr>
      <w:r>
        <w:rPr>
          <w:noProof/>
        </w:rPr>
        <w:lastRenderedPageBreak/>
        <w:drawing>
          <wp:inline distT="0" distB="0" distL="0" distR="0" wp14:anchorId="0027538E" wp14:editId="6DF59016">
            <wp:extent cx="5943600" cy="11811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181100"/>
                    </a:xfrm>
                    <a:prstGeom prst="rect">
                      <a:avLst/>
                    </a:prstGeom>
                    <a:ln>
                      <a:solidFill>
                        <a:schemeClr val="tx1"/>
                      </a:solidFill>
                    </a:ln>
                  </pic:spPr>
                </pic:pic>
              </a:graphicData>
            </a:graphic>
          </wp:inline>
        </w:drawing>
      </w:r>
    </w:p>
    <w:p w:rsidR="00297103" w:rsidP="004E3B4A" w:rsidRDefault="004E3B4A" w14:paraId="65055F9D" w14:textId="10CA93D9">
      <w:pPr>
        <w:pStyle w:val="Caption"/>
        <w:jc w:val="center"/>
        <w:rPr>
          <w:rFonts w:cs="Arial"/>
        </w:rPr>
      </w:pPr>
      <w:bookmarkStart w:name="_Toc95227970" w:id="28"/>
      <w:r>
        <w:t xml:space="preserve">Figure </w:t>
      </w:r>
      <w:fldSimple w:instr=" SEQ Figure \* ARABIC ">
        <w:r w:rsidR="009C6AFF">
          <w:rPr>
            <w:noProof/>
          </w:rPr>
          <w:t>10</w:t>
        </w:r>
      </w:fldSimple>
      <w:r>
        <w:t xml:space="preserve"> Discrepancy Box</w:t>
      </w:r>
      <w:bookmarkEnd w:id="28"/>
    </w:p>
    <w:p w:rsidR="002B071F" w:rsidP="009C0C61" w:rsidRDefault="004E3B4A" w14:paraId="1F7A1D15" w14:textId="1A0E645C">
      <w:pPr>
        <w:keepNext/>
      </w:pPr>
      <w:r w:rsidRPr="009513ED">
        <w:rPr>
          <w:rFonts w:cs="Arial"/>
        </w:rPr>
        <w:t xml:space="preserve">If changes </w:t>
      </w:r>
      <w:r>
        <w:rPr>
          <w:rFonts w:cs="Arial"/>
        </w:rPr>
        <w:t xml:space="preserve">to the Participant Information </w:t>
      </w:r>
      <w:r w:rsidRPr="009513ED">
        <w:rPr>
          <w:rFonts w:cs="Arial"/>
        </w:rPr>
        <w:t>are needed, use the</w:t>
      </w:r>
      <w:r>
        <w:rPr>
          <w:rFonts w:cs="Arial"/>
        </w:rPr>
        <w:t xml:space="preserve"> discrepancy</w:t>
      </w:r>
      <w:r w:rsidRPr="009513ED">
        <w:rPr>
          <w:rFonts w:cs="Arial"/>
        </w:rPr>
        <w:t xml:space="preserve"> textbox (see </w:t>
      </w:r>
      <w:r>
        <w:rPr>
          <w:rFonts w:cs="Arial"/>
        </w:rPr>
        <w:t>Figure 10</w:t>
      </w:r>
      <w:r w:rsidRPr="009513ED">
        <w:rPr>
          <w:rFonts w:cs="Arial"/>
        </w:rPr>
        <w:t xml:space="preserve">). </w:t>
      </w:r>
      <w:r w:rsidR="00A8407C">
        <w:rPr>
          <w:rFonts w:cs="Arial"/>
        </w:rPr>
        <w:t xml:space="preserve">If changes to the Point of Contact List are needed, navigate to the account </w:t>
      </w:r>
      <w:r w:rsidR="005D7CF6">
        <w:rPr>
          <w:rFonts w:cs="Arial"/>
        </w:rPr>
        <w:t>settings and add/delete/edit information as needed. If there are any other questions regarding participant information</w:t>
      </w:r>
      <w:r w:rsidR="00B62615">
        <w:rPr>
          <w:rFonts w:cs="Arial"/>
        </w:rPr>
        <w:t xml:space="preserve">, </w:t>
      </w:r>
      <w:r w:rsidR="005D7CF6">
        <w:rPr>
          <w:rFonts w:cs="Arial"/>
        </w:rPr>
        <w:t>please</w:t>
      </w:r>
      <w:r w:rsidRPr="009513ED" w:rsidR="0063348A">
        <w:rPr>
          <w:rFonts w:cs="Arial"/>
        </w:rPr>
        <w:t xml:space="preserve"> contact </w:t>
      </w:r>
      <w:hyperlink w:history="1" r:id="rId45">
        <w:r w:rsidRPr="007C0D51" w:rsidR="0074710D">
          <w:rPr>
            <w:rStyle w:val="Hyperlink"/>
          </w:rPr>
          <w:t>HAF@treasury.gov</w:t>
        </w:r>
      </w:hyperlink>
      <w:r w:rsidR="0074710D">
        <w:t>.</w:t>
      </w:r>
    </w:p>
    <w:p w:rsidRPr="004E3B4A" w:rsidR="00877FF1" w:rsidP="009C0C61" w:rsidRDefault="00877FF1" w14:paraId="352CD94A" w14:textId="206CDB82">
      <w:pPr>
        <w:keepNext/>
        <w:rPr>
          <w:rFonts w:cs="Arial"/>
        </w:rPr>
      </w:pPr>
      <w:bookmarkStart w:name="_Hlk93997497" w:id="29"/>
      <w:r>
        <w:t xml:space="preserve">After completing this screen, please select </w:t>
      </w:r>
      <w:r w:rsidRPr="005E3FDC">
        <w:rPr>
          <w:i/>
          <w:iCs/>
        </w:rPr>
        <w:t>Save and Next</w:t>
      </w:r>
      <w:r>
        <w:t xml:space="preserve"> to continue</w:t>
      </w:r>
      <w:r w:rsidR="005E3FDC">
        <w:t>.</w:t>
      </w:r>
    </w:p>
    <w:bookmarkEnd w:id="29"/>
    <w:p w:rsidRPr="000C77F3" w:rsidR="004E2DA7" w:rsidP="00146D62" w:rsidRDefault="003A709B" w14:paraId="5EAD1AD7" w14:textId="742B4143">
      <w:pPr>
        <w:pStyle w:val="Heading2"/>
        <w:numPr>
          <w:ilvl w:val="0"/>
          <w:numId w:val="7"/>
        </w:numPr>
        <w:rPr>
          <w:b/>
          <w:bCs/>
        </w:rPr>
      </w:pPr>
      <w:r>
        <w:rPr>
          <w:b/>
          <w:bCs/>
        </w:rPr>
        <w:t xml:space="preserve">Program </w:t>
      </w:r>
      <w:r w:rsidR="00A426E6">
        <w:rPr>
          <w:b/>
          <w:bCs/>
        </w:rPr>
        <w:t xml:space="preserve">Design Element </w:t>
      </w:r>
      <w:r>
        <w:rPr>
          <w:b/>
          <w:bCs/>
        </w:rPr>
        <w:t xml:space="preserve">Interim </w:t>
      </w:r>
      <w:r w:rsidR="00A426E6">
        <w:rPr>
          <w:b/>
          <w:bCs/>
        </w:rPr>
        <w:t>Expenditure</w:t>
      </w:r>
      <w:r>
        <w:rPr>
          <w:b/>
          <w:bCs/>
        </w:rPr>
        <w:t xml:space="preserve"> Information</w:t>
      </w:r>
    </w:p>
    <w:p w:rsidR="002A5BBF" w:rsidP="6FD69C20" w:rsidRDefault="6FD69C20" w14:paraId="533BF650" w14:textId="7F738C9C">
      <w:pPr>
        <w:rPr>
          <w:rFonts w:eastAsia="Arial" w:cs="Arial"/>
        </w:rPr>
      </w:pPr>
      <w:bookmarkStart w:name="_On_this_screen," w:id="30"/>
      <w:bookmarkEnd w:id="30"/>
      <w:r w:rsidRPr="6FD69C20">
        <w:rPr>
          <w:rFonts w:eastAsia="Arial" w:cs="Arial"/>
        </w:rPr>
        <w:t xml:space="preserve">HAF participants are required to enter information regarding funds expended </w:t>
      </w:r>
      <w:r w:rsidR="00987FFD">
        <w:rPr>
          <w:rFonts w:eastAsia="Arial" w:cs="Arial"/>
        </w:rPr>
        <w:t>from Award Date</w:t>
      </w:r>
      <w:r w:rsidRPr="6FD69C20">
        <w:rPr>
          <w:rFonts w:eastAsia="Arial" w:cs="Arial"/>
        </w:rPr>
        <w:t xml:space="preserve"> through January 31, 2022. If the HAF participant has not been accepting HAF applications from Homeowner</w:t>
      </w:r>
      <w:r w:rsidR="00D67E56">
        <w:rPr>
          <w:rFonts w:eastAsia="Arial" w:cs="Arial"/>
        </w:rPr>
        <w:t>s</w:t>
      </w:r>
      <w:r w:rsidRPr="6FD69C20">
        <w:rPr>
          <w:rFonts w:eastAsia="Arial" w:cs="Arial"/>
        </w:rPr>
        <w:t xml:space="preserve"> or disbursing HAF assistance to Homeowners whose HAF application</w:t>
      </w:r>
      <w:r w:rsidR="00D67E56">
        <w:rPr>
          <w:rFonts w:eastAsia="Arial" w:cs="Arial"/>
        </w:rPr>
        <w:t>s</w:t>
      </w:r>
      <w:r w:rsidRPr="6FD69C20">
        <w:rPr>
          <w:rFonts w:eastAsia="Arial" w:cs="Arial"/>
        </w:rPr>
        <w:t xml:space="preserve"> w</w:t>
      </w:r>
      <w:r w:rsidR="00D67E56">
        <w:rPr>
          <w:rFonts w:eastAsia="Arial" w:cs="Arial"/>
        </w:rPr>
        <w:t>ere</w:t>
      </w:r>
      <w:r w:rsidRPr="6FD69C20">
        <w:rPr>
          <w:rFonts w:eastAsia="Arial" w:cs="Arial"/>
        </w:rPr>
        <w:t xml:space="preserve"> accepted, please select the checkboxes</w:t>
      </w:r>
      <w:r w:rsidR="00DF0A9A">
        <w:rPr>
          <w:rFonts w:eastAsia="Arial" w:cs="Arial"/>
        </w:rPr>
        <w:t xml:space="preserve"> indicating ‘data not available’</w:t>
      </w:r>
      <w:r w:rsidRPr="6FD69C20">
        <w:rPr>
          <w:rFonts w:eastAsia="Arial" w:cs="Arial"/>
        </w:rPr>
        <w:t xml:space="preserve"> for Questions #1-6 see (Figure 10) and place zeroes in the table for Question #7 (see Figures 11 &amp; 12).</w:t>
      </w:r>
    </w:p>
    <w:p w:rsidRPr="00001D16" w:rsidR="005A02B7" w:rsidP="003600B0" w:rsidRDefault="005A02B7" w14:paraId="22E30F61" w14:textId="2F86C879">
      <w:pPr>
        <w:rPr>
          <w:rFonts w:eastAsia="Arial" w:cs="Arial"/>
        </w:rPr>
      </w:pPr>
      <w:r>
        <w:rPr>
          <w:rFonts w:eastAsia="Arial" w:cs="Arial"/>
        </w:rPr>
        <w:t>Note</w:t>
      </w:r>
      <w:r w:rsidR="00D67E56">
        <w:rPr>
          <w:rFonts w:eastAsia="Arial" w:cs="Arial"/>
        </w:rPr>
        <w:t>,</w:t>
      </w:r>
      <w:r>
        <w:rPr>
          <w:rFonts w:eastAsia="Arial" w:cs="Arial"/>
        </w:rPr>
        <w:t xml:space="preserve"> as you </w:t>
      </w:r>
      <w:r w:rsidR="00A4593F">
        <w:rPr>
          <w:rFonts w:eastAsia="Arial" w:cs="Arial"/>
        </w:rPr>
        <w:t>prepare to enter Obligations and Expenditures</w:t>
      </w:r>
      <w:r w:rsidR="00D67E56">
        <w:rPr>
          <w:rFonts w:eastAsia="Arial" w:cs="Arial"/>
        </w:rPr>
        <w:t>, that</w:t>
      </w:r>
      <w:r w:rsidR="00974DB2">
        <w:rPr>
          <w:rFonts w:eastAsia="Arial" w:cs="Arial"/>
        </w:rPr>
        <w:t xml:space="preserve"> </w:t>
      </w:r>
      <w:r w:rsidR="00A4593F">
        <w:rPr>
          <w:rFonts w:eastAsia="Arial" w:cs="Arial"/>
        </w:rPr>
        <w:t xml:space="preserve">each are </w:t>
      </w:r>
      <w:r w:rsidR="00974DB2">
        <w:rPr>
          <w:rFonts w:eastAsia="Arial" w:cs="Arial"/>
        </w:rPr>
        <w:t>defined</w:t>
      </w:r>
      <w:r w:rsidR="00A4593F">
        <w:rPr>
          <w:rFonts w:eastAsia="Arial" w:cs="Arial"/>
        </w:rPr>
        <w:t xml:space="preserve"> in the HAF </w:t>
      </w:r>
      <w:bookmarkStart w:name="_Hlk94606485" w:id="31"/>
      <w:r w:rsidR="00A4593F">
        <w:rPr>
          <w:rFonts w:eastAsia="Arial" w:cs="Arial"/>
        </w:rPr>
        <w:t>Interim Reporting Guidance</w:t>
      </w:r>
      <w:r w:rsidR="004F027D">
        <w:rPr>
          <w:rFonts w:eastAsia="Arial" w:cs="Arial"/>
        </w:rPr>
        <w:t xml:space="preserve"> published on December 8, 2021 (Updated January 31, 2022) </w:t>
      </w:r>
      <w:r w:rsidR="00001D16">
        <w:rPr>
          <w:rFonts w:eastAsia="Arial" w:cs="Arial"/>
          <w:vertAlign w:val="superscript"/>
        </w:rPr>
        <w:t xml:space="preserve"> </w:t>
      </w:r>
      <w:r w:rsidR="00001D16">
        <w:rPr>
          <w:rFonts w:eastAsia="Arial" w:cs="Arial"/>
        </w:rPr>
        <w:t xml:space="preserve">located on </w:t>
      </w:r>
      <w:r w:rsidR="00BC0953">
        <w:t xml:space="preserve">Treasury’s </w:t>
      </w:r>
      <w:hyperlink w:history="1" r:id="rId46">
        <w:r w:rsidRPr="00B06F89" w:rsidR="00BC0953">
          <w:rPr>
            <w:rStyle w:val="Hyperlink"/>
          </w:rPr>
          <w:t>HAF home page</w:t>
        </w:r>
      </w:hyperlink>
      <w:r w:rsidR="004C27D9">
        <w:rPr>
          <w:rStyle w:val="Hyperlink"/>
        </w:rPr>
        <w:t>.</w:t>
      </w:r>
      <w:bookmarkEnd w:id="31"/>
    </w:p>
    <w:p w:rsidRPr="00031BD6" w:rsidR="00DC7A04" w:rsidP="00031BD6" w:rsidRDefault="00031BD6" w14:paraId="79D8373E" w14:textId="1EF6B4A4">
      <w:pPr>
        <w:pStyle w:val="NoSpacing"/>
        <w:ind w:left="360"/>
        <w:jc w:val="both"/>
        <w:rPr>
          <w:rFonts w:ascii="Arial" w:hAnsi="Arial" w:cs="Arial"/>
        </w:rPr>
      </w:pPr>
      <w:r>
        <w:rPr>
          <w:noProof/>
        </w:rPr>
        <w:lastRenderedPageBreak/>
        <w:drawing>
          <wp:inline distT="0" distB="0" distL="0" distR="0" wp14:anchorId="712830A6" wp14:editId="669B940E">
            <wp:extent cx="5943600" cy="4407535"/>
            <wp:effectExtent l="19050" t="19050" r="19050"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407535"/>
                    </a:xfrm>
                    <a:prstGeom prst="rect">
                      <a:avLst/>
                    </a:prstGeom>
                    <a:ln>
                      <a:solidFill>
                        <a:schemeClr val="tx1"/>
                      </a:solidFill>
                    </a:ln>
                  </pic:spPr>
                </pic:pic>
              </a:graphicData>
            </a:graphic>
          </wp:inline>
        </w:drawing>
      </w:r>
    </w:p>
    <w:p w:rsidRPr="004C1562" w:rsidR="00DC7A04" w:rsidP="00007020" w:rsidRDefault="00DC7A04" w14:paraId="76CC41AD" w14:textId="5CE607BB">
      <w:pPr>
        <w:pStyle w:val="Caption"/>
        <w:spacing w:before="120"/>
        <w:jc w:val="center"/>
      </w:pPr>
      <w:r>
        <w:t>Figure 10 Program Design Element Interim Expenditure Information Questions #1-6</w:t>
      </w:r>
    </w:p>
    <w:p w:rsidRPr="00A072D2" w:rsidR="00A072D2" w:rsidP="00146D62" w:rsidRDefault="00A072D2" w14:paraId="71881FD6" w14:textId="77777777">
      <w:pPr>
        <w:pStyle w:val="NoSpacing"/>
        <w:numPr>
          <w:ilvl w:val="0"/>
          <w:numId w:val="55"/>
        </w:numPr>
        <w:jc w:val="both"/>
        <w:rPr>
          <w:rFonts w:ascii="Arial" w:hAnsi="Arial" w:cs="Arial"/>
        </w:rPr>
      </w:pPr>
      <w:r w:rsidRPr="00A072D2">
        <w:rPr>
          <w:rFonts w:ascii="Arial" w:hAnsi="Arial" w:cs="Arial"/>
        </w:rPr>
        <w:t>Data Element: The total number of unique Homeowners that received HAF assistance of any kind during the reporting period.</w:t>
      </w:r>
    </w:p>
    <w:p w:rsidRPr="00A072D2" w:rsidR="00A072D2" w:rsidP="00A072D2" w:rsidRDefault="00A072D2" w14:paraId="0E3A44C3" w14:textId="77777777">
      <w:pPr>
        <w:pStyle w:val="NoSpacing"/>
        <w:jc w:val="both"/>
        <w:rPr>
          <w:rFonts w:ascii="Arial" w:hAnsi="Arial" w:cs="Arial"/>
        </w:rPr>
      </w:pPr>
    </w:p>
    <w:p w:rsidRPr="00A072D2" w:rsidR="00A072D2" w:rsidP="00146D62" w:rsidRDefault="00A072D2" w14:paraId="6C6CB598" w14:textId="77777777">
      <w:pPr>
        <w:pStyle w:val="NoSpacing"/>
        <w:numPr>
          <w:ilvl w:val="1"/>
          <w:numId w:val="54"/>
        </w:numPr>
        <w:spacing w:after="240"/>
        <w:jc w:val="both"/>
        <w:rPr>
          <w:rFonts w:ascii="Arial" w:hAnsi="Arial" w:cs="Arial"/>
        </w:rPr>
      </w:pPr>
      <w:r w:rsidRPr="00A072D2">
        <w:rPr>
          <w:rFonts w:ascii="Arial" w:hAnsi="Arial" w:cs="Arial"/>
        </w:rPr>
        <w:t>Please provide the number of unique Homeowners whose mortgage, insurance, taxes, utilities, or other qualified expense related to housing were fully or partially paid under the subject HAF award, or who received or were referred to housing counseling or legal services, in the reporting period.</w:t>
      </w:r>
    </w:p>
    <w:p w:rsidRPr="00A072D2" w:rsidR="00A072D2" w:rsidP="00146D62" w:rsidRDefault="00A072D2" w14:paraId="217F705F" w14:textId="77777777">
      <w:pPr>
        <w:pStyle w:val="ListParagraph"/>
        <w:numPr>
          <w:ilvl w:val="1"/>
          <w:numId w:val="54"/>
        </w:numPr>
        <w:rPr>
          <w:rFonts w:cs="Arial"/>
        </w:rPr>
      </w:pPr>
      <w:r w:rsidRPr="00A072D2">
        <w:rPr>
          <w:rFonts w:cs="Arial"/>
        </w:rPr>
        <w:t>Please select “Data Not Yet Available” if the HAF participant has not experienced any activity on this data element during the reporting period.</w:t>
      </w:r>
    </w:p>
    <w:p w:rsidRPr="00A072D2" w:rsidR="00A072D2" w:rsidP="00146D62" w:rsidRDefault="00A072D2" w14:paraId="3106B292" w14:textId="77777777">
      <w:pPr>
        <w:pStyle w:val="NoSpacing"/>
        <w:numPr>
          <w:ilvl w:val="0"/>
          <w:numId w:val="55"/>
        </w:numPr>
        <w:jc w:val="both"/>
        <w:rPr>
          <w:rFonts w:ascii="Arial" w:hAnsi="Arial" w:cs="Arial"/>
        </w:rPr>
      </w:pPr>
      <w:r w:rsidRPr="00A072D2">
        <w:rPr>
          <w:rFonts w:ascii="Arial" w:hAnsi="Arial" w:cs="Arial"/>
        </w:rPr>
        <w:t>Data Element: The number of unique Homeowners at or below 100% Area Median Income (or US Median Income, whichever is greater) who received HAF assistance of any kind during the reporting period.</w:t>
      </w:r>
    </w:p>
    <w:p w:rsidRPr="00A072D2" w:rsidR="00A072D2" w:rsidP="00A072D2" w:rsidRDefault="00A072D2" w14:paraId="68FD5E82" w14:textId="77777777">
      <w:pPr>
        <w:pStyle w:val="NoSpacing"/>
        <w:ind w:left="720"/>
        <w:jc w:val="both"/>
        <w:rPr>
          <w:rFonts w:ascii="Arial" w:hAnsi="Arial" w:cs="Arial"/>
        </w:rPr>
      </w:pPr>
    </w:p>
    <w:p w:rsidRPr="00A072D2" w:rsidR="00A072D2" w:rsidP="00146D62" w:rsidRDefault="00A072D2" w14:paraId="5B1F8867" w14:textId="77777777">
      <w:pPr>
        <w:pStyle w:val="NoSpacing"/>
        <w:numPr>
          <w:ilvl w:val="1"/>
          <w:numId w:val="55"/>
        </w:numPr>
        <w:jc w:val="both"/>
        <w:rPr>
          <w:rFonts w:ascii="Arial" w:hAnsi="Arial" w:cs="Arial"/>
        </w:rPr>
      </w:pPr>
      <w:r w:rsidRPr="00A072D2">
        <w:rPr>
          <w:rFonts w:ascii="Arial" w:hAnsi="Arial" w:cs="Arial"/>
        </w:rPr>
        <w:t>Please provide the number of unique Homeowners whose mortgage, insurance, taxes, utilities, or other qualified expense related to housing were fully or partially paid under the subject HAF award or who received or were referred to housing counseling or legal services, who are at or below 100% Area Median Income (or US Median Income, whichever is greater).</w:t>
      </w:r>
    </w:p>
    <w:p w:rsidRPr="00A072D2" w:rsidR="00A072D2" w:rsidP="00A072D2" w:rsidRDefault="00A072D2" w14:paraId="63C0B5D3" w14:textId="77777777">
      <w:pPr>
        <w:pStyle w:val="NoSpacing"/>
        <w:ind w:left="1440"/>
        <w:jc w:val="both"/>
        <w:rPr>
          <w:rFonts w:ascii="Arial" w:hAnsi="Arial" w:cs="Arial"/>
        </w:rPr>
      </w:pPr>
    </w:p>
    <w:p w:rsidRPr="00A072D2" w:rsidR="00A072D2" w:rsidP="00146D62" w:rsidRDefault="00A072D2" w14:paraId="730C5AC2" w14:textId="77777777">
      <w:pPr>
        <w:pStyle w:val="NoSpacing"/>
        <w:numPr>
          <w:ilvl w:val="1"/>
          <w:numId w:val="55"/>
        </w:numPr>
        <w:jc w:val="both"/>
        <w:rPr>
          <w:rFonts w:ascii="Arial" w:hAnsi="Arial" w:cs="Arial"/>
        </w:rPr>
      </w:pPr>
      <w:r w:rsidRPr="00A072D2">
        <w:rPr>
          <w:rFonts w:ascii="Arial" w:hAnsi="Arial" w:cs="Arial"/>
        </w:rPr>
        <w:lastRenderedPageBreak/>
        <w:t>Please select “Data Not Yet Available” if the HAF participant has not experienced any activity on this data element during the reporting period.</w:t>
      </w:r>
    </w:p>
    <w:p w:rsidRPr="00A072D2" w:rsidR="00A072D2" w:rsidP="00A072D2" w:rsidRDefault="00A072D2" w14:paraId="3C02AF06" w14:textId="77777777">
      <w:pPr>
        <w:pStyle w:val="NoSpacing"/>
        <w:jc w:val="both"/>
        <w:rPr>
          <w:rFonts w:ascii="Arial" w:hAnsi="Arial" w:cs="Arial"/>
        </w:rPr>
      </w:pPr>
    </w:p>
    <w:p w:rsidRPr="00A072D2" w:rsidR="00A072D2" w:rsidP="00146D62" w:rsidRDefault="00A072D2" w14:paraId="4E015E68" w14:textId="77777777">
      <w:pPr>
        <w:pStyle w:val="NoSpacing"/>
        <w:numPr>
          <w:ilvl w:val="0"/>
          <w:numId w:val="55"/>
        </w:numPr>
        <w:jc w:val="both"/>
        <w:rPr>
          <w:rFonts w:ascii="Arial" w:hAnsi="Arial" w:cs="Arial"/>
        </w:rPr>
      </w:pPr>
      <w:r w:rsidRPr="00A072D2">
        <w:rPr>
          <w:rFonts w:ascii="Arial" w:hAnsi="Arial" w:cs="Arial"/>
        </w:rPr>
        <w:t>Data Element: The number of unique Homeowners classified as "Socially Disadvantaged Individuals" who received HAF assistance of any kind during the reporting period.</w:t>
      </w:r>
    </w:p>
    <w:p w:rsidRPr="00A072D2" w:rsidR="00A072D2" w:rsidP="00A072D2" w:rsidRDefault="00A072D2" w14:paraId="258FA4D5" w14:textId="77777777">
      <w:pPr>
        <w:pStyle w:val="NoSpacing"/>
        <w:ind w:left="360"/>
        <w:jc w:val="both"/>
        <w:rPr>
          <w:rFonts w:ascii="Arial" w:hAnsi="Arial" w:cs="Arial"/>
        </w:rPr>
      </w:pPr>
    </w:p>
    <w:p w:rsidRPr="00A072D2" w:rsidR="00A072D2" w:rsidP="00146D62" w:rsidRDefault="00A072D2" w14:paraId="12B34C2F" w14:textId="77777777">
      <w:pPr>
        <w:pStyle w:val="NoSpacing"/>
        <w:numPr>
          <w:ilvl w:val="1"/>
          <w:numId w:val="55"/>
        </w:numPr>
        <w:jc w:val="both"/>
        <w:rPr>
          <w:rFonts w:ascii="Arial" w:hAnsi="Arial" w:cs="Arial"/>
        </w:rPr>
      </w:pPr>
      <w:r w:rsidRPr="00A072D2">
        <w:rPr>
          <w:rFonts w:ascii="Arial" w:hAnsi="Arial" w:cs="Arial"/>
        </w:rPr>
        <w:t>Please provide the number of unique Homeowners whose mortgage, insurance, taxes, utilities, or other qualified expense related to housing were fully or partially paid under the subject HAF award, or who received or were referred to housing counseling or legal services, who are classified as Socially Disadvantaged Individuals.</w:t>
      </w:r>
    </w:p>
    <w:p w:rsidRPr="00A072D2" w:rsidR="00A072D2" w:rsidP="00A072D2" w:rsidRDefault="00A072D2" w14:paraId="037E6186" w14:textId="77777777">
      <w:pPr>
        <w:pStyle w:val="NoSpacing"/>
        <w:ind w:left="1080"/>
        <w:jc w:val="both"/>
        <w:rPr>
          <w:rFonts w:ascii="Arial" w:hAnsi="Arial" w:cs="Arial"/>
        </w:rPr>
      </w:pPr>
    </w:p>
    <w:p w:rsidRPr="00A072D2" w:rsidR="00A072D2" w:rsidP="00146D62" w:rsidRDefault="00A072D2" w14:paraId="226FF8DF" w14:textId="77777777">
      <w:pPr>
        <w:pStyle w:val="NoSpacing"/>
        <w:numPr>
          <w:ilvl w:val="1"/>
          <w:numId w:val="55"/>
        </w:numPr>
        <w:jc w:val="both"/>
        <w:rPr>
          <w:rFonts w:ascii="Arial" w:hAnsi="Arial" w:cs="Arial"/>
        </w:rPr>
      </w:pPr>
      <w:r w:rsidRPr="00A072D2">
        <w:rPr>
          <w:rFonts w:ascii="Arial" w:hAnsi="Arial" w:cs="Arial"/>
        </w:rPr>
        <w:t>Please select “Data Not Yet Available” if the HAF participant has not experienced any activity on this data element during the reporting period.</w:t>
      </w:r>
    </w:p>
    <w:p w:rsidRPr="00A072D2" w:rsidR="00A072D2" w:rsidP="00A072D2" w:rsidRDefault="00A072D2" w14:paraId="3CAB366A" w14:textId="77777777">
      <w:pPr>
        <w:pStyle w:val="NoSpacing"/>
        <w:jc w:val="both"/>
        <w:rPr>
          <w:rFonts w:ascii="Arial" w:hAnsi="Arial" w:cs="Arial"/>
        </w:rPr>
      </w:pPr>
    </w:p>
    <w:p w:rsidRPr="00A072D2" w:rsidR="00A072D2" w:rsidP="00146D62" w:rsidRDefault="00A072D2" w14:paraId="0F534B37" w14:textId="77777777">
      <w:pPr>
        <w:pStyle w:val="NoSpacing"/>
        <w:numPr>
          <w:ilvl w:val="0"/>
          <w:numId w:val="55"/>
        </w:numPr>
        <w:jc w:val="both"/>
        <w:rPr>
          <w:rFonts w:ascii="Arial" w:hAnsi="Arial" w:cs="Arial"/>
        </w:rPr>
      </w:pPr>
      <w:r w:rsidRPr="00A072D2">
        <w:rPr>
          <w:rFonts w:ascii="Arial" w:hAnsi="Arial" w:cs="Arial"/>
        </w:rPr>
        <w:t>Data Element: The number of Delinquencies were resolved through non-monetary HAF assistance during the reporting period.</w:t>
      </w:r>
    </w:p>
    <w:p w:rsidRPr="00A072D2" w:rsidR="00A072D2" w:rsidP="00A072D2" w:rsidRDefault="00A072D2" w14:paraId="09793422" w14:textId="77777777">
      <w:pPr>
        <w:pStyle w:val="NoSpacing"/>
        <w:ind w:left="360"/>
        <w:jc w:val="both"/>
        <w:rPr>
          <w:rFonts w:ascii="Arial" w:hAnsi="Arial" w:cs="Arial"/>
        </w:rPr>
      </w:pPr>
    </w:p>
    <w:p w:rsidRPr="00A072D2" w:rsidR="00A072D2" w:rsidP="00146D62" w:rsidRDefault="00A072D2" w14:paraId="09D1A3D8" w14:textId="77777777">
      <w:pPr>
        <w:pStyle w:val="NoSpacing"/>
        <w:numPr>
          <w:ilvl w:val="1"/>
          <w:numId w:val="55"/>
        </w:numPr>
        <w:jc w:val="both"/>
        <w:rPr>
          <w:rFonts w:ascii="Arial" w:hAnsi="Arial" w:cs="Arial"/>
        </w:rPr>
      </w:pPr>
      <w:r w:rsidRPr="00A072D2">
        <w:rPr>
          <w:rFonts w:ascii="Arial" w:hAnsi="Arial" w:cs="Arial"/>
        </w:rPr>
        <w:t>Please enter the total count of Delinquencies for Homeowners that were resolved through non-financial assistance (i.e., housing counseling or legal assistance that helped resolve a Delinquency through an existing servicer's program).</w:t>
      </w:r>
    </w:p>
    <w:p w:rsidRPr="00A072D2" w:rsidR="00A072D2" w:rsidP="00A072D2" w:rsidRDefault="00A072D2" w14:paraId="4A873E61" w14:textId="77777777">
      <w:pPr>
        <w:pStyle w:val="NoSpacing"/>
        <w:ind w:left="1080"/>
        <w:jc w:val="both"/>
        <w:rPr>
          <w:rFonts w:ascii="Arial" w:hAnsi="Arial" w:cs="Arial"/>
        </w:rPr>
      </w:pPr>
    </w:p>
    <w:p w:rsidRPr="00A072D2" w:rsidR="00A072D2" w:rsidP="00146D62" w:rsidRDefault="00A072D2" w14:paraId="4170EFD2" w14:textId="77777777">
      <w:pPr>
        <w:pStyle w:val="NoSpacing"/>
        <w:numPr>
          <w:ilvl w:val="1"/>
          <w:numId w:val="55"/>
        </w:numPr>
        <w:rPr>
          <w:rFonts w:ascii="Arial" w:hAnsi="Arial" w:cs="Arial"/>
        </w:rPr>
      </w:pPr>
      <w:r w:rsidRPr="00A072D2">
        <w:rPr>
          <w:rFonts w:ascii="Arial" w:hAnsi="Arial" w:cs="Arial"/>
        </w:rPr>
        <w:t>Please select “Data Not Yet Available” if the HAF participant has not experienced any activity on this data element during the reporting period.</w:t>
      </w:r>
    </w:p>
    <w:p w:rsidRPr="00A072D2" w:rsidR="00A072D2" w:rsidP="00A072D2" w:rsidRDefault="00A072D2" w14:paraId="24AD2A4D" w14:textId="77777777">
      <w:pPr>
        <w:pStyle w:val="NoSpacing"/>
        <w:ind w:left="1080"/>
        <w:rPr>
          <w:rFonts w:ascii="Arial" w:hAnsi="Arial" w:cs="Arial"/>
        </w:rPr>
      </w:pPr>
    </w:p>
    <w:p w:rsidRPr="00A072D2" w:rsidR="00A072D2" w:rsidP="00146D62" w:rsidRDefault="00A072D2" w14:paraId="223C8BBD" w14:textId="77777777">
      <w:pPr>
        <w:pStyle w:val="NoSpacing"/>
        <w:numPr>
          <w:ilvl w:val="0"/>
          <w:numId w:val="55"/>
        </w:numPr>
        <w:jc w:val="both"/>
        <w:rPr>
          <w:rFonts w:ascii="Arial" w:hAnsi="Arial" w:cs="Arial"/>
        </w:rPr>
      </w:pPr>
      <w:r w:rsidRPr="00A072D2">
        <w:rPr>
          <w:rFonts w:ascii="Arial" w:hAnsi="Arial" w:cs="Arial"/>
        </w:rPr>
        <w:t>Data Element: The number of Delinquencies that were resolved with monetary HAF assistance Expended during the reporting period.</w:t>
      </w:r>
    </w:p>
    <w:p w:rsidRPr="00A072D2" w:rsidR="00A072D2" w:rsidP="00A072D2" w:rsidRDefault="00A072D2" w14:paraId="07C99B3E" w14:textId="77777777">
      <w:pPr>
        <w:pStyle w:val="NoSpacing"/>
        <w:ind w:left="360"/>
        <w:jc w:val="both"/>
        <w:rPr>
          <w:rFonts w:ascii="Arial" w:hAnsi="Arial" w:cs="Arial"/>
        </w:rPr>
      </w:pPr>
    </w:p>
    <w:p w:rsidRPr="004E6D73" w:rsidR="00A072D2" w:rsidP="00146D62" w:rsidRDefault="00A072D2" w14:paraId="5C555B3C" w14:textId="77777777">
      <w:pPr>
        <w:pStyle w:val="NoSpacing"/>
        <w:numPr>
          <w:ilvl w:val="1"/>
          <w:numId w:val="53"/>
        </w:numPr>
        <w:jc w:val="both"/>
        <w:rPr>
          <w:rFonts w:ascii="Arial" w:hAnsi="Arial" w:cs="Arial"/>
        </w:rPr>
      </w:pPr>
      <w:r w:rsidRPr="00A072D2">
        <w:rPr>
          <w:rFonts w:ascii="Arial" w:hAnsi="Arial" w:cs="Arial"/>
        </w:rPr>
        <w:t xml:space="preserve">Please enter the total count of Delinquencies for Homeowners that were resolved </w:t>
      </w:r>
      <w:r w:rsidRPr="004E6D73">
        <w:rPr>
          <w:rFonts w:ascii="Arial" w:hAnsi="Arial" w:cs="Arial"/>
        </w:rPr>
        <w:t>with monetary HAF assistance.</w:t>
      </w:r>
    </w:p>
    <w:p w:rsidRPr="004E6D73" w:rsidR="00A072D2" w:rsidP="00A072D2" w:rsidRDefault="00A072D2" w14:paraId="5199F219" w14:textId="77777777">
      <w:pPr>
        <w:pStyle w:val="NoSpacing"/>
        <w:ind w:left="1080"/>
        <w:jc w:val="both"/>
        <w:rPr>
          <w:rFonts w:ascii="Arial" w:hAnsi="Arial" w:cs="Arial"/>
        </w:rPr>
      </w:pPr>
    </w:p>
    <w:p w:rsidRPr="004E6D73" w:rsidR="00A072D2" w:rsidP="00146D62" w:rsidRDefault="00A072D2" w14:paraId="19E9991A" w14:textId="77777777">
      <w:pPr>
        <w:pStyle w:val="NoSpacing"/>
        <w:numPr>
          <w:ilvl w:val="1"/>
          <w:numId w:val="53"/>
        </w:numPr>
        <w:rPr>
          <w:rFonts w:ascii="Arial" w:hAnsi="Arial" w:cs="Arial"/>
        </w:rPr>
      </w:pPr>
      <w:r w:rsidRPr="004E6D73">
        <w:rPr>
          <w:rFonts w:ascii="Arial" w:hAnsi="Arial" w:cs="Arial"/>
        </w:rPr>
        <w:t>Please select “Data Not Yet Available” if the HAF participant has not experienced any activity on this data element during the reporting period</w:t>
      </w:r>
    </w:p>
    <w:p w:rsidRPr="004E6D73" w:rsidR="00A072D2" w:rsidP="00A072D2" w:rsidRDefault="00A072D2" w14:paraId="31A34321" w14:textId="77777777">
      <w:pPr>
        <w:pStyle w:val="NoSpacing"/>
        <w:jc w:val="both"/>
        <w:rPr>
          <w:rFonts w:ascii="Arial" w:hAnsi="Arial" w:cs="Arial"/>
        </w:rPr>
      </w:pPr>
    </w:p>
    <w:p w:rsidRPr="004E6D73" w:rsidR="00A072D2" w:rsidP="00146D62" w:rsidRDefault="00A072D2" w14:paraId="5F5303CE" w14:textId="77777777">
      <w:pPr>
        <w:pStyle w:val="NoSpacing"/>
        <w:numPr>
          <w:ilvl w:val="0"/>
          <w:numId w:val="55"/>
        </w:numPr>
        <w:spacing w:after="240"/>
        <w:rPr>
          <w:rFonts w:ascii="Arial" w:hAnsi="Arial" w:cs="Arial"/>
        </w:rPr>
      </w:pPr>
      <w:r w:rsidRPr="004E6D73">
        <w:rPr>
          <w:rFonts w:ascii="Arial" w:hAnsi="Arial" w:cs="Arial"/>
        </w:rPr>
        <w:t>Data Element: The number of unique Homeowners receiving HAF assistance that are not Delinquent.</w:t>
      </w:r>
    </w:p>
    <w:p w:rsidRPr="004E6D73" w:rsidR="00A072D2" w:rsidP="00146D62" w:rsidRDefault="00A072D2" w14:paraId="0EC5E63B" w14:textId="77777777">
      <w:pPr>
        <w:pStyle w:val="NoSpacing"/>
        <w:numPr>
          <w:ilvl w:val="1"/>
          <w:numId w:val="55"/>
        </w:numPr>
        <w:jc w:val="both"/>
        <w:rPr>
          <w:rFonts w:ascii="Arial" w:hAnsi="Arial" w:cs="Arial"/>
        </w:rPr>
      </w:pPr>
      <w:r w:rsidRPr="004E6D73">
        <w:rPr>
          <w:rFonts w:ascii="Arial" w:hAnsi="Arial" w:cs="Arial"/>
        </w:rPr>
        <w:t>Please enter the number of unique Homeowners receiving HAF assistance that are not Delinquent.</w:t>
      </w:r>
    </w:p>
    <w:p w:rsidRPr="004E6D73" w:rsidR="00A072D2" w:rsidP="00A072D2" w:rsidRDefault="00A072D2" w14:paraId="591E2A97" w14:textId="77777777">
      <w:pPr>
        <w:pStyle w:val="NoSpacing"/>
        <w:ind w:left="1080"/>
        <w:jc w:val="both"/>
        <w:rPr>
          <w:rFonts w:ascii="Arial" w:hAnsi="Arial" w:cs="Arial"/>
        </w:rPr>
      </w:pPr>
    </w:p>
    <w:p w:rsidRPr="004E6D73" w:rsidR="00A072D2" w:rsidP="00146D62" w:rsidRDefault="00A072D2" w14:paraId="7554D5CB" w14:textId="77777777">
      <w:pPr>
        <w:pStyle w:val="NoSpacing"/>
        <w:numPr>
          <w:ilvl w:val="1"/>
          <w:numId w:val="55"/>
        </w:numPr>
        <w:rPr>
          <w:rFonts w:ascii="Arial" w:hAnsi="Arial" w:cs="Arial"/>
        </w:rPr>
      </w:pPr>
      <w:r w:rsidRPr="004E6D73">
        <w:rPr>
          <w:rFonts w:ascii="Arial" w:hAnsi="Arial" w:cs="Arial"/>
        </w:rPr>
        <w:t>Please select “Data Not Yet Available” if the HAF participant has not experienced any activity on this data element during the reporting period</w:t>
      </w:r>
    </w:p>
    <w:p w:rsidRPr="004E6D73" w:rsidR="004E6D73" w:rsidP="004E6D73" w:rsidRDefault="004E6D73" w14:paraId="1E0E9C54" w14:textId="77777777">
      <w:pPr>
        <w:pStyle w:val="ListParagraph"/>
        <w:rPr>
          <w:rFonts w:cs="Arial"/>
        </w:rPr>
      </w:pPr>
    </w:p>
    <w:p w:rsidR="00391642" w:rsidP="000F1418" w:rsidRDefault="00391642" w14:paraId="4DA172D4" w14:textId="327E8492">
      <w:pPr>
        <w:pStyle w:val="NoSpacing"/>
        <w:keepNext/>
        <w:spacing w:after="240"/>
        <w:ind w:left="360"/>
        <w:jc w:val="center"/>
      </w:pPr>
      <w:r>
        <w:rPr>
          <w:noProof/>
        </w:rPr>
        <w:lastRenderedPageBreak/>
        <w:drawing>
          <wp:inline distT="0" distB="0" distL="0" distR="0" wp14:anchorId="5E21B0C1" wp14:editId="19F58E4A">
            <wp:extent cx="5943600" cy="564134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641340"/>
                    </a:xfrm>
                    <a:prstGeom prst="rect">
                      <a:avLst/>
                    </a:prstGeom>
                    <a:ln>
                      <a:solidFill>
                        <a:schemeClr val="tx1"/>
                      </a:solidFill>
                    </a:ln>
                  </pic:spPr>
                </pic:pic>
              </a:graphicData>
            </a:graphic>
          </wp:inline>
        </w:drawing>
      </w:r>
    </w:p>
    <w:p w:rsidR="000F1418" w:rsidP="001D0157" w:rsidRDefault="000F1418" w14:paraId="7BFE431F" w14:textId="781002B0">
      <w:pPr>
        <w:pStyle w:val="Caption"/>
        <w:spacing w:before="120"/>
        <w:jc w:val="center"/>
        <w:rPr>
          <w:rFonts w:cs="Arial"/>
        </w:rPr>
      </w:pPr>
      <w:bookmarkStart w:name="_Toc95227971" w:id="32"/>
      <w:r>
        <w:t xml:space="preserve">Figure </w:t>
      </w:r>
      <w:fldSimple w:instr=" SEQ Figure \* ARABIC ">
        <w:r w:rsidR="009C6AFF">
          <w:rPr>
            <w:noProof/>
          </w:rPr>
          <w:t>11</w:t>
        </w:r>
      </w:fldSimple>
      <w:r>
        <w:t xml:space="preserve"> </w:t>
      </w:r>
      <w:r w:rsidRPr="00AE4710">
        <w:t>Program Design Element Disaggregated Data</w:t>
      </w:r>
      <w:r w:rsidR="00E3274F">
        <w:t xml:space="preserve"> Question #7</w:t>
      </w:r>
      <w:r w:rsidRPr="00AE4710">
        <w:t>, Part One</w:t>
      </w:r>
      <w:bookmarkEnd w:id="32"/>
    </w:p>
    <w:p w:rsidR="000F1418" w:rsidP="000F1418" w:rsidRDefault="00553337" w14:paraId="106B6883" w14:textId="61C40814">
      <w:pPr>
        <w:pStyle w:val="NoSpacing"/>
        <w:keepNext/>
        <w:spacing w:after="240"/>
        <w:ind w:left="360"/>
        <w:jc w:val="center"/>
      </w:pPr>
      <w:r>
        <w:rPr>
          <w:noProof/>
        </w:rPr>
        <w:lastRenderedPageBreak/>
        <w:drawing>
          <wp:inline distT="0" distB="0" distL="0" distR="0" wp14:anchorId="3876C753" wp14:editId="712A7FB2">
            <wp:extent cx="5943600" cy="5375275"/>
            <wp:effectExtent l="19050" t="19050" r="1905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375275"/>
                    </a:xfrm>
                    <a:prstGeom prst="rect">
                      <a:avLst/>
                    </a:prstGeom>
                    <a:ln>
                      <a:solidFill>
                        <a:schemeClr val="tx1"/>
                      </a:solidFill>
                    </a:ln>
                  </pic:spPr>
                </pic:pic>
              </a:graphicData>
            </a:graphic>
          </wp:inline>
        </w:drawing>
      </w:r>
    </w:p>
    <w:p w:rsidR="000F1418" w:rsidP="000F1418" w:rsidRDefault="000F1418" w14:paraId="69F168F9" w14:textId="59801F65">
      <w:pPr>
        <w:pStyle w:val="Caption"/>
        <w:jc w:val="center"/>
        <w:rPr>
          <w:rFonts w:cs="Arial"/>
        </w:rPr>
      </w:pPr>
      <w:bookmarkStart w:name="_Toc95227972" w:id="33"/>
      <w:r>
        <w:t xml:space="preserve">Figure </w:t>
      </w:r>
      <w:fldSimple w:instr=" SEQ Figure \* ARABIC ">
        <w:r w:rsidR="009C6AFF">
          <w:rPr>
            <w:noProof/>
          </w:rPr>
          <w:t>12</w:t>
        </w:r>
      </w:fldSimple>
      <w:r>
        <w:t xml:space="preserve"> </w:t>
      </w:r>
      <w:r w:rsidRPr="003E5D86">
        <w:t>Program Design Element Disaggregated Data</w:t>
      </w:r>
      <w:r w:rsidR="00E3274F">
        <w:t xml:space="preserve"> Question #7</w:t>
      </w:r>
      <w:r w:rsidRPr="003E5D86">
        <w:t xml:space="preserve">, Part </w:t>
      </w:r>
      <w:r>
        <w:t>Two</w:t>
      </w:r>
      <w:bookmarkEnd w:id="33"/>
    </w:p>
    <w:p w:rsidRPr="004E6D73" w:rsidR="004E6D73" w:rsidP="004E6D73" w:rsidRDefault="004E6D73" w14:paraId="4B8B8210" w14:textId="69F520F5">
      <w:pPr>
        <w:pStyle w:val="NoSpacing"/>
        <w:spacing w:after="240"/>
        <w:ind w:left="360"/>
        <w:rPr>
          <w:rFonts w:ascii="Arial" w:hAnsi="Arial" w:cs="Arial"/>
        </w:rPr>
      </w:pPr>
      <w:r w:rsidRPr="004E6D73">
        <w:rPr>
          <w:rFonts w:ascii="Arial" w:hAnsi="Arial" w:cs="Arial"/>
        </w:rPr>
        <w:t>7a. Automatically populated from your HAF Grantee Plan submission. No action needed.</w:t>
      </w:r>
    </w:p>
    <w:p w:rsidRPr="004E6D73" w:rsidR="004E6D73" w:rsidP="004E6D73" w:rsidRDefault="004E6D73" w14:paraId="42097CA6" w14:textId="77777777">
      <w:pPr>
        <w:pStyle w:val="NoSpacing"/>
        <w:spacing w:after="240"/>
        <w:ind w:left="360"/>
        <w:rPr>
          <w:rFonts w:ascii="Arial" w:hAnsi="Arial" w:cs="Arial"/>
        </w:rPr>
      </w:pPr>
      <w:r w:rsidRPr="004E6D73">
        <w:rPr>
          <w:rFonts w:ascii="Arial" w:hAnsi="Arial" w:cs="Arial"/>
        </w:rPr>
        <w:t>7b. Data Element: The number of Homeowners with HAF assistance Expended by Program Design Element during the reporting period.</w:t>
      </w:r>
    </w:p>
    <w:p w:rsidRPr="004E6D73" w:rsidR="004E6D73" w:rsidP="00146D62" w:rsidRDefault="004E6D73" w14:paraId="00FFC82C" w14:textId="77777777">
      <w:pPr>
        <w:pStyle w:val="NoSpacing"/>
        <w:numPr>
          <w:ilvl w:val="1"/>
          <w:numId w:val="55"/>
        </w:numPr>
        <w:spacing w:after="240"/>
        <w:rPr>
          <w:rFonts w:ascii="Arial" w:hAnsi="Arial" w:cs="Arial"/>
        </w:rPr>
      </w:pPr>
      <w:r w:rsidRPr="004E6D73">
        <w:rPr>
          <w:rFonts w:ascii="Arial" w:hAnsi="Arial" w:cs="Arial"/>
        </w:rPr>
        <w:t>The number of Homeowners whose mortgage, insurance, taxes, utilities, or other qualified expense related to housing were fully or partially paid under the subject HAF award in the reporting period. This does not include administrative expenses or reimbursement.</w:t>
      </w:r>
    </w:p>
    <w:p w:rsidRPr="004E6D73" w:rsidR="004E6D73" w:rsidP="00146D62" w:rsidRDefault="004E6D73" w14:paraId="6FAEE79E" w14:textId="77777777">
      <w:pPr>
        <w:pStyle w:val="NoSpacing"/>
        <w:numPr>
          <w:ilvl w:val="1"/>
          <w:numId w:val="55"/>
        </w:numPr>
        <w:spacing w:after="240"/>
        <w:jc w:val="both"/>
        <w:rPr>
          <w:rFonts w:ascii="Arial" w:hAnsi="Arial" w:cs="Arial"/>
        </w:rPr>
      </w:pPr>
      <w:r w:rsidRPr="004E6D73">
        <w:rPr>
          <w:rFonts w:ascii="Arial" w:hAnsi="Arial" w:cs="Arial"/>
        </w:rPr>
        <w:t xml:space="preserve">Please note, the HAF participant will be asked to provide the disaggregated number of Homeowners who received HAF assistance by Program Design Element: </w:t>
      </w:r>
    </w:p>
    <w:p w:rsidRPr="004E6D73" w:rsidR="004E6D73" w:rsidP="6FD69C20" w:rsidRDefault="6FD69C20" w14:paraId="23F89BFA" w14:textId="77777777">
      <w:pPr>
        <w:pStyle w:val="NoSpacing"/>
        <w:numPr>
          <w:ilvl w:val="0"/>
          <w:numId w:val="58"/>
        </w:numPr>
        <w:jc w:val="both"/>
        <w:rPr>
          <w:rFonts w:ascii="Arial" w:hAnsi="Arial" w:cs="Arial"/>
        </w:rPr>
      </w:pPr>
      <w:r w:rsidRPr="6FD69C20">
        <w:rPr>
          <w:rFonts w:ascii="Arial" w:hAnsi="Arial" w:cs="Arial"/>
        </w:rPr>
        <w:t>Mortgage Payment Assistance</w:t>
      </w:r>
    </w:p>
    <w:p w:rsidRPr="004E6D73" w:rsidR="004E6D73" w:rsidP="00146D62" w:rsidRDefault="004E6D73" w14:paraId="13848357" w14:textId="77777777">
      <w:pPr>
        <w:pStyle w:val="NoSpacing"/>
        <w:numPr>
          <w:ilvl w:val="0"/>
          <w:numId w:val="58"/>
        </w:numPr>
        <w:jc w:val="both"/>
        <w:rPr>
          <w:rFonts w:ascii="Arial" w:hAnsi="Arial" w:cs="Arial"/>
        </w:rPr>
      </w:pPr>
      <w:r w:rsidRPr="004E6D73">
        <w:rPr>
          <w:rFonts w:ascii="Arial" w:hAnsi="Arial" w:cs="Arial"/>
        </w:rPr>
        <w:lastRenderedPageBreak/>
        <w:t>Financial Assistance</w:t>
      </w:r>
    </w:p>
    <w:p w:rsidRPr="004E6D73" w:rsidR="004E6D73" w:rsidP="00146D62" w:rsidRDefault="004E6D73" w14:paraId="5DAF58F3" w14:textId="77777777">
      <w:pPr>
        <w:pStyle w:val="NoSpacing"/>
        <w:numPr>
          <w:ilvl w:val="0"/>
          <w:numId w:val="58"/>
        </w:numPr>
        <w:jc w:val="both"/>
        <w:rPr>
          <w:rFonts w:ascii="Arial" w:hAnsi="Arial" w:cs="Arial"/>
        </w:rPr>
      </w:pPr>
      <w:r w:rsidRPr="004E6D73">
        <w:rPr>
          <w:rFonts w:ascii="Arial" w:hAnsi="Arial" w:cs="Arial"/>
        </w:rPr>
        <w:t>Mortgage Principal Reduction</w:t>
      </w:r>
    </w:p>
    <w:p w:rsidRPr="004E6D73" w:rsidR="004E6D73" w:rsidP="00146D62" w:rsidRDefault="004E6D73" w14:paraId="2AF452E5" w14:textId="77777777">
      <w:pPr>
        <w:pStyle w:val="NoSpacing"/>
        <w:numPr>
          <w:ilvl w:val="0"/>
          <w:numId w:val="58"/>
        </w:numPr>
        <w:jc w:val="both"/>
        <w:rPr>
          <w:rFonts w:ascii="Arial" w:hAnsi="Arial" w:cs="Arial"/>
        </w:rPr>
      </w:pPr>
      <w:r w:rsidRPr="004E6D73">
        <w:rPr>
          <w:rFonts w:ascii="Arial" w:hAnsi="Arial" w:cs="Arial"/>
        </w:rPr>
        <w:t>Facilitating Interest Rate</w:t>
      </w:r>
    </w:p>
    <w:p w:rsidRPr="004E6D73" w:rsidR="004E6D73" w:rsidP="00146D62" w:rsidRDefault="004E6D73" w14:paraId="7A1CF541" w14:textId="77777777">
      <w:pPr>
        <w:pStyle w:val="NoSpacing"/>
        <w:numPr>
          <w:ilvl w:val="0"/>
          <w:numId w:val="58"/>
        </w:numPr>
        <w:jc w:val="both"/>
        <w:rPr>
          <w:rFonts w:ascii="Arial" w:hAnsi="Arial" w:cs="Arial"/>
        </w:rPr>
      </w:pPr>
      <w:r w:rsidRPr="004E6D73">
        <w:rPr>
          <w:rFonts w:ascii="Arial" w:hAnsi="Arial" w:cs="Arial"/>
        </w:rPr>
        <w:t>Payment Assistance Utilities</w:t>
      </w:r>
    </w:p>
    <w:p w:rsidRPr="004E6D73" w:rsidR="004E6D73" w:rsidP="00146D62" w:rsidRDefault="004E6D73" w14:paraId="43F9A531" w14:textId="77777777">
      <w:pPr>
        <w:pStyle w:val="NoSpacing"/>
        <w:numPr>
          <w:ilvl w:val="0"/>
          <w:numId w:val="58"/>
        </w:numPr>
        <w:jc w:val="both"/>
        <w:rPr>
          <w:rFonts w:ascii="Arial" w:hAnsi="Arial" w:cs="Arial"/>
        </w:rPr>
      </w:pPr>
      <w:r w:rsidRPr="004E6D73">
        <w:rPr>
          <w:rFonts w:ascii="Arial" w:hAnsi="Arial" w:cs="Arial"/>
        </w:rPr>
        <w:t>Payment Assistance Internet</w:t>
      </w:r>
    </w:p>
    <w:p w:rsidRPr="004E6D73" w:rsidR="004E6D73" w:rsidP="00146D62" w:rsidRDefault="004E6D73" w14:paraId="5B4315E7" w14:textId="77777777">
      <w:pPr>
        <w:pStyle w:val="NoSpacing"/>
        <w:numPr>
          <w:ilvl w:val="0"/>
          <w:numId w:val="58"/>
        </w:numPr>
        <w:jc w:val="both"/>
        <w:rPr>
          <w:rFonts w:ascii="Arial" w:hAnsi="Arial" w:cs="Arial"/>
        </w:rPr>
      </w:pPr>
      <w:r w:rsidRPr="004E6D73">
        <w:rPr>
          <w:rFonts w:ascii="Arial" w:hAnsi="Arial" w:cs="Arial"/>
        </w:rPr>
        <w:t>Payment Assistance Insurance</w:t>
      </w:r>
    </w:p>
    <w:p w:rsidRPr="004E6D73" w:rsidR="004E6D73" w:rsidP="00146D62" w:rsidRDefault="004E6D73" w14:paraId="37AC153C" w14:textId="77777777">
      <w:pPr>
        <w:pStyle w:val="NoSpacing"/>
        <w:numPr>
          <w:ilvl w:val="0"/>
          <w:numId w:val="58"/>
        </w:numPr>
        <w:jc w:val="both"/>
        <w:rPr>
          <w:rFonts w:ascii="Arial" w:hAnsi="Arial" w:cs="Arial"/>
        </w:rPr>
      </w:pPr>
      <w:r w:rsidRPr="004E6D73">
        <w:rPr>
          <w:rFonts w:ascii="Arial" w:hAnsi="Arial" w:cs="Arial"/>
        </w:rPr>
        <w:t>Payment Assistance Fees</w:t>
      </w:r>
    </w:p>
    <w:p w:rsidRPr="004E6D73" w:rsidR="004E6D73" w:rsidP="00146D62" w:rsidRDefault="004E6D73" w14:paraId="5FB7823A" w14:textId="77777777">
      <w:pPr>
        <w:pStyle w:val="NoSpacing"/>
        <w:numPr>
          <w:ilvl w:val="0"/>
          <w:numId w:val="58"/>
        </w:numPr>
        <w:jc w:val="both"/>
        <w:rPr>
          <w:rFonts w:ascii="Arial" w:hAnsi="Arial" w:cs="Arial"/>
        </w:rPr>
      </w:pPr>
      <w:r w:rsidRPr="004E6D73">
        <w:rPr>
          <w:rFonts w:ascii="Arial" w:hAnsi="Arial" w:cs="Arial"/>
        </w:rPr>
        <w:t>Payment Assistance Loans</w:t>
      </w:r>
    </w:p>
    <w:p w:rsidRPr="004E6D73" w:rsidR="004E6D73" w:rsidP="00146D62" w:rsidRDefault="004E6D73" w14:paraId="1E0BC656" w14:textId="77777777">
      <w:pPr>
        <w:pStyle w:val="NoSpacing"/>
        <w:numPr>
          <w:ilvl w:val="0"/>
          <w:numId w:val="58"/>
        </w:numPr>
        <w:jc w:val="both"/>
        <w:rPr>
          <w:rFonts w:ascii="Arial" w:hAnsi="Arial" w:cs="Arial"/>
        </w:rPr>
      </w:pPr>
      <w:r w:rsidRPr="004E6D73">
        <w:rPr>
          <w:rFonts w:ascii="Arial" w:hAnsi="Arial" w:cs="Arial"/>
        </w:rPr>
        <w:t>Payment Assistance Taxes</w:t>
      </w:r>
    </w:p>
    <w:p w:rsidRPr="004E6D73" w:rsidR="004E6D73" w:rsidP="00146D62" w:rsidRDefault="004E6D73" w14:paraId="44C48DDC" w14:textId="77777777">
      <w:pPr>
        <w:pStyle w:val="NoSpacing"/>
        <w:numPr>
          <w:ilvl w:val="0"/>
          <w:numId w:val="58"/>
        </w:numPr>
        <w:jc w:val="both"/>
        <w:rPr>
          <w:rFonts w:ascii="Arial" w:hAnsi="Arial" w:cs="Arial"/>
        </w:rPr>
      </w:pPr>
      <w:r w:rsidRPr="004E6D73">
        <w:rPr>
          <w:rFonts w:ascii="Arial" w:hAnsi="Arial" w:cs="Arial"/>
        </w:rPr>
        <w:t>Measures Preventing Displacement</w:t>
      </w:r>
    </w:p>
    <w:p w:rsidR="004E6D73" w:rsidP="6FD69C20" w:rsidRDefault="6FD69C20" w14:paraId="438308BD" w14:textId="02E1EEAD">
      <w:pPr>
        <w:pStyle w:val="NoSpacing"/>
        <w:numPr>
          <w:ilvl w:val="0"/>
          <w:numId w:val="58"/>
        </w:numPr>
        <w:jc w:val="both"/>
        <w:rPr>
          <w:rFonts w:ascii="Arial" w:hAnsi="Arial" w:cs="Arial"/>
        </w:rPr>
      </w:pPr>
      <w:r w:rsidRPr="6FD69C20">
        <w:rPr>
          <w:rFonts w:ascii="Arial" w:hAnsi="Arial" w:cs="Arial"/>
        </w:rPr>
        <w:t>Counseling or Education and Legal Services (excludes administrative expenses).</w:t>
      </w:r>
    </w:p>
    <w:p w:rsidR="005C3B0C" w:rsidP="005C3B0C" w:rsidRDefault="005C3B0C" w14:paraId="4055EA0D" w14:textId="77777777">
      <w:pPr>
        <w:pStyle w:val="NoSpacing"/>
        <w:ind w:left="1440"/>
        <w:jc w:val="both"/>
        <w:rPr>
          <w:rFonts w:ascii="Arial" w:hAnsi="Arial" w:cs="Arial"/>
        </w:rPr>
      </w:pPr>
    </w:p>
    <w:p w:rsidRPr="004E6D73" w:rsidR="005C3B0C" w:rsidP="005C3B0C" w:rsidRDefault="005C3B0C" w14:paraId="308E25E9" w14:textId="70176835">
      <w:pPr>
        <w:pStyle w:val="NoSpacing"/>
        <w:ind w:left="1440"/>
        <w:jc w:val="both"/>
        <w:rPr>
          <w:rFonts w:ascii="Arial" w:hAnsi="Arial" w:cs="Arial"/>
        </w:rPr>
      </w:pPr>
      <w:r>
        <w:rPr>
          <w:rFonts w:ascii="Arial" w:hAnsi="Arial" w:cs="Arial"/>
        </w:rPr>
        <w:t xml:space="preserve">Please refer to Section 1.11 the </w:t>
      </w:r>
      <w:hyperlink w:history="1" r:id="rId50">
        <w:r w:rsidRPr="005C3B0C">
          <w:rPr>
            <w:rStyle w:val="Hyperlink"/>
            <w:rFonts w:ascii="Arial" w:hAnsi="Arial" w:cs="Arial"/>
          </w:rPr>
          <w:t>HAF Frequently Asked Questions on Reporting Requirements</w:t>
        </w:r>
      </w:hyperlink>
      <w:r>
        <w:rPr>
          <w:rFonts w:ascii="Arial" w:hAnsi="Arial" w:cs="Arial"/>
        </w:rPr>
        <w:t xml:space="preserve"> for explanations of the above Program Design Elements.</w:t>
      </w:r>
    </w:p>
    <w:p w:rsidRPr="004E6D73" w:rsidR="004E6D73" w:rsidP="004E6D73" w:rsidRDefault="004E6D73" w14:paraId="14F31002" w14:textId="77777777">
      <w:pPr>
        <w:pStyle w:val="NoSpacing"/>
        <w:ind w:left="1980"/>
        <w:jc w:val="both"/>
        <w:rPr>
          <w:rFonts w:ascii="Arial" w:hAnsi="Arial" w:cs="Arial"/>
        </w:rPr>
      </w:pPr>
    </w:p>
    <w:p w:rsidRPr="004E6D73" w:rsidR="004E6D73" w:rsidP="001115E7" w:rsidRDefault="004E6D73" w14:paraId="4BB9CBEE" w14:textId="294DC463">
      <w:pPr>
        <w:pStyle w:val="NoSpacing"/>
        <w:spacing w:after="240"/>
        <w:ind w:left="360" w:hanging="360"/>
        <w:rPr>
          <w:rFonts w:ascii="Arial" w:hAnsi="Arial" w:cs="Arial"/>
        </w:rPr>
      </w:pPr>
      <w:r w:rsidRPr="004E6D73">
        <w:rPr>
          <w:rFonts w:ascii="Arial" w:hAnsi="Arial" w:cs="Arial"/>
        </w:rPr>
        <w:t xml:space="preserve">      7c. Data Element: The </w:t>
      </w:r>
      <w:r w:rsidR="006C301F">
        <w:rPr>
          <w:rFonts w:ascii="Arial" w:hAnsi="Arial" w:cs="Arial"/>
        </w:rPr>
        <w:t xml:space="preserve">cumulative </w:t>
      </w:r>
      <w:r w:rsidRPr="004E6D73">
        <w:rPr>
          <w:rFonts w:ascii="Arial" w:hAnsi="Arial" w:cs="Arial"/>
        </w:rPr>
        <w:t>amount of HAF assistance Obligated as of January 31, 2022.</w:t>
      </w:r>
    </w:p>
    <w:p w:rsidRPr="004E6D73" w:rsidR="004E6D73" w:rsidP="00146D62" w:rsidRDefault="004E6D73" w14:paraId="31D153EF" w14:textId="3B1CE958">
      <w:pPr>
        <w:pStyle w:val="NoSpacing"/>
        <w:numPr>
          <w:ilvl w:val="1"/>
          <w:numId w:val="57"/>
        </w:numPr>
        <w:spacing w:after="240"/>
        <w:jc w:val="both"/>
        <w:rPr>
          <w:rFonts w:ascii="Arial" w:hAnsi="Arial" w:cs="Arial"/>
        </w:rPr>
      </w:pPr>
      <w:r w:rsidRPr="004E6D73">
        <w:rPr>
          <w:rFonts w:ascii="Arial" w:hAnsi="Arial" w:cs="Arial"/>
        </w:rPr>
        <w:t>Please provide the amount of HAF assistance Obligated by the HAF participant as of January 31, 2022</w:t>
      </w:r>
      <w:r>
        <w:rPr>
          <w:rFonts w:ascii="Arial" w:hAnsi="Arial" w:cs="Arial"/>
        </w:rPr>
        <w:t>,</w:t>
      </w:r>
      <w:r w:rsidRPr="004E6D73">
        <w:rPr>
          <w:rFonts w:ascii="Arial" w:hAnsi="Arial" w:cs="Arial"/>
        </w:rPr>
        <w:t xml:space="preserve"> disaggregated by each program design elements. (See 7b for the full list)</w:t>
      </w:r>
    </w:p>
    <w:p w:rsidRPr="004E6D73" w:rsidR="004E6D73" w:rsidP="004E6D73" w:rsidRDefault="004E6D73" w14:paraId="468DD5EF" w14:textId="67E2A18A">
      <w:pPr>
        <w:pStyle w:val="NoSpacing"/>
        <w:spacing w:after="240"/>
        <w:ind w:left="360"/>
        <w:rPr>
          <w:rFonts w:ascii="Arial" w:hAnsi="Arial" w:cs="Arial"/>
        </w:rPr>
      </w:pPr>
      <w:r w:rsidRPr="004E6D73">
        <w:rPr>
          <w:rFonts w:ascii="Arial" w:hAnsi="Arial" w:cs="Arial"/>
        </w:rPr>
        <w:t xml:space="preserve">7d. Data Element: The </w:t>
      </w:r>
      <w:r w:rsidR="006C301F">
        <w:rPr>
          <w:rFonts w:ascii="Arial" w:hAnsi="Arial" w:cs="Arial"/>
        </w:rPr>
        <w:t xml:space="preserve">cumulative </w:t>
      </w:r>
      <w:r w:rsidRPr="004E6D73">
        <w:rPr>
          <w:rFonts w:ascii="Arial" w:hAnsi="Arial" w:cs="Arial"/>
        </w:rPr>
        <w:t>amount of HAF assistance Expended to Homeowners during                   the reporting period.</w:t>
      </w:r>
    </w:p>
    <w:p w:rsidRPr="004E6D73" w:rsidR="004E6D73" w:rsidP="00146D62" w:rsidRDefault="004E6D73" w14:paraId="4A55110F" w14:textId="28EA2AE3">
      <w:pPr>
        <w:pStyle w:val="NoSpacing"/>
        <w:numPr>
          <w:ilvl w:val="1"/>
          <w:numId w:val="56"/>
        </w:numPr>
        <w:spacing w:after="240"/>
        <w:jc w:val="both"/>
        <w:rPr>
          <w:rFonts w:ascii="Arial" w:hAnsi="Arial" w:cs="Arial"/>
        </w:rPr>
      </w:pPr>
      <w:r w:rsidRPr="004E6D73">
        <w:rPr>
          <w:rFonts w:ascii="Arial" w:hAnsi="Arial" w:cs="Arial"/>
        </w:rPr>
        <w:t>Please provide the total dollar amount of HAF assistance paid under the HAF program(s) to or for participating Homeowners including payments for mortgage, taxes, insurance, utilities, and other housing services and qualified expenses during the reporting period (excludes administrative expenses) disaggregated by each program design elements. (See 7b for the full list</w:t>
      </w:r>
      <w:r w:rsidR="005B277A">
        <w:rPr>
          <w:rFonts w:ascii="Arial" w:hAnsi="Arial" w:cs="Arial"/>
        </w:rPr>
        <w:t>.</w:t>
      </w:r>
      <w:r w:rsidRPr="004E6D73">
        <w:rPr>
          <w:rFonts w:ascii="Arial" w:hAnsi="Arial" w:cs="Arial"/>
        </w:rPr>
        <w:t>)</w:t>
      </w:r>
    </w:p>
    <w:p w:rsidRPr="000F1418" w:rsidR="00640C23" w:rsidP="000F1418" w:rsidRDefault="000F1418" w14:paraId="1922C8CA" w14:textId="5A79C09B">
      <w:pPr>
        <w:keepNext/>
        <w:rPr>
          <w:rFonts w:cs="Arial"/>
        </w:rPr>
      </w:pPr>
      <w:r w:rsidRPr="000F1418">
        <w:t xml:space="preserve"> </w:t>
      </w:r>
      <w:r>
        <w:t xml:space="preserve">After completing this screen, please select </w:t>
      </w:r>
      <w:r w:rsidRPr="005E3FDC">
        <w:rPr>
          <w:i/>
          <w:iCs/>
        </w:rPr>
        <w:t>Save and Next</w:t>
      </w:r>
      <w:r>
        <w:t xml:space="preserve"> to continue.</w:t>
      </w:r>
    </w:p>
    <w:p w:rsidRPr="00683731" w:rsidR="00683731" w:rsidP="00683731" w:rsidRDefault="00683731" w14:paraId="3A440AC1" w14:textId="2CFE64CC">
      <w:pPr>
        <w:pStyle w:val="Heading2"/>
        <w:numPr>
          <w:ilvl w:val="0"/>
          <w:numId w:val="7"/>
        </w:numPr>
        <w:rPr>
          <w:b/>
          <w:bCs/>
        </w:rPr>
      </w:pPr>
      <w:r>
        <w:rPr>
          <w:b/>
          <w:bCs/>
        </w:rPr>
        <w:t>General Program Expenditures</w:t>
      </w:r>
      <w:bookmarkStart w:name="_Select_the_Project" w:id="34"/>
      <w:bookmarkEnd w:id="34"/>
    </w:p>
    <w:p w:rsidR="00744030" w:rsidP="00683731" w:rsidRDefault="00F860BD" w14:paraId="50ECBA40" w14:textId="04CA828D">
      <w:r>
        <w:t>The next screen is related to</w:t>
      </w:r>
      <w:r w:rsidR="00DD5895">
        <w:t xml:space="preserve"> general expenditure information. </w:t>
      </w:r>
      <w:r w:rsidR="00E367AB">
        <w:t xml:space="preserve">Please use the following </w:t>
      </w:r>
      <w:r w:rsidR="00657599">
        <w:t xml:space="preserve">figure (Figure 13) and </w:t>
      </w:r>
      <w:r w:rsidR="00E367AB">
        <w:t xml:space="preserve">guidance below for each question on this </w:t>
      </w:r>
      <w:r w:rsidR="00744030">
        <w:t>screen.</w:t>
      </w:r>
    </w:p>
    <w:p w:rsidR="00744030" w:rsidP="00683731" w:rsidRDefault="00AC4FEF" w14:paraId="5AFCA8BC" w14:textId="53705AA0">
      <w:r>
        <w:rPr>
          <w:noProof/>
        </w:rPr>
        <w:lastRenderedPageBreak/>
        <w:drawing>
          <wp:inline distT="0" distB="0" distL="0" distR="0" wp14:anchorId="1851855E" wp14:editId="3161A7FF">
            <wp:extent cx="6229350" cy="6781073"/>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33504" cy="6785595"/>
                    </a:xfrm>
                    <a:prstGeom prst="rect">
                      <a:avLst/>
                    </a:prstGeom>
                    <a:ln>
                      <a:solidFill>
                        <a:schemeClr val="tx1"/>
                      </a:solidFill>
                    </a:ln>
                  </pic:spPr>
                </pic:pic>
              </a:graphicData>
            </a:graphic>
          </wp:inline>
        </w:drawing>
      </w:r>
    </w:p>
    <w:p w:rsidR="001F5D68" w:rsidP="001F5D68" w:rsidRDefault="001F5D68" w14:paraId="5E893A69" w14:textId="2238CB6F">
      <w:pPr>
        <w:pStyle w:val="Caption"/>
        <w:jc w:val="center"/>
      </w:pPr>
      <w:bookmarkStart w:name="_Toc95227973" w:id="35"/>
      <w:r>
        <w:t xml:space="preserve">Figure </w:t>
      </w:r>
      <w:fldSimple w:instr=" SEQ Figure \* ARABIC ">
        <w:r w:rsidR="009C6AFF">
          <w:rPr>
            <w:noProof/>
          </w:rPr>
          <w:t>13</w:t>
        </w:r>
      </w:fldSimple>
      <w:r>
        <w:t xml:space="preserve"> General Program Expenditures</w:t>
      </w:r>
      <w:bookmarkEnd w:id="35"/>
    </w:p>
    <w:p w:rsidR="00291CB4" w:rsidP="00291CB4" w:rsidRDefault="00291CB4" w14:paraId="1CA3679D" w14:textId="60F65FD4">
      <w:pPr>
        <w:pStyle w:val="NoSpacing"/>
        <w:numPr>
          <w:ilvl w:val="0"/>
          <w:numId w:val="67"/>
        </w:numPr>
        <w:jc w:val="both"/>
        <w:rPr>
          <w:rFonts w:ascii="Arial" w:hAnsi="Arial" w:cs="Arial"/>
        </w:rPr>
      </w:pPr>
      <w:r w:rsidRPr="00291CB4">
        <w:rPr>
          <w:rFonts w:ascii="Arial" w:hAnsi="Arial" w:cs="Arial"/>
        </w:rPr>
        <w:t>Data Element: Enter the date the HAF participant started</w:t>
      </w:r>
      <w:r w:rsidR="00BD50BC">
        <w:rPr>
          <w:rFonts w:ascii="Arial" w:hAnsi="Arial" w:cs="Arial"/>
        </w:rPr>
        <w:t xml:space="preserve"> (or will begin)</w:t>
      </w:r>
      <w:r w:rsidRPr="00291CB4">
        <w:rPr>
          <w:rFonts w:ascii="Arial" w:hAnsi="Arial" w:cs="Arial"/>
        </w:rPr>
        <w:t xml:space="preserve"> accepting HAF applications for HAF assistance.</w:t>
      </w:r>
    </w:p>
    <w:p w:rsidRPr="00291CB4" w:rsidR="00BB5986" w:rsidP="00BB5986" w:rsidRDefault="00BB5986" w14:paraId="422D10F8" w14:textId="77777777">
      <w:pPr>
        <w:pStyle w:val="NoSpacing"/>
        <w:ind w:left="720"/>
        <w:jc w:val="both"/>
        <w:rPr>
          <w:rFonts w:ascii="Arial" w:hAnsi="Arial" w:cs="Arial"/>
        </w:rPr>
      </w:pPr>
    </w:p>
    <w:p w:rsidRPr="00BB5986" w:rsidR="00291CB4" w:rsidP="00BB5986" w:rsidRDefault="00291CB4" w14:paraId="43CAA74F" w14:textId="0566E6D0">
      <w:pPr>
        <w:pStyle w:val="NoSpacing"/>
        <w:numPr>
          <w:ilvl w:val="1"/>
          <w:numId w:val="56"/>
        </w:numPr>
        <w:spacing w:after="240"/>
        <w:jc w:val="both"/>
        <w:rPr>
          <w:rFonts w:ascii="Arial" w:hAnsi="Arial" w:cs="Arial"/>
        </w:rPr>
      </w:pPr>
      <w:r w:rsidRPr="00BB5986">
        <w:rPr>
          <w:rFonts w:ascii="Arial" w:hAnsi="Arial" w:cs="Arial"/>
        </w:rPr>
        <w:t xml:space="preserve">Please enter the date (i.e., MM/DD/YYYY) the HAF participant started </w:t>
      </w:r>
      <w:r w:rsidR="00BD50BC">
        <w:rPr>
          <w:rFonts w:ascii="Arial" w:hAnsi="Arial" w:cs="Arial"/>
        </w:rPr>
        <w:t xml:space="preserve">(or will begin) </w:t>
      </w:r>
      <w:r w:rsidRPr="00BB5986">
        <w:rPr>
          <w:rFonts w:ascii="Arial" w:hAnsi="Arial" w:cs="Arial"/>
        </w:rPr>
        <w:t>accepting HAF applications for HAF assistance.</w:t>
      </w:r>
    </w:p>
    <w:p w:rsidRPr="00BB5986" w:rsidR="00291CB4" w:rsidP="00BB5986" w:rsidRDefault="00291CB4" w14:paraId="50816128" w14:textId="77777777">
      <w:pPr>
        <w:pStyle w:val="NoSpacing"/>
        <w:numPr>
          <w:ilvl w:val="1"/>
          <w:numId w:val="56"/>
        </w:numPr>
        <w:spacing w:after="240"/>
        <w:jc w:val="both"/>
        <w:rPr>
          <w:rFonts w:ascii="Arial" w:hAnsi="Arial" w:cs="Arial"/>
        </w:rPr>
      </w:pPr>
      <w:r w:rsidRPr="00BB5986">
        <w:rPr>
          <w:rFonts w:ascii="Arial" w:hAnsi="Arial" w:cs="Arial"/>
        </w:rPr>
        <w:lastRenderedPageBreak/>
        <w:t>For HAF participants with multiple programs that have varying application periods, participants should share the earliest date the HAF applications are/will be available across any of their HAF funded programs.</w:t>
      </w:r>
    </w:p>
    <w:p w:rsidR="00291CB4" w:rsidP="00BB5986" w:rsidRDefault="00291CB4" w14:paraId="0E79251C" w14:textId="346C472B">
      <w:pPr>
        <w:pStyle w:val="NoSpacing"/>
        <w:numPr>
          <w:ilvl w:val="0"/>
          <w:numId w:val="67"/>
        </w:numPr>
        <w:jc w:val="both"/>
        <w:rPr>
          <w:rFonts w:ascii="Arial" w:hAnsi="Arial" w:cs="Arial"/>
        </w:rPr>
      </w:pPr>
      <w:r w:rsidRPr="00BB5986">
        <w:rPr>
          <w:rFonts w:ascii="Arial" w:hAnsi="Arial" w:cs="Arial"/>
        </w:rPr>
        <w:t>Data Element: The number of unique Homeowners that submitted a HAF application for HAF assistance during the reporting period.</w:t>
      </w:r>
    </w:p>
    <w:p w:rsidRPr="00BB5986" w:rsidR="00BB5986" w:rsidP="00BB5986" w:rsidRDefault="00BB5986" w14:paraId="38F30EAB" w14:textId="77777777">
      <w:pPr>
        <w:pStyle w:val="NoSpacing"/>
        <w:ind w:left="720"/>
        <w:jc w:val="both"/>
        <w:rPr>
          <w:rFonts w:ascii="Arial" w:hAnsi="Arial" w:cs="Arial"/>
        </w:rPr>
      </w:pPr>
    </w:p>
    <w:p w:rsidRPr="00BB5986" w:rsidR="00291CB4" w:rsidP="00BB5986" w:rsidRDefault="00291CB4" w14:paraId="58915406" w14:textId="77777777">
      <w:pPr>
        <w:pStyle w:val="NoSpacing"/>
        <w:numPr>
          <w:ilvl w:val="1"/>
          <w:numId w:val="56"/>
        </w:numPr>
        <w:spacing w:after="240"/>
        <w:jc w:val="both"/>
        <w:rPr>
          <w:rFonts w:ascii="Arial" w:hAnsi="Arial" w:cs="Arial"/>
        </w:rPr>
      </w:pPr>
      <w:bookmarkStart w:name="_Hlk89179428" w:id="36"/>
      <w:r w:rsidRPr="00BB5986">
        <w:rPr>
          <w:rFonts w:ascii="Arial" w:hAnsi="Arial" w:cs="Arial"/>
        </w:rPr>
        <w:t>Please enter the number of unique Homeowners that submitted a HAF application during the reporting period across all HAF funded programs.</w:t>
      </w:r>
    </w:p>
    <w:p w:rsidRPr="00BB5986" w:rsidR="00291CB4" w:rsidP="00BB5986" w:rsidRDefault="00291CB4" w14:paraId="5A515480" w14:textId="77777777">
      <w:pPr>
        <w:pStyle w:val="NoSpacing"/>
        <w:numPr>
          <w:ilvl w:val="1"/>
          <w:numId w:val="56"/>
        </w:numPr>
        <w:spacing w:after="240"/>
        <w:jc w:val="both"/>
        <w:rPr>
          <w:rFonts w:ascii="Arial" w:hAnsi="Arial" w:cs="Arial"/>
        </w:rPr>
      </w:pPr>
      <w:r w:rsidRPr="00BB5986">
        <w:rPr>
          <w:rFonts w:ascii="Arial" w:hAnsi="Arial" w:cs="Arial"/>
        </w:rPr>
        <w:t>Please select “Data Not Yet Available” if the HAF participant has not experienced any activity on this data element during the reporting period.</w:t>
      </w:r>
    </w:p>
    <w:bookmarkEnd w:id="36"/>
    <w:p w:rsidR="00291CB4" w:rsidP="00BB5986" w:rsidRDefault="00291CB4" w14:paraId="7D23A908" w14:textId="085B3368">
      <w:pPr>
        <w:pStyle w:val="NoSpacing"/>
        <w:numPr>
          <w:ilvl w:val="0"/>
          <w:numId w:val="67"/>
        </w:numPr>
        <w:jc w:val="both"/>
        <w:rPr>
          <w:rFonts w:ascii="Arial" w:hAnsi="Arial" w:cs="Arial"/>
        </w:rPr>
      </w:pPr>
      <w:r w:rsidRPr="00BB5986">
        <w:rPr>
          <w:rFonts w:ascii="Arial" w:hAnsi="Arial" w:cs="Arial"/>
        </w:rPr>
        <w:t>Data Element: The number of unique Homeowners that submitted a HAF application for HAF assistance and were approved during the reporting period.</w:t>
      </w:r>
    </w:p>
    <w:p w:rsidRPr="00BB5986" w:rsidR="00BB5986" w:rsidP="00BB5986" w:rsidRDefault="00BB5986" w14:paraId="2DCFCDDC" w14:textId="77777777">
      <w:pPr>
        <w:pStyle w:val="NoSpacing"/>
        <w:ind w:left="720"/>
        <w:jc w:val="both"/>
        <w:rPr>
          <w:rFonts w:ascii="Arial" w:hAnsi="Arial" w:cs="Arial"/>
        </w:rPr>
      </w:pPr>
    </w:p>
    <w:p w:rsidRPr="00BB5986" w:rsidR="00291CB4" w:rsidP="00BB5986" w:rsidRDefault="00291CB4" w14:paraId="5C18A5BE" w14:textId="77777777">
      <w:pPr>
        <w:pStyle w:val="NoSpacing"/>
        <w:numPr>
          <w:ilvl w:val="1"/>
          <w:numId w:val="56"/>
        </w:numPr>
        <w:spacing w:after="240"/>
        <w:jc w:val="both"/>
        <w:rPr>
          <w:rFonts w:ascii="Arial" w:hAnsi="Arial" w:cs="Arial"/>
        </w:rPr>
      </w:pPr>
      <w:r w:rsidRPr="00BB5986">
        <w:rPr>
          <w:rFonts w:ascii="Arial" w:hAnsi="Arial" w:cs="Arial"/>
        </w:rPr>
        <w:t>Please enter the number of unique Homeowners that submitted a HAF application for HAF assistance and were approved during the reporting period.</w:t>
      </w:r>
    </w:p>
    <w:p w:rsidRPr="00BB5986" w:rsidR="00291CB4" w:rsidP="00BB5986" w:rsidRDefault="00291CB4" w14:paraId="389B6462" w14:textId="77777777">
      <w:pPr>
        <w:pStyle w:val="NoSpacing"/>
        <w:numPr>
          <w:ilvl w:val="1"/>
          <w:numId w:val="56"/>
        </w:numPr>
        <w:spacing w:after="240"/>
        <w:jc w:val="both"/>
        <w:rPr>
          <w:rFonts w:ascii="Arial" w:hAnsi="Arial" w:cs="Arial"/>
        </w:rPr>
      </w:pPr>
      <w:r w:rsidRPr="00BB5986">
        <w:rPr>
          <w:rFonts w:ascii="Arial" w:hAnsi="Arial" w:cs="Arial"/>
        </w:rPr>
        <w:t>Please select “Data Not Yet Available” if the HAF participant has not experienced any activity on this data element during the reporting period.</w:t>
      </w:r>
    </w:p>
    <w:p w:rsidR="00291CB4" w:rsidP="00BB5986" w:rsidRDefault="00291CB4" w14:paraId="3C66CED5" w14:textId="29590EE5">
      <w:pPr>
        <w:pStyle w:val="NoSpacing"/>
        <w:numPr>
          <w:ilvl w:val="0"/>
          <w:numId w:val="67"/>
        </w:numPr>
        <w:jc w:val="both"/>
        <w:rPr>
          <w:rFonts w:ascii="Arial" w:hAnsi="Arial" w:cs="Arial"/>
        </w:rPr>
      </w:pPr>
      <w:r w:rsidRPr="00BB5986">
        <w:rPr>
          <w:rFonts w:ascii="Arial" w:hAnsi="Arial" w:cs="Arial"/>
        </w:rPr>
        <w:t xml:space="preserve">Data Element: The amount of HAF assistance (Obligated and Expended) used for administrative expenses during the reporting period. </w:t>
      </w:r>
    </w:p>
    <w:p w:rsidRPr="00BB5986" w:rsidR="00BB5986" w:rsidP="00BB5986" w:rsidRDefault="00BB5986" w14:paraId="589D393D" w14:textId="77777777">
      <w:pPr>
        <w:pStyle w:val="NoSpacing"/>
        <w:ind w:left="720"/>
        <w:jc w:val="both"/>
        <w:rPr>
          <w:rFonts w:ascii="Arial" w:hAnsi="Arial" w:cs="Arial"/>
        </w:rPr>
      </w:pPr>
    </w:p>
    <w:p w:rsidRPr="00BB5986" w:rsidR="00291CB4" w:rsidP="00BB5986" w:rsidRDefault="00291CB4" w14:paraId="4F1982F1" w14:textId="7614D893">
      <w:pPr>
        <w:pStyle w:val="NoSpacing"/>
        <w:numPr>
          <w:ilvl w:val="1"/>
          <w:numId w:val="56"/>
        </w:numPr>
        <w:spacing w:after="240"/>
        <w:jc w:val="both"/>
        <w:rPr>
          <w:rFonts w:ascii="Arial" w:hAnsi="Arial" w:cs="Arial"/>
        </w:rPr>
      </w:pPr>
      <w:r w:rsidRPr="00BB5986">
        <w:rPr>
          <w:rFonts w:ascii="Arial" w:hAnsi="Arial" w:cs="Arial"/>
        </w:rPr>
        <w:t xml:space="preserve">Please enter the </w:t>
      </w:r>
      <w:r w:rsidR="0032441D">
        <w:rPr>
          <w:rFonts w:ascii="Arial" w:hAnsi="Arial" w:cs="Arial"/>
        </w:rPr>
        <w:t xml:space="preserve">cumulative </w:t>
      </w:r>
      <w:r w:rsidRPr="00BB5986">
        <w:rPr>
          <w:rFonts w:ascii="Arial" w:hAnsi="Arial" w:cs="Arial"/>
        </w:rPr>
        <w:t xml:space="preserve">amount of HAF assistance </w:t>
      </w:r>
      <w:r w:rsidR="006259C8">
        <w:rPr>
          <w:rFonts w:ascii="Arial" w:hAnsi="Arial" w:cs="Arial"/>
        </w:rPr>
        <w:t>O</w:t>
      </w:r>
      <w:r w:rsidRPr="00BB5986">
        <w:rPr>
          <w:rFonts w:ascii="Arial" w:hAnsi="Arial" w:cs="Arial"/>
        </w:rPr>
        <w:t>bligated by the HAF participant for administrative expenses as of January 31, 2022. Administrative expenses include planning, community engagement, and needs assessments related to the HAF participant’s disbursement of HAF funds for qualified expenses.</w:t>
      </w:r>
    </w:p>
    <w:p w:rsidRPr="00BB5986" w:rsidR="00291CB4" w:rsidP="00BB5986" w:rsidRDefault="00291CB4" w14:paraId="20C12EEB" w14:textId="2C43DDE3">
      <w:pPr>
        <w:pStyle w:val="NoSpacing"/>
        <w:numPr>
          <w:ilvl w:val="1"/>
          <w:numId w:val="56"/>
        </w:numPr>
        <w:spacing w:after="240"/>
        <w:jc w:val="both"/>
        <w:rPr>
          <w:rFonts w:ascii="Arial" w:hAnsi="Arial" w:cs="Arial"/>
        </w:rPr>
      </w:pPr>
      <w:r w:rsidRPr="00BB5986">
        <w:rPr>
          <w:rFonts w:ascii="Arial" w:hAnsi="Arial" w:cs="Arial"/>
        </w:rPr>
        <w:t xml:space="preserve">Please enter the </w:t>
      </w:r>
      <w:r w:rsidR="0032441D">
        <w:rPr>
          <w:rFonts w:ascii="Arial" w:hAnsi="Arial" w:cs="Arial"/>
        </w:rPr>
        <w:t xml:space="preserve">cumulative </w:t>
      </w:r>
      <w:r w:rsidRPr="00BB5986">
        <w:rPr>
          <w:rFonts w:ascii="Arial" w:hAnsi="Arial" w:cs="Arial"/>
        </w:rPr>
        <w:t xml:space="preserve">amount of HAF assistance </w:t>
      </w:r>
      <w:r w:rsidR="006259C8">
        <w:rPr>
          <w:rFonts w:ascii="Arial" w:hAnsi="Arial" w:cs="Arial"/>
        </w:rPr>
        <w:t>E</w:t>
      </w:r>
      <w:r w:rsidRPr="00BB5986">
        <w:rPr>
          <w:rFonts w:ascii="Arial" w:hAnsi="Arial" w:cs="Arial"/>
        </w:rPr>
        <w:t>xpended by the HAF participant for administrative expenses as of January 31, 2022.</w:t>
      </w:r>
    </w:p>
    <w:p w:rsidRPr="00BB5986" w:rsidR="00291CB4" w:rsidP="00BB5986" w:rsidRDefault="00291CB4" w14:paraId="2E31BF45" w14:textId="77777777">
      <w:pPr>
        <w:pStyle w:val="NoSpacing"/>
        <w:numPr>
          <w:ilvl w:val="1"/>
          <w:numId w:val="56"/>
        </w:numPr>
        <w:spacing w:after="240"/>
        <w:jc w:val="both"/>
        <w:rPr>
          <w:rFonts w:ascii="Arial" w:hAnsi="Arial" w:cs="Arial"/>
        </w:rPr>
      </w:pPr>
      <w:r w:rsidRPr="00BB5986">
        <w:rPr>
          <w:rFonts w:ascii="Arial" w:hAnsi="Arial" w:cs="Arial"/>
        </w:rPr>
        <w:t>Please select “Data Not Yet Available” if the HAF participant has not experienced any activity on this data element during the reporting period.</w:t>
      </w:r>
    </w:p>
    <w:p w:rsidR="00291CB4" w:rsidP="00BB5986" w:rsidRDefault="00291CB4" w14:paraId="458381FF" w14:textId="33D720B9">
      <w:pPr>
        <w:pStyle w:val="NoSpacing"/>
        <w:numPr>
          <w:ilvl w:val="0"/>
          <w:numId w:val="67"/>
        </w:numPr>
        <w:jc w:val="both"/>
        <w:rPr>
          <w:rFonts w:ascii="Arial" w:hAnsi="Arial" w:cs="Arial"/>
        </w:rPr>
      </w:pPr>
      <w:r w:rsidRPr="00BB5986">
        <w:rPr>
          <w:rFonts w:ascii="Arial" w:hAnsi="Arial" w:cs="Arial"/>
        </w:rPr>
        <w:t>Data Element: The amount of HAF assistance Expended for reimbursement expenses during the reporting period.</w:t>
      </w:r>
    </w:p>
    <w:p w:rsidRPr="00BB5986" w:rsidR="00BB5986" w:rsidP="00BB5986" w:rsidRDefault="00BB5986" w14:paraId="5F0F1B98" w14:textId="77777777">
      <w:pPr>
        <w:pStyle w:val="NoSpacing"/>
        <w:ind w:left="720"/>
        <w:jc w:val="both"/>
        <w:rPr>
          <w:rFonts w:ascii="Arial" w:hAnsi="Arial" w:cs="Arial"/>
        </w:rPr>
      </w:pPr>
    </w:p>
    <w:p w:rsidRPr="00BB5986" w:rsidR="00291CB4" w:rsidP="00BB5986" w:rsidRDefault="00291CB4" w14:paraId="611EFBDC" w14:textId="5FE42519">
      <w:pPr>
        <w:pStyle w:val="NoSpacing"/>
        <w:numPr>
          <w:ilvl w:val="1"/>
          <w:numId w:val="56"/>
        </w:numPr>
        <w:spacing w:after="240"/>
        <w:jc w:val="both"/>
        <w:rPr>
          <w:rFonts w:ascii="Arial" w:hAnsi="Arial" w:cs="Arial"/>
        </w:rPr>
      </w:pPr>
      <w:r w:rsidRPr="00BB5986">
        <w:rPr>
          <w:rFonts w:ascii="Arial" w:hAnsi="Arial" w:cs="Arial"/>
        </w:rPr>
        <w:t xml:space="preserve">Please enter the amount of HAF assistance Expended by the HAF participant for reimbursement expenses. Reimbursement expenses include funds expended by a state, local government, </w:t>
      </w:r>
      <w:r w:rsidR="0081204A">
        <w:rPr>
          <w:rFonts w:ascii="Arial" w:hAnsi="Arial" w:cs="Arial"/>
        </w:rPr>
        <w:t xml:space="preserve">or </w:t>
      </w:r>
      <w:r w:rsidR="00E5046C">
        <w:rPr>
          <w:rFonts w:ascii="Arial" w:hAnsi="Arial" w:cs="Arial"/>
        </w:rPr>
        <w:t>entity</w:t>
      </w:r>
      <w:r w:rsidRPr="00BB5986">
        <w:rPr>
          <w:rFonts w:ascii="Arial" w:hAnsi="Arial" w:cs="Arial"/>
        </w:rPr>
        <w:t xml:space="preserve"> </w:t>
      </w:r>
      <w:r w:rsidR="00E92A18">
        <w:rPr>
          <w:rFonts w:ascii="Arial" w:hAnsi="Arial" w:cs="Arial"/>
        </w:rPr>
        <w:t>(</w:t>
      </w:r>
      <w:r w:rsidR="000463F5">
        <w:rPr>
          <w:rFonts w:ascii="Arial" w:hAnsi="Arial" w:cs="Arial"/>
        </w:rPr>
        <w:t xml:space="preserve">described in clause (3) or (4) </w:t>
      </w:r>
      <w:r w:rsidR="00E92A18">
        <w:rPr>
          <w:rFonts w:ascii="Arial" w:hAnsi="Arial" w:cs="Arial"/>
        </w:rPr>
        <w:t>of the “</w:t>
      </w:r>
      <w:r w:rsidR="00511C30">
        <w:rPr>
          <w:rFonts w:ascii="Arial" w:hAnsi="Arial" w:cs="Arial"/>
        </w:rPr>
        <w:t>E</w:t>
      </w:r>
      <w:r w:rsidR="00E92A18">
        <w:rPr>
          <w:rFonts w:ascii="Arial" w:hAnsi="Arial" w:cs="Arial"/>
        </w:rPr>
        <w:t xml:space="preserve">ligible entity” definition of the HAF Guidance) </w:t>
      </w:r>
      <w:r w:rsidRPr="00BB5986">
        <w:rPr>
          <w:rFonts w:ascii="Arial" w:hAnsi="Arial" w:cs="Arial"/>
        </w:rPr>
        <w:t xml:space="preserve">during the period beginning on January 21, 2020, and ending on the date that the first funds are disbursed by the HAF participant under the HAF, for a qualified expense (other than any qualified expense paid directly or indirectly by another federal funding source, or any qualified expenses described in clauses (6), (7), (8), or (10) of the </w:t>
      </w:r>
      <w:r w:rsidR="00511C30">
        <w:rPr>
          <w:rFonts w:ascii="Arial" w:hAnsi="Arial" w:cs="Arial"/>
        </w:rPr>
        <w:t>“Q</w:t>
      </w:r>
      <w:r w:rsidRPr="00BB5986">
        <w:rPr>
          <w:rFonts w:ascii="Arial" w:hAnsi="Arial" w:cs="Arial"/>
        </w:rPr>
        <w:t xml:space="preserve">ualified </w:t>
      </w:r>
      <w:r w:rsidR="00511C30">
        <w:rPr>
          <w:rFonts w:ascii="Arial" w:hAnsi="Arial" w:cs="Arial"/>
        </w:rPr>
        <w:t>E</w:t>
      </w:r>
      <w:r w:rsidRPr="00BB5986">
        <w:rPr>
          <w:rFonts w:ascii="Arial" w:hAnsi="Arial" w:cs="Arial"/>
        </w:rPr>
        <w:t>xpenses</w:t>
      </w:r>
      <w:r w:rsidR="00511C30">
        <w:rPr>
          <w:rFonts w:ascii="Arial" w:hAnsi="Arial" w:cs="Arial"/>
        </w:rPr>
        <w:t>”</w:t>
      </w:r>
      <w:r w:rsidRPr="00BB5986">
        <w:rPr>
          <w:rFonts w:ascii="Arial" w:hAnsi="Arial" w:cs="Arial"/>
        </w:rPr>
        <w:t xml:space="preserve"> section of the HAF guidance).</w:t>
      </w:r>
    </w:p>
    <w:p w:rsidRPr="00BB5986" w:rsidR="00291CB4" w:rsidP="00BB5986" w:rsidRDefault="00291CB4" w14:paraId="7CB11A29" w14:textId="6FC92B35">
      <w:pPr>
        <w:pStyle w:val="NoSpacing"/>
        <w:numPr>
          <w:ilvl w:val="1"/>
          <w:numId w:val="56"/>
        </w:numPr>
        <w:spacing w:after="240"/>
        <w:jc w:val="both"/>
        <w:rPr>
          <w:rFonts w:ascii="Arial" w:hAnsi="Arial" w:cs="Arial"/>
        </w:rPr>
      </w:pPr>
      <w:r w:rsidRPr="00BB5986">
        <w:rPr>
          <w:rFonts w:ascii="Arial" w:hAnsi="Arial" w:cs="Arial"/>
        </w:rPr>
        <w:t xml:space="preserve">Reimbursement expenses are a subset of total HAF assistance Expended, which </w:t>
      </w:r>
      <w:r w:rsidR="00AD0859">
        <w:rPr>
          <w:rFonts w:ascii="Arial" w:hAnsi="Arial" w:cs="Arial"/>
        </w:rPr>
        <w:t>are</w:t>
      </w:r>
      <w:r w:rsidRPr="00BB5986" w:rsidR="00AD0859">
        <w:rPr>
          <w:rFonts w:ascii="Arial" w:hAnsi="Arial" w:cs="Arial"/>
        </w:rPr>
        <w:t xml:space="preserve"> </w:t>
      </w:r>
      <w:r w:rsidRPr="00BB5986">
        <w:rPr>
          <w:rFonts w:ascii="Arial" w:hAnsi="Arial" w:cs="Arial"/>
        </w:rPr>
        <w:t>to be provided in</w:t>
      </w:r>
      <w:r w:rsidR="00AD0859">
        <w:rPr>
          <w:rFonts w:ascii="Arial" w:hAnsi="Arial" w:cs="Arial"/>
        </w:rPr>
        <w:t xml:space="preserve"> response to</w:t>
      </w:r>
      <w:r w:rsidRPr="00BB5986">
        <w:rPr>
          <w:rFonts w:ascii="Arial" w:hAnsi="Arial" w:cs="Arial"/>
        </w:rPr>
        <w:t xml:space="preserve"> question #7D. Each reimbursement expense </w:t>
      </w:r>
      <w:r w:rsidR="00AD0859">
        <w:rPr>
          <w:rFonts w:ascii="Arial" w:hAnsi="Arial" w:cs="Arial"/>
        </w:rPr>
        <w:lastRenderedPageBreak/>
        <w:t>entered here</w:t>
      </w:r>
      <w:r w:rsidRPr="00BB5986">
        <w:rPr>
          <w:rFonts w:ascii="Arial" w:hAnsi="Arial" w:cs="Arial"/>
        </w:rPr>
        <w:t xml:space="preserve"> should be less than </w:t>
      </w:r>
      <w:r w:rsidR="000D0087">
        <w:rPr>
          <w:rFonts w:ascii="Arial" w:hAnsi="Arial" w:cs="Arial"/>
        </w:rPr>
        <w:t xml:space="preserve">or equal to </w:t>
      </w:r>
      <w:r w:rsidRPr="00BB5986">
        <w:rPr>
          <w:rFonts w:ascii="Arial" w:hAnsi="Arial" w:cs="Arial"/>
        </w:rPr>
        <w:t>the corresponding Program Design Element HAF assistance Expended in question #7D.</w:t>
      </w:r>
    </w:p>
    <w:p w:rsidRPr="00BB5986" w:rsidR="00291CB4" w:rsidP="00BB5986" w:rsidRDefault="00291CB4" w14:paraId="31457EAC" w14:textId="4CDAC013">
      <w:pPr>
        <w:pStyle w:val="NoSpacing"/>
        <w:numPr>
          <w:ilvl w:val="1"/>
          <w:numId w:val="56"/>
        </w:numPr>
        <w:spacing w:after="240"/>
        <w:jc w:val="both"/>
        <w:rPr>
          <w:rFonts w:ascii="Arial" w:hAnsi="Arial" w:cs="Arial"/>
        </w:rPr>
      </w:pPr>
      <w:r w:rsidRPr="00BB5986">
        <w:rPr>
          <w:rFonts w:ascii="Arial" w:hAnsi="Arial" w:cs="Arial"/>
        </w:rPr>
        <w:t xml:space="preserve">Please note, the HAF participant will be asked to disaggregate </w:t>
      </w:r>
      <w:r w:rsidR="00681F0E">
        <w:rPr>
          <w:rFonts w:ascii="Arial" w:hAnsi="Arial" w:cs="Arial"/>
        </w:rPr>
        <w:t xml:space="preserve">the </w:t>
      </w:r>
      <w:r w:rsidRPr="00BB5986">
        <w:rPr>
          <w:rFonts w:ascii="Arial" w:hAnsi="Arial" w:cs="Arial"/>
        </w:rPr>
        <w:t>amount of reimbursement expenses Expended to Homeowners by each Program Design Element.</w:t>
      </w:r>
    </w:p>
    <w:p w:rsidRPr="00BB5986" w:rsidR="00291CB4" w:rsidP="00BB5986" w:rsidRDefault="00291CB4" w14:paraId="521955FD" w14:textId="77777777">
      <w:pPr>
        <w:pStyle w:val="NoSpacing"/>
        <w:numPr>
          <w:ilvl w:val="1"/>
          <w:numId w:val="56"/>
        </w:numPr>
        <w:spacing w:after="240"/>
        <w:jc w:val="both"/>
        <w:rPr>
          <w:rFonts w:ascii="Arial" w:hAnsi="Arial" w:cs="Arial"/>
        </w:rPr>
      </w:pPr>
      <w:r w:rsidRPr="00BB5986">
        <w:rPr>
          <w:rFonts w:ascii="Arial" w:hAnsi="Arial" w:cs="Arial"/>
        </w:rPr>
        <w:t>Please respond “No” if the HAF participant did not Expend any HAF assistance for reimbursement expenses during the reporting period.</w:t>
      </w:r>
    </w:p>
    <w:p w:rsidR="00291CB4" w:rsidP="00BB5986" w:rsidRDefault="00291CB4" w14:paraId="3104AC05" w14:textId="280A49BA">
      <w:pPr>
        <w:pStyle w:val="NoSpacing"/>
        <w:numPr>
          <w:ilvl w:val="0"/>
          <w:numId w:val="67"/>
        </w:numPr>
        <w:jc w:val="both"/>
        <w:rPr>
          <w:rFonts w:ascii="Arial" w:hAnsi="Arial" w:cs="Arial"/>
        </w:rPr>
      </w:pPr>
      <w:r w:rsidRPr="00BB5986">
        <w:rPr>
          <w:rFonts w:ascii="Arial" w:hAnsi="Arial" w:cs="Arial"/>
        </w:rPr>
        <w:t>Automatic calculation of the total amount of HAF assistance Obligated as of January 31, 2022.</w:t>
      </w:r>
    </w:p>
    <w:p w:rsidRPr="00BB5986" w:rsidR="00BB5986" w:rsidP="00BB5986" w:rsidRDefault="00BB5986" w14:paraId="2DBB1BA5" w14:textId="77777777">
      <w:pPr>
        <w:pStyle w:val="NoSpacing"/>
        <w:ind w:left="720"/>
        <w:jc w:val="both"/>
        <w:rPr>
          <w:rFonts w:ascii="Arial" w:hAnsi="Arial" w:cs="Arial"/>
        </w:rPr>
      </w:pPr>
    </w:p>
    <w:p w:rsidRPr="00BB5986" w:rsidR="00291CB4" w:rsidP="00BB5986" w:rsidRDefault="00291CB4" w14:paraId="1B47FEE1" w14:textId="77777777">
      <w:pPr>
        <w:pStyle w:val="NoSpacing"/>
        <w:numPr>
          <w:ilvl w:val="1"/>
          <w:numId w:val="56"/>
        </w:numPr>
        <w:spacing w:after="240"/>
        <w:jc w:val="both"/>
        <w:rPr>
          <w:rFonts w:ascii="Arial" w:hAnsi="Arial" w:cs="Arial"/>
        </w:rPr>
      </w:pPr>
      <w:r w:rsidRPr="00BB5986">
        <w:rPr>
          <w:rFonts w:ascii="Arial" w:hAnsi="Arial" w:cs="Arial"/>
        </w:rPr>
        <w:t>Total is calculated from the disaggregate table plus the Obligated administrative expense.</w:t>
      </w:r>
    </w:p>
    <w:p w:rsidR="00291CB4" w:rsidP="00BB5986" w:rsidRDefault="00291CB4" w14:paraId="3409C705" w14:textId="7C5BB32A">
      <w:pPr>
        <w:pStyle w:val="NoSpacing"/>
        <w:numPr>
          <w:ilvl w:val="0"/>
          <w:numId w:val="67"/>
        </w:numPr>
        <w:jc w:val="both"/>
        <w:rPr>
          <w:rFonts w:ascii="Arial" w:hAnsi="Arial" w:cs="Arial"/>
        </w:rPr>
      </w:pPr>
      <w:r w:rsidRPr="00BB5986">
        <w:rPr>
          <w:rFonts w:ascii="Arial" w:hAnsi="Arial" w:cs="Arial"/>
        </w:rPr>
        <w:t>Automatic calculation of the total amount of HAF assistance Expended as of January 31, 2022.</w:t>
      </w:r>
    </w:p>
    <w:p w:rsidRPr="00BB5986" w:rsidR="00BB5986" w:rsidP="00BB5986" w:rsidRDefault="00BB5986" w14:paraId="64F53E14" w14:textId="77777777">
      <w:pPr>
        <w:pStyle w:val="NoSpacing"/>
        <w:ind w:left="720"/>
        <w:jc w:val="both"/>
        <w:rPr>
          <w:rFonts w:ascii="Arial" w:hAnsi="Arial" w:cs="Arial"/>
        </w:rPr>
      </w:pPr>
    </w:p>
    <w:p w:rsidRPr="00BB5986" w:rsidR="00291CB4" w:rsidP="00BB5986" w:rsidRDefault="00291CB4" w14:paraId="7624D704" w14:textId="77777777">
      <w:pPr>
        <w:pStyle w:val="NoSpacing"/>
        <w:numPr>
          <w:ilvl w:val="1"/>
          <w:numId w:val="56"/>
        </w:numPr>
        <w:spacing w:after="240"/>
        <w:jc w:val="both"/>
        <w:rPr>
          <w:rFonts w:ascii="Arial" w:hAnsi="Arial" w:cs="Arial"/>
        </w:rPr>
      </w:pPr>
      <w:bookmarkStart w:name="_Hlk88042539" w:id="37"/>
      <w:r w:rsidRPr="00BB5986">
        <w:rPr>
          <w:rFonts w:ascii="Arial" w:hAnsi="Arial" w:cs="Arial"/>
        </w:rPr>
        <w:t>Total is calculated from the disaggregate table plus the Expended administrative expense.</w:t>
      </w:r>
    </w:p>
    <w:bookmarkEnd w:id="37"/>
    <w:p w:rsidRPr="00BB5986" w:rsidR="00291CB4" w:rsidP="00BB5986" w:rsidRDefault="00291CB4" w14:paraId="7E59AA3D" w14:textId="77777777">
      <w:pPr>
        <w:pStyle w:val="NoSpacing"/>
        <w:numPr>
          <w:ilvl w:val="0"/>
          <w:numId w:val="67"/>
        </w:numPr>
        <w:jc w:val="both"/>
        <w:rPr>
          <w:rFonts w:ascii="Arial" w:hAnsi="Arial" w:cs="Arial"/>
        </w:rPr>
      </w:pPr>
      <w:r w:rsidRPr="00BB5986">
        <w:rPr>
          <w:rFonts w:ascii="Arial" w:hAnsi="Arial" w:cs="Arial"/>
        </w:rPr>
        <w:t>Data Element: Indicate whether the HAF participant has prioritized identifying if loss mitigation is available to the homeowner through their servicer in determining how to distribute HAF assistance to servicers.</w:t>
      </w:r>
    </w:p>
    <w:p w:rsidR="00BB5986" w:rsidP="00BB5986" w:rsidRDefault="00BB5986" w14:paraId="7EEE9ED8" w14:textId="77777777">
      <w:pPr>
        <w:pStyle w:val="NoSpacing"/>
        <w:jc w:val="both"/>
        <w:rPr>
          <w:rFonts w:ascii="Arial" w:hAnsi="Arial" w:cs="Arial"/>
        </w:rPr>
      </w:pPr>
    </w:p>
    <w:p w:rsidRPr="00BB5986" w:rsidR="00291CB4" w:rsidP="00BB5986" w:rsidRDefault="00291CB4" w14:paraId="50E4D4AE" w14:textId="35D67260">
      <w:pPr>
        <w:pStyle w:val="NoSpacing"/>
        <w:numPr>
          <w:ilvl w:val="1"/>
          <w:numId w:val="56"/>
        </w:numPr>
        <w:spacing w:after="240"/>
        <w:jc w:val="both"/>
        <w:rPr>
          <w:rFonts w:ascii="Arial" w:hAnsi="Arial" w:cs="Arial"/>
        </w:rPr>
      </w:pPr>
      <w:r w:rsidRPr="00BB5986">
        <w:rPr>
          <w:rFonts w:ascii="Arial" w:hAnsi="Arial" w:cs="Arial"/>
        </w:rPr>
        <w:t>Please respond "Yes" if you have prioritized identifying whether loss mitigation is available to homeowners through their servicer, otherwise select "No."</w:t>
      </w:r>
    </w:p>
    <w:p w:rsidR="001F5D68" w:rsidP="00BB5986" w:rsidRDefault="00BB5986" w14:paraId="5C01E62C" w14:textId="2936AE02">
      <w:pPr>
        <w:keepNext/>
      </w:pPr>
      <w:r>
        <w:t xml:space="preserve">After completing this screen, please select </w:t>
      </w:r>
      <w:r w:rsidRPr="00BB5986">
        <w:rPr>
          <w:i/>
          <w:iCs/>
        </w:rPr>
        <w:t>Save and Next</w:t>
      </w:r>
      <w:r>
        <w:t xml:space="preserve"> to continue.</w:t>
      </w:r>
    </w:p>
    <w:p w:rsidR="00A75EB3" w:rsidRDefault="00A75EB3" w14:paraId="31BE3F92" w14:textId="77777777">
      <w:r>
        <w:br w:type="page"/>
      </w:r>
    </w:p>
    <w:p w:rsidRPr="00BB5986" w:rsidR="001F5D68" w:rsidP="00BB5986" w:rsidRDefault="001F5D68" w14:paraId="657088A2" w14:textId="77777777">
      <w:pPr>
        <w:keepNext/>
        <w:rPr>
          <w:rFonts w:cs="Arial"/>
        </w:rPr>
      </w:pPr>
    </w:p>
    <w:p w:rsidRPr="00040C1B" w:rsidR="00713251" w:rsidP="001F5D68" w:rsidRDefault="00713251" w14:paraId="04CE6629" w14:textId="53A4DFB4">
      <w:pPr>
        <w:pStyle w:val="Heading2"/>
        <w:numPr>
          <w:ilvl w:val="0"/>
          <w:numId w:val="7"/>
        </w:numPr>
        <w:rPr>
          <w:rFonts w:cs="Arial"/>
          <w:b/>
          <w:bCs/>
        </w:rPr>
      </w:pPr>
      <w:r w:rsidRPr="00040C1B">
        <w:rPr>
          <w:rFonts w:cs="Arial"/>
          <w:b/>
          <w:bCs/>
        </w:rPr>
        <w:t>Official Certification</w:t>
      </w:r>
    </w:p>
    <w:p w:rsidR="006B4718" w:rsidP="006B4718" w:rsidRDefault="006B4718" w14:paraId="3DCF56FA" w14:textId="138B8B37">
      <w:pPr>
        <w:spacing w:after="120"/>
        <w:rPr>
          <w:rFonts w:cs="Arial"/>
        </w:rPr>
      </w:pPr>
      <w:bookmarkStart w:name="_Appendix_A_–" w:id="38"/>
      <w:bookmarkStart w:name="_Toc82156465" w:id="39"/>
      <w:bookmarkStart w:name="_Toc77962178" w:id="40"/>
      <w:bookmarkEnd w:id="38"/>
      <w:r>
        <w:rPr>
          <w:rFonts w:cs="Arial"/>
        </w:rPr>
        <w:t xml:space="preserve">On this screen, the </w:t>
      </w:r>
      <w:r w:rsidRPr="00B01950">
        <w:rPr>
          <w:rFonts w:cs="Arial"/>
        </w:rPr>
        <w:t xml:space="preserve">Authorized Representative for Reporting (ARR) </w:t>
      </w:r>
      <w:r>
        <w:rPr>
          <w:rFonts w:cs="Arial"/>
        </w:rPr>
        <w:t xml:space="preserve">will be asked to certify information pertaining to the </w:t>
      </w:r>
      <w:r w:rsidR="001F5D68">
        <w:rPr>
          <w:rFonts w:cs="Arial"/>
        </w:rPr>
        <w:t>Interim Report</w:t>
      </w:r>
      <w:r>
        <w:rPr>
          <w:rFonts w:cs="Arial"/>
        </w:rPr>
        <w:t xml:space="preserve">. By certifying this submission, the </w:t>
      </w:r>
      <w:r w:rsidRPr="006508FD">
        <w:rPr>
          <w:rFonts w:cs="Arial"/>
        </w:rPr>
        <w:t>ARR</w:t>
      </w:r>
      <w:r>
        <w:rPr>
          <w:rFonts w:cs="Arial"/>
        </w:rPr>
        <w:t xml:space="preserve"> </w:t>
      </w:r>
      <w:r w:rsidR="00681F0E">
        <w:rPr>
          <w:rFonts w:cs="Arial"/>
        </w:rPr>
        <w:t>confirms</w:t>
      </w:r>
      <w:r>
        <w:rPr>
          <w:rFonts w:cs="Arial"/>
        </w:rPr>
        <w:t xml:space="preserve"> that all reported information is accurate and approved for submission (see Figures </w:t>
      </w:r>
      <w:r w:rsidR="001F5D68">
        <w:rPr>
          <w:rFonts w:cs="Arial"/>
        </w:rPr>
        <w:t>14</w:t>
      </w:r>
      <w:r>
        <w:rPr>
          <w:rFonts w:cs="Arial"/>
        </w:rPr>
        <w:t>).</w:t>
      </w:r>
    </w:p>
    <w:p w:rsidRPr="00EB0227" w:rsidR="006B4718" w:rsidP="00EB0227" w:rsidRDefault="001D0157" w14:paraId="201DC442" w14:textId="211C4543">
      <w:pPr>
        <w:spacing w:after="120"/>
        <w:rPr>
          <w:rFonts w:cs="Arial"/>
        </w:rPr>
      </w:pPr>
      <w:r>
        <w:rPr>
          <w:noProof/>
        </w:rPr>
        <w:drawing>
          <wp:anchor distT="0" distB="0" distL="114300" distR="114300" simplePos="0" relativeHeight="251660800" behindDoc="0" locked="0" layoutInCell="1" allowOverlap="1" wp14:editId="52E27C12" wp14:anchorId="14C2C7AF">
            <wp:simplePos x="0" y="0"/>
            <wp:positionH relativeFrom="column">
              <wp:posOffset>133350</wp:posOffset>
            </wp:positionH>
            <wp:positionV relativeFrom="paragraph">
              <wp:posOffset>271145</wp:posOffset>
            </wp:positionV>
            <wp:extent cx="6514465" cy="2124075"/>
            <wp:effectExtent l="19050" t="19050" r="19685" b="285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514465" cy="2124075"/>
                    </a:xfrm>
                    <a:prstGeom prst="rect">
                      <a:avLst/>
                    </a:prstGeom>
                    <a:ln>
                      <a:solidFill>
                        <a:schemeClr val="bg2">
                          <a:lumMod val="90000"/>
                        </a:schemeClr>
                      </a:solidFill>
                    </a:ln>
                  </pic:spPr>
                </pic:pic>
              </a:graphicData>
            </a:graphic>
            <wp14:sizeRelV relativeFrom="margin">
              <wp14:pctHeight>0</wp14:pctHeight>
            </wp14:sizeRelV>
          </wp:anchor>
        </w:drawing>
      </w:r>
      <w:r w:rsidR="006B4718">
        <w:rPr>
          <w:rFonts w:cs="Arial"/>
        </w:rPr>
        <w:t>Users who are not designated as ARR</w:t>
      </w:r>
      <w:r w:rsidR="00681F0E">
        <w:rPr>
          <w:rFonts w:cs="Arial"/>
        </w:rPr>
        <w:t>s</w:t>
      </w:r>
      <w:r w:rsidR="006B4718">
        <w:rPr>
          <w:rFonts w:cs="Arial"/>
        </w:rPr>
        <w:t xml:space="preserve"> will not be presented with th</w:t>
      </w:r>
      <w:r w:rsidR="00681F0E">
        <w:rPr>
          <w:rFonts w:cs="Arial"/>
        </w:rPr>
        <w:t>is</w:t>
      </w:r>
      <w:r w:rsidR="006B4718">
        <w:rPr>
          <w:rFonts w:cs="Arial"/>
        </w:rPr>
        <w:t xml:space="preserve"> screen.</w:t>
      </w:r>
      <w:r w:rsidR="00EB0227">
        <w:rPr>
          <w:noProof/>
        </w:rPr>
        <mc:AlternateContent>
          <mc:Choice Requires="wps">
            <w:drawing>
              <wp:anchor distT="0" distB="0" distL="114300" distR="114300" simplePos="0" relativeHeight="251661824" behindDoc="0" locked="0" layoutInCell="1" allowOverlap="1" wp14:editId="36FF571B" wp14:anchorId="62F1E62A">
                <wp:simplePos x="0" y="0"/>
                <wp:positionH relativeFrom="column">
                  <wp:posOffset>-168910</wp:posOffset>
                </wp:positionH>
                <wp:positionV relativeFrom="paragraph">
                  <wp:posOffset>2740660</wp:posOffset>
                </wp:positionV>
                <wp:extent cx="651573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6515735" cy="635"/>
                        </a:xfrm>
                        <a:prstGeom prst="rect">
                          <a:avLst/>
                        </a:prstGeom>
                        <a:solidFill>
                          <a:prstClr val="white"/>
                        </a:solidFill>
                        <a:ln>
                          <a:noFill/>
                        </a:ln>
                      </wps:spPr>
                      <wps:txbx>
                        <w:txbxContent>
                          <w:p w:rsidRPr="007A47B9" w:rsidR="00EB0227" w:rsidP="00EB0227" w:rsidRDefault="00EB0227" w14:paraId="0687D404" w14:textId="40312B33">
                            <w:pPr>
                              <w:pStyle w:val="Caption"/>
                              <w:jc w:val="center"/>
                              <w:rPr>
                                <w:rFonts w:cs="Arial"/>
                              </w:rPr>
                            </w:pPr>
                            <w:bookmarkStart w:name="_Toc95227974" w:id="41"/>
                            <w:r>
                              <w:t xml:space="preserve">Figure </w:t>
                            </w:r>
                            <w:r w:rsidR="001B6D0C">
                              <w:fldChar w:fldCharType="begin"/>
                            </w:r>
                            <w:r w:rsidR="001B6D0C">
                              <w:instrText xml:space="preserve"> SEQ Figure \* ARABIC </w:instrText>
                            </w:r>
                            <w:r w:rsidR="001B6D0C">
                              <w:fldChar w:fldCharType="separate"/>
                            </w:r>
                            <w:r w:rsidR="009C6AFF">
                              <w:rPr>
                                <w:noProof/>
                              </w:rPr>
                              <w:t>14</w:t>
                            </w:r>
                            <w:r w:rsidR="001B6D0C">
                              <w:rPr>
                                <w:noProof/>
                              </w:rPr>
                              <w:fldChar w:fldCharType="end"/>
                            </w:r>
                            <w:r>
                              <w:t xml:space="preserve"> Certification Screen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2" style="position:absolute;margin-left:-13.3pt;margin-top:215.8pt;width:513.0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" w14:anchorId="62F1E62A">
                <v:textbox style="mso-fit-shape-to-text:t" inset="0,0,0,0">
                  <w:txbxContent>
                    <w:p w:rsidRPr="007A47B9" w:rsidR="00EB0227" w:rsidP="00EB0227" w:rsidRDefault="00EB0227" w14:paraId="0687D404" w14:textId="40312B33">
                      <w:pPr>
                        <w:pStyle w:val="Caption"/>
                        <w:jc w:val="center"/>
                        <w:rPr>
                          <w:rFonts w:cs="Arial"/>
                        </w:rPr>
                      </w:pPr>
                      <w:bookmarkStart w:name="_Toc95227974" w:id="42"/>
                      <w:r>
                        <w:t xml:space="preserve">Figure </w:t>
                      </w:r>
                      <w:r w:rsidR="001B6D0C">
                        <w:fldChar w:fldCharType="begin"/>
                      </w:r>
                      <w:r w:rsidR="001B6D0C">
                        <w:instrText xml:space="preserve"> SEQ Figure \* ARABIC </w:instrText>
                      </w:r>
                      <w:r w:rsidR="001B6D0C">
                        <w:fldChar w:fldCharType="separate"/>
                      </w:r>
                      <w:r w:rsidR="009C6AFF">
                        <w:rPr>
                          <w:noProof/>
                        </w:rPr>
                        <w:t>14</w:t>
                      </w:r>
                      <w:r w:rsidR="001B6D0C">
                        <w:rPr>
                          <w:noProof/>
                        </w:rPr>
                        <w:fldChar w:fldCharType="end"/>
                      </w:r>
                      <w:r>
                        <w:t xml:space="preserve"> Certification Screen</w:t>
                      </w:r>
                      <w:bookmarkEnd w:id="42"/>
                    </w:p>
                  </w:txbxContent>
                </v:textbox>
                <w10:wrap type="square"/>
              </v:shape>
            </w:pict>
          </mc:Fallback>
        </mc:AlternateContent>
      </w:r>
      <w:r w:rsidRPr="00EB0227" w:rsidR="006B4718">
        <w:rPr>
          <w:rFonts w:cs="Arial"/>
        </w:rPr>
        <w:t xml:space="preserve"> </w:t>
      </w:r>
    </w:p>
    <w:p w:rsidR="00EB0227" w:rsidP="00EB0227" w:rsidRDefault="00EB0227" w14:paraId="2AD8EEAB" w14:textId="0995D2F6">
      <w:pPr>
        <w:rPr>
          <w:rFonts w:cs="Arial"/>
        </w:rPr>
      </w:pPr>
    </w:p>
    <w:p w:rsidR="00184AEB" w:rsidP="00EB0227" w:rsidRDefault="00184AEB" w14:paraId="1E12C782" w14:textId="1975FEE6">
      <w:pPr>
        <w:rPr>
          <w:rFonts w:cs="Arial"/>
        </w:rPr>
      </w:pPr>
      <w:r>
        <w:rPr>
          <w:rFonts w:cs="Arial"/>
        </w:rPr>
        <w:t xml:space="preserve">Once the ARR has clicked </w:t>
      </w:r>
      <w:r w:rsidRPr="001433EE">
        <w:rPr>
          <w:rFonts w:cs="Arial"/>
          <w:i/>
          <w:iCs/>
        </w:rPr>
        <w:t>Submit</w:t>
      </w:r>
      <w:r>
        <w:rPr>
          <w:rFonts w:cs="Arial"/>
        </w:rPr>
        <w:t xml:space="preserve">, they will </w:t>
      </w:r>
      <w:r w:rsidR="0033281F">
        <w:rPr>
          <w:rFonts w:cs="Arial"/>
        </w:rPr>
        <w:t xml:space="preserve">be prompted with the following information about editing the report prior to the submission deadline date </w:t>
      </w:r>
      <w:r w:rsidR="001433EE">
        <w:rPr>
          <w:rFonts w:cs="Arial"/>
        </w:rPr>
        <w:t xml:space="preserve">as seen in Figure 15 below. </w:t>
      </w:r>
    </w:p>
    <w:p w:rsidR="00907746" w:rsidP="00907746" w:rsidRDefault="001433EE" w14:paraId="63B3C4E4" w14:textId="77777777">
      <w:pPr>
        <w:keepNext/>
      </w:pPr>
      <w:r>
        <w:rPr>
          <w:noProof/>
        </w:rPr>
        <w:drawing>
          <wp:inline distT="0" distB="0" distL="0" distR="0" wp14:anchorId="3887C008" wp14:editId="70ECF550">
            <wp:extent cx="5943600" cy="153352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33525"/>
                    </a:xfrm>
                    <a:prstGeom prst="rect">
                      <a:avLst/>
                    </a:prstGeom>
                    <a:ln>
                      <a:solidFill>
                        <a:schemeClr val="tx1"/>
                      </a:solidFill>
                    </a:ln>
                  </pic:spPr>
                </pic:pic>
              </a:graphicData>
            </a:graphic>
          </wp:inline>
        </w:drawing>
      </w:r>
    </w:p>
    <w:p w:rsidR="001433EE" w:rsidP="00907746" w:rsidRDefault="00907746" w14:paraId="6A34E7CC" w14:textId="4A32CB60">
      <w:pPr>
        <w:pStyle w:val="Caption"/>
        <w:jc w:val="center"/>
      </w:pPr>
      <w:bookmarkStart w:name="_Toc95227975" w:id="43"/>
      <w:r>
        <w:t xml:space="preserve">Figure </w:t>
      </w:r>
      <w:fldSimple w:instr=" SEQ Figure \* ARABIC ">
        <w:r w:rsidR="009C6AFF">
          <w:rPr>
            <w:noProof/>
          </w:rPr>
          <w:t>15</w:t>
        </w:r>
      </w:fldSimple>
      <w:r>
        <w:t xml:space="preserve"> Submission Pop-Up</w:t>
      </w:r>
      <w:bookmarkEnd w:id="43"/>
    </w:p>
    <w:p w:rsidR="00AB2080" w:rsidP="001433EE" w:rsidRDefault="001433EE" w14:paraId="2D0694DE" w14:textId="1421D4F4">
      <w:r>
        <w:t xml:space="preserve">Please select </w:t>
      </w:r>
      <w:r w:rsidRPr="001433EE">
        <w:rPr>
          <w:i/>
          <w:iCs/>
        </w:rPr>
        <w:t>Submit</w:t>
      </w:r>
      <w:r>
        <w:t xml:space="preserve"> </w:t>
      </w:r>
      <w:r w:rsidR="008F4024">
        <w:t>to</w:t>
      </w:r>
      <w:r>
        <w:t xml:space="preserve"> </w:t>
      </w:r>
      <w:r w:rsidR="00907746">
        <w:t xml:space="preserve">formally submit the Interim Report. </w:t>
      </w:r>
    </w:p>
    <w:p w:rsidR="006B4718" w:rsidP="006B4718" w:rsidRDefault="006B4718" w14:paraId="7FFC10D1" w14:textId="041E1D1D"/>
    <w:p w:rsidR="007420CB" w:rsidP="006B4718" w:rsidRDefault="00F12FEC" w14:paraId="3D283F95" w14:textId="37F21652">
      <w:r>
        <w:br w:type="page"/>
      </w:r>
    </w:p>
    <w:p w:rsidRPr="000C77F3" w:rsidR="006F54E0" w:rsidRDefault="006F54E0" w14:paraId="79E35731" w14:textId="7118BBC2">
      <w:pPr>
        <w:pStyle w:val="Heading1"/>
        <w:ind w:left="720" w:hanging="720"/>
        <w:rPr>
          <w:rFonts w:cs="Arial"/>
          <w:b/>
          <w:bCs/>
          <w:color w:val="1F4E79" w:themeColor="accent5" w:themeShade="80"/>
        </w:rPr>
      </w:pPr>
      <w:bookmarkStart w:name="_Appendix_A_–_1" w:id="44"/>
      <w:bookmarkStart w:name="_Toc95227865" w:id="45"/>
      <w:bookmarkEnd w:id="44"/>
      <w:r w:rsidRPr="0035261E">
        <w:rPr>
          <w:rFonts w:cs="Arial"/>
          <w:b/>
          <w:bCs/>
          <w:color w:val="1F4E79" w:themeColor="accent5" w:themeShade="80"/>
        </w:rPr>
        <w:lastRenderedPageBreak/>
        <w:t xml:space="preserve">Appendix A – Designating </w:t>
      </w:r>
      <w:r w:rsidR="00EC68DD">
        <w:rPr>
          <w:rFonts w:cs="Arial"/>
          <w:b/>
          <w:bCs/>
          <w:color w:val="1F4E79" w:themeColor="accent5" w:themeShade="80"/>
        </w:rPr>
        <w:t>HAF</w:t>
      </w:r>
      <w:r w:rsidRPr="0035261E">
        <w:rPr>
          <w:rFonts w:cs="Arial"/>
          <w:b/>
          <w:bCs/>
          <w:color w:val="1F4E79" w:themeColor="accent5" w:themeShade="80"/>
        </w:rPr>
        <w:t xml:space="preserve"> Points of Contact by </w:t>
      </w:r>
      <w:r w:rsidR="00EC68DD">
        <w:rPr>
          <w:rFonts w:cs="Arial"/>
          <w:b/>
          <w:bCs/>
          <w:color w:val="1F4E79" w:themeColor="accent5" w:themeShade="80"/>
        </w:rPr>
        <w:t xml:space="preserve">HAF </w:t>
      </w:r>
      <w:r w:rsidRPr="0035261E">
        <w:rPr>
          <w:rFonts w:cs="Arial"/>
          <w:b/>
          <w:bCs/>
          <w:color w:val="1F4E79" w:themeColor="accent5" w:themeShade="80"/>
        </w:rPr>
        <w:t>Account Administrators</w:t>
      </w:r>
      <w:bookmarkEnd w:id="39"/>
      <w:bookmarkEnd w:id="45"/>
    </w:p>
    <w:p w:rsidR="006F54E0" w:rsidP="006F54E0" w:rsidRDefault="006F54E0" w14:paraId="2194DF9A" w14:textId="5499F195">
      <w:pPr>
        <w:rPr>
          <w:rFonts w:cs="Arial"/>
        </w:rPr>
      </w:pPr>
      <w:r>
        <w:rPr>
          <w:rFonts w:cs="Arial"/>
        </w:rPr>
        <w:t>This section provides brief instruction</w:t>
      </w:r>
      <w:r w:rsidR="00681F0E">
        <w:rPr>
          <w:rFonts w:cs="Arial"/>
        </w:rPr>
        <w:t>s</w:t>
      </w:r>
      <w:r>
        <w:rPr>
          <w:rFonts w:cs="Arial"/>
        </w:rPr>
        <w:t xml:space="preserve"> for </w:t>
      </w:r>
      <w:r w:rsidR="00EC68DD">
        <w:rPr>
          <w:rFonts w:cs="Arial"/>
        </w:rPr>
        <w:t xml:space="preserve">HAF </w:t>
      </w:r>
      <w:r>
        <w:rPr>
          <w:rFonts w:cs="Arial"/>
        </w:rPr>
        <w:t xml:space="preserve">Account Administrators on accessing Treasury’s Portal to provide the names and contact information of officials to be designated as your organization’s points of contact for the </w:t>
      </w:r>
      <w:r w:rsidR="00EC68DD">
        <w:rPr>
          <w:rFonts w:cs="Arial"/>
        </w:rPr>
        <w:t>HAF</w:t>
      </w:r>
      <w:r>
        <w:rPr>
          <w:rFonts w:cs="Arial"/>
        </w:rPr>
        <w:t xml:space="preserve"> award(s).  The following pages provide step-by-step guidance.  </w:t>
      </w:r>
    </w:p>
    <w:p w:rsidR="006F54E0" w:rsidP="006F54E0" w:rsidRDefault="006F54E0" w14:paraId="6752CC11" w14:textId="30D5BD97">
      <w:pPr>
        <w:rPr>
          <w:rFonts w:cs="Arial"/>
        </w:rPr>
      </w:pPr>
      <w:r>
        <w:rPr>
          <w:rFonts w:cs="Arial"/>
        </w:rPr>
        <w:t>Note</w:t>
      </w:r>
      <w:r w:rsidR="0081204A">
        <w:rPr>
          <w:rFonts w:cs="Arial"/>
        </w:rPr>
        <w:t>,</w:t>
      </w:r>
      <w:r>
        <w:rPr>
          <w:rFonts w:cs="Arial"/>
        </w:rPr>
        <w:t xml:space="preserve"> the screens noted below may be subject to change. </w:t>
      </w:r>
    </w:p>
    <w:p w:rsidRPr="00696A59" w:rsidR="00A33D35" w:rsidP="00A33D35" w:rsidRDefault="00A33D35" w14:paraId="36A56614" w14:textId="77777777">
      <w:pPr>
        <w:rPr>
          <w:rFonts w:cs="Arial"/>
          <w:b/>
          <w:bCs/>
        </w:rPr>
      </w:pPr>
      <w:r w:rsidRPr="00696A59">
        <w:rPr>
          <w:rFonts w:cs="Arial"/>
          <w:b/>
          <w:bCs/>
        </w:rPr>
        <w:t>Section A:   Instructions</w:t>
      </w:r>
    </w:p>
    <w:p w:rsidR="006F54E0" w:rsidP="006F54E0" w:rsidRDefault="006F54E0" w14:paraId="31E85144" w14:textId="05699F6D">
      <w:pPr>
        <w:rPr>
          <w:rFonts w:cs="Arial"/>
        </w:rPr>
      </w:pPr>
      <w:r>
        <w:rPr>
          <w:rFonts w:cs="Arial"/>
          <w:b/>
          <w:bCs/>
        </w:rPr>
        <w:t>Step 1</w:t>
      </w:r>
      <w:r>
        <w:rPr>
          <w:rFonts w:cs="Arial"/>
        </w:rPr>
        <w:br/>
        <w:t xml:space="preserve">You must be registered in the ID.me </w:t>
      </w:r>
      <w:r w:rsidR="00647C90">
        <w:rPr>
          <w:rFonts w:cs="Arial"/>
        </w:rPr>
        <w:t xml:space="preserve">or Login.gov </w:t>
      </w:r>
      <w:r>
        <w:rPr>
          <w:rFonts w:cs="Arial"/>
        </w:rPr>
        <w:t>system to access Treasury’s Portal.  If you have questions about registering in ID.me</w:t>
      </w:r>
      <w:r w:rsidR="008054F2">
        <w:rPr>
          <w:rFonts w:cs="Arial"/>
        </w:rPr>
        <w:t xml:space="preserve"> or Login.gov</w:t>
      </w:r>
      <w:r>
        <w:rPr>
          <w:rFonts w:cs="Arial"/>
        </w:rPr>
        <w:t xml:space="preserve">, please email </w:t>
      </w:r>
      <w:r w:rsidR="00EC68DD">
        <w:rPr>
          <w:rFonts w:cs="Arial"/>
        </w:rPr>
        <w:t>HAF</w:t>
      </w:r>
      <w:r>
        <w:rPr>
          <w:rFonts w:cs="Arial"/>
        </w:rPr>
        <w:t>@treasury.gov.</w:t>
      </w:r>
    </w:p>
    <w:p w:rsidR="006F54E0" w:rsidP="006F54E0" w:rsidRDefault="006F54E0" w14:paraId="3882743F" w14:textId="6BE2BBB1">
      <w:pPr>
        <w:rPr>
          <w:rFonts w:cs="Arial"/>
        </w:rPr>
      </w:pPr>
      <w:r>
        <w:rPr>
          <w:rFonts w:cs="Arial"/>
          <w:b/>
          <w:bCs/>
        </w:rPr>
        <w:t>Step 2</w:t>
      </w:r>
      <w:r>
        <w:rPr>
          <w:rFonts w:cs="Arial"/>
        </w:rPr>
        <w:br/>
        <w:t>Once you are registered in ID.me</w:t>
      </w:r>
      <w:r w:rsidR="008054F2">
        <w:rPr>
          <w:rFonts w:cs="Arial"/>
        </w:rPr>
        <w:t xml:space="preserve"> or Login.gov</w:t>
      </w:r>
      <w:r>
        <w:rPr>
          <w:rFonts w:cs="Arial"/>
        </w:rPr>
        <w:t xml:space="preserve">, click on the link in the email you received requesting the POC designations. If you do not have the email link, please email us via </w:t>
      </w:r>
      <w:r w:rsidR="00EC68DD">
        <w:rPr>
          <w:rFonts w:cs="Arial"/>
        </w:rPr>
        <w:t>HAF</w:t>
      </w:r>
      <w:r>
        <w:rPr>
          <w:rFonts w:cs="Arial"/>
        </w:rPr>
        <w:t>@Treasury.gov and we will provide the link.</w:t>
      </w:r>
    </w:p>
    <w:p w:rsidR="006F54E0" w:rsidP="006F54E0" w:rsidRDefault="006F54E0" w14:paraId="7FB266DB" w14:textId="416540BD">
      <w:pPr>
        <w:rPr>
          <w:rFonts w:cs="Arial"/>
        </w:rPr>
      </w:pPr>
      <w:r>
        <w:rPr>
          <w:rFonts w:cs="Arial"/>
          <w:b/>
          <w:bCs/>
        </w:rPr>
        <w:t>Step 3</w:t>
      </w:r>
      <w:r>
        <w:rPr>
          <w:rFonts w:cs="Arial"/>
        </w:rPr>
        <w:t xml:space="preserve"> </w:t>
      </w:r>
      <w:r>
        <w:rPr>
          <w:rFonts w:cs="Arial"/>
        </w:rPr>
        <w:br/>
        <w:t xml:space="preserve">The link will take you to the Treasury Portal “State, Local, and Tribal Support” landing page as shown below.   Once on that page, click on the </w:t>
      </w:r>
      <w:r w:rsidRPr="2210F28F">
        <w:rPr>
          <w:rFonts w:cs="Arial"/>
          <w:i/>
          <w:iCs/>
        </w:rPr>
        <w:t>Go to Your Report</w:t>
      </w:r>
      <w:r w:rsidRPr="2210F28F" w:rsidR="00F323F3">
        <w:rPr>
          <w:rFonts w:cs="Arial"/>
          <w:i/>
          <w:iCs/>
        </w:rPr>
        <w:t>s</w:t>
      </w:r>
      <w:r>
        <w:rPr>
          <w:rFonts w:cs="Arial"/>
        </w:rPr>
        <w:t xml:space="preserve"> button at the bottom left of the screen, as indicated in by the red </w:t>
      </w:r>
      <w:r w:rsidR="00900278">
        <w:rPr>
          <w:rFonts w:cs="Arial"/>
        </w:rPr>
        <w:t xml:space="preserve">box </w:t>
      </w:r>
      <w:r>
        <w:rPr>
          <w:rFonts w:cs="Arial"/>
        </w:rPr>
        <w:t xml:space="preserve">below. </w:t>
      </w:r>
    </w:p>
    <w:p w:rsidR="00404618" w:rsidP="006F54E0" w:rsidRDefault="00404618" w14:paraId="647171BE" w14:textId="77777777">
      <w:pPr>
        <w:rPr>
          <w:rFonts w:cs="Arial"/>
        </w:rPr>
      </w:pPr>
    </w:p>
    <w:p w:rsidR="00404618" w:rsidP="009C0C61" w:rsidRDefault="00681F0E" w14:paraId="2947077A" w14:textId="121CDF34">
      <w:pPr>
        <w:keepNext/>
        <w:jc w:val="center"/>
      </w:pPr>
      <w:r>
        <w:rPr>
          <w:rFonts w:cs="Arial"/>
          <w:noProof/>
        </w:rPr>
        <mc:AlternateContent>
          <mc:Choice Requires="wps">
            <w:drawing>
              <wp:anchor distT="0" distB="0" distL="114300" distR="114300" simplePos="0" relativeHeight="251664896" behindDoc="0" locked="0" layoutInCell="1" allowOverlap="1" wp14:editId="626EF52F" wp14:anchorId="78AB89D5">
                <wp:simplePos x="0" y="0"/>
                <wp:positionH relativeFrom="column">
                  <wp:posOffset>1285875</wp:posOffset>
                </wp:positionH>
                <wp:positionV relativeFrom="paragraph">
                  <wp:posOffset>3475355</wp:posOffset>
                </wp:positionV>
                <wp:extent cx="1104900" cy="228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101.25pt;margin-top:273.65pt;width:87pt;height:18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0949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"/>
            </w:pict>
          </mc:Fallback>
        </mc:AlternateContent>
      </w:r>
      <w:r w:rsidRPr="004965BB" w:rsidR="004965BB">
        <w:rPr>
          <w:rFonts w:cs="Arial"/>
          <w:noProof/>
        </w:rPr>
        <w:drawing>
          <wp:inline distT="0" distB="0" distL="0" distR="0" wp14:anchorId="0E93C28E" wp14:editId="5AE64A77">
            <wp:extent cx="4774207" cy="3702050"/>
            <wp:effectExtent l="19050" t="19050" r="2667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3817" cy="3709502"/>
                    </a:xfrm>
                    <a:prstGeom prst="rect">
                      <a:avLst/>
                    </a:prstGeom>
                    <a:ln>
                      <a:solidFill>
                        <a:schemeClr val="bg1">
                          <a:lumMod val="85000"/>
                        </a:schemeClr>
                      </a:solidFill>
                    </a:ln>
                  </pic:spPr>
                </pic:pic>
              </a:graphicData>
            </a:graphic>
          </wp:inline>
        </w:drawing>
      </w:r>
    </w:p>
    <w:p w:rsidR="006F54E0" w:rsidP="009C0C61" w:rsidRDefault="00D677B5" w14:paraId="7A20D4D1" w14:textId="67A8B9C0">
      <w:pPr>
        <w:pStyle w:val="Caption"/>
        <w:jc w:val="center"/>
        <w:rPr>
          <w:rFonts w:cs="Arial"/>
        </w:rPr>
      </w:pPr>
      <w:bookmarkStart w:name="_Toc95227976" w:id="46"/>
      <w:r>
        <w:t xml:space="preserve">Figure </w:t>
      </w:r>
      <w:fldSimple w:instr=" SEQ Figure \* ARABIC ">
        <w:r w:rsidR="009C6AFF">
          <w:rPr>
            <w:noProof/>
          </w:rPr>
          <w:t>16</w:t>
        </w:r>
      </w:fldSimple>
      <w:r>
        <w:t xml:space="preserve"> </w:t>
      </w:r>
      <w:r w:rsidR="00404618">
        <w:t>State, Local and Tribal Support Landing Page</w:t>
      </w:r>
      <w:bookmarkEnd w:id="46"/>
    </w:p>
    <w:p w:rsidR="006F54E0" w:rsidP="006F54E0" w:rsidRDefault="006F54E0" w14:paraId="58916078" w14:textId="6355EBC4">
      <w:pPr>
        <w:rPr>
          <w:rFonts w:cs="Arial"/>
          <w:b/>
          <w:bCs/>
        </w:rPr>
      </w:pPr>
      <w:r>
        <w:rPr>
          <w:rFonts w:cs="Arial"/>
          <w:b/>
          <w:bCs/>
        </w:rPr>
        <w:lastRenderedPageBreak/>
        <w:t>Step 4</w:t>
      </w:r>
      <w:r>
        <w:rPr>
          <w:rFonts w:cs="Arial"/>
          <w:b/>
          <w:bCs/>
        </w:rPr>
        <w:br/>
      </w:r>
      <w:r>
        <w:rPr>
          <w:rFonts w:cs="Arial"/>
        </w:rPr>
        <w:t xml:space="preserve">The </w:t>
      </w:r>
      <w:r w:rsidRPr="2210F28F">
        <w:rPr>
          <w:rFonts w:cs="Arial"/>
          <w:i/>
          <w:iCs/>
        </w:rPr>
        <w:t>Go to Your Report</w:t>
      </w:r>
      <w:r>
        <w:rPr>
          <w:rFonts w:cs="Arial"/>
        </w:rPr>
        <w:t xml:space="preserve"> button will take you to the Submissions and Compliance</w:t>
      </w:r>
      <w:r w:rsidR="0081204A">
        <w:rPr>
          <w:rFonts w:cs="Arial"/>
        </w:rPr>
        <w:t xml:space="preserve"> page</w:t>
      </w:r>
      <w:r>
        <w:rPr>
          <w:rFonts w:cs="Arial"/>
        </w:rPr>
        <w:t xml:space="preserve">.  Once on that page, click on the three-line navigation icon at the top left of the screen.  The red </w:t>
      </w:r>
      <w:r w:rsidR="00900278">
        <w:rPr>
          <w:rFonts w:cs="Arial"/>
        </w:rPr>
        <w:t>box indicates</w:t>
      </w:r>
      <w:r>
        <w:rPr>
          <w:rFonts w:cs="Arial"/>
        </w:rPr>
        <w:t xml:space="preserve"> the icon.</w:t>
      </w:r>
    </w:p>
    <w:p w:rsidR="00D677B5" w:rsidP="00D677B5" w:rsidRDefault="00900278" w14:paraId="3B49B40F" w14:textId="77777777">
      <w:pPr>
        <w:keepNext/>
        <w:jc w:val="center"/>
      </w:pPr>
      <w:r w:rsidRPr="00900278">
        <w:rPr>
          <w:rFonts w:cs="Arial"/>
          <w:noProof/>
        </w:rPr>
        <w:drawing>
          <wp:inline distT="0" distB="0" distL="0" distR="0" wp14:anchorId="3AC245C4" wp14:editId="51A6C2F4">
            <wp:extent cx="4960189" cy="1161617"/>
            <wp:effectExtent l="19050" t="19050" r="12065"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5101" cy="1167451"/>
                    </a:xfrm>
                    <a:prstGeom prst="rect">
                      <a:avLst/>
                    </a:prstGeom>
                    <a:ln>
                      <a:solidFill>
                        <a:schemeClr val="bg1">
                          <a:lumMod val="85000"/>
                        </a:schemeClr>
                      </a:solidFill>
                    </a:ln>
                  </pic:spPr>
                </pic:pic>
              </a:graphicData>
            </a:graphic>
          </wp:inline>
        </w:drawing>
      </w:r>
    </w:p>
    <w:p w:rsidR="006F54E0" w:rsidP="009C0C61" w:rsidRDefault="00D677B5" w14:paraId="5C2EAFE3" w14:textId="1DF629F6">
      <w:pPr>
        <w:pStyle w:val="Caption"/>
        <w:jc w:val="center"/>
        <w:rPr>
          <w:rFonts w:cs="Arial"/>
        </w:rPr>
      </w:pPr>
      <w:bookmarkStart w:name="_Toc95227977" w:id="47"/>
      <w:r>
        <w:t xml:space="preserve">Figure </w:t>
      </w:r>
      <w:fldSimple w:instr=" SEQ Figure \* ARABIC ">
        <w:r w:rsidR="009C6AFF">
          <w:rPr>
            <w:noProof/>
          </w:rPr>
          <w:t>17</w:t>
        </w:r>
      </w:fldSimple>
      <w:r w:rsidR="00404618">
        <w:t xml:space="preserve"> My Compliance Reports</w:t>
      </w:r>
      <w:bookmarkEnd w:id="47"/>
    </w:p>
    <w:p w:rsidR="006F54E0" w:rsidP="006F54E0" w:rsidRDefault="006F54E0" w14:paraId="061E7E92" w14:textId="1BD34CD1">
      <w:pPr>
        <w:rPr>
          <w:rFonts w:cs="Arial"/>
          <w:b/>
          <w:bCs/>
        </w:rPr>
      </w:pPr>
      <w:r>
        <w:rPr>
          <w:rFonts w:cs="Arial"/>
          <w:b/>
          <w:bCs/>
        </w:rPr>
        <w:t>Step 5</w:t>
      </w:r>
      <w:r>
        <w:rPr>
          <w:rFonts w:cs="Arial"/>
          <w:b/>
          <w:bCs/>
        </w:rPr>
        <w:br/>
      </w:r>
      <w:r>
        <w:rPr>
          <w:rFonts w:cs="Arial"/>
        </w:rPr>
        <w:t xml:space="preserve">After clicking on the three-line navigation icon, a drop-down menu will appear on the top left of the screen as shown below.  Please click on “Account” from the drop-down menu, as shown by the red </w:t>
      </w:r>
      <w:r w:rsidR="00FB5962">
        <w:rPr>
          <w:rFonts w:cs="Arial"/>
        </w:rPr>
        <w:t xml:space="preserve">box </w:t>
      </w:r>
      <w:r>
        <w:rPr>
          <w:rFonts w:cs="Arial"/>
        </w:rPr>
        <w:t>below.</w:t>
      </w:r>
    </w:p>
    <w:p w:rsidR="00404618" w:rsidP="009C0C61" w:rsidRDefault="00FB5962" w14:paraId="4668EA61" w14:textId="77777777">
      <w:pPr>
        <w:keepNext/>
        <w:jc w:val="center"/>
      </w:pPr>
      <w:r w:rsidRPr="00FB5962">
        <w:rPr>
          <w:rFonts w:cs="Arial"/>
          <w:noProof/>
        </w:rPr>
        <w:drawing>
          <wp:inline distT="0" distB="0" distL="0" distR="0" wp14:anchorId="032D5E8F" wp14:editId="05F3EE39">
            <wp:extent cx="3157268" cy="1154629"/>
            <wp:effectExtent l="0" t="0" r="508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3352" cy="1167825"/>
                    </a:xfrm>
                    <a:prstGeom prst="rect">
                      <a:avLst/>
                    </a:prstGeom>
                  </pic:spPr>
                </pic:pic>
              </a:graphicData>
            </a:graphic>
          </wp:inline>
        </w:drawing>
      </w:r>
    </w:p>
    <w:p w:rsidR="006F54E0" w:rsidP="00D677B5" w:rsidRDefault="00D677B5" w14:paraId="5AEA581E" w14:textId="0DF58CF4">
      <w:pPr>
        <w:pStyle w:val="Caption"/>
        <w:jc w:val="center"/>
        <w:rPr>
          <w:rFonts w:cs="Arial"/>
        </w:rPr>
      </w:pPr>
      <w:bookmarkStart w:name="_Toc95227978" w:id="48"/>
      <w:r>
        <w:t xml:space="preserve">Figure </w:t>
      </w:r>
      <w:fldSimple w:instr=" SEQ Figure \* ARABIC ">
        <w:r w:rsidR="009C6AFF">
          <w:rPr>
            <w:noProof/>
          </w:rPr>
          <w:t>18</w:t>
        </w:r>
      </w:fldSimple>
      <w:r w:rsidR="00404618">
        <w:t xml:space="preserve"> Account</w:t>
      </w:r>
      <w:bookmarkEnd w:id="48"/>
    </w:p>
    <w:p w:rsidR="006F54E0" w:rsidP="006F54E0" w:rsidRDefault="006F54E0" w14:paraId="6B434FC3" w14:textId="1089EAB2">
      <w:pPr>
        <w:rPr>
          <w:rFonts w:cs="Arial"/>
        </w:rPr>
      </w:pPr>
      <w:r>
        <w:rPr>
          <w:rFonts w:cs="Arial"/>
          <w:b/>
          <w:bCs/>
        </w:rPr>
        <w:t>Step 6</w:t>
      </w:r>
      <w:r>
        <w:rPr>
          <w:rFonts w:cs="Arial"/>
        </w:rPr>
        <w:t xml:space="preserve">  </w:t>
      </w:r>
      <w:r>
        <w:rPr>
          <w:rFonts w:cs="Arial"/>
        </w:rPr>
        <w:br/>
        <w:t xml:space="preserve">Next you will see the screen below.  Under the “Account Name” heading, click on the name of your organization (as shown by the red </w:t>
      </w:r>
      <w:r w:rsidR="00FB5962">
        <w:rPr>
          <w:rFonts w:cs="Arial"/>
        </w:rPr>
        <w:t>box</w:t>
      </w:r>
      <w:r>
        <w:rPr>
          <w:rFonts w:cs="Arial"/>
        </w:rPr>
        <w:t xml:space="preserve">).   </w:t>
      </w:r>
    </w:p>
    <w:p w:rsidR="00404618" w:rsidP="009C0C61" w:rsidRDefault="00BD1079" w14:paraId="3157B86F" w14:textId="0BFCF2E9">
      <w:pPr>
        <w:keepNext/>
        <w:jc w:val="center"/>
      </w:pPr>
      <w:r>
        <w:rPr>
          <w:noProof/>
        </w:rPr>
        <mc:AlternateContent>
          <mc:Choice Requires="wps">
            <w:drawing>
              <wp:anchor distT="0" distB="0" distL="114300" distR="114300" simplePos="0" relativeHeight="251662848" behindDoc="0" locked="0" layoutInCell="1" allowOverlap="1" wp14:editId="745DC3C1" wp14:anchorId="01FF8966">
                <wp:simplePos x="0" y="0"/>
                <wp:positionH relativeFrom="column">
                  <wp:posOffset>245110</wp:posOffset>
                </wp:positionH>
                <wp:positionV relativeFrom="paragraph">
                  <wp:posOffset>953981</wp:posOffset>
                </wp:positionV>
                <wp:extent cx="931334" cy="203200"/>
                <wp:effectExtent l="0" t="0" r="21590" b="25400"/>
                <wp:wrapNone/>
                <wp:docPr id="56" name="Rectangle 56"/>
                <wp:cNvGraphicFramePr/>
                <a:graphic xmlns:a="http://schemas.openxmlformats.org/drawingml/2006/main">
                  <a:graphicData uri="http://schemas.microsoft.com/office/word/2010/wordprocessingShape">
                    <wps:wsp>
                      <wps:cNvSpPr/>
                      <wps:spPr>
                        <a:xfrm>
                          <a:off x="0" y="0"/>
                          <a:ext cx="931334"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style="position:absolute;margin-left:19.3pt;margin-top:75.1pt;width:73.35pt;height:16pt;z-index:2516582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51B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"/>
            </w:pict>
          </mc:Fallback>
        </mc:AlternateContent>
      </w:r>
      <w:r>
        <w:rPr>
          <w:noProof/>
        </w:rPr>
        <w:drawing>
          <wp:inline distT="0" distB="0" distL="0" distR="0" wp14:anchorId="2B23CDCD" wp14:editId="0A2BD6C3">
            <wp:extent cx="5943600" cy="12045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204595"/>
                    </a:xfrm>
                    <a:prstGeom prst="rect">
                      <a:avLst/>
                    </a:prstGeom>
                  </pic:spPr>
                </pic:pic>
              </a:graphicData>
            </a:graphic>
          </wp:inline>
        </w:drawing>
      </w:r>
    </w:p>
    <w:p w:rsidR="006F54E0" w:rsidP="0083609D" w:rsidRDefault="00D677B5" w14:paraId="1057D604" w14:textId="34AE765D">
      <w:pPr>
        <w:pStyle w:val="Caption"/>
        <w:jc w:val="center"/>
        <w:rPr>
          <w:rFonts w:cs="Arial"/>
        </w:rPr>
      </w:pPr>
      <w:bookmarkStart w:name="_Toc95227979" w:id="49"/>
      <w:r>
        <w:t xml:space="preserve">Figure </w:t>
      </w:r>
      <w:fldSimple w:instr=" SEQ Figure \* ARABIC ">
        <w:r w:rsidR="009C6AFF">
          <w:rPr>
            <w:noProof/>
          </w:rPr>
          <w:t>19</w:t>
        </w:r>
      </w:fldSimple>
      <w:r w:rsidR="00404618">
        <w:t xml:space="preserve"> Account Name</w:t>
      </w:r>
      <w:bookmarkEnd w:id="49"/>
    </w:p>
    <w:p w:rsidR="00404618" w:rsidP="009C0C61" w:rsidRDefault="006F54E0" w14:paraId="06355719" w14:textId="7242998A">
      <w:pPr>
        <w:keepNext/>
      </w:pPr>
      <w:r>
        <w:rPr>
          <w:rFonts w:cs="Arial"/>
          <w:b/>
          <w:bCs/>
        </w:rPr>
        <w:t>Step 7</w:t>
      </w:r>
      <w:r>
        <w:rPr>
          <w:rFonts w:cs="Arial"/>
        </w:rPr>
        <w:br/>
        <w:t xml:space="preserve">By clicking the name of your organization, Treasury’s portal will open to allow you to provide names and contact information on your organization’s designees for the </w:t>
      </w:r>
      <w:r w:rsidR="00EC68DD">
        <w:rPr>
          <w:rFonts w:cs="Arial"/>
        </w:rPr>
        <w:t xml:space="preserve">HAF </w:t>
      </w:r>
      <w:r>
        <w:rPr>
          <w:rFonts w:cs="Arial"/>
        </w:rPr>
        <w:t>reports, as shown below. The landing page provides basic information about the designations.  Please see section B for more details about the roles and responsibilities for each o</w:t>
      </w:r>
      <w:r w:rsidR="0081204A">
        <w:rPr>
          <w:rFonts w:cs="Arial"/>
        </w:rPr>
        <w:t>f</w:t>
      </w:r>
      <w:r>
        <w:rPr>
          <w:rFonts w:cs="Arial"/>
        </w:rPr>
        <w:t xml:space="preserve"> the three roles.</w:t>
      </w:r>
      <w:r>
        <w:rPr>
          <w:rFonts w:cs="Arial"/>
        </w:rPr>
        <w:br/>
      </w:r>
      <w:r>
        <w:rPr>
          <w:rFonts w:cs="Arial"/>
        </w:rPr>
        <w:lastRenderedPageBreak/>
        <w:br/>
      </w:r>
      <w:r w:rsidR="00B50613">
        <w:rPr>
          <w:noProof/>
        </w:rPr>
        <w:drawing>
          <wp:inline distT="0" distB="0" distL="0" distR="0" wp14:anchorId="4A65DFBD" wp14:editId="73B8736A">
            <wp:extent cx="5943600" cy="2473325"/>
            <wp:effectExtent l="19050" t="19050" r="19050" b="222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473325"/>
                    </a:xfrm>
                    <a:prstGeom prst="rect">
                      <a:avLst/>
                    </a:prstGeom>
                    <a:ln>
                      <a:solidFill>
                        <a:schemeClr val="bg2">
                          <a:lumMod val="90000"/>
                        </a:schemeClr>
                      </a:solidFill>
                    </a:ln>
                  </pic:spPr>
                </pic:pic>
              </a:graphicData>
            </a:graphic>
          </wp:inline>
        </w:drawing>
      </w:r>
    </w:p>
    <w:p w:rsidR="006F54E0" w:rsidP="0083609D" w:rsidRDefault="00D677B5" w14:paraId="14BA19C5" w14:textId="26DD45BF">
      <w:pPr>
        <w:pStyle w:val="Caption"/>
        <w:jc w:val="center"/>
        <w:rPr>
          <w:rFonts w:cs="Arial"/>
        </w:rPr>
      </w:pPr>
      <w:bookmarkStart w:name="_Toc95227980" w:id="50"/>
      <w:r>
        <w:t xml:space="preserve">Figure </w:t>
      </w:r>
      <w:fldSimple w:instr=" SEQ Figure \* ARABIC ">
        <w:r w:rsidR="009C6AFF">
          <w:rPr>
            <w:noProof/>
          </w:rPr>
          <w:t>20</w:t>
        </w:r>
      </w:fldSimple>
      <w:r w:rsidR="00404618">
        <w:t xml:space="preserve"> Landing Page</w:t>
      </w:r>
      <w:bookmarkEnd w:id="50"/>
    </w:p>
    <w:p w:rsidR="006F54E0" w:rsidP="006F54E0" w:rsidRDefault="006F54E0" w14:paraId="427B4487" w14:textId="066A9714">
      <w:pPr>
        <w:rPr>
          <w:rFonts w:cs="Arial"/>
          <w:b/>
          <w:bCs/>
        </w:rPr>
      </w:pPr>
      <w:r>
        <w:rPr>
          <w:rFonts w:cs="Arial"/>
          <w:b/>
          <w:bCs/>
        </w:rPr>
        <w:t>Step 8</w:t>
      </w:r>
      <w:r>
        <w:rPr>
          <w:rFonts w:cs="Arial"/>
          <w:b/>
          <w:bCs/>
        </w:rPr>
        <w:br/>
      </w:r>
      <w:r>
        <w:rPr>
          <w:rFonts w:cs="Arial"/>
        </w:rPr>
        <w:t xml:space="preserve">When you are ready to key in the names of the designated individuals, click on the </w:t>
      </w:r>
      <w:r w:rsidRPr="00654731">
        <w:rPr>
          <w:rFonts w:cs="Arial"/>
          <w:i/>
          <w:iCs/>
        </w:rPr>
        <w:t>Certification</w:t>
      </w:r>
      <w:r>
        <w:rPr>
          <w:rFonts w:cs="Arial"/>
        </w:rPr>
        <w:t xml:space="preserve"> button on the left navigation bar, as noted in the red </w:t>
      </w:r>
      <w:r w:rsidR="00FB5962">
        <w:rPr>
          <w:rFonts w:cs="Arial"/>
        </w:rPr>
        <w:t xml:space="preserve">box </w:t>
      </w:r>
      <w:r>
        <w:rPr>
          <w:rFonts w:cs="Arial"/>
        </w:rPr>
        <w:t xml:space="preserve">shown below.   </w:t>
      </w:r>
    </w:p>
    <w:p w:rsidR="00404618" w:rsidP="009C0C61" w:rsidRDefault="0083609D" w14:paraId="3D9D82BE" w14:textId="507903E0">
      <w:pPr>
        <w:keepNext/>
        <w:jc w:val="center"/>
      </w:pPr>
      <w:r>
        <w:rPr>
          <w:noProof/>
        </w:rPr>
        <mc:AlternateContent>
          <mc:Choice Requires="wps">
            <w:drawing>
              <wp:anchor distT="0" distB="0" distL="114300" distR="114300" simplePos="0" relativeHeight="251663872" behindDoc="0" locked="0" layoutInCell="1" allowOverlap="1" wp14:editId="59AF1E4B" wp14:anchorId="4D968489">
                <wp:simplePos x="0" y="0"/>
                <wp:positionH relativeFrom="column">
                  <wp:posOffset>0</wp:posOffset>
                </wp:positionH>
                <wp:positionV relativeFrom="paragraph">
                  <wp:posOffset>529802</wp:posOffset>
                </wp:positionV>
                <wp:extent cx="838200" cy="20320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8382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style="position:absolute;margin-left:0;margin-top:41.7pt;width:66pt;height:16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8656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"/>
            </w:pict>
          </mc:Fallback>
        </mc:AlternateContent>
      </w:r>
      <w:r>
        <w:rPr>
          <w:noProof/>
        </w:rPr>
        <w:drawing>
          <wp:inline distT="0" distB="0" distL="0" distR="0" wp14:anchorId="49DC6CA4" wp14:editId="11CF152E">
            <wp:extent cx="5943600" cy="2473325"/>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473325"/>
                    </a:xfrm>
                    <a:prstGeom prst="rect">
                      <a:avLst/>
                    </a:prstGeom>
                    <a:ln>
                      <a:solidFill>
                        <a:schemeClr val="bg2">
                          <a:lumMod val="90000"/>
                        </a:schemeClr>
                      </a:solidFill>
                    </a:ln>
                  </pic:spPr>
                </pic:pic>
              </a:graphicData>
            </a:graphic>
          </wp:inline>
        </w:drawing>
      </w:r>
    </w:p>
    <w:p w:rsidR="006F54E0" w:rsidP="0083609D" w:rsidRDefault="00D677B5" w14:paraId="0E00BE18" w14:textId="2C301638">
      <w:pPr>
        <w:pStyle w:val="Caption"/>
        <w:jc w:val="center"/>
        <w:rPr>
          <w:rFonts w:cs="Arial"/>
          <w:noProof/>
        </w:rPr>
      </w:pPr>
      <w:bookmarkStart w:name="_Toc95227981" w:id="51"/>
      <w:r>
        <w:t xml:space="preserve">Figure </w:t>
      </w:r>
      <w:fldSimple w:instr=" SEQ Figure \* ARABIC ">
        <w:r w:rsidR="009C6AFF">
          <w:rPr>
            <w:noProof/>
          </w:rPr>
          <w:t>21</w:t>
        </w:r>
      </w:fldSimple>
      <w:r w:rsidR="009F434D">
        <w:t xml:space="preserve"> </w:t>
      </w:r>
      <w:r w:rsidR="00404618">
        <w:t>Certification</w:t>
      </w:r>
      <w:bookmarkEnd w:id="51"/>
    </w:p>
    <w:p w:rsidR="006F54E0" w:rsidP="006F54E0" w:rsidRDefault="006F54E0" w14:paraId="4D896A65" w14:textId="77777777">
      <w:pPr>
        <w:rPr>
          <w:rFonts w:cs="Arial"/>
          <w:b/>
          <w:bCs/>
          <w:noProof/>
        </w:rPr>
      </w:pPr>
      <w:r>
        <w:rPr>
          <w:rFonts w:cs="Arial"/>
          <w:b/>
          <w:bCs/>
          <w:noProof/>
        </w:rPr>
        <w:t>Step 9</w:t>
      </w:r>
      <w:r>
        <w:rPr>
          <w:rFonts w:cs="Arial"/>
          <w:b/>
          <w:bCs/>
          <w:noProof/>
        </w:rPr>
        <w:br/>
      </w:r>
      <w:r>
        <w:rPr>
          <w:rFonts w:cs="Arial"/>
        </w:rPr>
        <w:t xml:space="preserve">On the “Official Certification of Authorization” screen, you should type in your name to indicate you are authorized to submit the names of the designated individuals.  Once you enter your name, click on the </w:t>
      </w:r>
      <w:r w:rsidRPr="2210F28F">
        <w:rPr>
          <w:rFonts w:cs="Arial"/>
          <w:i/>
          <w:iCs/>
        </w:rPr>
        <w:t>Submit b</w:t>
      </w:r>
      <w:r>
        <w:rPr>
          <w:rFonts w:cs="Arial"/>
        </w:rPr>
        <w:t>utton.</w:t>
      </w:r>
    </w:p>
    <w:p w:rsidR="00404618" w:rsidP="009C0C61" w:rsidRDefault="00D96AC1" w14:paraId="1BD561E8" w14:textId="77777777">
      <w:pPr>
        <w:keepNext/>
        <w:jc w:val="center"/>
      </w:pPr>
      <w:r w:rsidRPr="00D96AC1">
        <w:rPr>
          <w:rFonts w:cs="Arial"/>
          <w:noProof/>
        </w:rPr>
        <w:lastRenderedPageBreak/>
        <w:drawing>
          <wp:inline distT="0" distB="0" distL="0" distR="0" wp14:anchorId="132B4A78" wp14:editId="56B23A34">
            <wp:extent cx="5132717" cy="1497042"/>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54034" cy="1503259"/>
                    </a:xfrm>
                    <a:prstGeom prst="rect">
                      <a:avLst/>
                    </a:prstGeom>
                  </pic:spPr>
                </pic:pic>
              </a:graphicData>
            </a:graphic>
          </wp:inline>
        </w:drawing>
      </w:r>
    </w:p>
    <w:p w:rsidR="006F54E0" w:rsidP="009C6AFF" w:rsidRDefault="009F434D" w14:paraId="2BC39011" w14:textId="76D56F0F">
      <w:pPr>
        <w:pStyle w:val="Caption"/>
        <w:jc w:val="center"/>
        <w:rPr>
          <w:rFonts w:cs="Arial"/>
          <w:noProof/>
        </w:rPr>
      </w:pPr>
      <w:bookmarkStart w:name="_Toc95227982" w:id="52"/>
      <w:r>
        <w:t xml:space="preserve">Figure </w:t>
      </w:r>
      <w:fldSimple w:instr=" SEQ Figure \* ARABIC ">
        <w:r w:rsidR="009C6AFF">
          <w:rPr>
            <w:noProof/>
          </w:rPr>
          <w:t>22</w:t>
        </w:r>
      </w:fldSimple>
      <w:r w:rsidR="00404618">
        <w:t xml:space="preserve"> Official Certification of Authorization</w:t>
      </w:r>
      <w:bookmarkEnd w:id="52"/>
    </w:p>
    <w:p w:rsidR="006F54E0" w:rsidP="006F54E0" w:rsidRDefault="006F54E0" w14:paraId="62921812" w14:textId="723E9BE1">
      <w:pPr>
        <w:rPr>
          <w:rFonts w:cs="Arial"/>
        </w:rPr>
      </w:pPr>
      <w:r>
        <w:rPr>
          <w:rFonts w:cs="Arial"/>
          <w:b/>
          <w:bCs/>
        </w:rPr>
        <w:t>Step 10</w:t>
      </w:r>
      <w:r>
        <w:rPr>
          <w:rFonts w:cs="Arial"/>
          <w:b/>
          <w:bCs/>
        </w:rPr>
        <w:br/>
      </w:r>
      <w:r>
        <w:rPr>
          <w:rFonts w:cs="Arial"/>
        </w:rPr>
        <w:t xml:space="preserve">Next, click on the </w:t>
      </w:r>
      <w:r w:rsidRPr="00654731">
        <w:rPr>
          <w:rFonts w:cs="Arial"/>
          <w:i/>
          <w:iCs/>
        </w:rPr>
        <w:t>Designation Form</w:t>
      </w:r>
      <w:r>
        <w:rPr>
          <w:rFonts w:cs="Arial"/>
        </w:rPr>
        <w:t xml:space="preserve"> button on the left navigation bar, as noted by the red </w:t>
      </w:r>
      <w:r w:rsidR="00D96AC1">
        <w:rPr>
          <w:rFonts w:cs="Arial"/>
        </w:rPr>
        <w:t xml:space="preserve">box </w:t>
      </w:r>
      <w:r>
        <w:rPr>
          <w:rFonts w:cs="Arial"/>
        </w:rPr>
        <w:t xml:space="preserve">shown below.   </w:t>
      </w:r>
    </w:p>
    <w:p w:rsidR="00404618" w:rsidP="009C0C61" w:rsidRDefault="00D96AC1" w14:paraId="78450422" w14:textId="77777777">
      <w:pPr>
        <w:keepNext/>
        <w:jc w:val="center"/>
      </w:pPr>
      <w:r w:rsidRPr="00D96AC1">
        <w:rPr>
          <w:rFonts w:cs="Arial"/>
          <w:noProof/>
        </w:rPr>
        <w:drawing>
          <wp:inline distT="0" distB="0" distL="0" distR="0" wp14:anchorId="15682F91" wp14:editId="17453152">
            <wp:extent cx="4718649" cy="1369719"/>
            <wp:effectExtent l="0" t="0" r="635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38654" cy="1375526"/>
                    </a:xfrm>
                    <a:prstGeom prst="rect">
                      <a:avLst/>
                    </a:prstGeom>
                  </pic:spPr>
                </pic:pic>
              </a:graphicData>
            </a:graphic>
          </wp:inline>
        </w:drawing>
      </w:r>
    </w:p>
    <w:p w:rsidR="006F54E0" w:rsidP="009C6AFF" w:rsidRDefault="009F434D" w14:paraId="19B243B5" w14:textId="3DA1DD9A">
      <w:pPr>
        <w:pStyle w:val="Caption"/>
        <w:jc w:val="center"/>
        <w:rPr>
          <w:rFonts w:cs="Arial"/>
        </w:rPr>
      </w:pPr>
      <w:bookmarkStart w:name="_Toc95227983" w:id="53"/>
      <w:r>
        <w:t xml:space="preserve">Figure </w:t>
      </w:r>
      <w:fldSimple w:instr=" SEQ Figure \* ARABIC ">
        <w:r w:rsidR="009C6AFF">
          <w:rPr>
            <w:noProof/>
          </w:rPr>
          <w:t>23</w:t>
        </w:r>
      </w:fldSimple>
      <w:r w:rsidR="00404618">
        <w:t xml:space="preserve"> Designation Form</w:t>
      </w:r>
      <w:bookmarkEnd w:id="53"/>
    </w:p>
    <w:p w:rsidR="006F54E0" w:rsidP="006F54E0" w:rsidRDefault="006F54E0" w14:paraId="66DC3012" w14:textId="7D93B087">
      <w:pPr>
        <w:rPr>
          <w:rFonts w:cs="Arial"/>
        </w:rPr>
      </w:pPr>
      <w:r>
        <w:rPr>
          <w:rFonts w:cs="Arial"/>
          <w:b/>
          <w:bCs/>
        </w:rPr>
        <w:t xml:space="preserve">Step 11 </w:t>
      </w:r>
      <w:r>
        <w:rPr>
          <w:rFonts w:cs="Arial"/>
          <w:b/>
          <w:bCs/>
        </w:rPr>
        <w:br/>
      </w:r>
      <w:r>
        <w:rPr>
          <w:rFonts w:cs="Arial"/>
        </w:rPr>
        <w:t xml:space="preserve">Clicking on the </w:t>
      </w:r>
      <w:r w:rsidRPr="00654731">
        <w:rPr>
          <w:rFonts w:cs="Arial"/>
          <w:i/>
          <w:iCs/>
        </w:rPr>
        <w:t>Designation Form</w:t>
      </w:r>
      <w:r>
        <w:rPr>
          <w:rFonts w:cs="Arial"/>
        </w:rPr>
        <w:t xml:space="preserve"> button will open the “Designation of Account Administrator, Point of Contact for Reporting, and Authorized Representative for Reporting” screen shown below.</w:t>
      </w:r>
    </w:p>
    <w:p w:rsidR="00404618" w:rsidP="009C0C61" w:rsidRDefault="006F54E0" w14:paraId="070A716F" w14:textId="77777777">
      <w:pPr>
        <w:keepNext/>
        <w:jc w:val="center"/>
      </w:pPr>
      <w:r>
        <w:rPr>
          <w:rFonts w:cs="Arial"/>
          <w:noProof/>
        </w:rPr>
        <w:drawing>
          <wp:inline distT="0" distB="0" distL="0" distR="0" wp14:anchorId="6AD84FFF" wp14:editId="79F82C90">
            <wp:extent cx="5144664" cy="2698750"/>
            <wp:effectExtent l="19050" t="19050" r="1841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1287" cy="2702224"/>
                    </a:xfrm>
                    <a:prstGeom prst="rect">
                      <a:avLst/>
                    </a:prstGeom>
                    <a:noFill/>
                    <a:ln>
                      <a:solidFill>
                        <a:schemeClr val="accent3">
                          <a:lumMod val="60000"/>
                          <a:lumOff val="40000"/>
                        </a:schemeClr>
                      </a:solidFill>
                    </a:ln>
                  </pic:spPr>
                </pic:pic>
              </a:graphicData>
            </a:graphic>
          </wp:inline>
        </w:drawing>
      </w:r>
    </w:p>
    <w:p w:rsidR="006F54E0" w:rsidP="009C6AFF" w:rsidRDefault="009F434D" w14:paraId="282D2105" w14:textId="6574CD6A">
      <w:pPr>
        <w:pStyle w:val="Caption"/>
        <w:jc w:val="center"/>
        <w:rPr>
          <w:rFonts w:cs="Arial"/>
        </w:rPr>
      </w:pPr>
      <w:bookmarkStart w:name="_Toc95227984" w:id="54"/>
      <w:r>
        <w:t xml:space="preserve">Figure </w:t>
      </w:r>
      <w:fldSimple w:instr=" SEQ Figure \* ARABIC ">
        <w:r w:rsidR="009C6AFF">
          <w:rPr>
            <w:noProof/>
          </w:rPr>
          <w:t>24</w:t>
        </w:r>
      </w:fldSimple>
      <w:r w:rsidR="00404618">
        <w:t xml:space="preserve"> Designation of Account Administrator, Point of Contact of Reporting and Authorized Representative for Reporting</w:t>
      </w:r>
      <w:bookmarkEnd w:id="54"/>
    </w:p>
    <w:p w:rsidR="006F54E0" w:rsidP="006F54E0" w:rsidRDefault="006F54E0" w14:paraId="665887AB" w14:textId="2F6F4BE1">
      <w:pPr>
        <w:rPr>
          <w:rFonts w:cs="Arial"/>
        </w:rPr>
      </w:pPr>
      <w:r>
        <w:rPr>
          <w:rFonts w:cs="Arial"/>
        </w:rPr>
        <w:lastRenderedPageBreak/>
        <w:t>You can use the Designation Form to enter the names and contact information for each of the three designations for each of you</w:t>
      </w:r>
      <w:r w:rsidR="009C6AFF">
        <w:rPr>
          <w:rFonts w:cs="Arial"/>
        </w:rPr>
        <w:t>r</w:t>
      </w:r>
      <w:r>
        <w:rPr>
          <w:rFonts w:cs="Arial"/>
        </w:rPr>
        <w:t xml:space="preserve"> </w:t>
      </w:r>
      <w:r w:rsidR="009C6AFF">
        <w:rPr>
          <w:rFonts w:cs="Arial"/>
        </w:rPr>
        <w:t>HAF</w:t>
      </w:r>
      <w:r>
        <w:rPr>
          <w:rFonts w:cs="Arial"/>
        </w:rPr>
        <w:t xml:space="preserve"> allocations.   </w:t>
      </w:r>
    </w:p>
    <w:p w:rsidR="006F54E0" w:rsidP="006F54E0" w:rsidRDefault="006F54E0" w14:paraId="6D599691" w14:textId="5D54E4AF">
      <w:pPr>
        <w:rPr>
          <w:rFonts w:cs="Arial"/>
        </w:rPr>
      </w:pPr>
      <w:r>
        <w:rPr>
          <w:rFonts w:cs="Arial"/>
        </w:rPr>
        <w:t xml:space="preserve">The roles for the </w:t>
      </w:r>
      <w:r w:rsidR="009C6AFF">
        <w:rPr>
          <w:rFonts w:cs="Arial"/>
        </w:rPr>
        <w:t>HAF</w:t>
      </w:r>
      <w:r>
        <w:rPr>
          <w:rFonts w:cs="Arial"/>
        </w:rPr>
        <w:t xml:space="preserve"> allocations are displayed as follows:</w:t>
      </w:r>
    </w:p>
    <w:p w:rsidR="006F54E0" w:rsidP="00146D62" w:rsidRDefault="009C6AFF" w14:paraId="20F224A6" w14:textId="763E5707">
      <w:pPr>
        <w:pStyle w:val="ListParagraph"/>
        <w:numPr>
          <w:ilvl w:val="0"/>
          <w:numId w:val="27"/>
        </w:numPr>
        <w:spacing w:line="256" w:lineRule="auto"/>
        <w:rPr>
          <w:rFonts w:cs="Arial"/>
        </w:rPr>
      </w:pPr>
      <w:r>
        <w:rPr>
          <w:rFonts w:cs="Arial"/>
        </w:rPr>
        <w:t xml:space="preserve">HAF </w:t>
      </w:r>
      <w:r w:rsidR="006F54E0">
        <w:rPr>
          <w:rFonts w:cs="Arial"/>
        </w:rPr>
        <w:t>– Account Administrator</w:t>
      </w:r>
    </w:p>
    <w:p w:rsidR="006F54E0" w:rsidP="00146D62" w:rsidRDefault="009C6AFF" w14:paraId="0474C468" w14:textId="715F75FD">
      <w:pPr>
        <w:pStyle w:val="ListParagraph"/>
        <w:numPr>
          <w:ilvl w:val="0"/>
          <w:numId w:val="27"/>
        </w:numPr>
        <w:spacing w:line="256" w:lineRule="auto"/>
        <w:rPr>
          <w:rFonts w:cs="Arial"/>
        </w:rPr>
      </w:pPr>
      <w:r>
        <w:rPr>
          <w:rFonts w:cs="Arial"/>
        </w:rPr>
        <w:t xml:space="preserve">HAF </w:t>
      </w:r>
      <w:r w:rsidR="006F54E0">
        <w:rPr>
          <w:rFonts w:cs="Arial"/>
        </w:rPr>
        <w:t>– Point of Contact for Reporting</w:t>
      </w:r>
    </w:p>
    <w:p w:rsidR="006F54E0" w:rsidP="00146D62" w:rsidRDefault="009C6AFF" w14:paraId="0E9F83EE" w14:textId="71B3AF93">
      <w:pPr>
        <w:pStyle w:val="ListParagraph"/>
        <w:numPr>
          <w:ilvl w:val="0"/>
          <w:numId w:val="27"/>
        </w:numPr>
        <w:spacing w:line="256" w:lineRule="auto"/>
        <w:rPr>
          <w:rFonts w:cs="Arial"/>
        </w:rPr>
      </w:pPr>
      <w:r>
        <w:rPr>
          <w:rFonts w:cs="Arial"/>
        </w:rPr>
        <w:t>HAF</w:t>
      </w:r>
      <w:r w:rsidR="006F54E0">
        <w:rPr>
          <w:rFonts w:cs="Arial"/>
        </w:rPr>
        <w:t xml:space="preserve"> – Authorized Representative for Reporting</w:t>
      </w:r>
    </w:p>
    <w:p w:rsidR="006F54E0" w:rsidP="006F54E0" w:rsidRDefault="006F54E0" w14:paraId="1894F324" w14:textId="77777777">
      <w:pPr>
        <w:rPr>
          <w:rFonts w:cs="Arial"/>
        </w:rPr>
      </w:pPr>
      <w:r>
        <w:rPr>
          <w:rFonts w:cs="Arial"/>
        </w:rPr>
        <w:t xml:space="preserve">The Designation Form screen shows nine data fields for entering key information about the individual being designated.  These include:  </w:t>
      </w:r>
    </w:p>
    <w:p w:rsidR="006F54E0" w:rsidP="00146D62" w:rsidRDefault="006F54E0" w14:paraId="25406FF7" w14:textId="77777777">
      <w:pPr>
        <w:pStyle w:val="ListParagraph"/>
        <w:numPr>
          <w:ilvl w:val="0"/>
          <w:numId w:val="28"/>
        </w:numPr>
        <w:spacing w:line="256" w:lineRule="auto"/>
        <w:rPr>
          <w:rFonts w:cs="Arial"/>
        </w:rPr>
      </w:pPr>
      <w:r>
        <w:rPr>
          <w:rFonts w:cs="Arial"/>
        </w:rPr>
        <w:t>Salutation (optional)</w:t>
      </w:r>
    </w:p>
    <w:p w:rsidR="006F54E0" w:rsidP="00146D62" w:rsidRDefault="006F54E0" w14:paraId="34141FF0" w14:textId="77777777">
      <w:pPr>
        <w:pStyle w:val="ListParagraph"/>
        <w:numPr>
          <w:ilvl w:val="0"/>
          <w:numId w:val="28"/>
        </w:numPr>
        <w:spacing w:line="256" w:lineRule="auto"/>
        <w:rPr>
          <w:rFonts w:cs="Arial"/>
        </w:rPr>
      </w:pPr>
      <w:r>
        <w:rPr>
          <w:rFonts w:cs="Arial"/>
        </w:rPr>
        <w:t xml:space="preserve">First Name </w:t>
      </w:r>
    </w:p>
    <w:p w:rsidR="006F54E0" w:rsidP="00146D62" w:rsidRDefault="006F54E0" w14:paraId="0319FF6D" w14:textId="77777777">
      <w:pPr>
        <w:pStyle w:val="ListParagraph"/>
        <w:numPr>
          <w:ilvl w:val="0"/>
          <w:numId w:val="28"/>
        </w:numPr>
        <w:spacing w:line="256" w:lineRule="auto"/>
        <w:rPr>
          <w:rFonts w:cs="Arial"/>
        </w:rPr>
      </w:pPr>
      <w:r>
        <w:rPr>
          <w:rFonts w:cs="Arial"/>
        </w:rPr>
        <w:t>Middle Name (optional)</w:t>
      </w:r>
    </w:p>
    <w:p w:rsidR="006F54E0" w:rsidP="00146D62" w:rsidRDefault="006F54E0" w14:paraId="1768A5C8" w14:textId="77777777">
      <w:pPr>
        <w:pStyle w:val="ListParagraph"/>
        <w:numPr>
          <w:ilvl w:val="0"/>
          <w:numId w:val="28"/>
        </w:numPr>
        <w:spacing w:line="256" w:lineRule="auto"/>
        <w:rPr>
          <w:rFonts w:cs="Arial"/>
        </w:rPr>
      </w:pPr>
      <w:r>
        <w:rPr>
          <w:rFonts w:cs="Arial"/>
        </w:rPr>
        <w:t>Last Name</w:t>
      </w:r>
    </w:p>
    <w:p w:rsidR="006F54E0" w:rsidP="00146D62" w:rsidRDefault="006F54E0" w14:paraId="24ACB171" w14:textId="77777777">
      <w:pPr>
        <w:pStyle w:val="ListParagraph"/>
        <w:numPr>
          <w:ilvl w:val="0"/>
          <w:numId w:val="28"/>
        </w:numPr>
        <w:spacing w:line="256" w:lineRule="auto"/>
        <w:rPr>
          <w:rFonts w:cs="Arial"/>
        </w:rPr>
      </w:pPr>
      <w:r>
        <w:rPr>
          <w:rFonts w:cs="Arial"/>
        </w:rPr>
        <w:t>Suffix (optional)</w:t>
      </w:r>
    </w:p>
    <w:p w:rsidR="006F54E0" w:rsidP="00146D62" w:rsidRDefault="006F54E0" w14:paraId="102006FB" w14:textId="77777777">
      <w:pPr>
        <w:pStyle w:val="ListParagraph"/>
        <w:numPr>
          <w:ilvl w:val="0"/>
          <w:numId w:val="28"/>
        </w:numPr>
        <w:spacing w:line="256" w:lineRule="auto"/>
        <w:rPr>
          <w:rFonts w:cs="Arial"/>
        </w:rPr>
      </w:pPr>
      <w:r>
        <w:rPr>
          <w:rFonts w:cs="Arial"/>
        </w:rPr>
        <w:t>Title</w:t>
      </w:r>
    </w:p>
    <w:p w:rsidR="006F54E0" w:rsidP="00146D62" w:rsidRDefault="006F54E0" w14:paraId="37B8973D" w14:textId="77777777">
      <w:pPr>
        <w:pStyle w:val="ListParagraph"/>
        <w:numPr>
          <w:ilvl w:val="0"/>
          <w:numId w:val="28"/>
        </w:numPr>
        <w:spacing w:line="256" w:lineRule="auto"/>
        <w:rPr>
          <w:rFonts w:cs="Arial"/>
        </w:rPr>
      </w:pPr>
      <w:r>
        <w:rPr>
          <w:rFonts w:cs="Arial"/>
        </w:rPr>
        <w:t>Phone</w:t>
      </w:r>
    </w:p>
    <w:p w:rsidR="006F54E0" w:rsidP="00146D62" w:rsidRDefault="006F54E0" w14:paraId="3F8EC0A6" w14:textId="77777777">
      <w:pPr>
        <w:pStyle w:val="ListParagraph"/>
        <w:numPr>
          <w:ilvl w:val="0"/>
          <w:numId w:val="28"/>
        </w:numPr>
        <w:spacing w:line="256" w:lineRule="auto"/>
        <w:rPr>
          <w:rFonts w:cs="Arial"/>
        </w:rPr>
      </w:pPr>
      <w:r>
        <w:rPr>
          <w:rFonts w:cs="Arial"/>
        </w:rPr>
        <w:t xml:space="preserve">Email </w:t>
      </w:r>
    </w:p>
    <w:p w:rsidR="006F54E0" w:rsidP="00146D62" w:rsidRDefault="006F54E0" w14:paraId="628170B3" w14:textId="77777777">
      <w:pPr>
        <w:pStyle w:val="ListParagraph"/>
        <w:numPr>
          <w:ilvl w:val="0"/>
          <w:numId w:val="28"/>
        </w:numPr>
        <w:spacing w:line="256" w:lineRule="auto"/>
        <w:rPr>
          <w:rFonts w:cs="Arial"/>
        </w:rPr>
      </w:pPr>
      <w:r>
        <w:rPr>
          <w:rFonts w:cs="Arial"/>
        </w:rPr>
        <w:t>Name of Entity/Organization (Recipient entity)</w:t>
      </w:r>
    </w:p>
    <w:p w:rsidR="006F54E0" w:rsidP="006F54E0" w:rsidRDefault="006F54E0" w14:paraId="1ACD7F69" w14:textId="77777777">
      <w:pPr>
        <w:rPr>
          <w:rFonts w:cs="Arial"/>
        </w:rPr>
      </w:pPr>
      <w:r>
        <w:rPr>
          <w:rFonts w:cs="Arial"/>
        </w:rPr>
        <w:t xml:space="preserve">Note: The screen will display a list at the bottom of the screen with the names and contact information of individuals (if any) who have previously been designated for any of the three roles.   This list will be important in maintaining and updating your organization’s designees in the future. </w:t>
      </w:r>
    </w:p>
    <w:p w:rsidR="006F54E0" w:rsidP="00146D62" w:rsidRDefault="006F54E0" w14:paraId="589DA6B3" w14:textId="77777777">
      <w:pPr>
        <w:pStyle w:val="ListParagraph"/>
        <w:numPr>
          <w:ilvl w:val="0"/>
          <w:numId w:val="29"/>
        </w:numPr>
        <w:spacing w:line="256" w:lineRule="auto"/>
        <w:rPr>
          <w:rFonts w:cs="Arial"/>
          <w:b/>
          <w:bCs/>
        </w:rPr>
      </w:pPr>
      <w:r>
        <w:rPr>
          <w:rFonts w:cs="Arial"/>
          <w:b/>
          <w:bCs/>
        </w:rPr>
        <w:t xml:space="preserve">Designation of the Account Administrator </w:t>
      </w:r>
    </w:p>
    <w:p w:rsidR="006F54E0" w:rsidP="006F54E0" w:rsidRDefault="006F54E0" w14:paraId="33110CC6" w14:textId="2C7BE189">
      <w:pPr>
        <w:rPr>
          <w:rFonts w:cs="Arial"/>
        </w:rPr>
      </w:pPr>
      <w:r>
        <w:rPr>
          <w:rFonts w:cs="Arial"/>
        </w:rPr>
        <w:t xml:space="preserve">Remember, we have temporarily authorized you as the </w:t>
      </w:r>
      <w:r w:rsidR="009C6AFF">
        <w:rPr>
          <w:rFonts w:cs="Arial"/>
        </w:rPr>
        <w:t>HAF</w:t>
      </w:r>
      <w:r>
        <w:rPr>
          <w:rFonts w:cs="Arial"/>
        </w:rPr>
        <w:t xml:space="preserve"> – Account Administrator.  There is no need to re-enter your name and contact information if you plan to continue in that role.   If you need to designate someone else as the </w:t>
      </w:r>
      <w:r w:rsidR="009C6AFF">
        <w:rPr>
          <w:rFonts w:cs="Arial"/>
        </w:rPr>
        <w:t xml:space="preserve">HAF </w:t>
      </w:r>
      <w:r>
        <w:rPr>
          <w:rFonts w:cs="Arial"/>
        </w:rPr>
        <w:t xml:space="preserve">Account Administrator, </w:t>
      </w:r>
    </w:p>
    <w:p w:rsidR="006F54E0" w:rsidP="00146D62" w:rsidRDefault="006F54E0" w14:paraId="3023E96A" w14:textId="77777777">
      <w:pPr>
        <w:pStyle w:val="ListParagraph"/>
        <w:numPr>
          <w:ilvl w:val="0"/>
          <w:numId w:val="30"/>
        </w:numPr>
        <w:spacing w:line="256" w:lineRule="auto"/>
        <w:rPr>
          <w:rFonts w:cs="Arial"/>
        </w:rPr>
      </w:pPr>
      <w:r>
        <w:rPr>
          <w:rFonts w:cs="Arial"/>
        </w:rPr>
        <w:t>Find your name at the bottom of the screen.</w:t>
      </w:r>
    </w:p>
    <w:p w:rsidR="006F54E0" w:rsidP="00146D62" w:rsidRDefault="006F54E0" w14:paraId="6CBE470B" w14:textId="77777777">
      <w:pPr>
        <w:pStyle w:val="ListParagraph"/>
        <w:numPr>
          <w:ilvl w:val="0"/>
          <w:numId w:val="31"/>
        </w:numPr>
        <w:spacing w:line="256" w:lineRule="auto"/>
        <w:rPr>
          <w:rFonts w:cs="Arial"/>
        </w:rPr>
      </w:pPr>
      <w:r>
        <w:rPr>
          <w:rFonts w:cs="Arial"/>
        </w:rPr>
        <w:t xml:space="preserve">Hit the blue </w:t>
      </w:r>
      <w:r w:rsidRPr="2210F28F">
        <w:rPr>
          <w:rFonts w:cs="Arial"/>
          <w:i/>
          <w:iCs/>
        </w:rPr>
        <w:t>Edit</w:t>
      </w:r>
      <w:r>
        <w:rPr>
          <w:rFonts w:cs="Arial"/>
        </w:rPr>
        <w:t xml:space="preserve"> button located to right of your name.</w:t>
      </w:r>
    </w:p>
    <w:p w:rsidR="006F54E0" w:rsidP="00146D62" w:rsidRDefault="006F54E0" w14:paraId="5AB87265" w14:textId="774614FE">
      <w:pPr>
        <w:pStyle w:val="ListParagraph"/>
        <w:numPr>
          <w:ilvl w:val="0"/>
          <w:numId w:val="31"/>
        </w:numPr>
        <w:spacing w:line="256" w:lineRule="auto"/>
        <w:rPr>
          <w:rFonts w:cs="Arial"/>
        </w:rPr>
      </w:pPr>
      <w:r>
        <w:rPr>
          <w:rFonts w:cs="Arial"/>
        </w:rPr>
        <w:t xml:space="preserve">Enter the name and contact information of the new </w:t>
      </w:r>
      <w:r w:rsidR="009C6AFF">
        <w:rPr>
          <w:rFonts w:cs="Arial"/>
        </w:rPr>
        <w:t>HAF</w:t>
      </w:r>
      <w:r>
        <w:rPr>
          <w:rFonts w:cs="Arial"/>
        </w:rPr>
        <w:t xml:space="preserve"> Account Administrator.</w:t>
      </w:r>
    </w:p>
    <w:p w:rsidR="006F54E0" w:rsidP="00146D62" w:rsidRDefault="006F54E0" w14:paraId="71098134" w14:textId="77777777">
      <w:pPr>
        <w:pStyle w:val="ListParagraph"/>
        <w:numPr>
          <w:ilvl w:val="0"/>
          <w:numId w:val="30"/>
        </w:numPr>
        <w:spacing w:line="256" w:lineRule="auto"/>
        <w:rPr>
          <w:rFonts w:cs="Arial"/>
        </w:rPr>
      </w:pPr>
      <w:r>
        <w:rPr>
          <w:rFonts w:cs="Arial"/>
        </w:rPr>
        <w:t xml:space="preserve">Hit the blue </w:t>
      </w:r>
      <w:r w:rsidRPr="2210F28F">
        <w:rPr>
          <w:rFonts w:cs="Arial"/>
          <w:i/>
          <w:iCs/>
        </w:rPr>
        <w:t>Complete</w:t>
      </w:r>
      <w:r>
        <w:rPr>
          <w:rFonts w:cs="Arial"/>
        </w:rPr>
        <w:t xml:space="preserve"> button.</w:t>
      </w:r>
    </w:p>
    <w:p w:rsidR="006F54E0" w:rsidP="006F54E0" w:rsidRDefault="006F54E0" w14:paraId="14AE930B" w14:textId="77777777">
      <w:pPr>
        <w:pStyle w:val="ListParagraph"/>
        <w:rPr>
          <w:rFonts w:cs="Arial"/>
        </w:rPr>
      </w:pPr>
    </w:p>
    <w:p w:rsidR="006F54E0" w:rsidP="00146D62" w:rsidRDefault="006F54E0" w14:paraId="084BB6E2" w14:textId="77777777">
      <w:pPr>
        <w:pStyle w:val="ListParagraph"/>
        <w:numPr>
          <w:ilvl w:val="0"/>
          <w:numId w:val="29"/>
        </w:numPr>
        <w:spacing w:line="256" w:lineRule="auto"/>
        <w:rPr>
          <w:rFonts w:cs="Arial"/>
          <w:b/>
          <w:bCs/>
        </w:rPr>
      </w:pPr>
      <w:r>
        <w:rPr>
          <w:rFonts w:cs="Arial"/>
          <w:b/>
          <w:bCs/>
        </w:rPr>
        <w:t>Designation of Point of Contact for Reporting and Authorized Representative for Reporting</w:t>
      </w:r>
      <w:r>
        <w:rPr>
          <w:rFonts w:cs="Arial"/>
          <w:b/>
          <w:bCs/>
        </w:rPr>
        <w:br/>
      </w:r>
    </w:p>
    <w:p w:rsidR="006F54E0" w:rsidP="00146D62" w:rsidRDefault="006F54E0" w14:paraId="5BB3C42E" w14:textId="77777777">
      <w:pPr>
        <w:pStyle w:val="ListParagraph"/>
        <w:numPr>
          <w:ilvl w:val="0"/>
          <w:numId w:val="32"/>
        </w:numPr>
        <w:spacing w:line="256" w:lineRule="auto"/>
        <w:rPr>
          <w:rFonts w:cs="Arial"/>
        </w:rPr>
      </w:pPr>
      <w:r>
        <w:rPr>
          <w:rFonts w:cs="Arial"/>
        </w:rPr>
        <w:t xml:space="preserve">Enter the next designee’s name and contact information.  </w:t>
      </w:r>
    </w:p>
    <w:p w:rsidR="006F54E0" w:rsidP="00146D62" w:rsidRDefault="006F54E0" w14:paraId="1A7A0EE0" w14:textId="00092D16">
      <w:pPr>
        <w:pStyle w:val="ListParagraph"/>
        <w:numPr>
          <w:ilvl w:val="0"/>
          <w:numId w:val="32"/>
        </w:numPr>
        <w:spacing w:line="256" w:lineRule="auto"/>
        <w:rPr>
          <w:rFonts w:cs="Arial"/>
        </w:rPr>
      </w:pPr>
      <w:r>
        <w:rPr>
          <w:rFonts w:cs="Arial"/>
        </w:rPr>
        <w:t xml:space="preserve">After entering </w:t>
      </w:r>
      <w:r w:rsidR="0081204A">
        <w:rPr>
          <w:rFonts w:cs="Arial"/>
        </w:rPr>
        <w:t xml:space="preserve">the designee’s </w:t>
      </w:r>
      <w:r>
        <w:rPr>
          <w:rFonts w:cs="Arial"/>
        </w:rPr>
        <w:t xml:space="preserve">name and required contact information, select the Program Role(s) for which he/she is being designated.   </w:t>
      </w:r>
    </w:p>
    <w:p w:rsidR="006F54E0" w:rsidP="00146D62" w:rsidRDefault="006F54E0" w14:paraId="57996C02" w14:textId="77777777">
      <w:pPr>
        <w:pStyle w:val="ListParagraph"/>
        <w:numPr>
          <w:ilvl w:val="0"/>
          <w:numId w:val="32"/>
        </w:numPr>
        <w:spacing w:line="256" w:lineRule="auto"/>
        <w:rPr>
          <w:rFonts w:cs="Arial"/>
        </w:rPr>
      </w:pPr>
      <w:r>
        <w:rPr>
          <w:rFonts w:cs="Arial"/>
        </w:rPr>
        <w:t xml:space="preserve">Once the role is selected, click on the small arrow to the right of the role, which will move the role to the box on the right. </w:t>
      </w:r>
    </w:p>
    <w:p w:rsidR="006F54E0" w:rsidP="00146D62" w:rsidRDefault="006F54E0" w14:paraId="33D17141" w14:textId="77777777">
      <w:pPr>
        <w:pStyle w:val="ListParagraph"/>
        <w:numPr>
          <w:ilvl w:val="0"/>
          <w:numId w:val="32"/>
        </w:numPr>
        <w:spacing w:line="256" w:lineRule="auto"/>
        <w:rPr>
          <w:rFonts w:cs="Arial"/>
        </w:rPr>
      </w:pPr>
      <w:r>
        <w:rPr>
          <w:rFonts w:cs="Arial"/>
        </w:rPr>
        <w:t xml:space="preserve">Click on the </w:t>
      </w:r>
      <w:r w:rsidRPr="2210F28F">
        <w:rPr>
          <w:rFonts w:cs="Arial"/>
          <w:i/>
          <w:iCs/>
        </w:rPr>
        <w:t>Complete</w:t>
      </w:r>
      <w:r>
        <w:rPr>
          <w:rFonts w:cs="Arial"/>
        </w:rPr>
        <w:t xml:space="preserve"> button at the bottom of the screen.</w:t>
      </w:r>
    </w:p>
    <w:p w:rsidR="006F54E0" w:rsidP="00146D62" w:rsidRDefault="006F54E0" w14:paraId="04F28D01" w14:textId="77777777">
      <w:pPr>
        <w:pStyle w:val="ListParagraph"/>
        <w:numPr>
          <w:ilvl w:val="0"/>
          <w:numId w:val="32"/>
        </w:numPr>
        <w:spacing w:line="256" w:lineRule="auto"/>
        <w:rPr>
          <w:rFonts w:cs="Arial"/>
        </w:rPr>
      </w:pPr>
      <w:r>
        <w:rPr>
          <w:rFonts w:cs="Arial"/>
        </w:rPr>
        <w:t>Follow the same process for each of the remaining designees.</w:t>
      </w:r>
    </w:p>
    <w:p w:rsidR="006F54E0" w:rsidP="00146D62" w:rsidRDefault="006F54E0" w14:paraId="6818104A" w14:textId="77777777">
      <w:pPr>
        <w:pStyle w:val="ListParagraph"/>
        <w:numPr>
          <w:ilvl w:val="0"/>
          <w:numId w:val="32"/>
        </w:numPr>
        <w:spacing w:line="256" w:lineRule="auto"/>
        <w:rPr>
          <w:rFonts w:cs="Arial"/>
        </w:rPr>
      </w:pPr>
      <w:r>
        <w:rPr>
          <w:rFonts w:cs="Arial"/>
        </w:rPr>
        <w:t xml:space="preserve">When you have entered all three designations, please press the </w:t>
      </w:r>
      <w:r w:rsidRPr="2210F28F">
        <w:rPr>
          <w:rFonts w:cs="Arial"/>
          <w:i/>
          <w:iCs/>
        </w:rPr>
        <w:t>Complete</w:t>
      </w:r>
      <w:r>
        <w:rPr>
          <w:rFonts w:cs="Arial"/>
        </w:rPr>
        <w:t xml:space="preserve"> button.  </w:t>
      </w:r>
    </w:p>
    <w:p w:rsidR="006F54E0" w:rsidP="00146D62" w:rsidRDefault="006F54E0" w14:paraId="7E35D82C" w14:textId="77777777">
      <w:pPr>
        <w:pStyle w:val="ListParagraph"/>
        <w:numPr>
          <w:ilvl w:val="0"/>
          <w:numId w:val="32"/>
        </w:numPr>
        <w:spacing w:line="256" w:lineRule="auto"/>
        <w:rPr>
          <w:rFonts w:cs="Arial"/>
        </w:rPr>
      </w:pPr>
      <w:r>
        <w:rPr>
          <w:rFonts w:cs="Arial"/>
        </w:rPr>
        <w:lastRenderedPageBreak/>
        <w:t>As a final step, go to the icon on the upper right of the screen as shown below to exit the system.</w:t>
      </w:r>
    </w:p>
    <w:p w:rsidR="00404618" w:rsidP="009C0C61" w:rsidRDefault="009C6AFF" w14:paraId="5F6696FA" w14:textId="405ED15B">
      <w:pPr>
        <w:keepNext/>
        <w:jc w:val="center"/>
      </w:pPr>
      <w:r>
        <w:rPr>
          <w:noProof/>
        </w:rPr>
        <w:drawing>
          <wp:inline distT="0" distB="0" distL="0" distR="0" wp14:anchorId="10927404" wp14:editId="7499948E">
            <wp:extent cx="5943600" cy="33286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328670"/>
                    </a:xfrm>
                    <a:prstGeom prst="rect">
                      <a:avLst/>
                    </a:prstGeom>
                  </pic:spPr>
                </pic:pic>
              </a:graphicData>
            </a:graphic>
          </wp:inline>
        </w:drawing>
      </w:r>
    </w:p>
    <w:p w:rsidR="006F54E0" w:rsidP="009C6AFF" w:rsidRDefault="009C6AFF" w14:paraId="72B30266" w14:textId="6C717EB1">
      <w:pPr>
        <w:pStyle w:val="Caption"/>
        <w:jc w:val="center"/>
        <w:rPr>
          <w:rFonts w:cs="Arial"/>
        </w:rPr>
      </w:pPr>
      <w:bookmarkStart w:name="_Toc95227985" w:id="55"/>
      <w:r>
        <w:t xml:space="preserve">Figure </w:t>
      </w:r>
      <w:fldSimple w:instr=" SEQ Figure \* ARABIC ">
        <w:r>
          <w:rPr>
            <w:noProof/>
          </w:rPr>
          <w:t>25</w:t>
        </w:r>
      </w:fldSimple>
      <w:r w:rsidR="00404618">
        <w:t xml:space="preserve"> Designation Form</w:t>
      </w:r>
      <w:bookmarkEnd w:id="55"/>
    </w:p>
    <w:p w:rsidRPr="00696A59" w:rsidR="00A33D35" w:rsidP="00A33D35" w:rsidRDefault="00A33D35" w14:paraId="32B97D09" w14:textId="77777777">
      <w:pPr>
        <w:rPr>
          <w:rFonts w:cs="Arial"/>
          <w:b/>
          <w:bCs/>
        </w:rPr>
      </w:pPr>
      <w:r w:rsidRPr="00696A59">
        <w:rPr>
          <w:rFonts w:cs="Arial"/>
          <w:b/>
          <w:bCs/>
        </w:rPr>
        <w:t xml:space="preserve">Section B:  Questions and Answers </w:t>
      </w:r>
    </w:p>
    <w:p w:rsidRPr="00696A59" w:rsidR="00A33D35" w:rsidP="00A33D35" w:rsidRDefault="00A33D35" w14:paraId="10FEA1BB" w14:textId="46203271">
      <w:pPr>
        <w:rPr>
          <w:rFonts w:cs="Arial"/>
          <w:b/>
          <w:bCs/>
        </w:rPr>
      </w:pPr>
      <w:r w:rsidRPr="00696A59">
        <w:rPr>
          <w:rFonts w:cs="Arial"/>
          <w:b/>
          <w:bCs/>
        </w:rPr>
        <w:t xml:space="preserve">Who is authorized to designate the Account Administrator, the Point of Contact for Reporting, and the Authorized Representative for Reporting for my organization’s </w:t>
      </w:r>
      <w:r w:rsidR="009C6AFF">
        <w:rPr>
          <w:rFonts w:cs="Arial"/>
          <w:b/>
          <w:bCs/>
        </w:rPr>
        <w:t>HAF</w:t>
      </w:r>
      <w:r>
        <w:rPr>
          <w:rFonts w:cs="Arial"/>
          <w:b/>
          <w:bCs/>
        </w:rPr>
        <w:t xml:space="preserve">’s </w:t>
      </w:r>
      <w:r w:rsidRPr="00696A59">
        <w:rPr>
          <w:rFonts w:cs="Arial"/>
          <w:b/>
          <w:bCs/>
        </w:rPr>
        <w:t>award?</w:t>
      </w:r>
    </w:p>
    <w:p w:rsidRPr="00696A59" w:rsidR="00A33D35" w:rsidP="00A33D35" w:rsidRDefault="00A33D35" w14:paraId="138F4626" w14:textId="7B135278">
      <w:pPr>
        <w:rPr>
          <w:rFonts w:cs="Arial"/>
        </w:rPr>
      </w:pPr>
      <w:r w:rsidRPr="00696A59">
        <w:rPr>
          <w:rFonts w:cs="Arial"/>
        </w:rPr>
        <w:t>Treasury requests that each</w:t>
      </w:r>
      <w:r>
        <w:rPr>
          <w:rFonts w:cs="Arial"/>
        </w:rPr>
        <w:t xml:space="preserve"> </w:t>
      </w:r>
      <w:r w:rsidR="009C6AFF">
        <w:rPr>
          <w:rFonts w:cs="Arial"/>
        </w:rPr>
        <w:t>HAF</w:t>
      </w:r>
      <w:r>
        <w:rPr>
          <w:rFonts w:cs="Arial"/>
        </w:rPr>
        <w:t xml:space="preserve"> </w:t>
      </w:r>
      <w:r w:rsidR="0081204A">
        <w:rPr>
          <w:rFonts w:cs="Arial"/>
        </w:rPr>
        <w:t>participant</w:t>
      </w:r>
      <w:r w:rsidRPr="00696A59">
        <w:rPr>
          <w:rFonts w:cs="Arial"/>
        </w:rPr>
        <w:t xml:space="preserve"> follow its own decision-making procedures in making the three designations for each award.</w:t>
      </w:r>
    </w:p>
    <w:p w:rsidRPr="00696A59" w:rsidR="00A33D35" w:rsidP="00A33D35" w:rsidRDefault="00A33D35" w14:paraId="7A82D0A8" w14:textId="5C521C55">
      <w:pPr>
        <w:rPr>
          <w:rFonts w:cs="Arial"/>
          <w:b/>
          <w:bCs/>
        </w:rPr>
      </w:pPr>
      <w:r w:rsidRPr="00696A59">
        <w:rPr>
          <w:rFonts w:cs="Arial"/>
          <w:b/>
          <w:bCs/>
        </w:rPr>
        <w:t>What is the deadline for making the designation?</w:t>
      </w:r>
    </w:p>
    <w:p w:rsidRPr="00696A59" w:rsidR="00A33D35" w:rsidP="00A33D35" w:rsidRDefault="00A33D35" w14:paraId="078BA75C" w14:textId="595D852B">
      <w:pPr>
        <w:rPr>
          <w:rFonts w:cs="Arial"/>
        </w:rPr>
      </w:pPr>
      <w:r w:rsidRPr="00696A59">
        <w:rPr>
          <w:rFonts w:cs="Arial"/>
        </w:rPr>
        <w:t>Treasury requests that use</w:t>
      </w:r>
      <w:r w:rsidR="009A3500">
        <w:rPr>
          <w:rFonts w:cs="Arial"/>
        </w:rPr>
        <w:t>rs of</w:t>
      </w:r>
      <w:r w:rsidRPr="00696A59">
        <w:rPr>
          <w:rFonts w:cs="Arial"/>
        </w:rPr>
        <w:t xml:space="preserve"> Treasury’s portal make the three designations as soon as possible to enable your organization to submit its</w:t>
      </w:r>
      <w:r>
        <w:rPr>
          <w:rFonts w:cs="Arial"/>
        </w:rPr>
        <w:t xml:space="preserve"> Interim Report and Recovery Plan Performance Report (if applicable)</w:t>
      </w:r>
      <w:r w:rsidRPr="00696A59">
        <w:rPr>
          <w:rFonts w:cs="Arial"/>
        </w:rPr>
        <w:t>.</w:t>
      </w:r>
    </w:p>
    <w:p w:rsidRPr="00696A59" w:rsidR="00A33D35" w:rsidP="00A33D35" w:rsidRDefault="00A33D35" w14:paraId="13A01E4F" w14:textId="77777777">
      <w:pPr>
        <w:rPr>
          <w:rFonts w:cs="Arial"/>
          <w:b/>
          <w:bCs/>
        </w:rPr>
      </w:pPr>
      <w:r w:rsidRPr="00696A59">
        <w:rPr>
          <w:rFonts w:cs="Arial"/>
          <w:b/>
          <w:bCs/>
        </w:rPr>
        <w:t>What are the responsibilities for each of the three designated roles?</w:t>
      </w:r>
    </w:p>
    <w:p w:rsidRPr="00696A59" w:rsidR="00A33D35" w:rsidP="00EC68DD" w:rsidRDefault="00A33D35" w14:paraId="00B784C9" w14:textId="77777777">
      <w:r w:rsidRPr="00696A59">
        <w:t>The required roles are as follows:</w:t>
      </w:r>
    </w:p>
    <w:p w:rsidRPr="00696A59" w:rsidR="00A33D35" w:rsidP="00146D62" w:rsidRDefault="00A33D35" w14:paraId="1B6DBC75" w14:textId="52AB15FF">
      <w:pPr>
        <w:pStyle w:val="ListParagraph"/>
        <w:numPr>
          <w:ilvl w:val="0"/>
          <w:numId w:val="4"/>
        </w:numPr>
        <w:ind w:left="720"/>
        <w:rPr>
          <w:rFonts w:cs="Arial"/>
        </w:rPr>
      </w:pPr>
      <w:r w:rsidRPr="00696A59">
        <w:rPr>
          <w:rFonts w:cs="Arial"/>
          <w:b/>
          <w:bCs/>
        </w:rPr>
        <w:t>Account Administrator</w:t>
      </w:r>
      <w:r w:rsidRPr="00696A59">
        <w:rPr>
          <w:rFonts w:cs="Arial"/>
        </w:rPr>
        <w:t xml:space="preserve"> for the </w:t>
      </w:r>
      <w:r w:rsidR="009C6AFF">
        <w:rPr>
          <w:rFonts w:cs="Arial"/>
        </w:rPr>
        <w:t>HAF</w:t>
      </w:r>
      <w:r>
        <w:rPr>
          <w:rFonts w:cs="Arial"/>
        </w:rPr>
        <w:t xml:space="preserve"> </w:t>
      </w:r>
      <w:r w:rsidRPr="00696A59">
        <w:rPr>
          <w:rFonts w:cs="Arial"/>
        </w:rPr>
        <w:t xml:space="preserve">award has the administrative role of maintaining the names and contact information of the designated individuals for </w:t>
      </w:r>
      <w:r w:rsidR="009C6AFF">
        <w:rPr>
          <w:rFonts w:cs="Arial"/>
        </w:rPr>
        <w:t>HAF</w:t>
      </w:r>
      <w:r w:rsidRPr="00696A59">
        <w:rPr>
          <w:rFonts w:cs="Arial"/>
        </w:rPr>
        <w:t xml:space="preserve"> reporting.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The Account Administrator can also view and submit reports. Finally, the Account Administrator is responsible for making any changes or updates as needed </w:t>
      </w:r>
      <w:r w:rsidRPr="00696A59">
        <w:rPr>
          <w:rFonts w:cs="Arial"/>
        </w:rPr>
        <w:lastRenderedPageBreak/>
        <w:t>over the award period.  We recommend that the Account Administrator identify an individual to serve in his/her place in the event of staff changes.</w:t>
      </w:r>
    </w:p>
    <w:p w:rsidRPr="00696A59" w:rsidR="00A33D35" w:rsidP="00A33D35" w:rsidRDefault="00A33D35" w14:paraId="5BE39923" w14:textId="77777777">
      <w:pPr>
        <w:pStyle w:val="ListParagraph"/>
        <w:rPr>
          <w:rFonts w:cs="Arial"/>
        </w:rPr>
      </w:pPr>
    </w:p>
    <w:p w:rsidRPr="00696A59" w:rsidR="00A33D35" w:rsidP="00146D62" w:rsidRDefault="00A33D35" w14:paraId="4576C7BE" w14:textId="5EE69012">
      <w:pPr>
        <w:pStyle w:val="ListParagraph"/>
        <w:numPr>
          <w:ilvl w:val="0"/>
          <w:numId w:val="4"/>
        </w:numPr>
        <w:ind w:left="720"/>
        <w:rPr>
          <w:rFonts w:cs="Arial"/>
          <w:b/>
          <w:bCs/>
        </w:rPr>
      </w:pPr>
      <w:r w:rsidRPr="00696A59">
        <w:rPr>
          <w:rFonts w:cs="Arial"/>
          <w:b/>
          <w:bCs/>
        </w:rPr>
        <w:t xml:space="preserve">Point of Contact for Reporting </w:t>
      </w:r>
      <w:r w:rsidRPr="00696A59">
        <w:rPr>
          <w:rFonts w:cs="Arial"/>
        </w:rPr>
        <w:t xml:space="preserve">is the primary contact for receiving official Treasury notifications about reporting on the </w:t>
      </w:r>
      <w:r w:rsidR="009C6AFF">
        <w:rPr>
          <w:rFonts w:cs="Arial"/>
        </w:rPr>
        <w:t>HAF</w:t>
      </w:r>
      <w:r w:rsidRPr="00696A59">
        <w:rPr>
          <w:rFonts w:cs="Arial"/>
        </w:rPr>
        <w:t xml:space="preserve"> award, including alerts about upcoming reporting, requirements, and deadlines.  The Point of Contact for Reporting is responsible for completing the </w:t>
      </w:r>
      <w:r w:rsidR="009C6AFF">
        <w:rPr>
          <w:rFonts w:cs="Arial"/>
        </w:rPr>
        <w:t>HAF</w:t>
      </w:r>
      <w:r w:rsidDel="006A44C6">
        <w:rPr>
          <w:rFonts w:cs="Arial"/>
        </w:rPr>
        <w:t xml:space="preserve"> </w:t>
      </w:r>
      <w:r w:rsidRPr="00696A59">
        <w:rPr>
          <w:rFonts w:cs="Arial"/>
        </w:rPr>
        <w:t xml:space="preserve">reports but cannot certify and submit these reports. </w:t>
      </w:r>
    </w:p>
    <w:p w:rsidRPr="00696A59" w:rsidR="00A33D35" w:rsidP="00A33D35" w:rsidRDefault="00A33D35" w14:paraId="78D99518" w14:textId="77777777">
      <w:pPr>
        <w:pStyle w:val="ListParagraph"/>
        <w:rPr>
          <w:rFonts w:cs="Arial"/>
        </w:rPr>
      </w:pPr>
    </w:p>
    <w:p w:rsidRPr="00696A59" w:rsidR="00A33D35" w:rsidP="00146D62" w:rsidRDefault="00A33D35" w14:paraId="4E39A816" w14:textId="6C614A11">
      <w:pPr>
        <w:pStyle w:val="ListParagraph"/>
        <w:numPr>
          <w:ilvl w:val="0"/>
          <w:numId w:val="4"/>
        </w:numPr>
        <w:ind w:left="720"/>
        <w:rPr>
          <w:rFonts w:cs="Arial"/>
          <w:b/>
          <w:bCs/>
        </w:rPr>
      </w:pPr>
      <w:r w:rsidRPr="00696A59">
        <w:rPr>
          <w:rFonts w:cs="Arial"/>
          <w:b/>
          <w:bCs/>
        </w:rPr>
        <w:t>Authorized Representative for Reporting</w:t>
      </w:r>
      <w:r w:rsidRPr="00696A59">
        <w:rPr>
          <w:rFonts w:cs="Arial"/>
        </w:rPr>
        <w:t xml:space="preserve"> is responsible for certifying and submitting official reports on behalf of the </w:t>
      </w:r>
      <w:r w:rsidR="009C6AFF">
        <w:rPr>
          <w:rFonts w:cs="Arial"/>
        </w:rPr>
        <w:t>HAF</w:t>
      </w:r>
      <w:r w:rsidRPr="00696A59">
        <w:rPr>
          <w:rFonts w:cs="Arial"/>
        </w:rPr>
        <w:t xml:space="preserve"> award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monthly reports, quarterly reports, interim reports, and final reports.</w:t>
      </w:r>
    </w:p>
    <w:p w:rsidRPr="00696A59" w:rsidR="00A33D35" w:rsidP="00A33D35" w:rsidRDefault="00A33D35" w14:paraId="14F24343" w14:textId="77777777">
      <w:pPr>
        <w:rPr>
          <w:rFonts w:cs="Arial"/>
          <w:b/>
          <w:bCs/>
        </w:rPr>
      </w:pPr>
      <w:r w:rsidRPr="00696A59">
        <w:rPr>
          <w:rFonts w:cs="Arial"/>
          <w:b/>
          <w:bCs/>
        </w:rPr>
        <w:t>May my organization designate one individual for multiple roles?</w:t>
      </w:r>
      <w:r w:rsidRPr="00696A59">
        <w:rPr>
          <w:rFonts w:cs="Arial"/>
          <w:b/>
          <w:bCs/>
        </w:rPr>
        <w:br/>
      </w:r>
      <w:r w:rsidRPr="00696A59">
        <w:rPr>
          <w:rFonts w:cs="Arial"/>
        </w:rPr>
        <w:t>Yes, an individual may be designated for multiple roles.  For example, the individual designated as the</w:t>
      </w:r>
      <w:r w:rsidRPr="00D13754">
        <w:rPr>
          <w:rFonts w:cs="Arial"/>
        </w:rPr>
        <w:t xml:space="preserve"> </w:t>
      </w:r>
      <w:r w:rsidRPr="00696A59">
        <w:rPr>
          <w:rFonts w:cs="Arial"/>
        </w:rPr>
        <w:t>Account Administrator can also be designated as the Authorized Representative for Reporting or Point of Contact for Reporting</w:t>
      </w:r>
      <w:r w:rsidRPr="00D13754">
        <w:rPr>
          <w:rFonts w:cs="Arial"/>
        </w:rPr>
        <w:t>.</w:t>
      </w:r>
      <w:r w:rsidRPr="00696A59">
        <w:rPr>
          <w:rFonts w:cs="Arial"/>
        </w:rPr>
        <w:t xml:space="preserve"> It is also acceptable for an organization to designate one individual for all three roles</w:t>
      </w:r>
      <w:r>
        <w:rPr>
          <w:rFonts w:cs="Arial"/>
        </w:rPr>
        <w:t xml:space="preserve"> however it should also adhere to any applicable rules on personnel checks and balances.</w:t>
      </w:r>
    </w:p>
    <w:p w:rsidRPr="00696A59" w:rsidR="00A33D35" w:rsidP="00A33D35" w:rsidRDefault="00A33D35" w14:paraId="2D0B3111" w14:textId="7180565C">
      <w:pPr>
        <w:rPr>
          <w:rFonts w:cs="Arial"/>
          <w:b/>
          <w:bCs/>
        </w:rPr>
      </w:pPr>
      <w:r w:rsidRPr="00696A59">
        <w:rPr>
          <w:rFonts w:cs="Arial"/>
          <w:b/>
          <w:bCs/>
        </w:rPr>
        <w:t>May my organization designate more than one individual per role?</w:t>
      </w:r>
      <w:r w:rsidRPr="00696A59">
        <w:rPr>
          <w:rFonts w:cs="Arial"/>
          <w:b/>
          <w:bCs/>
        </w:rPr>
        <w:br/>
      </w:r>
      <w:r>
        <w:rPr>
          <w:rFonts w:cs="Arial"/>
        </w:rPr>
        <w:t xml:space="preserve">Yes, you may </w:t>
      </w:r>
      <w:r w:rsidRPr="00696A59">
        <w:rPr>
          <w:rFonts w:cs="Arial"/>
        </w:rPr>
        <w:t xml:space="preserve">designate </w:t>
      </w:r>
      <w:r>
        <w:rPr>
          <w:rFonts w:cs="Arial"/>
        </w:rPr>
        <w:t xml:space="preserve">more than one </w:t>
      </w:r>
      <w:r w:rsidRPr="00696A59">
        <w:rPr>
          <w:rFonts w:cs="Arial"/>
        </w:rPr>
        <w:t>person per each role</w:t>
      </w:r>
      <w:r>
        <w:rPr>
          <w:rFonts w:cs="Arial"/>
        </w:rPr>
        <w:t xml:space="preserve"> but are encouraged to limit the number of users assigned to each role. </w:t>
      </w:r>
    </w:p>
    <w:p w:rsidRPr="00696A59" w:rsidR="00A33D35" w:rsidP="00A33D35" w:rsidRDefault="00A33D35" w14:paraId="216616D8" w14:textId="637DEC46">
      <w:pPr>
        <w:rPr>
          <w:rFonts w:cs="Arial"/>
          <w:b/>
          <w:bCs/>
        </w:rPr>
      </w:pPr>
      <w:r w:rsidRPr="00696A59">
        <w:rPr>
          <w:rFonts w:cs="Arial"/>
          <w:b/>
          <w:bCs/>
        </w:rPr>
        <w:t>May my organization change the designations from time to time?</w:t>
      </w:r>
      <w:r w:rsidRPr="00696A59">
        <w:rPr>
          <w:rFonts w:cs="Arial"/>
          <w:b/>
          <w:bCs/>
        </w:rPr>
        <w:br/>
      </w:r>
      <w:r w:rsidRPr="00696A59">
        <w:rPr>
          <w:rFonts w:cs="Arial"/>
        </w:rPr>
        <w:t xml:space="preserve">Yes, an organization may make changes and updates to the list of designation individuals whenever needed.  </w:t>
      </w:r>
    </w:p>
    <w:p w:rsidRPr="00696A59" w:rsidR="00A33D35" w:rsidP="00A33D35" w:rsidRDefault="00A33D35" w14:paraId="648722C0" w14:textId="2F4FCF9D">
      <w:pPr>
        <w:rPr>
          <w:rFonts w:cs="Arial"/>
        </w:rPr>
      </w:pPr>
      <w:r w:rsidRPr="00696A59">
        <w:rPr>
          <w:rFonts w:cs="Arial"/>
          <w:b/>
          <w:bCs/>
        </w:rPr>
        <w:t>Must each of the designated individuals register for using Treasury’s Portal?</w:t>
      </w:r>
      <w:r w:rsidRPr="00696A59">
        <w:rPr>
          <w:rFonts w:cs="Arial"/>
          <w:b/>
          <w:bCs/>
        </w:rPr>
        <w:br/>
      </w:r>
      <w:r w:rsidRPr="00696A59">
        <w:rPr>
          <w:rFonts w:cs="Arial"/>
        </w:rPr>
        <w:t xml:space="preserve">Yes, </w:t>
      </w:r>
      <w:proofErr w:type="gramStart"/>
      <w:r w:rsidR="0081204A">
        <w:rPr>
          <w:rFonts w:cs="Arial"/>
        </w:rPr>
        <w:t>each individual</w:t>
      </w:r>
      <w:proofErr w:type="gramEnd"/>
      <w:r w:rsidRPr="00696A59" w:rsidR="0081204A">
        <w:rPr>
          <w:rFonts w:cs="Arial"/>
        </w:rPr>
        <w:t xml:space="preserve"> </w:t>
      </w:r>
      <w:r w:rsidRPr="00696A59">
        <w:rPr>
          <w:rFonts w:cs="Arial"/>
        </w:rPr>
        <w:t>designated for any of the roles must register with ID.me</w:t>
      </w:r>
      <w:r w:rsidR="00C46ABD">
        <w:rPr>
          <w:rFonts w:cs="Arial"/>
        </w:rPr>
        <w:t xml:space="preserve"> or Login.gov</w:t>
      </w:r>
      <w:r w:rsidRPr="00696A59">
        <w:rPr>
          <w:rFonts w:cs="Arial"/>
        </w:rPr>
        <w:t xml:space="preserve"> before they will be given access to Treasury’s portal.   Please contact us at the email address below for more information and guidance on registering with ID.me</w:t>
      </w:r>
      <w:r w:rsidR="00C46ABD">
        <w:rPr>
          <w:rFonts w:cs="Arial"/>
        </w:rPr>
        <w:t xml:space="preserve"> or Login.gov. If you are already registered with ID.me, you do not have to register to Login.gov to access your reports. </w:t>
      </w:r>
    </w:p>
    <w:p w:rsidRPr="00696A59" w:rsidR="00A33D35" w:rsidP="00A33D35" w:rsidRDefault="00A33D35" w14:paraId="2F4D0820" w14:textId="52E0AB4D">
      <w:pPr>
        <w:rPr>
          <w:rFonts w:cs="Arial"/>
        </w:rPr>
      </w:pPr>
      <w:r w:rsidRPr="00696A59">
        <w:rPr>
          <w:rFonts w:cs="Arial"/>
          <w:b/>
          <w:bCs/>
        </w:rPr>
        <w:t xml:space="preserve">Additional Questions or Additional Assistance?   </w:t>
      </w:r>
      <w:r w:rsidRPr="00696A59">
        <w:rPr>
          <w:rFonts w:cs="Arial"/>
          <w:b/>
          <w:bCs/>
        </w:rPr>
        <w:br/>
      </w:r>
      <w:r w:rsidRPr="00696A59">
        <w:rPr>
          <w:rFonts w:cs="Arial"/>
        </w:rPr>
        <w:t xml:space="preserve">If you have additional questions about accessing or using Treasury’s portal to provide the designees’ names and contact information, please send us an email via </w:t>
      </w:r>
      <w:hyperlink w:history="1" r:id="rId63">
        <w:r w:rsidRPr="00EF52B7" w:rsidR="009C6AFF">
          <w:rPr>
            <w:rStyle w:val="Hyperlink"/>
            <w:rFonts w:cs="Arial"/>
          </w:rPr>
          <w:t>HAF@treasury.gov</w:t>
        </w:r>
      </w:hyperlink>
      <w:r>
        <w:rPr>
          <w:rStyle w:val="Hyperlink"/>
          <w:rFonts w:cs="Arial"/>
        </w:rPr>
        <w:t xml:space="preserve">. </w:t>
      </w:r>
    </w:p>
    <w:p w:rsidR="00A33D35" w:rsidP="006F54E0" w:rsidRDefault="00A33D35" w14:paraId="1C31849F" w14:textId="77777777"/>
    <w:p w:rsidR="006F54E0" w:rsidRDefault="007F61F4" w14:paraId="3A79EF0D" w14:textId="16E1B4AC">
      <w:pPr>
        <w:rPr>
          <w:rFonts w:eastAsia="Arial" w:cs="Arial"/>
        </w:rPr>
      </w:pPr>
      <w:r>
        <w:rPr>
          <w:rFonts w:eastAsia="Arial" w:cs="Arial"/>
        </w:rPr>
        <w:br w:type="page"/>
      </w:r>
    </w:p>
    <w:p w:rsidRPr="00C97E58" w:rsidR="00622F2E" w:rsidRDefault="00622F2E" w14:paraId="704B656C" w14:textId="77777777">
      <w:pPr>
        <w:rPr>
          <w:rFonts w:cs="Arial"/>
        </w:rPr>
      </w:pPr>
      <w:bookmarkStart w:name="_Appendix_B-_" w:id="56"/>
      <w:bookmarkStart w:name="_Appendix_B_-" w:id="57"/>
      <w:bookmarkStart w:name="_Appendix_B_–_1" w:id="58"/>
      <w:bookmarkStart w:name="_Appendix_B_–" w:id="59"/>
      <w:bookmarkStart w:name="_Appendix_C_–" w:id="60"/>
      <w:bookmarkEnd w:id="40"/>
      <w:bookmarkEnd w:id="56"/>
      <w:bookmarkEnd w:id="57"/>
      <w:bookmarkEnd w:id="58"/>
      <w:bookmarkEnd w:id="59"/>
      <w:bookmarkEnd w:id="60"/>
    </w:p>
    <w:p w:rsidRPr="00C97E58" w:rsidR="006434D7" w:rsidP="00497988" w:rsidRDefault="00DF24EC" w14:paraId="0B14CB23" w14:textId="7D8A0DD2">
      <w:pPr>
        <w:spacing w:after="120"/>
        <w:jc w:val="both"/>
        <w:rPr>
          <w:rFonts w:cs="Arial"/>
        </w:rPr>
      </w:pPr>
      <w:r w:rsidRPr="00C97E58">
        <w:rPr>
          <w:rFonts w:cs="Arial"/>
          <w:noProof/>
        </w:rPr>
        <w:drawing>
          <wp:anchor distT="0" distB="0" distL="114300" distR="114300" simplePos="0" relativeHeight="251654656" behindDoc="0" locked="0" layoutInCell="1" allowOverlap="1" wp14:editId="6032ADA0" wp14:anchorId="6F07D463">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64"/>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C97E58" w:rsidR="006434D7" w:rsidP="00497988" w:rsidRDefault="006434D7" w14:paraId="1DBA2AD6" w14:textId="0A0A1383">
      <w:pPr>
        <w:spacing w:after="120"/>
        <w:jc w:val="both"/>
        <w:rPr>
          <w:rFonts w:cs="Arial"/>
        </w:rPr>
      </w:pPr>
    </w:p>
    <w:p w:rsidRPr="00C97E58" w:rsidR="006434D7" w:rsidP="00497988" w:rsidRDefault="006434D7" w14:paraId="3F9B2BCE" w14:textId="0A8A8451">
      <w:pPr>
        <w:spacing w:after="120"/>
        <w:jc w:val="both"/>
        <w:rPr>
          <w:rFonts w:cs="Arial"/>
        </w:rPr>
      </w:pPr>
    </w:p>
    <w:p w:rsidRPr="00C97E58" w:rsidR="006434D7" w:rsidP="00497988" w:rsidRDefault="006434D7" w14:paraId="0E0E80F3" w14:textId="5D75B3EE">
      <w:pPr>
        <w:spacing w:after="120"/>
        <w:jc w:val="both"/>
        <w:rPr>
          <w:rFonts w:cs="Arial"/>
        </w:rPr>
      </w:pPr>
    </w:p>
    <w:p w:rsidRPr="00C97E58" w:rsidR="006434D7" w:rsidP="00497988" w:rsidRDefault="006434D7" w14:paraId="0784A082" w14:textId="5CE154FB">
      <w:pPr>
        <w:spacing w:after="120"/>
        <w:jc w:val="both"/>
        <w:rPr>
          <w:rFonts w:cs="Arial"/>
        </w:rPr>
      </w:pPr>
    </w:p>
    <w:p w:rsidRPr="00C97E58" w:rsidR="00302FE3" w:rsidP="00497988" w:rsidRDefault="00302FE3" w14:paraId="699FAE62" w14:textId="2DF1C523">
      <w:pPr>
        <w:spacing w:after="120"/>
        <w:jc w:val="both"/>
        <w:rPr>
          <w:rFonts w:cs="Arial"/>
        </w:rPr>
      </w:pPr>
    </w:p>
    <w:p w:rsidRPr="00C97E58" w:rsidR="00302FE3" w:rsidP="00497988" w:rsidRDefault="00302FE3" w14:paraId="2F2499E5" w14:textId="2A30B94A">
      <w:pPr>
        <w:spacing w:after="120"/>
        <w:jc w:val="both"/>
        <w:rPr>
          <w:rFonts w:cs="Arial"/>
        </w:rPr>
      </w:pPr>
    </w:p>
    <w:p w:rsidRPr="00C97E58" w:rsidR="00302FE3" w:rsidP="00497988" w:rsidRDefault="00302FE3" w14:paraId="2A411038" w14:textId="1D1800FF">
      <w:pPr>
        <w:spacing w:after="120"/>
        <w:jc w:val="both"/>
        <w:rPr>
          <w:rFonts w:cs="Arial"/>
        </w:rPr>
      </w:pPr>
    </w:p>
    <w:p w:rsidRPr="00C97E58" w:rsidR="00302FE3" w:rsidP="00497988" w:rsidRDefault="00302FE3" w14:paraId="3CEB0982" w14:textId="1FD89606">
      <w:pPr>
        <w:spacing w:after="120"/>
        <w:jc w:val="both"/>
        <w:rPr>
          <w:rFonts w:cs="Arial"/>
        </w:rPr>
      </w:pPr>
    </w:p>
    <w:p w:rsidRPr="00C97E58" w:rsidR="00302FE3" w:rsidP="00497988" w:rsidRDefault="00302FE3" w14:paraId="530016D5" w14:textId="4578BB20">
      <w:pPr>
        <w:spacing w:after="120"/>
        <w:jc w:val="both"/>
        <w:rPr>
          <w:rFonts w:cs="Arial"/>
        </w:rPr>
      </w:pPr>
    </w:p>
    <w:p w:rsidRPr="00C97E58" w:rsidR="00302FE3" w:rsidP="00497988" w:rsidRDefault="00302FE3" w14:paraId="43AF9AFC" w14:textId="5DCF8765">
      <w:pPr>
        <w:spacing w:after="120"/>
        <w:jc w:val="both"/>
        <w:rPr>
          <w:rFonts w:cs="Arial"/>
        </w:rPr>
      </w:pPr>
    </w:p>
    <w:sectPr w:rsidRPr="00C97E58" w:rsidR="00302FE3" w:rsidSect="00F31829">
      <w:footerReference w:type="default" r:id="rId6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90DA" w14:textId="77777777" w:rsidR="001B6D0C" w:rsidRDefault="001B6D0C" w:rsidP="00147830">
      <w:pPr>
        <w:spacing w:after="0" w:line="240" w:lineRule="auto"/>
      </w:pPr>
      <w:r>
        <w:separator/>
      </w:r>
    </w:p>
  </w:endnote>
  <w:endnote w:type="continuationSeparator" w:id="0">
    <w:p w14:paraId="5D953E4A" w14:textId="77777777" w:rsidR="001B6D0C" w:rsidRDefault="001B6D0C" w:rsidP="00147830">
      <w:pPr>
        <w:spacing w:after="0" w:line="240" w:lineRule="auto"/>
      </w:pPr>
      <w:r>
        <w:continuationSeparator/>
      </w:r>
    </w:p>
  </w:endnote>
  <w:endnote w:type="continuationNotice" w:id="1">
    <w:p w14:paraId="6BD3045A" w14:textId="77777777" w:rsidR="001B6D0C" w:rsidRDefault="001B6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8D2D" w14:textId="77777777" w:rsidR="00F76CAD" w:rsidRDefault="00F76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26AF" w14:textId="376AC14B" w:rsidR="00C371FF" w:rsidRDefault="00195670" w:rsidP="00195670">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14:paraId="06E34CCC" w14:textId="5905D0E0" w:rsidR="00F610C0" w:rsidRPr="00195670" w:rsidRDefault="00F610C0" w:rsidP="00195670">
    <w:pPr>
      <w:spacing w:after="0" w:line="240" w:lineRule="auto"/>
      <w:jc w:val="center"/>
      <w:rPr>
        <w:rFonts w:eastAsia="Arial" w:cs="Arial"/>
        <w:b/>
        <w:bCs/>
        <w:color w:val="004E7D"/>
        <w:sz w:val="18"/>
        <w:szCs w:val="18"/>
      </w:rPr>
    </w:pPr>
    <w:r>
      <w:rPr>
        <w:rFonts w:eastAsia="Arial" w:cs="Arial"/>
        <w:color w:val="004E7D"/>
        <w:sz w:val="18"/>
        <w:szCs w:val="18"/>
      </w:rPr>
      <w:t xml:space="preserve">Interim Report User Guide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003"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46EA33CB" w14:textId="27E9CFB4"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21D1C6E5" w14:textId="393ED82A" w:rsidR="00C371FF" w:rsidRDefault="00C371FF" w:rsidP="002361F4">
    <w:pPr>
      <w:spacing w:after="0" w:line="240" w:lineRule="auto"/>
      <w:jc w:val="center"/>
      <w:rPr>
        <w:rFonts w:eastAsia="Arial" w:cs="Arial"/>
        <w:color w:val="004E7D"/>
        <w:sz w:val="18"/>
        <w:szCs w:val="18"/>
      </w:rPr>
    </w:pPr>
    <w:r>
      <w:rPr>
        <w:rFonts w:eastAsia="Arial" w:cs="Arial"/>
        <w:color w:val="004E7D"/>
        <w:sz w:val="18"/>
        <w:szCs w:val="18"/>
      </w:rPr>
      <w:t xml:space="preserve">User Guide: Treasury’s Portal for Recipient Reporting </w:t>
    </w:r>
  </w:p>
  <w:p w14:paraId="757FA6CB" w14:textId="3D2EAB7D" w:rsidR="00C371FF" w:rsidRDefault="00C371FF"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C371FF" w:rsidRDefault="00C371FF" w:rsidP="00AF24AF">
    <w:pPr>
      <w:spacing w:after="0" w:line="240" w:lineRule="auto"/>
      <w:rPr>
        <w:rFonts w:eastAsia="Arial" w:cs="Arial"/>
        <w:color w:val="004E7D"/>
        <w:sz w:val="18"/>
        <w:szCs w:val="18"/>
      </w:rPr>
    </w:pPr>
  </w:p>
  <w:p w14:paraId="6BC782A6" w14:textId="77777777" w:rsidR="00C371FF" w:rsidRDefault="00C371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5AFE" w14:textId="7B0980C5" w:rsidR="00C371FF" w:rsidRPr="000C77F3" w:rsidRDefault="00B14DAE" w:rsidP="000C77F3">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14:paraId="6900BEA7" w14:textId="5D814347" w:rsidR="00C371FF" w:rsidRPr="001C26AF" w:rsidRDefault="00C371FF" w:rsidP="00E53450">
    <w:pPr>
      <w:pStyle w:val="Footer"/>
      <w:tabs>
        <w:tab w:val="left" w:pos="9360"/>
      </w:tabs>
      <w:jc w:val="center"/>
      <w:rPr>
        <w:sz w:val="18"/>
        <w:szCs w:val="18"/>
      </w:rPr>
    </w:pPr>
    <w:r>
      <w:rPr>
        <w:rFonts w:eastAsia="Arial" w:cs="Arial"/>
        <w:color w:val="004E7D"/>
        <w:sz w:val="18"/>
        <w:szCs w:val="18"/>
      </w:rPr>
      <w:tab/>
    </w:r>
    <w:r w:rsidR="00B14DAE">
      <w:rPr>
        <w:rFonts w:eastAsia="Arial" w:cs="Arial"/>
        <w:color w:val="004E7D"/>
        <w:sz w:val="18"/>
        <w:szCs w:val="18"/>
      </w:rPr>
      <w:t>Interim</w:t>
    </w:r>
    <w:r>
      <w:rPr>
        <w:rFonts w:eastAsia="Arial" w:cs="Arial"/>
        <w:color w:val="004E7D"/>
        <w:sz w:val="18"/>
        <w:szCs w:val="18"/>
      </w:rPr>
      <w:t xml:space="preserve"> Report User Guide </w:t>
    </w:r>
    <w:r>
      <w:t xml:space="preserve"> </w:t>
    </w:r>
    <w:sdt>
      <w:sdtPr>
        <w:id w:val="1094984496"/>
        <w:docPartObj>
          <w:docPartGallery w:val="Page Numbers (Bottom of Page)"/>
          <w:docPartUnique/>
        </w:docPartObj>
      </w:sdtPr>
      <w:sdtEndPr>
        <w:rPr>
          <w:sz w:val="18"/>
          <w:szCs w:val="18"/>
        </w:rPr>
      </w:sdtEndPr>
      <w:sdtContent>
        <w:r>
          <w:t xml:space="preserve">                                        </w:t>
        </w:r>
        <w:r w:rsidRPr="001C26AF">
          <w:rPr>
            <w:sz w:val="18"/>
            <w:szCs w:val="18"/>
          </w:rPr>
          <w:fldChar w:fldCharType="begin"/>
        </w:r>
        <w:r w:rsidRPr="001C26AF">
          <w:rPr>
            <w:sz w:val="18"/>
            <w:szCs w:val="18"/>
          </w:rPr>
          <w:instrText xml:space="preserve"> PAGE   \* MERGEFORMAT </w:instrText>
        </w:r>
        <w:r w:rsidRPr="001C26AF">
          <w:rPr>
            <w:sz w:val="18"/>
            <w:szCs w:val="18"/>
          </w:rPr>
          <w:fldChar w:fldCharType="separate"/>
        </w:r>
        <w:r w:rsidRPr="001C26AF">
          <w:rPr>
            <w:noProof/>
            <w:sz w:val="18"/>
            <w:szCs w:val="18"/>
          </w:rPr>
          <w:t>2</w:t>
        </w:r>
        <w:r w:rsidRPr="001C26AF">
          <w:rPr>
            <w:noProof/>
            <w:sz w:val="18"/>
            <w:szCs w:val="18"/>
          </w:rPr>
          <w:fldChar w:fldCharType="end"/>
        </w:r>
      </w:sdtContent>
    </w:sdt>
  </w:p>
  <w:p w14:paraId="5C9EFA96" w14:textId="77777777" w:rsidR="00C371FF" w:rsidRDefault="00C371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778F"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150B917A" w14:textId="77777777"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77D8B7B4" w14:textId="77777777" w:rsidR="00C371FF" w:rsidRDefault="00C371FF"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C371FF" w:rsidRDefault="00C371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4F7B" w14:textId="07627ECF" w:rsidR="00C371FF" w:rsidRPr="000C77F3" w:rsidRDefault="00E42927" w:rsidP="000C77F3">
    <w:pPr>
      <w:spacing w:after="0" w:line="240" w:lineRule="auto"/>
      <w:jc w:val="center"/>
      <w:rPr>
        <w:rFonts w:eastAsia="Arial" w:cs="Arial"/>
        <w:b/>
        <w:bCs/>
        <w:color w:val="004E7D"/>
        <w:sz w:val="18"/>
        <w:szCs w:val="18"/>
      </w:rPr>
    </w:pPr>
    <w:r>
      <w:rPr>
        <w:rFonts w:eastAsia="Arial" w:cs="Arial"/>
        <w:b/>
        <w:bCs/>
        <w:color w:val="004E7D"/>
        <w:sz w:val="18"/>
        <w:szCs w:val="18"/>
      </w:rPr>
      <w:t xml:space="preserve">Homeowner Assistance </w:t>
    </w:r>
    <w:r w:rsidR="00696F4E">
      <w:rPr>
        <w:rFonts w:eastAsia="Arial" w:cs="Arial"/>
        <w:b/>
        <w:bCs/>
        <w:color w:val="004E7D"/>
        <w:sz w:val="18"/>
        <w:szCs w:val="18"/>
      </w:rPr>
      <w:t>Fund</w:t>
    </w:r>
  </w:p>
  <w:p w14:paraId="141B1AFF" w14:textId="1196B797" w:rsidR="00C371FF" w:rsidRPr="00A863CE" w:rsidRDefault="00C371FF" w:rsidP="00696F4E">
    <w:pPr>
      <w:pStyle w:val="Footer"/>
      <w:tabs>
        <w:tab w:val="left" w:pos="9000"/>
      </w:tabs>
      <w:rPr>
        <w:sz w:val="18"/>
        <w:szCs w:val="18"/>
      </w:rPr>
    </w:pPr>
    <w:r>
      <w:rPr>
        <w:rFonts w:eastAsia="Arial" w:cs="Arial"/>
        <w:color w:val="004E7D"/>
        <w:sz w:val="18"/>
        <w:szCs w:val="18"/>
      </w:rPr>
      <w:t xml:space="preserve">                                 </w:t>
    </w:r>
    <w:r w:rsidDel="007E0E62">
      <w:rPr>
        <w:rFonts w:eastAsia="Arial" w:cs="Arial"/>
        <w:color w:val="004E7D"/>
        <w:sz w:val="18"/>
        <w:szCs w:val="18"/>
      </w:rPr>
      <w:t xml:space="preserve">          </w:t>
    </w:r>
    <w:r>
      <w:rPr>
        <w:rFonts w:eastAsia="Arial" w:cs="Arial"/>
        <w:color w:val="004E7D"/>
        <w:sz w:val="18"/>
        <w:szCs w:val="18"/>
      </w:rPr>
      <w:t xml:space="preserve">      </w:t>
    </w:r>
    <w:r w:rsidR="00696F4E">
      <w:rPr>
        <w:rFonts w:eastAsia="Arial" w:cs="Arial"/>
        <w:color w:val="004E7D"/>
        <w:sz w:val="18"/>
        <w:szCs w:val="18"/>
      </w:rPr>
      <w:tab/>
    </w:r>
    <w:r>
      <w:rPr>
        <w:rFonts w:eastAsia="Arial" w:cs="Arial"/>
        <w:color w:val="004E7D"/>
        <w:sz w:val="18"/>
        <w:szCs w:val="18"/>
      </w:rPr>
      <w:t xml:space="preserve">   </w:t>
    </w:r>
    <w:r w:rsidR="00696F4E">
      <w:rPr>
        <w:rFonts w:eastAsia="Arial" w:cs="Arial"/>
        <w:color w:val="004E7D"/>
        <w:sz w:val="18"/>
        <w:szCs w:val="18"/>
      </w:rPr>
      <w:t xml:space="preserve">Interim </w:t>
    </w:r>
    <w:r>
      <w:rPr>
        <w:rFonts w:eastAsia="Arial" w:cs="Arial"/>
        <w:color w:val="004E7D"/>
        <w:sz w:val="18"/>
        <w:szCs w:val="18"/>
      </w:rPr>
      <w:t>Report User Guide</w:t>
    </w:r>
    <w:sdt>
      <w:sdtPr>
        <w:id w:val="-609898352"/>
        <w:docPartObj>
          <w:docPartGallery w:val="Page Numbers (Bottom of Page)"/>
          <w:docPartUnique/>
        </w:docPartObj>
      </w:sdtPr>
      <w:sdtEndPr>
        <w:rPr>
          <w:noProof/>
          <w:sz w:val="18"/>
          <w:szCs w:val="18"/>
        </w:rPr>
      </w:sdtEndPr>
      <w:sdtContent>
        <w:r>
          <w:tab/>
        </w: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i</w:t>
        </w:r>
        <w:r w:rsidRPr="00A863CE">
          <w:rPr>
            <w:noProof/>
            <w:sz w:val="18"/>
            <w:szCs w:val="18"/>
          </w:rPr>
          <w:fldChar w:fldCharType="end"/>
        </w:r>
      </w:sdtContent>
    </w:sdt>
  </w:p>
  <w:p w14:paraId="39E80777" w14:textId="7FC71D52" w:rsidR="00C371FF" w:rsidRDefault="00C371FF" w:rsidP="00FA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86734" w14:textId="77777777" w:rsidR="001B6D0C" w:rsidRDefault="001B6D0C" w:rsidP="00147830">
      <w:pPr>
        <w:spacing w:after="0" w:line="240" w:lineRule="auto"/>
      </w:pPr>
      <w:r>
        <w:separator/>
      </w:r>
    </w:p>
  </w:footnote>
  <w:footnote w:type="continuationSeparator" w:id="0">
    <w:p w14:paraId="08E2D579" w14:textId="77777777" w:rsidR="001B6D0C" w:rsidRDefault="001B6D0C" w:rsidP="00147830">
      <w:pPr>
        <w:spacing w:after="0" w:line="240" w:lineRule="auto"/>
      </w:pPr>
      <w:r>
        <w:continuationSeparator/>
      </w:r>
    </w:p>
  </w:footnote>
  <w:footnote w:type="continuationNotice" w:id="1">
    <w:p w14:paraId="656010F6" w14:textId="77777777" w:rsidR="001B6D0C" w:rsidRDefault="001B6D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D98A" w14:textId="77777777" w:rsidR="00F76CAD" w:rsidRDefault="00F76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DC06" w14:textId="77777777" w:rsidR="00F76CAD" w:rsidRDefault="00F76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D30" w14:textId="1CCA173B" w:rsidR="00C371FF" w:rsidRDefault="00C371FF">
    <w:pPr>
      <w:pStyle w:val="Header"/>
    </w:pPr>
    <w:r>
      <w:rPr>
        <w:noProof/>
      </w:rPr>
      <w:drawing>
        <wp:inline distT="0" distB="0" distL="0" distR="0" wp14:anchorId="30A0756A" wp14:editId="16C528F8">
          <wp:extent cx="1982115" cy="34284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D1F" w14:textId="4874215E" w:rsidR="00C371FF" w:rsidRPr="00147830" w:rsidRDefault="00C371FF" w:rsidP="00147830">
    <w:pPr>
      <w:pStyle w:val="Header"/>
    </w:pPr>
    <w:r>
      <w:rPr>
        <w:noProof/>
      </w:rPr>
      <w:drawing>
        <wp:inline distT="0" distB="0" distL="0" distR="0" wp14:anchorId="52CC42FD" wp14:editId="0132BCC7">
          <wp:extent cx="1982115" cy="342846"/>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1EA893C4"/>
    <w:lvl w:ilvl="0">
      <w:numFmt w:val="bullet"/>
      <w:lvlText w:val="*"/>
      <w:lvlJc w:val="left"/>
    </w:lvl>
  </w:abstractNum>
  <w:abstractNum w:abstractNumId="2"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BB2CB2"/>
    <w:multiLevelType w:val="hybridMultilevel"/>
    <w:tmpl w:val="B5D41E1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15:restartNumberingAfterBreak="0">
    <w:nsid w:val="051353A5"/>
    <w:multiLevelType w:val="hybridMultilevel"/>
    <w:tmpl w:val="C6984B10"/>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11A78"/>
    <w:multiLevelType w:val="hybridMultilevel"/>
    <w:tmpl w:val="A2B6C4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0B1967"/>
    <w:multiLevelType w:val="hybridMultilevel"/>
    <w:tmpl w:val="8D2A30FA"/>
    <w:lvl w:ilvl="0" w:tplc="7752E47E">
      <w:start w:val="1"/>
      <w:numFmt w:val="bullet"/>
      <w:lvlText w:val=""/>
      <w:lvlJc w:val="left"/>
      <w:pPr>
        <w:ind w:left="720" w:hanging="360"/>
      </w:pPr>
      <w:rPr>
        <w:rFonts w:ascii="Symbol" w:hAnsi="Symbol" w:hint="default"/>
      </w:rPr>
    </w:lvl>
    <w:lvl w:ilvl="1" w:tplc="6390E768">
      <w:start w:val="1"/>
      <w:numFmt w:val="bullet"/>
      <w:lvlText w:val=""/>
      <w:lvlJc w:val="left"/>
      <w:pPr>
        <w:ind w:left="1440" w:hanging="360"/>
      </w:pPr>
      <w:rPr>
        <w:rFonts w:ascii="Symbol" w:hAnsi="Symbol" w:hint="default"/>
      </w:rPr>
    </w:lvl>
    <w:lvl w:ilvl="2" w:tplc="345AABE6">
      <w:start w:val="1"/>
      <w:numFmt w:val="bullet"/>
      <w:lvlText w:val=""/>
      <w:lvlJc w:val="left"/>
      <w:pPr>
        <w:ind w:left="2160" w:hanging="360"/>
      </w:pPr>
      <w:rPr>
        <w:rFonts w:ascii="Wingdings" w:hAnsi="Wingdings" w:hint="default"/>
      </w:rPr>
    </w:lvl>
    <w:lvl w:ilvl="3" w:tplc="2EC49770">
      <w:start w:val="1"/>
      <w:numFmt w:val="bullet"/>
      <w:lvlText w:val=""/>
      <w:lvlJc w:val="left"/>
      <w:pPr>
        <w:ind w:left="2880" w:hanging="360"/>
      </w:pPr>
      <w:rPr>
        <w:rFonts w:ascii="Symbol" w:hAnsi="Symbol" w:hint="default"/>
      </w:rPr>
    </w:lvl>
    <w:lvl w:ilvl="4" w:tplc="24AADF06">
      <w:start w:val="1"/>
      <w:numFmt w:val="bullet"/>
      <w:lvlText w:val="o"/>
      <w:lvlJc w:val="left"/>
      <w:pPr>
        <w:ind w:left="3600" w:hanging="360"/>
      </w:pPr>
      <w:rPr>
        <w:rFonts w:ascii="Courier New" w:hAnsi="Courier New" w:hint="default"/>
      </w:rPr>
    </w:lvl>
    <w:lvl w:ilvl="5" w:tplc="6736EF1A">
      <w:start w:val="1"/>
      <w:numFmt w:val="bullet"/>
      <w:lvlText w:val=""/>
      <w:lvlJc w:val="left"/>
      <w:pPr>
        <w:ind w:left="4320" w:hanging="360"/>
      </w:pPr>
      <w:rPr>
        <w:rFonts w:ascii="Wingdings" w:hAnsi="Wingdings" w:hint="default"/>
      </w:rPr>
    </w:lvl>
    <w:lvl w:ilvl="6" w:tplc="76CC112E">
      <w:start w:val="1"/>
      <w:numFmt w:val="bullet"/>
      <w:lvlText w:val=""/>
      <w:lvlJc w:val="left"/>
      <w:pPr>
        <w:ind w:left="5040" w:hanging="360"/>
      </w:pPr>
      <w:rPr>
        <w:rFonts w:ascii="Symbol" w:hAnsi="Symbol" w:hint="default"/>
      </w:rPr>
    </w:lvl>
    <w:lvl w:ilvl="7" w:tplc="9284366E">
      <w:start w:val="1"/>
      <w:numFmt w:val="bullet"/>
      <w:lvlText w:val="o"/>
      <w:lvlJc w:val="left"/>
      <w:pPr>
        <w:ind w:left="5760" w:hanging="360"/>
      </w:pPr>
      <w:rPr>
        <w:rFonts w:ascii="Courier New" w:hAnsi="Courier New" w:hint="default"/>
      </w:rPr>
    </w:lvl>
    <w:lvl w:ilvl="8" w:tplc="618211C8">
      <w:start w:val="1"/>
      <w:numFmt w:val="bullet"/>
      <w:lvlText w:val=""/>
      <w:lvlJc w:val="left"/>
      <w:pPr>
        <w:ind w:left="6480" w:hanging="360"/>
      </w:pPr>
      <w:rPr>
        <w:rFonts w:ascii="Wingdings" w:hAnsi="Wingdings" w:hint="default"/>
      </w:rPr>
    </w:lvl>
  </w:abstractNum>
  <w:abstractNum w:abstractNumId="7" w15:restartNumberingAfterBreak="0">
    <w:nsid w:val="0BB7110D"/>
    <w:multiLevelType w:val="hybridMultilevel"/>
    <w:tmpl w:val="BE7A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F662D"/>
    <w:multiLevelType w:val="hybridMultilevel"/>
    <w:tmpl w:val="2B6067C6"/>
    <w:lvl w:ilvl="0" w:tplc="72DCD15C">
      <w:start w:val="1"/>
      <w:numFmt w:val="bullet"/>
      <w:lvlText w:val=""/>
      <w:lvlJc w:val="left"/>
      <w:pPr>
        <w:ind w:left="720" w:hanging="360"/>
      </w:pPr>
      <w:rPr>
        <w:rFonts w:ascii="Symbol" w:hAnsi="Symbol" w:hint="default"/>
      </w:rPr>
    </w:lvl>
    <w:lvl w:ilvl="1" w:tplc="76E47BF6">
      <w:start w:val="1"/>
      <w:numFmt w:val="bullet"/>
      <w:lvlText w:val=""/>
      <w:lvlJc w:val="left"/>
      <w:pPr>
        <w:ind w:left="1440" w:hanging="360"/>
      </w:pPr>
      <w:rPr>
        <w:rFonts w:ascii="Symbol" w:hAnsi="Symbol" w:hint="default"/>
      </w:rPr>
    </w:lvl>
    <w:lvl w:ilvl="2" w:tplc="F3522026">
      <w:start w:val="1"/>
      <w:numFmt w:val="bullet"/>
      <w:lvlText w:val=""/>
      <w:lvlJc w:val="left"/>
      <w:pPr>
        <w:ind w:left="2160" w:hanging="360"/>
      </w:pPr>
      <w:rPr>
        <w:rFonts w:ascii="Wingdings" w:hAnsi="Wingdings" w:hint="default"/>
      </w:rPr>
    </w:lvl>
    <w:lvl w:ilvl="3" w:tplc="97BA216C">
      <w:start w:val="1"/>
      <w:numFmt w:val="bullet"/>
      <w:lvlText w:val=""/>
      <w:lvlJc w:val="left"/>
      <w:pPr>
        <w:ind w:left="2880" w:hanging="360"/>
      </w:pPr>
      <w:rPr>
        <w:rFonts w:ascii="Symbol" w:hAnsi="Symbol" w:hint="default"/>
      </w:rPr>
    </w:lvl>
    <w:lvl w:ilvl="4" w:tplc="7F2674B0">
      <w:start w:val="1"/>
      <w:numFmt w:val="bullet"/>
      <w:lvlText w:val="o"/>
      <w:lvlJc w:val="left"/>
      <w:pPr>
        <w:ind w:left="3600" w:hanging="360"/>
      </w:pPr>
      <w:rPr>
        <w:rFonts w:ascii="Courier New" w:hAnsi="Courier New" w:hint="default"/>
      </w:rPr>
    </w:lvl>
    <w:lvl w:ilvl="5" w:tplc="E15AC63E">
      <w:start w:val="1"/>
      <w:numFmt w:val="bullet"/>
      <w:lvlText w:val=""/>
      <w:lvlJc w:val="left"/>
      <w:pPr>
        <w:ind w:left="4320" w:hanging="360"/>
      </w:pPr>
      <w:rPr>
        <w:rFonts w:ascii="Wingdings" w:hAnsi="Wingdings" w:hint="default"/>
      </w:rPr>
    </w:lvl>
    <w:lvl w:ilvl="6" w:tplc="B840EDC4">
      <w:start w:val="1"/>
      <w:numFmt w:val="bullet"/>
      <w:lvlText w:val=""/>
      <w:lvlJc w:val="left"/>
      <w:pPr>
        <w:ind w:left="5040" w:hanging="360"/>
      </w:pPr>
      <w:rPr>
        <w:rFonts w:ascii="Symbol" w:hAnsi="Symbol" w:hint="default"/>
      </w:rPr>
    </w:lvl>
    <w:lvl w:ilvl="7" w:tplc="0AAA97A2">
      <w:start w:val="1"/>
      <w:numFmt w:val="bullet"/>
      <w:lvlText w:val="o"/>
      <w:lvlJc w:val="left"/>
      <w:pPr>
        <w:ind w:left="5760" w:hanging="360"/>
      </w:pPr>
      <w:rPr>
        <w:rFonts w:ascii="Courier New" w:hAnsi="Courier New" w:hint="default"/>
      </w:rPr>
    </w:lvl>
    <w:lvl w:ilvl="8" w:tplc="AA90E3E2">
      <w:start w:val="1"/>
      <w:numFmt w:val="bullet"/>
      <w:lvlText w:val=""/>
      <w:lvlJc w:val="left"/>
      <w:pPr>
        <w:ind w:left="6480" w:hanging="360"/>
      </w:pPr>
      <w:rPr>
        <w:rFonts w:ascii="Wingdings" w:hAnsi="Wingdings" w:hint="default"/>
      </w:rPr>
    </w:lvl>
  </w:abstractNum>
  <w:abstractNum w:abstractNumId="9" w15:restartNumberingAfterBreak="0">
    <w:nsid w:val="11DB26C1"/>
    <w:multiLevelType w:val="hybridMultilevel"/>
    <w:tmpl w:val="FA18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53CCE"/>
    <w:multiLevelType w:val="hybridMultilevel"/>
    <w:tmpl w:val="700C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D2036"/>
    <w:multiLevelType w:val="hybridMultilevel"/>
    <w:tmpl w:val="46F48EA0"/>
    <w:lvl w:ilvl="0" w:tplc="8ADCA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F852B6"/>
    <w:multiLevelType w:val="hybridMultilevel"/>
    <w:tmpl w:val="BB30ADA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7961AF7"/>
    <w:multiLevelType w:val="hybridMultilevel"/>
    <w:tmpl w:val="7DBE7E9A"/>
    <w:lvl w:ilvl="0" w:tplc="147C4D2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150B6E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D57EC7"/>
    <w:multiLevelType w:val="hybridMultilevel"/>
    <w:tmpl w:val="D05E2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6B7C21"/>
    <w:multiLevelType w:val="hybridMultilevel"/>
    <w:tmpl w:val="C5447BC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F25D8"/>
    <w:multiLevelType w:val="hybridMultilevel"/>
    <w:tmpl w:val="772E8D54"/>
    <w:lvl w:ilvl="0" w:tplc="400A08FC">
      <w:start w:val="1"/>
      <w:numFmt w:val="lowerLetter"/>
      <w:lvlText w:val="%1)"/>
      <w:lvlJc w:val="left"/>
      <w:pPr>
        <w:ind w:left="360" w:hanging="360"/>
      </w:pPr>
      <w:rPr>
        <w:rFonts w:hint="default"/>
        <w:b/>
        <w:bCs/>
      </w:rPr>
    </w:lvl>
    <w:lvl w:ilvl="1" w:tplc="8668BD7A">
      <w:start w:val="1"/>
      <w:numFmt w:val="lowerRoman"/>
      <w:lvlText w:val="%2."/>
      <w:lvlJc w:val="left"/>
      <w:pPr>
        <w:ind w:left="1080" w:hanging="360"/>
      </w:pPr>
      <w:rPr>
        <w:rFonts w:hint="default"/>
        <w:b w:val="0"/>
        <w:i w:val="0"/>
      </w:rPr>
    </w:lvl>
    <w:lvl w:ilvl="2" w:tplc="02A6F8C6">
      <w:start w:val="1"/>
      <w:numFmt w:val="decimal"/>
      <w:lvlText w:val="%3."/>
      <w:lvlJc w:val="lef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6D70AA"/>
    <w:multiLevelType w:val="multilevel"/>
    <w:tmpl w:val="4050D1A0"/>
    <w:lvl w:ilvl="0">
      <w:start w:val="1"/>
      <w:numFmt w:val="decimal"/>
      <w:lvlText w:val="%1."/>
      <w:lvlJc w:val="left"/>
      <w:pPr>
        <w:ind w:left="432" w:hanging="432"/>
      </w:pPr>
      <w:rPr>
        <w:rFonts w:cs="Times New Roman" w:hint="default"/>
        <w:b/>
        <w:bCs/>
      </w:rPr>
    </w:lvl>
    <w:lvl w:ilvl="1">
      <w:start w:val="1"/>
      <w:numFmt w:val="decimal"/>
      <w:lvlText w:val="%1.%2."/>
      <w:lvlJc w:val="left"/>
      <w:pPr>
        <w:ind w:left="720" w:hanging="648"/>
      </w:pPr>
      <w:rPr>
        <w:b/>
        <w:bCs/>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1AB836F0"/>
    <w:multiLevelType w:val="hybridMultilevel"/>
    <w:tmpl w:val="2DB4B10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E4DE6"/>
    <w:multiLevelType w:val="hybridMultilevel"/>
    <w:tmpl w:val="6D5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B4045"/>
    <w:multiLevelType w:val="hybridMultilevel"/>
    <w:tmpl w:val="9112EAC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3E30C0"/>
    <w:multiLevelType w:val="hybridMultilevel"/>
    <w:tmpl w:val="D4962D6C"/>
    <w:lvl w:ilvl="0" w:tplc="88AA69B2">
      <w:start w:val="8"/>
      <w:numFmt w:val="decimal"/>
      <w:lvlText w:val="%1."/>
      <w:lvlJc w:val="left"/>
      <w:pPr>
        <w:ind w:left="2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634340"/>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051FF9"/>
    <w:multiLevelType w:val="hybridMultilevel"/>
    <w:tmpl w:val="88CA2A8E"/>
    <w:lvl w:ilvl="0" w:tplc="130E731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7325CD2"/>
    <w:multiLevelType w:val="hybridMultilevel"/>
    <w:tmpl w:val="3F1A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D12B96"/>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7E7C8D"/>
    <w:multiLevelType w:val="hybridMultilevel"/>
    <w:tmpl w:val="F368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763144"/>
    <w:multiLevelType w:val="hybridMultilevel"/>
    <w:tmpl w:val="65AE38DC"/>
    <w:lvl w:ilvl="0" w:tplc="D36EB36E">
      <w:start w:val="13"/>
      <w:numFmt w:val="decimal"/>
      <w:lvlText w:val="%1."/>
      <w:lvlJc w:val="left"/>
      <w:pPr>
        <w:ind w:left="720" w:hanging="360"/>
      </w:pPr>
    </w:lvl>
    <w:lvl w:ilvl="1" w:tplc="12B28A32">
      <w:start w:val="1"/>
      <w:numFmt w:val="bullet"/>
      <w:lvlText w:val=""/>
      <w:lvlJc w:val="left"/>
      <w:pPr>
        <w:ind w:left="1440" w:hanging="360"/>
      </w:pPr>
      <w:rPr>
        <w:rFonts w:ascii="Symbol" w:hAnsi="Symbol" w:hint="default"/>
      </w:rPr>
    </w:lvl>
    <w:lvl w:ilvl="2" w:tplc="2B26D3EC">
      <w:start w:val="1"/>
      <w:numFmt w:val="lowerRoman"/>
      <w:lvlText w:val="%3."/>
      <w:lvlJc w:val="right"/>
      <w:pPr>
        <w:ind w:left="2160" w:hanging="180"/>
      </w:pPr>
    </w:lvl>
    <w:lvl w:ilvl="3" w:tplc="96364432">
      <w:start w:val="1"/>
      <w:numFmt w:val="decimal"/>
      <w:lvlText w:val="%4."/>
      <w:lvlJc w:val="left"/>
      <w:pPr>
        <w:ind w:left="2880" w:hanging="360"/>
      </w:pPr>
    </w:lvl>
    <w:lvl w:ilvl="4" w:tplc="9B00F9EA">
      <w:start w:val="1"/>
      <w:numFmt w:val="lowerLetter"/>
      <w:lvlText w:val="%5."/>
      <w:lvlJc w:val="left"/>
      <w:pPr>
        <w:ind w:left="3600" w:hanging="360"/>
      </w:pPr>
    </w:lvl>
    <w:lvl w:ilvl="5" w:tplc="12246FA2">
      <w:start w:val="1"/>
      <w:numFmt w:val="lowerRoman"/>
      <w:lvlText w:val="%6."/>
      <w:lvlJc w:val="right"/>
      <w:pPr>
        <w:ind w:left="4320" w:hanging="180"/>
      </w:pPr>
    </w:lvl>
    <w:lvl w:ilvl="6" w:tplc="0BA05846">
      <w:start w:val="1"/>
      <w:numFmt w:val="decimal"/>
      <w:lvlText w:val="%7."/>
      <w:lvlJc w:val="left"/>
      <w:pPr>
        <w:ind w:left="5040" w:hanging="360"/>
      </w:pPr>
    </w:lvl>
    <w:lvl w:ilvl="7" w:tplc="04B0550C">
      <w:start w:val="1"/>
      <w:numFmt w:val="lowerLetter"/>
      <w:lvlText w:val="%8."/>
      <w:lvlJc w:val="left"/>
      <w:pPr>
        <w:ind w:left="5760" w:hanging="360"/>
      </w:pPr>
    </w:lvl>
    <w:lvl w:ilvl="8" w:tplc="42BC9138">
      <w:start w:val="1"/>
      <w:numFmt w:val="lowerRoman"/>
      <w:lvlText w:val="%9."/>
      <w:lvlJc w:val="right"/>
      <w:pPr>
        <w:ind w:left="6480" w:hanging="180"/>
      </w:pPr>
    </w:lvl>
  </w:abstractNum>
  <w:abstractNum w:abstractNumId="29" w15:restartNumberingAfterBreak="0">
    <w:nsid w:val="2EC04A45"/>
    <w:multiLevelType w:val="hybridMultilevel"/>
    <w:tmpl w:val="D812B2E8"/>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15:restartNumberingAfterBreak="0">
    <w:nsid w:val="2F645A11"/>
    <w:multiLevelType w:val="hybridMultilevel"/>
    <w:tmpl w:val="038C7F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3126AF7"/>
    <w:multiLevelType w:val="hybridMultilevel"/>
    <w:tmpl w:val="84901324"/>
    <w:lvl w:ilvl="0" w:tplc="B79EAA90">
      <w:start w:val="1"/>
      <w:numFmt w:val="bullet"/>
      <w:lvlText w:val=""/>
      <w:lvlJc w:val="left"/>
      <w:pPr>
        <w:ind w:left="720" w:hanging="360"/>
      </w:pPr>
      <w:rPr>
        <w:rFonts w:ascii="Symbol" w:hAnsi="Symbol" w:hint="default"/>
      </w:rPr>
    </w:lvl>
    <w:lvl w:ilvl="1" w:tplc="C38E9482">
      <w:start w:val="1"/>
      <w:numFmt w:val="bullet"/>
      <w:lvlText w:val=""/>
      <w:lvlJc w:val="left"/>
      <w:pPr>
        <w:ind w:left="1440" w:hanging="360"/>
      </w:pPr>
      <w:rPr>
        <w:rFonts w:ascii="Symbol" w:hAnsi="Symbol" w:hint="default"/>
      </w:rPr>
    </w:lvl>
    <w:lvl w:ilvl="2" w:tplc="E6A6EA0C">
      <w:start w:val="1"/>
      <w:numFmt w:val="bullet"/>
      <w:lvlText w:val=""/>
      <w:lvlJc w:val="left"/>
      <w:pPr>
        <w:ind w:left="2160" w:hanging="360"/>
      </w:pPr>
      <w:rPr>
        <w:rFonts w:ascii="Wingdings" w:hAnsi="Wingdings" w:hint="default"/>
      </w:rPr>
    </w:lvl>
    <w:lvl w:ilvl="3" w:tplc="7FE848A4">
      <w:start w:val="1"/>
      <w:numFmt w:val="bullet"/>
      <w:lvlText w:val=""/>
      <w:lvlJc w:val="left"/>
      <w:pPr>
        <w:ind w:left="2880" w:hanging="360"/>
      </w:pPr>
      <w:rPr>
        <w:rFonts w:ascii="Symbol" w:hAnsi="Symbol" w:hint="default"/>
      </w:rPr>
    </w:lvl>
    <w:lvl w:ilvl="4" w:tplc="39A49DFA">
      <w:start w:val="1"/>
      <w:numFmt w:val="bullet"/>
      <w:lvlText w:val="o"/>
      <w:lvlJc w:val="left"/>
      <w:pPr>
        <w:ind w:left="3600" w:hanging="360"/>
      </w:pPr>
      <w:rPr>
        <w:rFonts w:ascii="Courier New" w:hAnsi="Courier New" w:hint="default"/>
      </w:rPr>
    </w:lvl>
    <w:lvl w:ilvl="5" w:tplc="E716C6D0">
      <w:start w:val="1"/>
      <w:numFmt w:val="bullet"/>
      <w:lvlText w:val=""/>
      <w:lvlJc w:val="left"/>
      <w:pPr>
        <w:ind w:left="4320" w:hanging="360"/>
      </w:pPr>
      <w:rPr>
        <w:rFonts w:ascii="Wingdings" w:hAnsi="Wingdings" w:hint="default"/>
      </w:rPr>
    </w:lvl>
    <w:lvl w:ilvl="6" w:tplc="C51C63FA">
      <w:start w:val="1"/>
      <w:numFmt w:val="bullet"/>
      <w:lvlText w:val=""/>
      <w:lvlJc w:val="left"/>
      <w:pPr>
        <w:ind w:left="5040" w:hanging="360"/>
      </w:pPr>
      <w:rPr>
        <w:rFonts w:ascii="Symbol" w:hAnsi="Symbol" w:hint="default"/>
      </w:rPr>
    </w:lvl>
    <w:lvl w:ilvl="7" w:tplc="D006ED9C">
      <w:start w:val="1"/>
      <w:numFmt w:val="bullet"/>
      <w:lvlText w:val="o"/>
      <w:lvlJc w:val="left"/>
      <w:pPr>
        <w:ind w:left="5760" w:hanging="360"/>
      </w:pPr>
      <w:rPr>
        <w:rFonts w:ascii="Courier New" w:hAnsi="Courier New" w:hint="default"/>
      </w:rPr>
    </w:lvl>
    <w:lvl w:ilvl="8" w:tplc="41805CA4">
      <w:start w:val="1"/>
      <w:numFmt w:val="bullet"/>
      <w:lvlText w:val=""/>
      <w:lvlJc w:val="left"/>
      <w:pPr>
        <w:ind w:left="6480" w:hanging="360"/>
      </w:pPr>
      <w:rPr>
        <w:rFonts w:ascii="Wingdings" w:hAnsi="Wingdings" w:hint="default"/>
      </w:rPr>
    </w:lvl>
  </w:abstractNum>
  <w:abstractNum w:abstractNumId="32" w15:restartNumberingAfterBreak="0">
    <w:nsid w:val="348A40C1"/>
    <w:multiLevelType w:val="hybridMultilevel"/>
    <w:tmpl w:val="B424448C"/>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35FF3FA4"/>
    <w:multiLevelType w:val="hybridMultilevel"/>
    <w:tmpl w:val="818C3CF6"/>
    <w:lvl w:ilvl="0" w:tplc="073612B6">
      <w:start w:val="1"/>
      <w:numFmt w:val="bullet"/>
      <w:lvlText w:val=""/>
      <w:lvlJc w:val="left"/>
      <w:pPr>
        <w:ind w:left="720" w:hanging="360"/>
      </w:pPr>
      <w:rPr>
        <w:rFonts w:ascii="Symbol" w:hAnsi="Symbol" w:hint="default"/>
      </w:rPr>
    </w:lvl>
    <w:lvl w:ilvl="1" w:tplc="4CCECAC4">
      <w:start w:val="1"/>
      <w:numFmt w:val="bullet"/>
      <w:lvlText w:val=""/>
      <w:lvlJc w:val="left"/>
      <w:pPr>
        <w:ind w:left="1440" w:hanging="360"/>
      </w:pPr>
      <w:rPr>
        <w:rFonts w:ascii="Symbol" w:hAnsi="Symbol" w:hint="default"/>
      </w:rPr>
    </w:lvl>
    <w:lvl w:ilvl="2" w:tplc="509CD3E8">
      <w:start w:val="1"/>
      <w:numFmt w:val="bullet"/>
      <w:lvlText w:val=""/>
      <w:lvlJc w:val="left"/>
      <w:pPr>
        <w:ind w:left="2160" w:hanging="360"/>
      </w:pPr>
      <w:rPr>
        <w:rFonts w:ascii="Wingdings" w:hAnsi="Wingdings" w:hint="default"/>
      </w:rPr>
    </w:lvl>
    <w:lvl w:ilvl="3" w:tplc="EDB61750">
      <w:start w:val="1"/>
      <w:numFmt w:val="bullet"/>
      <w:lvlText w:val=""/>
      <w:lvlJc w:val="left"/>
      <w:pPr>
        <w:ind w:left="2880" w:hanging="360"/>
      </w:pPr>
      <w:rPr>
        <w:rFonts w:ascii="Symbol" w:hAnsi="Symbol" w:hint="default"/>
      </w:rPr>
    </w:lvl>
    <w:lvl w:ilvl="4" w:tplc="C4C8E7E8">
      <w:start w:val="1"/>
      <w:numFmt w:val="bullet"/>
      <w:lvlText w:val="o"/>
      <w:lvlJc w:val="left"/>
      <w:pPr>
        <w:ind w:left="3600" w:hanging="360"/>
      </w:pPr>
      <w:rPr>
        <w:rFonts w:ascii="Courier New" w:hAnsi="Courier New" w:hint="default"/>
      </w:rPr>
    </w:lvl>
    <w:lvl w:ilvl="5" w:tplc="6698407C">
      <w:start w:val="1"/>
      <w:numFmt w:val="bullet"/>
      <w:lvlText w:val=""/>
      <w:lvlJc w:val="left"/>
      <w:pPr>
        <w:ind w:left="4320" w:hanging="360"/>
      </w:pPr>
      <w:rPr>
        <w:rFonts w:ascii="Wingdings" w:hAnsi="Wingdings" w:hint="default"/>
      </w:rPr>
    </w:lvl>
    <w:lvl w:ilvl="6" w:tplc="2C307486">
      <w:start w:val="1"/>
      <w:numFmt w:val="bullet"/>
      <w:lvlText w:val=""/>
      <w:lvlJc w:val="left"/>
      <w:pPr>
        <w:ind w:left="5040" w:hanging="360"/>
      </w:pPr>
      <w:rPr>
        <w:rFonts w:ascii="Symbol" w:hAnsi="Symbol" w:hint="default"/>
      </w:rPr>
    </w:lvl>
    <w:lvl w:ilvl="7" w:tplc="D7FECF3E">
      <w:start w:val="1"/>
      <w:numFmt w:val="bullet"/>
      <w:lvlText w:val="o"/>
      <w:lvlJc w:val="left"/>
      <w:pPr>
        <w:ind w:left="5760" w:hanging="360"/>
      </w:pPr>
      <w:rPr>
        <w:rFonts w:ascii="Courier New" w:hAnsi="Courier New" w:hint="default"/>
      </w:rPr>
    </w:lvl>
    <w:lvl w:ilvl="8" w:tplc="16622E12">
      <w:start w:val="1"/>
      <w:numFmt w:val="bullet"/>
      <w:lvlText w:val=""/>
      <w:lvlJc w:val="left"/>
      <w:pPr>
        <w:ind w:left="6480" w:hanging="360"/>
      </w:pPr>
      <w:rPr>
        <w:rFonts w:ascii="Wingdings" w:hAnsi="Wingdings" w:hint="default"/>
      </w:rPr>
    </w:lvl>
  </w:abstractNum>
  <w:abstractNum w:abstractNumId="34" w15:restartNumberingAfterBreak="0">
    <w:nsid w:val="396226C9"/>
    <w:multiLevelType w:val="hybridMultilevel"/>
    <w:tmpl w:val="28A0CE8A"/>
    <w:lvl w:ilvl="0" w:tplc="3DEACCC6">
      <w:start w:val="1"/>
      <w:numFmt w:val="bullet"/>
      <w:lvlText w:val=""/>
      <w:lvlJc w:val="left"/>
      <w:pPr>
        <w:ind w:left="720" w:hanging="360"/>
      </w:pPr>
      <w:rPr>
        <w:rFonts w:ascii="Symbol" w:hAnsi="Symbol" w:hint="default"/>
      </w:rPr>
    </w:lvl>
    <w:lvl w:ilvl="1" w:tplc="7146F94A">
      <w:start w:val="1"/>
      <w:numFmt w:val="bullet"/>
      <w:lvlText w:val="o"/>
      <w:lvlJc w:val="left"/>
      <w:pPr>
        <w:ind w:left="1440" w:hanging="360"/>
      </w:pPr>
      <w:rPr>
        <w:rFonts w:ascii="Courier New" w:hAnsi="Courier New" w:hint="default"/>
      </w:rPr>
    </w:lvl>
    <w:lvl w:ilvl="2" w:tplc="39340876">
      <w:start w:val="1"/>
      <w:numFmt w:val="bullet"/>
      <w:lvlText w:val=""/>
      <w:lvlJc w:val="left"/>
      <w:pPr>
        <w:ind w:left="2160" w:hanging="360"/>
      </w:pPr>
      <w:rPr>
        <w:rFonts w:ascii="Wingdings" w:hAnsi="Wingdings" w:hint="default"/>
      </w:rPr>
    </w:lvl>
    <w:lvl w:ilvl="3" w:tplc="DBE6BCCC">
      <w:start w:val="1"/>
      <w:numFmt w:val="bullet"/>
      <w:lvlText w:val=""/>
      <w:lvlJc w:val="left"/>
      <w:pPr>
        <w:ind w:left="2880" w:hanging="360"/>
      </w:pPr>
      <w:rPr>
        <w:rFonts w:ascii="Symbol" w:hAnsi="Symbol" w:hint="default"/>
      </w:rPr>
    </w:lvl>
    <w:lvl w:ilvl="4" w:tplc="5F409562">
      <w:start w:val="1"/>
      <w:numFmt w:val="bullet"/>
      <w:lvlText w:val="o"/>
      <w:lvlJc w:val="left"/>
      <w:pPr>
        <w:ind w:left="3600" w:hanging="360"/>
      </w:pPr>
      <w:rPr>
        <w:rFonts w:ascii="Courier New" w:hAnsi="Courier New" w:hint="default"/>
      </w:rPr>
    </w:lvl>
    <w:lvl w:ilvl="5" w:tplc="5D00311C">
      <w:start w:val="1"/>
      <w:numFmt w:val="bullet"/>
      <w:lvlText w:val=""/>
      <w:lvlJc w:val="left"/>
      <w:pPr>
        <w:ind w:left="4320" w:hanging="360"/>
      </w:pPr>
      <w:rPr>
        <w:rFonts w:ascii="Wingdings" w:hAnsi="Wingdings" w:hint="default"/>
      </w:rPr>
    </w:lvl>
    <w:lvl w:ilvl="6" w:tplc="8D00C8BA">
      <w:start w:val="1"/>
      <w:numFmt w:val="bullet"/>
      <w:lvlText w:val=""/>
      <w:lvlJc w:val="left"/>
      <w:pPr>
        <w:ind w:left="5040" w:hanging="360"/>
      </w:pPr>
      <w:rPr>
        <w:rFonts w:ascii="Symbol" w:hAnsi="Symbol" w:hint="default"/>
      </w:rPr>
    </w:lvl>
    <w:lvl w:ilvl="7" w:tplc="158856AA">
      <w:start w:val="1"/>
      <w:numFmt w:val="bullet"/>
      <w:lvlText w:val="o"/>
      <w:lvlJc w:val="left"/>
      <w:pPr>
        <w:ind w:left="5760" w:hanging="360"/>
      </w:pPr>
      <w:rPr>
        <w:rFonts w:ascii="Courier New" w:hAnsi="Courier New" w:hint="default"/>
      </w:rPr>
    </w:lvl>
    <w:lvl w:ilvl="8" w:tplc="32380646">
      <w:start w:val="1"/>
      <w:numFmt w:val="bullet"/>
      <w:lvlText w:val=""/>
      <w:lvlJc w:val="left"/>
      <w:pPr>
        <w:ind w:left="6480" w:hanging="360"/>
      </w:pPr>
      <w:rPr>
        <w:rFonts w:ascii="Wingdings" w:hAnsi="Wingdings" w:hint="default"/>
      </w:rPr>
    </w:lvl>
  </w:abstractNum>
  <w:abstractNum w:abstractNumId="35" w15:restartNumberingAfterBreak="0">
    <w:nsid w:val="3BC64E57"/>
    <w:multiLevelType w:val="hybridMultilevel"/>
    <w:tmpl w:val="566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E42856"/>
    <w:multiLevelType w:val="hybridMultilevel"/>
    <w:tmpl w:val="30A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F626D7"/>
    <w:multiLevelType w:val="hybridMultilevel"/>
    <w:tmpl w:val="6CB6F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61C631D"/>
    <w:multiLevelType w:val="hybridMultilevel"/>
    <w:tmpl w:val="152A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2959BF"/>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6F146EC"/>
    <w:multiLevelType w:val="hybridMultilevel"/>
    <w:tmpl w:val="36F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1A4713"/>
    <w:multiLevelType w:val="hybridMultilevel"/>
    <w:tmpl w:val="955C7C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CC97799"/>
    <w:multiLevelType w:val="hybridMultilevel"/>
    <w:tmpl w:val="C6984B10"/>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F633F9"/>
    <w:multiLevelType w:val="hybridMultilevel"/>
    <w:tmpl w:val="11F8D130"/>
    <w:lvl w:ilvl="0" w:tplc="4E1C0E66">
      <w:start w:val="8"/>
      <w:numFmt w:val="decimal"/>
      <w:lvlText w:val="%1."/>
      <w:lvlJc w:val="left"/>
      <w:pPr>
        <w:ind w:left="720" w:hanging="360"/>
      </w:pPr>
      <w:rPr>
        <w:rFonts w:hint="default"/>
      </w:rPr>
    </w:lvl>
    <w:lvl w:ilvl="1" w:tplc="D6E25B50">
      <w:start w:val="1"/>
      <w:numFmt w:val="bullet"/>
      <w:lvlText w:val=""/>
      <w:lvlJc w:val="left"/>
      <w:pPr>
        <w:ind w:left="1440" w:hanging="360"/>
      </w:pPr>
      <w:rPr>
        <w:rFonts w:ascii="Symbol" w:hAnsi="Symbol" w:hint="default"/>
      </w:rPr>
    </w:lvl>
    <w:lvl w:ilvl="2" w:tplc="9C7E061C">
      <w:start w:val="1"/>
      <w:numFmt w:val="lowerLetter"/>
      <w:lvlText w:val="%3)"/>
      <w:lvlJc w:val="left"/>
      <w:pPr>
        <w:ind w:left="2160" w:hanging="180"/>
      </w:pPr>
    </w:lvl>
    <w:lvl w:ilvl="3" w:tplc="A2EE0494">
      <w:start w:val="1"/>
      <w:numFmt w:val="decimal"/>
      <w:lvlText w:val="%4."/>
      <w:lvlJc w:val="left"/>
      <w:pPr>
        <w:ind w:left="2880" w:hanging="360"/>
      </w:pPr>
    </w:lvl>
    <w:lvl w:ilvl="4" w:tplc="04C6A1D0">
      <w:start w:val="1"/>
      <w:numFmt w:val="lowerLetter"/>
      <w:lvlText w:val="%5."/>
      <w:lvlJc w:val="left"/>
      <w:pPr>
        <w:ind w:left="3600" w:hanging="360"/>
      </w:pPr>
    </w:lvl>
    <w:lvl w:ilvl="5" w:tplc="2C4CE664">
      <w:start w:val="1"/>
      <w:numFmt w:val="lowerRoman"/>
      <w:lvlText w:val="%6."/>
      <w:lvlJc w:val="right"/>
      <w:pPr>
        <w:ind w:left="4320" w:hanging="180"/>
      </w:pPr>
    </w:lvl>
    <w:lvl w:ilvl="6" w:tplc="05AE4688">
      <w:start w:val="1"/>
      <w:numFmt w:val="decimal"/>
      <w:lvlText w:val="%7."/>
      <w:lvlJc w:val="left"/>
      <w:pPr>
        <w:ind w:left="5040" w:hanging="360"/>
      </w:pPr>
    </w:lvl>
    <w:lvl w:ilvl="7" w:tplc="23E2E1E8">
      <w:start w:val="1"/>
      <w:numFmt w:val="lowerLetter"/>
      <w:lvlText w:val="%8."/>
      <w:lvlJc w:val="left"/>
      <w:pPr>
        <w:ind w:left="5760" w:hanging="360"/>
      </w:pPr>
    </w:lvl>
    <w:lvl w:ilvl="8" w:tplc="35BE3564">
      <w:start w:val="1"/>
      <w:numFmt w:val="lowerRoman"/>
      <w:lvlText w:val="%9."/>
      <w:lvlJc w:val="right"/>
      <w:pPr>
        <w:ind w:left="6480" w:hanging="180"/>
      </w:pPr>
    </w:lvl>
  </w:abstractNum>
  <w:abstractNum w:abstractNumId="46" w15:restartNumberingAfterBreak="0">
    <w:nsid w:val="4DA4633A"/>
    <w:multiLevelType w:val="hybridMultilevel"/>
    <w:tmpl w:val="E52AFC88"/>
    <w:lvl w:ilvl="0" w:tplc="A7EEC7C2">
      <w:start w:val="1"/>
      <w:numFmt w:val="bullet"/>
      <w:lvlText w:val=""/>
      <w:lvlJc w:val="left"/>
      <w:pPr>
        <w:ind w:left="720" w:hanging="360"/>
      </w:pPr>
      <w:rPr>
        <w:rFonts w:ascii="Symbol" w:hAnsi="Symbol" w:hint="default"/>
      </w:rPr>
    </w:lvl>
    <w:lvl w:ilvl="1" w:tplc="D7BA8022">
      <w:start w:val="1"/>
      <w:numFmt w:val="bullet"/>
      <w:lvlText w:val=""/>
      <w:lvlJc w:val="left"/>
      <w:pPr>
        <w:ind w:left="1440" w:hanging="360"/>
      </w:pPr>
      <w:rPr>
        <w:rFonts w:ascii="Symbol" w:hAnsi="Symbol" w:hint="default"/>
      </w:rPr>
    </w:lvl>
    <w:lvl w:ilvl="2" w:tplc="357E8E54">
      <w:start w:val="1"/>
      <w:numFmt w:val="bullet"/>
      <w:lvlText w:val=""/>
      <w:lvlJc w:val="left"/>
      <w:pPr>
        <w:ind w:left="2160" w:hanging="360"/>
      </w:pPr>
      <w:rPr>
        <w:rFonts w:ascii="Wingdings" w:hAnsi="Wingdings" w:hint="default"/>
      </w:rPr>
    </w:lvl>
    <w:lvl w:ilvl="3" w:tplc="C3226356">
      <w:start w:val="1"/>
      <w:numFmt w:val="bullet"/>
      <w:lvlText w:val=""/>
      <w:lvlJc w:val="left"/>
      <w:pPr>
        <w:ind w:left="2880" w:hanging="360"/>
      </w:pPr>
      <w:rPr>
        <w:rFonts w:ascii="Symbol" w:hAnsi="Symbol" w:hint="default"/>
      </w:rPr>
    </w:lvl>
    <w:lvl w:ilvl="4" w:tplc="5EF2CEDE">
      <w:start w:val="1"/>
      <w:numFmt w:val="bullet"/>
      <w:lvlText w:val="o"/>
      <w:lvlJc w:val="left"/>
      <w:pPr>
        <w:ind w:left="3600" w:hanging="360"/>
      </w:pPr>
      <w:rPr>
        <w:rFonts w:ascii="Courier New" w:hAnsi="Courier New" w:hint="default"/>
      </w:rPr>
    </w:lvl>
    <w:lvl w:ilvl="5" w:tplc="8FA67EB2">
      <w:start w:val="1"/>
      <w:numFmt w:val="bullet"/>
      <w:lvlText w:val=""/>
      <w:lvlJc w:val="left"/>
      <w:pPr>
        <w:ind w:left="4320" w:hanging="360"/>
      </w:pPr>
      <w:rPr>
        <w:rFonts w:ascii="Wingdings" w:hAnsi="Wingdings" w:hint="default"/>
      </w:rPr>
    </w:lvl>
    <w:lvl w:ilvl="6" w:tplc="07968750">
      <w:start w:val="1"/>
      <w:numFmt w:val="bullet"/>
      <w:lvlText w:val=""/>
      <w:lvlJc w:val="left"/>
      <w:pPr>
        <w:ind w:left="5040" w:hanging="360"/>
      </w:pPr>
      <w:rPr>
        <w:rFonts w:ascii="Symbol" w:hAnsi="Symbol" w:hint="default"/>
      </w:rPr>
    </w:lvl>
    <w:lvl w:ilvl="7" w:tplc="B1907AC6">
      <w:start w:val="1"/>
      <w:numFmt w:val="bullet"/>
      <w:lvlText w:val="o"/>
      <w:lvlJc w:val="left"/>
      <w:pPr>
        <w:ind w:left="5760" w:hanging="360"/>
      </w:pPr>
      <w:rPr>
        <w:rFonts w:ascii="Courier New" w:hAnsi="Courier New" w:hint="default"/>
      </w:rPr>
    </w:lvl>
    <w:lvl w:ilvl="8" w:tplc="A354657A">
      <w:start w:val="1"/>
      <w:numFmt w:val="bullet"/>
      <w:lvlText w:val=""/>
      <w:lvlJc w:val="left"/>
      <w:pPr>
        <w:ind w:left="6480" w:hanging="360"/>
      </w:pPr>
      <w:rPr>
        <w:rFonts w:ascii="Wingdings" w:hAnsi="Wingdings" w:hint="default"/>
      </w:rPr>
    </w:lvl>
  </w:abstractNum>
  <w:abstractNum w:abstractNumId="47" w15:restartNumberingAfterBreak="0">
    <w:nsid w:val="4F9015A2"/>
    <w:multiLevelType w:val="hybridMultilevel"/>
    <w:tmpl w:val="6C2A113A"/>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DB60D8"/>
    <w:multiLevelType w:val="hybridMultilevel"/>
    <w:tmpl w:val="B8868A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E02A10"/>
    <w:multiLevelType w:val="hybridMultilevel"/>
    <w:tmpl w:val="D12AB2F4"/>
    <w:lvl w:ilvl="0" w:tplc="A90CBC68">
      <w:start w:val="1"/>
      <w:numFmt w:val="bullet"/>
      <w:lvlText w:val=""/>
      <w:lvlJc w:val="left"/>
      <w:pPr>
        <w:ind w:left="720" w:hanging="360"/>
      </w:pPr>
      <w:rPr>
        <w:rFonts w:ascii="Symbol" w:hAnsi="Symbol" w:hint="default"/>
      </w:rPr>
    </w:lvl>
    <w:lvl w:ilvl="1" w:tplc="6AA238D0">
      <w:start w:val="1"/>
      <w:numFmt w:val="bullet"/>
      <w:lvlText w:val=""/>
      <w:lvlJc w:val="left"/>
      <w:pPr>
        <w:ind w:left="1440" w:hanging="360"/>
      </w:pPr>
      <w:rPr>
        <w:rFonts w:ascii="Symbol" w:hAnsi="Symbol" w:hint="default"/>
      </w:rPr>
    </w:lvl>
    <w:lvl w:ilvl="2" w:tplc="0212DD26">
      <w:start w:val="1"/>
      <w:numFmt w:val="bullet"/>
      <w:lvlText w:val=""/>
      <w:lvlJc w:val="left"/>
      <w:pPr>
        <w:ind w:left="2160" w:hanging="360"/>
      </w:pPr>
      <w:rPr>
        <w:rFonts w:ascii="Wingdings" w:hAnsi="Wingdings" w:hint="default"/>
      </w:rPr>
    </w:lvl>
    <w:lvl w:ilvl="3" w:tplc="75B8B06C">
      <w:start w:val="1"/>
      <w:numFmt w:val="bullet"/>
      <w:lvlText w:val=""/>
      <w:lvlJc w:val="left"/>
      <w:pPr>
        <w:ind w:left="2880" w:hanging="360"/>
      </w:pPr>
      <w:rPr>
        <w:rFonts w:ascii="Symbol" w:hAnsi="Symbol" w:hint="default"/>
      </w:rPr>
    </w:lvl>
    <w:lvl w:ilvl="4" w:tplc="D4BE2F1C">
      <w:start w:val="1"/>
      <w:numFmt w:val="bullet"/>
      <w:lvlText w:val="o"/>
      <w:lvlJc w:val="left"/>
      <w:pPr>
        <w:ind w:left="3600" w:hanging="360"/>
      </w:pPr>
      <w:rPr>
        <w:rFonts w:ascii="Courier New" w:hAnsi="Courier New" w:hint="default"/>
      </w:rPr>
    </w:lvl>
    <w:lvl w:ilvl="5" w:tplc="AE72EE24">
      <w:start w:val="1"/>
      <w:numFmt w:val="bullet"/>
      <w:lvlText w:val=""/>
      <w:lvlJc w:val="left"/>
      <w:pPr>
        <w:ind w:left="4320" w:hanging="360"/>
      </w:pPr>
      <w:rPr>
        <w:rFonts w:ascii="Wingdings" w:hAnsi="Wingdings" w:hint="default"/>
      </w:rPr>
    </w:lvl>
    <w:lvl w:ilvl="6" w:tplc="5FCED98A">
      <w:start w:val="1"/>
      <w:numFmt w:val="bullet"/>
      <w:lvlText w:val=""/>
      <w:lvlJc w:val="left"/>
      <w:pPr>
        <w:ind w:left="5040" w:hanging="360"/>
      </w:pPr>
      <w:rPr>
        <w:rFonts w:ascii="Symbol" w:hAnsi="Symbol" w:hint="default"/>
      </w:rPr>
    </w:lvl>
    <w:lvl w:ilvl="7" w:tplc="339C51BA">
      <w:start w:val="1"/>
      <w:numFmt w:val="bullet"/>
      <w:lvlText w:val="o"/>
      <w:lvlJc w:val="left"/>
      <w:pPr>
        <w:ind w:left="5760" w:hanging="360"/>
      </w:pPr>
      <w:rPr>
        <w:rFonts w:ascii="Courier New" w:hAnsi="Courier New" w:hint="default"/>
      </w:rPr>
    </w:lvl>
    <w:lvl w:ilvl="8" w:tplc="D5721688">
      <w:start w:val="1"/>
      <w:numFmt w:val="bullet"/>
      <w:lvlText w:val=""/>
      <w:lvlJc w:val="left"/>
      <w:pPr>
        <w:ind w:left="6480" w:hanging="360"/>
      </w:pPr>
      <w:rPr>
        <w:rFonts w:ascii="Wingdings" w:hAnsi="Wingdings" w:hint="default"/>
      </w:rPr>
    </w:lvl>
  </w:abstractNum>
  <w:abstractNum w:abstractNumId="50" w15:restartNumberingAfterBreak="0">
    <w:nsid w:val="5D6D7666"/>
    <w:multiLevelType w:val="hybridMultilevel"/>
    <w:tmpl w:val="F93AB66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A00832"/>
    <w:multiLevelType w:val="hybridMultilevel"/>
    <w:tmpl w:val="4DEA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E0370A5"/>
    <w:multiLevelType w:val="hybridMultilevel"/>
    <w:tmpl w:val="50BCCED2"/>
    <w:lvl w:ilvl="0" w:tplc="DE2CFF96">
      <w:start w:val="1"/>
      <w:numFmt w:val="decimal"/>
      <w:lvlText w:val="%1."/>
      <w:lvlJc w:val="left"/>
      <w:pPr>
        <w:ind w:left="720" w:hanging="360"/>
      </w:pPr>
    </w:lvl>
    <w:lvl w:ilvl="1" w:tplc="D6E25B50">
      <w:start w:val="1"/>
      <w:numFmt w:val="bullet"/>
      <w:lvlText w:val=""/>
      <w:lvlJc w:val="left"/>
      <w:pPr>
        <w:ind w:left="1440" w:hanging="360"/>
      </w:pPr>
      <w:rPr>
        <w:rFonts w:ascii="Symbol" w:hAnsi="Symbol" w:hint="default"/>
      </w:rPr>
    </w:lvl>
    <w:lvl w:ilvl="2" w:tplc="9C7E061C">
      <w:start w:val="1"/>
      <w:numFmt w:val="lowerLetter"/>
      <w:lvlText w:val="%3)"/>
      <w:lvlJc w:val="left"/>
      <w:pPr>
        <w:ind w:left="2160" w:hanging="180"/>
      </w:pPr>
    </w:lvl>
    <w:lvl w:ilvl="3" w:tplc="A2EE0494">
      <w:start w:val="1"/>
      <w:numFmt w:val="decimal"/>
      <w:lvlText w:val="%4."/>
      <w:lvlJc w:val="left"/>
      <w:pPr>
        <w:ind w:left="2880" w:hanging="360"/>
      </w:pPr>
    </w:lvl>
    <w:lvl w:ilvl="4" w:tplc="04C6A1D0">
      <w:start w:val="1"/>
      <w:numFmt w:val="lowerLetter"/>
      <w:lvlText w:val="%5."/>
      <w:lvlJc w:val="left"/>
      <w:pPr>
        <w:ind w:left="3600" w:hanging="360"/>
      </w:pPr>
    </w:lvl>
    <w:lvl w:ilvl="5" w:tplc="2C4CE664">
      <w:start w:val="1"/>
      <w:numFmt w:val="lowerRoman"/>
      <w:lvlText w:val="%6."/>
      <w:lvlJc w:val="right"/>
      <w:pPr>
        <w:ind w:left="4320" w:hanging="180"/>
      </w:pPr>
    </w:lvl>
    <w:lvl w:ilvl="6" w:tplc="05AE4688">
      <w:start w:val="1"/>
      <w:numFmt w:val="decimal"/>
      <w:lvlText w:val="%7."/>
      <w:lvlJc w:val="left"/>
      <w:pPr>
        <w:ind w:left="5040" w:hanging="360"/>
      </w:pPr>
    </w:lvl>
    <w:lvl w:ilvl="7" w:tplc="23E2E1E8">
      <w:start w:val="1"/>
      <w:numFmt w:val="lowerLetter"/>
      <w:lvlText w:val="%8."/>
      <w:lvlJc w:val="left"/>
      <w:pPr>
        <w:ind w:left="5760" w:hanging="360"/>
      </w:pPr>
    </w:lvl>
    <w:lvl w:ilvl="8" w:tplc="35BE3564">
      <w:start w:val="1"/>
      <w:numFmt w:val="lowerRoman"/>
      <w:lvlText w:val="%9."/>
      <w:lvlJc w:val="right"/>
      <w:pPr>
        <w:ind w:left="6480" w:hanging="180"/>
      </w:pPr>
    </w:lvl>
  </w:abstractNum>
  <w:abstractNum w:abstractNumId="53"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0936F4"/>
    <w:multiLevelType w:val="hybridMultilevel"/>
    <w:tmpl w:val="F274DC10"/>
    <w:lvl w:ilvl="0" w:tplc="DAC8BF2C">
      <w:start w:val="1"/>
      <w:numFmt w:val="bullet"/>
      <w:lvlText w:val=""/>
      <w:lvlJc w:val="left"/>
      <w:pPr>
        <w:ind w:left="720" w:hanging="360"/>
      </w:pPr>
      <w:rPr>
        <w:rFonts w:ascii="Symbol" w:hAnsi="Symbol" w:hint="default"/>
      </w:rPr>
    </w:lvl>
    <w:lvl w:ilvl="1" w:tplc="AC5A9D04">
      <w:start w:val="1"/>
      <w:numFmt w:val="bullet"/>
      <w:lvlText w:val=""/>
      <w:lvlJc w:val="left"/>
      <w:pPr>
        <w:ind w:left="1440" w:hanging="360"/>
      </w:pPr>
      <w:rPr>
        <w:rFonts w:ascii="Symbol" w:hAnsi="Symbol" w:hint="default"/>
      </w:rPr>
    </w:lvl>
    <w:lvl w:ilvl="2" w:tplc="2F30B002">
      <w:start w:val="1"/>
      <w:numFmt w:val="bullet"/>
      <w:lvlText w:val=""/>
      <w:lvlJc w:val="left"/>
      <w:pPr>
        <w:ind w:left="2160" w:hanging="360"/>
      </w:pPr>
      <w:rPr>
        <w:rFonts w:ascii="Wingdings" w:hAnsi="Wingdings" w:hint="default"/>
      </w:rPr>
    </w:lvl>
    <w:lvl w:ilvl="3" w:tplc="DA3A9B92">
      <w:start w:val="1"/>
      <w:numFmt w:val="bullet"/>
      <w:lvlText w:val=""/>
      <w:lvlJc w:val="left"/>
      <w:pPr>
        <w:ind w:left="2880" w:hanging="360"/>
      </w:pPr>
      <w:rPr>
        <w:rFonts w:ascii="Symbol" w:hAnsi="Symbol" w:hint="default"/>
      </w:rPr>
    </w:lvl>
    <w:lvl w:ilvl="4" w:tplc="D01C6C96">
      <w:start w:val="1"/>
      <w:numFmt w:val="bullet"/>
      <w:lvlText w:val="o"/>
      <w:lvlJc w:val="left"/>
      <w:pPr>
        <w:ind w:left="3600" w:hanging="360"/>
      </w:pPr>
      <w:rPr>
        <w:rFonts w:ascii="Courier New" w:hAnsi="Courier New" w:hint="default"/>
      </w:rPr>
    </w:lvl>
    <w:lvl w:ilvl="5" w:tplc="1A4E85CC">
      <w:start w:val="1"/>
      <w:numFmt w:val="bullet"/>
      <w:lvlText w:val=""/>
      <w:lvlJc w:val="left"/>
      <w:pPr>
        <w:ind w:left="4320" w:hanging="360"/>
      </w:pPr>
      <w:rPr>
        <w:rFonts w:ascii="Wingdings" w:hAnsi="Wingdings" w:hint="default"/>
      </w:rPr>
    </w:lvl>
    <w:lvl w:ilvl="6" w:tplc="42EE212E">
      <w:start w:val="1"/>
      <w:numFmt w:val="bullet"/>
      <w:lvlText w:val=""/>
      <w:lvlJc w:val="left"/>
      <w:pPr>
        <w:ind w:left="5040" w:hanging="360"/>
      </w:pPr>
      <w:rPr>
        <w:rFonts w:ascii="Symbol" w:hAnsi="Symbol" w:hint="default"/>
      </w:rPr>
    </w:lvl>
    <w:lvl w:ilvl="7" w:tplc="4E384FBE">
      <w:start w:val="1"/>
      <w:numFmt w:val="bullet"/>
      <w:lvlText w:val="o"/>
      <w:lvlJc w:val="left"/>
      <w:pPr>
        <w:ind w:left="5760" w:hanging="360"/>
      </w:pPr>
      <w:rPr>
        <w:rFonts w:ascii="Courier New" w:hAnsi="Courier New" w:hint="default"/>
      </w:rPr>
    </w:lvl>
    <w:lvl w:ilvl="8" w:tplc="A6384980">
      <w:start w:val="1"/>
      <w:numFmt w:val="bullet"/>
      <w:lvlText w:val=""/>
      <w:lvlJc w:val="left"/>
      <w:pPr>
        <w:ind w:left="6480" w:hanging="360"/>
      </w:pPr>
      <w:rPr>
        <w:rFonts w:ascii="Wingdings" w:hAnsi="Wingdings" w:hint="default"/>
      </w:rPr>
    </w:lvl>
  </w:abstractNum>
  <w:abstractNum w:abstractNumId="55" w15:restartNumberingAfterBreak="0">
    <w:nsid w:val="649A28B2"/>
    <w:multiLevelType w:val="hybridMultilevel"/>
    <w:tmpl w:val="C52A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502D4E"/>
    <w:multiLevelType w:val="hybridMultilevel"/>
    <w:tmpl w:val="AA02B410"/>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B72B07"/>
    <w:multiLevelType w:val="hybridMultilevel"/>
    <w:tmpl w:val="1E4A56FA"/>
    <w:lvl w:ilvl="0" w:tplc="04090015">
      <w:start w:val="1"/>
      <w:numFmt w:val="upperLetter"/>
      <w:lvlText w:val="%1."/>
      <w:lvlJc w:val="left"/>
      <w:pPr>
        <w:ind w:left="720" w:hanging="360"/>
      </w:pPr>
    </w:lvl>
    <w:lvl w:ilvl="1" w:tplc="CEEE0F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661F05"/>
    <w:multiLevelType w:val="hybridMultilevel"/>
    <w:tmpl w:val="72CEA7D2"/>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C74C2F"/>
    <w:multiLevelType w:val="hybridMultilevel"/>
    <w:tmpl w:val="F670A7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1" w15:restartNumberingAfterBreak="0">
    <w:nsid w:val="73850CE2"/>
    <w:multiLevelType w:val="hybridMultilevel"/>
    <w:tmpl w:val="E276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1056EB"/>
    <w:multiLevelType w:val="hybridMultilevel"/>
    <w:tmpl w:val="5D4EE66A"/>
    <w:lvl w:ilvl="0" w:tplc="64FCA8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BB5D4C"/>
    <w:multiLevelType w:val="hybridMultilevel"/>
    <w:tmpl w:val="ED989D1A"/>
    <w:lvl w:ilvl="0" w:tplc="974257CA">
      <w:start w:val="1"/>
      <w:numFmt w:val="bullet"/>
      <w:lvlText w:val=""/>
      <w:lvlJc w:val="left"/>
      <w:pPr>
        <w:ind w:left="720" w:hanging="360"/>
      </w:pPr>
      <w:rPr>
        <w:rFonts w:ascii="Symbol" w:hAnsi="Symbol" w:hint="default"/>
      </w:rPr>
    </w:lvl>
    <w:lvl w:ilvl="1" w:tplc="44BEC2BC">
      <w:start w:val="1"/>
      <w:numFmt w:val="bullet"/>
      <w:lvlText w:val=""/>
      <w:lvlJc w:val="left"/>
      <w:pPr>
        <w:ind w:left="1440" w:hanging="360"/>
      </w:pPr>
      <w:rPr>
        <w:rFonts w:ascii="Symbol" w:hAnsi="Symbol" w:hint="default"/>
      </w:rPr>
    </w:lvl>
    <w:lvl w:ilvl="2" w:tplc="56AA14BC">
      <w:start w:val="1"/>
      <w:numFmt w:val="bullet"/>
      <w:lvlText w:val=""/>
      <w:lvlJc w:val="left"/>
      <w:pPr>
        <w:ind w:left="2160" w:hanging="360"/>
      </w:pPr>
      <w:rPr>
        <w:rFonts w:ascii="Wingdings" w:hAnsi="Wingdings" w:hint="default"/>
      </w:rPr>
    </w:lvl>
    <w:lvl w:ilvl="3" w:tplc="C5F86258">
      <w:start w:val="1"/>
      <w:numFmt w:val="bullet"/>
      <w:lvlText w:val=""/>
      <w:lvlJc w:val="left"/>
      <w:pPr>
        <w:ind w:left="2880" w:hanging="360"/>
      </w:pPr>
      <w:rPr>
        <w:rFonts w:ascii="Symbol" w:hAnsi="Symbol" w:hint="default"/>
      </w:rPr>
    </w:lvl>
    <w:lvl w:ilvl="4" w:tplc="2BD4E02C">
      <w:start w:val="1"/>
      <w:numFmt w:val="bullet"/>
      <w:lvlText w:val="o"/>
      <w:lvlJc w:val="left"/>
      <w:pPr>
        <w:ind w:left="3600" w:hanging="360"/>
      </w:pPr>
      <w:rPr>
        <w:rFonts w:ascii="Courier New" w:hAnsi="Courier New" w:hint="default"/>
      </w:rPr>
    </w:lvl>
    <w:lvl w:ilvl="5" w:tplc="B358CC34">
      <w:start w:val="1"/>
      <w:numFmt w:val="bullet"/>
      <w:lvlText w:val=""/>
      <w:lvlJc w:val="left"/>
      <w:pPr>
        <w:ind w:left="4320" w:hanging="360"/>
      </w:pPr>
      <w:rPr>
        <w:rFonts w:ascii="Wingdings" w:hAnsi="Wingdings" w:hint="default"/>
      </w:rPr>
    </w:lvl>
    <w:lvl w:ilvl="6" w:tplc="63A4003E">
      <w:start w:val="1"/>
      <w:numFmt w:val="bullet"/>
      <w:lvlText w:val=""/>
      <w:lvlJc w:val="left"/>
      <w:pPr>
        <w:ind w:left="5040" w:hanging="360"/>
      </w:pPr>
      <w:rPr>
        <w:rFonts w:ascii="Symbol" w:hAnsi="Symbol" w:hint="default"/>
      </w:rPr>
    </w:lvl>
    <w:lvl w:ilvl="7" w:tplc="C44E8542">
      <w:start w:val="1"/>
      <w:numFmt w:val="bullet"/>
      <w:lvlText w:val="o"/>
      <w:lvlJc w:val="left"/>
      <w:pPr>
        <w:ind w:left="5760" w:hanging="360"/>
      </w:pPr>
      <w:rPr>
        <w:rFonts w:ascii="Courier New" w:hAnsi="Courier New" w:hint="default"/>
      </w:rPr>
    </w:lvl>
    <w:lvl w:ilvl="8" w:tplc="944EF3E6">
      <w:start w:val="1"/>
      <w:numFmt w:val="bullet"/>
      <w:lvlText w:val=""/>
      <w:lvlJc w:val="left"/>
      <w:pPr>
        <w:ind w:left="6480" w:hanging="360"/>
      </w:pPr>
      <w:rPr>
        <w:rFonts w:ascii="Wingdings" w:hAnsi="Wingdings" w:hint="default"/>
      </w:rPr>
    </w:lvl>
  </w:abstractNum>
  <w:abstractNum w:abstractNumId="64" w15:restartNumberingAfterBreak="0">
    <w:nsid w:val="7D225743"/>
    <w:multiLevelType w:val="hybridMultilevel"/>
    <w:tmpl w:val="EE7CC5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F2345BA"/>
    <w:multiLevelType w:val="hybridMultilevel"/>
    <w:tmpl w:val="CB9A8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8"/>
  </w:num>
  <w:num w:numId="3">
    <w:abstractNumId w:val="30"/>
  </w:num>
  <w:num w:numId="4">
    <w:abstractNumId w:val="65"/>
  </w:num>
  <w:num w:numId="5">
    <w:abstractNumId w:val="53"/>
  </w:num>
  <w:num w:numId="6">
    <w:abstractNumId w:val="44"/>
  </w:num>
  <w:num w:numId="7">
    <w:abstractNumId w:val="16"/>
  </w:num>
  <w:num w:numId="8">
    <w:abstractNumId w:val="26"/>
  </w:num>
  <w:num w:numId="9">
    <w:abstractNumId w:val="14"/>
  </w:num>
  <w:num w:numId="10">
    <w:abstractNumId w:val="0"/>
  </w:num>
  <w:num w:numId="11">
    <w:abstractNumId w:val="48"/>
  </w:num>
  <w:num w:numId="12">
    <w:abstractNumId w:val="61"/>
  </w:num>
  <w:num w:numId="13">
    <w:abstractNumId w:val="35"/>
  </w:num>
  <w:num w:numId="14">
    <w:abstractNumId w:val="25"/>
  </w:num>
  <w:num w:numId="15">
    <w:abstractNumId w:val="56"/>
  </w:num>
  <w:num w:numId="16">
    <w:abstractNumId w:val="13"/>
  </w:num>
  <w:num w:numId="17">
    <w:abstractNumId w:val="11"/>
  </w:num>
  <w:num w:numId="18">
    <w:abstractNumId w:val="47"/>
  </w:num>
  <w:num w:numId="19">
    <w:abstractNumId w:val="58"/>
  </w:num>
  <w:num w:numId="20">
    <w:abstractNumId w:val="9"/>
  </w:num>
  <w:num w:numId="21">
    <w:abstractNumId w:val="24"/>
  </w:num>
  <w:num w:numId="22">
    <w:abstractNumId w:val="21"/>
  </w:num>
  <w:num w:numId="23">
    <w:abstractNumId w:val="15"/>
  </w:num>
  <w:num w:numId="24">
    <w:abstractNumId w:val="59"/>
  </w:num>
  <w:num w:numId="25">
    <w:abstractNumId w:val="50"/>
  </w:num>
  <w:num w:numId="26">
    <w:abstractNumId w:val="20"/>
  </w:num>
  <w:num w:numId="27">
    <w:abstractNumId w:val="2"/>
  </w:num>
  <w:num w:numId="28">
    <w:abstractNumId w:val="43"/>
  </w:num>
  <w:num w:numId="29">
    <w:abstractNumId w:val="32"/>
  </w:num>
  <w:num w:numId="30">
    <w:abstractNumId w:val="64"/>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7"/>
  </w:num>
  <w:num w:numId="35">
    <w:abstractNumId w:val="41"/>
  </w:num>
  <w:num w:numId="36">
    <w:abstractNumId w:val="39"/>
  </w:num>
  <w:num w:numId="37">
    <w:abstractNumId w:val="60"/>
  </w:num>
  <w:num w:numId="38">
    <w:abstractNumId w:val="3"/>
  </w:num>
  <w:num w:numId="39">
    <w:abstractNumId w:val="5"/>
  </w:num>
  <w:num w:numId="40">
    <w:abstractNumId w:val="10"/>
  </w:num>
  <w:num w:numId="41">
    <w:abstractNumId w:val="19"/>
  </w:num>
  <w:num w:numId="42">
    <w:abstractNumId w:val="66"/>
  </w:num>
  <w:num w:numId="43">
    <w:abstractNumId w:val="62"/>
  </w:num>
  <w:num w:numId="44">
    <w:abstractNumId w:val="17"/>
  </w:num>
  <w:num w:numId="45">
    <w:abstractNumId w:val="51"/>
  </w:num>
  <w:num w:numId="46">
    <w:abstractNumId w:val="37"/>
  </w:num>
  <w:num w:numId="47">
    <w:abstractNumId w:val="23"/>
  </w:num>
  <w:num w:numId="48">
    <w:abstractNumId w:val="1"/>
    <w:lvlOverride w:ilvl="0">
      <w:lvl w:ilvl="0">
        <w:numFmt w:val="bullet"/>
        <w:lvlText w:val="•"/>
        <w:legacy w:legacy="1" w:legacySpace="0" w:legacyIndent="0"/>
        <w:lvlJc w:val="left"/>
        <w:rPr>
          <w:rFonts w:ascii="Times New Roman" w:hAnsi="Times New Roman" w:cs="Times New Roman" w:hint="default"/>
          <w:sz w:val="32"/>
        </w:rPr>
      </w:lvl>
    </w:lvlOverride>
  </w:num>
  <w:num w:numId="49">
    <w:abstractNumId w:val="18"/>
  </w:num>
  <w:num w:numId="50">
    <w:abstractNumId w:val="57"/>
  </w:num>
  <w:num w:numId="51">
    <w:abstractNumId w:val="27"/>
  </w:num>
  <w:num w:numId="52">
    <w:abstractNumId w:val="55"/>
  </w:num>
  <w:num w:numId="53">
    <w:abstractNumId w:val="54"/>
  </w:num>
  <w:num w:numId="54">
    <w:abstractNumId w:val="33"/>
  </w:num>
  <w:num w:numId="55">
    <w:abstractNumId w:val="52"/>
  </w:num>
  <w:num w:numId="56">
    <w:abstractNumId w:val="63"/>
  </w:num>
  <w:num w:numId="57">
    <w:abstractNumId w:val="8"/>
  </w:num>
  <w:num w:numId="58">
    <w:abstractNumId w:val="29"/>
  </w:num>
  <w:num w:numId="59">
    <w:abstractNumId w:val="36"/>
  </w:num>
  <w:num w:numId="60">
    <w:abstractNumId w:val="4"/>
  </w:num>
  <w:num w:numId="61">
    <w:abstractNumId w:val="28"/>
  </w:num>
  <w:num w:numId="62">
    <w:abstractNumId w:val="31"/>
  </w:num>
  <w:num w:numId="63">
    <w:abstractNumId w:val="46"/>
  </w:num>
  <w:num w:numId="64">
    <w:abstractNumId w:val="6"/>
  </w:num>
  <w:num w:numId="65">
    <w:abstractNumId w:val="49"/>
  </w:num>
  <w:num w:numId="66">
    <w:abstractNumId w:val="22"/>
  </w:num>
  <w:num w:numId="67">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CA"/>
    <w:rsid w:val="000005EC"/>
    <w:rsid w:val="000006CE"/>
    <w:rsid w:val="0000084D"/>
    <w:rsid w:val="00000964"/>
    <w:rsid w:val="0000104F"/>
    <w:rsid w:val="0000120A"/>
    <w:rsid w:val="000013B4"/>
    <w:rsid w:val="00001798"/>
    <w:rsid w:val="0000194E"/>
    <w:rsid w:val="00001D16"/>
    <w:rsid w:val="0000271A"/>
    <w:rsid w:val="0000282C"/>
    <w:rsid w:val="00002CAC"/>
    <w:rsid w:val="00003195"/>
    <w:rsid w:val="0000320E"/>
    <w:rsid w:val="000032B1"/>
    <w:rsid w:val="00003389"/>
    <w:rsid w:val="000034DB"/>
    <w:rsid w:val="00003C75"/>
    <w:rsid w:val="00003F17"/>
    <w:rsid w:val="000042A2"/>
    <w:rsid w:val="000047DC"/>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967"/>
    <w:rsid w:val="0001396F"/>
    <w:rsid w:val="000139E1"/>
    <w:rsid w:val="00013A6E"/>
    <w:rsid w:val="00013A86"/>
    <w:rsid w:val="00013F22"/>
    <w:rsid w:val="0001407B"/>
    <w:rsid w:val="00014141"/>
    <w:rsid w:val="000141B7"/>
    <w:rsid w:val="00014950"/>
    <w:rsid w:val="00014D91"/>
    <w:rsid w:val="00015B58"/>
    <w:rsid w:val="00015EE3"/>
    <w:rsid w:val="00016002"/>
    <w:rsid w:val="00016543"/>
    <w:rsid w:val="00016815"/>
    <w:rsid w:val="00016958"/>
    <w:rsid w:val="00016A41"/>
    <w:rsid w:val="00016ACF"/>
    <w:rsid w:val="00017103"/>
    <w:rsid w:val="000172D4"/>
    <w:rsid w:val="0001764A"/>
    <w:rsid w:val="0001785E"/>
    <w:rsid w:val="00017A8D"/>
    <w:rsid w:val="00017D97"/>
    <w:rsid w:val="00017DEB"/>
    <w:rsid w:val="00017FE4"/>
    <w:rsid w:val="000200B0"/>
    <w:rsid w:val="000206F9"/>
    <w:rsid w:val="000207B1"/>
    <w:rsid w:val="000210A8"/>
    <w:rsid w:val="00022221"/>
    <w:rsid w:val="00022654"/>
    <w:rsid w:val="00022A93"/>
    <w:rsid w:val="0002315C"/>
    <w:rsid w:val="000231E2"/>
    <w:rsid w:val="0002331A"/>
    <w:rsid w:val="000234BE"/>
    <w:rsid w:val="000235BD"/>
    <w:rsid w:val="00023956"/>
    <w:rsid w:val="000239E4"/>
    <w:rsid w:val="00023FE5"/>
    <w:rsid w:val="0002425F"/>
    <w:rsid w:val="000242CB"/>
    <w:rsid w:val="00025153"/>
    <w:rsid w:val="0002529A"/>
    <w:rsid w:val="00025477"/>
    <w:rsid w:val="00025B42"/>
    <w:rsid w:val="00025DB5"/>
    <w:rsid w:val="000265C9"/>
    <w:rsid w:val="0002662C"/>
    <w:rsid w:val="00026C14"/>
    <w:rsid w:val="00026D23"/>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F1"/>
    <w:rsid w:val="00031108"/>
    <w:rsid w:val="00031266"/>
    <w:rsid w:val="0003172E"/>
    <w:rsid w:val="00031A86"/>
    <w:rsid w:val="00031BD6"/>
    <w:rsid w:val="00032CD8"/>
    <w:rsid w:val="00032EEF"/>
    <w:rsid w:val="00032F87"/>
    <w:rsid w:val="000336FA"/>
    <w:rsid w:val="00033913"/>
    <w:rsid w:val="00033C3E"/>
    <w:rsid w:val="00033FA1"/>
    <w:rsid w:val="00034006"/>
    <w:rsid w:val="00034205"/>
    <w:rsid w:val="000342E2"/>
    <w:rsid w:val="00034871"/>
    <w:rsid w:val="00034953"/>
    <w:rsid w:val="00034F31"/>
    <w:rsid w:val="00034FFE"/>
    <w:rsid w:val="00035257"/>
    <w:rsid w:val="00035903"/>
    <w:rsid w:val="00035EFE"/>
    <w:rsid w:val="00036621"/>
    <w:rsid w:val="00036E3B"/>
    <w:rsid w:val="00037274"/>
    <w:rsid w:val="0003760E"/>
    <w:rsid w:val="00037942"/>
    <w:rsid w:val="00037F57"/>
    <w:rsid w:val="00040361"/>
    <w:rsid w:val="00040C1B"/>
    <w:rsid w:val="00040CE5"/>
    <w:rsid w:val="00041359"/>
    <w:rsid w:val="0004145A"/>
    <w:rsid w:val="000417C3"/>
    <w:rsid w:val="00041908"/>
    <w:rsid w:val="0004192E"/>
    <w:rsid w:val="000419D0"/>
    <w:rsid w:val="00041B6E"/>
    <w:rsid w:val="00042105"/>
    <w:rsid w:val="00042A35"/>
    <w:rsid w:val="00042A99"/>
    <w:rsid w:val="00042D42"/>
    <w:rsid w:val="00043025"/>
    <w:rsid w:val="000433E6"/>
    <w:rsid w:val="00043B0A"/>
    <w:rsid w:val="00043D26"/>
    <w:rsid w:val="00043DA8"/>
    <w:rsid w:val="00044066"/>
    <w:rsid w:val="0004414E"/>
    <w:rsid w:val="0004421C"/>
    <w:rsid w:val="00044BCE"/>
    <w:rsid w:val="00044E27"/>
    <w:rsid w:val="000457B5"/>
    <w:rsid w:val="0004603A"/>
    <w:rsid w:val="000463F5"/>
    <w:rsid w:val="000464BF"/>
    <w:rsid w:val="0004657D"/>
    <w:rsid w:val="000466AF"/>
    <w:rsid w:val="0004685B"/>
    <w:rsid w:val="00046960"/>
    <w:rsid w:val="00046C8F"/>
    <w:rsid w:val="0004727D"/>
    <w:rsid w:val="000476B2"/>
    <w:rsid w:val="0005007E"/>
    <w:rsid w:val="000505F6"/>
    <w:rsid w:val="000507A2"/>
    <w:rsid w:val="00050E62"/>
    <w:rsid w:val="00050EC2"/>
    <w:rsid w:val="00050EF8"/>
    <w:rsid w:val="000512B8"/>
    <w:rsid w:val="00051310"/>
    <w:rsid w:val="0005178D"/>
    <w:rsid w:val="00051965"/>
    <w:rsid w:val="00051FB8"/>
    <w:rsid w:val="00052679"/>
    <w:rsid w:val="00052AD9"/>
    <w:rsid w:val="00052C21"/>
    <w:rsid w:val="00052CCE"/>
    <w:rsid w:val="0005311E"/>
    <w:rsid w:val="00053760"/>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B85"/>
    <w:rsid w:val="00063E25"/>
    <w:rsid w:val="00064414"/>
    <w:rsid w:val="00064462"/>
    <w:rsid w:val="00064A79"/>
    <w:rsid w:val="00064AAC"/>
    <w:rsid w:val="00064B85"/>
    <w:rsid w:val="00064D2E"/>
    <w:rsid w:val="00064FED"/>
    <w:rsid w:val="000651B9"/>
    <w:rsid w:val="00065495"/>
    <w:rsid w:val="00066223"/>
    <w:rsid w:val="00066AA0"/>
    <w:rsid w:val="00066D2D"/>
    <w:rsid w:val="00066DBF"/>
    <w:rsid w:val="0006744F"/>
    <w:rsid w:val="000674B6"/>
    <w:rsid w:val="00067613"/>
    <w:rsid w:val="00067677"/>
    <w:rsid w:val="0006786E"/>
    <w:rsid w:val="000700D1"/>
    <w:rsid w:val="00070117"/>
    <w:rsid w:val="000704FE"/>
    <w:rsid w:val="000705E0"/>
    <w:rsid w:val="00070630"/>
    <w:rsid w:val="00070955"/>
    <w:rsid w:val="00070B17"/>
    <w:rsid w:val="00070C77"/>
    <w:rsid w:val="00070DD1"/>
    <w:rsid w:val="00071A26"/>
    <w:rsid w:val="00071A4B"/>
    <w:rsid w:val="00071B5B"/>
    <w:rsid w:val="00071F65"/>
    <w:rsid w:val="00071FAB"/>
    <w:rsid w:val="00072C77"/>
    <w:rsid w:val="00072DE2"/>
    <w:rsid w:val="00073901"/>
    <w:rsid w:val="00073972"/>
    <w:rsid w:val="000739ED"/>
    <w:rsid w:val="00073A10"/>
    <w:rsid w:val="00073AA3"/>
    <w:rsid w:val="00073E8C"/>
    <w:rsid w:val="00073EA4"/>
    <w:rsid w:val="00073FA2"/>
    <w:rsid w:val="00074368"/>
    <w:rsid w:val="00074841"/>
    <w:rsid w:val="000758F9"/>
    <w:rsid w:val="00076085"/>
    <w:rsid w:val="000762CA"/>
    <w:rsid w:val="00076523"/>
    <w:rsid w:val="000771B3"/>
    <w:rsid w:val="00077527"/>
    <w:rsid w:val="00077763"/>
    <w:rsid w:val="0007794E"/>
    <w:rsid w:val="00077AFC"/>
    <w:rsid w:val="00077DFD"/>
    <w:rsid w:val="00077F4D"/>
    <w:rsid w:val="0008032A"/>
    <w:rsid w:val="000808D1"/>
    <w:rsid w:val="00080A00"/>
    <w:rsid w:val="00080A71"/>
    <w:rsid w:val="000812AF"/>
    <w:rsid w:val="0008130C"/>
    <w:rsid w:val="0008140F"/>
    <w:rsid w:val="0008160B"/>
    <w:rsid w:val="00081791"/>
    <w:rsid w:val="00081855"/>
    <w:rsid w:val="00081B95"/>
    <w:rsid w:val="00082858"/>
    <w:rsid w:val="00082F7E"/>
    <w:rsid w:val="0008304C"/>
    <w:rsid w:val="00083276"/>
    <w:rsid w:val="00083537"/>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9020E"/>
    <w:rsid w:val="00090727"/>
    <w:rsid w:val="000907AA"/>
    <w:rsid w:val="0009089D"/>
    <w:rsid w:val="00090E4A"/>
    <w:rsid w:val="00090EE7"/>
    <w:rsid w:val="00091868"/>
    <w:rsid w:val="00091988"/>
    <w:rsid w:val="000921FC"/>
    <w:rsid w:val="000928F0"/>
    <w:rsid w:val="00092B4E"/>
    <w:rsid w:val="0009341C"/>
    <w:rsid w:val="0009375D"/>
    <w:rsid w:val="00093AF8"/>
    <w:rsid w:val="00094336"/>
    <w:rsid w:val="000943CE"/>
    <w:rsid w:val="00094537"/>
    <w:rsid w:val="000946DA"/>
    <w:rsid w:val="00094F96"/>
    <w:rsid w:val="000951BA"/>
    <w:rsid w:val="000952C3"/>
    <w:rsid w:val="000954BA"/>
    <w:rsid w:val="000959D3"/>
    <w:rsid w:val="0009666C"/>
    <w:rsid w:val="00096AED"/>
    <w:rsid w:val="00096B83"/>
    <w:rsid w:val="00096BF6"/>
    <w:rsid w:val="0009734F"/>
    <w:rsid w:val="00097D14"/>
    <w:rsid w:val="00097D84"/>
    <w:rsid w:val="00097DBB"/>
    <w:rsid w:val="00097DD1"/>
    <w:rsid w:val="00097E74"/>
    <w:rsid w:val="00097FD4"/>
    <w:rsid w:val="00097FE7"/>
    <w:rsid w:val="000A011E"/>
    <w:rsid w:val="000A02DF"/>
    <w:rsid w:val="000A0818"/>
    <w:rsid w:val="000A0998"/>
    <w:rsid w:val="000A0FA7"/>
    <w:rsid w:val="000A10C8"/>
    <w:rsid w:val="000A14D5"/>
    <w:rsid w:val="000A1615"/>
    <w:rsid w:val="000A1657"/>
    <w:rsid w:val="000A17A3"/>
    <w:rsid w:val="000A193A"/>
    <w:rsid w:val="000A21E7"/>
    <w:rsid w:val="000A248D"/>
    <w:rsid w:val="000A2975"/>
    <w:rsid w:val="000A2BBC"/>
    <w:rsid w:val="000A2F5C"/>
    <w:rsid w:val="000A332B"/>
    <w:rsid w:val="000A3440"/>
    <w:rsid w:val="000A35AA"/>
    <w:rsid w:val="000A3679"/>
    <w:rsid w:val="000A397C"/>
    <w:rsid w:val="000A399A"/>
    <w:rsid w:val="000A3AB8"/>
    <w:rsid w:val="000A3E65"/>
    <w:rsid w:val="000A4022"/>
    <w:rsid w:val="000A470C"/>
    <w:rsid w:val="000A48E6"/>
    <w:rsid w:val="000A4A33"/>
    <w:rsid w:val="000A4C6A"/>
    <w:rsid w:val="000A4D26"/>
    <w:rsid w:val="000A50A1"/>
    <w:rsid w:val="000A52EF"/>
    <w:rsid w:val="000A54E6"/>
    <w:rsid w:val="000A56C3"/>
    <w:rsid w:val="000A5C6A"/>
    <w:rsid w:val="000A5CC1"/>
    <w:rsid w:val="000A5EB6"/>
    <w:rsid w:val="000A5FE0"/>
    <w:rsid w:val="000A625C"/>
    <w:rsid w:val="000A62A4"/>
    <w:rsid w:val="000A65EF"/>
    <w:rsid w:val="000A6723"/>
    <w:rsid w:val="000A68B6"/>
    <w:rsid w:val="000A6AED"/>
    <w:rsid w:val="000A7600"/>
    <w:rsid w:val="000A78E7"/>
    <w:rsid w:val="000A794D"/>
    <w:rsid w:val="000A7AE8"/>
    <w:rsid w:val="000A7D45"/>
    <w:rsid w:val="000A7F89"/>
    <w:rsid w:val="000B0229"/>
    <w:rsid w:val="000B0C13"/>
    <w:rsid w:val="000B0E8A"/>
    <w:rsid w:val="000B1B2F"/>
    <w:rsid w:val="000B21B0"/>
    <w:rsid w:val="000B2B38"/>
    <w:rsid w:val="000B2BBA"/>
    <w:rsid w:val="000B2C74"/>
    <w:rsid w:val="000B3908"/>
    <w:rsid w:val="000B3B38"/>
    <w:rsid w:val="000B3DCE"/>
    <w:rsid w:val="000B3ED3"/>
    <w:rsid w:val="000B453B"/>
    <w:rsid w:val="000B45B8"/>
    <w:rsid w:val="000B45BE"/>
    <w:rsid w:val="000B4DB2"/>
    <w:rsid w:val="000B5710"/>
    <w:rsid w:val="000B5908"/>
    <w:rsid w:val="000B609A"/>
    <w:rsid w:val="000B6309"/>
    <w:rsid w:val="000B65FD"/>
    <w:rsid w:val="000B663F"/>
    <w:rsid w:val="000B68DA"/>
    <w:rsid w:val="000B695A"/>
    <w:rsid w:val="000B6D3D"/>
    <w:rsid w:val="000B7245"/>
    <w:rsid w:val="000B74AD"/>
    <w:rsid w:val="000B74F6"/>
    <w:rsid w:val="000B76B1"/>
    <w:rsid w:val="000B77B6"/>
    <w:rsid w:val="000B7AD2"/>
    <w:rsid w:val="000B7D3F"/>
    <w:rsid w:val="000B7D7B"/>
    <w:rsid w:val="000B7EC4"/>
    <w:rsid w:val="000C072C"/>
    <w:rsid w:val="000C0C81"/>
    <w:rsid w:val="000C0C9F"/>
    <w:rsid w:val="000C1AA7"/>
    <w:rsid w:val="000C1B6F"/>
    <w:rsid w:val="000C1C98"/>
    <w:rsid w:val="000C1DFE"/>
    <w:rsid w:val="000C1FFC"/>
    <w:rsid w:val="000C25F5"/>
    <w:rsid w:val="000C28CD"/>
    <w:rsid w:val="000C2A20"/>
    <w:rsid w:val="000C34D9"/>
    <w:rsid w:val="000C35B9"/>
    <w:rsid w:val="000C3799"/>
    <w:rsid w:val="000C3C32"/>
    <w:rsid w:val="000C3F67"/>
    <w:rsid w:val="000C43C5"/>
    <w:rsid w:val="000C4691"/>
    <w:rsid w:val="000C4A15"/>
    <w:rsid w:val="000C4D42"/>
    <w:rsid w:val="000C4E84"/>
    <w:rsid w:val="000C5B2A"/>
    <w:rsid w:val="000C5BBC"/>
    <w:rsid w:val="000C5CA4"/>
    <w:rsid w:val="000C5F66"/>
    <w:rsid w:val="000C6270"/>
    <w:rsid w:val="000C66EC"/>
    <w:rsid w:val="000C6918"/>
    <w:rsid w:val="000C69F2"/>
    <w:rsid w:val="000C6E1B"/>
    <w:rsid w:val="000C6E96"/>
    <w:rsid w:val="000C702D"/>
    <w:rsid w:val="000C7077"/>
    <w:rsid w:val="000C71DF"/>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40E7"/>
    <w:rsid w:val="000D4361"/>
    <w:rsid w:val="000D4365"/>
    <w:rsid w:val="000D4679"/>
    <w:rsid w:val="000D4915"/>
    <w:rsid w:val="000D5165"/>
    <w:rsid w:val="000D5689"/>
    <w:rsid w:val="000D624C"/>
    <w:rsid w:val="000D6332"/>
    <w:rsid w:val="000D6384"/>
    <w:rsid w:val="000D6551"/>
    <w:rsid w:val="000D66CE"/>
    <w:rsid w:val="000D679C"/>
    <w:rsid w:val="000D69E4"/>
    <w:rsid w:val="000D6BD2"/>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81C"/>
    <w:rsid w:val="000E2B89"/>
    <w:rsid w:val="000E2ED4"/>
    <w:rsid w:val="000E2FF4"/>
    <w:rsid w:val="000E30F0"/>
    <w:rsid w:val="000E3B25"/>
    <w:rsid w:val="000E40EF"/>
    <w:rsid w:val="000E43D2"/>
    <w:rsid w:val="000E46E1"/>
    <w:rsid w:val="000E493C"/>
    <w:rsid w:val="000E4AB9"/>
    <w:rsid w:val="000E4E16"/>
    <w:rsid w:val="000E4E83"/>
    <w:rsid w:val="000E514E"/>
    <w:rsid w:val="000E53B0"/>
    <w:rsid w:val="000E5617"/>
    <w:rsid w:val="000E5F49"/>
    <w:rsid w:val="000E6D78"/>
    <w:rsid w:val="000E6E17"/>
    <w:rsid w:val="000E6EBC"/>
    <w:rsid w:val="000E7194"/>
    <w:rsid w:val="000E747D"/>
    <w:rsid w:val="000E76A9"/>
    <w:rsid w:val="000E7A3C"/>
    <w:rsid w:val="000F0092"/>
    <w:rsid w:val="000F05C1"/>
    <w:rsid w:val="000F062D"/>
    <w:rsid w:val="000F08CF"/>
    <w:rsid w:val="000F0D68"/>
    <w:rsid w:val="000F1375"/>
    <w:rsid w:val="000F1418"/>
    <w:rsid w:val="000F17DC"/>
    <w:rsid w:val="000F1A69"/>
    <w:rsid w:val="000F1E05"/>
    <w:rsid w:val="000F1E0A"/>
    <w:rsid w:val="000F1ED8"/>
    <w:rsid w:val="000F2885"/>
    <w:rsid w:val="000F294C"/>
    <w:rsid w:val="000F2BD8"/>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CEE"/>
    <w:rsid w:val="000F5DD2"/>
    <w:rsid w:val="000F5F1E"/>
    <w:rsid w:val="000F6263"/>
    <w:rsid w:val="000F677B"/>
    <w:rsid w:val="000F67AA"/>
    <w:rsid w:val="000F6991"/>
    <w:rsid w:val="000F6A6C"/>
    <w:rsid w:val="000F6C7A"/>
    <w:rsid w:val="000F6F34"/>
    <w:rsid w:val="000F772A"/>
    <w:rsid w:val="000F7A04"/>
    <w:rsid w:val="000F7D88"/>
    <w:rsid w:val="0010002E"/>
    <w:rsid w:val="0010078E"/>
    <w:rsid w:val="00100D61"/>
    <w:rsid w:val="00100F25"/>
    <w:rsid w:val="00101627"/>
    <w:rsid w:val="00101B92"/>
    <w:rsid w:val="00101C1F"/>
    <w:rsid w:val="00102555"/>
    <w:rsid w:val="00102CB6"/>
    <w:rsid w:val="001038E3"/>
    <w:rsid w:val="00103947"/>
    <w:rsid w:val="00103983"/>
    <w:rsid w:val="001039AE"/>
    <w:rsid w:val="00103AE0"/>
    <w:rsid w:val="00103BBC"/>
    <w:rsid w:val="00103E8B"/>
    <w:rsid w:val="0010449A"/>
    <w:rsid w:val="00104A03"/>
    <w:rsid w:val="00104EE4"/>
    <w:rsid w:val="00104F59"/>
    <w:rsid w:val="00105132"/>
    <w:rsid w:val="00105158"/>
    <w:rsid w:val="0010519A"/>
    <w:rsid w:val="0010528D"/>
    <w:rsid w:val="0010564B"/>
    <w:rsid w:val="00105E18"/>
    <w:rsid w:val="001061EF"/>
    <w:rsid w:val="001062B9"/>
    <w:rsid w:val="0010665F"/>
    <w:rsid w:val="00106855"/>
    <w:rsid w:val="00106CAE"/>
    <w:rsid w:val="001073C6"/>
    <w:rsid w:val="00107698"/>
    <w:rsid w:val="001076D8"/>
    <w:rsid w:val="001078F3"/>
    <w:rsid w:val="0010792C"/>
    <w:rsid w:val="00107ED4"/>
    <w:rsid w:val="001101B0"/>
    <w:rsid w:val="001101BD"/>
    <w:rsid w:val="00110D13"/>
    <w:rsid w:val="00110E36"/>
    <w:rsid w:val="00110F23"/>
    <w:rsid w:val="001114BD"/>
    <w:rsid w:val="001115E7"/>
    <w:rsid w:val="00111A85"/>
    <w:rsid w:val="00111F72"/>
    <w:rsid w:val="001120F8"/>
    <w:rsid w:val="0011237B"/>
    <w:rsid w:val="00112B8E"/>
    <w:rsid w:val="00112CDE"/>
    <w:rsid w:val="00112D0D"/>
    <w:rsid w:val="00113505"/>
    <w:rsid w:val="001135BC"/>
    <w:rsid w:val="00113931"/>
    <w:rsid w:val="0011438C"/>
    <w:rsid w:val="00114476"/>
    <w:rsid w:val="00114B71"/>
    <w:rsid w:val="00114CBA"/>
    <w:rsid w:val="00114E49"/>
    <w:rsid w:val="001151B7"/>
    <w:rsid w:val="001152E0"/>
    <w:rsid w:val="0011567B"/>
    <w:rsid w:val="001156F8"/>
    <w:rsid w:val="00115A32"/>
    <w:rsid w:val="00115B53"/>
    <w:rsid w:val="00116399"/>
    <w:rsid w:val="001163B8"/>
    <w:rsid w:val="00116407"/>
    <w:rsid w:val="001165AC"/>
    <w:rsid w:val="001166CD"/>
    <w:rsid w:val="00116E3E"/>
    <w:rsid w:val="0011728C"/>
    <w:rsid w:val="001172BC"/>
    <w:rsid w:val="00117325"/>
    <w:rsid w:val="00117C57"/>
    <w:rsid w:val="00117E44"/>
    <w:rsid w:val="00117E5C"/>
    <w:rsid w:val="00117FB8"/>
    <w:rsid w:val="00120485"/>
    <w:rsid w:val="00120907"/>
    <w:rsid w:val="00120977"/>
    <w:rsid w:val="00120999"/>
    <w:rsid w:val="00121687"/>
    <w:rsid w:val="001219F8"/>
    <w:rsid w:val="00121A69"/>
    <w:rsid w:val="00121A9A"/>
    <w:rsid w:val="00121D3A"/>
    <w:rsid w:val="00121FD1"/>
    <w:rsid w:val="001221B8"/>
    <w:rsid w:val="00122D51"/>
    <w:rsid w:val="00122DE4"/>
    <w:rsid w:val="00123263"/>
    <w:rsid w:val="001245B5"/>
    <w:rsid w:val="001247FD"/>
    <w:rsid w:val="0012495D"/>
    <w:rsid w:val="00124B4B"/>
    <w:rsid w:val="00125308"/>
    <w:rsid w:val="001256C7"/>
    <w:rsid w:val="00125D87"/>
    <w:rsid w:val="00126282"/>
    <w:rsid w:val="00126CA6"/>
    <w:rsid w:val="00126CC0"/>
    <w:rsid w:val="00126D9B"/>
    <w:rsid w:val="00127266"/>
    <w:rsid w:val="001272C6"/>
    <w:rsid w:val="0012766F"/>
    <w:rsid w:val="00127A89"/>
    <w:rsid w:val="00127F08"/>
    <w:rsid w:val="00130063"/>
    <w:rsid w:val="0013016E"/>
    <w:rsid w:val="00130376"/>
    <w:rsid w:val="001303D7"/>
    <w:rsid w:val="00130638"/>
    <w:rsid w:val="00130C18"/>
    <w:rsid w:val="00130DA2"/>
    <w:rsid w:val="00131E67"/>
    <w:rsid w:val="00132469"/>
    <w:rsid w:val="00132A93"/>
    <w:rsid w:val="00132EDC"/>
    <w:rsid w:val="001330B4"/>
    <w:rsid w:val="0013329B"/>
    <w:rsid w:val="00133744"/>
    <w:rsid w:val="001338A7"/>
    <w:rsid w:val="00133F64"/>
    <w:rsid w:val="00134243"/>
    <w:rsid w:val="00134298"/>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999"/>
    <w:rsid w:val="00140F30"/>
    <w:rsid w:val="001410BB"/>
    <w:rsid w:val="00141525"/>
    <w:rsid w:val="0014270A"/>
    <w:rsid w:val="0014292B"/>
    <w:rsid w:val="00142BA6"/>
    <w:rsid w:val="00142C77"/>
    <w:rsid w:val="00142D98"/>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36"/>
    <w:rsid w:val="00146AE3"/>
    <w:rsid w:val="00146D62"/>
    <w:rsid w:val="00146E35"/>
    <w:rsid w:val="00147025"/>
    <w:rsid w:val="0014704B"/>
    <w:rsid w:val="00147803"/>
    <w:rsid w:val="00147814"/>
    <w:rsid w:val="00147830"/>
    <w:rsid w:val="00147B79"/>
    <w:rsid w:val="00147C5C"/>
    <w:rsid w:val="0015026D"/>
    <w:rsid w:val="001507BF"/>
    <w:rsid w:val="00150A50"/>
    <w:rsid w:val="00150D7F"/>
    <w:rsid w:val="00150E7A"/>
    <w:rsid w:val="00150EAB"/>
    <w:rsid w:val="00151371"/>
    <w:rsid w:val="00151435"/>
    <w:rsid w:val="0015172E"/>
    <w:rsid w:val="00151B89"/>
    <w:rsid w:val="00151BFC"/>
    <w:rsid w:val="00151D9F"/>
    <w:rsid w:val="001521BC"/>
    <w:rsid w:val="00152235"/>
    <w:rsid w:val="001522E5"/>
    <w:rsid w:val="00152558"/>
    <w:rsid w:val="00152689"/>
    <w:rsid w:val="0015348F"/>
    <w:rsid w:val="00153788"/>
    <w:rsid w:val="001537BE"/>
    <w:rsid w:val="00153971"/>
    <w:rsid w:val="001539DD"/>
    <w:rsid w:val="00153B07"/>
    <w:rsid w:val="00153DB9"/>
    <w:rsid w:val="00154050"/>
    <w:rsid w:val="00154628"/>
    <w:rsid w:val="0015497F"/>
    <w:rsid w:val="00154AC2"/>
    <w:rsid w:val="00154DB7"/>
    <w:rsid w:val="0015502D"/>
    <w:rsid w:val="00155059"/>
    <w:rsid w:val="00155183"/>
    <w:rsid w:val="001552C9"/>
    <w:rsid w:val="0015636B"/>
    <w:rsid w:val="001564A4"/>
    <w:rsid w:val="0015656A"/>
    <w:rsid w:val="001565FF"/>
    <w:rsid w:val="00156635"/>
    <w:rsid w:val="00156D4D"/>
    <w:rsid w:val="00157123"/>
    <w:rsid w:val="00157251"/>
    <w:rsid w:val="001574F8"/>
    <w:rsid w:val="001576E0"/>
    <w:rsid w:val="001576E6"/>
    <w:rsid w:val="001577B8"/>
    <w:rsid w:val="00157CDF"/>
    <w:rsid w:val="001600ED"/>
    <w:rsid w:val="00160461"/>
    <w:rsid w:val="001604CD"/>
    <w:rsid w:val="00160698"/>
    <w:rsid w:val="001607A2"/>
    <w:rsid w:val="00160B8E"/>
    <w:rsid w:val="00160CE1"/>
    <w:rsid w:val="00160F68"/>
    <w:rsid w:val="00161038"/>
    <w:rsid w:val="00161C60"/>
    <w:rsid w:val="00161CE2"/>
    <w:rsid w:val="00161E84"/>
    <w:rsid w:val="001620C2"/>
    <w:rsid w:val="00162105"/>
    <w:rsid w:val="00162C76"/>
    <w:rsid w:val="00162E48"/>
    <w:rsid w:val="0016314F"/>
    <w:rsid w:val="001632DF"/>
    <w:rsid w:val="00163437"/>
    <w:rsid w:val="00163858"/>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8EB"/>
    <w:rsid w:val="00167ABA"/>
    <w:rsid w:val="00167D5D"/>
    <w:rsid w:val="00167F8E"/>
    <w:rsid w:val="00170025"/>
    <w:rsid w:val="00170137"/>
    <w:rsid w:val="00170545"/>
    <w:rsid w:val="00170A4A"/>
    <w:rsid w:val="00170F7D"/>
    <w:rsid w:val="00171670"/>
    <w:rsid w:val="001718A5"/>
    <w:rsid w:val="00171D5A"/>
    <w:rsid w:val="00172084"/>
    <w:rsid w:val="0017268A"/>
    <w:rsid w:val="00172829"/>
    <w:rsid w:val="00172E24"/>
    <w:rsid w:val="0017315D"/>
    <w:rsid w:val="001732F1"/>
    <w:rsid w:val="001734E2"/>
    <w:rsid w:val="00173842"/>
    <w:rsid w:val="00173945"/>
    <w:rsid w:val="00173F01"/>
    <w:rsid w:val="00174271"/>
    <w:rsid w:val="00174440"/>
    <w:rsid w:val="0017472B"/>
    <w:rsid w:val="00174E0A"/>
    <w:rsid w:val="00174FDC"/>
    <w:rsid w:val="00175055"/>
    <w:rsid w:val="001750D4"/>
    <w:rsid w:val="001751F6"/>
    <w:rsid w:val="00175FAF"/>
    <w:rsid w:val="00176036"/>
    <w:rsid w:val="001761A4"/>
    <w:rsid w:val="00176278"/>
    <w:rsid w:val="0017628F"/>
    <w:rsid w:val="001769E6"/>
    <w:rsid w:val="00176D90"/>
    <w:rsid w:val="00176EDF"/>
    <w:rsid w:val="00177468"/>
    <w:rsid w:val="00177B47"/>
    <w:rsid w:val="00177C58"/>
    <w:rsid w:val="00180623"/>
    <w:rsid w:val="0018094E"/>
    <w:rsid w:val="00180E22"/>
    <w:rsid w:val="00181229"/>
    <w:rsid w:val="001814C8"/>
    <w:rsid w:val="0018150A"/>
    <w:rsid w:val="0018178D"/>
    <w:rsid w:val="00181AE0"/>
    <w:rsid w:val="00181C9C"/>
    <w:rsid w:val="00181F00"/>
    <w:rsid w:val="001827EB"/>
    <w:rsid w:val="0018357A"/>
    <w:rsid w:val="001836C8"/>
    <w:rsid w:val="00183901"/>
    <w:rsid w:val="00184009"/>
    <w:rsid w:val="0018415F"/>
    <w:rsid w:val="001846FA"/>
    <w:rsid w:val="00184756"/>
    <w:rsid w:val="00184A23"/>
    <w:rsid w:val="00184A29"/>
    <w:rsid w:val="00184AEB"/>
    <w:rsid w:val="00184EE9"/>
    <w:rsid w:val="001850AF"/>
    <w:rsid w:val="00185140"/>
    <w:rsid w:val="0018518E"/>
    <w:rsid w:val="00185664"/>
    <w:rsid w:val="00185A05"/>
    <w:rsid w:val="00185FA0"/>
    <w:rsid w:val="00186378"/>
    <w:rsid w:val="00186578"/>
    <w:rsid w:val="00186841"/>
    <w:rsid w:val="001869EA"/>
    <w:rsid w:val="00186A68"/>
    <w:rsid w:val="00186B46"/>
    <w:rsid w:val="00187079"/>
    <w:rsid w:val="0018734B"/>
    <w:rsid w:val="0018784E"/>
    <w:rsid w:val="00187853"/>
    <w:rsid w:val="00187F39"/>
    <w:rsid w:val="00187FC7"/>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670"/>
    <w:rsid w:val="00195671"/>
    <w:rsid w:val="001959E3"/>
    <w:rsid w:val="00195B4A"/>
    <w:rsid w:val="00195B53"/>
    <w:rsid w:val="001961A7"/>
    <w:rsid w:val="00196411"/>
    <w:rsid w:val="001964E8"/>
    <w:rsid w:val="00196CC6"/>
    <w:rsid w:val="0019706F"/>
    <w:rsid w:val="0019742A"/>
    <w:rsid w:val="001A0298"/>
    <w:rsid w:val="001A0488"/>
    <w:rsid w:val="001A08D7"/>
    <w:rsid w:val="001A0ACD"/>
    <w:rsid w:val="001A17B4"/>
    <w:rsid w:val="001A1D84"/>
    <w:rsid w:val="001A2B13"/>
    <w:rsid w:val="001A2F93"/>
    <w:rsid w:val="001A34BD"/>
    <w:rsid w:val="001A3566"/>
    <w:rsid w:val="001A36BC"/>
    <w:rsid w:val="001A3A9A"/>
    <w:rsid w:val="001A3E1E"/>
    <w:rsid w:val="001A3F57"/>
    <w:rsid w:val="001A41CF"/>
    <w:rsid w:val="001A4361"/>
    <w:rsid w:val="001A43D1"/>
    <w:rsid w:val="001A4439"/>
    <w:rsid w:val="001A457E"/>
    <w:rsid w:val="001A4B8D"/>
    <w:rsid w:val="001A5374"/>
    <w:rsid w:val="001A54F2"/>
    <w:rsid w:val="001A560F"/>
    <w:rsid w:val="001A56E9"/>
    <w:rsid w:val="001A5AEC"/>
    <w:rsid w:val="001A5D4D"/>
    <w:rsid w:val="001A6085"/>
    <w:rsid w:val="001A60FF"/>
    <w:rsid w:val="001A6154"/>
    <w:rsid w:val="001A645C"/>
    <w:rsid w:val="001A6632"/>
    <w:rsid w:val="001A6DE4"/>
    <w:rsid w:val="001A70D0"/>
    <w:rsid w:val="001A71C1"/>
    <w:rsid w:val="001A7332"/>
    <w:rsid w:val="001A74E5"/>
    <w:rsid w:val="001A74E9"/>
    <w:rsid w:val="001A7B5F"/>
    <w:rsid w:val="001B07E9"/>
    <w:rsid w:val="001B07F2"/>
    <w:rsid w:val="001B0928"/>
    <w:rsid w:val="001B09B4"/>
    <w:rsid w:val="001B0BCB"/>
    <w:rsid w:val="001B11DB"/>
    <w:rsid w:val="001B1C61"/>
    <w:rsid w:val="001B2AA6"/>
    <w:rsid w:val="001B2DC2"/>
    <w:rsid w:val="001B3572"/>
    <w:rsid w:val="001B3589"/>
    <w:rsid w:val="001B36CF"/>
    <w:rsid w:val="001B378C"/>
    <w:rsid w:val="001B3E5E"/>
    <w:rsid w:val="001B512F"/>
    <w:rsid w:val="001B5245"/>
    <w:rsid w:val="001B5318"/>
    <w:rsid w:val="001B5360"/>
    <w:rsid w:val="001B5771"/>
    <w:rsid w:val="001B630D"/>
    <w:rsid w:val="001B6823"/>
    <w:rsid w:val="001B698B"/>
    <w:rsid w:val="001B6D0C"/>
    <w:rsid w:val="001B6FD3"/>
    <w:rsid w:val="001B7116"/>
    <w:rsid w:val="001B717C"/>
    <w:rsid w:val="001B7184"/>
    <w:rsid w:val="001B71D4"/>
    <w:rsid w:val="001B72B2"/>
    <w:rsid w:val="001B72BB"/>
    <w:rsid w:val="001B75AA"/>
    <w:rsid w:val="001B7D0C"/>
    <w:rsid w:val="001C0024"/>
    <w:rsid w:val="001C00A8"/>
    <w:rsid w:val="001C067D"/>
    <w:rsid w:val="001C0781"/>
    <w:rsid w:val="001C0AED"/>
    <w:rsid w:val="001C0D9A"/>
    <w:rsid w:val="001C0E25"/>
    <w:rsid w:val="001C1A05"/>
    <w:rsid w:val="001C1CC3"/>
    <w:rsid w:val="001C1F34"/>
    <w:rsid w:val="001C22D3"/>
    <w:rsid w:val="001C2312"/>
    <w:rsid w:val="001C23CF"/>
    <w:rsid w:val="001C26AF"/>
    <w:rsid w:val="001C2885"/>
    <w:rsid w:val="001C3257"/>
    <w:rsid w:val="001C3358"/>
    <w:rsid w:val="001C34B9"/>
    <w:rsid w:val="001C396F"/>
    <w:rsid w:val="001C3AE8"/>
    <w:rsid w:val="001C3D19"/>
    <w:rsid w:val="001C3DFB"/>
    <w:rsid w:val="001C3FAB"/>
    <w:rsid w:val="001C42D3"/>
    <w:rsid w:val="001C4A4A"/>
    <w:rsid w:val="001C4AD2"/>
    <w:rsid w:val="001C4FB6"/>
    <w:rsid w:val="001C523A"/>
    <w:rsid w:val="001C5363"/>
    <w:rsid w:val="001C5652"/>
    <w:rsid w:val="001C58A8"/>
    <w:rsid w:val="001C597B"/>
    <w:rsid w:val="001C5B8B"/>
    <w:rsid w:val="001C5E22"/>
    <w:rsid w:val="001C651C"/>
    <w:rsid w:val="001C65EE"/>
    <w:rsid w:val="001C6813"/>
    <w:rsid w:val="001C6AA6"/>
    <w:rsid w:val="001C728A"/>
    <w:rsid w:val="001C75FD"/>
    <w:rsid w:val="001C7718"/>
    <w:rsid w:val="001C787A"/>
    <w:rsid w:val="001C79CA"/>
    <w:rsid w:val="001C7BD8"/>
    <w:rsid w:val="001C7D12"/>
    <w:rsid w:val="001C7F58"/>
    <w:rsid w:val="001D0157"/>
    <w:rsid w:val="001D0272"/>
    <w:rsid w:val="001D05C5"/>
    <w:rsid w:val="001D0692"/>
    <w:rsid w:val="001D09AE"/>
    <w:rsid w:val="001D0A3C"/>
    <w:rsid w:val="001D105A"/>
    <w:rsid w:val="001D1179"/>
    <w:rsid w:val="001D1306"/>
    <w:rsid w:val="001D1657"/>
    <w:rsid w:val="001D18B0"/>
    <w:rsid w:val="001D1EAA"/>
    <w:rsid w:val="001D2603"/>
    <w:rsid w:val="001D2DF8"/>
    <w:rsid w:val="001D3090"/>
    <w:rsid w:val="001D35D3"/>
    <w:rsid w:val="001D36BE"/>
    <w:rsid w:val="001D3BD5"/>
    <w:rsid w:val="001D43ED"/>
    <w:rsid w:val="001D4591"/>
    <w:rsid w:val="001D4670"/>
    <w:rsid w:val="001D4826"/>
    <w:rsid w:val="001D49EF"/>
    <w:rsid w:val="001D5B8C"/>
    <w:rsid w:val="001D5D9D"/>
    <w:rsid w:val="001D6343"/>
    <w:rsid w:val="001D6EB8"/>
    <w:rsid w:val="001D742C"/>
    <w:rsid w:val="001D7718"/>
    <w:rsid w:val="001D7DD1"/>
    <w:rsid w:val="001E0682"/>
    <w:rsid w:val="001E0AF5"/>
    <w:rsid w:val="001E125B"/>
    <w:rsid w:val="001E18EA"/>
    <w:rsid w:val="001E1C8B"/>
    <w:rsid w:val="001E226B"/>
    <w:rsid w:val="001E2E07"/>
    <w:rsid w:val="001E2E67"/>
    <w:rsid w:val="001E35A6"/>
    <w:rsid w:val="001E3AD7"/>
    <w:rsid w:val="001E3B0E"/>
    <w:rsid w:val="001E42A8"/>
    <w:rsid w:val="001E44BF"/>
    <w:rsid w:val="001E4991"/>
    <w:rsid w:val="001E49EE"/>
    <w:rsid w:val="001E4A21"/>
    <w:rsid w:val="001E4B8B"/>
    <w:rsid w:val="001E4DD4"/>
    <w:rsid w:val="001E50A2"/>
    <w:rsid w:val="001E562A"/>
    <w:rsid w:val="001E5AC8"/>
    <w:rsid w:val="001E5E0A"/>
    <w:rsid w:val="001E631B"/>
    <w:rsid w:val="001E6403"/>
    <w:rsid w:val="001E6966"/>
    <w:rsid w:val="001E69EF"/>
    <w:rsid w:val="001E6A00"/>
    <w:rsid w:val="001E7069"/>
    <w:rsid w:val="001E7248"/>
    <w:rsid w:val="001E734D"/>
    <w:rsid w:val="001E7707"/>
    <w:rsid w:val="001E7807"/>
    <w:rsid w:val="001E7AFC"/>
    <w:rsid w:val="001F095A"/>
    <w:rsid w:val="001F09ED"/>
    <w:rsid w:val="001F0A94"/>
    <w:rsid w:val="001F0AFD"/>
    <w:rsid w:val="001F0BA4"/>
    <w:rsid w:val="001F0C93"/>
    <w:rsid w:val="001F10E1"/>
    <w:rsid w:val="001F158F"/>
    <w:rsid w:val="001F1B2C"/>
    <w:rsid w:val="001F2300"/>
    <w:rsid w:val="001F275F"/>
    <w:rsid w:val="001F2909"/>
    <w:rsid w:val="001F2A7C"/>
    <w:rsid w:val="001F2C65"/>
    <w:rsid w:val="001F2EE9"/>
    <w:rsid w:val="001F2F79"/>
    <w:rsid w:val="001F307D"/>
    <w:rsid w:val="001F3B44"/>
    <w:rsid w:val="001F3C00"/>
    <w:rsid w:val="001F4224"/>
    <w:rsid w:val="001F4397"/>
    <w:rsid w:val="001F475B"/>
    <w:rsid w:val="001F52FA"/>
    <w:rsid w:val="001F5331"/>
    <w:rsid w:val="001F545D"/>
    <w:rsid w:val="001F5520"/>
    <w:rsid w:val="001F5812"/>
    <w:rsid w:val="001F58C5"/>
    <w:rsid w:val="001F5D68"/>
    <w:rsid w:val="001F62D5"/>
    <w:rsid w:val="001F6476"/>
    <w:rsid w:val="001F6810"/>
    <w:rsid w:val="001F6CFA"/>
    <w:rsid w:val="001F710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FE"/>
    <w:rsid w:val="00205432"/>
    <w:rsid w:val="002059BE"/>
    <w:rsid w:val="002059CC"/>
    <w:rsid w:val="00205A8E"/>
    <w:rsid w:val="002064DE"/>
    <w:rsid w:val="002068DA"/>
    <w:rsid w:val="002071A2"/>
    <w:rsid w:val="0020756D"/>
    <w:rsid w:val="00207F07"/>
    <w:rsid w:val="00210400"/>
    <w:rsid w:val="0021046D"/>
    <w:rsid w:val="002106B3"/>
    <w:rsid w:val="002106D0"/>
    <w:rsid w:val="002106DD"/>
    <w:rsid w:val="002112ED"/>
    <w:rsid w:val="00211356"/>
    <w:rsid w:val="00211582"/>
    <w:rsid w:val="00211768"/>
    <w:rsid w:val="00211914"/>
    <w:rsid w:val="002119A3"/>
    <w:rsid w:val="00211E11"/>
    <w:rsid w:val="0021207A"/>
    <w:rsid w:val="002121C8"/>
    <w:rsid w:val="00212925"/>
    <w:rsid w:val="00213642"/>
    <w:rsid w:val="00213C8B"/>
    <w:rsid w:val="00214210"/>
    <w:rsid w:val="00214321"/>
    <w:rsid w:val="00214345"/>
    <w:rsid w:val="00214704"/>
    <w:rsid w:val="002148DE"/>
    <w:rsid w:val="002148FB"/>
    <w:rsid w:val="00214C9C"/>
    <w:rsid w:val="0021514B"/>
    <w:rsid w:val="002156FC"/>
    <w:rsid w:val="00215B41"/>
    <w:rsid w:val="0021608C"/>
    <w:rsid w:val="00216430"/>
    <w:rsid w:val="00216685"/>
    <w:rsid w:val="00216B8B"/>
    <w:rsid w:val="00216CF7"/>
    <w:rsid w:val="00216F4E"/>
    <w:rsid w:val="002202E3"/>
    <w:rsid w:val="00220AE6"/>
    <w:rsid w:val="00220C99"/>
    <w:rsid w:val="00221040"/>
    <w:rsid w:val="00221233"/>
    <w:rsid w:val="002214C9"/>
    <w:rsid w:val="0022197B"/>
    <w:rsid w:val="002219DB"/>
    <w:rsid w:val="00221E91"/>
    <w:rsid w:val="00222023"/>
    <w:rsid w:val="00222737"/>
    <w:rsid w:val="00222A45"/>
    <w:rsid w:val="00222C5E"/>
    <w:rsid w:val="00222F6B"/>
    <w:rsid w:val="00223661"/>
    <w:rsid w:val="002236A7"/>
    <w:rsid w:val="002236A9"/>
    <w:rsid w:val="00223C1D"/>
    <w:rsid w:val="00223C22"/>
    <w:rsid w:val="00223DC8"/>
    <w:rsid w:val="00223EFC"/>
    <w:rsid w:val="002240AF"/>
    <w:rsid w:val="0022411A"/>
    <w:rsid w:val="00224ABD"/>
    <w:rsid w:val="00224DD3"/>
    <w:rsid w:val="00224DF7"/>
    <w:rsid w:val="002252AD"/>
    <w:rsid w:val="002253D1"/>
    <w:rsid w:val="0022565B"/>
    <w:rsid w:val="00225881"/>
    <w:rsid w:val="00225DEE"/>
    <w:rsid w:val="0022651B"/>
    <w:rsid w:val="00226C6D"/>
    <w:rsid w:val="00226FCA"/>
    <w:rsid w:val="0022714F"/>
    <w:rsid w:val="00227993"/>
    <w:rsid w:val="00227A7E"/>
    <w:rsid w:val="002301AE"/>
    <w:rsid w:val="00230F7F"/>
    <w:rsid w:val="002312F9"/>
    <w:rsid w:val="00231AA3"/>
    <w:rsid w:val="00231BC8"/>
    <w:rsid w:val="00232608"/>
    <w:rsid w:val="00232818"/>
    <w:rsid w:val="00232C3D"/>
    <w:rsid w:val="0023334F"/>
    <w:rsid w:val="00233708"/>
    <w:rsid w:val="002337E3"/>
    <w:rsid w:val="00233B72"/>
    <w:rsid w:val="002347ED"/>
    <w:rsid w:val="00235539"/>
    <w:rsid w:val="002355A3"/>
    <w:rsid w:val="0023580F"/>
    <w:rsid w:val="00235A23"/>
    <w:rsid w:val="00235BFA"/>
    <w:rsid w:val="00235CBD"/>
    <w:rsid w:val="00235D6C"/>
    <w:rsid w:val="00235F8A"/>
    <w:rsid w:val="002361EC"/>
    <w:rsid w:val="002361F4"/>
    <w:rsid w:val="002363DA"/>
    <w:rsid w:val="0023656F"/>
    <w:rsid w:val="00236B39"/>
    <w:rsid w:val="00236FB4"/>
    <w:rsid w:val="00237E2F"/>
    <w:rsid w:val="0024031C"/>
    <w:rsid w:val="002406F1"/>
    <w:rsid w:val="0024089A"/>
    <w:rsid w:val="002409DF"/>
    <w:rsid w:val="00240B5B"/>
    <w:rsid w:val="00240E00"/>
    <w:rsid w:val="00240F18"/>
    <w:rsid w:val="00240FBB"/>
    <w:rsid w:val="00241041"/>
    <w:rsid w:val="0024109A"/>
    <w:rsid w:val="002411F5"/>
    <w:rsid w:val="002413D1"/>
    <w:rsid w:val="0024152A"/>
    <w:rsid w:val="0024175E"/>
    <w:rsid w:val="00241928"/>
    <w:rsid w:val="00241956"/>
    <w:rsid w:val="00241B25"/>
    <w:rsid w:val="00241B82"/>
    <w:rsid w:val="00241D1E"/>
    <w:rsid w:val="00241DAE"/>
    <w:rsid w:val="002423E3"/>
    <w:rsid w:val="002428D4"/>
    <w:rsid w:val="00242EBC"/>
    <w:rsid w:val="00242EE0"/>
    <w:rsid w:val="0024309F"/>
    <w:rsid w:val="0024318E"/>
    <w:rsid w:val="00243297"/>
    <w:rsid w:val="00243B93"/>
    <w:rsid w:val="00243E1B"/>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E3C"/>
    <w:rsid w:val="00247EE2"/>
    <w:rsid w:val="0025021B"/>
    <w:rsid w:val="002505E2"/>
    <w:rsid w:val="00250959"/>
    <w:rsid w:val="00250E63"/>
    <w:rsid w:val="00250F47"/>
    <w:rsid w:val="0025132F"/>
    <w:rsid w:val="0025197D"/>
    <w:rsid w:val="002520CB"/>
    <w:rsid w:val="002522D4"/>
    <w:rsid w:val="00252384"/>
    <w:rsid w:val="00252693"/>
    <w:rsid w:val="002526EF"/>
    <w:rsid w:val="002527DE"/>
    <w:rsid w:val="0025286A"/>
    <w:rsid w:val="002529D6"/>
    <w:rsid w:val="00252A20"/>
    <w:rsid w:val="00252A6A"/>
    <w:rsid w:val="00252B5D"/>
    <w:rsid w:val="00253281"/>
    <w:rsid w:val="00253766"/>
    <w:rsid w:val="00253A52"/>
    <w:rsid w:val="00253E3D"/>
    <w:rsid w:val="00253F1A"/>
    <w:rsid w:val="0025436A"/>
    <w:rsid w:val="00254462"/>
    <w:rsid w:val="002547E2"/>
    <w:rsid w:val="00254A28"/>
    <w:rsid w:val="00254A93"/>
    <w:rsid w:val="00254E00"/>
    <w:rsid w:val="0025515E"/>
    <w:rsid w:val="00255451"/>
    <w:rsid w:val="00256384"/>
    <w:rsid w:val="0025640B"/>
    <w:rsid w:val="00256716"/>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FF0"/>
    <w:rsid w:val="0026226C"/>
    <w:rsid w:val="002622E4"/>
    <w:rsid w:val="002628DF"/>
    <w:rsid w:val="00262C92"/>
    <w:rsid w:val="00262EA0"/>
    <w:rsid w:val="00262EC4"/>
    <w:rsid w:val="00263360"/>
    <w:rsid w:val="0026366A"/>
    <w:rsid w:val="002636E9"/>
    <w:rsid w:val="0026396F"/>
    <w:rsid w:val="002639C7"/>
    <w:rsid w:val="00263A3A"/>
    <w:rsid w:val="00263B27"/>
    <w:rsid w:val="00264255"/>
    <w:rsid w:val="0026441E"/>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1074"/>
    <w:rsid w:val="00271726"/>
    <w:rsid w:val="002718BA"/>
    <w:rsid w:val="00271BD0"/>
    <w:rsid w:val="0027209A"/>
    <w:rsid w:val="00272571"/>
    <w:rsid w:val="002727B2"/>
    <w:rsid w:val="002728F2"/>
    <w:rsid w:val="002729E9"/>
    <w:rsid w:val="00272D72"/>
    <w:rsid w:val="0027300E"/>
    <w:rsid w:val="0027311A"/>
    <w:rsid w:val="002732DB"/>
    <w:rsid w:val="00273741"/>
    <w:rsid w:val="00273A8A"/>
    <w:rsid w:val="00273AA5"/>
    <w:rsid w:val="00273BF0"/>
    <w:rsid w:val="002743A2"/>
    <w:rsid w:val="002744AF"/>
    <w:rsid w:val="0027466D"/>
    <w:rsid w:val="00274810"/>
    <w:rsid w:val="0027492B"/>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B38"/>
    <w:rsid w:val="00277CED"/>
    <w:rsid w:val="002801E0"/>
    <w:rsid w:val="002808C1"/>
    <w:rsid w:val="00280957"/>
    <w:rsid w:val="002809E5"/>
    <w:rsid w:val="00280C7E"/>
    <w:rsid w:val="00280F2A"/>
    <w:rsid w:val="002814BD"/>
    <w:rsid w:val="0028177F"/>
    <w:rsid w:val="00281855"/>
    <w:rsid w:val="002822CE"/>
    <w:rsid w:val="00282324"/>
    <w:rsid w:val="00282CEE"/>
    <w:rsid w:val="00282F74"/>
    <w:rsid w:val="002830F2"/>
    <w:rsid w:val="0028374D"/>
    <w:rsid w:val="00283B13"/>
    <w:rsid w:val="00284435"/>
    <w:rsid w:val="002844FD"/>
    <w:rsid w:val="00284592"/>
    <w:rsid w:val="00284B70"/>
    <w:rsid w:val="00284B9E"/>
    <w:rsid w:val="00284C47"/>
    <w:rsid w:val="00284C7A"/>
    <w:rsid w:val="00284E94"/>
    <w:rsid w:val="00284ECD"/>
    <w:rsid w:val="00285631"/>
    <w:rsid w:val="00285800"/>
    <w:rsid w:val="00285DB5"/>
    <w:rsid w:val="002860B6"/>
    <w:rsid w:val="00286A56"/>
    <w:rsid w:val="00286DF0"/>
    <w:rsid w:val="00286FF1"/>
    <w:rsid w:val="002871C1"/>
    <w:rsid w:val="002871EB"/>
    <w:rsid w:val="00287216"/>
    <w:rsid w:val="00287278"/>
    <w:rsid w:val="0028745C"/>
    <w:rsid w:val="002875CF"/>
    <w:rsid w:val="002901EC"/>
    <w:rsid w:val="002904F2"/>
    <w:rsid w:val="002905D1"/>
    <w:rsid w:val="00290A4F"/>
    <w:rsid w:val="00290E51"/>
    <w:rsid w:val="00291451"/>
    <w:rsid w:val="00291687"/>
    <w:rsid w:val="00291854"/>
    <w:rsid w:val="00291CB4"/>
    <w:rsid w:val="00291D7B"/>
    <w:rsid w:val="00292058"/>
    <w:rsid w:val="00292283"/>
    <w:rsid w:val="0029254E"/>
    <w:rsid w:val="002926D8"/>
    <w:rsid w:val="00292C40"/>
    <w:rsid w:val="00293051"/>
    <w:rsid w:val="0029327B"/>
    <w:rsid w:val="00293311"/>
    <w:rsid w:val="002935A7"/>
    <w:rsid w:val="002935BE"/>
    <w:rsid w:val="0029397C"/>
    <w:rsid w:val="0029490B"/>
    <w:rsid w:val="002949E3"/>
    <w:rsid w:val="00295A49"/>
    <w:rsid w:val="002960B5"/>
    <w:rsid w:val="00296109"/>
    <w:rsid w:val="00296187"/>
    <w:rsid w:val="002963AA"/>
    <w:rsid w:val="002966DB"/>
    <w:rsid w:val="0029679E"/>
    <w:rsid w:val="00297033"/>
    <w:rsid w:val="00297103"/>
    <w:rsid w:val="002972CB"/>
    <w:rsid w:val="0029738A"/>
    <w:rsid w:val="00297864"/>
    <w:rsid w:val="00297CE3"/>
    <w:rsid w:val="002A0122"/>
    <w:rsid w:val="002A04D1"/>
    <w:rsid w:val="002A05A7"/>
    <w:rsid w:val="002A08A8"/>
    <w:rsid w:val="002A0E83"/>
    <w:rsid w:val="002A2198"/>
    <w:rsid w:val="002A2628"/>
    <w:rsid w:val="002A2943"/>
    <w:rsid w:val="002A2A9E"/>
    <w:rsid w:val="002A2C4B"/>
    <w:rsid w:val="002A2EED"/>
    <w:rsid w:val="002A2FFB"/>
    <w:rsid w:val="002A3213"/>
    <w:rsid w:val="002A32BB"/>
    <w:rsid w:val="002A35DA"/>
    <w:rsid w:val="002A366D"/>
    <w:rsid w:val="002A3869"/>
    <w:rsid w:val="002A4528"/>
    <w:rsid w:val="002A45CD"/>
    <w:rsid w:val="002A4710"/>
    <w:rsid w:val="002A4ECD"/>
    <w:rsid w:val="002A5125"/>
    <w:rsid w:val="002A5181"/>
    <w:rsid w:val="002A5A55"/>
    <w:rsid w:val="002A5BBF"/>
    <w:rsid w:val="002A67DC"/>
    <w:rsid w:val="002A6BBC"/>
    <w:rsid w:val="002A6DC0"/>
    <w:rsid w:val="002A6E87"/>
    <w:rsid w:val="002A707E"/>
    <w:rsid w:val="002A7304"/>
    <w:rsid w:val="002A7B38"/>
    <w:rsid w:val="002A7BC7"/>
    <w:rsid w:val="002B00D8"/>
    <w:rsid w:val="002B0496"/>
    <w:rsid w:val="002B04F7"/>
    <w:rsid w:val="002B069B"/>
    <w:rsid w:val="002B071F"/>
    <w:rsid w:val="002B0A4A"/>
    <w:rsid w:val="002B0CC7"/>
    <w:rsid w:val="002B0CEE"/>
    <w:rsid w:val="002B159F"/>
    <w:rsid w:val="002B17D0"/>
    <w:rsid w:val="002B185B"/>
    <w:rsid w:val="002B1960"/>
    <w:rsid w:val="002B21C0"/>
    <w:rsid w:val="002B22D0"/>
    <w:rsid w:val="002B271A"/>
    <w:rsid w:val="002B2867"/>
    <w:rsid w:val="002B2D78"/>
    <w:rsid w:val="002B2F21"/>
    <w:rsid w:val="002B3179"/>
    <w:rsid w:val="002B350C"/>
    <w:rsid w:val="002B362C"/>
    <w:rsid w:val="002B3891"/>
    <w:rsid w:val="002B3B01"/>
    <w:rsid w:val="002B3D30"/>
    <w:rsid w:val="002B3E78"/>
    <w:rsid w:val="002B3F40"/>
    <w:rsid w:val="002B4122"/>
    <w:rsid w:val="002B4749"/>
    <w:rsid w:val="002B4B07"/>
    <w:rsid w:val="002B4D0C"/>
    <w:rsid w:val="002B4E0F"/>
    <w:rsid w:val="002B53F6"/>
    <w:rsid w:val="002B5563"/>
    <w:rsid w:val="002B591F"/>
    <w:rsid w:val="002B5EFD"/>
    <w:rsid w:val="002B639A"/>
    <w:rsid w:val="002B65FC"/>
    <w:rsid w:val="002B6715"/>
    <w:rsid w:val="002B6BFC"/>
    <w:rsid w:val="002B6EDD"/>
    <w:rsid w:val="002B6F83"/>
    <w:rsid w:val="002B7418"/>
    <w:rsid w:val="002B75B5"/>
    <w:rsid w:val="002B7642"/>
    <w:rsid w:val="002C0006"/>
    <w:rsid w:val="002C0AC3"/>
    <w:rsid w:val="002C129B"/>
    <w:rsid w:val="002C150A"/>
    <w:rsid w:val="002C1908"/>
    <w:rsid w:val="002C2328"/>
    <w:rsid w:val="002C262E"/>
    <w:rsid w:val="002C2706"/>
    <w:rsid w:val="002C3229"/>
    <w:rsid w:val="002C3296"/>
    <w:rsid w:val="002C33C2"/>
    <w:rsid w:val="002C37C9"/>
    <w:rsid w:val="002C37D8"/>
    <w:rsid w:val="002C3B7E"/>
    <w:rsid w:val="002C3CC6"/>
    <w:rsid w:val="002C42B8"/>
    <w:rsid w:val="002C487C"/>
    <w:rsid w:val="002C48DF"/>
    <w:rsid w:val="002C4B5C"/>
    <w:rsid w:val="002C5232"/>
    <w:rsid w:val="002C53AF"/>
    <w:rsid w:val="002C542C"/>
    <w:rsid w:val="002C5C8F"/>
    <w:rsid w:val="002C6300"/>
    <w:rsid w:val="002C6314"/>
    <w:rsid w:val="002C68C4"/>
    <w:rsid w:val="002C70CD"/>
    <w:rsid w:val="002C742E"/>
    <w:rsid w:val="002C7E07"/>
    <w:rsid w:val="002D0438"/>
    <w:rsid w:val="002D049C"/>
    <w:rsid w:val="002D04DD"/>
    <w:rsid w:val="002D0652"/>
    <w:rsid w:val="002D0E01"/>
    <w:rsid w:val="002D1021"/>
    <w:rsid w:val="002D1110"/>
    <w:rsid w:val="002D129A"/>
    <w:rsid w:val="002D135C"/>
    <w:rsid w:val="002D13AA"/>
    <w:rsid w:val="002D1B47"/>
    <w:rsid w:val="002D1D45"/>
    <w:rsid w:val="002D1D7D"/>
    <w:rsid w:val="002D230A"/>
    <w:rsid w:val="002D2342"/>
    <w:rsid w:val="002D2541"/>
    <w:rsid w:val="002D25A5"/>
    <w:rsid w:val="002D29F2"/>
    <w:rsid w:val="002D2B9C"/>
    <w:rsid w:val="002D2CAB"/>
    <w:rsid w:val="002D3057"/>
    <w:rsid w:val="002D32F3"/>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583"/>
    <w:rsid w:val="002D566E"/>
    <w:rsid w:val="002D5702"/>
    <w:rsid w:val="002D599E"/>
    <w:rsid w:val="002D5A57"/>
    <w:rsid w:val="002D5D61"/>
    <w:rsid w:val="002D6492"/>
    <w:rsid w:val="002D65BE"/>
    <w:rsid w:val="002D678C"/>
    <w:rsid w:val="002D6E6F"/>
    <w:rsid w:val="002D709B"/>
    <w:rsid w:val="002D73B9"/>
    <w:rsid w:val="002E037C"/>
    <w:rsid w:val="002E03ED"/>
    <w:rsid w:val="002E05DF"/>
    <w:rsid w:val="002E0764"/>
    <w:rsid w:val="002E0DED"/>
    <w:rsid w:val="002E1525"/>
    <w:rsid w:val="002E182B"/>
    <w:rsid w:val="002E1900"/>
    <w:rsid w:val="002E19AB"/>
    <w:rsid w:val="002E1A1E"/>
    <w:rsid w:val="002E1AE1"/>
    <w:rsid w:val="002E1CEF"/>
    <w:rsid w:val="002E1ECF"/>
    <w:rsid w:val="002E202F"/>
    <w:rsid w:val="002E32D7"/>
    <w:rsid w:val="002E33CC"/>
    <w:rsid w:val="002E3836"/>
    <w:rsid w:val="002E40FF"/>
    <w:rsid w:val="002E4DC7"/>
    <w:rsid w:val="002E56F7"/>
    <w:rsid w:val="002E5975"/>
    <w:rsid w:val="002E5E85"/>
    <w:rsid w:val="002E5FB2"/>
    <w:rsid w:val="002E5FC8"/>
    <w:rsid w:val="002E61D4"/>
    <w:rsid w:val="002E6B7B"/>
    <w:rsid w:val="002E704F"/>
    <w:rsid w:val="002E708C"/>
    <w:rsid w:val="002E7358"/>
    <w:rsid w:val="002E74D0"/>
    <w:rsid w:val="002E7624"/>
    <w:rsid w:val="002E7669"/>
    <w:rsid w:val="002E76ED"/>
    <w:rsid w:val="002E7F55"/>
    <w:rsid w:val="002F0067"/>
    <w:rsid w:val="002F03A8"/>
    <w:rsid w:val="002F05FD"/>
    <w:rsid w:val="002F08DE"/>
    <w:rsid w:val="002F08F2"/>
    <w:rsid w:val="002F0BC2"/>
    <w:rsid w:val="002F1693"/>
    <w:rsid w:val="002F16D6"/>
    <w:rsid w:val="002F180C"/>
    <w:rsid w:val="002F1A1F"/>
    <w:rsid w:val="002F2076"/>
    <w:rsid w:val="002F2116"/>
    <w:rsid w:val="002F22B3"/>
    <w:rsid w:val="002F266D"/>
    <w:rsid w:val="002F2A2D"/>
    <w:rsid w:val="002F3200"/>
    <w:rsid w:val="002F3737"/>
    <w:rsid w:val="002F3A13"/>
    <w:rsid w:val="002F3AC4"/>
    <w:rsid w:val="002F3B56"/>
    <w:rsid w:val="002F3D2A"/>
    <w:rsid w:val="002F3F08"/>
    <w:rsid w:val="002F4291"/>
    <w:rsid w:val="002F4766"/>
    <w:rsid w:val="002F48C7"/>
    <w:rsid w:val="002F4E9B"/>
    <w:rsid w:val="002F4F8A"/>
    <w:rsid w:val="002F50C1"/>
    <w:rsid w:val="002F5175"/>
    <w:rsid w:val="002F5D0F"/>
    <w:rsid w:val="002F5EEA"/>
    <w:rsid w:val="002F68B5"/>
    <w:rsid w:val="002F692A"/>
    <w:rsid w:val="002F6B67"/>
    <w:rsid w:val="002F6DD2"/>
    <w:rsid w:val="002F757F"/>
    <w:rsid w:val="002F75DB"/>
    <w:rsid w:val="002F770A"/>
    <w:rsid w:val="002F7993"/>
    <w:rsid w:val="002F7C27"/>
    <w:rsid w:val="0030007E"/>
    <w:rsid w:val="00300316"/>
    <w:rsid w:val="0030036C"/>
    <w:rsid w:val="00300419"/>
    <w:rsid w:val="00300663"/>
    <w:rsid w:val="00300806"/>
    <w:rsid w:val="00300A88"/>
    <w:rsid w:val="00300D22"/>
    <w:rsid w:val="00300E4C"/>
    <w:rsid w:val="003016AD"/>
    <w:rsid w:val="0030185C"/>
    <w:rsid w:val="00301DAC"/>
    <w:rsid w:val="003021A0"/>
    <w:rsid w:val="00302540"/>
    <w:rsid w:val="00302785"/>
    <w:rsid w:val="00302805"/>
    <w:rsid w:val="00302D4E"/>
    <w:rsid w:val="00302EDB"/>
    <w:rsid w:val="00302FD1"/>
    <w:rsid w:val="00302FE3"/>
    <w:rsid w:val="00303026"/>
    <w:rsid w:val="00303095"/>
    <w:rsid w:val="00303609"/>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B56"/>
    <w:rsid w:val="00310BD8"/>
    <w:rsid w:val="00310BE4"/>
    <w:rsid w:val="00310CB7"/>
    <w:rsid w:val="00311CEB"/>
    <w:rsid w:val="00311EC7"/>
    <w:rsid w:val="003127A4"/>
    <w:rsid w:val="00312AA7"/>
    <w:rsid w:val="00312DB2"/>
    <w:rsid w:val="00312FB6"/>
    <w:rsid w:val="0031360C"/>
    <w:rsid w:val="00313922"/>
    <w:rsid w:val="00314242"/>
    <w:rsid w:val="00314494"/>
    <w:rsid w:val="003148B9"/>
    <w:rsid w:val="00314D42"/>
    <w:rsid w:val="00314E42"/>
    <w:rsid w:val="00315126"/>
    <w:rsid w:val="00315297"/>
    <w:rsid w:val="00315597"/>
    <w:rsid w:val="0031565C"/>
    <w:rsid w:val="00315679"/>
    <w:rsid w:val="0031568D"/>
    <w:rsid w:val="003158C6"/>
    <w:rsid w:val="00315E21"/>
    <w:rsid w:val="0031605A"/>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B78"/>
    <w:rsid w:val="00320B9B"/>
    <w:rsid w:val="003212CF"/>
    <w:rsid w:val="00321758"/>
    <w:rsid w:val="00321A6D"/>
    <w:rsid w:val="00321DB1"/>
    <w:rsid w:val="00322A33"/>
    <w:rsid w:val="00322B67"/>
    <w:rsid w:val="00322F99"/>
    <w:rsid w:val="00323384"/>
    <w:rsid w:val="00323530"/>
    <w:rsid w:val="0032367A"/>
    <w:rsid w:val="00323818"/>
    <w:rsid w:val="00323CEB"/>
    <w:rsid w:val="00323F1F"/>
    <w:rsid w:val="0032436F"/>
    <w:rsid w:val="0032441D"/>
    <w:rsid w:val="00324466"/>
    <w:rsid w:val="003247E8"/>
    <w:rsid w:val="003247EE"/>
    <w:rsid w:val="00324879"/>
    <w:rsid w:val="00324B2E"/>
    <w:rsid w:val="00324C5D"/>
    <w:rsid w:val="0032596C"/>
    <w:rsid w:val="00325C7B"/>
    <w:rsid w:val="003261A5"/>
    <w:rsid w:val="003262A5"/>
    <w:rsid w:val="00326717"/>
    <w:rsid w:val="00327123"/>
    <w:rsid w:val="003279FC"/>
    <w:rsid w:val="00327E19"/>
    <w:rsid w:val="00327EBC"/>
    <w:rsid w:val="003302D0"/>
    <w:rsid w:val="00330609"/>
    <w:rsid w:val="0033084E"/>
    <w:rsid w:val="00330A7C"/>
    <w:rsid w:val="00331032"/>
    <w:rsid w:val="003312E7"/>
    <w:rsid w:val="00331495"/>
    <w:rsid w:val="00331565"/>
    <w:rsid w:val="0033167A"/>
    <w:rsid w:val="003318B1"/>
    <w:rsid w:val="00331BB3"/>
    <w:rsid w:val="00331D89"/>
    <w:rsid w:val="00331F85"/>
    <w:rsid w:val="003320D3"/>
    <w:rsid w:val="0033281F"/>
    <w:rsid w:val="00332941"/>
    <w:rsid w:val="003332ED"/>
    <w:rsid w:val="003333C4"/>
    <w:rsid w:val="0033374A"/>
    <w:rsid w:val="00333979"/>
    <w:rsid w:val="00333F91"/>
    <w:rsid w:val="003343A9"/>
    <w:rsid w:val="0033494D"/>
    <w:rsid w:val="00334CCD"/>
    <w:rsid w:val="00334DC7"/>
    <w:rsid w:val="00334DEE"/>
    <w:rsid w:val="00334F66"/>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17A0"/>
    <w:rsid w:val="00341952"/>
    <w:rsid w:val="00342264"/>
    <w:rsid w:val="0034275D"/>
    <w:rsid w:val="00343291"/>
    <w:rsid w:val="0034358B"/>
    <w:rsid w:val="003438C1"/>
    <w:rsid w:val="0034394A"/>
    <w:rsid w:val="0034394B"/>
    <w:rsid w:val="00343A5A"/>
    <w:rsid w:val="00343B55"/>
    <w:rsid w:val="00343D72"/>
    <w:rsid w:val="00343E16"/>
    <w:rsid w:val="00344159"/>
    <w:rsid w:val="00344984"/>
    <w:rsid w:val="00344A1E"/>
    <w:rsid w:val="00344C3D"/>
    <w:rsid w:val="00344D3A"/>
    <w:rsid w:val="00344E60"/>
    <w:rsid w:val="00344E83"/>
    <w:rsid w:val="00344E86"/>
    <w:rsid w:val="003454D1"/>
    <w:rsid w:val="003456B1"/>
    <w:rsid w:val="00345B79"/>
    <w:rsid w:val="00345CC8"/>
    <w:rsid w:val="00346730"/>
    <w:rsid w:val="00346B8C"/>
    <w:rsid w:val="00347263"/>
    <w:rsid w:val="00347549"/>
    <w:rsid w:val="003475A1"/>
    <w:rsid w:val="0034786B"/>
    <w:rsid w:val="00347BAC"/>
    <w:rsid w:val="00347E3C"/>
    <w:rsid w:val="00350A67"/>
    <w:rsid w:val="00350B12"/>
    <w:rsid w:val="00350C8C"/>
    <w:rsid w:val="003512EE"/>
    <w:rsid w:val="0035133B"/>
    <w:rsid w:val="00351813"/>
    <w:rsid w:val="00351BDB"/>
    <w:rsid w:val="00351CB5"/>
    <w:rsid w:val="00351D70"/>
    <w:rsid w:val="003521D3"/>
    <w:rsid w:val="0035227C"/>
    <w:rsid w:val="0035261E"/>
    <w:rsid w:val="00352B19"/>
    <w:rsid w:val="00352E41"/>
    <w:rsid w:val="00352EC6"/>
    <w:rsid w:val="00353935"/>
    <w:rsid w:val="003539D0"/>
    <w:rsid w:val="003539FA"/>
    <w:rsid w:val="00353B98"/>
    <w:rsid w:val="00353C2D"/>
    <w:rsid w:val="00353F56"/>
    <w:rsid w:val="003544EB"/>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5C"/>
    <w:rsid w:val="00356BBB"/>
    <w:rsid w:val="003571B4"/>
    <w:rsid w:val="00357396"/>
    <w:rsid w:val="00357551"/>
    <w:rsid w:val="00357B2D"/>
    <w:rsid w:val="00357C4F"/>
    <w:rsid w:val="00357E9C"/>
    <w:rsid w:val="003600B0"/>
    <w:rsid w:val="00360282"/>
    <w:rsid w:val="003603D3"/>
    <w:rsid w:val="003609B5"/>
    <w:rsid w:val="00360A03"/>
    <w:rsid w:val="003611E8"/>
    <w:rsid w:val="003612B6"/>
    <w:rsid w:val="003616B5"/>
    <w:rsid w:val="003616C6"/>
    <w:rsid w:val="00361FED"/>
    <w:rsid w:val="003625C0"/>
    <w:rsid w:val="00362A79"/>
    <w:rsid w:val="00362DDF"/>
    <w:rsid w:val="00362EB2"/>
    <w:rsid w:val="0036347D"/>
    <w:rsid w:val="0036382B"/>
    <w:rsid w:val="00363C7F"/>
    <w:rsid w:val="0036452B"/>
    <w:rsid w:val="00364936"/>
    <w:rsid w:val="00364A6C"/>
    <w:rsid w:val="00364C93"/>
    <w:rsid w:val="00364CED"/>
    <w:rsid w:val="003652B6"/>
    <w:rsid w:val="003654E4"/>
    <w:rsid w:val="00365778"/>
    <w:rsid w:val="003659C2"/>
    <w:rsid w:val="003662BD"/>
    <w:rsid w:val="0036700E"/>
    <w:rsid w:val="003673FE"/>
    <w:rsid w:val="003676BE"/>
    <w:rsid w:val="003676DC"/>
    <w:rsid w:val="0036793D"/>
    <w:rsid w:val="00367D45"/>
    <w:rsid w:val="00367D52"/>
    <w:rsid w:val="00367E7D"/>
    <w:rsid w:val="003705E8"/>
    <w:rsid w:val="00370BA3"/>
    <w:rsid w:val="00370D56"/>
    <w:rsid w:val="00370F09"/>
    <w:rsid w:val="0037109E"/>
    <w:rsid w:val="003710D3"/>
    <w:rsid w:val="00371319"/>
    <w:rsid w:val="00371578"/>
    <w:rsid w:val="003716B0"/>
    <w:rsid w:val="00371707"/>
    <w:rsid w:val="003719B0"/>
    <w:rsid w:val="00371E09"/>
    <w:rsid w:val="003723DE"/>
    <w:rsid w:val="00372A24"/>
    <w:rsid w:val="00372A6D"/>
    <w:rsid w:val="00373007"/>
    <w:rsid w:val="00373059"/>
    <w:rsid w:val="00373229"/>
    <w:rsid w:val="0037352E"/>
    <w:rsid w:val="003738D9"/>
    <w:rsid w:val="00373B0E"/>
    <w:rsid w:val="00373BE1"/>
    <w:rsid w:val="00373CEE"/>
    <w:rsid w:val="0037436A"/>
    <w:rsid w:val="0037480D"/>
    <w:rsid w:val="003748BC"/>
    <w:rsid w:val="003748C2"/>
    <w:rsid w:val="00374E11"/>
    <w:rsid w:val="0037502D"/>
    <w:rsid w:val="003753A8"/>
    <w:rsid w:val="00375999"/>
    <w:rsid w:val="00375D84"/>
    <w:rsid w:val="00375F28"/>
    <w:rsid w:val="00376054"/>
    <w:rsid w:val="00376106"/>
    <w:rsid w:val="003762A1"/>
    <w:rsid w:val="003763A3"/>
    <w:rsid w:val="00376AC6"/>
    <w:rsid w:val="00377029"/>
    <w:rsid w:val="0037758A"/>
    <w:rsid w:val="0037767A"/>
    <w:rsid w:val="003802A6"/>
    <w:rsid w:val="00380629"/>
    <w:rsid w:val="00381174"/>
    <w:rsid w:val="003811A7"/>
    <w:rsid w:val="003816F5"/>
    <w:rsid w:val="00381860"/>
    <w:rsid w:val="003818F7"/>
    <w:rsid w:val="00381A54"/>
    <w:rsid w:val="00381F4A"/>
    <w:rsid w:val="0038200A"/>
    <w:rsid w:val="0038201F"/>
    <w:rsid w:val="00382114"/>
    <w:rsid w:val="0038265A"/>
    <w:rsid w:val="003828FD"/>
    <w:rsid w:val="00382917"/>
    <w:rsid w:val="00382EAE"/>
    <w:rsid w:val="003832B9"/>
    <w:rsid w:val="003832D3"/>
    <w:rsid w:val="00383375"/>
    <w:rsid w:val="00383408"/>
    <w:rsid w:val="00383879"/>
    <w:rsid w:val="00383A49"/>
    <w:rsid w:val="00383C9F"/>
    <w:rsid w:val="00383D00"/>
    <w:rsid w:val="0038403A"/>
    <w:rsid w:val="003845DD"/>
    <w:rsid w:val="003845F2"/>
    <w:rsid w:val="00384970"/>
    <w:rsid w:val="003849D4"/>
    <w:rsid w:val="0038577E"/>
    <w:rsid w:val="00385AE7"/>
    <w:rsid w:val="003860D1"/>
    <w:rsid w:val="003863C6"/>
    <w:rsid w:val="0038650A"/>
    <w:rsid w:val="0038686F"/>
    <w:rsid w:val="00386947"/>
    <w:rsid w:val="00386B26"/>
    <w:rsid w:val="00386BE6"/>
    <w:rsid w:val="00386D14"/>
    <w:rsid w:val="00386DD3"/>
    <w:rsid w:val="00387ADA"/>
    <w:rsid w:val="00387B10"/>
    <w:rsid w:val="00387E79"/>
    <w:rsid w:val="00387EC5"/>
    <w:rsid w:val="0039051F"/>
    <w:rsid w:val="00390612"/>
    <w:rsid w:val="003906DA"/>
    <w:rsid w:val="00390CE2"/>
    <w:rsid w:val="003912CA"/>
    <w:rsid w:val="00391479"/>
    <w:rsid w:val="00391642"/>
    <w:rsid w:val="00391669"/>
    <w:rsid w:val="003916BB"/>
    <w:rsid w:val="003918C8"/>
    <w:rsid w:val="003919DE"/>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6102"/>
    <w:rsid w:val="00396F90"/>
    <w:rsid w:val="00397020"/>
    <w:rsid w:val="003972B1"/>
    <w:rsid w:val="003973D5"/>
    <w:rsid w:val="003974F5"/>
    <w:rsid w:val="00397580"/>
    <w:rsid w:val="00397BFE"/>
    <w:rsid w:val="00397FF8"/>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A5D"/>
    <w:rsid w:val="003A557E"/>
    <w:rsid w:val="003A5B13"/>
    <w:rsid w:val="003A5BFF"/>
    <w:rsid w:val="003A5D4D"/>
    <w:rsid w:val="003A5FF0"/>
    <w:rsid w:val="003A6302"/>
    <w:rsid w:val="003A6914"/>
    <w:rsid w:val="003A6E61"/>
    <w:rsid w:val="003A6F74"/>
    <w:rsid w:val="003A709B"/>
    <w:rsid w:val="003A70EB"/>
    <w:rsid w:val="003A7B0F"/>
    <w:rsid w:val="003B0011"/>
    <w:rsid w:val="003B02F2"/>
    <w:rsid w:val="003B0398"/>
    <w:rsid w:val="003B04D6"/>
    <w:rsid w:val="003B061D"/>
    <w:rsid w:val="003B0719"/>
    <w:rsid w:val="003B0F7D"/>
    <w:rsid w:val="003B10D6"/>
    <w:rsid w:val="003B1219"/>
    <w:rsid w:val="003B1CA0"/>
    <w:rsid w:val="003B1D4F"/>
    <w:rsid w:val="003B1D8C"/>
    <w:rsid w:val="003B24D1"/>
    <w:rsid w:val="003B2687"/>
    <w:rsid w:val="003B2779"/>
    <w:rsid w:val="003B27BB"/>
    <w:rsid w:val="003B2E08"/>
    <w:rsid w:val="003B2F56"/>
    <w:rsid w:val="003B32B9"/>
    <w:rsid w:val="003B3358"/>
    <w:rsid w:val="003B3956"/>
    <w:rsid w:val="003B3E57"/>
    <w:rsid w:val="003B41FE"/>
    <w:rsid w:val="003B426B"/>
    <w:rsid w:val="003B44CF"/>
    <w:rsid w:val="003B4599"/>
    <w:rsid w:val="003B4F00"/>
    <w:rsid w:val="003B51B6"/>
    <w:rsid w:val="003B5280"/>
    <w:rsid w:val="003B5B0C"/>
    <w:rsid w:val="003B5F49"/>
    <w:rsid w:val="003B60F0"/>
    <w:rsid w:val="003B663C"/>
    <w:rsid w:val="003B697A"/>
    <w:rsid w:val="003B6A65"/>
    <w:rsid w:val="003B6B7C"/>
    <w:rsid w:val="003B7009"/>
    <w:rsid w:val="003B7025"/>
    <w:rsid w:val="003B78A7"/>
    <w:rsid w:val="003B79A6"/>
    <w:rsid w:val="003B7BCC"/>
    <w:rsid w:val="003C066D"/>
    <w:rsid w:val="003C09A8"/>
    <w:rsid w:val="003C0CD2"/>
    <w:rsid w:val="003C0EEB"/>
    <w:rsid w:val="003C0F99"/>
    <w:rsid w:val="003C10BA"/>
    <w:rsid w:val="003C1561"/>
    <w:rsid w:val="003C172E"/>
    <w:rsid w:val="003C20BC"/>
    <w:rsid w:val="003C20E4"/>
    <w:rsid w:val="003C2926"/>
    <w:rsid w:val="003C2B1D"/>
    <w:rsid w:val="003C2D57"/>
    <w:rsid w:val="003C30A8"/>
    <w:rsid w:val="003C3103"/>
    <w:rsid w:val="003C3454"/>
    <w:rsid w:val="003C3681"/>
    <w:rsid w:val="003C3AE3"/>
    <w:rsid w:val="003C3C80"/>
    <w:rsid w:val="003C4064"/>
    <w:rsid w:val="003C460B"/>
    <w:rsid w:val="003C476C"/>
    <w:rsid w:val="003C4C17"/>
    <w:rsid w:val="003C4F91"/>
    <w:rsid w:val="003C5175"/>
    <w:rsid w:val="003C529A"/>
    <w:rsid w:val="003C531C"/>
    <w:rsid w:val="003C54E1"/>
    <w:rsid w:val="003C5D2F"/>
    <w:rsid w:val="003C5D78"/>
    <w:rsid w:val="003C5E49"/>
    <w:rsid w:val="003C61EC"/>
    <w:rsid w:val="003C6383"/>
    <w:rsid w:val="003C6428"/>
    <w:rsid w:val="003C72F8"/>
    <w:rsid w:val="003C731F"/>
    <w:rsid w:val="003C73C4"/>
    <w:rsid w:val="003C7770"/>
    <w:rsid w:val="003C78A3"/>
    <w:rsid w:val="003C7A38"/>
    <w:rsid w:val="003C7BAF"/>
    <w:rsid w:val="003C7E1F"/>
    <w:rsid w:val="003D04C5"/>
    <w:rsid w:val="003D08DF"/>
    <w:rsid w:val="003D09D4"/>
    <w:rsid w:val="003D0FBD"/>
    <w:rsid w:val="003D1186"/>
    <w:rsid w:val="003D13E5"/>
    <w:rsid w:val="003D17BF"/>
    <w:rsid w:val="003D25E2"/>
    <w:rsid w:val="003D26AC"/>
    <w:rsid w:val="003D34BD"/>
    <w:rsid w:val="003D35D9"/>
    <w:rsid w:val="003D375A"/>
    <w:rsid w:val="003D3A1B"/>
    <w:rsid w:val="003D3A39"/>
    <w:rsid w:val="003D3D29"/>
    <w:rsid w:val="003D3F56"/>
    <w:rsid w:val="003D3F93"/>
    <w:rsid w:val="003D43D4"/>
    <w:rsid w:val="003D4446"/>
    <w:rsid w:val="003D48D7"/>
    <w:rsid w:val="003D4EE4"/>
    <w:rsid w:val="003D535A"/>
    <w:rsid w:val="003D56D1"/>
    <w:rsid w:val="003D574E"/>
    <w:rsid w:val="003D5D07"/>
    <w:rsid w:val="003D5EC9"/>
    <w:rsid w:val="003D664E"/>
    <w:rsid w:val="003D67CB"/>
    <w:rsid w:val="003D67D1"/>
    <w:rsid w:val="003D6BF7"/>
    <w:rsid w:val="003D71E5"/>
    <w:rsid w:val="003D733D"/>
    <w:rsid w:val="003D7433"/>
    <w:rsid w:val="003D7571"/>
    <w:rsid w:val="003D7C01"/>
    <w:rsid w:val="003D7FC4"/>
    <w:rsid w:val="003E0F56"/>
    <w:rsid w:val="003E11A2"/>
    <w:rsid w:val="003E18DD"/>
    <w:rsid w:val="003E1A84"/>
    <w:rsid w:val="003E1F89"/>
    <w:rsid w:val="003E2351"/>
    <w:rsid w:val="003E2ADE"/>
    <w:rsid w:val="003E2EC6"/>
    <w:rsid w:val="003E3217"/>
    <w:rsid w:val="003E38B7"/>
    <w:rsid w:val="003E3DFC"/>
    <w:rsid w:val="003E413D"/>
    <w:rsid w:val="003E455C"/>
    <w:rsid w:val="003E4751"/>
    <w:rsid w:val="003E49A5"/>
    <w:rsid w:val="003E5749"/>
    <w:rsid w:val="003E58FE"/>
    <w:rsid w:val="003E5A4D"/>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3A2"/>
    <w:rsid w:val="003F1788"/>
    <w:rsid w:val="003F1CA8"/>
    <w:rsid w:val="003F1CF8"/>
    <w:rsid w:val="003F225D"/>
    <w:rsid w:val="003F26F8"/>
    <w:rsid w:val="003F28D3"/>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74A0"/>
    <w:rsid w:val="003F74EC"/>
    <w:rsid w:val="003F78CD"/>
    <w:rsid w:val="003F7956"/>
    <w:rsid w:val="003F7AEB"/>
    <w:rsid w:val="003F7DA3"/>
    <w:rsid w:val="00400722"/>
    <w:rsid w:val="004008F8"/>
    <w:rsid w:val="004009E3"/>
    <w:rsid w:val="00400D50"/>
    <w:rsid w:val="0040103B"/>
    <w:rsid w:val="00401214"/>
    <w:rsid w:val="00401225"/>
    <w:rsid w:val="00401A0E"/>
    <w:rsid w:val="00401EB3"/>
    <w:rsid w:val="0040244F"/>
    <w:rsid w:val="00402522"/>
    <w:rsid w:val="00402940"/>
    <w:rsid w:val="00402E60"/>
    <w:rsid w:val="00402F42"/>
    <w:rsid w:val="0040328A"/>
    <w:rsid w:val="00403675"/>
    <w:rsid w:val="00403CE1"/>
    <w:rsid w:val="004042F2"/>
    <w:rsid w:val="0040448F"/>
    <w:rsid w:val="00404618"/>
    <w:rsid w:val="00404837"/>
    <w:rsid w:val="00404C4D"/>
    <w:rsid w:val="00404D83"/>
    <w:rsid w:val="004055AF"/>
    <w:rsid w:val="00405A27"/>
    <w:rsid w:val="00405B54"/>
    <w:rsid w:val="0040602C"/>
    <w:rsid w:val="0040646F"/>
    <w:rsid w:val="00406629"/>
    <w:rsid w:val="004067B0"/>
    <w:rsid w:val="00406816"/>
    <w:rsid w:val="00406D1D"/>
    <w:rsid w:val="00406F6D"/>
    <w:rsid w:val="00410A63"/>
    <w:rsid w:val="00410F5B"/>
    <w:rsid w:val="004110BD"/>
    <w:rsid w:val="00411472"/>
    <w:rsid w:val="00411476"/>
    <w:rsid w:val="00411CBD"/>
    <w:rsid w:val="00412557"/>
    <w:rsid w:val="00413282"/>
    <w:rsid w:val="00413343"/>
    <w:rsid w:val="00413427"/>
    <w:rsid w:val="0041378F"/>
    <w:rsid w:val="00413B3A"/>
    <w:rsid w:val="00415094"/>
    <w:rsid w:val="0041511E"/>
    <w:rsid w:val="004156A0"/>
    <w:rsid w:val="0041600D"/>
    <w:rsid w:val="0041635C"/>
    <w:rsid w:val="00416CF2"/>
    <w:rsid w:val="004178B5"/>
    <w:rsid w:val="00417AB6"/>
    <w:rsid w:val="00417C11"/>
    <w:rsid w:val="004203B2"/>
    <w:rsid w:val="004204DC"/>
    <w:rsid w:val="0042051C"/>
    <w:rsid w:val="004208ED"/>
    <w:rsid w:val="004209D0"/>
    <w:rsid w:val="00420EF1"/>
    <w:rsid w:val="0042106C"/>
    <w:rsid w:val="0042109F"/>
    <w:rsid w:val="0042149F"/>
    <w:rsid w:val="00421B56"/>
    <w:rsid w:val="00422597"/>
    <w:rsid w:val="00422918"/>
    <w:rsid w:val="00422CBF"/>
    <w:rsid w:val="00422CD9"/>
    <w:rsid w:val="00422D67"/>
    <w:rsid w:val="00422E79"/>
    <w:rsid w:val="00423042"/>
    <w:rsid w:val="00423375"/>
    <w:rsid w:val="0042388F"/>
    <w:rsid w:val="00423C7F"/>
    <w:rsid w:val="00423DD2"/>
    <w:rsid w:val="00423DD6"/>
    <w:rsid w:val="00423E58"/>
    <w:rsid w:val="00424294"/>
    <w:rsid w:val="00424940"/>
    <w:rsid w:val="0042587D"/>
    <w:rsid w:val="00425FE3"/>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FC1"/>
    <w:rsid w:val="004311CD"/>
    <w:rsid w:val="0043125D"/>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54F1"/>
    <w:rsid w:val="00435C9D"/>
    <w:rsid w:val="00436776"/>
    <w:rsid w:val="004369DE"/>
    <w:rsid w:val="00436B2B"/>
    <w:rsid w:val="004371CE"/>
    <w:rsid w:val="0043727C"/>
    <w:rsid w:val="0043731D"/>
    <w:rsid w:val="0043737D"/>
    <w:rsid w:val="0043782A"/>
    <w:rsid w:val="004378B1"/>
    <w:rsid w:val="004379BD"/>
    <w:rsid w:val="00437AC1"/>
    <w:rsid w:val="00437CBF"/>
    <w:rsid w:val="004400CA"/>
    <w:rsid w:val="004405AA"/>
    <w:rsid w:val="004406AB"/>
    <w:rsid w:val="004408BD"/>
    <w:rsid w:val="00440A9F"/>
    <w:rsid w:val="00441125"/>
    <w:rsid w:val="00441849"/>
    <w:rsid w:val="0044194B"/>
    <w:rsid w:val="004419D9"/>
    <w:rsid w:val="00441FE3"/>
    <w:rsid w:val="00442878"/>
    <w:rsid w:val="004429CA"/>
    <w:rsid w:val="00443A0E"/>
    <w:rsid w:val="00443E9E"/>
    <w:rsid w:val="00443EF3"/>
    <w:rsid w:val="004441BB"/>
    <w:rsid w:val="004442D0"/>
    <w:rsid w:val="0044434F"/>
    <w:rsid w:val="004448EE"/>
    <w:rsid w:val="004449CF"/>
    <w:rsid w:val="00445822"/>
    <w:rsid w:val="0044595B"/>
    <w:rsid w:val="004467DF"/>
    <w:rsid w:val="00446A7F"/>
    <w:rsid w:val="00446B33"/>
    <w:rsid w:val="00446F16"/>
    <w:rsid w:val="00447789"/>
    <w:rsid w:val="004478B7"/>
    <w:rsid w:val="00447B21"/>
    <w:rsid w:val="004503B5"/>
    <w:rsid w:val="00450A2D"/>
    <w:rsid w:val="00450EB4"/>
    <w:rsid w:val="00451B3C"/>
    <w:rsid w:val="00451B77"/>
    <w:rsid w:val="00451BD8"/>
    <w:rsid w:val="00452634"/>
    <w:rsid w:val="004530AE"/>
    <w:rsid w:val="004531B9"/>
    <w:rsid w:val="004536F3"/>
    <w:rsid w:val="004539A1"/>
    <w:rsid w:val="00453B01"/>
    <w:rsid w:val="00453B59"/>
    <w:rsid w:val="00453C83"/>
    <w:rsid w:val="00453E4B"/>
    <w:rsid w:val="00454095"/>
    <w:rsid w:val="004540B9"/>
    <w:rsid w:val="00454165"/>
    <w:rsid w:val="00454292"/>
    <w:rsid w:val="00454314"/>
    <w:rsid w:val="0045434E"/>
    <w:rsid w:val="004544A5"/>
    <w:rsid w:val="00454865"/>
    <w:rsid w:val="00454A5E"/>
    <w:rsid w:val="00454C4F"/>
    <w:rsid w:val="00454CAA"/>
    <w:rsid w:val="00454FB2"/>
    <w:rsid w:val="00455078"/>
    <w:rsid w:val="004550D0"/>
    <w:rsid w:val="0045513F"/>
    <w:rsid w:val="004564FC"/>
    <w:rsid w:val="00456850"/>
    <w:rsid w:val="00457279"/>
    <w:rsid w:val="00457546"/>
    <w:rsid w:val="004575B0"/>
    <w:rsid w:val="00457C29"/>
    <w:rsid w:val="00457D82"/>
    <w:rsid w:val="00460606"/>
    <w:rsid w:val="00460766"/>
    <w:rsid w:val="00460AC7"/>
    <w:rsid w:val="00460D63"/>
    <w:rsid w:val="00461066"/>
    <w:rsid w:val="004610A2"/>
    <w:rsid w:val="004618C7"/>
    <w:rsid w:val="004618F7"/>
    <w:rsid w:val="00461C1B"/>
    <w:rsid w:val="00462075"/>
    <w:rsid w:val="0046233E"/>
    <w:rsid w:val="00462996"/>
    <w:rsid w:val="00463082"/>
    <w:rsid w:val="00463610"/>
    <w:rsid w:val="0046382C"/>
    <w:rsid w:val="00463837"/>
    <w:rsid w:val="0046421E"/>
    <w:rsid w:val="00464A12"/>
    <w:rsid w:val="00464C98"/>
    <w:rsid w:val="0046532C"/>
    <w:rsid w:val="00465953"/>
    <w:rsid w:val="00465D2B"/>
    <w:rsid w:val="00465D47"/>
    <w:rsid w:val="00466048"/>
    <w:rsid w:val="0046645F"/>
    <w:rsid w:val="00466612"/>
    <w:rsid w:val="004666C9"/>
    <w:rsid w:val="004668F1"/>
    <w:rsid w:val="00466B8E"/>
    <w:rsid w:val="00467066"/>
    <w:rsid w:val="00467B4B"/>
    <w:rsid w:val="004700F8"/>
    <w:rsid w:val="004703A1"/>
    <w:rsid w:val="004706B8"/>
    <w:rsid w:val="0047096A"/>
    <w:rsid w:val="004709A7"/>
    <w:rsid w:val="00471A9C"/>
    <w:rsid w:val="00471F8E"/>
    <w:rsid w:val="004722D5"/>
    <w:rsid w:val="00472360"/>
    <w:rsid w:val="0047260F"/>
    <w:rsid w:val="0047270E"/>
    <w:rsid w:val="00472C7D"/>
    <w:rsid w:val="004733F6"/>
    <w:rsid w:val="004735A8"/>
    <w:rsid w:val="004738D3"/>
    <w:rsid w:val="00473EB9"/>
    <w:rsid w:val="00474446"/>
    <w:rsid w:val="00474AF8"/>
    <w:rsid w:val="0047500E"/>
    <w:rsid w:val="00476004"/>
    <w:rsid w:val="004760B4"/>
    <w:rsid w:val="0047615A"/>
    <w:rsid w:val="004764C8"/>
    <w:rsid w:val="00476588"/>
    <w:rsid w:val="004765DC"/>
    <w:rsid w:val="00476A82"/>
    <w:rsid w:val="0047725E"/>
    <w:rsid w:val="0047738E"/>
    <w:rsid w:val="004773DD"/>
    <w:rsid w:val="00477B74"/>
    <w:rsid w:val="00477E03"/>
    <w:rsid w:val="00478538"/>
    <w:rsid w:val="00480B88"/>
    <w:rsid w:val="00480C51"/>
    <w:rsid w:val="00480C94"/>
    <w:rsid w:val="00480EE1"/>
    <w:rsid w:val="0048115B"/>
    <w:rsid w:val="0048140C"/>
    <w:rsid w:val="00481994"/>
    <w:rsid w:val="00481FD9"/>
    <w:rsid w:val="0048255C"/>
    <w:rsid w:val="00482F54"/>
    <w:rsid w:val="00483103"/>
    <w:rsid w:val="00483732"/>
    <w:rsid w:val="00483916"/>
    <w:rsid w:val="00483AFB"/>
    <w:rsid w:val="00483CE7"/>
    <w:rsid w:val="00483D59"/>
    <w:rsid w:val="00483EBE"/>
    <w:rsid w:val="00484206"/>
    <w:rsid w:val="004851E3"/>
    <w:rsid w:val="00485CB2"/>
    <w:rsid w:val="00485ECF"/>
    <w:rsid w:val="004861FB"/>
    <w:rsid w:val="00486340"/>
    <w:rsid w:val="004864DE"/>
    <w:rsid w:val="004865C4"/>
    <w:rsid w:val="00486A86"/>
    <w:rsid w:val="00486FA5"/>
    <w:rsid w:val="00486FEA"/>
    <w:rsid w:val="004871B3"/>
    <w:rsid w:val="004876FD"/>
    <w:rsid w:val="00487707"/>
    <w:rsid w:val="00487952"/>
    <w:rsid w:val="00487C94"/>
    <w:rsid w:val="00487CEC"/>
    <w:rsid w:val="00487F4C"/>
    <w:rsid w:val="0049029A"/>
    <w:rsid w:val="004906F5"/>
    <w:rsid w:val="0049078B"/>
    <w:rsid w:val="00491B58"/>
    <w:rsid w:val="00491DB7"/>
    <w:rsid w:val="00492749"/>
    <w:rsid w:val="00492774"/>
    <w:rsid w:val="0049287B"/>
    <w:rsid w:val="00492960"/>
    <w:rsid w:val="00492A94"/>
    <w:rsid w:val="00492AF8"/>
    <w:rsid w:val="0049326A"/>
    <w:rsid w:val="004933CF"/>
    <w:rsid w:val="004934EE"/>
    <w:rsid w:val="004935EA"/>
    <w:rsid w:val="00493B33"/>
    <w:rsid w:val="00493C34"/>
    <w:rsid w:val="00494109"/>
    <w:rsid w:val="004942F2"/>
    <w:rsid w:val="00494338"/>
    <w:rsid w:val="00494449"/>
    <w:rsid w:val="00494926"/>
    <w:rsid w:val="00495322"/>
    <w:rsid w:val="00495375"/>
    <w:rsid w:val="00495488"/>
    <w:rsid w:val="00495524"/>
    <w:rsid w:val="004961C4"/>
    <w:rsid w:val="004962E4"/>
    <w:rsid w:val="004965BB"/>
    <w:rsid w:val="00496662"/>
    <w:rsid w:val="00496671"/>
    <w:rsid w:val="004966DC"/>
    <w:rsid w:val="00496FAC"/>
    <w:rsid w:val="00497094"/>
    <w:rsid w:val="0049720A"/>
    <w:rsid w:val="00497988"/>
    <w:rsid w:val="00497E6E"/>
    <w:rsid w:val="004A0403"/>
    <w:rsid w:val="004A0AAA"/>
    <w:rsid w:val="004A0D58"/>
    <w:rsid w:val="004A10F5"/>
    <w:rsid w:val="004A1171"/>
    <w:rsid w:val="004A1256"/>
    <w:rsid w:val="004A16E9"/>
    <w:rsid w:val="004A1997"/>
    <w:rsid w:val="004A1B9E"/>
    <w:rsid w:val="004A26E0"/>
    <w:rsid w:val="004A272E"/>
    <w:rsid w:val="004A2767"/>
    <w:rsid w:val="004A284B"/>
    <w:rsid w:val="004A2D6F"/>
    <w:rsid w:val="004A2E3B"/>
    <w:rsid w:val="004A352D"/>
    <w:rsid w:val="004A37CE"/>
    <w:rsid w:val="004A3A3B"/>
    <w:rsid w:val="004A3B0C"/>
    <w:rsid w:val="004A4036"/>
    <w:rsid w:val="004A4284"/>
    <w:rsid w:val="004A44FE"/>
    <w:rsid w:val="004A4865"/>
    <w:rsid w:val="004A4C70"/>
    <w:rsid w:val="004A50AF"/>
    <w:rsid w:val="004A51E5"/>
    <w:rsid w:val="004A5294"/>
    <w:rsid w:val="004A5541"/>
    <w:rsid w:val="004A570C"/>
    <w:rsid w:val="004A59A6"/>
    <w:rsid w:val="004A5BF4"/>
    <w:rsid w:val="004A5C51"/>
    <w:rsid w:val="004A6522"/>
    <w:rsid w:val="004A6531"/>
    <w:rsid w:val="004A66E2"/>
    <w:rsid w:val="004A6987"/>
    <w:rsid w:val="004A6A0A"/>
    <w:rsid w:val="004A6B8A"/>
    <w:rsid w:val="004A7923"/>
    <w:rsid w:val="004B02F0"/>
    <w:rsid w:val="004B06BC"/>
    <w:rsid w:val="004B0A07"/>
    <w:rsid w:val="004B1764"/>
    <w:rsid w:val="004B1F5A"/>
    <w:rsid w:val="004B2660"/>
    <w:rsid w:val="004B2777"/>
    <w:rsid w:val="004B280D"/>
    <w:rsid w:val="004B2833"/>
    <w:rsid w:val="004B2E8D"/>
    <w:rsid w:val="004B325E"/>
    <w:rsid w:val="004B385E"/>
    <w:rsid w:val="004B39A2"/>
    <w:rsid w:val="004B4144"/>
    <w:rsid w:val="004B42EB"/>
    <w:rsid w:val="004B4ADB"/>
    <w:rsid w:val="004B4E39"/>
    <w:rsid w:val="004B4E9D"/>
    <w:rsid w:val="004B51B9"/>
    <w:rsid w:val="004B5321"/>
    <w:rsid w:val="004B5DCB"/>
    <w:rsid w:val="004B5F1A"/>
    <w:rsid w:val="004B5F2B"/>
    <w:rsid w:val="004B672C"/>
    <w:rsid w:val="004B76B6"/>
    <w:rsid w:val="004B786D"/>
    <w:rsid w:val="004C00BD"/>
    <w:rsid w:val="004C010C"/>
    <w:rsid w:val="004C01EA"/>
    <w:rsid w:val="004C05B8"/>
    <w:rsid w:val="004C087C"/>
    <w:rsid w:val="004C09B6"/>
    <w:rsid w:val="004C0A15"/>
    <w:rsid w:val="004C0B6A"/>
    <w:rsid w:val="004C0EB6"/>
    <w:rsid w:val="004C0F7A"/>
    <w:rsid w:val="004C13F8"/>
    <w:rsid w:val="004C1562"/>
    <w:rsid w:val="004C189B"/>
    <w:rsid w:val="004C1A8A"/>
    <w:rsid w:val="004C1C69"/>
    <w:rsid w:val="004C206B"/>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651"/>
    <w:rsid w:val="004C58DB"/>
    <w:rsid w:val="004C5A68"/>
    <w:rsid w:val="004C5A7A"/>
    <w:rsid w:val="004C5BDF"/>
    <w:rsid w:val="004C5CCE"/>
    <w:rsid w:val="004C5D36"/>
    <w:rsid w:val="004C5D5C"/>
    <w:rsid w:val="004C5FCE"/>
    <w:rsid w:val="004C61A0"/>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AB2"/>
    <w:rsid w:val="004D1ABD"/>
    <w:rsid w:val="004D2015"/>
    <w:rsid w:val="004D22B2"/>
    <w:rsid w:val="004D2A2D"/>
    <w:rsid w:val="004D2FC9"/>
    <w:rsid w:val="004D3364"/>
    <w:rsid w:val="004D36B4"/>
    <w:rsid w:val="004D39E1"/>
    <w:rsid w:val="004D3B06"/>
    <w:rsid w:val="004D3C3A"/>
    <w:rsid w:val="004D4408"/>
    <w:rsid w:val="004D4712"/>
    <w:rsid w:val="004D4A29"/>
    <w:rsid w:val="004D4B41"/>
    <w:rsid w:val="004D4BB5"/>
    <w:rsid w:val="004D4DDD"/>
    <w:rsid w:val="004D4E27"/>
    <w:rsid w:val="004D5249"/>
    <w:rsid w:val="004D5351"/>
    <w:rsid w:val="004D5483"/>
    <w:rsid w:val="004D5719"/>
    <w:rsid w:val="004D5866"/>
    <w:rsid w:val="004D5AFD"/>
    <w:rsid w:val="004D5C15"/>
    <w:rsid w:val="004D608D"/>
    <w:rsid w:val="004D68B6"/>
    <w:rsid w:val="004D6C8E"/>
    <w:rsid w:val="004D70F0"/>
    <w:rsid w:val="004D71A7"/>
    <w:rsid w:val="004D74E6"/>
    <w:rsid w:val="004D77C0"/>
    <w:rsid w:val="004D7A1B"/>
    <w:rsid w:val="004D7C49"/>
    <w:rsid w:val="004E0329"/>
    <w:rsid w:val="004E0340"/>
    <w:rsid w:val="004E056D"/>
    <w:rsid w:val="004E0651"/>
    <w:rsid w:val="004E0E11"/>
    <w:rsid w:val="004E152F"/>
    <w:rsid w:val="004E1658"/>
    <w:rsid w:val="004E1BDA"/>
    <w:rsid w:val="004E1FE6"/>
    <w:rsid w:val="004E1FE8"/>
    <w:rsid w:val="004E2436"/>
    <w:rsid w:val="004E2A88"/>
    <w:rsid w:val="004E2C01"/>
    <w:rsid w:val="004E2DA7"/>
    <w:rsid w:val="004E2DE4"/>
    <w:rsid w:val="004E2E0F"/>
    <w:rsid w:val="004E2E22"/>
    <w:rsid w:val="004E3101"/>
    <w:rsid w:val="004E327D"/>
    <w:rsid w:val="004E3A9E"/>
    <w:rsid w:val="004E3B4A"/>
    <w:rsid w:val="004E4721"/>
    <w:rsid w:val="004E4CEA"/>
    <w:rsid w:val="004E519D"/>
    <w:rsid w:val="004E51B4"/>
    <w:rsid w:val="004E5291"/>
    <w:rsid w:val="004E590C"/>
    <w:rsid w:val="004E5BB5"/>
    <w:rsid w:val="004E6019"/>
    <w:rsid w:val="004E61F3"/>
    <w:rsid w:val="004E6215"/>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3ABA"/>
    <w:rsid w:val="004F3E3D"/>
    <w:rsid w:val="004F3F32"/>
    <w:rsid w:val="004F40B4"/>
    <w:rsid w:val="004F486A"/>
    <w:rsid w:val="004F4AD7"/>
    <w:rsid w:val="004F5009"/>
    <w:rsid w:val="004F57AE"/>
    <w:rsid w:val="004F60BF"/>
    <w:rsid w:val="004F6176"/>
    <w:rsid w:val="004F6266"/>
    <w:rsid w:val="004F6C8F"/>
    <w:rsid w:val="004F6E2C"/>
    <w:rsid w:val="004F7379"/>
    <w:rsid w:val="004F73F7"/>
    <w:rsid w:val="004F7AD2"/>
    <w:rsid w:val="005003B5"/>
    <w:rsid w:val="005004E0"/>
    <w:rsid w:val="0050069F"/>
    <w:rsid w:val="005006B4"/>
    <w:rsid w:val="005006B8"/>
    <w:rsid w:val="00500A51"/>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546"/>
    <w:rsid w:val="005048D6"/>
    <w:rsid w:val="00504B2E"/>
    <w:rsid w:val="00504C5D"/>
    <w:rsid w:val="00504D28"/>
    <w:rsid w:val="00504F07"/>
    <w:rsid w:val="00504FCE"/>
    <w:rsid w:val="00505374"/>
    <w:rsid w:val="00505947"/>
    <w:rsid w:val="00505B84"/>
    <w:rsid w:val="00505CF5"/>
    <w:rsid w:val="00505DD3"/>
    <w:rsid w:val="00506031"/>
    <w:rsid w:val="0050607E"/>
    <w:rsid w:val="00506320"/>
    <w:rsid w:val="00506617"/>
    <w:rsid w:val="00506816"/>
    <w:rsid w:val="00507184"/>
    <w:rsid w:val="005073FB"/>
    <w:rsid w:val="00507C2B"/>
    <w:rsid w:val="00507CF8"/>
    <w:rsid w:val="00507F90"/>
    <w:rsid w:val="00507F97"/>
    <w:rsid w:val="005100E7"/>
    <w:rsid w:val="0051067F"/>
    <w:rsid w:val="00510A0F"/>
    <w:rsid w:val="00511279"/>
    <w:rsid w:val="00511318"/>
    <w:rsid w:val="00511605"/>
    <w:rsid w:val="00511775"/>
    <w:rsid w:val="005117B9"/>
    <w:rsid w:val="00511B62"/>
    <w:rsid w:val="00511BFE"/>
    <w:rsid w:val="00511C30"/>
    <w:rsid w:val="00511D80"/>
    <w:rsid w:val="0051200F"/>
    <w:rsid w:val="0051219D"/>
    <w:rsid w:val="005121AE"/>
    <w:rsid w:val="00512A64"/>
    <w:rsid w:val="00512AE9"/>
    <w:rsid w:val="00512D3C"/>
    <w:rsid w:val="0051468C"/>
    <w:rsid w:val="00514D9C"/>
    <w:rsid w:val="00514EE0"/>
    <w:rsid w:val="0051512F"/>
    <w:rsid w:val="005153A0"/>
    <w:rsid w:val="0051563D"/>
    <w:rsid w:val="00515A7F"/>
    <w:rsid w:val="00515BC1"/>
    <w:rsid w:val="00515CCF"/>
    <w:rsid w:val="0051608B"/>
    <w:rsid w:val="00516133"/>
    <w:rsid w:val="00516140"/>
    <w:rsid w:val="0051631A"/>
    <w:rsid w:val="0051631F"/>
    <w:rsid w:val="0051654E"/>
    <w:rsid w:val="0051656A"/>
    <w:rsid w:val="00516744"/>
    <w:rsid w:val="00516752"/>
    <w:rsid w:val="00516E11"/>
    <w:rsid w:val="00516EEB"/>
    <w:rsid w:val="005173A5"/>
    <w:rsid w:val="00517CCD"/>
    <w:rsid w:val="00517DD3"/>
    <w:rsid w:val="00517DD6"/>
    <w:rsid w:val="00517F6A"/>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55"/>
    <w:rsid w:val="00522FE4"/>
    <w:rsid w:val="00523009"/>
    <w:rsid w:val="00523529"/>
    <w:rsid w:val="00523725"/>
    <w:rsid w:val="00523985"/>
    <w:rsid w:val="00523B48"/>
    <w:rsid w:val="00523E8F"/>
    <w:rsid w:val="00523F74"/>
    <w:rsid w:val="00524266"/>
    <w:rsid w:val="0052481B"/>
    <w:rsid w:val="00524B21"/>
    <w:rsid w:val="005250F7"/>
    <w:rsid w:val="00525902"/>
    <w:rsid w:val="00525928"/>
    <w:rsid w:val="00525FB3"/>
    <w:rsid w:val="005262E1"/>
    <w:rsid w:val="005262F6"/>
    <w:rsid w:val="005266BA"/>
    <w:rsid w:val="00526791"/>
    <w:rsid w:val="00526996"/>
    <w:rsid w:val="00526E3B"/>
    <w:rsid w:val="005270D6"/>
    <w:rsid w:val="00527139"/>
    <w:rsid w:val="00527215"/>
    <w:rsid w:val="005274FD"/>
    <w:rsid w:val="00527805"/>
    <w:rsid w:val="0052783E"/>
    <w:rsid w:val="0052791A"/>
    <w:rsid w:val="00527A06"/>
    <w:rsid w:val="00527F72"/>
    <w:rsid w:val="00530330"/>
    <w:rsid w:val="005308C7"/>
    <w:rsid w:val="00532594"/>
    <w:rsid w:val="00532D64"/>
    <w:rsid w:val="00532E74"/>
    <w:rsid w:val="005332B4"/>
    <w:rsid w:val="00533FDF"/>
    <w:rsid w:val="00534392"/>
    <w:rsid w:val="00534473"/>
    <w:rsid w:val="00534600"/>
    <w:rsid w:val="00534F6A"/>
    <w:rsid w:val="00535536"/>
    <w:rsid w:val="0053587D"/>
    <w:rsid w:val="005359F8"/>
    <w:rsid w:val="00535A4B"/>
    <w:rsid w:val="00535B16"/>
    <w:rsid w:val="00536024"/>
    <w:rsid w:val="00536143"/>
    <w:rsid w:val="005367A3"/>
    <w:rsid w:val="00536F24"/>
    <w:rsid w:val="00536F56"/>
    <w:rsid w:val="005372BD"/>
    <w:rsid w:val="005379D9"/>
    <w:rsid w:val="00537CBC"/>
    <w:rsid w:val="00537D9C"/>
    <w:rsid w:val="00537E98"/>
    <w:rsid w:val="005402D3"/>
    <w:rsid w:val="00540376"/>
    <w:rsid w:val="005404F8"/>
    <w:rsid w:val="005407D1"/>
    <w:rsid w:val="0054081C"/>
    <w:rsid w:val="00540B79"/>
    <w:rsid w:val="00540C1F"/>
    <w:rsid w:val="005410B5"/>
    <w:rsid w:val="005411AB"/>
    <w:rsid w:val="00541E49"/>
    <w:rsid w:val="00542087"/>
    <w:rsid w:val="00542C31"/>
    <w:rsid w:val="00542DA7"/>
    <w:rsid w:val="00543247"/>
    <w:rsid w:val="005434B2"/>
    <w:rsid w:val="00543B6D"/>
    <w:rsid w:val="00543C44"/>
    <w:rsid w:val="00544032"/>
    <w:rsid w:val="00544103"/>
    <w:rsid w:val="00544187"/>
    <w:rsid w:val="00544ABD"/>
    <w:rsid w:val="00544DD7"/>
    <w:rsid w:val="00544E28"/>
    <w:rsid w:val="00544EBB"/>
    <w:rsid w:val="00544FBB"/>
    <w:rsid w:val="00545144"/>
    <w:rsid w:val="005451E1"/>
    <w:rsid w:val="005453CE"/>
    <w:rsid w:val="005458F8"/>
    <w:rsid w:val="00545BA6"/>
    <w:rsid w:val="00545BEC"/>
    <w:rsid w:val="00545CE8"/>
    <w:rsid w:val="00545D89"/>
    <w:rsid w:val="005469EE"/>
    <w:rsid w:val="00546C0A"/>
    <w:rsid w:val="005471B4"/>
    <w:rsid w:val="005478AD"/>
    <w:rsid w:val="00547AAB"/>
    <w:rsid w:val="00547DBF"/>
    <w:rsid w:val="00547EB2"/>
    <w:rsid w:val="0055037A"/>
    <w:rsid w:val="005505F3"/>
    <w:rsid w:val="00550880"/>
    <w:rsid w:val="00550B96"/>
    <w:rsid w:val="00551075"/>
    <w:rsid w:val="005514F4"/>
    <w:rsid w:val="005515A1"/>
    <w:rsid w:val="00551A6C"/>
    <w:rsid w:val="00551C3E"/>
    <w:rsid w:val="00551CDD"/>
    <w:rsid w:val="00552092"/>
    <w:rsid w:val="0055224E"/>
    <w:rsid w:val="00552347"/>
    <w:rsid w:val="00552364"/>
    <w:rsid w:val="0055275A"/>
    <w:rsid w:val="00552AEA"/>
    <w:rsid w:val="005531C0"/>
    <w:rsid w:val="00553203"/>
    <w:rsid w:val="00553226"/>
    <w:rsid w:val="00553337"/>
    <w:rsid w:val="0055391E"/>
    <w:rsid w:val="005539DD"/>
    <w:rsid w:val="00553C28"/>
    <w:rsid w:val="00553DB2"/>
    <w:rsid w:val="00553EAA"/>
    <w:rsid w:val="00554D2D"/>
    <w:rsid w:val="00555632"/>
    <w:rsid w:val="0055571B"/>
    <w:rsid w:val="00555874"/>
    <w:rsid w:val="0055591D"/>
    <w:rsid w:val="00555BF6"/>
    <w:rsid w:val="00556138"/>
    <w:rsid w:val="0055629B"/>
    <w:rsid w:val="005563F9"/>
    <w:rsid w:val="005564A0"/>
    <w:rsid w:val="0055678A"/>
    <w:rsid w:val="00556984"/>
    <w:rsid w:val="00556A12"/>
    <w:rsid w:val="00557324"/>
    <w:rsid w:val="005573EB"/>
    <w:rsid w:val="005577CA"/>
    <w:rsid w:val="00557C9F"/>
    <w:rsid w:val="00557DC8"/>
    <w:rsid w:val="00560238"/>
    <w:rsid w:val="005602B3"/>
    <w:rsid w:val="00560995"/>
    <w:rsid w:val="005610DC"/>
    <w:rsid w:val="0056183B"/>
    <w:rsid w:val="005618EC"/>
    <w:rsid w:val="005618F0"/>
    <w:rsid w:val="00561D63"/>
    <w:rsid w:val="00561DF2"/>
    <w:rsid w:val="00562468"/>
    <w:rsid w:val="00562489"/>
    <w:rsid w:val="00562896"/>
    <w:rsid w:val="00562A5D"/>
    <w:rsid w:val="00562E7B"/>
    <w:rsid w:val="005631E0"/>
    <w:rsid w:val="005632F7"/>
    <w:rsid w:val="005634DA"/>
    <w:rsid w:val="00563665"/>
    <w:rsid w:val="0056396B"/>
    <w:rsid w:val="00563CD9"/>
    <w:rsid w:val="00564022"/>
    <w:rsid w:val="0056431E"/>
    <w:rsid w:val="005646D7"/>
    <w:rsid w:val="00564738"/>
    <w:rsid w:val="00564BD5"/>
    <w:rsid w:val="00564F45"/>
    <w:rsid w:val="005650DE"/>
    <w:rsid w:val="00565147"/>
    <w:rsid w:val="00565174"/>
    <w:rsid w:val="005652A7"/>
    <w:rsid w:val="005653ED"/>
    <w:rsid w:val="0056637A"/>
    <w:rsid w:val="00566501"/>
    <w:rsid w:val="00566870"/>
    <w:rsid w:val="0056705A"/>
    <w:rsid w:val="005673E4"/>
    <w:rsid w:val="005675F4"/>
    <w:rsid w:val="0056773D"/>
    <w:rsid w:val="005679D9"/>
    <w:rsid w:val="00567EE8"/>
    <w:rsid w:val="0057034D"/>
    <w:rsid w:val="005703A9"/>
    <w:rsid w:val="005703F7"/>
    <w:rsid w:val="00570697"/>
    <w:rsid w:val="005707A8"/>
    <w:rsid w:val="00570E9D"/>
    <w:rsid w:val="00571057"/>
    <w:rsid w:val="005711AD"/>
    <w:rsid w:val="00571761"/>
    <w:rsid w:val="0057197B"/>
    <w:rsid w:val="005719F3"/>
    <w:rsid w:val="00571CF8"/>
    <w:rsid w:val="00571E4A"/>
    <w:rsid w:val="00572183"/>
    <w:rsid w:val="005735C0"/>
    <w:rsid w:val="005736C4"/>
    <w:rsid w:val="00573988"/>
    <w:rsid w:val="00573DA0"/>
    <w:rsid w:val="00573DE7"/>
    <w:rsid w:val="00573E2F"/>
    <w:rsid w:val="00573F36"/>
    <w:rsid w:val="00574980"/>
    <w:rsid w:val="00574B99"/>
    <w:rsid w:val="00574E23"/>
    <w:rsid w:val="00575221"/>
    <w:rsid w:val="005763AB"/>
    <w:rsid w:val="0057642D"/>
    <w:rsid w:val="00576499"/>
    <w:rsid w:val="00576549"/>
    <w:rsid w:val="005770EF"/>
    <w:rsid w:val="005772E0"/>
    <w:rsid w:val="0057735D"/>
    <w:rsid w:val="00577534"/>
    <w:rsid w:val="005775F4"/>
    <w:rsid w:val="00577D16"/>
    <w:rsid w:val="005804FA"/>
    <w:rsid w:val="00580652"/>
    <w:rsid w:val="00580C27"/>
    <w:rsid w:val="00580CBC"/>
    <w:rsid w:val="00580E59"/>
    <w:rsid w:val="005811DD"/>
    <w:rsid w:val="0058130B"/>
    <w:rsid w:val="005815F5"/>
    <w:rsid w:val="0058192B"/>
    <w:rsid w:val="00581E58"/>
    <w:rsid w:val="00581F5C"/>
    <w:rsid w:val="00581F76"/>
    <w:rsid w:val="00582E70"/>
    <w:rsid w:val="00583529"/>
    <w:rsid w:val="00583B69"/>
    <w:rsid w:val="00583CA4"/>
    <w:rsid w:val="00583D23"/>
    <w:rsid w:val="005840D3"/>
    <w:rsid w:val="005841E2"/>
    <w:rsid w:val="005841FE"/>
    <w:rsid w:val="00584282"/>
    <w:rsid w:val="00584619"/>
    <w:rsid w:val="00584716"/>
    <w:rsid w:val="005847B8"/>
    <w:rsid w:val="00584B84"/>
    <w:rsid w:val="00584EC6"/>
    <w:rsid w:val="00585970"/>
    <w:rsid w:val="00585997"/>
    <w:rsid w:val="00585B35"/>
    <w:rsid w:val="00585BF6"/>
    <w:rsid w:val="00585C1B"/>
    <w:rsid w:val="00585F9B"/>
    <w:rsid w:val="0058602C"/>
    <w:rsid w:val="0058604F"/>
    <w:rsid w:val="005863D8"/>
    <w:rsid w:val="00586607"/>
    <w:rsid w:val="00586647"/>
    <w:rsid w:val="005868E3"/>
    <w:rsid w:val="00586C9D"/>
    <w:rsid w:val="00586EBB"/>
    <w:rsid w:val="0058723C"/>
    <w:rsid w:val="0058725E"/>
    <w:rsid w:val="00587440"/>
    <w:rsid w:val="0058768B"/>
    <w:rsid w:val="00587EEF"/>
    <w:rsid w:val="0059013D"/>
    <w:rsid w:val="00590381"/>
    <w:rsid w:val="005905E9"/>
    <w:rsid w:val="00591151"/>
    <w:rsid w:val="005916CB"/>
    <w:rsid w:val="005918CD"/>
    <w:rsid w:val="00591B2F"/>
    <w:rsid w:val="00591D64"/>
    <w:rsid w:val="00591ECF"/>
    <w:rsid w:val="00591F26"/>
    <w:rsid w:val="005920ED"/>
    <w:rsid w:val="0059307C"/>
    <w:rsid w:val="00593900"/>
    <w:rsid w:val="00593E25"/>
    <w:rsid w:val="00593FB1"/>
    <w:rsid w:val="005947FC"/>
    <w:rsid w:val="00595388"/>
    <w:rsid w:val="00595E0D"/>
    <w:rsid w:val="00595E86"/>
    <w:rsid w:val="005966E6"/>
    <w:rsid w:val="00596729"/>
    <w:rsid w:val="0059674B"/>
    <w:rsid w:val="00596F87"/>
    <w:rsid w:val="005970C2"/>
    <w:rsid w:val="0059743B"/>
    <w:rsid w:val="005978C2"/>
    <w:rsid w:val="00597911"/>
    <w:rsid w:val="00597B6F"/>
    <w:rsid w:val="005A01EC"/>
    <w:rsid w:val="005A02B7"/>
    <w:rsid w:val="005A11C2"/>
    <w:rsid w:val="005A12BB"/>
    <w:rsid w:val="005A1715"/>
    <w:rsid w:val="005A17F8"/>
    <w:rsid w:val="005A1A79"/>
    <w:rsid w:val="005A1DDD"/>
    <w:rsid w:val="005A2125"/>
    <w:rsid w:val="005A2896"/>
    <w:rsid w:val="005A2EC9"/>
    <w:rsid w:val="005A2FD6"/>
    <w:rsid w:val="005A30AC"/>
    <w:rsid w:val="005A365E"/>
    <w:rsid w:val="005A39C0"/>
    <w:rsid w:val="005A3A21"/>
    <w:rsid w:val="005A4134"/>
    <w:rsid w:val="005A413D"/>
    <w:rsid w:val="005A4AEE"/>
    <w:rsid w:val="005A4B6B"/>
    <w:rsid w:val="005A52F7"/>
    <w:rsid w:val="005A5562"/>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DCC"/>
    <w:rsid w:val="005B12B1"/>
    <w:rsid w:val="005B1441"/>
    <w:rsid w:val="005B1719"/>
    <w:rsid w:val="005B17F3"/>
    <w:rsid w:val="005B23A6"/>
    <w:rsid w:val="005B24C8"/>
    <w:rsid w:val="005B2683"/>
    <w:rsid w:val="005B277A"/>
    <w:rsid w:val="005B2C9C"/>
    <w:rsid w:val="005B30B4"/>
    <w:rsid w:val="005B3167"/>
    <w:rsid w:val="005B338A"/>
    <w:rsid w:val="005B356C"/>
    <w:rsid w:val="005B3AE8"/>
    <w:rsid w:val="005B3BB7"/>
    <w:rsid w:val="005B45DF"/>
    <w:rsid w:val="005B4A2F"/>
    <w:rsid w:val="005B4AB1"/>
    <w:rsid w:val="005B4CD3"/>
    <w:rsid w:val="005B4E2E"/>
    <w:rsid w:val="005B5324"/>
    <w:rsid w:val="005B53A6"/>
    <w:rsid w:val="005B5640"/>
    <w:rsid w:val="005B5F80"/>
    <w:rsid w:val="005B61CC"/>
    <w:rsid w:val="005B68A4"/>
    <w:rsid w:val="005C0202"/>
    <w:rsid w:val="005C0438"/>
    <w:rsid w:val="005C0750"/>
    <w:rsid w:val="005C0761"/>
    <w:rsid w:val="005C0C5F"/>
    <w:rsid w:val="005C0E77"/>
    <w:rsid w:val="005C0F8C"/>
    <w:rsid w:val="005C17E6"/>
    <w:rsid w:val="005C187C"/>
    <w:rsid w:val="005C1F63"/>
    <w:rsid w:val="005C21F9"/>
    <w:rsid w:val="005C2732"/>
    <w:rsid w:val="005C2909"/>
    <w:rsid w:val="005C2974"/>
    <w:rsid w:val="005C2AC8"/>
    <w:rsid w:val="005C2B93"/>
    <w:rsid w:val="005C3B0C"/>
    <w:rsid w:val="005C3FA7"/>
    <w:rsid w:val="005C433A"/>
    <w:rsid w:val="005C45F4"/>
    <w:rsid w:val="005C4890"/>
    <w:rsid w:val="005C48B8"/>
    <w:rsid w:val="005C4C87"/>
    <w:rsid w:val="005C4CB5"/>
    <w:rsid w:val="005C4DF9"/>
    <w:rsid w:val="005C4DFA"/>
    <w:rsid w:val="005C51B8"/>
    <w:rsid w:val="005C5211"/>
    <w:rsid w:val="005C52E1"/>
    <w:rsid w:val="005C60AE"/>
    <w:rsid w:val="005C639E"/>
    <w:rsid w:val="005C6AC6"/>
    <w:rsid w:val="005C72A9"/>
    <w:rsid w:val="005C761F"/>
    <w:rsid w:val="005C76A5"/>
    <w:rsid w:val="005D013C"/>
    <w:rsid w:val="005D025D"/>
    <w:rsid w:val="005D0329"/>
    <w:rsid w:val="005D033E"/>
    <w:rsid w:val="005D05D0"/>
    <w:rsid w:val="005D0B74"/>
    <w:rsid w:val="005D0BB9"/>
    <w:rsid w:val="005D0DA5"/>
    <w:rsid w:val="005D0EF1"/>
    <w:rsid w:val="005D129F"/>
    <w:rsid w:val="005D1953"/>
    <w:rsid w:val="005D2405"/>
    <w:rsid w:val="005D26EC"/>
    <w:rsid w:val="005D2D18"/>
    <w:rsid w:val="005D2ED5"/>
    <w:rsid w:val="005D324C"/>
    <w:rsid w:val="005D33B3"/>
    <w:rsid w:val="005D33C7"/>
    <w:rsid w:val="005D3468"/>
    <w:rsid w:val="005D3A8D"/>
    <w:rsid w:val="005D3C84"/>
    <w:rsid w:val="005D3D26"/>
    <w:rsid w:val="005D3F1C"/>
    <w:rsid w:val="005D403C"/>
    <w:rsid w:val="005D43C4"/>
    <w:rsid w:val="005D44C4"/>
    <w:rsid w:val="005D47DC"/>
    <w:rsid w:val="005D494E"/>
    <w:rsid w:val="005D536C"/>
    <w:rsid w:val="005D5393"/>
    <w:rsid w:val="005D5421"/>
    <w:rsid w:val="005D594A"/>
    <w:rsid w:val="005D5D07"/>
    <w:rsid w:val="005D65FA"/>
    <w:rsid w:val="005D6642"/>
    <w:rsid w:val="005D6919"/>
    <w:rsid w:val="005D7375"/>
    <w:rsid w:val="005D7957"/>
    <w:rsid w:val="005D7BF2"/>
    <w:rsid w:val="005D7CF6"/>
    <w:rsid w:val="005E015B"/>
    <w:rsid w:val="005E0A4C"/>
    <w:rsid w:val="005E0C70"/>
    <w:rsid w:val="005E1257"/>
    <w:rsid w:val="005E20BE"/>
    <w:rsid w:val="005E25CC"/>
    <w:rsid w:val="005E29A2"/>
    <w:rsid w:val="005E2CDB"/>
    <w:rsid w:val="005E2E88"/>
    <w:rsid w:val="005E309A"/>
    <w:rsid w:val="005E354F"/>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C99"/>
    <w:rsid w:val="005E5FDF"/>
    <w:rsid w:val="005E6286"/>
    <w:rsid w:val="005E631B"/>
    <w:rsid w:val="005E6334"/>
    <w:rsid w:val="005E63D5"/>
    <w:rsid w:val="005E64A1"/>
    <w:rsid w:val="005E6B32"/>
    <w:rsid w:val="005E6CAA"/>
    <w:rsid w:val="005E73D7"/>
    <w:rsid w:val="005E73E3"/>
    <w:rsid w:val="005E7524"/>
    <w:rsid w:val="005E757D"/>
    <w:rsid w:val="005E7653"/>
    <w:rsid w:val="005F03CE"/>
    <w:rsid w:val="005F0548"/>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4138"/>
    <w:rsid w:val="005F473D"/>
    <w:rsid w:val="005F4A11"/>
    <w:rsid w:val="005F4C48"/>
    <w:rsid w:val="005F547C"/>
    <w:rsid w:val="005F643F"/>
    <w:rsid w:val="005F6551"/>
    <w:rsid w:val="005F666A"/>
    <w:rsid w:val="005F73E7"/>
    <w:rsid w:val="005F797F"/>
    <w:rsid w:val="005F7C3A"/>
    <w:rsid w:val="005F7C3F"/>
    <w:rsid w:val="005F7C59"/>
    <w:rsid w:val="005F7D52"/>
    <w:rsid w:val="005F7FCC"/>
    <w:rsid w:val="0060009B"/>
    <w:rsid w:val="0060022B"/>
    <w:rsid w:val="0060110F"/>
    <w:rsid w:val="0060143B"/>
    <w:rsid w:val="006014D6"/>
    <w:rsid w:val="006016EA"/>
    <w:rsid w:val="006018DB"/>
    <w:rsid w:val="00601D4E"/>
    <w:rsid w:val="006025B5"/>
    <w:rsid w:val="006025B8"/>
    <w:rsid w:val="0060295D"/>
    <w:rsid w:val="00602B8A"/>
    <w:rsid w:val="00602FB8"/>
    <w:rsid w:val="006032A4"/>
    <w:rsid w:val="00603517"/>
    <w:rsid w:val="006035DC"/>
    <w:rsid w:val="006038EB"/>
    <w:rsid w:val="00603EBD"/>
    <w:rsid w:val="00604767"/>
    <w:rsid w:val="0060492B"/>
    <w:rsid w:val="00604E11"/>
    <w:rsid w:val="00605022"/>
    <w:rsid w:val="0060516D"/>
    <w:rsid w:val="00605F40"/>
    <w:rsid w:val="006060C4"/>
    <w:rsid w:val="00606BA5"/>
    <w:rsid w:val="006070ED"/>
    <w:rsid w:val="00607567"/>
    <w:rsid w:val="0060768D"/>
    <w:rsid w:val="006077E1"/>
    <w:rsid w:val="00607C44"/>
    <w:rsid w:val="00610053"/>
    <w:rsid w:val="00610116"/>
    <w:rsid w:val="006107BB"/>
    <w:rsid w:val="00610859"/>
    <w:rsid w:val="006112E7"/>
    <w:rsid w:val="00611782"/>
    <w:rsid w:val="00611D5F"/>
    <w:rsid w:val="00611F31"/>
    <w:rsid w:val="006122D7"/>
    <w:rsid w:val="006126CE"/>
    <w:rsid w:val="00612919"/>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7D5"/>
    <w:rsid w:val="00615920"/>
    <w:rsid w:val="006159AE"/>
    <w:rsid w:val="00615C66"/>
    <w:rsid w:val="00616155"/>
    <w:rsid w:val="006164F8"/>
    <w:rsid w:val="00616501"/>
    <w:rsid w:val="00616700"/>
    <w:rsid w:val="006174EB"/>
    <w:rsid w:val="00617768"/>
    <w:rsid w:val="006179E7"/>
    <w:rsid w:val="00617CB5"/>
    <w:rsid w:val="00617DD7"/>
    <w:rsid w:val="00617EE7"/>
    <w:rsid w:val="00617F02"/>
    <w:rsid w:val="006201DC"/>
    <w:rsid w:val="006201F4"/>
    <w:rsid w:val="006208BA"/>
    <w:rsid w:val="006208CC"/>
    <w:rsid w:val="00620B98"/>
    <w:rsid w:val="00620D3D"/>
    <w:rsid w:val="00621066"/>
    <w:rsid w:val="00621109"/>
    <w:rsid w:val="006211DF"/>
    <w:rsid w:val="00621361"/>
    <w:rsid w:val="0062137E"/>
    <w:rsid w:val="00622511"/>
    <w:rsid w:val="00622BDD"/>
    <w:rsid w:val="00622F2E"/>
    <w:rsid w:val="00623864"/>
    <w:rsid w:val="006239AB"/>
    <w:rsid w:val="00623AD4"/>
    <w:rsid w:val="00623C36"/>
    <w:rsid w:val="0062406A"/>
    <w:rsid w:val="00624329"/>
    <w:rsid w:val="00624B3B"/>
    <w:rsid w:val="00624BA2"/>
    <w:rsid w:val="00624EF6"/>
    <w:rsid w:val="00625468"/>
    <w:rsid w:val="006254D8"/>
    <w:rsid w:val="006259C8"/>
    <w:rsid w:val="00625A6C"/>
    <w:rsid w:val="0062619F"/>
    <w:rsid w:val="006269B6"/>
    <w:rsid w:val="006269D0"/>
    <w:rsid w:val="0062700A"/>
    <w:rsid w:val="00627181"/>
    <w:rsid w:val="00627241"/>
    <w:rsid w:val="006277D7"/>
    <w:rsid w:val="00630423"/>
    <w:rsid w:val="006308AF"/>
    <w:rsid w:val="00630D0D"/>
    <w:rsid w:val="00631043"/>
    <w:rsid w:val="006313FB"/>
    <w:rsid w:val="0063143F"/>
    <w:rsid w:val="0063152C"/>
    <w:rsid w:val="00631C91"/>
    <w:rsid w:val="00631EFB"/>
    <w:rsid w:val="00631F5D"/>
    <w:rsid w:val="00632157"/>
    <w:rsid w:val="006323C1"/>
    <w:rsid w:val="006326CC"/>
    <w:rsid w:val="00632F10"/>
    <w:rsid w:val="0063313C"/>
    <w:rsid w:val="006331B6"/>
    <w:rsid w:val="0063348A"/>
    <w:rsid w:val="006335F6"/>
    <w:rsid w:val="00633E5A"/>
    <w:rsid w:val="0063408B"/>
    <w:rsid w:val="0063417A"/>
    <w:rsid w:val="006346A1"/>
    <w:rsid w:val="00634ADF"/>
    <w:rsid w:val="00635482"/>
    <w:rsid w:val="00635868"/>
    <w:rsid w:val="006367AE"/>
    <w:rsid w:val="006367CA"/>
    <w:rsid w:val="00636800"/>
    <w:rsid w:val="00636D2D"/>
    <w:rsid w:val="00637028"/>
    <w:rsid w:val="00637088"/>
    <w:rsid w:val="00637102"/>
    <w:rsid w:val="00637308"/>
    <w:rsid w:val="006373DF"/>
    <w:rsid w:val="006374BF"/>
    <w:rsid w:val="006374D0"/>
    <w:rsid w:val="0063798F"/>
    <w:rsid w:val="0063799E"/>
    <w:rsid w:val="00637D6E"/>
    <w:rsid w:val="00637EFF"/>
    <w:rsid w:val="00640C23"/>
    <w:rsid w:val="00640D3D"/>
    <w:rsid w:val="00641935"/>
    <w:rsid w:val="00641CD8"/>
    <w:rsid w:val="006420BF"/>
    <w:rsid w:val="0064248C"/>
    <w:rsid w:val="006426B3"/>
    <w:rsid w:val="00642834"/>
    <w:rsid w:val="006430B7"/>
    <w:rsid w:val="006430C8"/>
    <w:rsid w:val="006434D7"/>
    <w:rsid w:val="0064357B"/>
    <w:rsid w:val="0064386F"/>
    <w:rsid w:val="006438ED"/>
    <w:rsid w:val="00643B6A"/>
    <w:rsid w:val="00643C04"/>
    <w:rsid w:val="00643D37"/>
    <w:rsid w:val="00643EB5"/>
    <w:rsid w:val="006441EF"/>
    <w:rsid w:val="006444E6"/>
    <w:rsid w:val="006446B4"/>
    <w:rsid w:val="00644918"/>
    <w:rsid w:val="00644CDC"/>
    <w:rsid w:val="00644D72"/>
    <w:rsid w:val="00644DEC"/>
    <w:rsid w:val="00644FB3"/>
    <w:rsid w:val="00645C93"/>
    <w:rsid w:val="00646017"/>
    <w:rsid w:val="00646032"/>
    <w:rsid w:val="0064629B"/>
    <w:rsid w:val="006462B3"/>
    <w:rsid w:val="00646BF7"/>
    <w:rsid w:val="00646E5A"/>
    <w:rsid w:val="00646F9F"/>
    <w:rsid w:val="006471A3"/>
    <w:rsid w:val="006472B9"/>
    <w:rsid w:val="00647ABE"/>
    <w:rsid w:val="00647C90"/>
    <w:rsid w:val="00647E5A"/>
    <w:rsid w:val="00647EEF"/>
    <w:rsid w:val="00650592"/>
    <w:rsid w:val="0065070A"/>
    <w:rsid w:val="0065071E"/>
    <w:rsid w:val="006508FD"/>
    <w:rsid w:val="00650997"/>
    <w:rsid w:val="00650D84"/>
    <w:rsid w:val="006514E8"/>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52D"/>
    <w:rsid w:val="00654731"/>
    <w:rsid w:val="00654BA2"/>
    <w:rsid w:val="006554DE"/>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3C3"/>
    <w:rsid w:val="00660677"/>
    <w:rsid w:val="00660C84"/>
    <w:rsid w:val="00660CC2"/>
    <w:rsid w:val="00660E53"/>
    <w:rsid w:val="00661556"/>
    <w:rsid w:val="006616C4"/>
    <w:rsid w:val="006616CC"/>
    <w:rsid w:val="00661801"/>
    <w:rsid w:val="00662109"/>
    <w:rsid w:val="006624B2"/>
    <w:rsid w:val="006624DE"/>
    <w:rsid w:val="00662596"/>
    <w:rsid w:val="0066260B"/>
    <w:rsid w:val="00662E26"/>
    <w:rsid w:val="00662FE2"/>
    <w:rsid w:val="0066338F"/>
    <w:rsid w:val="00663B60"/>
    <w:rsid w:val="00663CDB"/>
    <w:rsid w:val="006640EE"/>
    <w:rsid w:val="0066446E"/>
    <w:rsid w:val="006648EC"/>
    <w:rsid w:val="00664DD5"/>
    <w:rsid w:val="00664E15"/>
    <w:rsid w:val="006650A6"/>
    <w:rsid w:val="006654C1"/>
    <w:rsid w:val="0066587B"/>
    <w:rsid w:val="006659C6"/>
    <w:rsid w:val="00665ACB"/>
    <w:rsid w:val="00665C08"/>
    <w:rsid w:val="00665CE3"/>
    <w:rsid w:val="0066661B"/>
    <w:rsid w:val="00666A7F"/>
    <w:rsid w:val="00667057"/>
    <w:rsid w:val="00667A76"/>
    <w:rsid w:val="00670561"/>
    <w:rsid w:val="00670847"/>
    <w:rsid w:val="00671134"/>
    <w:rsid w:val="00671178"/>
    <w:rsid w:val="00671324"/>
    <w:rsid w:val="0067159B"/>
    <w:rsid w:val="006725A5"/>
    <w:rsid w:val="00672DEE"/>
    <w:rsid w:val="00672EC5"/>
    <w:rsid w:val="00672F18"/>
    <w:rsid w:val="00672F36"/>
    <w:rsid w:val="00673307"/>
    <w:rsid w:val="00673675"/>
    <w:rsid w:val="006737F2"/>
    <w:rsid w:val="00673D03"/>
    <w:rsid w:val="00674E20"/>
    <w:rsid w:val="00674F6C"/>
    <w:rsid w:val="00675005"/>
    <w:rsid w:val="0067515D"/>
    <w:rsid w:val="00675497"/>
    <w:rsid w:val="006754A0"/>
    <w:rsid w:val="0067550A"/>
    <w:rsid w:val="0067589A"/>
    <w:rsid w:val="00675A67"/>
    <w:rsid w:val="00675D5E"/>
    <w:rsid w:val="00676359"/>
    <w:rsid w:val="006766F6"/>
    <w:rsid w:val="00676C96"/>
    <w:rsid w:val="00676EF9"/>
    <w:rsid w:val="00677009"/>
    <w:rsid w:val="00677226"/>
    <w:rsid w:val="0067742E"/>
    <w:rsid w:val="006800D4"/>
    <w:rsid w:val="00680B87"/>
    <w:rsid w:val="00681362"/>
    <w:rsid w:val="00681608"/>
    <w:rsid w:val="006816D2"/>
    <w:rsid w:val="0068172C"/>
    <w:rsid w:val="00681C67"/>
    <w:rsid w:val="00681F0E"/>
    <w:rsid w:val="00681F14"/>
    <w:rsid w:val="006820F0"/>
    <w:rsid w:val="00682308"/>
    <w:rsid w:val="006824FE"/>
    <w:rsid w:val="0068262D"/>
    <w:rsid w:val="006826BA"/>
    <w:rsid w:val="00682775"/>
    <w:rsid w:val="00682D34"/>
    <w:rsid w:val="00682F96"/>
    <w:rsid w:val="00683236"/>
    <w:rsid w:val="006833FC"/>
    <w:rsid w:val="006835B2"/>
    <w:rsid w:val="00683731"/>
    <w:rsid w:val="00683949"/>
    <w:rsid w:val="00683975"/>
    <w:rsid w:val="00683A91"/>
    <w:rsid w:val="00683B20"/>
    <w:rsid w:val="00683DFF"/>
    <w:rsid w:val="00683F0F"/>
    <w:rsid w:val="006847E3"/>
    <w:rsid w:val="00684823"/>
    <w:rsid w:val="00684956"/>
    <w:rsid w:val="00684B46"/>
    <w:rsid w:val="00685238"/>
    <w:rsid w:val="00685326"/>
    <w:rsid w:val="006854FC"/>
    <w:rsid w:val="006858F8"/>
    <w:rsid w:val="00685C76"/>
    <w:rsid w:val="00685ED3"/>
    <w:rsid w:val="00685F34"/>
    <w:rsid w:val="00685F4A"/>
    <w:rsid w:val="0068659F"/>
    <w:rsid w:val="006867A0"/>
    <w:rsid w:val="00686942"/>
    <w:rsid w:val="0068696F"/>
    <w:rsid w:val="0068703D"/>
    <w:rsid w:val="0068716D"/>
    <w:rsid w:val="00687353"/>
    <w:rsid w:val="00687369"/>
    <w:rsid w:val="0068788A"/>
    <w:rsid w:val="00687C23"/>
    <w:rsid w:val="00687F5D"/>
    <w:rsid w:val="00687FAC"/>
    <w:rsid w:val="006905BB"/>
    <w:rsid w:val="0069087A"/>
    <w:rsid w:val="00690897"/>
    <w:rsid w:val="0069091A"/>
    <w:rsid w:val="00690C72"/>
    <w:rsid w:val="0069111E"/>
    <w:rsid w:val="0069163A"/>
    <w:rsid w:val="00691F38"/>
    <w:rsid w:val="00692BA8"/>
    <w:rsid w:val="00692FFE"/>
    <w:rsid w:val="006931B2"/>
    <w:rsid w:val="0069321D"/>
    <w:rsid w:val="006935D2"/>
    <w:rsid w:val="006937EE"/>
    <w:rsid w:val="006938B9"/>
    <w:rsid w:val="0069395A"/>
    <w:rsid w:val="00693A59"/>
    <w:rsid w:val="00693AF6"/>
    <w:rsid w:val="006943D8"/>
    <w:rsid w:val="006943FE"/>
    <w:rsid w:val="00694493"/>
    <w:rsid w:val="00694637"/>
    <w:rsid w:val="0069511B"/>
    <w:rsid w:val="006958F9"/>
    <w:rsid w:val="00695A4F"/>
    <w:rsid w:val="00695E45"/>
    <w:rsid w:val="0069664B"/>
    <w:rsid w:val="00696F4E"/>
    <w:rsid w:val="006971AD"/>
    <w:rsid w:val="00697254"/>
    <w:rsid w:val="00697302"/>
    <w:rsid w:val="00697595"/>
    <w:rsid w:val="00697A0E"/>
    <w:rsid w:val="00697A41"/>
    <w:rsid w:val="00697C03"/>
    <w:rsid w:val="006A084B"/>
    <w:rsid w:val="006A0AEA"/>
    <w:rsid w:val="006A0BC1"/>
    <w:rsid w:val="006A0F41"/>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386"/>
    <w:rsid w:val="006A557B"/>
    <w:rsid w:val="006A5923"/>
    <w:rsid w:val="006A5D15"/>
    <w:rsid w:val="006A62A0"/>
    <w:rsid w:val="006A62B0"/>
    <w:rsid w:val="006A6723"/>
    <w:rsid w:val="006A6728"/>
    <w:rsid w:val="006A678C"/>
    <w:rsid w:val="006A6816"/>
    <w:rsid w:val="006A6F5A"/>
    <w:rsid w:val="006A7032"/>
    <w:rsid w:val="006A7140"/>
    <w:rsid w:val="006A71E7"/>
    <w:rsid w:val="006A7691"/>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87D"/>
    <w:rsid w:val="006B4121"/>
    <w:rsid w:val="006B4347"/>
    <w:rsid w:val="006B4389"/>
    <w:rsid w:val="006B446C"/>
    <w:rsid w:val="006B46D5"/>
    <w:rsid w:val="006B4718"/>
    <w:rsid w:val="006B58FE"/>
    <w:rsid w:val="006B5A57"/>
    <w:rsid w:val="006B63C2"/>
    <w:rsid w:val="006B6A1D"/>
    <w:rsid w:val="006B6A74"/>
    <w:rsid w:val="006B6B77"/>
    <w:rsid w:val="006B6C36"/>
    <w:rsid w:val="006B717B"/>
    <w:rsid w:val="006B7210"/>
    <w:rsid w:val="006B721B"/>
    <w:rsid w:val="006B75A4"/>
    <w:rsid w:val="006B75CE"/>
    <w:rsid w:val="006B7884"/>
    <w:rsid w:val="006B7BF3"/>
    <w:rsid w:val="006B7CA4"/>
    <w:rsid w:val="006B7F9F"/>
    <w:rsid w:val="006C0C81"/>
    <w:rsid w:val="006C0E58"/>
    <w:rsid w:val="006C1128"/>
    <w:rsid w:val="006C116B"/>
    <w:rsid w:val="006C11AC"/>
    <w:rsid w:val="006C175F"/>
    <w:rsid w:val="006C1B10"/>
    <w:rsid w:val="006C1D8A"/>
    <w:rsid w:val="006C1E3A"/>
    <w:rsid w:val="006C1EC1"/>
    <w:rsid w:val="006C2510"/>
    <w:rsid w:val="006C2DCD"/>
    <w:rsid w:val="006C301F"/>
    <w:rsid w:val="006C3330"/>
    <w:rsid w:val="006C3598"/>
    <w:rsid w:val="006C35E6"/>
    <w:rsid w:val="006C3997"/>
    <w:rsid w:val="006C39C5"/>
    <w:rsid w:val="006C3C25"/>
    <w:rsid w:val="006C3DA5"/>
    <w:rsid w:val="006C409D"/>
    <w:rsid w:val="006C4260"/>
    <w:rsid w:val="006C42C5"/>
    <w:rsid w:val="006C436F"/>
    <w:rsid w:val="006C4B58"/>
    <w:rsid w:val="006C4F5A"/>
    <w:rsid w:val="006C5175"/>
    <w:rsid w:val="006C553B"/>
    <w:rsid w:val="006C55A3"/>
    <w:rsid w:val="006C580B"/>
    <w:rsid w:val="006C5829"/>
    <w:rsid w:val="006C592F"/>
    <w:rsid w:val="006C5D2B"/>
    <w:rsid w:val="006C5D49"/>
    <w:rsid w:val="006C6428"/>
    <w:rsid w:val="006C655C"/>
    <w:rsid w:val="006C65EE"/>
    <w:rsid w:val="006C67C1"/>
    <w:rsid w:val="006C752F"/>
    <w:rsid w:val="006C75CB"/>
    <w:rsid w:val="006C78A0"/>
    <w:rsid w:val="006C7B2B"/>
    <w:rsid w:val="006C7C6C"/>
    <w:rsid w:val="006C7FAB"/>
    <w:rsid w:val="006D004F"/>
    <w:rsid w:val="006D00A7"/>
    <w:rsid w:val="006D071E"/>
    <w:rsid w:val="006D0B4F"/>
    <w:rsid w:val="006D1432"/>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ECE"/>
    <w:rsid w:val="006D4493"/>
    <w:rsid w:val="006D4DC8"/>
    <w:rsid w:val="006D5170"/>
    <w:rsid w:val="006D56C2"/>
    <w:rsid w:val="006D5929"/>
    <w:rsid w:val="006D59CA"/>
    <w:rsid w:val="006D5A16"/>
    <w:rsid w:val="006D5C46"/>
    <w:rsid w:val="006D5F69"/>
    <w:rsid w:val="006D6113"/>
    <w:rsid w:val="006D63AC"/>
    <w:rsid w:val="006D67CC"/>
    <w:rsid w:val="006D6B26"/>
    <w:rsid w:val="006D72E2"/>
    <w:rsid w:val="006D7569"/>
    <w:rsid w:val="006E01BB"/>
    <w:rsid w:val="006E0515"/>
    <w:rsid w:val="006E0B0C"/>
    <w:rsid w:val="006E0F5B"/>
    <w:rsid w:val="006E1184"/>
    <w:rsid w:val="006E16D8"/>
    <w:rsid w:val="006E1C24"/>
    <w:rsid w:val="006E1FD1"/>
    <w:rsid w:val="006E210F"/>
    <w:rsid w:val="006E235D"/>
    <w:rsid w:val="006E2386"/>
    <w:rsid w:val="006E24B8"/>
    <w:rsid w:val="006E292F"/>
    <w:rsid w:val="006E29D2"/>
    <w:rsid w:val="006E2E0C"/>
    <w:rsid w:val="006E408D"/>
    <w:rsid w:val="006E42FF"/>
    <w:rsid w:val="006E4446"/>
    <w:rsid w:val="006E5316"/>
    <w:rsid w:val="006E5514"/>
    <w:rsid w:val="006E62CA"/>
    <w:rsid w:val="006E62E2"/>
    <w:rsid w:val="006E64EE"/>
    <w:rsid w:val="006E6596"/>
    <w:rsid w:val="006E6774"/>
    <w:rsid w:val="006E6AB7"/>
    <w:rsid w:val="006E6AD8"/>
    <w:rsid w:val="006E6C1F"/>
    <w:rsid w:val="006E6C2B"/>
    <w:rsid w:val="006E6C3E"/>
    <w:rsid w:val="006E726F"/>
    <w:rsid w:val="006E74B9"/>
    <w:rsid w:val="006E7FB4"/>
    <w:rsid w:val="006F0286"/>
    <w:rsid w:val="006F0358"/>
    <w:rsid w:val="006F03F5"/>
    <w:rsid w:val="006F05FB"/>
    <w:rsid w:val="006F0839"/>
    <w:rsid w:val="006F0980"/>
    <w:rsid w:val="006F1322"/>
    <w:rsid w:val="006F13B9"/>
    <w:rsid w:val="006F13EE"/>
    <w:rsid w:val="006F144A"/>
    <w:rsid w:val="006F17BC"/>
    <w:rsid w:val="006F1A0C"/>
    <w:rsid w:val="006F1ADC"/>
    <w:rsid w:val="006F1FF9"/>
    <w:rsid w:val="006F20FD"/>
    <w:rsid w:val="006F2161"/>
    <w:rsid w:val="006F22D1"/>
    <w:rsid w:val="006F238A"/>
    <w:rsid w:val="006F281B"/>
    <w:rsid w:val="006F2A13"/>
    <w:rsid w:val="006F2D1B"/>
    <w:rsid w:val="006F2D53"/>
    <w:rsid w:val="006F2E3E"/>
    <w:rsid w:val="006F3142"/>
    <w:rsid w:val="006F3235"/>
    <w:rsid w:val="006F3393"/>
    <w:rsid w:val="006F37A2"/>
    <w:rsid w:val="006F3C98"/>
    <w:rsid w:val="006F410C"/>
    <w:rsid w:val="006F472A"/>
    <w:rsid w:val="006F4A69"/>
    <w:rsid w:val="006F4B5A"/>
    <w:rsid w:val="006F4DCE"/>
    <w:rsid w:val="006F54BF"/>
    <w:rsid w:val="006F54E0"/>
    <w:rsid w:val="006F55BE"/>
    <w:rsid w:val="006F5D44"/>
    <w:rsid w:val="006F68A1"/>
    <w:rsid w:val="006F6BE3"/>
    <w:rsid w:val="006F6CE7"/>
    <w:rsid w:val="006F77B2"/>
    <w:rsid w:val="006F79DA"/>
    <w:rsid w:val="0070020F"/>
    <w:rsid w:val="0070036B"/>
    <w:rsid w:val="0070041D"/>
    <w:rsid w:val="00701BEE"/>
    <w:rsid w:val="00701F39"/>
    <w:rsid w:val="00701F77"/>
    <w:rsid w:val="007022FB"/>
    <w:rsid w:val="0070255A"/>
    <w:rsid w:val="0070265B"/>
    <w:rsid w:val="007026CB"/>
    <w:rsid w:val="00702723"/>
    <w:rsid w:val="0070275A"/>
    <w:rsid w:val="0070349B"/>
    <w:rsid w:val="007034C2"/>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416"/>
    <w:rsid w:val="00707695"/>
    <w:rsid w:val="0070774F"/>
    <w:rsid w:val="00707E79"/>
    <w:rsid w:val="00707EBA"/>
    <w:rsid w:val="00710536"/>
    <w:rsid w:val="00710861"/>
    <w:rsid w:val="00710CF3"/>
    <w:rsid w:val="00710EFB"/>
    <w:rsid w:val="0071137B"/>
    <w:rsid w:val="007115B6"/>
    <w:rsid w:val="007119AD"/>
    <w:rsid w:val="00711B18"/>
    <w:rsid w:val="00711BF6"/>
    <w:rsid w:val="00711F21"/>
    <w:rsid w:val="00711FBD"/>
    <w:rsid w:val="00712C77"/>
    <w:rsid w:val="00713251"/>
    <w:rsid w:val="007134BE"/>
    <w:rsid w:val="00714185"/>
    <w:rsid w:val="007141AF"/>
    <w:rsid w:val="007145E3"/>
    <w:rsid w:val="0071462D"/>
    <w:rsid w:val="0071462F"/>
    <w:rsid w:val="0071463A"/>
    <w:rsid w:val="00714B1D"/>
    <w:rsid w:val="00714D8A"/>
    <w:rsid w:val="007150D9"/>
    <w:rsid w:val="00715469"/>
    <w:rsid w:val="0071579A"/>
    <w:rsid w:val="00715ACE"/>
    <w:rsid w:val="007165A6"/>
    <w:rsid w:val="007166EF"/>
    <w:rsid w:val="00716BA5"/>
    <w:rsid w:val="00716CF6"/>
    <w:rsid w:val="00716E6F"/>
    <w:rsid w:val="0071745D"/>
    <w:rsid w:val="007177C8"/>
    <w:rsid w:val="00717A0F"/>
    <w:rsid w:val="00717B5F"/>
    <w:rsid w:val="00720179"/>
    <w:rsid w:val="00720507"/>
    <w:rsid w:val="00720A1B"/>
    <w:rsid w:val="00720D63"/>
    <w:rsid w:val="007211D1"/>
    <w:rsid w:val="0072151C"/>
    <w:rsid w:val="0072155C"/>
    <w:rsid w:val="0072176D"/>
    <w:rsid w:val="0072188D"/>
    <w:rsid w:val="00721EF3"/>
    <w:rsid w:val="0072255B"/>
    <w:rsid w:val="00722978"/>
    <w:rsid w:val="00722E89"/>
    <w:rsid w:val="00722FBB"/>
    <w:rsid w:val="0072302B"/>
    <w:rsid w:val="0072334D"/>
    <w:rsid w:val="0072351C"/>
    <w:rsid w:val="00723809"/>
    <w:rsid w:val="00723EC3"/>
    <w:rsid w:val="00724259"/>
    <w:rsid w:val="007253C7"/>
    <w:rsid w:val="00725967"/>
    <w:rsid w:val="00725CE9"/>
    <w:rsid w:val="00725E66"/>
    <w:rsid w:val="00725E71"/>
    <w:rsid w:val="00725EFB"/>
    <w:rsid w:val="00725F91"/>
    <w:rsid w:val="00726075"/>
    <w:rsid w:val="00726138"/>
    <w:rsid w:val="007261FF"/>
    <w:rsid w:val="00726265"/>
    <w:rsid w:val="0072645B"/>
    <w:rsid w:val="00726C5A"/>
    <w:rsid w:val="00726D94"/>
    <w:rsid w:val="00726F55"/>
    <w:rsid w:val="00726FC5"/>
    <w:rsid w:val="007271E0"/>
    <w:rsid w:val="00727AAB"/>
    <w:rsid w:val="007305A6"/>
    <w:rsid w:val="00730942"/>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3FA"/>
    <w:rsid w:val="007344EE"/>
    <w:rsid w:val="0073455E"/>
    <w:rsid w:val="007345C7"/>
    <w:rsid w:val="00734669"/>
    <w:rsid w:val="007350DF"/>
    <w:rsid w:val="00735908"/>
    <w:rsid w:val="007359EA"/>
    <w:rsid w:val="00735C9B"/>
    <w:rsid w:val="00735DFC"/>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361"/>
    <w:rsid w:val="00741859"/>
    <w:rsid w:val="00741931"/>
    <w:rsid w:val="007419C3"/>
    <w:rsid w:val="00742035"/>
    <w:rsid w:val="007420CB"/>
    <w:rsid w:val="00742804"/>
    <w:rsid w:val="00742C5F"/>
    <w:rsid w:val="00742E9F"/>
    <w:rsid w:val="00742F86"/>
    <w:rsid w:val="0074314F"/>
    <w:rsid w:val="00743261"/>
    <w:rsid w:val="00743B83"/>
    <w:rsid w:val="00743B89"/>
    <w:rsid w:val="00744030"/>
    <w:rsid w:val="00744159"/>
    <w:rsid w:val="007447EF"/>
    <w:rsid w:val="00744AEE"/>
    <w:rsid w:val="00744CA8"/>
    <w:rsid w:val="00745B70"/>
    <w:rsid w:val="00745E03"/>
    <w:rsid w:val="00745F86"/>
    <w:rsid w:val="0074611F"/>
    <w:rsid w:val="0074688D"/>
    <w:rsid w:val="007468F1"/>
    <w:rsid w:val="00746B2A"/>
    <w:rsid w:val="00746D90"/>
    <w:rsid w:val="00746F05"/>
    <w:rsid w:val="0074710D"/>
    <w:rsid w:val="007476C9"/>
    <w:rsid w:val="007477F5"/>
    <w:rsid w:val="007479DC"/>
    <w:rsid w:val="00747E0C"/>
    <w:rsid w:val="00747FB2"/>
    <w:rsid w:val="007500B1"/>
    <w:rsid w:val="007506B8"/>
    <w:rsid w:val="007507B7"/>
    <w:rsid w:val="00750A05"/>
    <w:rsid w:val="00750B57"/>
    <w:rsid w:val="00750E62"/>
    <w:rsid w:val="00750FEB"/>
    <w:rsid w:val="007511CB"/>
    <w:rsid w:val="0075153E"/>
    <w:rsid w:val="00751671"/>
    <w:rsid w:val="00751D7C"/>
    <w:rsid w:val="0075255D"/>
    <w:rsid w:val="00752D70"/>
    <w:rsid w:val="00752F06"/>
    <w:rsid w:val="0075302E"/>
    <w:rsid w:val="0075327B"/>
    <w:rsid w:val="007537CA"/>
    <w:rsid w:val="00753D53"/>
    <w:rsid w:val="007544FC"/>
    <w:rsid w:val="007545B7"/>
    <w:rsid w:val="00754934"/>
    <w:rsid w:val="00754B7F"/>
    <w:rsid w:val="00754BC2"/>
    <w:rsid w:val="00754F08"/>
    <w:rsid w:val="00755320"/>
    <w:rsid w:val="00755343"/>
    <w:rsid w:val="007553BD"/>
    <w:rsid w:val="00755432"/>
    <w:rsid w:val="0075549D"/>
    <w:rsid w:val="00756481"/>
    <w:rsid w:val="007565A8"/>
    <w:rsid w:val="0075677A"/>
    <w:rsid w:val="007567F7"/>
    <w:rsid w:val="00756AB3"/>
    <w:rsid w:val="00756EB0"/>
    <w:rsid w:val="007571F4"/>
    <w:rsid w:val="00757623"/>
    <w:rsid w:val="0075762D"/>
    <w:rsid w:val="007576D0"/>
    <w:rsid w:val="00757EE3"/>
    <w:rsid w:val="0076006F"/>
    <w:rsid w:val="00760211"/>
    <w:rsid w:val="007602AF"/>
    <w:rsid w:val="00760443"/>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64C"/>
    <w:rsid w:val="00765730"/>
    <w:rsid w:val="00765A9B"/>
    <w:rsid w:val="00766576"/>
    <w:rsid w:val="007667BA"/>
    <w:rsid w:val="007667FA"/>
    <w:rsid w:val="0076685E"/>
    <w:rsid w:val="00767133"/>
    <w:rsid w:val="007677A0"/>
    <w:rsid w:val="00767906"/>
    <w:rsid w:val="00767BF9"/>
    <w:rsid w:val="00770149"/>
    <w:rsid w:val="00770966"/>
    <w:rsid w:val="00770A42"/>
    <w:rsid w:val="00770F2D"/>
    <w:rsid w:val="00770F4B"/>
    <w:rsid w:val="00771115"/>
    <w:rsid w:val="00771938"/>
    <w:rsid w:val="00771B48"/>
    <w:rsid w:val="00772048"/>
    <w:rsid w:val="0077231D"/>
    <w:rsid w:val="007725E9"/>
    <w:rsid w:val="0077263B"/>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BF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605"/>
    <w:rsid w:val="00785113"/>
    <w:rsid w:val="0078530A"/>
    <w:rsid w:val="0078561E"/>
    <w:rsid w:val="0078573C"/>
    <w:rsid w:val="00785D9D"/>
    <w:rsid w:val="0078621C"/>
    <w:rsid w:val="00786596"/>
    <w:rsid w:val="0078667A"/>
    <w:rsid w:val="00786692"/>
    <w:rsid w:val="00786AEC"/>
    <w:rsid w:val="007872D6"/>
    <w:rsid w:val="00787397"/>
    <w:rsid w:val="0078754A"/>
    <w:rsid w:val="007875F4"/>
    <w:rsid w:val="00787602"/>
    <w:rsid w:val="0078767E"/>
    <w:rsid w:val="00787704"/>
    <w:rsid w:val="00787762"/>
    <w:rsid w:val="0078777E"/>
    <w:rsid w:val="00787857"/>
    <w:rsid w:val="0079000B"/>
    <w:rsid w:val="007900B9"/>
    <w:rsid w:val="007904BC"/>
    <w:rsid w:val="0079090D"/>
    <w:rsid w:val="00790AD7"/>
    <w:rsid w:val="00790CFD"/>
    <w:rsid w:val="00790D0A"/>
    <w:rsid w:val="00791010"/>
    <w:rsid w:val="00791141"/>
    <w:rsid w:val="007912AA"/>
    <w:rsid w:val="00791856"/>
    <w:rsid w:val="00791B3D"/>
    <w:rsid w:val="00791C99"/>
    <w:rsid w:val="0079208D"/>
    <w:rsid w:val="0079277C"/>
    <w:rsid w:val="00792915"/>
    <w:rsid w:val="007930AD"/>
    <w:rsid w:val="007934B0"/>
    <w:rsid w:val="00793515"/>
    <w:rsid w:val="007937E8"/>
    <w:rsid w:val="00793D5D"/>
    <w:rsid w:val="00793D81"/>
    <w:rsid w:val="00794203"/>
    <w:rsid w:val="007945A1"/>
    <w:rsid w:val="007947A7"/>
    <w:rsid w:val="00794DA1"/>
    <w:rsid w:val="00795157"/>
    <w:rsid w:val="00795396"/>
    <w:rsid w:val="007954B7"/>
    <w:rsid w:val="0079560E"/>
    <w:rsid w:val="0079584B"/>
    <w:rsid w:val="00795A90"/>
    <w:rsid w:val="007961EF"/>
    <w:rsid w:val="007964CE"/>
    <w:rsid w:val="00796558"/>
    <w:rsid w:val="007969EA"/>
    <w:rsid w:val="007972B1"/>
    <w:rsid w:val="007972CD"/>
    <w:rsid w:val="007973CC"/>
    <w:rsid w:val="00797432"/>
    <w:rsid w:val="00797704"/>
    <w:rsid w:val="00797927"/>
    <w:rsid w:val="007979CA"/>
    <w:rsid w:val="00797C61"/>
    <w:rsid w:val="007A026C"/>
    <w:rsid w:val="007A0372"/>
    <w:rsid w:val="007A03CA"/>
    <w:rsid w:val="007A049B"/>
    <w:rsid w:val="007A05FF"/>
    <w:rsid w:val="007A0760"/>
    <w:rsid w:val="007A0786"/>
    <w:rsid w:val="007A09DB"/>
    <w:rsid w:val="007A0D92"/>
    <w:rsid w:val="007A0DE9"/>
    <w:rsid w:val="007A0E1F"/>
    <w:rsid w:val="007A0FA3"/>
    <w:rsid w:val="007A106E"/>
    <w:rsid w:val="007A10B4"/>
    <w:rsid w:val="007A1137"/>
    <w:rsid w:val="007A19CC"/>
    <w:rsid w:val="007A1D57"/>
    <w:rsid w:val="007A2047"/>
    <w:rsid w:val="007A206F"/>
    <w:rsid w:val="007A2225"/>
    <w:rsid w:val="007A2301"/>
    <w:rsid w:val="007A2342"/>
    <w:rsid w:val="007A2614"/>
    <w:rsid w:val="007A26ED"/>
    <w:rsid w:val="007A2D27"/>
    <w:rsid w:val="007A2DB6"/>
    <w:rsid w:val="007A2DD7"/>
    <w:rsid w:val="007A3422"/>
    <w:rsid w:val="007A35DA"/>
    <w:rsid w:val="007A4143"/>
    <w:rsid w:val="007A44AF"/>
    <w:rsid w:val="007A4ACF"/>
    <w:rsid w:val="007A4D27"/>
    <w:rsid w:val="007A515E"/>
    <w:rsid w:val="007A5E0B"/>
    <w:rsid w:val="007A61D1"/>
    <w:rsid w:val="007A6200"/>
    <w:rsid w:val="007A62F9"/>
    <w:rsid w:val="007A662E"/>
    <w:rsid w:val="007A6933"/>
    <w:rsid w:val="007A6C98"/>
    <w:rsid w:val="007A6C9D"/>
    <w:rsid w:val="007A6E10"/>
    <w:rsid w:val="007A71F8"/>
    <w:rsid w:val="007A7463"/>
    <w:rsid w:val="007A7A15"/>
    <w:rsid w:val="007A7F30"/>
    <w:rsid w:val="007B0153"/>
    <w:rsid w:val="007B0310"/>
    <w:rsid w:val="007B0691"/>
    <w:rsid w:val="007B0A86"/>
    <w:rsid w:val="007B0B7B"/>
    <w:rsid w:val="007B0ECE"/>
    <w:rsid w:val="007B177F"/>
    <w:rsid w:val="007B19BC"/>
    <w:rsid w:val="007B1A70"/>
    <w:rsid w:val="007B1FBA"/>
    <w:rsid w:val="007B2347"/>
    <w:rsid w:val="007B2980"/>
    <w:rsid w:val="007B2AEF"/>
    <w:rsid w:val="007B2CAE"/>
    <w:rsid w:val="007B2D3D"/>
    <w:rsid w:val="007B310D"/>
    <w:rsid w:val="007B3597"/>
    <w:rsid w:val="007B3785"/>
    <w:rsid w:val="007B3D04"/>
    <w:rsid w:val="007B463C"/>
    <w:rsid w:val="007B4AB6"/>
    <w:rsid w:val="007B4BF3"/>
    <w:rsid w:val="007B4C40"/>
    <w:rsid w:val="007B56B5"/>
    <w:rsid w:val="007B59A4"/>
    <w:rsid w:val="007B5DAA"/>
    <w:rsid w:val="007B63AE"/>
    <w:rsid w:val="007B6428"/>
    <w:rsid w:val="007B66D7"/>
    <w:rsid w:val="007B68BC"/>
    <w:rsid w:val="007B7457"/>
    <w:rsid w:val="007B75A6"/>
    <w:rsid w:val="007B79B4"/>
    <w:rsid w:val="007C011D"/>
    <w:rsid w:val="007C02BA"/>
    <w:rsid w:val="007C0448"/>
    <w:rsid w:val="007C0BC7"/>
    <w:rsid w:val="007C0CF7"/>
    <w:rsid w:val="007C0E28"/>
    <w:rsid w:val="007C0FD8"/>
    <w:rsid w:val="007C13F7"/>
    <w:rsid w:val="007C1509"/>
    <w:rsid w:val="007C165D"/>
    <w:rsid w:val="007C1A11"/>
    <w:rsid w:val="007C24D5"/>
    <w:rsid w:val="007C2A8C"/>
    <w:rsid w:val="007C2C8D"/>
    <w:rsid w:val="007C2D91"/>
    <w:rsid w:val="007C2DC6"/>
    <w:rsid w:val="007C309E"/>
    <w:rsid w:val="007C319D"/>
    <w:rsid w:val="007C3881"/>
    <w:rsid w:val="007C3957"/>
    <w:rsid w:val="007C3ABC"/>
    <w:rsid w:val="007C3CCB"/>
    <w:rsid w:val="007C3E3A"/>
    <w:rsid w:val="007C3E56"/>
    <w:rsid w:val="007C3E7C"/>
    <w:rsid w:val="007C3EFE"/>
    <w:rsid w:val="007C3F9D"/>
    <w:rsid w:val="007C4318"/>
    <w:rsid w:val="007C47EF"/>
    <w:rsid w:val="007C4902"/>
    <w:rsid w:val="007C4A39"/>
    <w:rsid w:val="007C4B59"/>
    <w:rsid w:val="007C4B85"/>
    <w:rsid w:val="007C4DA4"/>
    <w:rsid w:val="007C4FB9"/>
    <w:rsid w:val="007C5941"/>
    <w:rsid w:val="007C5BE0"/>
    <w:rsid w:val="007C5F34"/>
    <w:rsid w:val="007C6208"/>
    <w:rsid w:val="007C6317"/>
    <w:rsid w:val="007C6332"/>
    <w:rsid w:val="007C6489"/>
    <w:rsid w:val="007C6863"/>
    <w:rsid w:val="007C6CCD"/>
    <w:rsid w:val="007C6FF0"/>
    <w:rsid w:val="007C7395"/>
    <w:rsid w:val="007C7E20"/>
    <w:rsid w:val="007D0541"/>
    <w:rsid w:val="007D0595"/>
    <w:rsid w:val="007D0960"/>
    <w:rsid w:val="007D0CD4"/>
    <w:rsid w:val="007D0E49"/>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5C9"/>
    <w:rsid w:val="007D4603"/>
    <w:rsid w:val="007D46E1"/>
    <w:rsid w:val="007D478B"/>
    <w:rsid w:val="007D4A6C"/>
    <w:rsid w:val="007D4ADA"/>
    <w:rsid w:val="007D4FFD"/>
    <w:rsid w:val="007D5267"/>
    <w:rsid w:val="007D5347"/>
    <w:rsid w:val="007D57EA"/>
    <w:rsid w:val="007D589D"/>
    <w:rsid w:val="007D5C7A"/>
    <w:rsid w:val="007D60CF"/>
    <w:rsid w:val="007D64DE"/>
    <w:rsid w:val="007D6593"/>
    <w:rsid w:val="007D721C"/>
    <w:rsid w:val="007D755D"/>
    <w:rsid w:val="007E010F"/>
    <w:rsid w:val="007E02C2"/>
    <w:rsid w:val="007E02F5"/>
    <w:rsid w:val="007E0377"/>
    <w:rsid w:val="007E05B6"/>
    <w:rsid w:val="007E0BD5"/>
    <w:rsid w:val="007E0D34"/>
    <w:rsid w:val="007E0D36"/>
    <w:rsid w:val="007E0E62"/>
    <w:rsid w:val="007E10C6"/>
    <w:rsid w:val="007E1534"/>
    <w:rsid w:val="007E1566"/>
    <w:rsid w:val="007E1CF6"/>
    <w:rsid w:val="007E1D9D"/>
    <w:rsid w:val="007E219A"/>
    <w:rsid w:val="007E257D"/>
    <w:rsid w:val="007E2873"/>
    <w:rsid w:val="007E3030"/>
    <w:rsid w:val="007E31F0"/>
    <w:rsid w:val="007E360B"/>
    <w:rsid w:val="007E3996"/>
    <w:rsid w:val="007E3B36"/>
    <w:rsid w:val="007E3BB3"/>
    <w:rsid w:val="007E3C71"/>
    <w:rsid w:val="007E3C7E"/>
    <w:rsid w:val="007E43F1"/>
    <w:rsid w:val="007E4612"/>
    <w:rsid w:val="007E4881"/>
    <w:rsid w:val="007E4C86"/>
    <w:rsid w:val="007E4EFE"/>
    <w:rsid w:val="007E5318"/>
    <w:rsid w:val="007E5359"/>
    <w:rsid w:val="007E55F4"/>
    <w:rsid w:val="007E57EF"/>
    <w:rsid w:val="007E5983"/>
    <w:rsid w:val="007E59AE"/>
    <w:rsid w:val="007E6453"/>
    <w:rsid w:val="007E6641"/>
    <w:rsid w:val="007E674E"/>
    <w:rsid w:val="007E6ED0"/>
    <w:rsid w:val="007E7182"/>
    <w:rsid w:val="007E768A"/>
    <w:rsid w:val="007E7F54"/>
    <w:rsid w:val="007F045F"/>
    <w:rsid w:val="007F04F2"/>
    <w:rsid w:val="007F0933"/>
    <w:rsid w:val="007F0EB7"/>
    <w:rsid w:val="007F1023"/>
    <w:rsid w:val="007F115B"/>
    <w:rsid w:val="007F11A0"/>
    <w:rsid w:val="007F13B4"/>
    <w:rsid w:val="007F19D9"/>
    <w:rsid w:val="007F22E0"/>
    <w:rsid w:val="007F272A"/>
    <w:rsid w:val="007F27B1"/>
    <w:rsid w:val="007F2818"/>
    <w:rsid w:val="007F29B4"/>
    <w:rsid w:val="007F2DA8"/>
    <w:rsid w:val="007F2DF4"/>
    <w:rsid w:val="007F2F94"/>
    <w:rsid w:val="007F3355"/>
    <w:rsid w:val="007F45D9"/>
    <w:rsid w:val="007F4956"/>
    <w:rsid w:val="007F4AD7"/>
    <w:rsid w:val="007F4E93"/>
    <w:rsid w:val="007F5037"/>
    <w:rsid w:val="007F51BB"/>
    <w:rsid w:val="007F53EE"/>
    <w:rsid w:val="007F55F2"/>
    <w:rsid w:val="007F5753"/>
    <w:rsid w:val="007F5DE0"/>
    <w:rsid w:val="007F60FE"/>
    <w:rsid w:val="007F6105"/>
    <w:rsid w:val="007F61F4"/>
    <w:rsid w:val="007F671F"/>
    <w:rsid w:val="007F6B8F"/>
    <w:rsid w:val="007F6D38"/>
    <w:rsid w:val="007F70BC"/>
    <w:rsid w:val="007F7481"/>
    <w:rsid w:val="007F7C91"/>
    <w:rsid w:val="008001A2"/>
    <w:rsid w:val="00800499"/>
    <w:rsid w:val="00800932"/>
    <w:rsid w:val="00800EEF"/>
    <w:rsid w:val="008012A9"/>
    <w:rsid w:val="008012EA"/>
    <w:rsid w:val="00801312"/>
    <w:rsid w:val="008013B2"/>
    <w:rsid w:val="0080184B"/>
    <w:rsid w:val="00801A96"/>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7CA"/>
    <w:rsid w:val="0080593D"/>
    <w:rsid w:val="00805D5F"/>
    <w:rsid w:val="008062A0"/>
    <w:rsid w:val="00806475"/>
    <w:rsid w:val="00807251"/>
    <w:rsid w:val="008074A6"/>
    <w:rsid w:val="0080776D"/>
    <w:rsid w:val="0080793D"/>
    <w:rsid w:val="00807E2F"/>
    <w:rsid w:val="0081004C"/>
    <w:rsid w:val="008100B5"/>
    <w:rsid w:val="00810801"/>
    <w:rsid w:val="00810C73"/>
    <w:rsid w:val="0081107A"/>
    <w:rsid w:val="008111E6"/>
    <w:rsid w:val="0081128E"/>
    <w:rsid w:val="008113CF"/>
    <w:rsid w:val="00811F4B"/>
    <w:rsid w:val="0081204A"/>
    <w:rsid w:val="00812694"/>
    <w:rsid w:val="008126E2"/>
    <w:rsid w:val="008129AC"/>
    <w:rsid w:val="00812CBC"/>
    <w:rsid w:val="00812FED"/>
    <w:rsid w:val="00813467"/>
    <w:rsid w:val="0081352B"/>
    <w:rsid w:val="008141CB"/>
    <w:rsid w:val="00814891"/>
    <w:rsid w:val="00814D8E"/>
    <w:rsid w:val="00814E23"/>
    <w:rsid w:val="00814E8E"/>
    <w:rsid w:val="00814EE4"/>
    <w:rsid w:val="00815475"/>
    <w:rsid w:val="0081567E"/>
    <w:rsid w:val="0081579B"/>
    <w:rsid w:val="00815D2F"/>
    <w:rsid w:val="00815F19"/>
    <w:rsid w:val="008161BE"/>
    <w:rsid w:val="00816399"/>
    <w:rsid w:val="00816697"/>
    <w:rsid w:val="008166D3"/>
    <w:rsid w:val="00816926"/>
    <w:rsid w:val="00816DA6"/>
    <w:rsid w:val="00816E0C"/>
    <w:rsid w:val="0081720E"/>
    <w:rsid w:val="0081770E"/>
    <w:rsid w:val="0081773C"/>
    <w:rsid w:val="008179C7"/>
    <w:rsid w:val="00817B26"/>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CBE"/>
    <w:rsid w:val="00823CC9"/>
    <w:rsid w:val="00823CD4"/>
    <w:rsid w:val="00823E9A"/>
    <w:rsid w:val="008246E4"/>
    <w:rsid w:val="0082489F"/>
    <w:rsid w:val="00824C65"/>
    <w:rsid w:val="00824DB4"/>
    <w:rsid w:val="008250BB"/>
    <w:rsid w:val="00825621"/>
    <w:rsid w:val="008257B7"/>
    <w:rsid w:val="008257F5"/>
    <w:rsid w:val="0082589C"/>
    <w:rsid w:val="00825989"/>
    <w:rsid w:val="00825EEB"/>
    <w:rsid w:val="00826B5C"/>
    <w:rsid w:val="00827830"/>
    <w:rsid w:val="00827C22"/>
    <w:rsid w:val="00827D13"/>
    <w:rsid w:val="008303C2"/>
    <w:rsid w:val="008305D5"/>
    <w:rsid w:val="008309C7"/>
    <w:rsid w:val="008309F6"/>
    <w:rsid w:val="008314D3"/>
    <w:rsid w:val="00831640"/>
    <w:rsid w:val="00831899"/>
    <w:rsid w:val="00831D14"/>
    <w:rsid w:val="00832092"/>
    <w:rsid w:val="00832282"/>
    <w:rsid w:val="00832375"/>
    <w:rsid w:val="0083249A"/>
    <w:rsid w:val="008326DB"/>
    <w:rsid w:val="00832B27"/>
    <w:rsid w:val="00833960"/>
    <w:rsid w:val="0083399B"/>
    <w:rsid w:val="008342A1"/>
    <w:rsid w:val="008348FF"/>
    <w:rsid w:val="0083497C"/>
    <w:rsid w:val="00834B58"/>
    <w:rsid w:val="00834F3C"/>
    <w:rsid w:val="00834FF0"/>
    <w:rsid w:val="00835289"/>
    <w:rsid w:val="00835355"/>
    <w:rsid w:val="0083535A"/>
    <w:rsid w:val="00835AB4"/>
    <w:rsid w:val="0083609D"/>
    <w:rsid w:val="008368F0"/>
    <w:rsid w:val="00836943"/>
    <w:rsid w:val="00836BDD"/>
    <w:rsid w:val="00836C1F"/>
    <w:rsid w:val="00836C3A"/>
    <w:rsid w:val="00836D2B"/>
    <w:rsid w:val="00836F20"/>
    <w:rsid w:val="00836FAF"/>
    <w:rsid w:val="00837121"/>
    <w:rsid w:val="00837638"/>
    <w:rsid w:val="00837D47"/>
    <w:rsid w:val="00837F97"/>
    <w:rsid w:val="008402C3"/>
    <w:rsid w:val="008404DA"/>
    <w:rsid w:val="00840764"/>
    <w:rsid w:val="008408A6"/>
    <w:rsid w:val="00840B6B"/>
    <w:rsid w:val="00840D83"/>
    <w:rsid w:val="00841093"/>
    <w:rsid w:val="00841B92"/>
    <w:rsid w:val="008429FA"/>
    <w:rsid w:val="00842BE5"/>
    <w:rsid w:val="008430B3"/>
    <w:rsid w:val="008436C1"/>
    <w:rsid w:val="00843744"/>
    <w:rsid w:val="00843A76"/>
    <w:rsid w:val="00843B0B"/>
    <w:rsid w:val="008440AF"/>
    <w:rsid w:val="00844232"/>
    <w:rsid w:val="0084432B"/>
    <w:rsid w:val="008443C0"/>
    <w:rsid w:val="008443F0"/>
    <w:rsid w:val="00844BDC"/>
    <w:rsid w:val="00844DAD"/>
    <w:rsid w:val="0084504C"/>
    <w:rsid w:val="008454E1"/>
    <w:rsid w:val="00845966"/>
    <w:rsid w:val="00845BD1"/>
    <w:rsid w:val="00845CDC"/>
    <w:rsid w:val="00846382"/>
    <w:rsid w:val="00846468"/>
    <w:rsid w:val="0084661D"/>
    <w:rsid w:val="00846CC2"/>
    <w:rsid w:val="00846DCB"/>
    <w:rsid w:val="008473B9"/>
    <w:rsid w:val="008473F6"/>
    <w:rsid w:val="0084748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5BA"/>
    <w:rsid w:val="00852901"/>
    <w:rsid w:val="00852923"/>
    <w:rsid w:val="0085333F"/>
    <w:rsid w:val="008534CE"/>
    <w:rsid w:val="0085393D"/>
    <w:rsid w:val="0085394A"/>
    <w:rsid w:val="008539C6"/>
    <w:rsid w:val="00853F1B"/>
    <w:rsid w:val="008541DA"/>
    <w:rsid w:val="00854871"/>
    <w:rsid w:val="008548CB"/>
    <w:rsid w:val="008553E9"/>
    <w:rsid w:val="008559C6"/>
    <w:rsid w:val="00855B80"/>
    <w:rsid w:val="00855DAF"/>
    <w:rsid w:val="00856097"/>
    <w:rsid w:val="0085629B"/>
    <w:rsid w:val="008565FB"/>
    <w:rsid w:val="008567A5"/>
    <w:rsid w:val="008569D6"/>
    <w:rsid w:val="00856C12"/>
    <w:rsid w:val="00856F20"/>
    <w:rsid w:val="00856F9E"/>
    <w:rsid w:val="00856FD6"/>
    <w:rsid w:val="008573EB"/>
    <w:rsid w:val="0085799A"/>
    <w:rsid w:val="00857FB6"/>
    <w:rsid w:val="008603FD"/>
    <w:rsid w:val="00860625"/>
    <w:rsid w:val="00860BC2"/>
    <w:rsid w:val="00861230"/>
    <w:rsid w:val="00861665"/>
    <w:rsid w:val="008616EE"/>
    <w:rsid w:val="00862378"/>
    <w:rsid w:val="0086246D"/>
    <w:rsid w:val="008624CC"/>
    <w:rsid w:val="008627F8"/>
    <w:rsid w:val="00862914"/>
    <w:rsid w:val="00862E2E"/>
    <w:rsid w:val="008630CA"/>
    <w:rsid w:val="00863314"/>
    <w:rsid w:val="00863678"/>
    <w:rsid w:val="00863D2D"/>
    <w:rsid w:val="00863DAE"/>
    <w:rsid w:val="0086476A"/>
    <w:rsid w:val="00864A37"/>
    <w:rsid w:val="00864C1B"/>
    <w:rsid w:val="00864DF4"/>
    <w:rsid w:val="00865394"/>
    <w:rsid w:val="00865559"/>
    <w:rsid w:val="00865835"/>
    <w:rsid w:val="0086585D"/>
    <w:rsid w:val="00865F1F"/>
    <w:rsid w:val="0086649E"/>
    <w:rsid w:val="00866A01"/>
    <w:rsid w:val="00866A7F"/>
    <w:rsid w:val="00866BE2"/>
    <w:rsid w:val="00866C7F"/>
    <w:rsid w:val="008672BA"/>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EEC"/>
    <w:rsid w:val="00875F15"/>
    <w:rsid w:val="00875F20"/>
    <w:rsid w:val="00876086"/>
    <w:rsid w:val="00876249"/>
    <w:rsid w:val="0087657C"/>
    <w:rsid w:val="008766D9"/>
    <w:rsid w:val="0087680F"/>
    <w:rsid w:val="0087682F"/>
    <w:rsid w:val="00876897"/>
    <w:rsid w:val="00876B50"/>
    <w:rsid w:val="00876DA2"/>
    <w:rsid w:val="0087747C"/>
    <w:rsid w:val="00877482"/>
    <w:rsid w:val="008774B2"/>
    <w:rsid w:val="008774BE"/>
    <w:rsid w:val="00877C39"/>
    <w:rsid w:val="00877FF1"/>
    <w:rsid w:val="0088034F"/>
    <w:rsid w:val="0088040E"/>
    <w:rsid w:val="00880501"/>
    <w:rsid w:val="00880796"/>
    <w:rsid w:val="00880A2F"/>
    <w:rsid w:val="00880DEC"/>
    <w:rsid w:val="008815E2"/>
    <w:rsid w:val="008816CA"/>
    <w:rsid w:val="00881736"/>
    <w:rsid w:val="0088189B"/>
    <w:rsid w:val="00881B4D"/>
    <w:rsid w:val="00881C28"/>
    <w:rsid w:val="0088220F"/>
    <w:rsid w:val="008823A3"/>
    <w:rsid w:val="00882459"/>
    <w:rsid w:val="008827C3"/>
    <w:rsid w:val="008827DA"/>
    <w:rsid w:val="00882851"/>
    <w:rsid w:val="00882D5B"/>
    <w:rsid w:val="00883044"/>
    <w:rsid w:val="0088342D"/>
    <w:rsid w:val="00883B6F"/>
    <w:rsid w:val="00884287"/>
    <w:rsid w:val="008842EB"/>
    <w:rsid w:val="00884312"/>
    <w:rsid w:val="00884769"/>
    <w:rsid w:val="0088494D"/>
    <w:rsid w:val="00884A75"/>
    <w:rsid w:val="00884A81"/>
    <w:rsid w:val="00885189"/>
    <w:rsid w:val="00885321"/>
    <w:rsid w:val="0088557E"/>
    <w:rsid w:val="00885A0B"/>
    <w:rsid w:val="00885B5F"/>
    <w:rsid w:val="00885B86"/>
    <w:rsid w:val="00885DF7"/>
    <w:rsid w:val="008863DB"/>
    <w:rsid w:val="00886F2D"/>
    <w:rsid w:val="00887010"/>
    <w:rsid w:val="008870EF"/>
    <w:rsid w:val="0088710A"/>
    <w:rsid w:val="008875D9"/>
    <w:rsid w:val="00887722"/>
    <w:rsid w:val="00887905"/>
    <w:rsid w:val="00887A0F"/>
    <w:rsid w:val="00887B21"/>
    <w:rsid w:val="00887FBA"/>
    <w:rsid w:val="00890312"/>
    <w:rsid w:val="00890559"/>
    <w:rsid w:val="00890755"/>
    <w:rsid w:val="00890973"/>
    <w:rsid w:val="00890BE8"/>
    <w:rsid w:val="00890CC6"/>
    <w:rsid w:val="00890D01"/>
    <w:rsid w:val="00891307"/>
    <w:rsid w:val="00891407"/>
    <w:rsid w:val="00891ACC"/>
    <w:rsid w:val="00891C98"/>
    <w:rsid w:val="00891D0F"/>
    <w:rsid w:val="0089210E"/>
    <w:rsid w:val="0089219D"/>
    <w:rsid w:val="0089239C"/>
    <w:rsid w:val="0089284D"/>
    <w:rsid w:val="0089323E"/>
    <w:rsid w:val="008935C3"/>
    <w:rsid w:val="00893788"/>
    <w:rsid w:val="0089382E"/>
    <w:rsid w:val="00893AB5"/>
    <w:rsid w:val="00893D42"/>
    <w:rsid w:val="00893DD3"/>
    <w:rsid w:val="00893EFC"/>
    <w:rsid w:val="00894091"/>
    <w:rsid w:val="0089419B"/>
    <w:rsid w:val="00894498"/>
    <w:rsid w:val="008947F5"/>
    <w:rsid w:val="00895067"/>
    <w:rsid w:val="0089536A"/>
    <w:rsid w:val="00895437"/>
    <w:rsid w:val="008954A2"/>
    <w:rsid w:val="0089592B"/>
    <w:rsid w:val="00895A78"/>
    <w:rsid w:val="00895AFC"/>
    <w:rsid w:val="00895FB5"/>
    <w:rsid w:val="008960E2"/>
    <w:rsid w:val="00896132"/>
    <w:rsid w:val="008969D1"/>
    <w:rsid w:val="00896F33"/>
    <w:rsid w:val="00896FCE"/>
    <w:rsid w:val="00897598"/>
    <w:rsid w:val="00897610"/>
    <w:rsid w:val="008977A7"/>
    <w:rsid w:val="008978F2"/>
    <w:rsid w:val="00897CA9"/>
    <w:rsid w:val="008A0052"/>
    <w:rsid w:val="008A006C"/>
    <w:rsid w:val="008A0621"/>
    <w:rsid w:val="008A06D9"/>
    <w:rsid w:val="008A07A2"/>
    <w:rsid w:val="008A096B"/>
    <w:rsid w:val="008A0D43"/>
    <w:rsid w:val="008A114B"/>
    <w:rsid w:val="008A14B2"/>
    <w:rsid w:val="008A19DC"/>
    <w:rsid w:val="008A1D39"/>
    <w:rsid w:val="008A1F1C"/>
    <w:rsid w:val="008A1F2D"/>
    <w:rsid w:val="008A2927"/>
    <w:rsid w:val="008A2975"/>
    <w:rsid w:val="008A2ACF"/>
    <w:rsid w:val="008A2FEF"/>
    <w:rsid w:val="008A3099"/>
    <w:rsid w:val="008A3207"/>
    <w:rsid w:val="008A3651"/>
    <w:rsid w:val="008A37F1"/>
    <w:rsid w:val="008A40DD"/>
    <w:rsid w:val="008A4262"/>
    <w:rsid w:val="008A477D"/>
    <w:rsid w:val="008A4942"/>
    <w:rsid w:val="008A4ACE"/>
    <w:rsid w:val="008A4CFD"/>
    <w:rsid w:val="008A4ED9"/>
    <w:rsid w:val="008A504B"/>
    <w:rsid w:val="008A50B8"/>
    <w:rsid w:val="008A55A9"/>
    <w:rsid w:val="008A5A0E"/>
    <w:rsid w:val="008A5B8B"/>
    <w:rsid w:val="008A618E"/>
    <w:rsid w:val="008A6239"/>
    <w:rsid w:val="008A6427"/>
    <w:rsid w:val="008A652C"/>
    <w:rsid w:val="008A67A1"/>
    <w:rsid w:val="008A6A19"/>
    <w:rsid w:val="008A7026"/>
    <w:rsid w:val="008A73B5"/>
    <w:rsid w:val="008A73F4"/>
    <w:rsid w:val="008A7598"/>
    <w:rsid w:val="008A7778"/>
    <w:rsid w:val="008A7890"/>
    <w:rsid w:val="008A7AC8"/>
    <w:rsid w:val="008A7DDD"/>
    <w:rsid w:val="008B0A43"/>
    <w:rsid w:val="008B0A6A"/>
    <w:rsid w:val="008B136C"/>
    <w:rsid w:val="008B1507"/>
    <w:rsid w:val="008B2114"/>
    <w:rsid w:val="008B2342"/>
    <w:rsid w:val="008B2A1F"/>
    <w:rsid w:val="008B3266"/>
    <w:rsid w:val="008B39D2"/>
    <w:rsid w:val="008B3D89"/>
    <w:rsid w:val="008B3E3D"/>
    <w:rsid w:val="008B3FC0"/>
    <w:rsid w:val="008B437D"/>
    <w:rsid w:val="008B45EB"/>
    <w:rsid w:val="008B45F5"/>
    <w:rsid w:val="008B4D19"/>
    <w:rsid w:val="008B4E2B"/>
    <w:rsid w:val="008B5060"/>
    <w:rsid w:val="008B5299"/>
    <w:rsid w:val="008B5641"/>
    <w:rsid w:val="008B58AD"/>
    <w:rsid w:val="008B5C61"/>
    <w:rsid w:val="008B5F47"/>
    <w:rsid w:val="008B6334"/>
    <w:rsid w:val="008B6539"/>
    <w:rsid w:val="008B6664"/>
    <w:rsid w:val="008B6843"/>
    <w:rsid w:val="008B6930"/>
    <w:rsid w:val="008B6A1F"/>
    <w:rsid w:val="008B6B34"/>
    <w:rsid w:val="008B6F79"/>
    <w:rsid w:val="008B7290"/>
    <w:rsid w:val="008B7441"/>
    <w:rsid w:val="008B77E7"/>
    <w:rsid w:val="008B784B"/>
    <w:rsid w:val="008C00C1"/>
    <w:rsid w:val="008C0184"/>
    <w:rsid w:val="008C0490"/>
    <w:rsid w:val="008C07FF"/>
    <w:rsid w:val="008C083D"/>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8C9"/>
    <w:rsid w:val="008C38E3"/>
    <w:rsid w:val="008C3A0B"/>
    <w:rsid w:val="008C3B2A"/>
    <w:rsid w:val="008C4318"/>
    <w:rsid w:val="008C4813"/>
    <w:rsid w:val="008C500C"/>
    <w:rsid w:val="008C5123"/>
    <w:rsid w:val="008C5A1F"/>
    <w:rsid w:val="008C5A2A"/>
    <w:rsid w:val="008C5A74"/>
    <w:rsid w:val="008C5B58"/>
    <w:rsid w:val="008C6193"/>
    <w:rsid w:val="008C6289"/>
    <w:rsid w:val="008C6868"/>
    <w:rsid w:val="008C68FC"/>
    <w:rsid w:val="008C7028"/>
    <w:rsid w:val="008C70EE"/>
    <w:rsid w:val="008C7171"/>
    <w:rsid w:val="008C780E"/>
    <w:rsid w:val="008C7D5A"/>
    <w:rsid w:val="008C7E5F"/>
    <w:rsid w:val="008C7F33"/>
    <w:rsid w:val="008D0022"/>
    <w:rsid w:val="008D031D"/>
    <w:rsid w:val="008D0B9B"/>
    <w:rsid w:val="008D0C6B"/>
    <w:rsid w:val="008D1A72"/>
    <w:rsid w:val="008D227A"/>
    <w:rsid w:val="008D26FC"/>
    <w:rsid w:val="008D27B4"/>
    <w:rsid w:val="008D296D"/>
    <w:rsid w:val="008D2B8B"/>
    <w:rsid w:val="008D31CC"/>
    <w:rsid w:val="008D33DB"/>
    <w:rsid w:val="008D3A7A"/>
    <w:rsid w:val="008D42EF"/>
    <w:rsid w:val="008D4379"/>
    <w:rsid w:val="008D4CF9"/>
    <w:rsid w:val="008D4D34"/>
    <w:rsid w:val="008D58C1"/>
    <w:rsid w:val="008D58F3"/>
    <w:rsid w:val="008D5D3A"/>
    <w:rsid w:val="008D5EDD"/>
    <w:rsid w:val="008D60EE"/>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702"/>
    <w:rsid w:val="008E1D89"/>
    <w:rsid w:val="008E1F3A"/>
    <w:rsid w:val="008E1F6A"/>
    <w:rsid w:val="008E20A9"/>
    <w:rsid w:val="008E240A"/>
    <w:rsid w:val="008E2C85"/>
    <w:rsid w:val="008E2D29"/>
    <w:rsid w:val="008E2EB9"/>
    <w:rsid w:val="008E2FE1"/>
    <w:rsid w:val="008E37F5"/>
    <w:rsid w:val="008E3A16"/>
    <w:rsid w:val="008E432A"/>
    <w:rsid w:val="008E4366"/>
    <w:rsid w:val="008E45B6"/>
    <w:rsid w:val="008E56A6"/>
    <w:rsid w:val="008E58D5"/>
    <w:rsid w:val="008E5A7F"/>
    <w:rsid w:val="008E5ADD"/>
    <w:rsid w:val="008E5D28"/>
    <w:rsid w:val="008E5DFC"/>
    <w:rsid w:val="008E607E"/>
    <w:rsid w:val="008E6809"/>
    <w:rsid w:val="008E69B6"/>
    <w:rsid w:val="008E6CB5"/>
    <w:rsid w:val="008E7B4E"/>
    <w:rsid w:val="008E7CF0"/>
    <w:rsid w:val="008E7D07"/>
    <w:rsid w:val="008E7D7D"/>
    <w:rsid w:val="008F024E"/>
    <w:rsid w:val="008F0284"/>
    <w:rsid w:val="008F0973"/>
    <w:rsid w:val="008F158D"/>
    <w:rsid w:val="008F19F3"/>
    <w:rsid w:val="008F1D04"/>
    <w:rsid w:val="008F1D6F"/>
    <w:rsid w:val="008F1D89"/>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614E"/>
    <w:rsid w:val="008F63F3"/>
    <w:rsid w:val="008F6994"/>
    <w:rsid w:val="008F69BB"/>
    <w:rsid w:val="008F7E36"/>
    <w:rsid w:val="008F7E62"/>
    <w:rsid w:val="0090004E"/>
    <w:rsid w:val="00900278"/>
    <w:rsid w:val="009006C5"/>
    <w:rsid w:val="00900E3E"/>
    <w:rsid w:val="00901D14"/>
    <w:rsid w:val="009023A4"/>
    <w:rsid w:val="0090246F"/>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7DA"/>
    <w:rsid w:val="00904ACB"/>
    <w:rsid w:val="00904D8E"/>
    <w:rsid w:val="0090536C"/>
    <w:rsid w:val="00905419"/>
    <w:rsid w:val="0090566D"/>
    <w:rsid w:val="009057FA"/>
    <w:rsid w:val="00905924"/>
    <w:rsid w:val="00905DCA"/>
    <w:rsid w:val="00905DFD"/>
    <w:rsid w:val="00905FE0"/>
    <w:rsid w:val="00906818"/>
    <w:rsid w:val="009068DE"/>
    <w:rsid w:val="00906940"/>
    <w:rsid w:val="00906BC2"/>
    <w:rsid w:val="00906CCC"/>
    <w:rsid w:val="00906EAB"/>
    <w:rsid w:val="00906ED9"/>
    <w:rsid w:val="00907282"/>
    <w:rsid w:val="00907374"/>
    <w:rsid w:val="0090753A"/>
    <w:rsid w:val="009075B6"/>
    <w:rsid w:val="00907746"/>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30D8"/>
    <w:rsid w:val="00913118"/>
    <w:rsid w:val="0091370E"/>
    <w:rsid w:val="00913979"/>
    <w:rsid w:val="00914385"/>
    <w:rsid w:val="009143C0"/>
    <w:rsid w:val="009145B3"/>
    <w:rsid w:val="00914626"/>
    <w:rsid w:val="0091467E"/>
    <w:rsid w:val="0091537D"/>
    <w:rsid w:val="009155C8"/>
    <w:rsid w:val="00915878"/>
    <w:rsid w:val="009159F7"/>
    <w:rsid w:val="00916436"/>
    <w:rsid w:val="00916484"/>
    <w:rsid w:val="009168DD"/>
    <w:rsid w:val="009172C1"/>
    <w:rsid w:val="009174A0"/>
    <w:rsid w:val="00917953"/>
    <w:rsid w:val="00917AEC"/>
    <w:rsid w:val="00917BD8"/>
    <w:rsid w:val="0092005A"/>
    <w:rsid w:val="009202D3"/>
    <w:rsid w:val="00920578"/>
    <w:rsid w:val="0092099A"/>
    <w:rsid w:val="00920B7C"/>
    <w:rsid w:val="00920F12"/>
    <w:rsid w:val="00921726"/>
    <w:rsid w:val="00921CA1"/>
    <w:rsid w:val="009220E4"/>
    <w:rsid w:val="0092292B"/>
    <w:rsid w:val="00922D27"/>
    <w:rsid w:val="00922D8D"/>
    <w:rsid w:val="00923019"/>
    <w:rsid w:val="009231FA"/>
    <w:rsid w:val="009233D8"/>
    <w:rsid w:val="00923D78"/>
    <w:rsid w:val="00925AA9"/>
    <w:rsid w:val="00925BB2"/>
    <w:rsid w:val="00925BB4"/>
    <w:rsid w:val="00925C70"/>
    <w:rsid w:val="00925CCB"/>
    <w:rsid w:val="00925FBE"/>
    <w:rsid w:val="009260D6"/>
    <w:rsid w:val="0092663E"/>
    <w:rsid w:val="009266FD"/>
    <w:rsid w:val="00926E4A"/>
    <w:rsid w:val="00926F14"/>
    <w:rsid w:val="009273F3"/>
    <w:rsid w:val="009277E2"/>
    <w:rsid w:val="00927809"/>
    <w:rsid w:val="00927991"/>
    <w:rsid w:val="00930014"/>
    <w:rsid w:val="009304F9"/>
    <w:rsid w:val="00930A60"/>
    <w:rsid w:val="00930B7F"/>
    <w:rsid w:val="00930D14"/>
    <w:rsid w:val="00930E08"/>
    <w:rsid w:val="00930E6F"/>
    <w:rsid w:val="0093166A"/>
    <w:rsid w:val="009318F5"/>
    <w:rsid w:val="00931B78"/>
    <w:rsid w:val="00931C57"/>
    <w:rsid w:val="009320F4"/>
    <w:rsid w:val="00932ABF"/>
    <w:rsid w:val="00932FE4"/>
    <w:rsid w:val="0093342D"/>
    <w:rsid w:val="00933672"/>
    <w:rsid w:val="00933861"/>
    <w:rsid w:val="009338C2"/>
    <w:rsid w:val="00934317"/>
    <w:rsid w:val="00934548"/>
    <w:rsid w:val="00934CDE"/>
    <w:rsid w:val="00935161"/>
    <w:rsid w:val="0093554F"/>
    <w:rsid w:val="0093579E"/>
    <w:rsid w:val="009358C9"/>
    <w:rsid w:val="00935D6D"/>
    <w:rsid w:val="00935FD1"/>
    <w:rsid w:val="009360CD"/>
    <w:rsid w:val="0093626F"/>
    <w:rsid w:val="00936400"/>
    <w:rsid w:val="009366A4"/>
    <w:rsid w:val="00936821"/>
    <w:rsid w:val="009371A7"/>
    <w:rsid w:val="00937409"/>
    <w:rsid w:val="00937448"/>
    <w:rsid w:val="00937598"/>
    <w:rsid w:val="009377BA"/>
    <w:rsid w:val="00937DA5"/>
    <w:rsid w:val="00940064"/>
    <w:rsid w:val="0094062B"/>
    <w:rsid w:val="00940D2D"/>
    <w:rsid w:val="00941543"/>
    <w:rsid w:val="00941AE1"/>
    <w:rsid w:val="00941D65"/>
    <w:rsid w:val="00941D79"/>
    <w:rsid w:val="0094223A"/>
    <w:rsid w:val="00942523"/>
    <w:rsid w:val="00942B44"/>
    <w:rsid w:val="00942BB0"/>
    <w:rsid w:val="00942D5C"/>
    <w:rsid w:val="009430C0"/>
    <w:rsid w:val="00943301"/>
    <w:rsid w:val="00943528"/>
    <w:rsid w:val="00943B1E"/>
    <w:rsid w:val="00944120"/>
    <w:rsid w:val="009449A9"/>
    <w:rsid w:val="00944A1F"/>
    <w:rsid w:val="00944A47"/>
    <w:rsid w:val="00944BDD"/>
    <w:rsid w:val="00944DEA"/>
    <w:rsid w:val="009458B5"/>
    <w:rsid w:val="00945C87"/>
    <w:rsid w:val="00945EF1"/>
    <w:rsid w:val="00945FFB"/>
    <w:rsid w:val="009460F3"/>
    <w:rsid w:val="0094625B"/>
    <w:rsid w:val="0094741B"/>
    <w:rsid w:val="00947801"/>
    <w:rsid w:val="00947B6D"/>
    <w:rsid w:val="00947E36"/>
    <w:rsid w:val="0095088C"/>
    <w:rsid w:val="009508C0"/>
    <w:rsid w:val="00950CAD"/>
    <w:rsid w:val="00951341"/>
    <w:rsid w:val="009513ED"/>
    <w:rsid w:val="009518C2"/>
    <w:rsid w:val="00951990"/>
    <w:rsid w:val="00951AA0"/>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5D7"/>
    <w:rsid w:val="00955808"/>
    <w:rsid w:val="009559B7"/>
    <w:rsid w:val="00955A0D"/>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241"/>
    <w:rsid w:val="009617FB"/>
    <w:rsid w:val="00961CD7"/>
    <w:rsid w:val="009622A8"/>
    <w:rsid w:val="00962585"/>
    <w:rsid w:val="00962626"/>
    <w:rsid w:val="00962F6F"/>
    <w:rsid w:val="009632C6"/>
    <w:rsid w:val="00963589"/>
    <w:rsid w:val="00963905"/>
    <w:rsid w:val="00963942"/>
    <w:rsid w:val="00963D53"/>
    <w:rsid w:val="00964717"/>
    <w:rsid w:val="00964B57"/>
    <w:rsid w:val="00965253"/>
    <w:rsid w:val="009653D6"/>
    <w:rsid w:val="009658C2"/>
    <w:rsid w:val="00965EF2"/>
    <w:rsid w:val="00965FF3"/>
    <w:rsid w:val="00966668"/>
    <w:rsid w:val="0096677F"/>
    <w:rsid w:val="0096688D"/>
    <w:rsid w:val="0096781F"/>
    <w:rsid w:val="0097004D"/>
    <w:rsid w:val="00970458"/>
    <w:rsid w:val="00970460"/>
    <w:rsid w:val="00970565"/>
    <w:rsid w:val="00970620"/>
    <w:rsid w:val="009706C3"/>
    <w:rsid w:val="00970D08"/>
    <w:rsid w:val="00971335"/>
    <w:rsid w:val="00971C8C"/>
    <w:rsid w:val="0097205E"/>
    <w:rsid w:val="009722B3"/>
    <w:rsid w:val="0097305D"/>
    <w:rsid w:val="0097307A"/>
    <w:rsid w:val="0097319E"/>
    <w:rsid w:val="009731E3"/>
    <w:rsid w:val="009734D9"/>
    <w:rsid w:val="009734EE"/>
    <w:rsid w:val="00973638"/>
    <w:rsid w:val="00973E85"/>
    <w:rsid w:val="00974B68"/>
    <w:rsid w:val="00974C86"/>
    <w:rsid w:val="00974DB2"/>
    <w:rsid w:val="009750B2"/>
    <w:rsid w:val="0097524D"/>
    <w:rsid w:val="0097565F"/>
    <w:rsid w:val="00975979"/>
    <w:rsid w:val="00975C88"/>
    <w:rsid w:val="0097600F"/>
    <w:rsid w:val="009766A2"/>
    <w:rsid w:val="0097679A"/>
    <w:rsid w:val="00976C2D"/>
    <w:rsid w:val="00976CB5"/>
    <w:rsid w:val="00976F26"/>
    <w:rsid w:val="00976F64"/>
    <w:rsid w:val="0097712A"/>
    <w:rsid w:val="00977217"/>
    <w:rsid w:val="00977570"/>
    <w:rsid w:val="009779DD"/>
    <w:rsid w:val="0098026C"/>
    <w:rsid w:val="00980BA7"/>
    <w:rsid w:val="00980BAF"/>
    <w:rsid w:val="00980E9A"/>
    <w:rsid w:val="00980FE9"/>
    <w:rsid w:val="009810D0"/>
    <w:rsid w:val="0098117B"/>
    <w:rsid w:val="0098283B"/>
    <w:rsid w:val="009828B3"/>
    <w:rsid w:val="00982AE2"/>
    <w:rsid w:val="00982B34"/>
    <w:rsid w:val="00982DC1"/>
    <w:rsid w:val="0098350C"/>
    <w:rsid w:val="00983F0F"/>
    <w:rsid w:val="00984290"/>
    <w:rsid w:val="009842D9"/>
    <w:rsid w:val="009844DA"/>
    <w:rsid w:val="0098454E"/>
    <w:rsid w:val="009846F8"/>
    <w:rsid w:val="00984752"/>
    <w:rsid w:val="00984FB7"/>
    <w:rsid w:val="0098545B"/>
    <w:rsid w:val="00985584"/>
    <w:rsid w:val="00985713"/>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39A"/>
    <w:rsid w:val="009903D4"/>
    <w:rsid w:val="0099071C"/>
    <w:rsid w:val="00990744"/>
    <w:rsid w:val="00990BA2"/>
    <w:rsid w:val="00990CBE"/>
    <w:rsid w:val="00990DFE"/>
    <w:rsid w:val="00991056"/>
    <w:rsid w:val="009910D7"/>
    <w:rsid w:val="009918EC"/>
    <w:rsid w:val="00991E8E"/>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39BC"/>
    <w:rsid w:val="009940DC"/>
    <w:rsid w:val="0099446F"/>
    <w:rsid w:val="009949DB"/>
    <w:rsid w:val="00994F00"/>
    <w:rsid w:val="0099500C"/>
    <w:rsid w:val="00995277"/>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B07"/>
    <w:rsid w:val="009A0C3C"/>
    <w:rsid w:val="009A0CE3"/>
    <w:rsid w:val="009A0F71"/>
    <w:rsid w:val="009A18FB"/>
    <w:rsid w:val="009A1DDF"/>
    <w:rsid w:val="009A1FB5"/>
    <w:rsid w:val="009A2471"/>
    <w:rsid w:val="009A267C"/>
    <w:rsid w:val="009A26BC"/>
    <w:rsid w:val="009A2919"/>
    <w:rsid w:val="009A2946"/>
    <w:rsid w:val="009A2A0E"/>
    <w:rsid w:val="009A2C2B"/>
    <w:rsid w:val="009A2CE8"/>
    <w:rsid w:val="009A34ED"/>
    <w:rsid w:val="009A3500"/>
    <w:rsid w:val="009A3615"/>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1050"/>
    <w:rsid w:val="009B117D"/>
    <w:rsid w:val="009B1213"/>
    <w:rsid w:val="009B14C6"/>
    <w:rsid w:val="009B15A4"/>
    <w:rsid w:val="009B1B02"/>
    <w:rsid w:val="009B1E6E"/>
    <w:rsid w:val="009B2115"/>
    <w:rsid w:val="009B2442"/>
    <w:rsid w:val="009B2AEA"/>
    <w:rsid w:val="009B2E2C"/>
    <w:rsid w:val="009B2ED6"/>
    <w:rsid w:val="009B3035"/>
    <w:rsid w:val="009B32F9"/>
    <w:rsid w:val="009B37FB"/>
    <w:rsid w:val="009B3829"/>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E90"/>
    <w:rsid w:val="009C2437"/>
    <w:rsid w:val="009C2580"/>
    <w:rsid w:val="009C26EB"/>
    <w:rsid w:val="009C2ACA"/>
    <w:rsid w:val="009C2E58"/>
    <w:rsid w:val="009C37F4"/>
    <w:rsid w:val="009C39D7"/>
    <w:rsid w:val="009C3D13"/>
    <w:rsid w:val="009C3F1D"/>
    <w:rsid w:val="009C3F24"/>
    <w:rsid w:val="009C416C"/>
    <w:rsid w:val="009C49A6"/>
    <w:rsid w:val="009C4D43"/>
    <w:rsid w:val="009C4EE1"/>
    <w:rsid w:val="009C522C"/>
    <w:rsid w:val="009C55AC"/>
    <w:rsid w:val="009C5C26"/>
    <w:rsid w:val="009C600F"/>
    <w:rsid w:val="009C60A1"/>
    <w:rsid w:val="009C62D4"/>
    <w:rsid w:val="009C666F"/>
    <w:rsid w:val="009C680D"/>
    <w:rsid w:val="009C6AFF"/>
    <w:rsid w:val="009C6D1F"/>
    <w:rsid w:val="009C7292"/>
    <w:rsid w:val="009C7780"/>
    <w:rsid w:val="009C78B5"/>
    <w:rsid w:val="009C7BBC"/>
    <w:rsid w:val="009C7EBB"/>
    <w:rsid w:val="009C7F39"/>
    <w:rsid w:val="009D00C2"/>
    <w:rsid w:val="009D024F"/>
    <w:rsid w:val="009D04A9"/>
    <w:rsid w:val="009D0D21"/>
    <w:rsid w:val="009D12CE"/>
    <w:rsid w:val="009D14AC"/>
    <w:rsid w:val="009D15F0"/>
    <w:rsid w:val="009D171B"/>
    <w:rsid w:val="009D1B1B"/>
    <w:rsid w:val="009D2323"/>
    <w:rsid w:val="009D2493"/>
    <w:rsid w:val="009D24C8"/>
    <w:rsid w:val="009D26FA"/>
    <w:rsid w:val="009D2815"/>
    <w:rsid w:val="009D2A10"/>
    <w:rsid w:val="009D2D21"/>
    <w:rsid w:val="009D2D59"/>
    <w:rsid w:val="009D30DE"/>
    <w:rsid w:val="009D329E"/>
    <w:rsid w:val="009D33A3"/>
    <w:rsid w:val="009D36AD"/>
    <w:rsid w:val="009D3A40"/>
    <w:rsid w:val="009D3B1E"/>
    <w:rsid w:val="009D3D04"/>
    <w:rsid w:val="009D4503"/>
    <w:rsid w:val="009D4A13"/>
    <w:rsid w:val="009D4E3E"/>
    <w:rsid w:val="009D5518"/>
    <w:rsid w:val="009D5654"/>
    <w:rsid w:val="009D5B66"/>
    <w:rsid w:val="009D5B71"/>
    <w:rsid w:val="009D6032"/>
    <w:rsid w:val="009D61A2"/>
    <w:rsid w:val="009D625B"/>
    <w:rsid w:val="009D6636"/>
    <w:rsid w:val="009D664D"/>
    <w:rsid w:val="009D6831"/>
    <w:rsid w:val="009D6BFD"/>
    <w:rsid w:val="009D6CA8"/>
    <w:rsid w:val="009D6FFF"/>
    <w:rsid w:val="009D7982"/>
    <w:rsid w:val="009D7A42"/>
    <w:rsid w:val="009E00BD"/>
    <w:rsid w:val="009E039C"/>
    <w:rsid w:val="009E063E"/>
    <w:rsid w:val="009E07C1"/>
    <w:rsid w:val="009E107D"/>
    <w:rsid w:val="009E122A"/>
    <w:rsid w:val="009E1506"/>
    <w:rsid w:val="009E1536"/>
    <w:rsid w:val="009E1620"/>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CE"/>
    <w:rsid w:val="009E5970"/>
    <w:rsid w:val="009E5991"/>
    <w:rsid w:val="009E5C74"/>
    <w:rsid w:val="009E608E"/>
    <w:rsid w:val="009E61E0"/>
    <w:rsid w:val="009E63D7"/>
    <w:rsid w:val="009E6577"/>
    <w:rsid w:val="009E6680"/>
    <w:rsid w:val="009E668D"/>
    <w:rsid w:val="009E66B4"/>
    <w:rsid w:val="009E6F24"/>
    <w:rsid w:val="009E7322"/>
    <w:rsid w:val="009E7363"/>
    <w:rsid w:val="009E73B2"/>
    <w:rsid w:val="009E73DE"/>
    <w:rsid w:val="009E78DD"/>
    <w:rsid w:val="009E78F7"/>
    <w:rsid w:val="009E7AB1"/>
    <w:rsid w:val="009E7C1C"/>
    <w:rsid w:val="009E7CCB"/>
    <w:rsid w:val="009F02B5"/>
    <w:rsid w:val="009F0386"/>
    <w:rsid w:val="009F0557"/>
    <w:rsid w:val="009F0BB3"/>
    <w:rsid w:val="009F0D33"/>
    <w:rsid w:val="009F0D8B"/>
    <w:rsid w:val="009F1321"/>
    <w:rsid w:val="009F1D84"/>
    <w:rsid w:val="009F1EC2"/>
    <w:rsid w:val="009F2C59"/>
    <w:rsid w:val="009F2F1E"/>
    <w:rsid w:val="009F3350"/>
    <w:rsid w:val="009F37EC"/>
    <w:rsid w:val="009F39D5"/>
    <w:rsid w:val="009F3B2A"/>
    <w:rsid w:val="009F3E56"/>
    <w:rsid w:val="009F412F"/>
    <w:rsid w:val="009F434D"/>
    <w:rsid w:val="009F492A"/>
    <w:rsid w:val="009F4EAA"/>
    <w:rsid w:val="009F4FB6"/>
    <w:rsid w:val="009F56AC"/>
    <w:rsid w:val="009F58CF"/>
    <w:rsid w:val="009F58DF"/>
    <w:rsid w:val="009F5905"/>
    <w:rsid w:val="009F5A79"/>
    <w:rsid w:val="009F5C50"/>
    <w:rsid w:val="009F5D3C"/>
    <w:rsid w:val="009F5E99"/>
    <w:rsid w:val="009F6131"/>
    <w:rsid w:val="009F6867"/>
    <w:rsid w:val="009F6AA4"/>
    <w:rsid w:val="009F6D59"/>
    <w:rsid w:val="009F70CB"/>
    <w:rsid w:val="009F7135"/>
    <w:rsid w:val="009F71B4"/>
    <w:rsid w:val="009F75D2"/>
    <w:rsid w:val="009F7627"/>
    <w:rsid w:val="009F7662"/>
    <w:rsid w:val="009F77EC"/>
    <w:rsid w:val="00A00012"/>
    <w:rsid w:val="00A00430"/>
    <w:rsid w:val="00A00B46"/>
    <w:rsid w:val="00A00B54"/>
    <w:rsid w:val="00A00C01"/>
    <w:rsid w:val="00A00EF9"/>
    <w:rsid w:val="00A00FCC"/>
    <w:rsid w:val="00A0157C"/>
    <w:rsid w:val="00A015E9"/>
    <w:rsid w:val="00A0163C"/>
    <w:rsid w:val="00A02366"/>
    <w:rsid w:val="00A02756"/>
    <w:rsid w:val="00A02AC7"/>
    <w:rsid w:val="00A02E6E"/>
    <w:rsid w:val="00A035DC"/>
    <w:rsid w:val="00A0370F"/>
    <w:rsid w:val="00A03980"/>
    <w:rsid w:val="00A040C4"/>
    <w:rsid w:val="00A0459C"/>
    <w:rsid w:val="00A045CF"/>
    <w:rsid w:val="00A04678"/>
    <w:rsid w:val="00A048F9"/>
    <w:rsid w:val="00A0537C"/>
    <w:rsid w:val="00A0615B"/>
    <w:rsid w:val="00A06604"/>
    <w:rsid w:val="00A06A8A"/>
    <w:rsid w:val="00A07077"/>
    <w:rsid w:val="00A0710D"/>
    <w:rsid w:val="00A07281"/>
    <w:rsid w:val="00A072D2"/>
    <w:rsid w:val="00A07313"/>
    <w:rsid w:val="00A07776"/>
    <w:rsid w:val="00A07A7B"/>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436E"/>
    <w:rsid w:val="00A1467A"/>
    <w:rsid w:val="00A14A10"/>
    <w:rsid w:val="00A154C2"/>
    <w:rsid w:val="00A1550E"/>
    <w:rsid w:val="00A15730"/>
    <w:rsid w:val="00A1595F"/>
    <w:rsid w:val="00A15AE3"/>
    <w:rsid w:val="00A15CA3"/>
    <w:rsid w:val="00A161AB"/>
    <w:rsid w:val="00A161DA"/>
    <w:rsid w:val="00A16239"/>
    <w:rsid w:val="00A1630F"/>
    <w:rsid w:val="00A16526"/>
    <w:rsid w:val="00A16FA1"/>
    <w:rsid w:val="00A170E0"/>
    <w:rsid w:val="00A17649"/>
    <w:rsid w:val="00A1785D"/>
    <w:rsid w:val="00A17928"/>
    <w:rsid w:val="00A17CD0"/>
    <w:rsid w:val="00A206AD"/>
    <w:rsid w:val="00A20A4A"/>
    <w:rsid w:val="00A20B8B"/>
    <w:rsid w:val="00A20C46"/>
    <w:rsid w:val="00A214DF"/>
    <w:rsid w:val="00A21C22"/>
    <w:rsid w:val="00A221C4"/>
    <w:rsid w:val="00A22447"/>
    <w:rsid w:val="00A225E0"/>
    <w:rsid w:val="00A22855"/>
    <w:rsid w:val="00A22A09"/>
    <w:rsid w:val="00A22AE8"/>
    <w:rsid w:val="00A22B2E"/>
    <w:rsid w:val="00A22DC7"/>
    <w:rsid w:val="00A23087"/>
    <w:rsid w:val="00A2322C"/>
    <w:rsid w:val="00A23351"/>
    <w:rsid w:val="00A23501"/>
    <w:rsid w:val="00A235CF"/>
    <w:rsid w:val="00A23C55"/>
    <w:rsid w:val="00A23F96"/>
    <w:rsid w:val="00A24133"/>
    <w:rsid w:val="00A24EBB"/>
    <w:rsid w:val="00A2502A"/>
    <w:rsid w:val="00A25820"/>
    <w:rsid w:val="00A258FE"/>
    <w:rsid w:val="00A262FB"/>
    <w:rsid w:val="00A267C5"/>
    <w:rsid w:val="00A2708F"/>
    <w:rsid w:val="00A27182"/>
    <w:rsid w:val="00A2763B"/>
    <w:rsid w:val="00A2788E"/>
    <w:rsid w:val="00A279A8"/>
    <w:rsid w:val="00A27D47"/>
    <w:rsid w:val="00A30110"/>
    <w:rsid w:val="00A302E7"/>
    <w:rsid w:val="00A30379"/>
    <w:rsid w:val="00A3054E"/>
    <w:rsid w:val="00A30C8D"/>
    <w:rsid w:val="00A3113F"/>
    <w:rsid w:val="00A3115C"/>
    <w:rsid w:val="00A312DA"/>
    <w:rsid w:val="00A31390"/>
    <w:rsid w:val="00A3149C"/>
    <w:rsid w:val="00A314D3"/>
    <w:rsid w:val="00A316A8"/>
    <w:rsid w:val="00A316D7"/>
    <w:rsid w:val="00A31EEE"/>
    <w:rsid w:val="00A32140"/>
    <w:rsid w:val="00A32380"/>
    <w:rsid w:val="00A324A3"/>
    <w:rsid w:val="00A3250C"/>
    <w:rsid w:val="00A3275E"/>
    <w:rsid w:val="00A32893"/>
    <w:rsid w:val="00A32C47"/>
    <w:rsid w:val="00A32E09"/>
    <w:rsid w:val="00A32E13"/>
    <w:rsid w:val="00A32E77"/>
    <w:rsid w:val="00A32F74"/>
    <w:rsid w:val="00A3306E"/>
    <w:rsid w:val="00A33190"/>
    <w:rsid w:val="00A3328F"/>
    <w:rsid w:val="00A3349F"/>
    <w:rsid w:val="00A33844"/>
    <w:rsid w:val="00A33C03"/>
    <w:rsid w:val="00A33D35"/>
    <w:rsid w:val="00A33E73"/>
    <w:rsid w:val="00A3406F"/>
    <w:rsid w:val="00A34434"/>
    <w:rsid w:val="00A3452D"/>
    <w:rsid w:val="00A35397"/>
    <w:rsid w:val="00A358E1"/>
    <w:rsid w:val="00A35939"/>
    <w:rsid w:val="00A359EA"/>
    <w:rsid w:val="00A35AEF"/>
    <w:rsid w:val="00A35F37"/>
    <w:rsid w:val="00A3602A"/>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92A"/>
    <w:rsid w:val="00A41C0E"/>
    <w:rsid w:val="00A41D79"/>
    <w:rsid w:val="00A41F09"/>
    <w:rsid w:val="00A425A4"/>
    <w:rsid w:val="00A426E6"/>
    <w:rsid w:val="00A427FB"/>
    <w:rsid w:val="00A4283E"/>
    <w:rsid w:val="00A42890"/>
    <w:rsid w:val="00A429C2"/>
    <w:rsid w:val="00A42BD7"/>
    <w:rsid w:val="00A42E62"/>
    <w:rsid w:val="00A430C0"/>
    <w:rsid w:val="00A43649"/>
    <w:rsid w:val="00A44098"/>
    <w:rsid w:val="00A44281"/>
    <w:rsid w:val="00A44F50"/>
    <w:rsid w:val="00A4522E"/>
    <w:rsid w:val="00A45798"/>
    <w:rsid w:val="00A457FC"/>
    <w:rsid w:val="00A4593F"/>
    <w:rsid w:val="00A459E0"/>
    <w:rsid w:val="00A45C99"/>
    <w:rsid w:val="00A46255"/>
    <w:rsid w:val="00A462C9"/>
    <w:rsid w:val="00A4658F"/>
    <w:rsid w:val="00A468C2"/>
    <w:rsid w:val="00A46928"/>
    <w:rsid w:val="00A4740D"/>
    <w:rsid w:val="00A4747F"/>
    <w:rsid w:val="00A479F5"/>
    <w:rsid w:val="00A47A5A"/>
    <w:rsid w:val="00A47B46"/>
    <w:rsid w:val="00A47B55"/>
    <w:rsid w:val="00A47D39"/>
    <w:rsid w:val="00A502B2"/>
    <w:rsid w:val="00A50566"/>
    <w:rsid w:val="00A50867"/>
    <w:rsid w:val="00A50960"/>
    <w:rsid w:val="00A50990"/>
    <w:rsid w:val="00A50A5C"/>
    <w:rsid w:val="00A50C32"/>
    <w:rsid w:val="00A50DB8"/>
    <w:rsid w:val="00A5104A"/>
    <w:rsid w:val="00A51088"/>
    <w:rsid w:val="00A5166C"/>
    <w:rsid w:val="00A516D6"/>
    <w:rsid w:val="00A516EC"/>
    <w:rsid w:val="00A51C3A"/>
    <w:rsid w:val="00A51D9C"/>
    <w:rsid w:val="00A52385"/>
    <w:rsid w:val="00A5240F"/>
    <w:rsid w:val="00A52481"/>
    <w:rsid w:val="00A526C0"/>
    <w:rsid w:val="00A529A2"/>
    <w:rsid w:val="00A52C5B"/>
    <w:rsid w:val="00A52DBA"/>
    <w:rsid w:val="00A52E2F"/>
    <w:rsid w:val="00A534AB"/>
    <w:rsid w:val="00A53A32"/>
    <w:rsid w:val="00A53CA3"/>
    <w:rsid w:val="00A54106"/>
    <w:rsid w:val="00A542F8"/>
    <w:rsid w:val="00A545C2"/>
    <w:rsid w:val="00A54728"/>
    <w:rsid w:val="00A548DB"/>
    <w:rsid w:val="00A54B8B"/>
    <w:rsid w:val="00A54CF2"/>
    <w:rsid w:val="00A54DEC"/>
    <w:rsid w:val="00A54E0E"/>
    <w:rsid w:val="00A54EB5"/>
    <w:rsid w:val="00A551E8"/>
    <w:rsid w:val="00A5521A"/>
    <w:rsid w:val="00A55233"/>
    <w:rsid w:val="00A55501"/>
    <w:rsid w:val="00A55689"/>
    <w:rsid w:val="00A556E2"/>
    <w:rsid w:val="00A558B1"/>
    <w:rsid w:val="00A55A2E"/>
    <w:rsid w:val="00A55F98"/>
    <w:rsid w:val="00A55FED"/>
    <w:rsid w:val="00A5620D"/>
    <w:rsid w:val="00A56420"/>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DD6"/>
    <w:rsid w:val="00A626DA"/>
    <w:rsid w:val="00A627DA"/>
    <w:rsid w:val="00A628D4"/>
    <w:rsid w:val="00A62A1F"/>
    <w:rsid w:val="00A6326B"/>
    <w:rsid w:val="00A632FA"/>
    <w:rsid w:val="00A634F4"/>
    <w:rsid w:val="00A636A8"/>
    <w:rsid w:val="00A636CD"/>
    <w:rsid w:val="00A63833"/>
    <w:rsid w:val="00A6387F"/>
    <w:rsid w:val="00A6427F"/>
    <w:rsid w:val="00A6488E"/>
    <w:rsid w:val="00A65212"/>
    <w:rsid w:val="00A65423"/>
    <w:rsid w:val="00A65685"/>
    <w:rsid w:val="00A656DC"/>
    <w:rsid w:val="00A65B16"/>
    <w:rsid w:val="00A65C87"/>
    <w:rsid w:val="00A6615A"/>
    <w:rsid w:val="00A66778"/>
    <w:rsid w:val="00A6688E"/>
    <w:rsid w:val="00A668A6"/>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DE"/>
    <w:rsid w:val="00A70487"/>
    <w:rsid w:val="00A70578"/>
    <w:rsid w:val="00A705D3"/>
    <w:rsid w:val="00A707DA"/>
    <w:rsid w:val="00A70B62"/>
    <w:rsid w:val="00A70EC9"/>
    <w:rsid w:val="00A7145F"/>
    <w:rsid w:val="00A717EB"/>
    <w:rsid w:val="00A71924"/>
    <w:rsid w:val="00A71B2E"/>
    <w:rsid w:val="00A71E3E"/>
    <w:rsid w:val="00A71F2A"/>
    <w:rsid w:val="00A720D4"/>
    <w:rsid w:val="00A72A5D"/>
    <w:rsid w:val="00A72B59"/>
    <w:rsid w:val="00A72C92"/>
    <w:rsid w:val="00A72EC0"/>
    <w:rsid w:val="00A72ECE"/>
    <w:rsid w:val="00A730D6"/>
    <w:rsid w:val="00A73368"/>
    <w:rsid w:val="00A73828"/>
    <w:rsid w:val="00A73EED"/>
    <w:rsid w:val="00A742CF"/>
    <w:rsid w:val="00A74675"/>
    <w:rsid w:val="00A7491C"/>
    <w:rsid w:val="00A749B3"/>
    <w:rsid w:val="00A74EC5"/>
    <w:rsid w:val="00A75131"/>
    <w:rsid w:val="00A7585A"/>
    <w:rsid w:val="00A75C17"/>
    <w:rsid w:val="00A75EB3"/>
    <w:rsid w:val="00A76240"/>
    <w:rsid w:val="00A7662A"/>
    <w:rsid w:val="00A767B1"/>
    <w:rsid w:val="00A76A0B"/>
    <w:rsid w:val="00A76BAF"/>
    <w:rsid w:val="00A76C9E"/>
    <w:rsid w:val="00A777D5"/>
    <w:rsid w:val="00A77A82"/>
    <w:rsid w:val="00A80041"/>
    <w:rsid w:val="00A803D7"/>
    <w:rsid w:val="00A80BD6"/>
    <w:rsid w:val="00A80C1F"/>
    <w:rsid w:val="00A8103D"/>
    <w:rsid w:val="00A81103"/>
    <w:rsid w:val="00A8141F"/>
    <w:rsid w:val="00A81589"/>
    <w:rsid w:val="00A817ED"/>
    <w:rsid w:val="00A81A13"/>
    <w:rsid w:val="00A81BA4"/>
    <w:rsid w:val="00A8201F"/>
    <w:rsid w:val="00A82220"/>
    <w:rsid w:val="00A823CD"/>
    <w:rsid w:val="00A827BD"/>
    <w:rsid w:val="00A8306F"/>
    <w:rsid w:val="00A831A4"/>
    <w:rsid w:val="00A83249"/>
    <w:rsid w:val="00A83277"/>
    <w:rsid w:val="00A835C8"/>
    <w:rsid w:val="00A8368D"/>
    <w:rsid w:val="00A837F1"/>
    <w:rsid w:val="00A83AA7"/>
    <w:rsid w:val="00A83E22"/>
    <w:rsid w:val="00A83F6A"/>
    <w:rsid w:val="00A8407C"/>
    <w:rsid w:val="00A84981"/>
    <w:rsid w:val="00A84D43"/>
    <w:rsid w:val="00A8510C"/>
    <w:rsid w:val="00A85DD2"/>
    <w:rsid w:val="00A85E1E"/>
    <w:rsid w:val="00A85E47"/>
    <w:rsid w:val="00A85F36"/>
    <w:rsid w:val="00A85F46"/>
    <w:rsid w:val="00A8617C"/>
    <w:rsid w:val="00A86AFA"/>
    <w:rsid w:val="00A86B94"/>
    <w:rsid w:val="00A86C39"/>
    <w:rsid w:val="00A86E14"/>
    <w:rsid w:val="00A8720B"/>
    <w:rsid w:val="00A876B3"/>
    <w:rsid w:val="00A87A35"/>
    <w:rsid w:val="00A87BED"/>
    <w:rsid w:val="00A87EA4"/>
    <w:rsid w:val="00A90183"/>
    <w:rsid w:val="00A909BC"/>
    <w:rsid w:val="00A90A88"/>
    <w:rsid w:val="00A90FA0"/>
    <w:rsid w:val="00A9128D"/>
    <w:rsid w:val="00A914DB"/>
    <w:rsid w:val="00A9222E"/>
    <w:rsid w:val="00A92855"/>
    <w:rsid w:val="00A92C2D"/>
    <w:rsid w:val="00A92E49"/>
    <w:rsid w:val="00A9395A"/>
    <w:rsid w:val="00A939C8"/>
    <w:rsid w:val="00A939FE"/>
    <w:rsid w:val="00A942F9"/>
    <w:rsid w:val="00A9467C"/>
    <w:rsid w:val="00A94B7A"/>
    <w:rsid w:val="00A94E67"/>
    <w:rsid w:val="00A95623"/>
    <w:rsid w:val="00A95773"/>
    <w:rsid w:val="00A95AE4"/>
    <w:rsid w:val="00A96650"/>
    <w:rsid w:val="00A96889"/>
    <w:rsid w:val="00A9698D"/>
    <w:rsid w:val="00A96A80"/>
    <w:rsid w:val="00A96ECC"/>
    <w:rsid w:val="00A97375"/>
    <w:rsid w:val="00A97381"/>
    <w:rsid w:val="00A97476"/>
    <w:rsid w:val="00A9748A"/>
    <w:rsid w:val="00A97992"/>
    <w:rsid w:val="00A97DED"/>
    <w:rsid w:val="00A97F26"/>
    <w:rsid w:val="00AA09DE"/>
    <w:rsid w:val="00AA14DD"/>
    <w:rsid w:val="00AA1586"/>
    <w:rsid w:val="00AA1AA0"/>
    <w:rsid w:val="00AA1B67"/>
    <w:rsid w:val="00AA1C2F"/>
    <w:rsid w:val="00AA1F41"/>
    <w:rsid w:val="00AA202A"/>
    <w:rsid w:val="00AA24B3"/>
    <w:rsid w:val="00AA2D87"/>
    <w:rsid w:val="00AA2F7D"/>
    <w:rsid w:val="00AA3027"/>
    <w:rsid w:val="00AA309C"/>
    <w:rsid w:val="00AA395E"/>
    <w:rsid w:val="00AA3FE0"/>
    <w:rsid w:val="00AA4182"/>
    <w:rsid w:val="00AA4336"/>
    <w:rsid w:val="00AA4498"/>
    <w:rsid w:val="00AA45E8"/>
    <w:rsid w:val="00AA49D8"/>
    <w:rsid w:val="00AA4B14"/>
    <w:rsid w:val="00AA5557"/>
    <w:rsid w:val="00AA5D15"/>
    <w:rsid w:val="00AA65D4"/>
    <w:rsid w:val="00AA667F"/>
    <w:rsid w:val="00AA67EC"/>
    <w:rsid w:val="00AA693F"/>
    <w:rsid w:val="00AA69CD"/>
    <w:rsid w:val="00AA70F4"/>
    <w:rsid w:val="00AA7281"/>
    <w:rsid w:val="00AA7290"/>
    <w:rsid w:val="00AA797B"/>
    <w:rsid w:val="00AA7C0C"/>
    <w:rsid w:val="00AA7CA7"/>
    <w:rsid w:val="00AA7D9B"/>
    <w:rsid w:val="00AB0434"/>
    <w:rsid w:val="00AB070E"/>
    <w:rsid w:val="00AB0784"/>
    <w:rsid w:val="00AB0DE4"/>
    <w:rsid w:val="00AB0FEF"/>
    <w:rsid w:val="00AB10E1"/>
    <w:rsid w:val="00AB1A9A"/>
    <w:rsid w:val="00AB1B99"/>
    <w:rsid w:val="00AB1C2D"/>
    <w:rsid w:val="00AB1FC0"/>
    <w:rsid w:val="00AB2080"/>
    <w:rsid w:val="00AB2450"/>
    <w:rsid w:val="00AB2632"/>
    <w:rsid w:val="00AB2B8B"/>
    <w:rsid w:val="00AB2BA8"/>
    <w:rsid w:val="00AB2BC0"/>
    <w:rsid w:val="00AB2D9C"/>
    <w:rsid w:val="00AB2E70"/>
    <w:rsid w:val="00AB349F"/>
    <w:rsid w:val="00AB3634"/>
    <w:rsid w:val="00AB3845"/>
    <w:rsid w:val="00AB3961"/>
    <w:rsid w:val="00AB4523"/>
    <w:rsid w:val="00AB4525"/>
    <w:rsid w:val="00AB47F8"/>
    <w:rsid w:val="00AB48AE"/>
    <w:rsid w:val="00AB48EA"/>
    <w:rsid w:val="00AB4979"/>
    <w:rsid w:val="00AB5601"/>
    <w:rsid w:val="00AB5620"/>
    <w:rsid w:val="00AB5869"/>
    <w:rsid w:val="00AB5877"/>
    <w:rsid w:val="00AB5AEC"/>
    <w:rsid w:val="00AB5E96"/>
    <w:rsid w:val="00AB6397"/>
    <w:rsid w:val="00AB64AC"/>
    <w:rsid w:val="00AB6CDE"/>
    <w:rsid w:val="00AB6D99"/>
    <w:rsid w:val="00AB6EBB"/>
    <w:rsid w:val="00AB6F1A"/>
    <w:rsid w:val="00AB7302"/>
    <w:rsid w:val="00AB7333"/>
    <w:rsid w:val="00AB7398"/>
    <w:rsid w:val="00AB7670"/>
    <w:rsid w:val="00AB77EB"/>
    <w:rsid w:val="00AB7CE8"/>
    <w:rsid w:val="00AB7F45"/>
    <w:rsid w:val="00AC0125"/>
    <w:rsid w:val="00AC027F"/>
    <w:rsid w:val="00AC10D1"/>
    <w:rsid w:val="00AC10E2"/>
    <w:rsid w:val="00AC11CF"/>
    <w:rsid w:val="00AC128E"/>
    <w:rsid w:val="00AC1388"/>
    <w:rsid w:val="00AC1585"/>
    <w:rsid w:val="00AC24DB"/>
    <w:rsid w:val="00AC26B8"/>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D7E"/>
    <w:rsid w:val="00AD06AF"/>
    <w:rsid w:val="00AD0751"/>
    <w:rsid w:val="00AD0859"/>
    <w:rsid w:val="00AD08F2"/>
    <w:rsid w:val="00AD0CC6"/>
    <w:rsid w:val="00AD1820"/>
    <w:rsid w:val="00AD1A3B"/>
    <w:rsid w:val="00AD1C02"/>
    <w:rsid w:val="00AD1EE4"/>
    <w:rsid w:val="00AD20DB"/>
    <w:rsid w:val="00AD2443"/>
    <w:rsid w:val="00AD2727"/>
    <w:rsid w:val="00AD33B6"/>
    <w:rsid w:val="00AD33D6"/>
    <w:rsid w:val="00AD377E"/>
    <w:rsid w:val="00AD3F4D"/>
    <w:rsid w:val="00AD4721"/>
    <w:rsid w:val="00AD48B2"/>
    <w:rsid w:val="00AD4DC2"/>
    <w:rsid w:val="00AD4E1E"/>
    <w:rsid w:val="00AD511F"/>
    <w:rsid w:val="00AD53F5"/>
    <w:rsid w:val="00AD57D2"/>
    <w:rsid w:val="00AD5F01"/>
    <w:rsid w:val="00AD63D1"/>
    <w:rsid w:val="00AD651B"/>
    <w:rsid w:val="00AD65B0"/>
    <w:rsid w:val="00AD688E"/>
    <w:rsid w:val="00AD68C9"/>
    <w:rsid w:val="00AD6CDA"/>
    <w:rsid w:val="00AD7419"/>
    <w:rsid w:val="00AD74D4"/>
    <w:rsid w:val="00AD753B"/>
    <w:rsid w:val="00AD7567"/>
    <w:rsid w:val="00AD7DB3"/>
    <w:rsid w:val="00AE0B4F"/>
    <w:rsid w:val="00AE0D40"/>
    <w:rsid w:val="00AE0DCB"/>
    <w:rsid w:val="00AE0F79"/>
    <w:rsid w:val="00AE102A"/>
    <w:rsid w:val="00AE15E6"/>
    <w:rsid w:val="00AE1AD2"/>
    <w:rsid w:val="00AE1F10"/>
    <w:rsid w:val="00AE1FB7"/>
    <w:rsid w:val="00AE23ED"/>
    <w:rsid w:val="00AE24B0"/>
    <w:rsid w:val="00AE285C"/>
    <w:rsid w:val="00AE29D8"/>
    <w:rsid w:val="00AE302A"/>
    <w:rsid w:val="00AE30AE"/>
    <w:rsid w:val="00AE326C"/>
    <w:rsid w:val="00AE3765"/>
    <w:rsid w:val="00AE3BDC"/>
    <w:rsid w:val="00AE47C5"/>
    <w:rsid w:val="00AE4960"/>
    <w:rsid w:val="00AE563E"/>
    <w:rsid w:val="00AE5E64"/>
    <w:rsid w:val="00AE6444"/>
    <w:rsid w:val="00AE6733"/>
    <w:rsid w:val="00AE6DFA"/>
    <w:rsid w:val="00AE7048"/>
    <w:rsid w:val="00AE707F"/>
    <w:rsid w:val="00AE7103"/>
    <w:rsid w:val="00AE7580"/>
    <w:rsid w:val="00AE7A0E"/>
    <w:rsid w:val="00AE7A2E"/>
    <w:rsid w:val="00AE7F81"/>
    <w:rsid w:val="00AF05BB"/>
    <w:rsid w:val="00AF066C"/>
    <w:rsid w:val="00AF0AE9"/>
    <w:rsid w:val="00AF13BF"/>
    <w:rsid w:val="00AF1972"/>
    <w:rsid w:val="00AF1C50"/>
    <w:rsid w:val="00AF24AF"/>
    <w:rsid w:val="00AF2FAC"/>
    <w:rsid w:val="00AF3143"/>
    <w:rsid w:val="00AF3E5C"/>
    <w:rsid w:val="00AF4054"/>
    <w:rsid w:val="00AF4191"/>
    <w:rsid w:val="00AF4698"/>
    <w:rsid w:val="00AF4A6D"/>
    <w:rsid w:val="00AF4C23"/>
    <w:rsid w:val="00AF545C"/>
    <w:rsid w:val="00AF5523"/>
    <w:rsid w:val="00AF5694"/>
    <w:rsid w:val="00AF58F5"/>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7E6"/>
    <w:rsid w:val="00B05B8F"/>
    <w:rsid w:val="00B05D57"/>
    <w:rsid w:val="00B05DA7"/>
    <w:rsid w:val="00B05FFE"/>
    <w:rsid w:val="00B0611E"/>
    <w:rsid w:val="00B06BFD"/>
    <w:rsid w:val="00B06F89"/>
    <w:rsid w:val="00B06FA6"/>
    <w:rsid w:val="00B07C07"/>
    <w:rsid w:val="00B107F9"/>
    <w:rsid w:val="00B1082D"/>
    <w:rsid w:val="00B10C16"/>
    <w:rsid w:val="00B11A96"/>
    <w:rsid w:val="00B11DED"/>
    <w:rsid w:val="00B120AD"/>
    <w:rsid w:val="00B1251C"/>
    <w:rsid w:val="00B12913"/>
    <w:rsid w:val="00B129C9"/>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B89"/>
    <w:rsid w:val="00B16CDF"/>
    <w:rsid w:val="00B16D3C"/>
    <w:rsid w:val="00B16D63"/>
    <w:rsid w:val="00B1712A"/>
    <w:rsid w:val="00B17525"/>
    <w:rsid w:val="00B1760E"/>
    <w:rsid w:val="00B178E4"/>
    <w:rsid w:val="00B20546"/>
    <w:rsid w:val="00B206D3"/>
    <w:rsid w:val="00B20B9C"/>
    <w:rsid w:val="00B21191"/>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7B9"/>
    <w:rsid w:val="00B26C7D"/>
    <w:rsid w:val="00B26E57"/>
    <w:rsid w:val="00B27757"/>
    <w:rsid w:val="00B27935"/>
    <w:rsid w:val="00B27B14"/>
    <w:rsid w:val="00B30096"/>
    <w:rsid w:val="00B3026A"/>
    <w:rsid w:val="00B30718"/>
    <w:rsid w:val="00B309F1"/>
    <w:rsid w:val="00B30CE7"/>
    <w:rsid w:val="00B30D08"/>
    <w:rsid w:val="00B30EFF"/>
    <w:rsid w:val="00B314E8"/>
    <w:rsid w:val="00B3191B"/>
    <w:rsid w:val="00B32A02"/>
    <w:rsid w:val="00B32B93"/>
    <w:rsid w:val="00B32BA1"/>
    <w:rsid w:val="00B32FC4"/>
    <w:rsid w:val="00B3344B"/>
    <w:rsid w:val="00B33B53"/>
    <w:rsid w:val="00B33C39"/>
    <w:rsid w:val="00B33E2A"/>
    <w:rsid w:val="00B340D7"/>
    <w:rsid w:val="00B343D8"/>
    <w:rsid w:val="00B34AB7"/>
    <w:rsid w:val="00B354BC"/>
    <w:rsid w:val="00B359C3"/>
    <w:rsid w:val="00B35C73"/>
    <w:rsid w:val="00B36073"/>
    <w:rsid w:val="00B360AD"/>
    <w:rsid w:val="00B36141"/>
    <w:rsid w:val="00B3668D"/>
    <w:rsid w:val="00B3679D"/>
    <w:rsid w:val="00B36951"/>
    <w:rsid w:val="00B36D25"/>
    <w:rsid w:val="00B36D6C"/>
    <w:rsid w:val="00B374DE"/>
    <w:rsid w:val="00B3760D"/>
    <w:rsid w:val="00B37BA7"/>
    <w:rsid w:val="00B403F4"/>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5A0"/>
    <w:rsid w:val="00B43BAB"/>
    <w:rsid w:val="00B43D10"/>
    <w:rsid w:val="00B44419"/>
    <w:rsid w:val="00B44A43"/>
    <w:rsid w:val="00B45430"/>
    <w:rsid w:val="00B4654B"/>
    <w:rsid w:val="00B465DC"/>
    <w:rsid w:val="00B46D32"/>
    <w:rsid w:val="00B46FFD"/>
    <w:rsid w:val="00B470D3"/>
    <w:rsid w:val="00B472C7"/>
    <w:rsid w:val="00B47A88"/>
    <w:rsid w:val="00B47BA3"/>
    <w:rsid w:val="00B47DA0"/>
    <w:rsid w:val="00B5023D"/>
    <w:rsid w:val="00B50613"/>
    <w:rsid w:val="00B50AE2"/>
    <w:rsid w:val="00B50C7D"/>
    <w:rsid w:val="00B50CBD"/>
    <w:rsid w:val="00B51541"/>
    <w:rsid w:val="00B51563"/>
    <w:rsid w:val="00B516E1"/>
    <w:rsid w:val="00B521BA"/>
    <w:rsid w:val="00B522E9"/>
    <w:rsid w:val="00B52822"/>
    <w:rsid w:val="00B52D8F"/>
    <w:rsid w:val="00B52DD6"/>
    <w:rsid w:val="00B53109"/>
    <w:rsid w:val="00B53631"/>
    <w:rsid w:val="00B5377A"/>
    <w:rsid w:val="00B540DB"/>
    <w:rsid w:val="00B5453B"/>
    <w:rsid w:val="00B545A2"/>
    <w:rsid w:val="00B54798"/>
    <w:rsid w:val="00B54909"/>
    <w:rsid w:val="00B54979"/>
    <w:rsid w:val="00B55089"/>
    <w:rsid w:val="00B5524A"/>
    <w:rsid w:val="00B5529F"/>
    <w:rsid w:val="00B554B8"/>
    <w:rsid w:val="00B557A7"/>
    <w:rsid w:val="00B55801"/>
    <w:rsid w:val="00B55E32"/>
    <w:rsid w:val="00B5608A"/>
    <w:rsid w:val="00B563E1"/>
    <w:rsid w:val="00B56573"/>
    <w:rsid w:val="00B56EF2"/>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38"/>
    <w:rsid w:val="00B62581"/>
    <w:rsid w:val="00B62615"/>
    <w:rsid w:val="00B6293C"/>
    <w:rsid w:val="00B62A3E"/>
    <w:rsid w:val="00B62C8B"/>
    <w:rsid w:val="00B62CC5"/>
    <w:rsid w:val="00B63003"/>
    <w:rsid w:val="00B63071"/>
    <w:rsid w:val="00B63432"/>
    <w:rsid w:val="00B6379D"/>
    <w:rsid w:val="00B63801"/>
    <w:rsid w:val="00B63DFD"/>
    <w:rsid w:val="00B6438A"/>
    <w:rsid w:val="00B6465A"/>
    <w:rsid w:val="00B647A3"/>
    <w:rsid w:val="00B64B8A"/>
    <w:rsid w:val="00B64BD7"/>
    <w:rsid w:val="00B64BEA"/>
    <w:rsid w:val="00B64CCB"/>
    <w:rsid w:val="00B64E4D"/>
    <w:rsid w:val="00B64FA8"/>
    <w:rsid w:val="00B6504C"/>
    <w:rsid w:val="00B650E6"/>
    <w:rsid w:val="00B654E2"/>
    <w:rsid w:val="00B655B7"/>
    <w:rsid w:val="00B656CB"/>
    <w:rsid w:val="00B65BFA"/>
    <w:rsid w:val="00B65C95"/>
    <w:rsid w:val="00B65EB2"/>
    <w:rsid w:val="00B66151"/>
    <w:rsid w:val="00B66398"/>
    <w:rsid w:val="00B66562"/>
    <w:rsid w:val="00B6698C"/>
    <w:rsid w:val="00B66F33"/>
    <w:rsid w:val="00B671B9"/>
    <w:rsid w:val="00B701F5"/>
    <w:rsid w:val="00B70343"/>
    <w:rsid w:val="00B7048D"/>
    <w:rsid w:val="00B70885"/>
    <w:rsid w:val="00B70D6F"/>
    <w:rsid w:val="00B710BF"/>
    <w:rsid w:val="00B71508"/>
    <w:rsid w:val="00B7170A"/>
    <w:rsid w:val="00B71AC7"/>
    <w:rsid w:val="00B71C3E"/>
    <w:rsid w:val="00B71D6F"/>
    <w:rsid w:val="00B71F09"/>
    <w:rsid w:val="00B72774"/>
    <w:rsid w:val="00B72833"/>
    <w:rsid w:val="00B728F1"/>
    <w:rsid w:val="00B729AA"/>
    <w:rsid w:val="00B72FBA"/>
    <w:rsid w:val="00B7302F"/>
    <w:rsid w:val="00B734E8"/>
    <w:rsid w:val="00B739F8"/>
    <w:rsid w:val="00B7458F"/>
    <w:rsid w:val="00B74CB9"/>
    <w:rsid w:val="00B750BC"/>
    <w:rsid w:val="00B757BC"/>
    <w:rsid w:val="00B758BE"/>
    <w:rsid w:val="00B75962"/>
    <w:rsid w:val="00B75DBA"/>
    <w:rsid w:val="00B75F4C"/>
    <w:rsid w:val="00B762AC"/>
    <w:rsid w:val="00B763F5"/>
    <w:rsid w:val="00B76988"/>
    <w:rsid w:val="00B76CD6"/>
    <w:rsid w:val="00B7703D"/>
    <w:rsid w:val="00B774B7"/>
    <w:rsid w:val="00B774D1"/>
    <w:rsid w:val="00B774FB"/>
    <w:rsid w:val="00B8057A"/>
    <w:rsid w:val="00B806C4"/>
    <w:rsid w:val="00B80BBD"/>
    <w:rsid w:val="00B80D2C"/>
    <w:rsid w:val="00B80E5E"/>
    <w:rsid w:val="00B812B1"/>
    <w:rsid w:val="00B81434"/>
    <w:rsid w:val="00B819FB"/>
    <w:rsid w:val="00B82040"/>
    <w:rsid w:val="00B824C2"/>
    <w:rsid w:val="00B824E4"/>
    <w:rsid w:val="00B824F2"/>
    <w:rsid w:val="00B82523"/>
    <w:rsid w:val="00B8254C"/>
    <w:rsid w:val="00B827F1"/>
    <w:rsid w:val="00B82FAB"/>
    <w:rsid w:val="00B83593"/>
    <w:rsid w:val="00B83AEE"/>
    <w:rsid w:val="00B83BCD"/>
    <w:rsid w:val="00B83EBF"/>
    <w:rsid w:val="00B83EED"/>
    <w:rsid w:val="00B83F27"/>
    <w:rsid w:val="00B840F4"/>
    <w:rsid w:val="00B84537"/>
    <w:rsid w:val="00B84B08"/>
    <w:rsid w:val="00B84C75"/>
    <w:rsid w:val="00B85D8F"/>
    <w:rsid w:val="00B861DC"/>
    <w:rsid w:val="00B8628B"/>
    <w:rsid w:val="00B86307"/>
    <w:rsid w:val="00B8644A"/>
    <w:rsid w:val="00B86843"/>
    <w:rsid w:val="00B869C3"/>
    <w:rsid w:val="00B86A3D"/>
    <w:rsid w:val="00B86DFA"/>
    <w:rsid w:val="00B87260"/>
    <w:rsid w:val="00B873F3"/>
    <w:rsid w:val="00B87463"/>
    <w:rsid w:val="00B8795A"/>
    <w:rsid w:val="00B90B73"/>
    <w:rsid w:val="00B90BD4"/>
    <w:rsid w:val="00B90C80"/>
    <w:rsid w:val="00B90F04"/>
    <w:rsid w:val="00B91070"/>
    <w:rsid w:val="00B910E0"/>
    <w:rsid w:val="00B91210"/>
    <w:rsid w:val="00B918E2"/>
    <w:rsid w:val="00B919D4"/>
    <w:rsid w:val="00B91B2F"/>
    <w:rsid w:val="00B92119"/>
    <w:rsid w:val="00B92619"/>
    <w:rsid w:val="00B9263D"/>
    <w:rsid w:val="00B926E7"/>
    <w:rsid w:val="00B92B50"/>
    <w:rsid w:val="00B92D00"/>
    <w:rsid w:val="00B92E59"/>
    <w:rsid w:val="00B9350A"/>
    <w:rsid w:val="00B9394E"/>
    <w:rsid w:val="00B9395B"/>
    <w:rsid w:val="00B93A85"/>
    <w:rsid w:val="00B93E20"/>
    <w:rsid w:val="00B93F16"/>
    <w:rsid w:val="00B9427B"/>
    <w:rsid w:val="00B94599"/>
    <w:rsid w:val="00B94722"/>
    <w:rsid w:val="00B94CC6"/>
    <w:rsid w:val="00B953FB"/>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F1D"/>
    <w:rsid w:val="00BA1354"/>
    <w:rsid w:val="00BA19F2"/>
    <w:rsid w:val="00BA1C07"/>
    <w:rsid w:val="00BA1C32"/>
    <w:rsid w:val="00BA1DB3"/>
    <w:rsid w:val="00BA2027"/>
    <w:rsid w:val="00BA208F"/>
    <w:rsid w:val="00BA2466"/>
    <w:rsid w:val="00BA2480"/>
    <w:rsid w:val="00BA24BF"/>
    <w:rsid w:val="00BA26D7"/>
    <w:rsid w:val="00BA2ACB"/>
    <w:rsid w:val="00BA2F28"/>
    <w:rsid w:val="00BA3369"/>
    <w:rsid w:val="00BA3511"/>
    <w:rsid w:val="00BA3D2A"/>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654F"/>
    <w:rsid w:val="00BA7112"/>
    <w:rsid w:val="00BA73EF"/>
    <w:rsid w:val="00BB05B4"/>
    <w:rsid w:val="00BB08BB"/>
    <w:rsid w:val="00BB0BBD"/>
    <w:rsid w:val="00BB0F9A"/>
    <w:rsid w:val="00BB1384"/>
    <w:rsid w:val="00BB17C2"/>
    <w:rsid w:val="00BB19C6"/>
    <w:rsid w:val="00BB1D6C"/>
    <w:rsid w:val="00BB2024"/>
    <w:rsid w:val="00BB21E5"/>
    <w:rsid w:val="00BB2541"/>
    <w:rsid w:val="00BB2A0B"/>
    <w:rsid w:val="00BB2C6C"/>
    <w:rsid w:val="00BB3115"/>
    <w:rsid w:val="00BB317E"/>
    <w:rsid w:val="00BB35D9"/>
    <w:rsid w:val="00BB3776"/>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9D8"/>
    <w:rsid w:val="00BB7E5D"/>
    <w:rsid w:val="00BC00D9"/>
    <w:rsid w:val="00BC016E"/>
    <w:rsid w:val="00BC029E"/>
    <w:rsid w:val="00BC0357"/>
    <w:rsid w:val="00BC0498"/>
    <w:rsid w:val="00BC0953"/>
    <w:rsid w:val="00BC0FEE"/>
    <w:rsid w:val="00BC18B6"/>
    <w:rsid w:val="00BC1BD5"/>
    <w:rsid w:val="00BC1E93"/>
    <w:rsid w:val="00BC2184"/>
    <w:rsid w:val="00BC2351"/>
    <w:rsid w:val="00BC255E"/>
    <w:rsid w:val="00BC270D"/>
    <w:rsid w:val="00BC2B7A"/>
    <w:rsid w:val="00BC300A"/>
    <w:rsid w:val="00BC3487"/>
    <w:rsid w:val="00BC37DD"/>
    <w:rsid w:val="00BC3962"/>
    <w:rsid w:val="00BC3AEE"/>
    <w:rsid w:val="00BC3E83"/>
    <w:rsid w:val="00BC46C7"/>
    <w:rsid w:val="00BC4A0D"/>
    <w:rsid w:val="00BC4C43"/>
    <w:rsid w:val="00BC4CCA"/>
    <w:rsid w:val="00BC51D3"/>
    <w:rsid w:val="00BC5610"/>
    <w:rsid w:val="00BC56B4"/>
    <w:rsid w:val="00BC5940"/>
    <w:rsid w:val="00BC5EAC"/>
    <w:rsid w:val="00BC6070"/>
    <w:rsid w:val="00BC6189"/>
    <w:rsid w:val="00BC620A"/>
    <w:rsid w:val="00BC65F6"/>
    <w:rsid w:val="00BC6612"/>
    <w:rsid w:val="00BC665F"/>
    <w:rsid w:val="00BC7062"/>
    <w:rsid w:val="00BC71A3"/>
    <w:rsid w:val="00BC7408"/>
    <w:rsid w:val="00BC7480"/>
    <w:rsid w:val="00BC77D8"/>
    <w:rsid w:val="00BC7D71"/>
    <w:rsid w:val="00BD07B2"/>
    <w:rsid w:val="00BD0A54"/>
    <w:rsid w:val="00BD0EAB"/>
    <w:rsid w:val="00BD0F34"/>
    <w:rsid w:val="00BD1000"/>
    <w:rsid w:val="00BD1079"/>
    <w:rsid w:val="00BD11A8"/>
    <w:rsid w:val="00BD11B6"/>
    <w:rsid w:val="00BD178F"/>
    <w:rsid w:val="00BD1B69"/>
    <w:rsid w:val="00BD1CBE"/>
    <w:rsid w:val="00BD1DDB"/>
    <w:rsid w:val="00BD2255"/>
    <w:rsid w:val="00BD253F"/>
    <w:rsid w:val="00BD2A71"/>
    <w:rsid w:val="00BD2DCB"/>
    <w:rsid w:val="00BD2FAE"/>
    <w:rsid w:val="00BD368F"/>
    <w:rsid w:val="00BD3D42"/>
    <w:rsid w:val="00BD3DA7"/>
    <w:rsid w:val="00BD3E6D"/>
    <w:rsid w:val="00BD4697"/>
    <w:rsid w:val="00BD48CB"/>
    <w:rsid w:val="00BD496D"/>
    <w:rsid w:val="00BD4B41"/>
    <w:rsid w:val="00BD50BC"/>
    <w:rsid w:val="00BD5124"/>
    <w:rsid w:val="00BD547D"/>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E41"/>
    <w:rsid w:val="00BE1010"/>
    <w:rsid w:val="00BE204C"/>
    <w:rsid w:val="00BE2118"/>
    <w:rsid w:val="00BE22E9"/>
    <w:rsid w:val="00BE25E0"/>
    <w:rsid w:val="00BE2771"/>
    <w:rsid w:val="00BE2DA1"/>
    <w:rsid w:val="00BE2FA2"/>
    <w:rsid w:val="00BE321F"/>
    <w:rsid w:val="00BE3790"/>
    <w:rsid w:val="00BE3B8E"/>
    <w:rsid w:val="00BE3D60"/>
    <w:rsid w:val="00BE3E74"/>
    <w:rsid w:val="00BE40EE"/>
    <w:rsid w:val="00BE41CD"/>
    <w:rsid w:val="00BE44A0"/>
    <w:rsid w:val="00BE47C1"/>
    <w:rsid w:val="00BE4B71"/>
    <w:rsid w:val="00BE4CA8"/>
    <w:rsid w:val="00BE55DD"/>
    <w:rsid w:val="00BE5610"/>
    <w:rsid w:val="00BE58A5"/>
    <w:rsid w:val="00BE5DAC"/>
    <w:rsid w:val="00BE6277"/>
    <w:rsid w:val="00BE62FA"/>
    <w:rsid w:val="00BE675F"/>
    <w:rsid w:val="00BE6B46"/>
    <w:rsid w:val="00BE6B75"/>
    <w:rsid w:val="00BE6E09"/>
    <w:rsid w:val="00BE6F01"/>
    <w:rsid w:val="00BE73DF"/>
    <w:rsid w:val="00BE741F"/>
    <w:rsid w:val="00BE7670"/>
    <w:rsid w:val="00BE790A"/>
    <w:rsid w:val="00BE79AE"/>
    <w:rsid w:val="00BE7C26"/>
    <w:rsid w:val="00BF0332"/>
    <w:rsid w:val="00BF0448"/>
    <w:rsid w:val="00BF091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5B9"/>
    <w:rsid w:val="00BF58D7"/>
    <w:rsid w:val="00BF5D35"/>
    <w:rsid w:val="00BF622B"/>
    <w:rsid w:val="00BF6651"/>
    <w:rsid w:val="00BF6827"/>
    <w:rsid w:val="00BF6958"/>
    <w:rsid w:val="00BF6AB7"/>
    <w:rsid w:val="00BF6D64"/>
    <w:rsid w:val="00BF712C"/>
    <w:rsid w:val="00BF75F5"/>
    <w:rsid w:val="00BF7673"/>
    <w:rsid w:val="00BF7BCC"/>
    <w:rsid w:val="00BF7E70"/>
    <w:rsid w:val="00BF7FFC"/>
    <w:rsid w:val="00C002B5"/>
    <w:rsid w:val="00C005BE"/>
    <w:rsid w:val="00C00896"/>
    <w:rsid w:val="00C014E3"/>
    <w:rsid w:val="00C01B10"/>
    <w:rsid w:val="00C020C2"/>
    <w:rsid w:val="00C02279"/>
    <w:rsid w:val="00C026EC"/>
    <w:rsid w:val="00C02BDE"/>
    <w:rsid w:val="00C02BE5"/>
    <w:rsid w:val="00C02E24"/>
    <w:rsid w:val="00C034AC"/>
    <w:rsid w:val="00C03897"/>
    <w:rsid w:val="00C03B3F"/>
    <w:rsid w:val="00C03D8F"/>
    <w:rsid w:val="00C03D91"/>
    <w:rsid w:val="00C03E88"/>
    <w:rsid w:val="00C0404E"/>
    <w:rsid w:val="00C04341"/>
    <w:rsid w:val="00C04852"/>
    <w:rsid w:val="00C04ED6"/>
    <w:rsid w:val="00C0525C"/>
    <w:rsid w:val="00C056DE"/>
    <w:rsid w:val="00C062E2"/>
    <w:rsid w:val="00C064B7"/>
    <w:rsid w:val="00C06679"/>
    <w:rsid w:val="00C07349"/>
    <w:rsid w:val="00C077DB"/>
    <w:rsid w:val="00C07CF5"/>
    <w:rsid w:val="00C10229"/>
    <w:rsid w:val="00C10383"/>
    <w:rsid w:val="00C103E2"/>
    <w:rsid w:val="00C107AC"/>
    <w:rsid w:val="00C109E6"/>
    <w:rsid w:val="00C10D7F"/>
    <w:rsid w:val="00C110B0"/>
    <w:rsid w:val="00C115B9"/>
    <w:rsid w:val="00C11A59"/>
    <w:rsid w:val="00C11C27"/>
    <w:rsid w:val="00C11F69"/>
    <w:rsid w:val="00C11FD6"/>
    <w:rsid w:val="00C1203F"/>
    <w:rsid w:val="00C129EC"/>
    <w:rsid w:val="00C12FF7"/>
    <w:rsid w:val="00C131D1"/>
    <w:rsid w:val="00C13824"/>
    <w:rsid w:val="00C138A2"/>
    <w:rsid w:val="00C13D0A"/>
    <w:rsid w:val="00C13E87"/>
    <w:rsid w:val="00C14674"/>
    <w:rsid w:val="00C158A8"/>
    <w:rsid w:val="00C15A3F"/>
    <w:rsid w:val="00C15D02"/>
    <w:rsid w:val="00C15D0C"/>
    <w:rsid w:val="00C15E76"/>
    <w:rsid w:val="00C161D2"/>
    <w:rsid w:val="00C16221"/>
    <w:rsid w:val="00C167F6"/>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8F7"/>
    <w:rsid w:val="00C21CB7"/>
    <w:rsid w:val="00C2201F"/>
    <w:rsid w:val="00C22092"/>
    <w:rsid w:val="00C220D1"/>
    <w:rsid w:val="00C222A4"/>
    <w:rsid w:val="00C22F6C"/>
    <w:rsid w:val="00C235B2"/>
    <w:rsid w:val="00C23698"/>
    <w:rsid w:val="00C237AB"/>
    <w:rsid w:val="00C238E8"/>
    <w:rsid w:val="00C23C5C"/>
    <w:rsid w:val="00C23F03"/>
    <w:rsid w:val="00C24414"/>
    <w:rsid w:val="00C244C6"/>
    <w:rsid w:val="00C246CB"/>
    <w:rsid w:val="00C2473C"/>
    <w:rsid w:val="00C2482D"/>
    <w:rsid w:val="00C24C19"/>
    <w:rsid w:val="00C2506F"/>
    <w:rsid w:val="00C2532F"/>
    <w:rsid w:val="00C25482"/>
    <w:rsid w:val="00C254B9"/>
    <w:rsid w:val="00C25BB5"/>
    <w:rsid w:val="00C26659"/>
    <w:rsid w:val="00C267E0"/>
    <w:rsid w:val="00C26893"/>
    <w:rsid w:val="00C26AD5"/>
    <w:rsid w:val="00C26C59"/>
    <w:rsid w:val="00C26E16"/>
    <w:rsid w:val="00C306F6"/>
    <w:rsid w:val="00C30A11"/>
    <w:rsid w:val="00C3159A"/>
    <w:rsid w:val="00C3194E"/>
    <w:rsid w:val="00C31C74"/>
    <w:rsid w:val="00C31EC0"/>
    <w:rsid w:val="00C3234D"/>
    <w:rsid w:val="00C32466"/>
    <w:rsid w:val="00C32B28"/>
    <w:rsid w:val="00C32CA4"/>
    <w:rsid w:val="00C32EC5"/>
    <w:rsid w:val="00C334B4"/>
    <w:rsid w:val="00C3376D"/>
    <w:rsid w:val="00C34004"/>
    <w:rsid w:val="00C3407C"/>
    <w:rsid w:val="00C343DE"/>
    <w:rsid w:val="00C3470C"/>
    <w:rsid w:val="00C34B28"/>
    <w:rsid w:val="00C34F85"/>
    <w:rsid w:val="00C351A9"/>
    <w:rsid w:val="00C358DB"/>
    <w:rsid w:val="00C35EF5"/>
    <w:rsid w:val="00C360F2"/>
    <w:rsid w:val="00C36246"/>
    <w:rsid w:val="00C362B7"/>
    <w:rsid w:val="00C3671E"/>
    <w:rsid w:val="00C36D37"/>
    <w:rsid w:val="00C36D97"/>
    <w:rsid w:val="00C36E43"/>
    <w:rsid w:val="00C371FF"/>
    <w:rsid w:val="00C375FF"/>
    <w:rsid w:val="00C37986"/>
    <w:rsid w:val="00C4285A"/>
    <w:rsid w:val="00C42A2A"/>
    <w:rsid w:val="00C42CDB"/>
    <w:rsid w:val="00C430CF"/>
    <w:rsid w:val="00C43A97"/>
    <w:rsid w:val="00C4401F"/>
    <w:rsid w:val="00C4411B"/>
    <w:rsid w:val="00C443AF"/>
    <w:rsid w:val="00C4449B"/>
    <w:rsid w:val="00C449A1"/>
    <w:rsid w:val="00C44B3D"/>
    <w:rsid w:val="00C44EDA"/>
    <w:rsid w:val="00C45026"/>
    <w:rsid w:val="00C4524F"/>
    <w:rsid w:val="00C45633"/>
    <w:rsid w:val="00C45667"/>
    <w:rsid w:val="00C45A0C"/>
    <w:rsid w:val="00C4640E"/>
    <w:rsid w:val="00C46687"/>
    <w:rsid w:val="00C4670D"/>
    <w:rsid w:val="00C46A33"/>
    <w:rsid w:val="00C46ABD"/>
    <w:rsid w:val="00C46B0D"/>
    <w:rsid w:val="00C46E7D"/>
    <w:rsid w:val="00C47AF0"/>
    <w:rsid w:val="00C500A8"/>
    <w:rsid w:val="00C50371"/>
    <w:rsid w:val="00C5042E"/>
    <w:rsid w:val="00C50660"/>
    <w:rsid w:val="00C507E0"/>
    <w:rsid w:val="00C509D9"/>
    <w:rsid w:val="00C50A91"/>
    <w:rsid w:val="00C50CA2"/>
    <w:rsid w:val="00C511FB"/>
    <w:rsid w:val="00C513A4"/>
    <w:rsid w:val="00C5160F"/>
    <w:rsid w:val="00C517CC"/>
    <w:rsid w:val="00C5215E"/>
    <w:rsid w:val="00C52231"/>
    <w:rsid w:val="00C524BC"/>
    <w:rsid w:val="00C52A76"/>
    <w:rsid w:val="00C52B71"/>
    <w:rsid w:val="00C52BF4"/>
    <w:rsid w:val="00C5362F"/>
    <w:rsid w:val="00C53821"/>
    <w:rsid w:val="00C538EF"/>
    <w:rsid w:val="00C53B2A"/>
    <w:rsid w:val="00C540A1"/>
    <w:rsid w:val="00C541BB"/>
    <w:rsid w:val="00C54363"/>
    <w:rsid w:val="00C5444E"/>
    <w:rsid w:val="00C54524"/>
    <w:rsid w:val="00C54668"/>
    <w:rsid w:val="00C5497A"/>
    <w:rsid w:val="00C550C1"/>
    <w:rsid w:val="00C5545A"/>
    <w:rsid w:val="00C55567"/>
    <w:rsid w:val="00C55847"/>
    <w:rsid w:val="00C55DD5"/>
    <w:rsid w:val="00C55F71"/>
    <w:rsid w:val="00C55F85"/>
    <w:rsid w:val="00C560FC"/>
    <w:rsid w:val="00C5629B"/>
    <w:rsid w:val="00C56828"/>
    <w:rsid w:val="00C5685B"/>
    <w:rsid w:val="00C56967"/>
    <w:rsid w:val="00C5740C"/>
    <w:rsid w:val="00C5775B"/>
    <w:rsid w:val="00C5795B"/>
    <w:rsid w:val="00C57BE0"/>
    <w:rsid w:val="00C57DD6"/>
    <w:rsid w:val="00C60009"/>
    <w:rsid w:val="00C60450"/>
    <w:rsid w:val="00C60786"/>
    <w:rsid w:val="00C60970"/>
    <w:rsid w:val="00C609CC"/>
    <w:rsid w:val="00C60C84"/>
    <w:rsid w:val="00C60FFD"/>
    <w:rsid w:val="00C6137A"/>
    <w:rsid w:val="00C6137D"/>
    <w:rsid w:val="00C61454"/>
    <w:rsid w:val="00C6145D"/>
    <w:rsid w:val="00C615B4"/>
    <w:rsid w:val="00C615ED"/>
    <w:rsid w:val="00C61C70"/>
    <w:rsid w:val="00C62164"/>
    <w:rsid w:val="00C6243B"/>
    <w:rsid w:val="00C626E5"/>
    <w:rsid w:val="00C62985"/>
    <w:rsid w:val="00C62AE5"/>
    <w:rsid w:val="00C633E3"/>
    <w:rsid w:val="00C63424"/>
    <w:rsid w:val="00C63482"/>
    <w:rsid w:val="00C637D7"/>
    <w:rsid w:val="00C638CB"/>
    <w:rsid w:val="00C63A29"/>
    <w:rsid w:val="00C646BF"/>
    <w:rsid w:val="00C648CA"/>
    <w:rsid w:val="00C64A9F"/>
    <w:rsid w:val="00C64C6E"/>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5BB"/>
    <w:rsid w:val="00C708C3"/>
    <w:rsid w:val="00C70D8F"/>
    <w:rsid w:val="00C71263"/>
    <w:rsid w:val="00C72086"/>
    <w:rsid w:val="00C722C9"/>
    <w:rsid w:val="00C723BA"/>
    <w:rsid w:val="00C72414"/>
    <w:rsid w:val="00C72722"/>
    <w:rsid w:val="00C72898"/>
    <w:rsid w:val="00C7296F"/>
    <w:rsid w:val="00C72DF1"/>
    <w:rsid w:val="00C72EAE"/>
    <w:rsid w:val="00C73004"/>
    <w:rsid w:val="00C731ED"/>
    <w:rsid w:val="00C734E2"/>
    <w:rsid w:val="00C737C7"/>
    <w:rsid w:val="00C73A24"/>
    <w:rsid w:val="00C73B97"/>
    <w:rsid w:val="00C73E5B"/>
    <w:rsid w:val="00C74076"/>
    <w:rsid w:val="00C7448D"/>
    <w:rsid w:val="00C74F9D"/>
    <w:rsid w:val="00C75058"/>
    <w:rsid w:val="00C7518C"/>
    <w:rsid w:val="00C751F5"/>
    <w:rsid w:val="00C75C1B"/>
    <w:rsid w:val="00C75E11"/>
    <w:rsid w:val="00C7670E"/>
    <w:rsid w:val="00C76D64"/>
    <w:rsid w:val="00C76DC5"/>
    <w:rsid w:val="00C77144"/>
    <w:rsid w:val="00C7786E"/>
    <w:rsid w:val="00C77D28"/>
    <w:rsid w:val="00C8069E"/>
    <w:rsid w:val="00C80BB5"/>
    <w:rsid w:val="00C80D54"/>
    <w:rsid w:val="00C812FF"/>
    <w:rsid w:val="00C816C2"/>
    <w:rsid w:val="00C81B3C"/>
    <w:rsid w:val="00C81DCD"/>
    <w:rsid w:val="00C81FAD"/>
    <w:rsid w:val="00C82313"/>
    <w:rsid w:val="00C8234A"/>
    <w:rsid w:val="00C82E3E"/>
    <w:rsid w:val="00C84875"/>
    <w:rsid w:val="00C84AC1"/>
    <w:rsid w:val="00C84B57"/>
    <w:rsid w:val="00C84BDB"/>
    <w:rsid w:val="00C84CA8"/>
    <w:rsid w:val="00C84CE9"/>
    <w:rsid w:val="00C852A9"/>
    <w:rsid w:val="00C8548A"/>
    <w:rsid w:val="00C85829"/>
    <w:rsid w:val="00C8649D"/>
    <w:rsid w:val="00C86B21"/>
    <w:rsid w:val="00C86C5F"/>
    <w:rsid w:val="00C86CBE"/>
    <w:rsid w:val="00C86F44"/>
    <w:rsid w:val="00C871DF"/>
    <w:rsid w:val="00C875E8"/>
    <w:rsid w:val="00C87DA6"/>
    <w:rsid w:val="00C90277"/>
    <w:rsid w:val="00C904EF"/>
    <w:rsid w:val="00C907F0"/>
    <w:rsid w:val="00C90CED"/>
    <w:rsid w:val="00C91021"/>
    <w:rsid w:val="00C91049"/>
    <w:rsid w:val="00C9120A"/>
    <w:rsid w:val="00C91992"/>
    <w:rsid w:val="00C91AB6"/>
    <w:rsid w:val="00C91C16"/>
    <w:rsid w:val="00C91C37"/>
    <w:rsid w:val="00C9213B"/>
    <w:rsid w:val="00C921FF"/>
    <w:rsid w:val="00C92324"/>
    <w:rsid w:val="00C92519"/>
    <w:rsid w:val="00C925FC"/>
    <w:rsid w:val="00C927A5"/>
    <w:rsid w:val="00C92A31"/>
    <w:rsid w:val="00C92E25"/>
    <w:rsid w:val="00C94177"/>
    <w:rsid w:val="00C94413"/>
    <w:rsid w:val="00C9490E"/>
    <w:rsid w:val="00C94E0F"/>
    <w:rsid w:val="00C94F3E"/>
    <w:rsid w:val="00C95199"/>
    <w:rsid w:val="00C9546B"/>
    <w:rsid w:val="00C95B46"/>
    <w:rsid w:val="00C95B88"/>
    <w:rsid w:val="00C95D94"/>
    <w:rsid w:val="00C9653B"/>
    <w:rsid w:val="00C9676A"/>
    <w:rsid w:val="00C96B4B"/>
    <w:rsid w:val="00C96DDB"/>
    <w:rsid w:val="00C97387"/>
    <w:rsid w:val="00C9768E"/>
    <w:rsid w:val="00C979B4"/>
    <w:rsid w:val="00C97E58"/>
    <w:rsid w:val="00CA00FD"/>
    <w:rsid w:val="00CA0455"/>
    <w:rsid w:val="00CA07B0"/>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44B6"/>
    <w:rsid w:val="00CA4748"/>
    <w:rsid w:val="00CA4F72"/>
    <w:rsid w:val="00CA5151"/>
    <w:rsid w:val="00CA58E9"/>
    <w:rsid w:val="00CA5A34"/>
    <w:rsid w:val="00CA6D7D"/>
    <w:rsid w:val="00CA7573"/>
    <w:rsid w:val="00CA76EE"/>
    <w:rsid w:val="00CA7A7B"/>
    <w:rsid w:val="00CA7EE9"/>
    <w:rsid w:val="00CB013D"/>
    <w:rsid w:val="00CB01F0"/>
    <w:rsid w:val="00CB05D0"/>
    <w:rsid w:val="00CB0659"/>
    <w:rsid w:val="00CB0D2A"/>
    <w:rsid w:val="00CB0E6F"/>
    <w:rsid w:val="00CB110D"/>
    <w:rsid w:val="00CB1829"/>
    <w:rsid w:val="00CB19E0"/>
    <w:rsid w:val="00CB19F0"/>
    <w:rsid w:val="00CB1AD7"/>
    <w:rsid w:val="00CB224A"/>
    <w:rsid w:val="00CB2291"/>
    <w:rsid w:val="00CB2D61"/>
    <w:rsid w:val="00CB331F"/>
    <w:rsid w:val="00CB3CD5"/>
    <w:rsid w:val="00CB4880"/>
    <w:rsid w:val="00CB4E45"/>
    <w:rsid w:val="00CB561A"/>
    <w:rsid w:val="00CB66A1"/>
    <w:rsid w:val="00CB6949"/>
    <w:rsid w:val="00CB6A74"/>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6E"/>
    <w:rsid w:val="00CC1337"/>
    <w:rsid w:val="00CC16E7"/>
    <w:rsid w:val="00CC1901"/>
    <w:rsid w:val="00CC1D8F"/>
    <w:rsid w:val="00CC1DBF"/>
    <w:rsid w:val="00CC21BE"/>
    <w:rsid w:val="00CC23F9"/>
    <w:rsid w:val="00CC248B"/>
    <w:rsid w:val="00CC2625"/>
    <w:rsid w:val="00CC2A0A"/>
    <w:rsid w:val="00CC2C6E"/>
    <w:rsid w:val="00CC2C74"/>
    <w:rsid w:val="00CC2F7A"/>
    <w:rsid w:val="00CC3117"/>
    <w:rsid w:val="00CC3AC5"/>
    <w:rsid w:val="00CC3B30"/>
    <w:rsid w:val="00CC3D6A"/>
    <w:rsid w:val="00CC412B"/>
    <w:rsid w:val="00CC444E"/>
    <w:rsid w:val="00CC4454"/>
    <w:rsid w:val="00CC4935"/>
    <w:rsid w:val="00CC4BBE"/>
    <w:rsid w:val="00CC4C23"/>
    <w:rsid w:val="00CC4CBB"/>
    <w:rsid w:val="00CC5358"/>
    <w:rsid w:val="00CC5891"/>
    <w:rsid w:val="00CC604A"/>
    <w:rsid w:val="00CC60E9"/>
    <w:rsid w:val="00CC6235"/>
    <w:rsid w:val="00CC66D6"/>
    <w:rsid w:val="00CC67A2"/>
    <w:rsid w:val="00CC67E0"/>
    <w:rsid w:val="00CC7141"/>
    <w:rsid w:val="00CC7418"/>
    <w:rsid w:val="00CC77BA"/>
    <w:rsid w:val="00CC7816"/>
    <w:rsid w:val="00CC7966"/>
    <w:rsid w:val="00CC7D31"/>
    <w:rsid w:val="00CC7E7E"/>
    <w:rsid w:val="00CD037E"/>
    <w:rsid w:val="00CD04D5"/>
    <w:rsid w:val="00CD0783"/>
    <w:rsid w:val="00CD0855"/>
    <w:rsid w:val="00CD08CF"/>
    <w:rsid w:val="00CD11F3"/>
    <w:rsid w:val="00CD14AF"/>
    <w:rsid w:val="00CD15E1"/>
    <w:rsid w:val="00CD1903"/>
    <w:rsid w:val="00CD1A7C"/>
    <w:rsid w:val="00CD260B"/>
    <w:rsid w:val="00CD2874"/>
    <w:rsid w:val="00CD2931"/>
    <w:rsid w:val="00CD2B2B"/>
    <w:rsid w:val="00CD2E3D"/>
    <w:rsid w:val="00CD3068"/>
    <w:rsid w:val="00CD3238"/>
    <w:rsid w:val="00CD39DB"/>
    <w:rsid w:val="00CD3ADC"/>
    <w:rsid w:val="00CD3EDC"/>
    <w:rsid w:val="00CD4516"/>
    <w:rsid w:val="00CD478A"/>
    <w:rsid w:val="00CD576C"/>
    <w:rsid w:val="00CD5A38"/>
    <w:rsid w:val="00CD5A4E"/>
    <w:rsid w:val="00CD5B69"/>
    <w:rsid w:val="00CD5C68"/>
    <w:rsid w:val="00CD5DF3"/>
    <w:rsid w:val="00CD6003"/>
    <w:rsid w:val="00CD6110"/>
    <w:rsid w:val="00CD6390"/>
    <w:rsid w:val="00CD6A12"/>
    <w:rsid w:val="00CD6A42"/>
    <w:rsid w:val="00CD70CA"/>
    <w:rsid w:val="00CD7149"/>
    <w:rsid w:val="00CD7294"/>
    <w:rsid w:val="00CD7848"/>
    <w:rsid w:val="00CD7A8A"/>
    <w:rsid w:val="00CD7CAE"/>
    <w:rsid w:val="00CE0402"/>
    <w:rsid w:val="00CE05D5"/>
    <w:rsid w:val="00CE0D04"/>
    <w:rsid w:val="00CE0E14"/>
    <w:rsid w:val="00CE19BE"/>
    <w:rsid w:val="00CE1B74"/>
    <w:rsid w:val="00CE223D"/>
    <w:rsid w:val="00CE24AF"/>
    <w:rsid w:val="00CE27D7"/>
    <w:rsid w:val="00CE29E2"/>
    <w:rsid w:val="00CE2AF7"/>
    <w:rsid w:val="00CE302A"/>
    <w:rsid w:val="00CE3063"/>
    <w:rsid w:val="00CE32DE"/>
    <w:rsid w:val="00CE33B0"/>
    <w:rsid w:val="00CE474C"/>
    <w:rsid w:val="00CE4A11"/>
    <w:rsid w:val="00CE4BF8"/>
    <w:rsid w:val="00CE5C46"/>
    <w:rsid w:val="00CE60A2"/>
    <w:rsid w:val="00CE651F"/>
    <w:rsid w:val="00CE6538"/>
    <w:rsid w:val="00CE682A"/>
    <w:rsid w:val="00CE6C7C"/>
    <w:rsid w:val="00CE7372"/>
    <w:rsid w:val="00CF0056"/>
    <w:rsid w:val="00CF0323"/>
    <w:rsid w:val="00CF08F9"/>
    <w:rsid w:val="00CF1BCF"/>
    <w:rsid w:val="00CF1C4E"/>
    <w:rsid w:val="00CF1F0E"/>
    <w:rsid w:val="00CF2320"/>
    <w:rsid w:val="00CF27D0"/>
    <w:rsid w:val="00CF327D"/>
    <w:rsid w:val="00CF3358"/>
    <w:rsid w:val="00CF385B"/>
    <w:rsid w:val="00CF3914"/>
    <w:rsid w:val="00CF4087"/>
    <w:rsid w:val="00CF42E4"/>
    <w:rsid w:val="00CF4303"/>
    <w:rsid w:val="00CF473F"/>
    <w:rsid w:val="00CF4A6F"/>
    <w:rsid w:val="00CF4B26"/>
    <w:rsid w:val="00CF4BC1"/>
    <w:rsid w:val="00CF4F69"/>
    <w:rsid w:val="00CF529B"/>
    <w:rsid w:val="00CF62F5"/>
    <w:rsid w:val="00CF6C7C"/>
    <w:rsid w:val="00CF6D4C"/>
    <w:rsid w:val="00CF6F64"/>
    <w:rsid w:val="00CF76AE"/>
    <w:rsid w:val="00CF76E2"/>
    <w:rsid w:val="00CF7C66"/>
    <w:rsid w:val="00CF7F70"/>
    <w:rsid w:val="00D0073A"/>
    <w:rsid w:val="00D00A8F"/>
    <w:rsid w:val="00D00E9E"/>
    <w:rsid w:val="00D00EAA"/>
    <w:rsid w:val="00D00F33"/>
    <w:rsid w:val="00D012AF"/>
    <w:rsid w:val="00D01EBE"/>
    <w:rsid w:val="00D02208"/>
    <w:rsid w:val="00D0226D"/>
    <w:rsid w:val="00D02B3C"/>
    <w:rsid w:val="00D02D8E"/>
    <w:rsid w:val="00D03328"/>
    <w:rsid w:val="00D033B2"/>
    <w:rsid w:val="00D043F8"/>
    <w:rsid w:val="00D04486"/>
    <w:rsid w:val="00D047E8"/>
    <w:rsid w:val="00D04885"/>
    <w:rsid w:val="00D04DB6"/>
    <w:rsid w:val="00D05A13"/>
    <w:rsid w:val="00D05C3C"/>
    <w:rsid w:val="00D063FB"/>
    <w:rsid w:val="00D06F65"/>
    <w:rsid w:val="00D079B8"/>
    <w:rsid w:val="00D07C76"/>
    <w:rsid w:val="00D10057"/>
    <w:rsid w:val="00D10135"/>
    <w:rsid w:val="00D10A14"/>
    <w:rsid w:val="00D10DB6"/>
    <w:rsid w:val="00D1111D"/>
    <w:rsid w:val="00D1118E"/>
    <w:rsid w:val="00D111C8"/>
    <w:rsid w:val="00D11498"/>
    <w:rsid w:val="00D11585"/>
    <w:rsid w:val="00D11E0B"/>
    <w:rsid w:val="00D125B6"/>
    <w:rsid w:val="00D1289D"/>
    <w:rsid w:val="00D1302F"/>
    <w:rsid w:val="00D131AE"/>
    <w:rsid w:val="00D13420"/>
    <w:rsid w:val="00D13644"/>
    <w:rsid w:val="00D13796"/>
    <w:rsid w:val="00D13B2F"/>
    <w:rsid w:val="00D13D59"/>
    <w:rsid w:val="00D13FFE"/>
    <w:rsid w:val="00D14296"/>
    <w:rsid w:val="00D143C5"/>
    <w:rsid w:val="00D14541"/>
    <w:rsid w:val="00D14F56"/>
    <w:rsid w:val="00D15174"/>
    <w:rsid w:val="00D15366"/>
    <w:rsid w:val="00D15464"/>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EFE"/>
    <w:rsid w:val="00D17F09"/>
    <w:rsid w:val="00D2092E"/>
    <w:rsid w:val="00D20A77"/>
    <w:rsid w:val="00D20B47"/>
    <w:rsid w:val="00D21536"/>
    <w:rsid w:val="00D21668"/>
    <w:rsid w:val="00D21811"/>
    <w:rsid w:val="00D21E09"/>
    <w:rsid w:val="00D21F95"/>
    <w:rsid w:val="00D21FE0"/>
    <w:rsid w:val="00D223E1"/>
    <w:rsid w:val="00D22462"/>
    <w:rsid w:val="00D2317F"/>
    <w:rsid w:val="00D23C23"/>
    <w:rsid w:val="00D24014"/>
    <w:rsid w:val="00D246A0"/>
    <w:rsid w:val="00D2471B"/>
    <w:rsid w:val="00D24854"/>
    <w:rsid w:val="00D24F57"/>
    <w:rsid w:val="00D25016"/>
    <w:rsid w:val="00D25774"/>
    <w:rsid w:val="00D25AED"/>
    <w:rsid w:val="00D261F9"/>
    <w:rsid w:val="00D262C1"/>
    <w:rsid w:val="00D26598"/>
    <w:rsid w:val="00D26ED3"/>
    <w:rsid w:val="00D2759D"/>
    <w:rsid w:val="00D27684"/>
    <w:rsid w:val="00D277E6"/>
    <w:rsid w:val="00D27A2D"/>
    <w:rsid w:val="00D27FF8"/>
    <w:rsid w:val="00D27FFE"/>
    <w:rsid w:val="00D301B3"/>
    <w:rsid w:val="00D307FC"/>
    <w:rsid w:val="00D30A00"/>
    <w:rsid w:val="00D31137"/>
    <w:rsid w:val="00D311AC"/>
    <w:rsid w:val="00D31A30"/>
    <w:rsid w:val="00D31AD0"/>
    <w:rsid w:val="00D322A8"/>
    <w:rsid w:val="00D33175"/>
    <w:rsid w:val="00D33259"/>
    <w:rsid w:val="00D3326A"/>
    <w:rsid w:val="00D3332D"/>
    <w:rsid w:val="00D33479"/>
    <w:rsid w:val="00D3369B"/>
    <w:rsid w:val="00D33793"/>
    <w:rsid w:val="00D339FB"/>
    <w:rsid w:val="00D33B2A"/>
    <w:rsid w:val="00D33C7C"/>
    <w:rsid w:val="00D33F8A"/>
    <w:rsid w:val="00D34CF9"/>
    <w:rsid w:val="00D35234"/>
    <w:rsid w:val="00D35728"/>
    <w:rsid w:val="00D358B8"/>
    <w:rsid w:val="00D35CBE"/>
    <w:rsid w:val="00D35EE4"/>
    <w:rsid w:val="00D36495"/>
    <w:rsid w:val="00D36E14"/>
    <w:rsid w:val="00D371BC"/>
    <w:rsid w:val="00D37338"/>
    <w:rsid w:val="00D3746A"/>
    <w:rsid w:val="00D3777D"/>
    <w:rsid w:val="00D377A6"/>
    <w:rsid w:val="00D37E30"/>
    <w:rsid w:val="00D401F9"/>
    <w:rsid w:val="00D40549"/>
    <w:rsid w:val="00D41036"/>
    <w:rsid w:val="00D410CD"/>
    <w:rsid w:val="00D412B6"/>
    <w:rsid w:val="00D412D9"/>
    <w:rsid w:val="00D417E2"/>
    <w:rsid w:val="00D41CEB"/>
    <w:rsid w:val="00D424C9"/>
    <w:rsid w:val="00D42CA5"/>
    <w:rsid w:val="00D431D1"/>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92F"/>
    <w:rsid w:val="00D45951"/>
    <w:rsid w:val="00D45B86"/>
    <w:rsid w:val="00D45EF1"/>
    <w:rsid w:val="00D46259"/>
    <w:rsid w:val="00D462FB"/>
    <w:rsid w:val="00D464D0"/>
    <w:rsid w:val="00D46578"/>
    <w:rsid w:val="00D4677D"/>
    <w:rsid w:val="00D474DD"/>
    <w:rsid w:val="00D4779C"/>
    <w:rsid w:val="00D47800"/>
    <w:rsid w:val="00D4795F"/>
    <w:rsid w:val="00D47E36"/>
    <w:rsid w:val="00D50824"/>
    <w:rsid w:val="00D5090C"/>
    <w:rsid w:val="00D50928"/>
    <w:rsid w:val="00D50D97"/>
    <w:rsid w:val="00D50E61"/>
    <w:rsid w:val="00D50EAA"/>
    <w:rsid w:val="00D51235"/>
    <w:rsid w:val="00D5136E"/>
    <w:rsid w:val="00D5190F"/>
    <w:rsid w:val="00D51D6E"/>
    <w:rsid w:val="00D51E84"/>
    <w:rsid w:val="00D52FCD"/>
    <w:rsid w:val="00D52FF6"/>
    <w:rsid w:val="00D53422"/>
    <w:rsid w:val="00D53524"/>
    <w:rsid w:val="00D53938"/>
    <w:rsid w:val="00D53C65"/>
    <w:rsid w:val="00D53D89"/>
    <w:rsid w:val="00D53F76"/>
    <w:rsid w:val="00D54081"/>
    <w:rsid w:val="00D54214"/>
    <w:rsid w:val="00D543A6"/>
    <w:rsid w:val="00D54565"/>
    <w:rsid w:val="00D546ED"/>
    <w:rsid w:val="00D547C2"/>
    <w:rsid w:val="00D54BA2"/>
    <w:rsid w:val="00D54FDD"/>
    <w:rsid w:val="00D551D7"/>
    <w:rsid w:val="00D55D98"/>
    <w:rsid w:val="00D55E2E"/>
    <w:rsid w:val="00D56402"/>
    <w:rsid w:val="00D56CDF"/>
    <w:rsid w:val="00D57EDB"/>
    <w:rsid w:val="00D60B6F"/>
    <w:rsid w:val="00D612DF"/>
    <w:rsid w:val="00D618CB"/>
    <w:rsid w:val="00D61953"/>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45D"/>
    <w:rsid w:val="00D709DA"/>
    <w:rsid w:val="00D70AAF"/>
    <w:rsid w:val="00D70C0D"/>
    <w:rsid w:val="00D70C69"/>
    <w:rsid w:val="00D711A2"/>
    <w:rsid w:val="00D711CD"/>
    <w:rsid w:val="00D715A5"/>
    <w:rsid w:val="00D71A21"/>
    <w:rsid w:val="00D72169"/>
    <w:rsid w:val="00D72416"/>
    <w:rsid w:val="00D72592"/>
    <w:rsid w:val="00D72D95"/>
    <w:rsid w:val="00D7301C"/>
    <w:rsid w:val="00D733F8"/>
    <w:rsid w:val="00D73840"/>
    <w:rsid w:val="00D73884"/>
    <w:rsid w:val="00D73CE6"/>
    <w:rsid w:val="00D7410D"/>
    <w:rsid w:val="00D74456"/>
    <w:rsid w:val="00D746FA"/>
    <w:rsid w:val="00D754EA"/>
    <w:rsid w:val="00D759A5"/>
    <w:rsid w:val="00D75D58"/>
    <w:rsid w:val="00D760E2"/>
    <w:rsid w:val="00D761D9"/>
    <w:rsid w:val="00D764E5"/>
    <w:rsid w:val="00D76BAA"/>
    <w:rsid w:val="00D76EB9"/>
    <w:rsid w:val="00D774E6"/>
    <w:rsid w:val="00D7750D"/>
    <w:rsid w:val="00D77C8F"/>
    <w:rsid w:val="00D77CDA"/>
    <w:rsid w:val="00D80597"/>
    <w:rsid w:val="00D806F0"/>
    <w:rsid w:val="00D807A9"/>
    <w:rsid w:val="00D8085C"/>
    <w:rsid w:val="00D81251"/>
    <w:rsid w:val="00D8196C"/>
    <w:rsid w:val="00D81AD1"/>
    <w:rsid w:val="00D823E9"/>
    <w:rsid w:val="00D8243A"/>
    <w:rsid w:val="00D82449"/>
    <w:rsid w:val="00D82AC2"/>
    <w:rsid w:val="00D82D1D"/>
    <w:rsid w:val="00D832FB"/>
    <w:rsid w:val="00D83736"/>
    <w:rsid w:val="00D83CA0"/>
    <w:rsid w:val="00D83E9B"/>
    <w:rsid w:val="00D841AB"/>
    <w:rsid w:val="00D8426E"/>
    <w:rsid w:val="00D84369"/>
    <w:rsid w:val="00D845CC"/>
    <w:rsid w:val="00D8464A"/>
    <w:rsid w:val="00D84691"/>
    <w:rsid w:val="00D847E6"/>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7505"/>
    <w:rsid w:val="00D8760D"/>
    <w:rsid w:val="00D87A2C"/>
    <w:rsid w:val="00D87ACA"/>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311A"/>
    <w:rsid w:val="00D9329C"/>
    <w:rsid w:val="00D936E7"/>
    <w:rsid w:val="00D93842"/>
    <w:rsid w:val="00D940FE"/>
    <w:rsid w:val="00D94584"/>
    <w:rsid w:val="00D94C06"/>
    <w:rsid w:val="00D951D6"/>
    <w:rsid w:val="00D95F79"/>
    <w:rsid w:val="00D9657C"/>
    <w:rsid w:val="00D967E8"/>
    <w:rsid w:val="00D9684D"/>
    <w:rsid w:val="00D96AC1"/>
    <w:rsid w:val="00D96E66"/>
    <w:rsid w:val="00D97728"/>
    <w:rsid w:val="00D979EF"/>
    <w:rsid w:val="00D97EE0"/>
    <w:rsid w:val="00DA00F7"/>
    <w:rsid w:val="00DA03E8"/>
    <w:rsid w:val="00DA06AB"/>
    <w:rsid w:val="00DA0972"/>
    <w:rsid w:val="00DA0C59"/>
    <w:rsid w:val="00DA12EF"/>
    <w:rsid w:val="00DA16E2"/>
    <w:rsid w:val="00DA1A03"/>
    <w:rsid w:val="00DA1E68"/>
    <w:rsid w:val="00DA341C"/>
    <w:rsid w:val="00DA3553"/>
    <w:rsid w:val="00DA3766"/>
    <w:rsid w:val="00DA3AF4"/>
    <w:rsid w:val="00DA3E63"/>
    <w:rsid w:val="00DA3EA4"/>
    <w:rsid w:val="00DA4077"/>
    <w:rsid w:val="00DA4264"/>
    <w:rsid w:val="00DA480E"/>
    <w:rsid w:val="00DA4AD1"/>
    <w:rsid w:val="00DA4AF1"/>
    <w:rsid w:val="00DA4BE3"/>
    <w:rsid w:val="00DA4DB6"/>
    <w:rsid w:val="00DA501C"/>
    <w:rsid w:val="00DA52AB"/>
    <w:rsid w:val="00DA5925"/>
    <w:rsid w:val="00DA5DB8"/>
    <w:rsid w:val="00DA68EE"/>
    <w:rsid w:val="00DA6F7C"/>
    <w:rsid w:val="00DA7232"/>
    <w:rsid w:val="00DA7880"/>
    <w:rsid w:val="00DA7AD5"/>
    <w:rsid w:val="00DA7AEE"/>
    <w:rsid w:val="00DA7DE2"/>
    <w:rsid w:val="00DB040C"/>
    <w:rsid w:val="00DB0604"/>
    <w:rsid w:val="00DB0643"/>
    <w:rsid w:val="00DB0A6D"/>
    <w:rsid w:val="00DB0D74"/>
    <w:rsid w:val="00DB0E2B"/>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67E"/>
    <w:rsid w:val="00DB4B82"/>
    <w:rsid w:val="00DB5260"/>
    <w:rsid w:val="00DB566F"/>
    <w:rsid w:val="00DB56DE"/>
    <w:rsid w:val="00DB57CE"/>
    <w:rsid w:val="00DB5EDC"/>
    <w:rsid w:val="00DB6620"/>
    <w:rsid w:val="00DB6C73"/>
    <w:rsid w:val="00DB6D07"/>
    <w:rsid w:val="00DB7080"/>
    <w:rsid w:val="00DB7476"/>
    <w:rsid w:val="00DB75F3"/>
    <w:rsid w:val="00DC0076"/>
    <w:rsid w:val="00DC01A9"/>
    <w:rsid w:val="00DC06AE"/>
    <w:rsid w:val="00DC08C6"/>
    <w:rsid w:val="00DC0B7C"/>
    <w:rsid w:val="00DC0FA3"/>
    <w:rsid w:val="00DC102D"/>
    <w:rsid w:val="00DC1416"/>
    <w:rsid w:val="00DC179D"/>
    <w:rsid w:val="00DC1BE1"/>
    <w:rsid w:val="00DC1F9E"/>
    <w:rsid w:val="00DC2303"/>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67C"/>
    <w:rsid w:val="00DC47D2"/>
    <w:rsid w:val="00DC4E1D"/>
    <w:rsid w:val="00DC525F"/>
    <w:rsid w:val="00DC559D"/>
    <w:rsid w:val="00DC58D8"/>
    <w:rsid w:val="00DC5E65"/>
    <w:rsid w:val="00DC63DC"/>
    <w:rsid w:val="00DC697F"/>
    <w:rsid w:val="00DC6D19"/>
    <w:rsid w:val="00DC6F64"/>
    <w:rsid w:val="00DC70D2"/>
    <w:rsid w:val="00DC70ED"/>
    <w:rsid w:val="00DC7649"/>
    <w:rsid w:val="00DC7905"/>
    <w:rsid w:val="00DC7A04"/>
    <w:rsid w:val="00DC7F96"/>
    <w:rsid w:val="00DD033E"/>
    <w:rsid w:val="00DD0CD4"/>
    <w:rsid w:val="00DD1F74"/>
    <w:rsid w:val="00DD21DF"/>
    <w:rsid w:val="00DD2274"/>
    <w:rsid w:val="00DD24A5"/>
    <w:rsid w:val="00DD24F9"/>
    <w:rsid w:val="00DD27F9"/>
    <w:rsid w:val="00DD2973"/>
    <w:rsid w:val="00DD3CD4"/>
    <w:rsid w:val="00DD3FD6"/>
    <w:rsid w:val="00DD43F2"/>
    <w:rsid w:val="00DD452A"/>
    <w:rsid w:val="00DD45D1"/>
    <w:rsid w:val="00DD4A8B"/>
    <w:rsid w:val="00DD4BA9"/>
    <w:rsid w:val="00DD4F6B"/>
    <w:rsid w:val="00DD4F6C"/>
    <w:rsid w:val="00DD5895"/>
    <w:rsid w:val="00DD5A8B"/>
    <w:rsid w:val="00DD642A"/>
    <w:rsid w:val="00DD6677"/>
    <w:rsid w:val="00DD670C"/>
    <w:rsid w:val="00DD68D4"/>
    <w:rsid w:val="00DD6D5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6A"/>
    <w:rsid w:val="00DE2D4B"/>
    <w:rsid w:val="00DE304F"/>
    <w:rsid w:val="00DE3101"/>
    <w:rsid w:val="00DE34A1"/>
    <w:rsid w:val="00DE35C2"/>
    <w:rsid w:val="00DE38F4"/>
    <w:rsid w:val="00DE3D8E"/>
    <w:rsid w:val="00DE3E29"/>
    <w:rsid w:val="00DE430B"/>
    <w:rsid w:val="00DE434A"/>
    <w:rsid w:val="00DE4609"/>
    <w:rsid w:val="00DE485E"/>
    <w:rsid w:val="00DE4BB5"/>
    <w:rsid w:val="00DE4E40"/>
    <w:rsid w:val="00DE5433"/>
    <w:rsid w:val="00DE54EA"/>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A68"/>
    <w:rsid w:val="00DF0A9A"/>
    <w:rsid w:val="00DF0E0C"/>
    <w:rsid w:val="00DF104E"/>
    <w:rsid w:val="00DF12CE"/>
    <w:rsid w:val="00DF14AE"/>
    <w:rsid w:val="00DF16D7"/>
    <w:rsid w:val="00DF1909"/>
    <w:rsid w:val="00DF191A"/>
    <w:rsid w:val="00DF1963"/>
    <w:rsid w:val="00DF1A0E"/>
    <w:rsid w:val="00DF1BAF"/>
    <w:rsid w:val="00DF1C98"/>
    <w:rsid w:val="00DF2187"/>
    <w:rsid w:val="00DF24EC"/>
    <w:rsid w:val="00DF2A81"/>
    <w:rsid w:val="00DF2D3B"/>
    <w:rsid w:val="00DF2D95"/>
    <w:rsid w:val="00DF30C5"/>
    <w:rsid w:val="00DF34B0"/>
    <w:rsid w:val="00DF34E4"/>
    <w:rsid w:val="00DF371A"/>
    <w:rsid w:val="00DF3A6E"/>
    <w:rsid w:val="00DF3D7B"/>
    <w:rsid w:val="00DF446B"/>
    <w:rsid w:val="00DF47FD"/>
    <w:rsid w:val="00DF4952"/>
    <w:rsid w:val="00DF4C9B"/>
    <w:rsid w:val="00DF5525"/>
    <w:rsid w:val="00DF552B"/>
    <w:rsid w:val="00DF57BA"/>
    <w:rsid w:val="00DF5E3C"/>
    <w:rsid w:val="00DF5F50"/>
    <w:rsid w:val="00DF664E"/>
    <w:rsid w:val="00DF680B"/>
    <w:rsid w:val="00DF6817"/>
    <w:rsid w:val="00DF71B8"/>
    <w:rsid w:val="00DF745A"/>
    <w:rsid w:val="00DF7610"/>
    <w:rsid w:val="00DF7781"/>
    <w:rsid w:val="00DF7B26"/>
    <w:rsid w:val="00DF7B30"/>
    <w:rsid w:val="00E00022"/>
    <w:rsid w:val="00E001A7"/>
    <w:rsid w:val="00E00676"/>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20F7"/>
    <w:rsid w:val="00E02276"/>
    <w:rsid w:val="00E02406"/>
    <w:rsid w:val="00E0249F"/>
    <w:rsid w:val="00E02B60"/>
    <w:rsid w:val="00E032F5"/>
    <w:rsid w:val="00E034EA"/>
    <w:rsid w:val="00E03581"/>
    <w:rsid w:val="00E0367F"/>
    <w:rsid w:val="00E03DC9"/>
    <w:rsid w:val="00E03DFA"/>
    <w:rsid w:val="00E04405"/>
    <w:rsid w:val="00E0458C"/>
    <w:rsid w:val="00E0466E"/>
    <w:rsid w:val="00E04AFD"/>
    <w:rsid w:val="00E04F3E"/>
    <w:rsid w:val="00E05305"/>
    <w:rsid w:val="00E0559F"/>
    <w:rsid w:val="00E05869"/>
    <w:rsid w:val="00E058D4"/>
    <w:rsid w:val="00E05D38"/>
    <w:rsid w:val="00E05E3C"/>
    <w:rsid w:val="00E06206"/>
    <w:rsid w:val="00E0642D"/>
    <w:rsid w:val="00E06630"/>
    <w:rsid w:val="00E0776F"/>
    <w:rsid w:val="00E07952"/>
    <w:rsid w:val="00E07DDA"/>
    <w:rsid w:val="00E07DF1"/>
    <w:rsid w:val="00E1003C"/>
    <w:rsid w:val="00E100D1"/>
    <w:rsid w:val="00E100FC"/>
    <w:rsid w:val="00E1079C"/>
    <w:rsid w:val="00E11876"/>
    <w:rsid w:val="00E11B90"/>
    <w:rsid w:val="00E11E67"/>
    <w:rsid w:val="00E11EB9"/>
    <w:rsid w:val="00E12259"/>
    <w:rsid w:val="00E124A3"/>
    <w:rsid w:val="00E128FB"/>
    <w:rsid w:val="00E12ADD"/>
    <w:rsid w:val="00E12D27"/>
    <w:rsid w:val="00E1360C"/>
    <w:rsid w:val="00E13B40"/>
    <w:rsid w:val="00E141D9"/>
    <w:rsid w:val="00E14231"/>
    <w:rsid w:val="00E1466B"/>
    <w:rsid w:val="00E14AC2"/>
    <w:rsid w:val="00E14B05"/>
    <w:rsid w:val="00E15112"/>
    <w:rsid w:val="00E153F8"/>
    <w:rsid w:val="00E15586"/>
    <w:rsid w:val="00E15A38"/>
    <w:rsid w:val="00E16144"/>
    <w:rsid w:val="00E164CB"/>
    <w:rsid w:val="00E1672A"/>
    <w:rsid w:val="00E16D6C"/>
    <w:rsid w:val="00E1710C"/>
    <w:rsid w:val="00E1718B"/>
    <w:rsid w:val="00E17923"/>
    <w:rsid w:val="00E17B14"/>
    <w:rsid w:val="00E17D42"/>
    <w:rsid w:val="00E216AB"/>
    <w:rsid w:val="00E21852"/>
    <w:rsid w:val="00E21D2D"/>
    <w:rsid w:val="00E21FF4"/>
    <w:rsid w:val="00E2211E"/>
    <w:rsid w:val="00E225C0"/>
    <w:rsid w:val="00E226D0"/>
    <w:rsid w:val="00E22F59"/>
    <w:rsid w:val="00E2333F"/>
    <w:rsid w:val="00E2396A"/>
    <w:rsid w:val="00E23CEC"/>
    <w:rsid w:val="00E23D35"/>
    <w:rsid w:val="00E23E3C"/>
    <w:rsid w:val="00E23F9D"/>
    <w:rsid w:val="00E244E4"/>
    <w:rsid w:val="00E246E7"/>
    <w:rsid w:val="00E24807"/>
    <w:rsid w:val="00E24C35"/>
    <w:rsid w:val="00E24FE5"/>
    <w:rsid w:val="00E2554A"/>
    <w:rsid w:val="00E25816"/>
    <w:rsid w:val="00E26111"/>
    <w:rsid w:val="00E26250"/>
    <w:rsid w:val="00E2638F"/>
    <w:rsid w:val="00E265E3"/>
    <w:rsid w:val="00E26A23"/>
    <w:rsid w:val="00E27023"/>
    <w:rsid w:val="00E2780E"/>
    <w:rsid w:val="00E27934"/>
    <w:rsid w:val="00E27F52"/>
    <w:rsid w:val="00E3018F"/>
    <w:rsid w:val="00E3020C"/>
    <w:rsid w:val="00E3053D"/>
    <w:rsid w:val="00E30772"/>
    <w:rsid w:val="00E307C6"/>
    <w:rsid w:val="00E30A57"/>
    <w:rsid w:val="00E31218"/>
    <w:rsid w:val="00E31734"/>
    <w:rsid w:val="00E318FF"/>
    <w:rsid w:val="00E319E1"/>
    <w:rsid w:val="00E31A01"/>
    <w:rsid w:val="00E31AC4"/>
    <w:rsid w:val="00E31F83"/>
    <w:rsid w:val="00E3211A"/>
    <w:rsid w:val="00E32316"/>
    <w:rsid w:val="00E3274F"/>
    <w:rsid w:val="00E3292E"/>
    <w:rsid w:val="00E32BAA"/>
    <w:rsid w:val="00E32BD5"/>
    <w:rsid w:val="00E32C26"/>
    <w:rsid w:val="00E332FA"/>
    <w:rsid w:val="00E333D3"/>
    <w:rsid w:val="00E3356D"/>
    <w:rsid w:val="00E335F9"/>
    <w:rsid w:val="00E33636"/>
    <w:rsid w:val="00E33A70"/>
    <w:rsid w:val="00E3416B"/>
    <w:rsid w:val="00E34260"/>
    <w:rsid w:val="00E34556"/>
    <w:rsid w:val="00E34BC0"/>
    <w:rsid w:val="00E34C67"/>
    <w:rsid w:val="00E352CF"/>
    <w:rsid w:val="00E356DB"/>
    <w:rsid w:val="00E35702"/>
    <w:rsid w:val="00E3586F"/>
    <w:rsid w:val="00E35D4A"/>
    <w:rsid w:val="00E35DAF"/>
    <w:rsid w:val="00E36212"/>
    <w:rsid w:val="00E362F1"/>
    <w:rsid w:val="00E3676A"/>
    <w:rsid w:val="00E367AB"/>
    <w:rsid w:val="00E36AF8"/>
    <w:rsid w:val="00E36CC5"/>
    <w:rsid w:val="00E37183"/>
    <w:rsid w:val="00E37339"/>
    <w:rsid w:val="00E37CE6"/>
    <w:rsid w:val="00E37DC5"/>
    <w:rsid w:val="00E37E58"/>
    <w:rsid w:val="00E37EB1"/>
    <w:rsid w:val="00E4041D"/>
    <w:rsid w:val="00E40496"/>
    <w:rsid w:val="00E40A28"/>
    <w:rsid w:val="00E40BE3"/>
    <w:rsid w:val="00E40D25"/>
    <w:rsid w:val="00E41658"/>
    <w:rsid w:val="00E41786"/>
    <w:rsid w:val="00E41940"/>
    <w:rsid w:val="00E41B19"/>
    <w:rsid w:val="00E41B65"/>
    <w:rsid w:val="00E41CF0"/>
    <w:rsid w:val="00E41DD5"/>
    <w:rsid w:val="00E41FFF"/>
    <w:rsid w:val="00E42383"/>
    <w:rsid w:val="00E424CB"/>
    <w:rsid w:val="00E424FB"/>
    <w:rsid w:val="00E425D1"/>
    <w:rsid w:val="00E42927"/>
    <w:rsid w:val="00E42D61"/>
    <w:rsid w:val="00E43087"/>
    <w:rsid w:val="00E430A0"/>
    <w:rsid w:val="00E433A6"/>
    <w:rsid w:val="00E4341D"/>
    <w:rsid w:val="00E4344C"/>
    <w:rsid w:val="00E436CE"/>
    <w:rsid w:val="00E438D2"/>
    <w:rsid w:val="00E43B8E"/>
    <w:rsid w:val="00E43BD9"/>
    <w:rsid w:val="00E43FDF"/>
    <w:rsid w:val="00E445A4"/>
    <w:rsid w:val="00E447E4"/>
    <w:rsid w:val="00E44C03"/>
    <w:rsid w:val="00E44CC0"/>
    <w:rsid w:val="00E454A9"/>
    <w:rsid w:val="00E45647"/>
    <w:rsid w:val="00E456DB"/>
    <w:rsid w:val="00E45949"/>
    <w:rsid w:val="00E4659C"/>
    <w:rsid w:val="00E46744"/>
    <w:rsid w:val="00E46DA1"/>
    <w:rsid w:val="00E47428"/>
    <w:rsid w:val="00E4753D"/>
    <w:rsid w:val="00E47A24"/>
    <w:rsid w:val="00E47B48"/>
    <w:rsid w:val="00E47BA2"/>
    <w:rsid w:val="00E47CD6"/>
    <w:rsid w:val="00E501F8"/>
    <w:rsid w:val="00E5046C"/>
    <w:rsid w:val="00E50CC5"/>
    <w:rsid w:val="00E50D77"/>
    <w:rsid w:val="00E50E58"/>
    <w:rsid w:val="00E50F5A"/>
    <w:rsid w:val="00E510C4"/>
    <w:rsid w:val="00E51382"/>
    <w:rsid w:val="00E513F8"/>
    <w:rsid w:val="00E5152B"/>
    <w:rsid w:val="00E5163F"/>
    <w:rsid w:val="00E51649"/>
    <w:rsid w:val="00E51778"/>
    <w:rsid w:val="00E51963"/>
    <w:rsid w:val="00E51C00"/>
    <w:rsid w:val="00E5201C"/>
    <w:rsid w:val="00E5204A"/>
    <w:rsid w:val="00E528A7"/>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65A6"/>
    <w:rsid w:val="00E56C2D"/>
    <w:rsid w:val="00E570B6"/>
    <w:rsid w:val="00E57368"/>
    <w:rsid w:val="00E57550"/>
    <w:rsid w:val="00E57836"/>
    <w:rsid w:val="00E57ADF"/>
    <w:rsid w:val="00E57CE2"/>
    <w:rsid w:val="00E57DDD"/>
    <w:rsid w:val="00E57EE3"/>
    <w:rsid w:val="00E60024"/>
    <w:rsid w:val="00E601F7"/>
    <w:rsid w:val="00E603A7"/>
    <w:rsid w:val="00E610F7"/>
    <w:rsid w:val="00E612BB"/>
    <w:rsid w:val="00E6152D"/>
    <w:rsid w:val="00E618D0"/>
    <w:rsid w:val="00E61AF7"/>
    <w:rsid w:val="00E6206D"/>
    <w:rsid w:val="00E62376"/>
    <w:rsid w:val="00E63125"/>
    <w:rsid w:val="00E64114"/>
    <w:rsid w:val="00E64270"/>
    <w:rsid w:val="00E6441C"/>
    <w:rsid w:val="00E64818"/>
    <w:rsid w:val="00E64A01"/>
    <w:rsid w:val="00E64BB9"/>
    <w:rsid w:val="00E64C27"/>
    <w:rsid w:val="00E64CB2"/>
    <w:rsid w:val="00E64CCE"/>
    <w:rsid w:val="00E65490"/>
    <w:rsid w:val="00E6550B"/>
    <w:rsid w:val="00E6579C"/>
    <w:rsid w:val="00E65817"/>
    <w:rsid w:val="00E6581F"/>
    <w:rsid w:val="00E65A83"/>
    <w:rsid w:val="00E65BCF"/>
    <w:rsid w:val="00E65D38"/>
    <w:rsid w:val="00E65DCB"/>
    <w:rsid w:val="00E663ED"/>
    <w:rsid w:val="00E66524"/>
    <w:rsid w:val="00E66A5B"/>
    <w:rsid w:val="00E66A6D"/>
    <w:rsid w:val="00E672AA"/>
    <w:rsid w:val="00E677BF"/>
    <w:rsid w:val="00E67A10"/>
    <w:rsid w:val="00E67ACB"/>
    <w:rsid w:val="00E67AD1"/>
    <w:rsid w:val="00E67F2D"/>
    <w:rsid w:val="00E701F6"/>
    <w:rsid w:val="00E705C8"/>
    <w:rsid w:val="00E70BFB"/>
    <w:rsid w:val="00E70C52"/>
    <w:rsid w:val="00E70D4D"/>
    <w:rsid w:val="00E70F76"/>
    <w:rsid w:val="00E7157D"/>
    <w:rsid w:val="00E71853"/>
    <w:rsid w:val="00E71A55"/>
    <w:rsid w:val="00E71CC2"/>
    <w:rsid w:val="00E71F62"/>
    <w:rsid w:val="00E71F9B"/>
    <w:rsid w:val="00E729A9"/>
    <w:rsid w:val="00E7351E"/>
    <w:rsid w:val="00E735D3"/>
    <w:rsid w:val="00E73759"/>
    <w:rsid w:val="00E738B1"/>
    <w:rsid w:val="00E73C08"/>
    <w:rsid w:val="00E73D65"/>
    <w:rsid w:val="00E73ECC"/>
    <w:rsid w:val="00E74848"/>
    <w:rsid w:val="00E74975"/>
    <w:rsid w:val="00E74C8B"/>
    <w:rsid w:val="00E753BF"/>
    <w:rsid w:val="00E75513"/>
    <w:rsid w:val="00E7559B"/>
    <w:rsid w:val="00E756CC"/>
    <w:rsid w:val="00E757CD"/>
    <w:rsid w:val="00E75A0E"/>
    <w:rsid w:val="00E7696F"/>
    <w:rsid w:val="00E76B43"/>
    <w:rsid w:val="00E76B5A"/>
    <w:rsid w:val="00E76B7B"/>
    <w:rsid w:val="00E76B88"/>
    <w:rsid w:val="00E76D0E"/>
    <w:rsid w:val="00E76EA2"/>
    <w:rsid w:val="00E77533"/>
    <w:rsid w:val="00E77747"/>
    <w:rsid w:val="00E7793B"/>
    <w:rsid w:val="00E80392"/>
    <w:rsid w:val="00E80660"/>
    <w:rsid w:val="00E808A0"/>
    <w:rsid w:val="00E80FFA"/>
    <w:rsid w:val="00E81218"/>
    <w:rsid w:val="00E81712"/>
    <w:rsid w:val="00E81B72"/>
    <w:rsid w:val="00E81C99"/>
    <w:rsid w:val="00E82382"/>
    <w:rsid w:val="00E8298F"/>
    <w:rsid w:val="00E82C5E"/>
    <w:rsid w:val="00E83206"/>
    <w:rsid w:val="00E83377"/>
    <w:rsid w:val="00E83800"/>
    <w:rsid w:val="00E83898"/>
    <w:rsid w:val="00E83C05"/>
    <w:rsid w:val="00E84419"/>
    <w:rsid w:val="00E85321"/>
    <w:rsid w:val="00E853C4"/>
    <w:rsid w:val="00E85A97"/>
    <w:rsid w:val="00E85BCB"/>
    <w:rsid w:val="00E85F66"/>
    <w:rsid w:val="00E86B05"/>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CE9"/>
    <w:rsid w:val="00E91E62"/>
    <w:rsid w:val="00E91F3C"/>
    <w:rsid w:val="00E92084"/>
    <w:rsid w:val="00E9220E"/>
    <w:rsid w:val="00E925FB"/>
    <w:rsid w:val="00E92A18"/>
    <w:rsid w:val="00E92AF3"/>
    <w:rsid w:val="00E92E94"/>
    <w:rsid w:val="00E92F60"/>
    <w:rsid w:val="00E93192"/>
    <w:rsid w:val="00E931B6"/>
    <w:rsid w:val="00E931F6"/>
    <w:rsid w:val="00E9327B"/>
    <w:rsid w:val="00E93392"/>
    <w:rsid w:val="00E93403"/>
    <w:rsid w:val="00E9365C"/>
    <w:rsid w:val="00E93663"/>
    <w:rsid w:val="00E93D7A"/>
    <w:rsid w:val="00E94170"/>
    <w:rsid w:val="00E942B7"/>
    <w:rsid w:val="00E94492"/>
    <w:rsid w:val="00E947E4"/>
    <w:rsid w:val="00E948B2"/>
    <w:rsid w:val="00E94B05"/>
    <w:rsid w:val="00E954DB"/>
    <w:rsid w:val="00E959E5"/>
    <w:rsid w:val="00E95B43"/>
    <w:rsid w:val="00E95CB7"/>
    <w:rsid w:val="00E96A85"/>
    <w:rsid w:val="00E96AA7"/>
    <w:rsid w:val="00E974C4"/>
    <w:rsid w:val="00E9755D"/>
    <w:rsid w:val="00E9763A"/>
    <w:rsid w:val="00E97B40"/>
    <w:rsid w:val="00EA06E1"/>
    <w:rsid w:val="00EA081E"/>
    <w:rsid w:val="00EA0A22"/>
    <w:rsid w:val="00EA0CA1"/>
    <w:rsid w:val="00EA0D39"/>
    <w:rsid w:val="00EA0D42"/>
    <w:rsid w:val="00EA1063"/>
    <w:rsid w:val="00EA13E3"/>
    <w:rsid w:val="00EA1695"/>
    <w:rsid w:val="00EA1BD0"/>
    <w:rsid w:val="00EA1E32"/>
    <w:rsid w:val="00EA2126"/>
    <w:rsid w:val="00EA2427"/>
    <w:rsid w:val="00EA2E56"/>
    <w:rsid w:val="00EA3113"/>
    <w:rsid w:val="00EA315D"/>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712A"/>
    <w:rsid w:val="00EA7138"/>
    <w:rsid w:val="00EA727C"/>
    <w:rsid w:val="00EA7E9B"/>
    <w:rsid w:val="00EB0227"/>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4CA"/>
    <w:rsid w:val="00EB375F"/>
    <w:rsid w:val="00EB3DA9"/>
    <w:rsid w:val="00EB405B"/>
    <w:rsid w:val="00EB40D8"/>
    <w:rsid w:val="00EB4753"/>
    <w:rsid w:val="00EB4D37"/>
    <w:rsid w:val="00EB4F42"/>
    <w:rsid w:val="00EB4FA6"/>
    <w:rsid w:val="00EB50B9"/>
    <w:rsid w:val="00EB565E"/>
    <w:rsid w:val="00EB57FB"/>
    <w:rsid w:val="00EB5ABD"/>
    <w:rsid w:val="00EB5F9C"/>
    <w:rsid w:val="00EB6B02"/>
    <w:rsid w:val="00EB7189"/>
    <w:rsid w:val="00EB74D0"/>
    <w:rsid w:val="00EB7648"/>
    <w:rsid w:val="00EC009A"/>
    <w:rsid w:val="00EC0164"/>
    <w:rsid w:val="00EC059B"/>
    <w:rsid w:val="00EC05EF"/>
    <w:rsid w:val="00EC078A"/>
    <w:rsid w:val="00EC0970"/>
    <w:rsid w:val="00EC09C2"/>
    <w:rsid w:val="00EC0A46"/>
    <w:rsid w:val="00EC11A8"/>
    <w:rsid w:val="00EC1362"/>
    <w:rsid w:val="00EC14CA"/>
    <w:rsid w:val="00EC1FAA"/>
    <w:rsid w:val="00EC24B4"/>
    <w:rsid w:val="00EC266A"/>
    <w:rsid w:val="00EC26F1"/>
    <w:rsid w:val="00EC3104"/>
    <w:rsid w:val="00EC3245"/>
    <w:rsid w:val="00EC32F4"/>
    <w:rsid w:val="00EC3988"/>
    <w:rsid w:val="00EC39A4"/>
    <w:rsid w:val="00EC3C91"/>
    <w:rsid w:val="00EC42AB"/>
    <w:rsid w:val="00EC4582"/>
    <w:rsid w:val="00EC4668"/>
    <w:rsid w:val="00EC47B4"/>
    <w:rsid w:val="00EC4A76"/>
    <w:rsid w:val="00EC4C26"/>
    <w:rsid w:val="00EC4ED8"/>
    <w:rsid w:val="00EC4FDD"/>
    <w:rsid w:val="00EC5153"/>
    <w:rsid w:val="00EC542D"/>
    <w:rsid w:val="00EC5520"/>
    <w:rsid w:val="00EC60C9"/>
    <w:rsid w:val="00EC60CE"/>
    <w:rsid w:val="00EC63E1"/>
    <w:rsid w:val="00EC67CA"/>
    <w:rsid w:val="00EC68DD"/>
    <w:rsid w:val="00EC6936"/>
    <w:rsid w:val="00EC6B37"/>
    <w:rsid w:val="00EC6B98"/>
    <w:rsid w:val="00EC7119"/>
    <w:rsid w:val="00EC7326"/>
    <w:rsid w:val="00EC79FD"/>
    <w:rsid w:val="00EC7C42"/>
    <w:rsid w:val="00EC7C5B"/>
    <w:rsid w:val="00EC7F36"/>
    <w:rsid w:val="00ED02C7"/>
    <w:rsid w:val="00ED0454"/>
    <w:rsid w:val="00ED0F72"/>
    <w:rsid w:val="00ED14E2"/>
    <w:rsid w:val="00ED1803"/>
    <w:rsid w:val="00ED1BD1"/>
    <w:rsid w:val="00ED1BF8"/>
    <w:rsid w:val="00ED1C79"/>
    <w:rsid w:val="00ED1EA2"/>
    <w:rsid w:val="00ED1EBD"/>
    <w:rsid w:val="00ED2AAE"/>
    <w:rsid w:val="00ED2B30"/>
    <w:rsid w:val="00ED2BD2"/>
    <w:rsid w:val="00ED2C0F"/>
    <w:rsid w:val="00ED3294"/>
    <w:rsid w:val="00ED3AA1"/>
    <w:rsid w:val="00ED3CCB"/>
    <w:rsid w:val="00ED3DE0"/>
    <w:rsid w:val="00ED4039"/>
    <w:rsid w:val="00ED43F8"/>
    <w:rsid w:val="00ED4422"/>
    <w:rsid w:val="00ED5033"/>
    <w:rsid w:val="00ED5B4F"/>
    <w:rsid w:val="00ED64D3"/>
    <w:rsid w:val="00ED68A4"/>
    <w:rsid w:val="00ED69E7"/>
    <w:rsid w:val="00ED6AF4"/>
    <w:rsid w:val="00ED6BFC"/>
    <w:rsid w:val="00ED6CA5"/>
    <w:rsid w:val="00ED6F71"/>
    <w:rsid w:val="00ED71A6"/>
    <w:rsid w:val="00ED7345"/>
    <w:rsid w:val="00ED74D6"/>
    <w:rsid w:val="00ED74EC"/>
    <w:rsid w:val="00ED77D7"/>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51"/>
    <w:rsid w:val="00EE44E8"/>
    <w:rsid w:val="00EE4B5A"/>
    <w:rsid w:val="00EE50AA"/>
    <w:rsid w:val="00EE526B"/>
    <w:rsid w:val="00EE571D"/>
    <w:rsid w:val="00EE617D"/>
    <w:rsid w:val="00EE699E"/>
    <w:rsid w:val="00EE6B33"/>
    <w:rsid w:val="00EE6F60"/>
    <w:rsid w:val="00EE78E1"/>
    <w:rsid w:val="00EE791F"/>
    <w:rsid w:val="00EE7AA9"/>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34C4"/>
    <w:rsid w:val="00EF35BC"/>
    <w:rsid w:val="00EF365B"/>
    <w:rsid w:val="00EF385A"/>
    <w:rsid w:val="00EF3C37"/>
    <w:rsid w:val="00EF3CB3"/>
    <w:rsid w:val="00EF3D0B"/>
    <w:rsid w:val="00EF3EE4"/>
    <w:rsid w:val="00EF4A7C"/>
    <w:rsid w:val="00EF4B2A"/>
    <w:rsid w:val="00EF4BBC"/>
    <w:rsid w:val="00EF4DB0"/>
    <w:rsid w:val="00EF5109"/>
    <w:rsid w:val="00EF51A0"/>
    <w:rsid w:val="00EF560F"/>
    <w:rsid w:val="00EF5AC2"/>
    <w:rsid w:val="00EF5AD6"/>
    <w:rsid w:val="00EF6715"/>
    <w:rsid w:val="00EF6ED5"/>
    <w:rsid w:val="00EF7277"/>
    <w:rsid w:val="00EF7472"/>
    <w:rsid w:val="00EF7BA2"/>
    <w:rsid w:val="00F001F7"/>
    <w:rsid w:val="00F00423"/>
    <w:rsid w:val="00F00A56"/>
    <w:rsid w:val="00F00BC5"/>
    <w:rsid w:val="00F01C6A"/>
    <w:rsid w:val="00F01D60"/>
    <w:rsid w:val="00F01DF6"/>
    <w:rsid w:val="00F01EAF"/>
    <w:rsid w:val="00F01EC7"/>
    <w:rsid w:val="00F02073"/>
    <w:rsid w:val="00F02077"/>
    <w:rsid w:val="00F02480"/>
    <w:rsid w:val="00F025D8"/>
    <w:rsid w:val="00F02FF5"/>
    <w:rsid w:val="00F03C24"/>
    <w:rsid w:val="00F0434F"/>
    <w:rsid w:val="00F046E8"/>
    <w:rsid w:val="00F04795"/>
    <w:rsid w:val="00F048F6"/>
    <w:rsid w:val="00F04924"/>
    <w:rsid w:val="00F04954"/>
    <w:rsid w:val="00F0496B"/>
    <w:rsid w:val="00F04B46"/>
    <w:rsid w:val="00F0530E"/>
    <w:rsid w:val="00F0536A"/>
    <w:rsid w:val="00F054F5"/>
    <w:rsid w:val="00F059E1"/>
    <w:rsid w:val="00F05BC0"/>
    <w:rsid w:val="00F05CD6"/>
    <w:rsid w:val="00F062D4"/>
    <w:rsid w:val="00F067C8"/>
    <w:rsid w:val="00F069F8"/>
    <w:rsid w:val="00F06AAF"/>
    <w:rsid w:val="00F07065"/>
    <w:rsid w:val="00F07299"/>
    <w:rsid w:val="00F0743E"/>
    <w:rsid w:val="00F0778C"/>
    <w:rsid w:val="00F07BE2"/>
    <w:rsid w:val="00F07DA6"/>
    <w:rsid w:val="00F07E48"/>
    <w:rsid w:val="00F07F55"/>
    <w:rsid w:val="00F10547"/>
    <w:rsid w:val="00F1066C"/>
    <w:rsid w:val="00F1091E"/>
    <w:rsid w:val="00F10A83"/>
    <w:rsid w:val="00F11531"/>
    <w:rsid w:val="00F117E2"/>
    <w:rsid w:val="00F11BD1"/>
    <w:rsid w:val="00F11D8B"/>
    <w:rsid w:val="00F11E55"/>
    <w:rsid w:val="00F11E5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E8B"/>
    <w:rsid w:val="00F15FB3"/>
    <w:rsid w:val="00F1616F"/>
    <w:rsid w:val="00F16185"/>
    <w:rsid w:val="00F16EA7"/>
    <w:rsid w:val="00F1726C"/>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1298"/>
    <w:rsid w:val="00F21553"/>
    <w:rsid w:val="00F21AD0"/>
    <w:rsid w:val="00F21C47"/>
    <w:rsid w:val="00F22017"/>
    <w:rsid w:val="00F222C8"/>
    <w:rsid w:val="00F22BD6"/>
    <w:rsid w:val="00F22E70"/>
    <w:rsid w:val="00F23690"/>
    <w:rsid w:val="00F23955"/>
    <w:rsid w:val="00F23FE2"/>
    <w:rsid w:val="00F240B2"/>
    <w:rsid w:val="00F24113"/>
    <w:rsid w:val="00F2467E"/>
    <w:rsid w:val="00F24F82"/>
    <w:rsid w:val="00F24FC6"/>
    <w:rsid w:val="00F250DB"/>
    <w:rsid w:val="00F251EE"/>
    <w:rsid w:val="00F25351"/>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447"/>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732"/>
    <w:rsid w:val="00F34784"/>
    <w:rsid w:val="00F349ED"/>
    <w:rsid w:val="00F34E0E"/>
    <w:rsid w:val="00F35167"/>
    <w:rsid w:val="00F358F8"/>
    <w:rsid w:val="00F35973"/>
    <w:rsid w:val="00F35C44"/>
    <w:rsid w:val="00F35C93"/>
    <w:rsid w:val="00F3600E"/>
    <w:rsid w:val="00F36750"/>
    <w:rsid w:val="00F36CF9"/>
    <w:rsid w:val="00F36EB2"/>
    <w:rsid w:val="00F36F47"/>
    <w:rsid w:val="00F36FBF"/>
    <w:rsid w:val="00F37575"/>
    <w:rsid w:val="00F3774B"/>
    <w:rsid w:val="00F3778E"/>
    <w:rsid w:val="00F379A6"/>
    <w:rsid w:val="00F37D91"/>
    <w:rsid w:val="00F37D98"/>
    <w:rsid w:val="00F4046F"/>
    <w:rsid w:val="00F407AD"/>
    <w:rsid w:val="00F409FC"/>
    <w:rsid w:val="00F41128"/>
    <w:rsid w:val="00F414BB"/>
    <w:rsid w:val="00F41D7B"/>
    <w:rsid w:val="00F42571"/>
    <w:rsid w:val="00F427DC"/>
    <w:rsid w:val="00F429C8"/>
    <w:rsid w:val="00F43762"/>
    <w:rsid w:val="00F43907"/>
    <w:rsid w:val="00F4399B"/>
    <w:rsid w:val="00F43BE6"/>
    <w:rsid w:val="00F43E4C"/>
    <w:rsid w:val="00F4402B"/>
    <w:rsid w:val="00F44060"/>
    <w:rsid w:val="00F44935"/>
    <w:rsid w:val="00F4496A"/>
    <w:rsid w:val="00F44CDD"/>
    <w:rsid w:val="00F44D00"/>
    <w:rsid w:val="00F44E5D"/>
    <w:rsid w:val="00F44E6B"/>
    <w:rsid w:val="00F45762"/>
    <w:rsid w:val="00F45D15"/>
    <w:rsid w:val="00F45E1A"/>
    <w:rsid w:val="00F468A7"/>
    <w:rsid w:val="00F46D0C"/>
    <w:rsid w:val="00F4709C"/>
    <w:rsid w:val="00F470EE"/>
    <w:rsid w:val="00F47254"/>
    <w:rsid w:val="00F476D8"/>
    <w:rsid w:val="00F4780B"/>
    <w:rsid w:val="00F47CC3"/>
    <w:rsid w:val="00F508D2"/>
    <w:rsid w:val="00F50988"/>
    <w:rsid w:val="00F50CAC"/>
    <w:rsid w:val="00F50D1F"/>
    <w:rsid w:val="00F50D65"/>
    <w:rsid w:val="00F51064"/>
    <w:rsid w:val="00F52082"/>
    <w:rsid w:val="00F5225B"/>
    <w:rsid w:val="00F5259B"/>
    <w:rsid w:val="00F5271E"/>
    <w:rsid w:val="00F53197"/>
    <w:rsid w:val="00F5373F"/>
    <w:rsid w:val="00F53BD0"/>
    <w:rsid w:val="00F53F22"/>
    <w:rsid w:val="00F5470B"/>
    <w:rsid w:val="00F5498B"/>
    <w:rsid w:val="00F54B37"/>
    <w:rsid w:val="00F54F28"/>
    <w:rsid w:val="00F56470"/>
    <w:rsid w:val="00F5652A"/>
    <w:rsid w:val="00F56B6D"/>
    <w:rsid w:val="00F579AD"/>
    <w:rsid w:val="00F57DF5"/>
    <w:rsid w:val="00F57ECF"/>
    <w:rsid w:val="00F57F85"/>
    <w:rsid w:val="00F6006D"/>
    <w:rsid w:val="00F60534"/>
    <w:rsid w:val="00F6056C"/>
    <w:rsid w:val="00F606CD"/>
    <w:rsid w:val="00F607E1"/>
    <w:rsid w:val="00F60A9A"/>
    <w:rsid w:val="00F60D09"/>
    <w:rsid w:val="00F60E15"/>
    <w:rsid w:val="00F610C0"/>
    <w:rsid w:val="00F61240"/>
    <w:rsid w:val="00F61A00"/>
    <w:rsid w:val="00F61B11"/>
    <w:rsid w:val="00F61DA8"/>
    <w:rsid w:val="00F61EA0"/>
    <w:rsid w:val="00F62132"/>
    <w:rsid w:val="00F63016"/>
    <w:rsid w:val="00F6328C"/>
    <w:rsid w:val="00F6337A"/>
    <w:rsid w:val="00F63C33"/>
    <w:rsid w:val="00F6406B"/>
    <w:rsid w:val="00F640F1"/>
    <w:rsid w:val="00F6439A"/>
    <w:rsid w:val="00F64500"/>
    <w:rsid w:val="00F64D02"/>
    <w:rsid w:val="00F650B8"/>
    <w:rsid w:val="00F65192"/>
    <w:rsid w:val="00F651FB"/>
    <w:rsid w:val="00F65431"/>
    <w:rsid w:val="00F65B84"/>
    <w:rsid w:val="00F65CE1"/>
    <w:rsid w:val="00F65F98"/>
    <w:rsid w:val="00F66416"/>
    <w:rsid w:val="00F664C2"/>
    <w:rsid w:val="00F664FE"/>
    <w:rsid w:val="00F6670C"/>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19"/>
    <w:rsid w:val="00F7168E"/>
    <w:rsid w:val="00F717FC"/>
    <w:rsid w:val="00F71A2A"/>
    <w:rsid w:val="00F71DE1"/>
    <w:rsid w:val="00F71F20"/>
    <w:rsid w:val="00F72358"/>
    <w:rsid w:val="00F724D5"/>
    <w:rsid w:val="00F72BBC"/>
    <w:rsid w:val="00F72C6C"/>
    <w:rsid w:val="00F73A3D"/>
    <w:rsid w:val="00F73DE5"/>
    <w:rsid w:val="00F73E40"/>
    <w:rsid w:val="00F747F1"/>
    <w:rsid w:val="00F7486B"/>
    <w:rsid w:val="00F74BA5"/>
    <w:rsid w:val="00F74C5F"/>
    <w:rsid w:val="00F750E1"/>
    <w:rsid w:val="00F75356"/>
    <w:rsid w:val="00F75FB1"/>
    <w:rsid w:val="00F762A9"/>
    <w:rsid w:val="00F76CAD"/>
    <w:rsid w:val="00F7706E"/>
    <w:rsid w:val="00F77727"/>
    <w:rsid w:val="00F77819"/>
    <w:rsid w:val="00F7797E"/>
    <w:rsid w:val="00F77993"/>
    <w:rsid w:val="00F77F1B"/>
    <w:rsid w:val="00F8016C"/>
    <w:rsid w:val="00F80502"/>
    <w:rsid w:val="00F80795"/>
    <w:rsid w:val="00F80923"/>
    <w:rsid w:val="00F80924"/>
    <w:rsid w:val="00F80A9A"/>
    <w:rsid w:val="00F80BE4"/>
    <w:rsid w:val="00F80DC1"/>
    <w:rsid w:val="00F811EA"/>
    <w:rsid w:val="00F812D8"/>
    <w:rsid w:val="00F815F9"/>
    <w:rsid w:val="00F81D5B"/>
    <w:rsid w:val="00F81FF2"/>
    <w:rsid w:val="00F82B86"/>
    <w:rsid w:val="00F8311D"/>
    <w:rsid w:val="00F83513"/>
    <w:rsid w:val="00F83632"/>
    <w:rsid w:val="00F8375F"/>
    <w:rsid w:val="00F84242"/>
    <w:rsid w:val="00F8442A"/>
    <w:rsid w:val="00F84589"/>
    <w:rsid w:val="00F84998"/>
    <w:rsid w:val="00F849AA"/>
    <w:rsid w:val="00F84C25"/>
    <w:rsid w:val="00F85345"/>
    <w:rsid w:val="00F8566F"/>
    <w:rsid w:val="00F858C9"/>
    <w:rsid w:val="00F85AB3"/>
    <w:rsid w:val="00F85D78"/>
    <w:rsid w:val="00F860BD"/>
    <w:rsid w:val="00F86591"/>
    <w:rsid w:val="00F868F7"/>
    <w:rsid w:val="00F86B5C"/>
    <w:rsid w:val="00F86C7D"/>
    <w:rsid w:val="00F86D0B"/>
    <w:rsid w:val="00F87156"/>
    <w:rsid w:val="00F87B17"/>
    <w:rsid w:val="00F87CA6"/>
    <w:rsid w:val="00F915B4"/>
    <w:rsid w:val="00F91BC0"/>
    <w:rsid w:val="00F91CC9"/>
    <w:rsid w:val="00F91D49"/>
    <w:rsid w:val="00F91E76"/>
    <w:rsid w:val="00F91F91"/>
    <w:rsid w:val="00F92031"/>
    <w:rsid w:val="00F92205"/>
    <w:rsid w:val="00F928AA"/>
    <w:rsid w:val="00F92AFC"/>
    <w:rsid w:val="00F92C8F"/>
    <w:rsid w:val="00F92D0D"/>
    <w:rsid w:val="00F931CA"/>
    <w:rsid w:val="00F93617"/>
    <w:rsid w:val="00F9381D"/>
    <w:rsid w:val="00F93AA5"/>
    <w:rsid w:val="00F94091"/>
    <w:rsid w:val="00F94A84"/>
    <w:rsid w:val="00F94EF5"/>
    <w:rsid w:val="00F94F74"/>
    <w:rsid w:val="00F952EA"/>
    <w:rsid w:val="00F955C1"/>
    <w:rsid w:val="00F95660"/>
    <w:rsid w:val="00F95957"/>
    <w:rsid w:val="00F95E7C"/>
    <w:rsid w:val="00F960C8"/>
    <w:rsid w:val="00F962DB"/>
    <w:rsid w:val="00F96498"/>
    <w:rsid w:val="00F9656B"/>
    <w:rsid w:val="00F96611"/>
    <w:rsid w:val="00F96783"/>
    <w:rsid w:val="00F968EC"/>
    <w:rsid w:val="00F96DA8"/>
    <w:rsid w:val="00F96F63"/>
    <w:rsid w:val="00F971FC"/>
    <w:rsid w:val="00F97815"/>
    <w:rsid w:val="00F97890"/>
    <w:rsid w:val="00F97CC3"/>
    <w:rsid w:val="00F97F60"/>
    <w:rsid w:val="00FA057D"/>
    <w:rsid w:val="00FA0867"/>
    <w:rsid w:val="00FA0940"/>
    <w:rsid w:val="00FA0F12"/>
    <w:rsid w:val="00FA1617"/>
    <w:rsid w:val="00FA1731"/>
    <w:rsid w:val="00FA179F"/>
    <w:rsid w:val="00FA17FB"/>
    <w:rsid w:val="00FA186C"/>
    <w:rsid w:val="00FA1CC0"/>
    <w:rsid w:val="00FA1FFF"/>
    <w:rsid w:val="00FA2002"/>
    <w:rsid w:val="00FA24E5"/>
    <w:rsid w:val="00FA28D9"/>
    <w:rsid w:val="00FA32C4"/>
    <w:rsid w:val="00FA3655"/>
    <w:rsid w:val="00FA37DB"/>
    <w:rsid w:val="00FA3F16"/>
    <w:rsid w:val="00FA4740"/>
    <w:rsid w:val="00FA47BE"/>
    <w:rsid w:val="00FA4922"/>
    <w:rsid w:val="00FA4C67"/>
    <w:rsid w:val="00FA57BE"/>
    <w:rsid w:val="00FA5826"/>
    <w:rsid w:val="00FA58DE"/>
    <w:rsid w:val="00FA5967"/>
    <w:rsid w:val="00FA5BC7"/>
    <w:rsid w:val="00FA5C85"/>
    <w:rsid w:val="00FA6338"/>
    <w:rsid w:val="00FA6679"/>
    <w:rsid w:val="00FA6C96"/>
    <w:rsid w:val="00FA6D2C"/>
    <w:rsid w:val="00FA78AD"/>
    <w:rsid w:val="00FA7BB6"/>
    <w:rsid w:val="00FA7F96"/>
    <w:rsid w:val="00FB018E"/>
    <w:rsid w:val="00FB0337"/>
    <w:rsid w:val="00FB036C"/>
    <w:rsid w:val="00FB04F1"/>
    <w:rsid w:val="00FB094A"/>
    <w:rsid w:val="00FB1117"/>
    <w:rsid w:val="00FB121F"/>
    <w:rsid w:val="00FB132F"/>
    <w:rsid w:val="00FB14BF"/>
    <w:rsid w:val="00FB16BD"/>
    <w:rsid w:val="00FB1DA4"/>
    <w:rsid w:val="00FB22BB"/>
    <w:rsid w:val="00FB24B8"/>
    <w:rsid w:val="00FB2509"/>
    <w:rsid w:val="00FB27D8"/>
    <w:rsid w:val="00FB2A6C"/>
    <w:rsid w:val="00FB2AA0"/>
    <w:rsid w:val="00FB2B72"/>
    <w:rsid w:val="00FB2F74"/>
    <w:rsid w:val="00FB3366"/>
    <w:rsid w:val="00FB3497"/>
    <w:rsid w:val="00FB3676"/>
    <w:rsid w:val="00FB36CE"/>
    <w:rsid w:val="00FB3704"/>
    <w:rsid w:val="00FB3AC8"/>
    <w:rsid w:val="00FB3C0A"/>
    <w:rsid w:val="00FB4311"/>
    <w:rsid w:val="00FB43C8"/>
    <w:rsid w:val="00FB46E2"/>
    <w:rsid w:val="00FB4EEA"/>
    <w:rsid w:val="00FB534E"/>
    <w:rsid w:val="00FB5909"/>
    <w:rsid w:val="00FB5962"/>
    <w:rsid w:val="00FB5AFC"/>
    <w:rsid w:val="00FB5C11"/>
    <w:rsid w:val="00FB5E34"/>
    <w:rsid w:val="00FB6129"/>
    <w:rsid w:val="00FB61A9"/>
    <w:rsid w:val="00FB67B1"/>
    <w:rsid w:val="00FB6D75"/>
    <w:rsid w:val="00FB6FF6"/>
    <w:rsid w:val="00FB7693"/>
    <w:rsid w:val="00FC0072"/>
    <w:rsid w:val="00FC07CF"/>
    <w:rsid w:val="00FC0903"/>
    <w:rsid w:val="00FC0C4B"/>
    <w:rsid w:val="00FC0F65"/>
    <w:rsid w:val="00FC147E"/>
    <w:rsid w:val="00FC19CC"/>
    <w:rsid w:val="00FC1B83"/>
    <w:rsid w:val="00FC1C6B"/>
    <w:rsid w:val="00FC1D5C"/>
    <w:rsid w:val="00FC1FDF"/>
    <w:rsid w:val="00FC22C4"/>
    <w:rsid w:val="00FC23A1"/>
    <w:rsid w:val="00FC24C8"/>
    <w:rsid w:val="00FC28DB"/>
    <w:rsid w:val="00FC2BB5"/>
    <w:rsid w:val="00FC3627"/>
    <w:rsid w:val="00FC37CF"/>
    <w:rsid w:val="00FC383A"/>
    <w:rsid w:val="00FC3A17"/>
    <w:rsid w:val="00FC3B8F"/>
    <w:rsid w:val="00FC3CEE"/>
    <w:rsid w:val="00FC3F8E"/>
    <w:rsid w:val="00FC4396"/>
    <w:rsid w:val="00FC4619"/>
    <w:rsid w:val="00FC48F3"/>
    <w:rsid w:val="00FC4B1A"/>
    <w:rsid w:val="00FC500B"/>
    <w:rsid w:val="00FC572C"/>
    <w:rsid w:val="00FC583E"/>
    <w:rsid w:val="00FC584A"/>
    <w:rsid w:val="00FC5B06"/>
    <w:rsid w:val="00FC5E15"/>
    <w:rsid w:val="00FC61F2"/>
    <w:rsid w:val="00FC624C"/>
    <w:rsid w:val="00FC6362"/>
    <w:rsid w:val="00FC708A"/>
    <w:rsid w:val="00FC72E8"/>
    <w:rsid w:val="00FC7811"/>
    <w:rsid w:val="00FC784F"/>
    <w:rsid w:val="00FC7B6F"/>
    <w:rsid w:val="00FC7C3A"/>
    <w:rsid w:val="00FC7F0F"/>
    <w:rsid w:val="00FD0874"/>
    <w:rsid w:val="00FD097C"/>
    <w:rsid w:val="00FD0A14"/>
    <w:rsid w:val="00FD0DD8"/>
    <w:rsid w:val="00FD14AF"/>
    <w:rsid w:val="00FD1652"/>
    <w:rsid w:val="00FD18BB"/>
    <w:rsid w:val="00FD18EA"/>
    <w:rsid w:val="00FD2204"/>
    <w:rsid w:val="00FD2643"/>
    <w:rsid w:val="00FD276F"/>
    <w:rsid w:val="00FD29E3"/>
    <w:rsid w:val="00FD2B6D"/>
    <w:rsid w:val="00FD2BBC"/>
    <w:rsid w:val="00FD2C8B"/>
    <w:rsid w:val="00FD2ECD"/>
    <w:rsid w:val="00FD33E1"/>
    <w:rsid w:val="00FD3CFD"/>
    <w:rsid w:val="00FD3D96"/>
    <w:rsid w:val="00FD49AA"/>
    <w:rsid w:val="00FD4C0D"/>
    <w:rsid w:val="00FD4C35"/>
    <w:rsid w:val="00FD4D4D"/>
    <w:rsid w:val="00FD4F42"/>
    <w:rsid w:val="00FD5557"/>
    <w:rsid w:val="00FD56BF"/>
    <w:rsid w:val="00FD5818"/>
    <w:rsid w:val="00FD5C4D"/>
    <w:rsid w:val="00FD6231"/>
    <w:rsid w:val="00FD62DD"/>
    <w:rsid w:val="00FD6372"/>
    <w:rsid w:val="00FD63A3"/>
    <w:rsid w:val="00FD6901"/>
    <w:rsid w:val="00FD6FE8"/>
    <w:rsid w:val="00FD7111"/>
    <w:rsid w:val="00FD73AC"/>
    <w:rsid w:val="00FD7579"/>
    <w:rsid w:val="00FD7812"/>
    <w:rsid w:val="00FD7BDD"/>
    <w:rsid w:val="00FE0340"/>
    <w:rsid w:val="00FE03B7"/>
    <w:rsid w:val="00FE05E4"/>
    <w:rsid w:val="00FE0857"/>
    <w:rsid w:val="00FE0873"/>
    <w:rsid w:val="00FE0AD8"/>
    <w:rsid w:val="00FE1234"/>
    <w:rsid w:val="00FE1978"/>
    <w:rsid w:val="00FE19A0"/>
    <w:rsid w:val="00FE1A2E"/>
    <w:rsid w:val="00FE1E1D"/>
    <w:rsid w:val="00FE21DB"/>
    <w:rsid w:val="00FE2201"/>
    <w:rsid w:val="00FE2385"/>
    <w:rsid w:val="00FE25B9"/>
    <w:rsid w:val="00FE263E"/>
    <w:rsid w:val="00FE2C8C"/>
    <w:rsid w:val="00FE2CEF"/>
    <w:rsid w:val="00FE2FE9"/>
    <w:rsid w:val="00FE30EC"/>
    <w:rsid w:val="00FE319A"/>
    <w:rsid w:val="00FE31FF"/>
    <w:rsid w:val="00FE370B"/>
    <w:rsid w:val="00FE3A21"/>
    <w:rsid w:val="00FE3E1D"/>
    <w:rsid w:val="00FE425B"/>
    <w:rsid w:val="00FE450C"/>
    <w:rsid w:val="00FE4CC6"/>
    <w:rsid w:val="00FE550D"/>
    <w:rsid w:val="00FE585C"/>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518"/>
    <w:rsid w:val="00FF1657"/>
    <w:rsid w:val="00FF16F6"/>
    <w:rsid w:val="00FF176D"/>
    <w:rsid w:val="00FF1A74"/>
    <w:rsid w:val="00FF1F8E"/>
    <w:rsid w:val="00FF2205"/>
    <w:rsid w:val="00FF22BF"/>
    <w:rsid w:val="00FF28F1"/>
    <w:rsid w:val="00FF2BF5"/>
    <w:rsid w:val="00FF2C70"/>
    <w:rsid w:val="00FF2E54"/>
    <w:rsid w:val="00FF2FD0"/>
    <w:rsid w:val="00FF3168"/>
    <w:rsid w:val="00FF3DA2"/>
    <w:rsid w:val="00FF3DDE"/>
    <w:rsid w:val="00FF41A3"/>
    <w:rsid w:val="00FF4324"/>
    <w:rsid w:val="00FF4ADA"/>
    <w:rsid w:val="00FF4CED"/>
    <w:rsid w:val="00FF53E2"/>
    <w:rsid w:val="00FF5628"/>
    <w:rsid w:val="00FF5B4A"/>
    <w:rsid w:val="00FF6179"/>
    <w:rsid w:val="00FF6363"/>
    <w:rsid w:val="00FF65EE"/>
    <w:rsid w:val="00FF6655"/>
    <w:rsid w:val="00FF671E"/>
    <w:rsid w:val="00FF69C9"/>
    <w:rsid w:val="00FF730E"/>
    <w:rsid w:val="00FF782C"/>
    <w:rsid w:val="00FF79DE"/>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C70BAF"/>
    <w:rsid w:val="0CEBCEC4"/>
    <w:rsid w:val="0D0EC34A"/>
    <w:rsid w:val="0D603B41"/>
    <w:rsid w:val="0D81619B"/>
    <w:rsid w:val="0D8DBFE0"/>
    <w:rsid w:val="0D90C094"/>
    <w:rsid w:val="0D9A7923"/>
    <w:rsid w:val="0DF075E9"/>
    <w:rsid w:val="0E109B8F"/>
    <w:rsid w:val="0E1C0AC2"/>
    <w:rsid w:val="0E1E1A69"/>
    <w:rsid w:val="0E96B607"/>
    <w:rsid w:val="0EBA050C"/>
    <w:rsid w:val="0F03256A"/>
    <w:rsid w:val="0F320FEE"/>
    <w:rsid w:val="0F3349AA"/>
    <w:rsid w:val="0F644B8E"/>
    <w:rsid w:val="10356913"/>
    <w:rsid w:val="1049B50B"/>
    <w:rsid w:val="1051AD24"/>
    <w:rsid w:val="108DB05C"/>
    <w:rsid w:val="10A0430C"/>
    <w:rsid w:val="10A28130"/>
    <w:rsid w:val="11368813"/>
    <w:rsid w:val="114D5290"/>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B46840"/>
    <w:rsid w:val="7EB6C8B3"/>
    <w:rsid w:val="7EFEEA75"/>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BB8F4"/>
  <w15:chartTrackingRefBased/>
  <w15:docId w15:val="{6E67EF11-96CA-44DF-9D8F-FA9AAFF72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10"/>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48468320">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treasury.gov/system/files/136/HAF-Interim-Reporting-Guidance.pdf" TargetMode="External"/><Relationship Id="rId21" Type="http://schemas.openxmlformats.org/officeDocument/2006/relationships/footer" Target="footer3.xml"/><Relationship Id="rId34" Type="http://schemas.openxmlformats.org/officeDocument/2006/relationships/hyperlink" Target="mailto:HAF@treasury.gov"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https://home.treasury.gov/system/files/136/HAF-Reporting-FAQs.pdf" TargetMode="External"/><Relationship Id="rId55" Type="http://schemas.openxmlformats.org/officeDocument/2006/relationships/image" Target="media/image24.png"/><Relationship Id="rId63" Type="http://schemas.openxmlformats.org/officeDocument/2006/relationships/hyperlink" Target="mailto:HAF@treasury.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home.treasury.gov/system/files/136/TreasuryPortalRegInstructions.pdf"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login.gov/help/get-started/create-your-account/"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mailto:HAF@treasury.gov"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accesshub.sharepoint.com/sites/USTARPCall004/Shared%20Documents/HAF/HAF%20Reporting/User%20Guides/HAF%20Interim%20Report%20User%20Guide_02.08.22_v.02.docx" TargetMode="External"/><Relationship Id="rId27" Type="http://schemas.openxmlformats.org/officeDocument/2006/relationships/hyperlink" Target="https://home.treasury.gov/policy-issues/coronavirus/assistance-for-state-local-and-tribal-governments/homeowner-assistance-fund" TargetMode="External"/><Relationship Id="rId30" Type="http://schemas.openxmlformats.org/officeDocument/2006/relationships/hyperlink" Target="https://home.treasury.gov/system/files/136/Login.gov-User-Guide.pdf"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2.jp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mailto:HAF@treasury.gov" TargetMode="External"/><Relationship Id="rId38" Type="http://schemas.openxmlformats.org/officeDocument/2006/relationships/image" Target="media/image10.png"/><Relationship Id="rId46" Type="http://schemas.openxmlformats.org/officeDocument/2006/relationships/hyperlink" Target="https://home.treasury.gov/policy-issues/coronavirus/assistance-for-state-local-and-tribal-governments/homeowner-assistance-fund" TargetMode="External"/><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https://www.law.cornell.edu/cfr/text/2/200.1" TargetMode="External"/><Relationship Id="rId36" Type="http://schemas.openxmlformats.org/officeDocument/2006/relationships/image" Target="media/image8.png"/><Relationship Id="rId49" Type="http://schemas.openxmlformats.org/officeDocument/2006/relationships/image" Target="media/image19.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login.gov/create-an-account/"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1.xml"/><Relationship Id="rId3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1882c98-ad7c-457b-bb99-16138be0c2aa">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CaseID xmlns="ece8a404-cdbd-4d23-baa8-ad9822cf0c53">20222-SE-1282</CaseID>
    <Category xmlns="ece8a404-cdbd-4d23-baa8-ad9822cf0c53">Final</Category>
    <DocID xmlns="ece8a404-cdbd-4d23-baa8-ad9822cf0c53">4707bbf8-2497-40da-9291-1c0c61cadc0e</Doc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E4BD7AF40D104784D2F908F0A7C144" ma:contentTypeVersion="4" ma:contentTypeDescription="Create a new document." ma:contentTypeScope="" ma:versionID="6f043ea6b91ff19e369dc8d596ef1ad9">
  <xsd:schema xmlns:xsd="http://www.w3.org/2001/XMLSchema" xmlns:xs="http://www.w3.org/2001/XMLSchema" xmlns:p="http://schemas.microsoft.com/office/2006/metadata/properties" xmlns:ns2="ece8a404-cdbd-4d23-baa8-ad9822cf0c53" xmlns:ns3="91882c98-ad7c-457b-bb99-16138be0c2aa" targetNamespace="http://schemas.microsoft.com/office/2006/metadata/properties" ma:root="true" ma:fieldsID="c7d592ec84bd387f58a47e40078e8dd0" ns2:_="" ns3:_="">
    <xsd:import namespace="ece8a404-cdbd-4d23-baa8-ad9822cf0c53"/>
    <xsd:import namespace="91882c98-ad7c-457b-bb99-16138be0c2aa"/>
    <xsd:element name="properties">
      <xsd:complexType>
        <xsd:sequence>
          <xsd:element name="documentManagement">
            <xsd:complexType>
              <xsd:all>
                <xsd:element ref="ns2:Category" minOccurs="0"/>
                <xsd:element ref="ns2:DocID" minOccurs="0"/>
                <xsd:element ref="ns2:Case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a404-cdbd-4d23-baa8-ad9822cf0c53"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Choice">
          <xsd:enumeration value="Final"/>
          <xsd:enumeration value="Draft"/>
          <xsd:enumeration value="IC"/>
        </xsd:restriction>
      </xsd:simpleType>
    </xsd:element>
    <xsd:element name="DocID" ma:index="9" nillable="true" ma:displayName="DocID" ma:internalName="DocID">
      <xsd:simpleType>
        <xsd:restriction base="dms:Text"/>
      </xsd:simpleType>
    </xsd:element>
    <xsd:element name="CaseID" ma:index="10" nillable="true" ma:displayName="CaseID" ma:internalName="Case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882c98-ad7c-457b-bb99-16138be0c2a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BF4BB-4A13-4207-B82C-93A59DD49002}">
  <ds:schemaRefs>
    <ds:schemaRef ds:uri="http://schemas.microsoft.com/sharepoint/v3/contenttype/forms"/>
  </ds:schemaRefs>
</ds:datastoreItem>
</file>

<file path=customXml/itemProps2.xml><?xml version="1.0" encoding="utf-8"?>
<ds:datastoreItem xmlns:ds="http://schemas.openxmlformats.org/officeDocument/2006/customXml" ds:itemID="{D30AC0B3-7B44-4F9F-BC3D-8DEBBC50AF06}">
  <ds:schemaRefs>
    <ds:schemaRef ds:uri="http://schemas.microsoft.com/office/2006/metadata/properties"/>
    <ds:schemaRef ds:uri="http://schemas.microsoft.com/office/infopath/2007/PartnerControls"/>
    <ds:schemaRef ds:uri="91882c98-ad7c-457b-bb99-16138be0c2aa"/>
    <ds:schemaRef ds:uri="ece8a404-cdbd-4d23-baa8-ad9822cf0c53"/>
  </ds:schemaRefs>
</ds:datastoreItem>
</file>

<file path=customXml/itemProps3.xml><?xml version="1.0" encoding="utf-8"?>
<ds:datastoreItem xmlns:ds="http://schemas.openxmlformats.org/officeDocument/2006/customXml" ds:itemID="{2E75A56A-F5EB-47D3-A043-1BD640C19672}">
  <ds:schemaRefs>
    <ds:schemaRef ds:uri="http://schemas.openxmlformats.org/officeDocument/2006/bibliography"/>
  </ds:schemaRefs>
</ds:datastoreItem>
</file>

<file path=customXml/itemProps4.xml><?xml version="1.0" encoding="utf-8"?>
<ds:datastoreItem xmlns:ds="http://schemas.openxmlformats.org/officeDocument/2006/customXml" ds:itemID="{EB10E058-C255-4D0C-8C00-1C495796B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a404-cdbd-4d23-baa8-ad9822cf0c53"/>
    <ds:schemaRef ds:uri="91882c98-ad7c-457b-bb99-16138be0c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5552</Words>
  <Characters>31647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37125</CharactersWithSpaces>
  <SharedDoc>false</SharedDoc>
  <HLinks>
    <vt:vector size="270" baseType="variant">
      <vt:variant>
        <vt:i4>3997715</vt:i4>
      </vt:variant>
      <vt:variant>
        <vt:i4>303</vt:i4>
      </vt:variant>
      <vt:variant>
        <vt:i4>0</vt:i4>
      </vt:variant>
      <vt:variant>
        <vt:i4>5</vt:i4>
      </vt:variant>
      <vt:variant>
        <vt:lpwstr>mailto:HAF@treasury.gov</vt:lpwstr>
      </vt:variant>
      <vt:variant>
        <vt:lpwstr/>
      </vt:variant>
      <vt:variant>
        <vt:i4>5636099</vt:i4>
      </vt:variant>
      <vt:variant>
        <vt:i4>264</vt:i4>
      </vt:variant>
      <vt:variant>
        <vt:i4>0</vt:i4>
      </vt:variant>
      <vt:variant>
        <vt:i4>5</vt:i4>
      </vt:variant>
      <vt:variant>
        <vt:lpwstr>https://home.treasury.gov/system/files/136/HAF-Reporting-FAQs.pdf</vt:lpwstr>
      </vt:variant>
      <vt:variant>
        <vt:lpwstr/>
      </vt:variant>
      <vt:variant>
        <vt:i4>2818089</vt:i4>
      </vt:variant>
      <vt:variant>
        <vt:i4>255</vt:i4>
      </vt:variant>
      <vt:variant>
        <vt:i4>0</vt:i4>
      </vt:variant>
      <vt:variant>
        <vt:i4>5</vt:i4>
      </vt:variant>
      <vt:variant>
        <vt:lpwstr>https://home.treasury.gov/policy-issues/coronavirus/assistance-for-state-local-and-tribal-governments/homeowner-assistance-fund</vt:lpwstr>
      </vt:variant>
      <vt:variant>
        <vt:lpwstr/>
      </vt:variant>
      <vt:variant>
        <vt:i4>3997715</vt:i4>
      </vt:variant>
      <vt:variant>
        <vt:i4>252</vt:i4>
      </vt:variant>
      <vt:variant>
        <vt:i4>0</vt:i4>
      </vt:variant>
      <vt:variant>
        <vt:i4>5</vt:i4>
      </vt:variant>
      <vt:variant>
        <vt:lpwstr>mailto:HAF@treasury.gov</vt:lpwstr>
      </vt:variant>
      <vt:variant>
        <vt:lpwstr/>
      </vt:variant>
      <vt:variant>
        <vt:i4>3997715</vt:i4>
      </vt:variant>
      <vt:variant>
        <vt:i4>219</vt:i4>
      </vt:variant>
      <vt:variant>
        <vt:i4>0</vt:i4>
      </vt:variant>
      <vt:variant>
        <vt:i4>5</vt:i4>
      </vt:variant>
      <vt:variant>
        <vt:lpwstr>mailto:HAF@treasury.gov</vt:lpwstr>
      </vt:variant>
      <vt:variant>
        <vt:lpwstr/>
      </vt:variant>
      <vt:variant>
        <vt:i4>3997715</vt:i4>
      </vt:variant>
      <vt:variant>
        <vt:i4>216</vt:i4>
      </vt:variant>
      <vt:variant>
        <vt:i4>0</vt:i4>
      </vt:variant>
      <vt:variant>
        <vt:i4>5</vt:i4>
      </vt:variant>
      <vt:variant>
        <vt:lpwstr>mailto:HAF@treasury.gov</vt:lpwstr>
      </vt:variant>
      <vt:variant>
        <vt:lpwstr/>
      </vt:variant>
      <vt:variant>
        <vt:i4>4792356</vt:i4>
      </vt:variant>
      <vt:variant>
        <vt:i4>213</vt:i4>
      </vt:variant>
      <vt:variant>
        <vt:i4>0</vt:i4>
      </vt:variant>
      <vt:variant>
        <vt:i4>5</vt:i4>
      </vt:variant>
      <vt:variant>
        <vt:lpwstr/>
      </vt:variant>
      <vt:variant>
        <vt:lpwstr>_Appendix_A_–_1</vt:lpwstr>
      </vt:variant>
      <vt:variant>
        <vt:i4>3932206</vt:i4>
      </vt:variant>
      <vt:variant>
        <vt:i4>210</vt:i4>
      </vt:variant>
      <vt:variant>
        <vt:i4>0</vt:i4>
      </vt:variant>
      <vt:variant>
        <vt:i4>5</vt:i4>
      </vt:variant>
      <vt:variant>
        <vt:lpwstr>https://login.gov/help/get-started/create-your-account/</vt:lpwstr>
      </vt:variant>
      <vt:variant>
        <vt:lpwstr/>
      </vt:variant>
      <vt:variant>
        <vt:i4>917510</vt:i4>
      </vt:variant>
      <vt:variant>
        <vt:i4>207</vt:i4>
      </vt:variant>
      <vt:variant>
        <vt:i4>0</vt:i4>
      </vt:variant>
      <vt:variant>
        <vt:i4>5</vt:i4>
      </vt:variant>
      <vt:variant>
        <vt:lpwstr>https://login.gov/create-an-account/</vt:lpwstr>
      </vt:variant>
      <vt:variant>
        <vt:lpwstr/>
      </vt:variant>
      <vt:variant>
        <vt:i4>6881376</vt:i4>
      </vt:variant>
      <vt:variant>
        <vt:i4>204</vt:i4>
      </vt:variant>
      <vt:variant>
        <vt:i4>0</vt:i4>
      </vt:variant>
      <vt:variant>
        <vt:i4>5</vt:i4>
      </vt:variant>
      <vt:variant>
        <vt:lpwstr>https://home.treasury.gov/system/files/136/Login.gov-User-Guide.pdf</vt:lpwstr>
      </vt:variant>
      <vt:variant>
        <vt:lpwstr/>
      </vt:variant>
      <vt:variant>
        <vt:i4>786523</vt:i4>
      </vt:variant>
      <vt:variant>
        <vt:i4>201</vt:i4>
      </vt:variant>
      <vt:variant>
        <vt:i4>0</vt:i4>
      </vt:variant>
      <vt:variant>
        <vt:i4>5</vt:i4>
      </vt:variant>
      <vt:variant>
        <vt:lpwstr>https://home.treasury.gov/system/files/136/TreasuryPortalRegInstructions.pdf</vt:lpwstr>
      </vt:variant>
      <vt:variant>
        <vt:lpwstr/>
      </vt:variant>
      <vt:variant>
        <vt:i4>5636176</vt:i4>
      </vt:variant>
      <vt:variant>
        <vt:i4>198</vt:i4>
      </vt:variant>
      <vt:variant>
        <vt:i4>0</vt:i4>
      </vt:variant>
      <vt:variant>
        <vt:i4>5</vt:i4>
      </vt:variant>
      <vt:variant>
        <vt:lpwstr>https://www.law.cornell.edu/cfr/text/2/200.1</vt:lpwstr>
      </vt:variant>
      <vt:variant>
        <vt:lpwstr/>
      </vt:variant>
      <vt:variant>
        <vt:i4>2818089</vt:i4>
      </vt:variant>
      <vt:variant>
        <vt:i4>195</vt:i4>
      </vt:variant>
      <vt:variant>
        <vt:i4>0</vt:i4>
      </vt:variant>
      <vt:variant>
        <vt:i4>5</vt:i4>
      </vt:variant>
      <vt:variant>
        <vt:lpwstr>https://home.treasury.gov/policy-issues/coronavirus/assistance-for-state-local-and-tribal-governments/homeowner-assistance-fund</vt:lpwstr>
      </vt:variant>
      <vt:variant>
        <vt:lpwstr/>
      </vt:variant>
      <vt:variant>
        <vt:i4>5177412</vt:i4>
      </vt:variant>
      <vt:variant>
        <vt:i4>192</vt:i4>
      </vt:variant>
      <vt:variant>
        <vt:i4>0</vt:i4>
      </vt:variant>
      <vt:variant>
        <vt:i4>5</vt:i4>
      </vt:variant>
      <vt:variant>
        <vt:lpwstr>https://home.treasury.gov/system/files/136/HAF-Interim-Reporting-Guidance.pdf</vt:lpwstr>
      </vt:variant>
      <vt:variant>
        <vt:lpwstr/>
      </vt:variant>
      <vt:variant>
        <vt:i4>1114171</vt:i4>
      </vt:variant>
      <vt:variant>
        <vt:i4>185</vt:i4>
      </vt:variant>
      <vt:variant>
        <vt:i4>0</vt:i4>
      </vt:variant>
      <vt:variant>
        <vt:i4>5</vt:i4>
      </vt:variant>
      <vt:variant>
        <vt:lpwstr/>
      </vt:variant>
      <vt:variant>
        <vt:lpwstr>_Toc94606426</vt:lpwstr>
      </vt:variant>
      <vt:variant>
        <vt:i4>1179707</vt:i4>
      </vt:variant>
      <vt:variant>
        <vt:i4>179</vt:i4>
      </vt:variant>
      <vt:variant>
        <vt:i4>0</vt:i4>
      </vt:variant>
      <vt:variant>
        <vt:i4>5</vt:i4>
      </vt:variant>
      <vt:variant>
        <vt:lpwstr/>
      </vt:variant>
      <vt:variant>
        <vt:lpwstr>_Toc94606425</vt:lpwstr>
      </vt:variant>
      <vt:variant>
        <vt:i4>1245243</vt:i4>
      </vt:variant>
      <vt:variant>
        <vt:i4>173</vt:i4>
      </vt:variant>
      <vt:variant>
        <vt:i4>0</vt:i4>
      </vt:variant>
      <vt:variant>
        <vt:i4>5</vt:i4>
      </vt:variant>
      <vt:variant>
        <vt:lpwstr/>
      </vt:variant>
      <vt:variant>
        <vt:lpwstr>_Toc94606424</vt:lpwstr>
      </vt:variant>
      <vt:variant>
        <vt:i4>1310779</vt:i4>
      </vt:variant>
      <vt:variant>
        <vt:i4>167</vt:i4>
      </vt:variant>
      <vt:variant>
        <vt:i4>0</vt:i4>
      </vt:variant>
      <vt:variant>
        <vt:i4>5</vt:i4>
      </vt:variant>
      <vt:variant>
        <vt:lpwstr/>
      </vt:variant>
      <vt:variant>
        <vt:lpwstr>_Toc94606423</vt:lpwstr>
      </vt:variant>
      <vt:variant>
        <vt:i4>1376315</vt:i4>
      </vt:variant>
      <vt:variant>
        <vt:i4>161</vt:i4>
      </vt:variant>
      <vt:variant>
        <vt:i4>0</vt:i4>
      </vt:variant>
      <vt:variant>
        <vt:i4>5</vt:i4>
      </vt:variant>
      <vt:variant>
        <vt:lpwstr/>
      </vt:variant>
      <vt:variant>
        <vt:lpwstr>_Toc94606422</vt:lpwstr>
      </vt:variant>
      <vt:variant>
        <vt:i4>1441851</vt:i4>
      </vt:variant>
      <vt:variant>
        <vt:i4>155</vt:i4>
      </vt:variant>
      <vt:variant>
        <vt:i4>0</vt:i4>
      </vt:variant>
      <vt:variant>
        <vt:i4>5</vt:i4>
      </vt:variant>
      <vt:variant>
        <vt:lpwstr/>
      </vt:variant>
      <vt:variant>
        <vt:lpwstr>_Toc94606421</vt:lpwstr>
      </vt:variant>
      <vt:variant>
        <vt:i4>1507387</vt:i4>
      </vt:variant>
      <vt:variant>
        <vt:i4>149</vt:i4>
      </vt:variant>
      <vt:variant>
        <vt:i4>0</vt:i4>
      </vt:variant>
      <vt:variant>
        <vt:i4>5</vt:i4>
      </vt:variant>
      <vt:variant>
        <vt:lpwstr/>
      </vt:variant>
      <vt:variant>
        <vt:lpwstr>_Toc94606420</vt:lpwstr>
      </vt:variant>
      <vt:variant>
        <vt:i4>1966136</vt:i4>
      </vt:variant>
      <vt:variant>
        <vt:i4>143</vt:i4>
      </vt:variant>
      <vt:variant>
        <vt:i4>0</vt:i4>
      </vt:variant>
      <vt:variant>
        <vt:i4>5</vt:i4>
      </vt:variant>
      <vt:variant>
        <vt:lpwstr/>
      </vt:variant>
      <vt:variant>
        <vt:lpwstr>_Toc94606419</vt:lpwstr>
      </vt:variant>
      <vt:variant>
        <vt:i4>2031672</vt:i4>
      </vt:variant>
      <vt:variant>
        <vt:i4>137</vt:i4>
      </vt:variant>
      <vt:variant>
        <vt:i4>0</vt:i4>
      </vt:variant>
      <vt:variant>
        <vt:i4>5</vt:i4>
      </vt:variant>
      <vt:variant>
        <vt:lpwstr/>
      </vt:variant>
      <vt:variant>
        <vt:lpwstr>_Toc94606418</vt:lpwstr>
      </vt:variant>
      <vt:variant>
        <vt:i4>1048632</vt:i4>
      </vt:variant>
      <vt:variant>
        <vt:i4>131</vt:i4>
      </vt:variant>
      <vt:variant>
        <vt:i4>0</vt:i4>
      </vt:variant>
      <vt:variant>
        <vt:i4>5</vt:i4>
      </vt:variant>
      <vt:variant>
        <vt:lpwstr/>
      </vt:variant>
      <vt:variant>
        <vt:lpwstr>_Toc94606417</vt:lpwstr>
      </vt:variant>
      <vt:variant>
        <vt:i4>1114168</vt:i4>
      </vt:variant>
      <vt:variant>
        <vt:i4>125</vt:i4>
      </vt:variant>
      <vt:variant>
        <vt:i4>0</vt:i4>
      </vt:variant>
      <vt:variant>
        <vt:i4>5</vt:i4>
      </vt:variant>
      <vt:variant>
        <vt:lpwstr/>
      </vt:variant>
      <vt:variant>
        <vt:lpwstr>_Toc94606416</vt:lpwstr>
      </vt:variant>
      <vt:variant>
        <vt:i4>2097270</vt:i4>
      </vt:variant>
      <vt:variant>
        <vt:i4>119</vt:i4>
      </vt:variant>
      <vt:variant>
        <vt:i4>0</vt:i4>
      </vt:variant>
      <vt:variant>
        <vt:i4>5</vt:i4>
      </vt:variant>
      <vt:variant>
        <vt:lpwstr>https://my.treas.gov/collab/orp/HAF Documents/Reporting/HAF Interim Report/HAF Interim Report User Guide_01.31.22.docx</vt:lpwstr>
      </vt:variant>
      <vt:variant>
        <vt:lpwstr>_Toc94606415</vt:lpwstr>
      </vt:variant>
      <vt:variant>
        <vt:i4>1245240</vt:i4>
      </vt:variant>
      <vt:variant>
        <vt:i4>113</vt:i4>
      </vt:variant>
      <vt:variant>
        <vt:i4>0</vt:i4>
      </vt:variant>
      <vt:variant>
        <vt:i4>5</vt:i4>
      </vt:variant>
      <vt:variant>
        <vt:lpwstr/>
      </vt:variant>
      <vt:variant>
        <vt:lpwstr>_Toc94606414</vt:lpwstr>
      </vt:variant>
      <vt:variant>
        <vt:i4>1310776</vt:i4>
      </vt:variant>
      <vt:variant>
        <vt:i4>107</vt:i4>
      </vt:variant>
      <vt:variant>
        <vt:i4>0</vt:i4>
      </vt:variant>
      <vt:variant>
        <vt:i4>5</vt:i4>
      </vt:variant>
      <vt:variant>
        <vt:lpwstr/>
      </vt:variant>
      <vt:variant>
        <vt:lpwstr>_Toc94606413</vt:lpwstr>
      </vt:variant>
      <vt:variant>
        <vt:i4>1376312</vt:i4>
      </vt:variant>
      <vt:variant>
        <vt:i4>101</vt:i4>
      </vt:variant>
      <vt:variant>
        <vt:i4>0</vt:i4>
      </vt:variant>
      <vt:variant>
        <vt:i4>5</vt:i4>
      </vt:variant>
      <vt:variant>
        <vt:lpwstr/>
      </vt:variant>
      <vt:variant>
        <vt:lpwstr>_Toc94606412</vt:lpwstr>
      </vt:variant>
      <vt:variant>
        <vt:i4>1441848</vt:i4>
      </vt:variant>
      <vt:variant>
        <vt:i4>95</vt:i4>
      </vt:variant>
      <vt:variant>
        <vt:i4>0</vt:i4>
      </vt:variant>
      <vt:variant>
        <vt:i4>5</vt:i4>
      </vt:variant>
      <vt:variant>
        <vt:lpwstr/>
      </vt:variant>
      <vt:variant>
        <vt:lpwstr>_Toc94606411</vt:lpwstr>
      </vt:variant>
      <vt:variant>
        <vt:i4>1507384</vt:i4>
      </vt:variant>
      <vt:variant>
        <vt:i4>89</vt:i4>
      </vt:variant>
      <vt:variant>
        <vt:i4>0</vt:i4>
      </vt:variant>
      <vt:variant>
        <vt:i4>5</vt:i4>
      </vt:variant>
      <vt:variant>
        <vt:lpwstr/>
      </vt:variant>
      <vt:variant>
        <vt:lpwstr>_Toc94606410</vt:lpwstr>
      </vt:variant>
      <vt:variant>
        <vt:i4>1966137</vt:i4>
      </vt:variant>
      <vt:variant>
        <vt:i4>83</vt:i4>
      </vt:variant>
      <vt:variant>
        <vt:i4>0</vt:i4>
      </vt:variant>
      <vt:variant>
        <vt:i4>5</vt:i4>
      </vt:variant>
      <vt:variant>
        <vt:lpwstr/>
      </vt:variant>
      <vt:variant>
        <vt:lpwstr>_Toc94606409</vt:lpwstr>
      </vt:variant>
      <vt:variant>
        <vt:i4>2031673</vt:i4>
      </vt:variant>
      <vt:variant>
        <vt:i4>77</vt:i4>
      </vt:variant>
      <vt:variant>
        <vt:i4>0</vt:i4>
      </vt:variant>
      <vt:variant>
        <vt:i4>5</vt:i4>
      </vt:variant>
      <vt:variant>
        <vt:lpwstr/>
      </vt:variant>
      <vt:variant>
        <vt:lpwstr>_Toc94606408</vt:lpwstr>
      </vt:variant>
      <vt:variant>
        <vt:i4>1048633</vt:i4>
      </vt:variant>
      <vt:variant>
        <vt:i4>71</vt:i4>
      </vt:variant>
      <vt:variant>
        <vt:i4>0</vt:i4>
      </vt:variant>
      <vt:variant>
        <vt:i4>5</vt:i4>
      </vt:variant>
      <vt:variant>
        <vt:lpwstr/>
      </vt:variant>
      <vt:variant>
        <vt:lpwstr>_Toc94606407</vt:lpwstr>
      </vt:variant>
      <vt:variant>
        <vt:i4>1114169</vt:i4>
      </vt:variant>
      <vt:variant>
        <vt:i4>65</vt:i4>
      </vt:variant>
      <vt:variant>
        <vt:i4>0</vt:i4>
      </vt:variant>
      <vt:variant>
        <vt:i4>5</vt:i4>
      </vt:variant>
      <vt:variant>
        <vt:lpwstr/>
      </vt:variant>
      <vt:variant>
        <vt:lpwstr>_Toc94606406</vt:lpwstr>
      </vt:variant>
      <vt:variant>
        <vt:i4>1179705</vt:i4>
      </vt:variant>
      <vt:variant>
        <vt:i4>59</vt:i4>
      </vt:variant>
      <vt:variant>
        <vt:i4>0</vt:i4>
      </vt:variant>
      <vt:variant>
        <vt:i4>5</vt:i4>
      </vt:variant>
      <vt:variant>
        <vt:lpwstr/>
      </vt:variant>
      <vt:variant>
        <vt:lpwstr>_Toc94606405</vt:lpwstr>
      </vt:variant>
      <vt:variant>
        <vt:i4>1245241</vt:i4>
      </vt:variant>
      <vt:variant>
        <vt:i4>53</vt:i4>
      </vt:variant>
      <vt:variant>
        <vt:i4>0</vt:i4>
      </vt:variant>
      <vt:variant>
        <vt:i4>5</vt:i4>
      </vt:variant>
      <vt:variant>
        <vt:lpwstr/>
      </vt:variant>
      <vt:variant>
        <vt:lpwstr>_Toc94606404</vt:lpwstr>
      </vt:variant>
      <vt:variant>
        <vt:i4>1310777</vt:i4>
      </vt:variant>
      <vt:variant>
        <vt:i4>47</vt:i4>
      </vt:variant>
      <vt:variant>
        <vt:i4>0</vt:i4>
      </vt:variant>
      <vt:variant>
        <vt:i4>5</vt:i4>
      </vt:variant>
      <vt:variant>
        <vt:lpwstr/>
      </vt:variant>
      <vt:variant>
        <vt:lpwstr>_Toc94606403</vt:lpwstr>
      </vt:variant>
      <vt:variant>
        <vt:i4>1376313</vt:i4>
      </vt:variant>
      <vt:variant>
        <vt:i4>41</vt:i4>
      </vt:variant>
      <vt:variant>
        <vt:i4>0</vt:i4>
      </vt:variant>
      <vt:variant>
        <vt:i4>5</vt:i4>
      </vt:variant>
      <vt:variant>
        <vt:lpwstr/>
      </vt:variant>
      <vt:variant>
        <vt:lpwstr>_Toc94606402</vt:lpwstr>
      </vt:variant>
      <vt:variant>
        <vt:i4>1114170</vt:i4>
      </vt:variant>
      <vt:variant>
        <vt:i4>32</vt:i4>
      </vt:variant>
      <vt:variant>
        <vt:i4>0</vt:i4>
      </vt:variant>
      <vt:variant>
        <vt:i4>5</vt:i4>
      </vt:variant>
      <vt:variant>
        <vt:lpwstr/>
      </vt:variant>
      <vt:variant>
        <vt:lpwstr>_Toc95216476</vt:lpwstr>
      </vt:variant>
      <vt:variant>
        <vt:i4>1179706</vt:i4>
      </vt:variant>
      <vt:variant>
        <vt:i4>26</vt:i4>
      </vt:variant>
      <vt:variant>
        <vt:i4>0</vt:i4>
      </vt:variant>
      <vt:variant>
        <vt:i4>5</vt:i4>
      </vt:variant>
      <vt:variant>
        <vt:lpwstr/>
      </vt:variant>
      <vt:variant>
        <vt:lpwstr>_Toc95216475</vt:lpwstr>
      </vt:variant>
      <vt:variant>
        <vt:i4>1245242</vt:i4>
      </vt:variant>
      <vt:variant>
        <vt:i4>20</vt:i4>
      </vt:variant>
      <vt:variant>
        <vt:i4>0</vt:i4>
      </vt:variant>
      <vt:variant>
        <vt:i4>5</vt:i4>
      </vt:variant>
      <vt:variant>
        <vt:lpwstr/>
      </vt:variant>
      <vt:variant>
        <vt:lpwstr>_Toc95216474</vt:lpwstr>
      </vt:variant>
      <vt:variant>
        <vt:i4>1310778</vt:i4>
      </vt:variant>
      <vt:variant>
        <vt:i4>14</vt:i4>
      </vt:variant>
      <vt:variant>
        <vt:i4>0</vt:i4>
      </vt:variant>
      <vt:variant>
        <vt:i4>5</vt:i4>
      </vt:variant>
      <vt:variant>
        <vt:lpwstr/>
      </vt:variant>
      <vt:variant>
        <vt:lpwstr>_Toc95216473</vt:lpwstr>
      </vt:variant>
      <vt:variant>
        <vt:i4>1376314</vt:i4>
      </vt:variant>
      <vt:variant>
        <vt:i4>8</vt:i4>
      </vt:variant>
      <vt:variant>
        <vt:i4>0</vt:i4>
      </vt:variant>
      <vt:variant>
        <vt:i4>5</vt:i4>
      </vt:variant>
      <vt:variant>
        <vt:lpwstr/>
      </vt:variant>
      <vt:variant>
        <vt:lpwstr>_Toc95216472</vt:lpwstr>
      </vt:variant>
      <vt:variant>
        <vt:i4>1441850</vt:i4>
      </vt:variant>
      <vt:variant>
        <vt:i4>2</vt:i4>
      </vt:variant>
      <vt:variant>
        <vt:i4>0</vt:i4>
      </vt:variant>
      <vt:variant>
        <vt:i4>5</vt:i4>
      </vt:variant>
      <vt:variant>
        <vt:lpwstr/>
      </vt:variant>
      <vt:variant>
        <vt:lpwstr>_Toc95216471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Carly (Contractor)</dc:creator>
  <cp:keywords/>
  <dc:description/>
  <cp:lastModifiedBy>Stasko, Molly</cp:lastModifiedBy>
  <cp:revision>9</cp:revision>
  <dcterms:created xsi:type="dcterms:W3CDTF">2022-02-08T20:50:00Z</dcterms:created>
  <dcterms:modified xsi:type="dcterms:W3CDTF">2022-02-15T20:14:00Z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0x0101004DE4BD7AF40D104784D2F908F0A7C144</vt:lpwstr>
  </property>
</Properties>
</file>