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1D3" w:rsidP="003C4ADA" w:rsidRDefault="003C4ADA" w14:paraId="7FA3EC24" w14:textId="47F365D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OIRA PRA Approval – FCC Forms 160/161 (CORES)</w:t>
      </w:r>
      <w:r w:rsidR="009D440E">
        <w:rPr>
          <w:b/>
          <w:bCs/>
          <w:u w:val="single"/>
        </w:rPr>
        <w:t xml:space="preserve"> – Justification for Non-Substantive Changes</w:t>
      </w:r>
    </w:p>
    <w:p w:rsidR="003C4ADA" w:rsidP="003C4ADA" w:rsidRDefault="003C4ADA" w14:paraId="56E089CE" w14:textId="7F13798D">
      <w:pPr>
        <w:jc w:val="center"/>
        <w:rPr>
          <w:b/>
          <w:bCs/>
          <w:u w:val="single"/>
        </w:rPr>
      </w:pPr>
    </w:p>
    <w:p w:rsidR="003C4ADA" w:rsidP="003C4ADA" w:rsidRDefault="003C4ADA" w14:paraId="292B0EA2" w14:textId="1ABFF2B2">
      <w:r w:rsidRPr="68CB1D15">
        <w:rPr>
          <w:i/>
          <w:iCs/>
        </w:rPr>
        <w:t>Justification for Non-Substantive Changes</w:t>
      </w:r>
      <w:r>
        <w:t xml:space="preserve">:  </w:t>
      </w:r>
      <w:r w:rsidR="00AE3626">
        <w:t>The non-substantive changes requested here are necessary t</w:t>
      </w:r>
      <w:r w:rsidR="00DA7B81">
        <w:t xml:space="preserve">o assist the Commission in fulfilling requirements under the Broadband </w:t>
      </w:r>
      <w:r w:rsidR="00E1627E">
        <w:t xml:space="preserve">Deployment Accuracy and Technological Availability </w:t>
      </w:r>
      <w:r w:rsidR="00DA7B81">
        <w:t>(DATA) Act.</w:t>
      </w:r>
      <w:r w:rsidR="00EE3D69">
        <w:t xml:space="preserve">  In this legislation, Congress </w:t>
      </w:r>
      <w:r w:rsidR="006B782A">
        <w:t>directed the FCC to “develop a process through which the Commission can collect verified data for use in [its] coverage maps from [ ] State, local, and Tribal governmental entities that are primarily responsible for mapping or tracking broadband internet access service coverage for a State, unit of local government, or Indian Tribe, as applicable.”</w:t>
      </w:r>
      <w:r w:rsidR="00635734">
        <w:t xml:space="preserve">  47 U.S.C. § 642(a)(2)(A).  </w:t>
      </w:r>
      <w:r w:rsidR="007B1E38">
        <w:t xml:space="preserve">The Commission must therefore authenticate that a filer purporting to submit availability data as a state, local or Tribal governmental entity is, in fact, such an entity and that the filer is authorized to act on behalf of the </w:t>
      </w:r>
      <w:r w:rsidR="00991A78">
        <w:t>state, unit of local government or Indian Tribe</w:t>
      </w:r>
      <w:r w:rsidR="007B1E38">
        <w:t xml:space="preserve">.  </w:t>
      </w:r>
      <w:r w:rsidR="001C66BE">
        <w:t>Th</w:t>
      </w:r>
      <w:r w:rsidR="007B1E38">
        <w:t xml:space="preserve">e </w:t>
      </w:r>
      <w:r w:rsidR="001C66BE">
        <w:t xml:space="preserve">Commission </w:t>
      </w:r>
      <w:r w:rsidR="007B1E38">
        <w:t>will use</w:t>
      </w:r>
      <w:r w:rsidR="001C66BE">
        <w:t xml:space="preserve"> it</w:t>
      </w:r>
      <w:r w:rsidR="007B1E38">
        <w:t xml:space="preserve">s Commission Registration System (CORES) to authenticate </w:t>
      </w:r>
      <w:r w:rsidR="00B8500F">
        <w:t>that a particular user</w:t>
      </w:r>
      <w:r w:rsidR="0016186E">
        <w:t xml:space="preserve"> and </w:t>
      </w:r>
      <w:r w:rsidR="00B8500F">
        <w:t>F</w:t>
      </w:r>
      <w:r w:rsidR="0016186E">
        <w:t xml:space="preserve">CC </w:t>
      </w:r>
      <w:r w:rsidR="00B8500F">
        <w:t>R</w:t>
      </w:r>
      <w:r w:rsidR="0016186E">
        <w:t xml:space="preserve">egistration </w:t>
      </w:r>
      <w:r w:rsidR="00B8500F">
        <w:t>N</w:t>
      </w:r>
      <w:r w:rsidR="0016186E">
        <w:t>umber (FRN)</w:t>
      </w:r>
      <w:r w:rsidR="00945B3B">
        <w:t xml:space="preserve"> is an authorized representative of a</w:t>
      </w:r>
      <w:r w:rsidR="00B8500F">
        <w:t xml:space="preserve"> </w:t>
      </w:r>
      <w:r w:rsidR="007B1E38">
        <w:t xml:space="preserve">state, local </w:t>
      </w:r>
      <w:r w:rsidR="00945B3B">
        <w:t xml:space="preserve">or </w:t>
      </w:r>
      <w:r w:rsidR="007B1E38">
        <w:t>Tribal governmental entit</w:t>
      </w:r>
      <w:r w:rsidR="00945B3B">
        <w:t>y</w:t>
      </w:r>
      <w:r w:rsidR="59033E86">
        <w:t xml:space="preserve"> that file</w:t>
      </w:r>
      <w:r w:rsidR="00945B3B">
        <w:t>s</w:t>
      </w:r>
      <w:r w:rsidR="59033E86">
        <w:t xml:space="preserve"> data under section 642(a)(2)(A)</w:t>
      </w:r>
      <w:r w:rsidR="007B1E38">
        <w:t>.</w:t>
      </w:r>
      <w:r w:rsidR="001C66BE">
        <w:t xml:space="preserve">  We therefore would like to add a “Tribal Gov</w:t>
      </w:r>
      <w:r w:rsidR="0031656A">
        <w:t>t</w:t>
      </w:r>
      <w:r w:rsidR="00F51B1C">
        <w:t xml:space="preserve"> Agency</w:t>
      </w:r>
      <w:r w:rsidR="0031656A">
        <w:t xml:space="preserve">” </w:t>
      </w:r>
      <w:r w:rsidR="0016186E">
        <w:t xml:space="preserve">Entity </w:t>
      </w:r>
      <w:r w:rsidR="0031656A">
        <w:t xml:space="preserve">Type to FCC Form 160 </w:t>
      </w:r>
      <w:r w:rsidR="004D68FD">
        <w:t xml:space="preserve">(OMB 3060-0917) </w:t>
      </w:r>
      <w:r w:rsidR="0031656A">
        <w:t xml:space="preserve">and </w:t>
      </w:r>
      <w:r w:rsidR="004D68FD">
        <w:t xml:space="preserve">Form </w:t>
      </w:r>
      <w:r w:rsidR="0031656A">
        <w:t>161</w:t>
      </w:r>
      <w:r w:rsidR="004D68FD">
        <w:t xml:space="preserve"> (OMB 3060-0918)</w:t>
      </w:r>
      <w:r w:rsidR="0031656A">
        <w:t xml:space="preserve"> and to the online version of these forms.  </w:t>
      </w:r>
      <w:r w:rsidR="007B1E38">
        <w:t xml:space="preserve">  </w:t>
      </w:r>
    </w:p>
    <w:p w:rsidR="003C4ADA" w:rsidP="003C4ADA" w:rsidRDefault="003C4ADA" w14:paraId="027760ED" w14:textId="38CE1F97"/>
    <w:p w:rsidR="00622DED" w:rsidP="003C4ADA" w:rsidRDefault="003C4ADA" w14:paraId="07E44B4D" w14:textId="7F92B8B7">
      <w:r>
        <w:rPr>
          <w:i/>
          <w:iCs/>
        </w:rPr>
        <w:t>Proposed Changes to Paper Version of Forms</w:t>
      </w:r>
      <w:r>
        <w:t xml:space="preserve">:  See separate PDF attachments.  </w:t>
      </w:r>
    </w:p>
    <w:p w:rsidRPr="00622DED" w:rsidR="00622DED" w:rsidP="003C4ADA" w:rsidRDefault="00622DED" w14:paraId="60660914" w14:textId="77777777"/>
    <w:p w:rsidRPr="003C4ADA" w:rsidR="003C4ADA" w:rsidP="003C4ADA" w:rsidRDefault="003C4ADA" w14:paraId="569EC63D" w14:textId="278A47E4">
      <w:r>
        <w:rPr>
          <w:i/>
          <w:iCs/>
        </w:rPr>
        <w:t>Updated Supporting Statements</w:t>
      </w:r>
      <w:r>
        <w:t xml:space="preserve">:  </w:t>
      </w:r>
      <w:r w:rsidR="004B7C41">
        <w:t xml:space="preserve">See separate attachment. </w:t>
      </w:r>
    </w:p>
    <w:sectPr w:rsidRPr="003C4ADA" w:rsidR="003C4ADA" w:rsidSect="001E639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4F152" w14:textId="77777777" w:rsidR="006C6F99" w:rsidRDefault="006C6F99" w:rsidP="003C4ADA">
      <w:r>
        <w:separator/>
      </w:r>
    </w:p>
  </w:endnote>
  <w:endnote w:type="continuationSeparator" w:id="0">
    <w:p w14:paraId="72778A0C" w14:textId="77777777" w:rsidR="006C6F99" w:rsidRDefault="006C6F99" w:rsidP="003C4ADA">
      <w:r>
        <w:continuationSeparator/>
      </w:r>
    </w:p>
  </w:endnote>
  <w:endnote w:type="continuationNotice" w:id="1">
    <w:p w14:paraId="35E45A60" w14:textId="77777777" w:rsidR="006C6F99" w:rsidRDefault="006C6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99FEE" w14:textId="1306803A" w:rsidR="005D21E4" w:rsidRDefault="005D21E4" w:rsidP="005D21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6B4FD" w14:textId="77777777" w:rsidR="006C6F99" w:rsidRDefault="006C6F99" w:rsidP="003C4ADA">
      <w:r>
        <w:separator/>
      </w:r>
    </w:p>
  </w:footnote>
  <w:footnote w:type="continuationSeparator" w:id="0">
    <w:p w14:paraId="7462FB53" w14:textId="77777777" w:rsidR="006C6F99" w:rsidRDefault="006C6F99" w:rsidP="003C4ADA">
      <w:r>
        <w:continuationSeparator/>
      </w:r>
    </w:p>
  </w:footnote>
  <w:footnote w:type="continuationNotice" w:id="1">
    <w:p w14:paraId="7326A16D" w14:textId="77777777" w:rsidR="006C6F99" w:rsidRDefault="006C6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06E9" w14:textId="1E335FD1" w:rsidR="003C4ADA" w:rsidRDefault="003C4ADA" w:rsidP="003C4ADA">
    <w:pPr>
      <w:pStyle w:val="Header"/>
      <w:jc w:val="center"/>
    </w:pPr>
    <w:r>
      <w:t>*FOR INTERNAL USE ONLY*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D5750"/>
    <w:multiLevelType w:val="hybridMultilevel"/>
    <w:tmpl w:val="CC88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DA"/>
    <w:rsid w:val="000329F9"/>
    <w:rsid w:val="00066C69"/>
    <w:rsid w:val="00125B5B"/>
    <w:rsid w:val="0016186E"/>
    <w:rsid w:val="001C66BE"/>
    <w:rsid w:val="001E639B"/>
    <w:rsid w:val="0031656A"/>
    <w:rsid w:val="00373AE2"/>
    <w:rsid w:val="003C4ADA"/>
    <w:rsid w:val="004505F0"/>
    <w:rsid w:val="00464207"/>
    <w:rsid w:val="004B7C41"/>
    <w:rsid w:val="004D68FD"/>
    <w:rsid w:val="00536F80"/>
    <w:rsid w:val="005C4801"/>
    <w:rsid w:val="005C726E"/>
    <w:rsid w:val="005D21E4"/>
    <w:rsid w:val="00622DED"/>
    <w:rsid w:val="00635734"/>
    <w:rsid w:val="006B4B90"/>
    <w:rsid w:val="006B782A"/>
    <w:rsid w:val="006C6F99"/>
    <w:rsid w:val="007B1E38"/>
    <w:rsid w:val="007B4991"/>
    <w:rsid w:val="007E4BE1"/>
    <w:rsid w:val="007F1009"/>
    <w:rsid w:val="008240E3"/>
    <w:rsid w:val="008815B6"/>
    <w:rsid w:val="008E42FB"/>
    <w:rsid w:val="00931105"/>
    <w:rsid w:val="00945B3B"/>
    <w:rsid w:val="00991A78"/>
    <w:rsid w:val="009C682A"/>
    <w:rsid w:val="009D440E"/>
    <w:rsid w:val="00A32E3D"/>
    <w:rsid w:val="00AA1607"/>
    <w:rsid w:val="00AB0B8E"/>
    <w:rsid w:val="00AE3626"/>
    <w:rsid w:val="00AE7947"/>
    <w:rsid w:val="00AF5493"/>
    <w:rsid w:val="00B139D1"/>
    <w:rsid w:val="00B13DBA"/>
    <w:rsid w:val="00B8500F"/>
    <w:rsid w:val="00BF3FA6"/>
    <w:rsid w:val="00C360F3"/>
    <w:rsid w:val="00CC37B4"/>
    <w:rsid w:val="00CD53FB"/>
    <w:rsid w:val="00D11D1F"/>
    <w:rsid w:val="00D641D3"/>
    <w:rsid w:val="00D64249"/>
    <w:rsid w:val="00DA7B81"/>
    <w:rsid w:val="00E00835"/>
    <w:rsid w:val="00E066BD"/>
    <w:rsid w:val="00E1627E"/>
    <w:rsid w:val="00E72072"/>
    <w:rsid w:val="00EB4B2E"/>
    <w:rsid w:val="00EE3D69"/>
    <w:rsid w:val="00F4385C"/>
    <w:rsid w:val="00F51B1C"/>
    <w:rsid w:val="00F751B7"/>
    <w:rsid w:val="00FE2319"/>
    <w:rsid w:val="122146D6"/>
    <w:rsid w:val="255BE08F"/>
    <w:rsid w:val="43EC513F"/>
    <w:rsid w:val="49F8544E"/>
    <w:rsid w:val="59033E86"/>
    <w:rsid w:val="68CB1D15"/>
    <w:rsid w:val="6D981E1D"/>
    <w:rsid w:val="717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141D"/>
  <w15:chartTrackingRefBased/>
  <w15:docId w15:val="{2A55B573-7D0A-499C-A10A-879635C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ADA"/>
  </w:style>
  <w:style w:type="paragraph" w:styleId="Footer">
    <w:name w:val="footer"/>
    <w:basedOn w:val="Normal"/>
    <w:link w:val="FooterChar"/>
    <w:uiPriority w:val="99"/>
    <w:unhideWhenUsed/>
    <w:rsid w:val="003C4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ADA"/>
  </w:style>
  <w:style w:type="paragraph" w:styleId="ListParagraph">
    <w:name w:val="List Paragraph"/>
    <w:basedOn w:val="Normal"/>
    <w:uiPriority w:val="34"/>
    <w:qFormat/>
    <w:rsid w:val="003C4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2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BB2C1AB458746A560F681D3A20CA0" ma:contentTypeVersion="10" ma:contentTypeDescription="Create a new document." ma:contentTypeScope="" ma:versionID="5516a76c90a83bffb2f8b3c1039e42a2">
  <xsd:schema xmlns:xsd="http://www.w3.org/2001/XMLSchema" xmlns:xs="http://www.w3.org/2001/XMLSchema" xmlns:p="http://schemas.microsoft.com/office/2006/metadata/properties" xmlns:ns2="5ebc0e6b-852e-4249-8ab1-e49cd3038de3" xmlns:ns3="e5ea89f3-e568-47ef-aecf-2efeb7271324" targetNamespace="http://schemas.microsoft.com/office/2006/metadata/properties" ma:root="true" ma:fieldsID="50b6541f68c6f75bc406898938387c8e" ns2:_="" ns3:_="">
    <xsd:import namespace="5ebc0e6b-852e-4249-8ab1-e49cd3038de3"/>
    <xsd:import namespace="e5ea89f3-e568-47ef-aecf-2efeb7271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c0e6b-852e-4249-8ab1-e49cd303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a89f3-e568-47ef-aecf-2efeb7271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3C87A-17E3-457E-B4CD-C2DD0AFB8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BEE14-8734-4B7F-9FA0-1910BAFDA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2A2DD-66B2-4023-AAE6-C671FFB4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c0e6b-852e-4249-8ab1-e49cd3038de3"/>
    <ds:schemaRef ds:uri="e5ea89f3-e568-47ef-aecf-2efeb7271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4</DocSecurity>
  <Lines>11</Lines>
  <Paragraphs>3</Paragraphs>
  <ScaleCrop>false</ScaleCrop>
  <Company/>
  <LinksUpToDate>false</LinksUpToDate>
  <CharactersWithSpaces>1587</CharactersWithSpaces>
  <SharedDoc>false</SharedDoc>
  <HLinks>
    <vt:vector size="12" baseType="variant"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https://apps.fcc.gov/coresWeb/regEntityType.do?btnContinue=true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https://apps.fcc.gov/coresWeb/updateRegistrationPre.do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Spivey</dc:creator>
  <cp:keywords/>
  <dc:description/>
  <cp:lastModifiedBy>Nicole Ongele</cp:lastModifiedBy>
  <cp:revision>2</cp:revision>
  <dcterms:created xsi:type="dcterms:W3CDTF">2021-12-22T23:29:00Z</dcterms:created>
  <dcterms:modified xsi:type="dcterms:W3CDTF">2021-12-22T23:29:00Z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0x010100DCCBB2C1AB458746A560F681D3A20CA0</vt:lpwstr>
  </property>
</Properties>
</file>