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4834" w:rsidP="00756BA1" w:rsidRDefault="00525BFB" w14:paraId="08AC0D5D" w14:textId="77777777">
      <w:pPr>
        <w:jc w:val="center"/>
        <w:rPr>
          <w:b/>
          <w:sz w:val="24"/>
          <w:szCs w:val="24"/>
        </w:rPr>
      </w:pPr>
      <w:r w:rsidRPr="00854B37">
        <w:rPr>
          <w:b/>
          <w:sz w:val="24"/>
          <w:szCs w:val="24"/>
        </w:rPr>
        <w:t xml:space="preserve">Attachment </w:t>
      </w:r>
      <w:r w:rsidR="005024E8">
        <w:rPr>
          <w:b/>
          <w:sz w:val="24"/>
          <w:szCs w:val="24"/>
        </w:rPr>
        <w:t>J:</w:t>
      </w:r>
    </w:p>
    <w:p w:rsidRPr="00CE0A08" w:rsidR="00525BFB" w:rsidP="00756BA1" w:rsidRDefault="00525BFB" w14:paraId="4B894D33" w14:textId="77777777">
      <w:pPr>
        <w:jc w:val="center"/>
      </w:pPr>
      <w:r w:rsidRPr="00BF2E6E">
        <w:rPr>
          <w:b/>
          <w:sz w:val="24"/>
          <w:szCs w:val="24"/>
        </w:rPr>
        <w:t xml:space="preserve">Semi Structured Telephone Protocol for </w:t>
      </w:r>
      <w:r w:rsidR="005816F0">
        <w:rPr>
          <w:b/>
          <w:sz w:val="24"/>
          <w:szCs w:val="24"/>
        </w:rPr>
        <w:t>EHRs</w:t>
      </w:r>
      <w:r w:rsidRPr="00BF2E6E">
        <w:rPr>
          <w:b/>
          <w:sz w:val="24"/>
          <w:szCs w:val="24"/>
        </w:rPr>
        <w:t xml:space="preserve"> </w:t>
      </w:r>
      <w:r w:rsidR="004F4834">
        <w:rPr>
          <w:b/>
          <w:sz w:val="24"/>
          <w:szCs w:val="24"/>
        </w:rPr>
        <w:t>Subject Matter Expert Interviews</w:t>
      </w:r>
    </w:p>
    <w:p w:rsidR="00C16390" w:rsidP="000C5ED5" w:rsidRDefault="00C16390" w14:paraId="6D638201" w14:textId="77777777">
      <w:pPr>
        <w:ind w:left="6480" w:firstLine="720"/>
        <w:rPr>
          <w:sz w:val="18"/>
          <w:szCs w:val="18"/>
        </w:rPr>
      </w:pPr>
    </w:p>
    <w:p w:rsidRPr="007B14E9" w:rsidR="00825D8B" w:rsidP="00825D8B" w:rsidRDefault="00825D8B" w14:paraId="1D7F5075" w14:textId="77777777">
      <w:pPr>
        <w:ind w:left="6480"/>
        <w:rPr>
          <w:sz w:val="18"/>
          <w:szCs w:val="18"/>
        </w:rPr>
      </w:pPr>
      <w:r w:rsidRPr="007B14E9">
        <w:rPr>
          <w:sz w:val="18"/>
          <w:szCs w:val="18"/>
        </w:rPr>
        <w:t xml:space="preserve">Form Approved OMB No. </w:t>
      </w:r>
      <w:r w:rsidRPr="00615F79">
        <w:rPr>
          <w:sz w:val="18"/>
          <w:szCs w:val="18"/>
        </w:rPr>
        <w:t>0920-</w:t>
      </w:r>
      <w:r w:rsidR="00EB39CB">
        <w:rPr>
          <w:sz w:val="18"/>
          <w:szCs w:val="18"/>
        </w:rPr>
        <w:t>0943</w:t>
      </w:r>
    </w:p>
    <w:p w:rsidR="00825D8B" w:rsidP="00825D8B" w:rsidRDefault="00825D8B" w14:paraId="383E6827" w14:textId="77777777">
      <w:pPr>
        <w:ind w:left="5760" w:firstLine="720"/>
        <w:rPr>
          <w:sz w:val="18"/>
          <w:szCs w:val="18"/>
        </w:rPr>
      </w:pPr>
      <w:r w:rsidRPr="007B14E9">
        <w:rPr>
          <w:sz w:val="18"/>
          <w:szCs w:val="18"/>
        </w:rPr>
        <w:t xml:space="preserve">Exp. Date </w:t>
      </w:r>
      <w:r w:rsidR="00EB39CB">
        <w:rPr>
          <w:sz w:val="18"/>
          <w:szCs w:val="18"/>
        </w:rPr>
        <w:t>xx/xx/xxxx</w:t>
      </w:r>
    </w:p>
    <w:p w:rsidRPr="007B14E9" w:rsidR="00E2262A" w:rsidP="00825D8B" w:rsidRDefault="00E2262A" w14:paraId="4D2E7D3A" w14:textId="77777777">
      <w:pPr>
        <w:ind w:left="5760" w:firstLine="720"/>
        <w:rPr>
          <w:sz w:val="18"/>
          <w:szCs w:val="18"/>
        </w:rPr>
      </w:pPr>
    </w:p>
    <w:tbl>
      <w:tblPr>
        <w:tblW w:w="10628" w:type="dxa"/>
        <w:tblInd w:w="-765" w:type="dxa"/>
        <w:tblLayout w:type="fixed"/>
        <w:tblLook w:val="01E0" w:firstRow="1" w:lastRow="1" w:firstColumn="1" w:lastColumn="1" w:noHBand="0" w:noVBand="0"/>
      </w:tblPr>
      <w:tblGrid>
        <w:gridCol w:w="10628"/>
      </w:tblGrid>
      <w:tr w:rsidRPr="009B75E1" w:rsidR="009B75A2" w:rsidTr="00E2262A" w14:paraId="5CDEA65B" w14:textId="77777777">
        <w:trPr>
          <w:trHeight w:val="1242"/>
        </w:trPr>
        <w:tc>
          <w:tcPr>
            <w:tcW w:w="10628" w:type="dxa"/>
            <w:tcBorders>
              <w:top w:val="single" w:color="auto" w:sz="4" w:space="0"/>
              <w:left w:val="single" w:color="auto" w:sz="4" w:space="0"/>
              <w:bottom w:val="single" w:color="auto" w:sz="4" w:space="0"/>
              <w:right w:val="single" w:color="auto" w:sz="4" w:space="0"/>
            </w:tcBorders>
          </w:tcPr>
          <w:p w:rsidRPr="009D385A" w:rsidR="00E2262A" w:rsidP="00E2262A" w:rsidRDefault="00E2262A" w14:paraId="0B870AD7" w14:textId="77777777">
            <w:pPr>
              <w:pBdr>
                <w:top w:val="single" w:color="auto" w:sz="4" w:space="1"/>
                <w:left w:val="single" w:color="auto" w:sz="4" w:space="4"/>
                <w:bottom w:val="single" w:color="auto" w:sz="4" w:space="1"/>
                <w:right w:val="single" w:color="auto" w:sz="4" w:space="4"/>
              </w:pBdr>
            </w:pPr>
            <w:r w:rsidRPr="009D385A">
              <w:t xml:space="preserve">Notice – CDC estimates the average public reporting burden for this collection of information as </w:t>
            </w:r>
            <w:r>
              <w:t>6</w:t>
            </w:r>
            <w:r w:rsidRPr="009D385A">
              <w:t xml:space="preserve">0 minutes per response, including the time for reviewing instructions, searching existing data/information sources, </w:t>
            </w:r>
            <w:proofErr w:type="gramStart"/>
            <w:r w:rsidRPr="009D385A">
              <w:t>gathering</w:t>
            </w:r>
            <w:proofErr w:type="gramEnd"/>
            <w:r w:rsidRPr="009D385A">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(0920-0943).  </w:t>
            </w:r>
          </w:p>
          <w:p w:rsidRPr="00D85385" w:rsidR="009B75A2" w:rsidP="00E2262A" w:rsidRDefault="00E2262A" w14:paraId="56B79BBE" w14:textId="77777777">
            <w:pPr>
              <w:rPr>
                <w:rFonts w:ascii="Arial" w:hAnsi="Arial" w:cs="Arial"/>
                <w:sz w:val="8"/>
                <w:szCs w:val="8"/>
              </w:rPr>
            </w:pPr>
            <w:r w:rsidRPr="009D385A">
              <w:t xml:space="preserve">Assurance of Confidentiality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w:t>
            </w:r>
            <w:proofErr w:type="gramStart"/>
            <w:r w:rsidRPr="009D385A">
              <w:t>or</w:t>
            </w:r>
            <w:proofErr w:type="gramEnd"/>
            <w:r w:rsidRPr="009D385A">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9D385A">
              <w:rPr>
                <w:b/>
                <w:bCs/>
              </w:rPr>
              <w:t xml:space="preserve">.  </w:t>
            </w:r>
          </w:p>
        </w:tc>
      </w:tr>
    </w:tbl>
    <w:p w:rsidR="009B75A2" w:rsidP="009B75A2" w:rsidRDefault="009B75A2" w14:paraId="64A0E532" w14:textId="77777777"/>
    <w:p w:rsidRPr="00AD77CA" w:rsidR="009B75A2" w:rsidP="009B75A2" w:rsidRDefault="009B75A2" w14:paraId="0B859DD6" w14:textId="77777777">
      <w:r w:rsidRPr="00AD77CA">
        <w:t xml:space="preserve">Introduction and verification of </w:t>
      </w:r>
      <w:r w:rsidR="004F4834">
        <w:t>subject matter expert</w:t>
      </w:r>
      <w:r w:rsidRPr="00AD77CA">
        <w:t>’s name, agency, and position.</w:t>
      </w:r>
    </w:p>
    <w:p w:rsidRPr="00AD77CA" w:rsidR="009B75A2" w:rsidP="009B75A2" w:rsidRDefault="009B75A2" w14:paraId="2004D916" w14:textId="77777777">
      <w:pPr>
        <w:rPr>
          <w:sz w:val="8"/>
        </w:rPr>
      </w:pPr>
    </w:p>
    <w:p w:rsidRPr="00AD77CA" w:rsidR="009B75A2" w:rsidP="009B75A2" w:rsidRDefault="009B75A2" w14:paraId="7508D943" w14:textId="77777777">
      <w:r w:rsidRPr="00AD77CA">
        <w:t>Explain why calling</w:t>
      </w:r>
    </w:p>
    <w:p w:rsidRPr="00BF2E6E" w:rsidR="009B75A2" w:rsidP="009B75A2" w:rsidRDefault="009B75A2" w14:paraId="6F83C8FC" w14:textId="77777777">
      <w:pPr>
        <w:numPr>
          <w:ilvl w:val="1"/>
          <w:numId w:val="6"/>
        </w:numPr>
        <w:ind w:left="720"/>
      </w:pPr>
      <w:r w:rsidRPr="00BF2E6E">
        <w:t xml:space="preserve">We are asking for information </w:t>
      </w:r>
      <w:r w:rsidR="004F4834">
        <w:t>about the use</w:t>
      </w:r>
      <w:r w:rsidR="005816F0">
        <w:t xml:space="preserve"> EHRs system</w:t>
      </w:r>
      <w:r w:rsidR="004F4834">
        <w:t xml:space="preserve"> in ADSCs and RCCs as well as the availability of EHRs data for these places</w:t>
      </w:r>
      <w:r w:rsidR="005816F0">
        <w:t>.</w:t>
      </w:r>
    </w:p>
    <w:p w:rsidRPr="00BF2E6E" w:rsidR="009B75A2" w:rsidP="009B75A2" w:rsidRDefault="009B75A2" w14:paraId="2DC2703F" w14:textId="77777777">
      <w:pPr>
        <w:numPr>
          <w:ilvl w:val="1"/>
          <w:numId w:val="6"/>
        </w:numPr>
        <w:ind w:left="720"/>
      </w:pPr>
      <w:r>
        <w:t>The p</w:t>
      </w:r>
      <w:r w:rsidRPr="00BF2E6E">
        <w:t xml:space="preserve">hone call takes on average </w:t>
      </w:r>
      <w:r w:rsidR="004F4834">
        <w:t>6</w:t>
      </w:r>
      <w:r w:rsidRPr="00BF2E6E">
        <w:t>0 minutes to complete</w:t>
      </w:r>
      <w:r w:rsidR="005816F0">
        <w:t>.</w:t>
      </w:r>
    </w:p>
    <w:p w:rsidRPr="00BF2E6E" w:rsidR="009B75A2" w:rsidP="009B75A2" w:rsidRDefault="009B75A2" w14:paraId="1758EEBD" w14:textId="77777777">
      <w:pPr>
        <w:rPr>
          <w:sz w:val="6"/>
          <w:szCs w:val="24"/>
        </w:rPr>
      </w:pPr>
    </w:p>
    <w:p w:rsidRPr="00AD77CA" w:rsidR="009B75A2" w:rsidP="009B75A2" w:rsidRDefault="009B75A2" w14:paraId="49CB97EF" w14:textId="77777777">
      <w:r w:rsidRPr="00BF2E6E">
        <w:t>Share confidentiality, informed consent, and voluntary participation information</w:t>
      </w:r>
    </w:p>
    <w:p w:rsidRPr="00A7002E" w:rsidR="009B75A2" w:rsidP="009B75A2" w:rsidRDefault="009B75A2" w14:paraId="22908C69" w14:textId="77777777">
      <w:pPr>
        <w:numPr>
          <w:ilvl w:val="0"/>
          <w:numId w:val="10"/>
        </w:numPr>
      </w:pPr>
      <w:r>
        <w:t>A</w:t>
      </w:r>
      <w:r w:rsidRPr="00A7002E">
        <w:t xml:space="preserve">ll information which would permit identification of an individual, a practice, or an establishment will be held confidential, and will be used for statistical purposes only by NCHS staff and agents and will not be disclosed or released to other persons without your consent.  If you have any questions about your rights as a participant in this study, call NCHS’ Confidentiality Officer at </w:t>
      </w:r>
      <w:r>
        <w:t>(888) 642-1459</w:t>
      </w:r>
      <w:r w:rsidRPr="00A7002E">
        <w:t xml:space="preserve">.  </w:t>
      </w:r>
    </w:p>
    <w:p w:rsidR="009B75A2" w:rsidP="009B75A2" w:rsidRDefault="009B75A2" w14:paraId="1E6750CB" w14:textId="77777777">
      <w:pPr>
        <w:numPr>
          <w:ilvl w:val="0"/>
          <w:numId w:val="10"/>
        </w:numPr>
      </w:pPr>
      <w:r>
        <w:t>P</w:t>
      </w:r>
      <w:r w:rsidRPr="00A7002E">
        <w:t xml:space="preserve">articipation is voluntary, but will assist greatly in helping further our nation’s understanding of residential care </w:t>
      </w:r>
      <w:r>
        <w:t>communities</w:t>
      </w:r>
      <w:r w:rsidRPr="00A7002E">
        <w:t xml:space="preserve">  </w:t>
      </w:r>
    </w:p>
    <w:p w:rsidR="00BE4D48" w:rsidP="00BE4D48" w:rsidRDefault="00BE4D48" w14:paraId="7C933B82" w14:textId="77777777">
      <w:pPr>
        <w:numPr>
          <w:ilvl w:val="0"/>
          <w:numId w:val="10"/>
        </w:numPr>
      </w:pPr>
      <w:r>
        <w:t>Refusal to participate will involve no penalty.</w:t>
      </w:r>
    </w:p>
    <w:p w:rsidRPr="00A7002E" w:rsidR="00BE4D48" w:rsidP="00BE4D48" w:rsidRDefault="00BE4D48" w14:paraId="375EDA2C" w14:textId="77777777">
      <w:pPr>
        <w:numPr>
          <w:ilvl w:val="0"/>
          <w:numId w:val="10"/>
        </w:numPr>
      </w:pPr>
      <w:r>
        <w:t xml:space="preserve">Subject may discontinue participation at any time without penalty.   </w:t>
      </w:r>
    </w:p>
    <w:p w:rsidRPr="00E064BD" w:rsidR="009B75A2" w:rsidP="009B75A2" w:rsidRDefault="009B75A2" w14:paraId="4CE48BD9" w14:textId="77777777">
      <w:pPr>
        <w:rPr>
          <w:sz w:val="6"/>
          <w:szCs w:val="24"/>
        </w:rPr>
      </w:pPr>
    </w:p>
    <w:p w:rsidRPr="00AD77CA" w:rsidR="009B75A2" w:rsidP="009B75A2" w:rsidRDefault="009B75A2" w14:paraId="76D5D0B5" w14:textId="77777777">
      <w:r w:rsidRPr="00AD77CA">
        <w:t>Begin interview:</w:t>
      </w:r>
    </w:p>
    <w:p w:rsidRPr="00BE4D48" w:rsidR="00BE4D48" w:rsidP="00BE4D48" w:rsidRDefault="00BE4D48" w14:paraId="03B49789" w14:textId="77777777">
      <w:pPr>
        <w:numPr>
          <w:ilvl w:val="0"/>
          <w:numId w:val="14"/>
        </w:numPr>
        <w:ind w:left="360"/>
        <w:rPr>
          <w:b/>
          <w:bCs/>
        </w:rPr>
      </w:pPr>
      <w:r w:rsidRPr="00BE4D48">
        <w:rPr>
          <w:b/>
          <w:bCs/>
        </w:rPr>
        <w:t>Interviews</w:t>
      </w:r>
    </w:p>
    <w:p w:rsidRPr="00BE4D48" w:rsidR="00BE4D48" w:rsidP="00BE4D48" w:rsidRDefault="00BE4D48" w14:paraId="422605E9" w14:textId="77777777">
      <w:pPr>
        <w:ind w:left="360"/>
      </w:pPr>
      <w:r w:rsidRPr="00BE4D48">
        <w:t xml:space="preserve">Interviews questions have been developed for the two primary groups: 1) Electronic Health Record (EHR) Vendors, and 2) Provider/Trade Associations representing Residential Care Communities (RCCs). </w:t>
      </w:r>
    </w:p>
    <w:p w:rsidR="00BE4D48" w:rsidP="00BE4D48" w:rsidRDefault="00BE4D48" w14:paraId="47BD9CC0" w14:textId="77777777">
      <w:pPr>
        <w:ind w:left="360"/>
      </w:pPr>
      <w:r w:rsidRPr="00BE4D48">
        <w:br/>
        <w:t xml:space="preserve">Vendors are included due to market share of population of interest. Provider/Trade Associations are included due to the representation of RCC providers and prior support for an EHR adoption survey in RCCs. </w:t>
      </w:r>
      <w:r w:rsidRPr="00BE4D48">
        <w:br/>
      </w:r>
    </w:p>
    <w:p w:rsidRPr="00BE4D48" w:rsidR="00BE4D48" w:rsidP="00BE4D48" w:rsidRDefault="00BE4D48" w14:paraId="50335B2C" w14:textId="77777777">
      <w:pPr>
        <w:ind w:left="360"/>
      </w:pPr>
    </w:p>
    <w:p w:rsidRPr="00BE4D48" w:rsidR="00BE4D48" w:rsidP="00BE4D48" w:rsidRDefault="00BE4D48" w14:paraId="5D3D96A0" w14:textId="77777777">
      <w:pPr>
        <w:ind w:left="360"/>
        <w:rPr>
          <w:b/>
          <w:bCs/>
        </w:rPr>
      </w:pPr>
      <w:r w:rsidRPr="00BE4D48">
        <w:rPr>
          <w:b/>
          <w:bCs/>
        </w:rPr>
        <w:t>Vendor Interviews:</w:t>
      </w:r>
    </w:p>
    <w:p w:rsidRPr="00BE4D48" w:rsidR="00BE4D48" w:rsidP="00BE4D48" w:rsidRDefault="00BE4D48" w14:paraId="1EC86AB1" w14:textId="77777777">
      <w:pPr>
        <w:ind w:left="360"/>
      </w:pPr>
      <w:r w:rsidRPr="00BE4D48">
        <w:t xml:space="preserve">One interview will be conducted with each EHR vendor interviewee group (up to two participants per vendor organization not to exceed 9 total individuals interviewed). Vendors will be selected and interviewed based on their market share of RCC providers. We plan to interview Point Click Care and Matrix Care based on their significant market share. Two other EHR vendors will be selected from the vendor list in the 2022 NPALS instrument based on frequency of survey responses from 2018. </w:t>
      </w:r>
      <w:r w:rsidRPr="00BE4D48">
        <w:br/>
      </w:r>
    </w:p>
    <w:p w:rsidRPr="00BE4D48" w:rsidR="00BE4D48" w:rsidP="00BE4D48" w:rsidRDefault="00BE4D48" w14:paraId="09B1D7BA" w14:textId="77777777">
      <w:pPr>
        <w:ind w:left="360"/>
        <w:rPr>
          <w:b/>
          <w:bCs/>
          <w:i/>
          <w:iCs/>
        </w:rPr>
      </w:pPr>
      <w:r w:rsidRPr="00BE4D48">
        <w:rPr>
          <w:b/>
          <w:bCs/>
          <w:i/>
          <w:iCs/>
        </w:rPr>
        <w:t>Vendor Interview Questions:</w:t>
      </w:r>
      <w:r w:rsidRPr="00BE4D48">
        <w:rPr>
          <w:i/>
          <w:iCs/>
        </w:rPr>
        <w:t xml:space="preserve"> </w:t>
      </w:r>
    </w:p>
    <w:p w:rsidRPr="00BE4D48" w:rsidR="00BE4D48" w:rsidP="00BE4D48" w:rsidRDefault="00BE4D48" w14:paraId="06ADC2BB" w14:textId="77777777">
      <w:pPr>
        <w:numPr>
          <w:ilvl w:val="0"/>
          <w:numId w:val="5"/>
        </w:numPr>
        <w:ind w:left="720"/>
      </w:pPr>
      <w:r w:rsidRPr="00BE4D48">
        <w:t xml:space="preserve">Tell us about the customers you serve and more specifically the RCC providers that you serve? </w:t>
      </w:r>
    </w:p>
    <w:p w:rsidRPr="00BE4D48" w:rsidR="00BE4D48" w:rsidP="00BE4D48" w:rsidRDefault="00BE4D48" w14:paraId="53143056" w14:textId="77777777">
      <w:pPr>
        <w:numPr>
          <w:ilvl w:val="2"/>
          <w:numId w:val="5"/>
        </w:numPr>
        <w:ind w:left="1440"/>
      </w:pPr>
      <w:r w:rsidRPr="00BE4D48">
        <w:lastRenderedPageBreak/>
        <w:t>Describe the RCC organization structure and size for your clients.</w:t>
      </w:r>
    </w:p>
    <w:p w:rsidRPr="00BE4D48" w:rsidR="00BE4D48" w:rsidP="00BE4D48" w:rsidRDefault="00BE4D48" w14:paraId="488F3A1E" w14:textId="77777777">
      <w:pPr>
        <w:numPr>
          <w:ilvl w:val="2"/>
          <w:numId w:val="5"/>
        </w:numPr>
        <w:ind w:left="1440"/>
      </w:pPr>
      <w:r w:rsidRPr="00BE4D48">
        <w:t>What percentage of market share do you serve in your estimation?</w:t>
      </w:r>
    </w:p>
    <w:p w:rsidRPr="00BE4D48" w:rsidR="00BE4D48" w:rsidP="00BE4D48" w:rsidRDefault="00BE4D48" w14:paraId="39B579CC" w14:textId="77777777">
      <w:pPr>
        <w:numPr>
          <w:ilvl w:val="0"/>
          <w:numId w:val="5"/>
        </w:numPr>
        <w:ind w:left="720"/>
      </w:pPr>
      <w:r w:rsidRPr="00BE4D48">
        <w:t xml:space="preserve">Provide an overview of your current Electronic Health Records System (EHR) platform? </w:t>
      </w:r>
    </w:p>
    <w:p w:rsidRPr="00BE4D48" w:rsidR="00BE4D48" w:rsidP="00BE4D48" w:rsidRDefault="00BE4D48" w14:paraId="020E6C57" w14:textId="77777777">
      <w:pPr>
        <w:numPr>
          <w:ilvl w:val="2"/>
          <w:numId w:val="5"/>
        </w:numPr>
        <w:ind w:left="1440"/>
      </w:pPr>
      <w:r w:rsidRPr="00BE4D48">
        <w:t>Please provide a demonstration of your system.</w:t>
      </w:r>
    </w:p>
    <w:p w:rsidRPr="00BE4D48" w:rsidR="00BE4D48" w:rsidP="00BE4D48" w:rsidRDefault="00BE4D48" w14:paraId="7E5F084A" w14:textId="77777777">
      <w:pPr>
        <w:numPr>
          <w:ilvl w:val="2"/>
          <w:numId w:val="5"/>
        </w:numPr>
        <w:ind w:left="1440"/>
      </w:pPr>
      <w:r w:rsidRPr="00BE4D48">
        <w:t>Are data available on a consistent basis across geographic areas and provider types?</w:t>
      </w:r>
    </w:p>
    <w:p w:rsidRPr="00BE4D48" w:rsidR="00BE4D48" w:rsidP="00BE4D48" w:rsidRDefault="00BE4D48" w14:paraId="1ECDF20D" w14:textId="77777777">
      <w:pPr>
        <w:numPr>
          <w:ilvl w:val="2"/>
          <w:numId w:val="5"/>
        </w:numPr>
        <w:ind w:left="1440"/>
      </w:pPr>
      <w:r w:rsidRPr="00BE4D48">
        <w:t>Describe the data and frequency of collection.</w:t>
      </w:r>
    </w:p>
    <w:p w:rsidRPr="00BE4D48" w:rsidR="00BE4D48" w:rsidP="00BE4D48" w:rsidRDefault="00BE4D48" w14:paraId="5DCBAE2B" w14:textId="77777777">
      <w:pPr>
        <w:numPr>
          <w:ilvl w:val="0"/>
          <w:numId w:val="5"/>
        </w:numPr>
        <w:ind w:left="720"/>
      </w:pPr>
      <w:r w:rsidRPr="00BE4D48">
        <w:t xml:space="preserve">Do RCCs collect and use a unique set of EHR functions and data through your platform? </w:t>
      </w:r>
    </w:p>
    <w:p w:rsidRPr="00BE4D48" w:rsidR="00BE4D48" w:rsidP="00BE4D48" w:rsidRDefault="00BE4D48" w14:paraId="69E59277" w14:textId="77777777">
      <w:pPr>
        <w:numPr>
          <w:ilvl w:val="2"/>
          <w:numId w:val="5"/>
        </w:numPr>
        <w:ind w:left="1440"/>
      </w:pPr>
      <w:r w:rsidRPr="00BE4D48">
        <w:t>If so, describe the functions that are unique to RCCs.</w:t>
      </w:r>
    </w:p>
    <w:p w:rsidRPr="00BE4D48" w:rsidR="00BE4D48" w:rsidP="00BE4D48" w:rsidRDefault="00BE4D48" w14:paraId="2730E02F" w14:textId="77777777">
      <w:pPr>
        <w:numPr>
          <w:ilvl w:val="2"/>
          <w:numId w:val="5"/>
        </w:numPr>
        <w:ind w:left="1440"/>
      </w:pPr>
      <w:r w:rsidRPr="00BE4D48">
        <w:t>Are their unique elements to RCC EHRs compared to other provider settings you serve?</w:t>
      </w:r>
    </w:p>
    <w:p w:rsidRPr="00BE4D48" w:rsidR="00BE4D48" w:rsidP="00BE4D48" w:rsidRDefault="00BE4D48" w14:paraId="191535B5" w14:textId="77777777">
      <w:pPr>
        <w:numPr>
          <w:ilvl w:val="1"/>
          <w:numId w:val="5"/>
        </w:numPr>
        <w:ind w:left="720"/>
      </w:pPr>
      <w:r w:rsidRPr="00BE4D48">
        <w:t>Does your system data dictionary and database structure align with the NPALS domains?</w:t>
      </w:r>
    </w:p>
    <w:p w:rsidRPr="00BE4D48" w:rsidR="00BE4D48" w:rsidP="00BE4D48" w:rsidRDefault="00BE4D48" w14:paraId="5DBA10EE" w14:textId="77777777">
      <w:pPr>
        <w:numPr>
          <w:ilvl w:val="1"/>
          <w:numId w:val="5"/>
        </w:numPr>
        <w:ind w:left="720"/>
      </w:pPr>
      <w:r w:rsidRPr="00BE4D48">
        <w:t>How can data be extracted from your EHR system by RCC to support NPALS?</w:t>
      </w:r>
    </w:p>
    <w:p w:rsidRPr="00BE4D48" w:rsidR="00BE4D48" w:rsidP="00BE4D48" w:rsidRDefault="00BE4D48" w14:paraId="462872CC" w14:textId="77777777">
      <w:pPr>
        <w:numPr>
          <w:ilvl w:val="2"/>
          <w:numId w:val="5"/>
        </w:numPr>
        <w:ind w:left="1440"/>
      </w:pPr>
      <w:r w:rsidRPr="00BE4D48">
        <w:t>Could this be done by different EHR user types?</w:t>
      </w:r>
    </w:p>
    <w:p w:rsidRPr="00BE4D48" w:rsidR="00BE4D48" w:rsidP="00BE4D48" w:rsidRDefault="00BE4D48" w14:paraId="18C8CB03" w14:textId="77777777">
      <w:pPr>
        <w:numPr>
          <w:ilvl w:val="2"/>
          <w:numId w:val="5"/>
        </w:numPr>
        <w:ind w:left="1440"/>
      </w:pPr>
      <w:r w:rsidRPr="00BE4D48">
        <w:t>Are the data aggregated or do they have identifiable information that can link the data to respondents?</w:t>
      </w:r>
    </w:p>
    <w:p w:rsidRPr="00BE4D48" w:rsidR="00BE4D48" w:rsidP="00BE4D48" w:rsidRDefault="00BE4D48" w14:paraId="6A20EFD4" w14:textId="77777777">
      <w:pPr>
        <w:numPr>
          <w:ilvl w:val="1"/>
          <w:numId w:val="5"/>
        </w:numPr>
        <w:ind w:left="648" w:hanging="288"/>
      </w:pPr>
      <w:r w:rsidRPr="00BE4D48">
        <w:t>Do you report RCC data to available research or public health trusted digital ecosystems for the exchange of healthcare data?</w:t>
      </w:r>
    </w:p>
    <w:p w:rsidRPr="00BE4D48" w:rsidR="00BE4D48" w:rsidP="00BE4D48" w:rsidRDefault="00BE4D48" w14:paraId="0C9D8BA2" w14:textId="77777777">
      <w:pPr>
        <w:numPr>
          <w:ilvl w:val="2"/>
          <w:numId w:val="5"/>
        </w:numPr>
        <w:ind w:left="1440"/>
        <w:rPr>
          <w:i/>
          <w:iCs/>
        </w:rPr>
      </w:pPr>
      <w:r w:rsidRPr="00BE4D48">
        <w:rPr>
          <w:i/>
          <w:iCs/>
        </w:rPr>
        <w:t>Optional Question for interview with PointClickCare (PCC): Discuss the findings from interview team’s mapping of PCC’s data dictionary to their repository posted to Datavant/COVID-19 digital ecosystem.</w:t>
      </w:r>
      <w:r w:rsidRPr="00BE4D48">
        <w:rPr>
          <w:i/>
          <w:iCs/>
        </w:rPr>
        <w:tab/>
      </w:r>
    </w:p>
    <w:p w:rsidRPr="00BE4D48" w:rsidR="00BE4D48" w:rsidP="00BE4D48" w:rsidRDefault="00BE4D48" w14:paraId="130283BF" w14:textId="77777777">
      <w:pPr>
        <w:numPr>
          <w:ilvl w:val="2"/>
          <w:numId w:val="5"/>
        </w:numPr>
        <w:ind w:left="1440"/>
        <w:rPr>
          <w:i/>
          <w:iCs/>
        </w:rPr>
      </w:pPr>
      <w:r w:rsidRPr="00BE4D48">
        <w:rPr>
          <w:i/>
          <w:iCs/>
        </w:rPr>
        <w:t>Optional Question for MatrixCare and other EHR vendors interviewed: Would you consider reporting your RCC data to a trusted digital ecosystem such as Datavant?</w:t>
      </w:r>
      <w:r w:rsidRPr="00BE4D48">
        <w:br/>
      </w:r>
    </w:p>
    <w:p w:rsidRPr="00BE4D48" w:rsidR="00BE4D48" w:rsidP="00BE4D48" w:rsidRDefault="00BE4D48" w14:paraId="6284EB36" w14:textId="77777777">
      <w:pPr>
        <w:ind w:left="360"/>
        <w:rPr>
          <w:b/>
          <w:bCs/>
        </w:rPr>
      </w:pPr>
      <w:r w:rsidRPr="00BE4D48">
        <w:rPr>
          <w:b/>
          <w:bCs/>
        </w:rPr>
        <w:t xml:space="preserve">Provider/Trade Association Interview: </w:t>
      </w:r>
    </w:p>
    <w:p w:rsidRPr="00BE4D48" w:rsidR="00BE4D48" w:rsidP="00BE4D48" w:rsidRDefault="00BE4D48" w14:paraId="204052A2" w14:textId="77777777">
      <w:pPr>
        <w:ind w:left="360"/>
        <w:rPr>
          <w:b/>
          <w:bCs/>
        </w:rPr>
      </w:pPr>
      <w:r w:rsidRPr="00BE4D48">
        <w:t xml:space="preserve">Our interview will be conducted as a group with amongst Provider/Trade Associations inclusive of Argentum, LeadingAge NY, LeadingAge, Center of Excellence for Assisted Living and National Center for Assisted Living with one participant from each association not to exceed 9. </w:t>
      </w:r>
      <w:r w:rsidRPr="00BE4D48">
        <w:rPr>
          <w:b/>
          <w:bCs/>
        </w:rPr>
        <w:t xml:space="preserve"> </w:t>
      </w:r>
      <w:r w:rsidRPr="00BE4D48">
        <w:rPr>
          <w:b/>
          <w:bCs/>
        </w:rPr>
        <w:br/>
      </w:r>
    </w:p>
    <w:p w:rsidRPr="00BE4D48" w:rsidR="00BE4D48" w:rsidP="00BE4D48" w:rsidRDefault="00BE4D48" w14:paraId="5EAEC66C" w14:textId="77777777">
      <w:pPr>
        <w:ind w:left="360"/>
        <w:rPr>
          <w:b/>
          <w:bCs/>
          <w:i/>
          <w:iCs/>
        </w:rPr>
      </w:pPr>
      <w:r w:rsidRPr="00BE4D48">
        <w:rPr>
          <w:b/>
          <w:bCs/>
          <w:i/>
          <w:iCs/>
        </w:rPr>
        <w:t xml:space="preserve">Provider/Trade Association Interview Questions: </w:t>
      </w:r>
    </w:p>
    <w:p w:rsidRPr="00BE4D48" w:rsidR="00BE4D48" w:rsidP="00BE4D48" w:rsidRDefault="00BE4D48" w14:paraId="71FF1890" w14:textId="77777777">
      <w:pPr>
        <w:numPr>
          <w:ilvl w:val="0"/>
          <w:numId w:val="13"/>
        </w:numPr>
        <w:ind w:left="1080"/>
      </w:pPr>
      <w:r w:rsidRPr="00BE4D48">
        <w:t xml:space="preserve">What is your impression of RCC EHR adoption over time? </w:t>
      </w:r>
      <w:r w:rsidRPr="00BE4D48">
        <w:rPr>
          <w:i/>
          <w:iCs/>
        </w:rPr>
        <w:t>[we will display previous NPALS EHR adoption data and stratification through 2018]</w:t>
      </w:r>
    </w:p>
    <w:p w:rsidRPr="00BE4D48" w:rsidR="00BE4D48" w:rsidP="00BE4D48" w:rsidRDefault="00BE4D48" w14:paraId="625E4BC4" w14:textId="77777777">
      <w:pPr>
        <w:numPr>
          <w:ilvl w:val="1"/>
          <w:numId w:val="13"/>
        </w:numPr>
        <w:ind w:left="1800"/>
      </w:pPr>
      <w:r w:rsidRPr="00BE4D48">
        <w:t>Does this reflect today’s environment?</w:t>
      </w:r>
    </w:p>
    <w:p w:rsidRPr="00BE4D48" w:rsidR="00BE4D48" w:rsidP="00BE4D48" w:rsidRDefault="00BE4D48" w14:paraId="568D76FE" w14:textId="77777777">
      <w:pPr>
        <w:numPr>
          <w:ilvl w:val="1"/>
          <w:numId w:val="13"/>
        </w:numPr>
        <w:ind w:left="1800"/>
      </w:pPr>
      <w:r w:rsidRPr="00BE4D48">
        <w:t xml:space="preserve">If no, please describe why or what is changing. </w:t>
      </w:r>
    </w:p>
    <w:p w:rsidRPr="00BE4D48" w:rsidR="00BE4D48" w:rsidP="00BE4D48" w:rsidRDefault="00BE4D48" w14:paraId="0C1AD17B" w14:textId="77777777">
      <w:pPr>
        <w:numPr>
          <w:ilvl w:val="1"/>
          <w:numId w:val="13"/>
        </w:numPr>
      </w:pPr>
      <w:r w:rsidRPr="00BE4D48">
        <w:t>On past surveys, some RCC’s reported an off the shelf business application (e.g., Excel) as their EHR. Is there a general awareness and understanding of what an EHR system is and how it functions in RCCs?</w:t>
      </w:r>
    </w:p>
    <w:p w:rsidRPr="00BE4D48" w:rsidR="00BE4D48" w:rsidP="00BE4D48" w:rsidRDefault="00BE4D48" w14:paraId="7BE3220A" w14:textId="77777777">
      <w:pPr>
        <w:numPr>
          <w:ilvl w:val="2"/>
          <w:numId w:val="13"/>
        </w:numPr>
      </w:pPr>
      <w:r w:rsidRPr="00BE4D48">
        <w:t xml:space="preserve">How would your members define an EHR? </w:t>
      </w:r>
    </w:p>
    <w:p w:rsidRPr="00BE4D48" w:rsidR="00BE4D48" w:rsidP="00BE4D48" w:rsidRDefault="00BE4D48" w14:paraId="539DC8FA" w14:textId="77777777">
      <w:pPr>
        <w:numPr>
          <w:ilvl w:val="1"/>
          <w:numId w:val="13"/>
        </w:numPr>
        <w:ind w:left="1800"/>
      </w:pPr>
      <w:r w:rsidRPr="00BE4D48">
        <w:t xml:space="preserve">What features would they expect their EHR system to include?  </w:t>
      </w:r>
    </w:p>
    <w:p w:rsidRPr="00BE4D48" w:rsidR="00BE4D48" w:rsidP="00BE4D48" w:rsidRDefault="00BE4D48" w14:paraId="6733F5A9" w14:textId="77777777">
      <w:pPr>
        <w:numPr>
          <w:ilvl w:val="0"/>
          <w:numId w:val="13"/>
        </w:numPr>
        <w:ind w:left="1080"/>
      </w:pPr>
      <w:r w:rsidRPr="00BE4D48">
        <w:t>Do state regulations and/or reporting requirements impact EHR adoption and use?</w:t>
      </w:r>
    </w:p>
    <w:p w:rsidRPr="00BE4D48" w:rsidR="00BE4D48" w:rsidP="00BE4D48" w:rsidRDefault="00BE4D48" w14:paraId="4F64423D" w14:textId="77777777">
      <w:pPr>
        <w:numPr>
          <w:ilvl w:val="1"/>
          <w:numId w:val="13"/>
        </w:numPr>
        <w:ind w:left="1800"/>
      </w:pPr>
      <w:r w:rsidRPr="00BE4D48">
        <w:t xml:space="preserve">If so, describe how. </w:t>
      </w:r>
    </w:p>
    <w:p w:rsidRPr="00BE4D48" w:rsidR="00BE4D48" w:rsidP="00BE4D48" w:rsidRDefault="00BE4D48" w14:paraId="544E02F0" w14:textId="77777777">
      <w:pPr>
        <w:numPr>
          <w:ilvl w:val="0"/>
          <w:numId w:val="13"/>
        </w:numPr>
        <w:ind w:left="1080"/>
      </w:pPr>
      <w:r w:rsidRPr="00BE4D48">
        <w:t>Describe how RCCs use EHR systems to support their clinical and business needs.</w:t>
      </w:r>
    </w:p>
    <w:p w:rsidRPr="00BE4D48" w:rsidR="00BE4D48" w:rsidP="00BE4D48" w:rsidRDefault="00BE4D48" w14:paraId="4FD396CA" w14:textId="77777777">
      <w:pPr>
        <w:numPr>
          <w:ilvl w:val="1"/>
          <w:numId w:val="13"/>
        </w:numPr>
        <w:ind w:left="1800"/>
      </w:pPr>
      <w:r w:rsidRPr="00BE4D48">
        <w:t>Do you notice a difference in EHR use based on different variables such as number of beds, ownership type, urban/rural, population served, etc.?</w:t>
      </w:r>
    </w:p>
    <w:p w:rsidRPr="00BE4D48" w:rsidR="00BE4D48" w:rsidP="00BE4D48" w:rsidRDefault="00BE4D48" w14:paraId="034CA8EA" w14:textId="77777777">
      <w:pPr>
        <w:numPr>
          <w:ilvl w:val="0"/>
          <w:numId w:val="13"/>
        </w:numPr>
        <w:ind w:left="1080"/>
      </w:pPr>
      <w:r w:rsidRPr="00BE4D48">
        <w:t xml:space="preserve">Do RCC’s use other types of health IT systems and applications to support their unique needs? </w:t>
      </w:r>
    </w:p>
    <w:p w:rsidRPr="00BE4D48" w:rsidR="00BE4D48" w:rsidP="00BE4D48" w:rsidRDefault="00BE4D48" w14:paraId="2EF8D135" w14:textId="77777777">
      <w:pPr>
        <w:numPr>
          <w:ilvl w:val="1"/>
          <w:numId w:val="13"/>
        </w:numPr>
        <w:ind w:left="1800"/>
      </w:pPr>
      <w:r w:rsidRPr="00BE4D48">
        <w:t xml:space="preserve">If yes, please describe.  </w:t>
      </w:r>
    </w:p>
    <w:p w:rsidRPr="00BE4D48" w:rsidR="00BE4D48" w:rsidP="00BE4D48" w:rsidRDefault="00BE4D48" w14:paraId="1A7E9A93" w14:textId="77777777">
      <w:pPr>
        <w:numPr>
          <w:ilvl w:val="0"/>
          <w:numId w:val="13"/>
        </w:numPr>
        <w:ind w:left="1080"/>
      </w:pPr>
      <w:r w:rsidRPr="00BE4D48">
        <w:t xml:space="preserve">Do RCC’s routinely collect data in their EHR system that align with the NPALS such as administrative data, problem/diagnoses, medication and allergies, functional status, and others. </w:t>
      </w:r>
    </w:p>
    <w:p w:rsidRPr="00BE4D48" w:rsidR="00BE4D48" w:rsidP="00BE4D48" w:rsidRDefault="00BE4D48" w14:paraId="05FCCC5A" w14:textId="77777777">
      <w:pPr>
        <w:numPr>
          <w:ilvl w:val="1"/>
          <w:numId w:val="13"/>
        </w:numPr>
        <w:ind w:left="1800"/>
      </w:pPr>
      <w:r w:rsidRPr="00BE4D48">
        <w:t>How would you describe the ability of RCC’s to share this data in an interoperable manner?</w:t>
      </w:r>
    </w:p>
    <w:p w:rsidRPr="00BE4D48" w:rsidR="00BE4D48" w:rsidP="00BE4D48" w:rsidRDefault="00BE4D48" w14:paraId="4E384F18" w14:textId="77777777">
      <w:pPr>
        <w:numPr>
          <w:ilvl w:val="0"/>
          <w:numId w:val="13"/>
        </w:numPr>
        <w:ind w:left="1080"/>
      </w:pPr>
      <w:r w:rsidRPr="00BE4D48">
        <w:t>Would providers find it helpful to have their EHR data be used in the completion of the NPALS?</w:t>
      </w:r>
    </w:p>
    <w:p w:rsidRPr="00BE4D48" w:rsidR="00BE4D48" w:rsidP="00BE4D48" w:rsidRDefault="00BE4D48" w14:paraId="613F209C" w14:textId="77777777">
      <w:pPr>
        <w:numPr>
          <w:ilvl w:val="2"/>
          <w:numId w:val="13"/>
        </w:numPr>
      </w:pPr>
      <w:r w:rsidRPr="00BE4D48">
        <w:t xml:space="preserve">Would they prefer to abstract and report the data from the EHR? </w:t>
      </w:r>
    </w:p>
    <w:p w:rsidRPr="00BE4D48" w:rsidR="00BE4D48" w:rsidP="00BE4D48" w:rsidRDefault="00BE4D48" w14:paraId="4DD2F928" w14:textId="77777777">
      <w:pPr>
        <w:numPr>
          <w:ilvl w:val="3"/>
          <w:numId w:val="13"/>
        </w:numPr>
      </w:pPr>
      <w:r w:rsidRPr="00BE4D48">
        <w:t>If so, do they typically have a workforce that can support this process?</w:t>
      </w:r>
    </w:p>
    <w:p w:rsidRPr="00BE4D48" w:rsidR="00BE4D48" w:rsidP="00BE4D48" w:rsidRDefault="00BE4D48" w14:paraId="31AD505E" w14:textId="77777777">
      <w:pPr>
        <w:numPr>
          <w:ilvl w:val="2"/>
          <w:numId w:val="13"/>
        </w:numPr>
      </w:pPr>
      <w:r w:rsidRPr="00BE4D48">
        <w:t>Would they prefer their vendor support abstraction and reporting?</w:t>
      </w:r>
    </w:p>
    <w:p w:rsidRPr="00BE4D48" w:rsidR="00BE4D48" w:rsidP="00BE4D48" w:rsidRDefault="00BE4D48" w14:paraId="60F10202" w14:textId="77777777">
      <w:pPr>
        <w:numPr>
          <w:ilvl w:val="2"/>
          <w:numId w:val="13"/>
        </w:numPr>
      </w:pPr>
      <w:r w:rsidRPr="00BE4D48">
        <w:t>Would they prefer another trusted third party be used to abstract their data?</w:t>
      </w:r>
    </w:p>
    <w:p w:rsidRPr="002F593D" w:rsidR="00BE4D48" w:rsidP="00BE4D48" w:rsidRDefault="00BE4D48" w14:paraId="18E6FB18" w14:textId="77777777">
      <w:pPr>
        <w:widowControl/>
        <w:autoSpaceDE/>
        <w:autoSpaceDN/>
        <w:adjustRightInd/>
        <w:rPr>
          <w:b/>
          <w:bCs/>
          <w:sz w:val="22"/>
          <w:szCs w:val="22"/>
        </w:rPr>
      </w:pPr>
    </w:p>
    <w:p w:rsidRPr="00807BB8" w:rsidR="0076076A" w:rsidP="009B75A2" w:rsidRDefault="0076076A" w14:paraId="703B7E90" w14:textId="77777777">
      <w:pPr>
        <w:rPr>
          <w:sz w:val="24"/>
          <w:szCs w:val="24"/>
        </w:rPr>
      </w:pPr>
    </w:p>
    <w:sectPr w:rsidRPr="00807BB8" w:rsidR="0076076A" w:rsidSect="00E064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CD5D" w14:textId="77777777" w:rsidR="00080B91" w:rsidRDefault="00080B91">
      <w:r>
        <w:separator/>
      </w:r>
    </w:p>
  </w:endnote>
  <w:endnote w:type="continuationSeparator" w:id="0">
    <w:p w14:paraId="6D46A8B6" w14:textId="77777777" w:rsidR="00080B91" w:rsidRDefault="0008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7AA9" w14:textId="77777777" w:rsidR="00864142" w:rsidRDefault="00864142" w:rsidP="00BB7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5908C" w14:textId="77777777" w:rsidR="00864142" w:rsidRDefault="00864142" w:rsidP="007B14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0B78" w14:textId="77777777" w:rsidR="00864142" w:rsidRDefault="00864142" w:rsidP="00BB7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3785">
      <w:rPr>
        <w:rStyle w:val="PageNumber"/>
        <w:noProof/>
      </w:rPr>
      <w:t>1</w:t>
    </w:r>
    <w:r>
      <w:rPr>
        <w:rStyle w:val="PageNumber"/>
      </w:rPr>
      <w:fldChar w:fldCharType="end"/>
    </w:r>
  </w:p>
  <w:p w14:paraId="687CCA64" w14:textId="77777777" w:rsidR="00864142" w:rsidRDefault="00864142" w:rsidP="007B14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AB06" w14:textId="77777777" w:rsidR="00993F2D" w:rsidRDefault="0099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5904" w14:textId="77777777" w:rsidR="00080B91" w:rsidRDefault="00080B91">
      <w:r>
        <w:separator/>
      </w:r>
    </w:p>
  </w:footnote>
  <w:footnote w:type="continuationSeparator" w:id="0">
    <w:p w14:paraId="7638AC92" w14:textId="77777777" w:rsidR="00080B91" w:rsidRDefault="0008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F20E" w14:textId="77777777" w:rsidR="00993F2D" w:rsidRDefault="00993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FC48" w14:textId="77777777" w:rsidR="00993F2D" w:rsidRDefault="00993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DAD" w14:textId="77777777" w:rsidR="00993F2D" w:rsidRDefault="0099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7E7A"/>
    <w:multiLevelType w:val="hybridMultilevel"/>
    <w:tmpl w:val="08342158"/>
    <w:lvl w:ilvl="0" w:tplc="7CE4C990">
      <w:start w:val="1"/>
      <w:numFmt w:val="bullet"/>
      <w:lvlText w:val=""/>
      <w:lvlJc w:val="left"/>
      <w:pPr>
        <w:ind w:left="360" w:hanging="360"/>
      </w:pPr>
      <w:rPr>
        <w:rFonts w:ascii="Wingdings" w:hAnsi="Wingdings" w:hint="default"/>
        <w:sz w:val="22"/>
        <w:szCs w:val="22"/>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7A1969"/>
    <w:multiLevelType w:val="hybridMultilevel"/>
    <w:tmpl w:val="C220BB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D97C46"/>
    <w:multiLevelType w:val="hybridMultilevel"/>
    <w:tmpl w:val="AED0FE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80857"/>
    <w:multiLevelType w:val="hybridMultilevel"/>
    <w:tmpl w:val="047A005E"/>
    <w:lvl w:ilvl="0">
      <w:start w:val="1"/>
      <w:numFmt w:val="bullet"/>
      <w:pStyle w:val="bullets"/>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A733EB"/>
    <w:multiLevelType w:val="hybridMultilevel"/>
    <w:tmpl w:val="E1343AB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B40964"/>
    <w:multiLevelType w:val="hybridMultilevel"/>
    <w:tmpl w:val="C6AE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D71FB"/>
    <w:multiLevelType w:val="hybridMultilevel"/>
    <w:tmpl w:val="6A501BBA"/>
    <w:lvl w:ilvl="0" w:tplc="12328556">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F74477"/>
    <w:multiLevelType w:val="hybridMultilevel"/>
    <w:tmpl w:val="750CDFA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5195D"/>
    <w:multiLevelType w:val="hybridMultilevel"/>
    <w:tmpl w:val="75C8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425C9"/>
    <w:multiLevelType w:val="hybridMultilevel"/>
    <w:tmpl w:val="1D7C9B62"/>
    <w:lvl w:ilvl="0" w:tplc="88E2A9C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D14DF"/>
    <w:multiLevelType w:val="hybridMultilevel"/>
    <w:tmpl w:val="52F4E5DC"/>
    <w:lvl w:ilvl="0">
      <w:start w:val="6"/>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6B6728C4"/>
    <w:multiLevelType w:val="hybridMultilevel"/>
    <w:tmpl w:val="5BF6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6530A"/>
    <w:multiLevelType w:val="hybridMultilevel"/>
    <w:tmpl w:val="D490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33487"/>
    <w:multiLevelType w:val="hybridMultilevel"/>
    <w:tmpl w:val="C93EFC62"/>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4"/>
  </w:num>
  <w:num w:numId="6">
    <w:abstractNumId w:val="13"/>
  </w:num>
  <w:num w:numId="7">
    <w:abstractNumId w:val="2"/>
  </w:num>
  <w:num w:numId="8">
    <w:abstractNumId w:val="5"/>
  </w:num>
  <w:num w:numId="9">
    <w:abstractNumId w:val="1"/>
  </w:num>
  <w:num w:numId="10">
    <w:abstractNumId w:val="7"/>
  </w:num>
  <w:num w:numId="11">
    <w:abstractNumId w:val="8"/>
  </w:num>
  <w:num w:numId="12">
    <w:abstractNumId w:val="11"/>
  </w:num>
  <w:num w:numId="13">
    <w:abstractNumId w:val="0"/>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612"/>
    <w:rsid w:val="0000004B"/>
    <w:rsid w:val="00004E6B"/>
    <w:rsid w:val="00005E14"/>
    <w:rsid w:val="00014846"/>
    <w:rsid w:val="00022B6B"/>
    <w:rsid w:val="00030916"/>
    <w:rsid w:val="000400C2"/>
    <w:rsid w:val="00045210"/>
    <w:rsid w:val="000478D1"/>
    <w:rsid w:val="00050AE2"/>
    <w:rsid w:val="00054BF3"/>
    <w:rsid w:val="00054CF0"/>
    <w:rsid w:val="00060D08"/>
    <w:rsid w:val="00070019"/>
    <w:rsid w:val="00070A69"/>
    <w:rsid w:val="00071D7F"/>
    <w:rsid w:val="0007588F"/>
    <w:rsid w:val="00080B91"/>
    <w:rsid w:val="00085A29"/>
    <w:rsid w:val="00086939"/>
    <w:rsid w:val="00097C06"/>
    <w:rsid w:val="000A4497"/>
    <w:rsid w:val="000A73F7"/>
    <w:rsid w:val="000A740F"/>
    <w:rsid w:val="000C2146"/>
    <w:rsid w:val="000C4DF8"/>
    <w:rsid w:val="000C5ED5"/>
    <w:rsid w:val="000D00B5"/>
    <w:rsid w:val="000D192B"/>
    <w:rsid w:val="000D3471"/>
    <w:rsid w:val="000D40FE"/>
    <w:rsid w:val="000E0DDF"/>
    <w:rsid w:val="000E14ED"/>
    <w:rsid w:val="000E7284"/>
    <w:rsid w:val="000F2980"/>
    <w:rsid w:val="000F77BE"/>
    <w:rsid w:val="00100145"/>
    <w:rsid w:val="001049B3"/>
    <w:rsid w:val="00114776"/>
    <w:rsid w:val="0011748F"/>
    <w:rsid w:val="001255CB"/>
    <w:rsid w:val="00126698"/>
    <w:rsid w:val="001529C1"/>
    <w:rsid w:val="001548D3"/>
    <w:rsid w:val="00156FCD"/>
    <w:rsid w:val="00173B98"/>
    <w:rsid w:val="001748E9"/>
    <w:rsid w:val="00175AAD"/>
    <w:rsid w:val="001779D8"/>
    <w:rsid w:val="00181F77"/>
    <w:rsid w:val="00182ADB"/>
    <w:rsid w:val="00183F21"/>
    <w:rsid w:val="00186822"/>
    <w:rsid w:val="0018710C"/>
    <w:rsid w:val="0019329D"/>
    <w:rsid w:val="00194BC7"/>
    <w:rsid w:val="00196718"/>
    <w:rsid w:val="001A2905"/>
    <w:rsid w:val="001A7D44"/>
    <w:rsid w:val="001B105F"/>
    <w:rsid w:val="001B317A"/>
    <w:rsid w:val="001B3C12"/>
    <w:rsid w:val="001B67B4"/>
    <w:rsid w:val="001B7776"/>
    <w:rsid w:val="001D02DC"/>
    <w:rsid w:val="001D29D8"/>
    <w:rsid w:val="001E43F1"/>
    <w:rsid w:val="001F54DD"/>
    <w:rsid w:val="001F5CE0"/>
    <w:rsid w:val="00200D32"/>
    <w:rsid w:val="002026F2"/>
    <w:rsid w:val="00204370"/>
    <w:rsid w:val="0020499E"/>
    <w:rsid w:val="002049AB"/>
    <w:rsid w:val="002058FE"/>
    <w:rsid w:val="002059AC"/>
    <w:rsid w:val="00206E32"/>
    <w:rsid w:val="00215B36"/>
    <w:rsid w:val="00215F21"/>
    <w:rsid w:val="002162C7"/>
    <w:rsid w:val="00237DCF"/>
    <w:rsid w:val="00246969"/>
    <w:rsid w:val="00246C4C"/>
    <w:rsid w:val="00253B2D"/>
    <w:rsid w:val="00265A9E"/>
    <w:rsid w:val="00275440"/>
    <w:rsid w:val="00284503"/>
    <w:rsid w:val="002856F6"/>
    <w:rsid w:val="00286ED0"/>
    <w:rsid w:val="00291B05"/>
    <w:rsid w:val="00294D48"/>
    <w:rsid w:val="0029593D"/>
    <w:rsid w:val="00297347"/>
    <w:rsid w:val="002A146E"/>
    <w:rsid w:val="002B1CDF"/>
    <w:rsid w:val="002C78F8"/>
    <w:rsid w:val="002C7CC3"/>
    <w:rsid w:val="002E043E"/>
    <w:rsid w:val="002E61E1"/>
    <w:rsid w:val="002E6646"/>
    <w:rsid w:val="002F294C"/>
    <w:rsid w:val="00301ACE"/>
    <w:rsid w:val="00305340"/>
    <w:rsid w:val="00310CE4"/>
    <w:rsid w:val="00320935"/>
    <w:rsid w:val="0032103E"/>
    <w:rsid w:val="00321E7F"/>
    <w:rsid w:val="00323C1E"/>
    <w:rsid w:val="00324CF5"/>
    <w:rsid w:val="003322E6"/>
    <w:rsid w:val="00334200"/>
    <w:rsid w:val="00345B7D"/>
    <w:rsid w:val="00350446"/>
    <w:rsid w:val="0035343B"/>
    <w:rsid w:val="0036293D"/>
    <w:rsid w:val="00375AC2"/>
    <w:rsid w:val="0037692A"/>
    <w:rsid w:val="0037777D"/>
    <w:rsid w:val="00381064"/>
    <w:rsid w:val="0038179C"/>
    <w:rsid w:val="0038668E"/>
    <w:rsid w:val="0038795E"/>
    <w:rsid w:val="00392E5E"/>
    <w:rsid w:val="00396559"/>
    <w:rsid w:val="003B1909"/>
    <w:rsid w:val="003C2C14"/>
    <w:rsid w:val="003D3899"/>
    <w:rsid w:val="003D39FF"/>
    <w:rsid w:val="003E0F50"/>
    <w:rsid w:val="003E3E40"/>
    <w:rsid w:val="003E486B"/>
    <w:rsid w:val="003E5D32"/>
    <w:rsid w:val="003F2796"/>
    <w:rsid w:val="00401553"/>
    <w:rsid w:val="0040172A"/>
    <w:rsid w:val="004025DE"/>
    <w:rsid w:val="00403649"/>
    <w:rsid w:val="00404CA3"/>
    <w:rsid w:val="00410596"/>
    <w:rsid w:val="004123BE"/>
    <w:rsid w:val="00416B28"/>
    <w:rsid w:val="00417678"/>
    <w:rsid w:val="004211C7"/>
    <w:rsid w:val="004226FA"/>
    <w:rsid w:val="00431ED7"/>
    <w:rsid w:val="00435083"/>
    <w:rsid w:val="00442AFA"/>
    <w:rsid w:val="00451927"/>
    <w:rsid w:val="00471CCB"/>
    <w:rsid w:val="00473710"/>
    <w:rsid w:val="0047449F"/>
    <w:rsid w:val="00475711"/>
    <w:rsid w:val="0047574C"/>
    <w:rsid w:val="00476211"/>
    <w:rsid w:val="00480D7B"/>
    <w:rsid w:val="00484262"/>
    <w:rsid w:val="004877C3"/>
    <w:rsid w:val="004909A4"/>
    <w:rsid w:val="004928B1"/>
    <w:rsid w:val="0049625C"/>
    <w:rsid w:val="004962EB"/>
    <w:rsid w:val="004A3F89"/>
    <w:rsid w:val="004A4BD7"/>
    <w:rsid w:val="004B058B"/>
    <w:rsid w:val="004B2DF0"/>
    <w:rsid w:val="004B3DDB"/>
    <w:rsid w:val="004B48E7"/>
    <w:rsid w:val="004C02E3"/>
    <w:rsid w:val="004C0DFD"/>
    <w:rsid w:val="004C0F95"/>
    <w:rsid w:val="004C1277"/>
    <w:rsid w:val="004D5A3C"/>
    <w:rsid w:val="004F01FF"/>
    <w:rsid w:val="004F0881"/>
    <w:rsid w:val="004F22EF"/>
    <w:rsid w:val="004F340B"/>
    <w:rsid w:val="004F4834"/>
    <w:rsid w:val="00501725"/>
    <w:rsid w:val="005024E8"/>
    <w:rsid w:val="00503D76"/>
    <w:rsid w:val="005063F8"/>
    <w:rsid w:val="005064E1"/>
    <w:rsid w:val="005109C5"/>
    <w:rsid w:val="005119D3"/>
    <w:rsid w:val="00513663"/>
    <w:rsid w:val="00520410"/>
    <w:rsid w:val="00521702"/>
    <w:rsid w:val="00525BFB"/>
    <w:rsid w:val="00530261"/>
    <w:rsid w:val="005327FF"/>
    <w:rsid w:val="00532EEA"/>
    <w:rsid w:val="0053411B"/>
    <w:rsid w:val="00541B63"/>
    <w:rsid w:val="00542BB2"/>
    <w:rsid w:val="005533EB"/>
    <w:rsid w:val="00555EAD"/>
    <w:rsid w:val="0055620D"/>
    <w:rsid w:val="00561E9A"/>
    <w:rsid w:val="00574C65"/>
    <w:rsid w:val="005816F0"/>
    <w:rsid w:val="0058391B"/>
    <w:rsid w:val="0058709C"/>
    <w:rsid w:val="00591D50"/>
    <w:rsid w:val="005A3357"/>
    <w:rsid w:val="005C2E34"/>
    <w:rsid w:val="005C5157"/>
    <w:rsid w:val="005D4A7A"/>
    <w:rsid w:val="005E2C8B"/>
    <w:rsid w:val="005E5579"/>
    <w:rsid w:val="005E745C"/>
    <w:rsid w:val="005F2A55"/>
    <w:rsid w:val="005F6FDF"/>
    <w:rsid w:val="00611F66"/>
    <w:rsid w:val="006172F8"/>
    <w:rsid w:val="00617B60"/>
    <w:rsid w:val="00634B68"/>
    <w:rsid w:val="00647A41"/>
    <w:rsid w:val="00650085"/>
    <w:rsid w:val="00653AC8"/>
    <w:rsid w:val="00655A2B"/>
    <w:rsid w:val="00660A3E"/>
    <w:rsid w:val="00663EF7"/>
    <w:rsid w:val="00664928"/>
    <w:rsid w:val="00667902"/>
    <w:rsid w:val="00676F46"/>
    <w:rsid w:val="00692523"/>
    <w:rsid w:val="00692FA3"/>
    <w:rsid w:val="0069550A"/>
    <w:rsid w:val="00696085"/>
    <w:rsid w:val="006A19FA"/>
    <w:rsid w:val="006A7B82"/>
    <w:rsid w:val="006B695F"/>
    <w:rsid w:val="006B6DF0"/>
    <w:rsid w:val="006C32E6"/>
    <w:rsid w:val="006D4AEF"/>
    <w:rsid w:val="006E149F"/>
    <w:rsid w:val="006E7713"/>
    <w:rsid w:val="006F0BB2"/>
    <w:rsid w:val="006F3AFF"/>
    <w:rsid w:val="00702284"/>
    <w:rsid w:val="00703816"/>
    <w:rsid w:val="007144E3"/>
    <w:rsid w:val="00721574"/>
    <w:rsid w:val="00723F0F"/>
    <w:rsid w:val="00725D85"/>
    <w:rsid w:val="00726F35"/>
    <w:rsid w:val="00736030"/>
    <w:rsid w:val="00744BD6"/>
    <w:rsid w:val="007456F1"/>
    <w:rsid w:val="00745BCB"/>
    <w:rsid w:val="00756BA1"/>
    <w:rsid w:val="0076076A"/>
    <w:rsid w:val="007608CC"/>
    <w:rsid w:val="00764423"/>
    <w:rsid w:val="007651B8"/>
    <w:rsid w:val="00771617"/>
    <w:rsid w:val="00771DD2"/>
    <w:rsid w:val="00773E00"/>
    <w:rsid w:val="00776281"/>
    <w:rsid w:val="0077658A"/>
    <w:rsid w:val="007776B7"/>
    <w:rsid w:val="00780F41"/>
    <w:rsid w:val="00781F4E"/>
    <w:rsid w:val="00786E2C"/>
    <w:rsid w:val="00793923"/>
    <w:rsid w:val="00794AD2"/>
    <w:rsid w:val="007A18A7"/>
    <w:rsid w:val="007B003E"/>
    <w:rsid w:val="007B14E9"/>
    <w:rsid w:val="007B21EC"/>
    <w:rsid w:val="007B2FA2"/>
    <w:rsid w:val="007B5FFB"/>
    <w:rsid w:val="007B7A2E"/>
    <w:rsid w:val="007C2D62"/>
    <w:rsid w:val="007C3BC0"/>
    <w:rsid w:val="007D293A"/>
    <w:rsid w:val="007D2B3A"/>
    <w:rsid w:val="007D6FDA"/>
    <w:rsid w:val="007E0EB0"/>
    <w:rsid w:val="007E3371"/>
    <w:rsid w:val="007E61C7"/>
    <w:rsid w:val="007F198F"/>
    <w:rsid w:val="007F3A1D"/>
    <w:rsid w:val="007F7D2A"/>
    <w:rsid w:val="0080009C"/>
    <w:rsid w:val="00806863"/>
    <w:rsid w:val="00807BB8"/>
    <w:rsid w:val="00807F3C"/>
    <w:rsid w:val="00817EC4"/>
    <w:rsid w:val="00825D8B"/>
    <w:rsid w:val="008267A4"/>
    <w:rsid w:val="00827654"/>
    <w:rsid w:val="00830215"/>
    <w:rsid w:val="008307CC"/>
    <w:rsid w:val="0083371B"/>
    <w:rsid w:val="008378D8"/>
    <w:rsid w:val="00845FB8"/>
    <w:rsid w:val="0085122A"/>
    <w:rsid w:val="00854B37"/>
    <w:rsid w:val="00860CC5"/>
    <w:rsid w:val="00863785"/>
    <w:rsid w:val="00864142"/>
    <w:rsid w:val="0087079F"/>
    <w:rsid w:val="00875383"/>
    <w:rsid w:val="00876946"/>
    <w:rsid w:val="00877750"/>
    <w:rsid w:val="00881739"/>
    <w:rsid w:val="008831EA"/>
    <w:rsid w:val="008832D7"/>
    <w:rsid w:val="0088464A"/>
    <w:rsid w:val="008861B3"/>
    <w:rsid w:val="00887362"/>
    <w:rsid w:val="008962D2"/>
    <w:rsid w:val="008A5169"/>
    <w:rsid w:val="008B1F38"/>
    <w:rsid w:val="008B2289"/>
    <w:rsid w:val="008C3E7D"/>
    <w:rsid w:val="008C4D2A"/>
    <w:rsid w:val="008D5249"/>
    <w:rsid w:val="008E309E"/>
    <w:rsid w:val="008E7BE1"/>
    <w:rsid w:val="008F3B86"/>
    <w:rsid w:val="008F706D"/>
    <w:rsid w:val="008F7D6E"/>
    <w:rsid w:val="00911736"/>
    <w:rsid w:val="00926AB3"/>
    <w:rsid w:val="009330F9"/>
    <w:rsid w:val="009469B0"/>
    <w:rsid w:val="00960AE7"/>
    <w:rsid w:val="00961ED5"/>
    <w:rsid w:val="009624F5"/>
    <w:rsid w:val="00970270"/>
    <w:rsid w:val="00980712"/>
    <w:rsid w:val="00986E16"/>
    <w:rsid w:val="00990F49"/>
    <w:rsid w:val="009912EF"/>
    <w:rsid w:val="0099179D"/>
    <w:rsid w:val="00993F2D"/>
    <w:rsid w:val="009974E7"/>
    <w:rsid w:val="009A5C23"/>
    <w:rsid w:val="009A6BF4"/>
    <w:rsid w:val="009B108A"/>
    <w:rsid w:val="009B75A2"/>
    <w:rsid w:val="009C343E"/>
    <w:rsid w:val="009C6C87"/>
    <w:rsid w:val="009D526C"/>
    <w:rsid w:val="009D7A54"/>
    <w:rsid w:val="009E1C39"/>
    <w:rsid w:val="009E2C70"/>
    <w:rsid w:val="009E5DDE"/>
    <w:rsid w:val="009E736A"/>
    <w:rsid w:val="009E7757"/>
    <w:rsid w:val="009F17FC"/>
    <w:rsid w:val="009F22AA"/>
    <w:rsid w:val="009F294C"/>
    <w:rsid w:val="00A01AC9"/>
    <w:rsid w:val="00A03868"/>
    <w:rsid w:val="00A06C78"/>
    <w:rsid w:val="00A11E67"/>
    <w:rsid w:val="00A1587B"/>
    <w:rsid w:val="00A21D32"/>
    <w:rsid w:val="00A21F30"/>
    <w:rsid w:val="00A24736"/>
    <w:rsid w:val="00A24F25"/>
    <w:rsid w:val="00A30C28"/>
    <w:rsid w:val="00A402AD"/>
    <w:rsid w:val="00A40593"/>
    <w:rsid w:val="00A454DE"/>
    <w:rsid w:val="00A47061"/>
    <w:rsid w:val="00A4767F"/>
    <w:rsid w:val="00A47C7E"/>
    <w:rsid w:val="00A52464"/>
    <w:rsid w:val="00A610DC"/>
    <w:rsid w:val="00A65915"/>
    <w:rsid w:val="00A7278A"/>
    <w:rsid w:val="00A75AE0"/>
    <w:rsid w:val="00A8044B"/>
    <w:rsid w:val="00A810E8"/>
    <w:rsid w:val="00A8167E"/>
    <w:rsid w:val="00A83216"/>
    <w:rsid w:val="00A850F4"/>
    <w:rsid w:val="00A9472A"/>
    <w:rsid w:val="00AA1528"/>
    <w:rsid w:val="00AA24A8"/>
    <w:rsid w:val="00AA2960"/>
    <w:rsid w:val="00AA41A1"/>
    <w:rsid w:val="00AA4277"/>
    <w:rsid w:val="00AA4959"/>
    <w:rsid w:val="00AA55CC"/>
    <w:rsid w:val="00AB1338"/>
    <w:rsid w:val="00AB5C01"/>
    <w:rsid w:val="00AC0755"/>
    <w:rsid w:val="00AD03C5"/>
    <w:rsid w:val="00AD51F9"/>
    <w:rsid w:val="00AD77CA"/>
    <w:rsid w:val="00AE0D56"/>
    <w:rsid w:val="00AF038B"/>
    <w:rsid w:val="00AF72BA"/>
    <w:rsid w:val="00B03DD4"/>
    <w:rsid w:val="00B06337"/>
    <w:rsid w:val="00B11E03"/>
    <w:rsid w:val="00B124D3"/>
    <w:rsid w:val="00B211A0"/>
    <w:rsid w:val="00B2146B"/>
    <w:rsid w:val="00B3191C"/>
    <w:rsid w:val="00B37FB5"/>
    <w:rsid w:val="00B4220B"/>
    <w:rsid w:val="00B425DE"/>
    <w:rsid w:val="00B52503"/>
    <w:rsid w:val="00B52E63"/>
    <w:rsid w:val="00B55349"/>
    <w:rsid w:val="00B646FD"/>
    <w:rsid w:val="00B673F3"/>
    <w:rsid w:val="00B8235D"/>
    <w:rsid w:val="00B839D2"/>
    <w:rsid w:val="00B843A8"/>
    <w:rsid w:val="00B8580E"/>
    <w:rsid w:val="00B86643"/>
    <w:rsid w:val="00B86C58"/>
    <w:rsid w:val="00B9070B"/>
    <w:rsid w:val="00B95691"/>
    <w:rsid w:val="00BB1990"/>
    <w:rsid w:val="00BB6CEF"/>
    <w:rsid w:val="00BB76E3"/>
    <w:rsid w:val="00BC78CA"/>
    <w:rsid w:val="00BD0019"/>
    <w:rsid w:val="00BD2D55"/>
    <w:rsid w:val="00BD31F7"/>
    <w:rsid w:val="00BD5200"/>
    <w:rsid w:val="00BE1360"/>
    <w:rsid w:val="00BE1A11"/>
    <w:rsid w:val="00BE4D48"/>
    <w:rsid w:val="00BF160E"/>
    <w:rsid w:val="00BF2E6E"/>
    <w:rsid w:val="00BF7E98"/>
    <w:rsid w:val="00C069D2"/>
    <w:rsid w:val="00C12AFF"/>
    <w:rsid w:val="00C16390"/>
    <w:rsid w:val="00C22663"/>
    <w:rsid w:val="00C346B1"/>
    <w:rsid w:val="00C36428"/>
    <w:rsid w:val="00C44ED7"/>
    <w:rsid w:val="00C4521B"/>
    <w:rsid w:val="00C50E58"/>
    <w:rsid w:val="00C61302"/>
    <w:rsid w:val="00C61309"/>
    <w:rsid w:val="00C634B0"/>
    <w:rsid w:val="00C72331"/>
    <w:rsid w:val="00C75FE7"/>
    <w:rsid w:val="00C84AE1"/>
    <w:rsid w:val="00CA014F"/>
    <w:rsid w:val="00CA1DA3"/>
    <w:rsid w:val="00CA3268"/>
    <w:rsid w:val="00CA3961"/>
    <w:rsid w:val="00CA4B4D"/>
    <w:rsid w:val="00CB0929"/>
    <w:rsid w:val="00CC0B51"/>
    <w:rsid w:val="00CC1EDB"/>
    <w:rsid w:val="00CC3612"/>
    <w:rsid w:val="00CC3627"/>
    <w:rsid w:val="00CC5C48"/>
    <w:rsid w:val="00CC6ECD"/>
    <w:rsid w:val="00CD5EBF"/>
    <w:rsid w:val="00CD6B4A"/>
    <w:rsid w:val="00CE0A08"/>
    <w:rsid w:val="00CE0C15"/>
    <w:rsid w:val="00CE196C"/>
    <w:rsid w:val="00CE1C3A"/>
    <w:rsid w:val="00CE61A2"/>
    <w:rsid w:val="00CE6817"/>
    <w:rsid w:val="00CE6F6B"/>
    <w:rsid w:val="00CF0E0F"/>
    <w:rsid w:val="00CF2F1F"/>
    <w:rsid w:val="00D0335C"/>
    <w:rsid w:val="00D108F6"/>
    <w:rsid w:val="00D11CBA"/>
    <w:rsid w:val="00D150FB"/>
    <w:rsid w:val="00D16CA7"/>
    <w:rsid w:val="00D1769A"/>
    <w:rsid w:val="00D31485"/>
    <w:rsid w:val="00D33439"/>
    <w:rsid w:val="00D35738"/>
    <w:rsid w:val="00D40829"/>
    <w:rsid w:val="00D427D1"/>
    <w:rsid w:val="00D51578"/>
    <w:rsid w:val="00D5190E"/>
    <w:rsid w:val="00D5271C"/>
    <w:rsid w:val="00D52A1C"/>
    <w:rsid w:val="00D546FC"/>
    <w:rsid w:val="00D560EB"/>
    <w:rsid w:val="00D57C80"/>
    <w:rsid w:val="00D72FB2"/>
    <w:rsid w:val="00D74160"/>
    <w:rsid w:val="00D756F9"/>
    <w:rsid w:val="00D75CE0"/>
    <w:rsid w:val="00D77833"/>
    <w:rsid w:val="00D82C87"/>
    <w:rsid w:val="00D83873"/>
    <w:rsid w:val="00D876C8"/>
    <w:rsid w:val="00DB2804"/>
    <w:rsid w:val="00DB281C"/>
    <w:rsid w:val="00DB2C4F"/>
    <w:rsid w:val="00DB6AD1"/>
    <w:rsid w:val="00DC1044"/>
    <w:rsid w:val="00DC1886"/>
    <w:rsid w:val="00DC39CC"/>
    <w:rsid w:val="00DC7DC2"/>
    <w:rsid w:val="00DD0311"/>
    <w:rsid w:val="00DD6F26"/>
    <w:rsid w:val="00DE0D18"/>
    <w:rsid w:val="00DE3C9B"/>
    <w:rsid w:val="00DE4C41"/>
    <w:rsid w:val="00DE5A92"/>
    <w:rsid w:val="00DE5B3B"/>
    <w:rsid w:val="00DF077F"/>
    <w:rsid w:val="00DF2773"/>
    <w:rsid w:val="00E0091E"/>
    <w:rsid w:val="00E02186"/>
    <w:rsid w:val="00E030B7"/>
    <w:rsid w:val="00E064BD"/>
    <w:rsid w:val="00E114B1"/>
    <w:rsid w:val="00E2222B"/>
    <w:rsid w:val="00E2262A"/>
    <w:rsid w:val="00E419AB"/>
    <w:rsid w:val="00E44849"/>
    <w:rsid w:val="00E5358A"/>
    <w:rsid w:val="00E566EE"/>
    <w:rsid w:val="00E706E2"/>
    <w:rsid w:val="00E75A87"/>
    <w:rsid w:val="00E80D94"/>
    <w:rsid w:val="00E92567"/>
    <w:rsid w:val="00E944E4"/>
    <w:rsid w:val="00EA5F7B"/>
    <w:rsid w:val="00EA66C4"/>
    <w:rsid w:val="00EB0924"/>
    <w:rsid w:val="00EB1EE6"/>
    <w:rsid w:val="00EB2CCB"/>
    <w:rsid w:val="00EB39CB"/>
    <w:rsid w:val="00EC2F8D"/>
    <w:rsid w:val="00EC512E"/>
    <w:rsid w:val="00EC7491"/>
    <w:rsid w:val="00ED0D55"/>
    <w:rsid w:val="00ED366D"/>
    <w:rsid w:val="00ED663D"/>
    <w:rsid w:val="00EE1056"/>
    <w:rsid w:val="00EF18A5"/>
    <w:rsid w:val="00EF5675"/>
    <w:rsid w:val="00EF66A7"/>
    <w:rsid w:val="00EF7544"/>
    <w:rsid w:val="00F00F32"/>
    <w:rsid w:val="00F01E78"/>
    <w:rsid w:val="00F159B6"/>
    <w:rsid w:val="00F16BE3"/>
    <w:rsid w:val="00F217E7"/>
    <w:rsid w:val="00F24411"/>
    <w:rsid w:val="00F31E61"/>
    <w:rsid w:val="00F3792F"/>
    <w:rsid w:val="00F40CF5"/>
    <w:rsid w:val="00F43CF5"/>
    <w:rsid w:val="00F451BA"/>
    <w:rsid w:val="00F453EE"/>
    <w:rsid w:val="00F455B4"/>
    <w:rsid w:val="00F45B67"/>
    <w:rsid w:val="00F46A43"/>
    <w:rsid w:val="00F47DDB"/>
    <w:rsid w:val="00F51EA3"/>
    <w:rsid w:val="00F5292B"/>
    <w:rsid w:val="00F56033"/>
    <w:rsid w:val="00F63955"/>
    <w:rsid w:val="00F66EC7"/>
    <w:rsid w:val="00F74394"/>
    <w:rsid w:val="00F74546"/>
    <w:rsid w:val="00F76D95"/>
    <w:rsid w:val="00F81CD1"/>
    <w:rsid w:val="00F83129"/>
    <w:rsid w:val="00F836AA"/>
    <w:rsid w:val="00F85132"/>
    <w:rsid w:val="00F854ED"/>
    <w:rsid w:val="00F856D9"/>
    <w:rsid w:val="00F87072"/>
    <w:rsid w:val="00F872D5"/>
    <w:rsid w:val="00F9683B"/>
    <w:rsid w:val="00F96F18"/>
    <w:rsid w:val="00FA0628"/>
    <w:rsid w:val="00FA15F1"/>
    <w:rsid w:val="00FA6609"/>
    <w:rsid w:val="00FB2BE6"/>
    <w:rsid w:val="00FB61B3"/>
    <w:rsid w:val="00FB6EA9"/>
    <w:rsid w:val="00FD0358"/>
    <w:rsid w:val="00FD37C8"/>
    <w:rsid w:val="00FD423A"/>
    <w:rsid w:val="00FD796E"/>
    <w:rsid w:val="00FD7F80"/>
    <w:rsid w:val="00FE345A"/>
    <w:rsid w:val="00FF493F"/>
    <w:rsid w:val="00FF5008"/>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3547C02"/>
  <w15:chartTrackingRefBased/>
  <w15:docId w15:val="{7FB6770A-B081-4922-B680-68F91DFA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Courier" w:hAnsi="Courie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_"/>
    <w:pPr>
      <w:widowControl w:val="0"/>
      <w:autoSpaceDE w:val="0"/>
      <w:autoSpaceDN w:val="0"/>
      <w:adjustRightInd w:val="0"/>
      <w:ind w:left="-1440"/>
    </w:pPr>
    <w:rPr>
      <w:sz w:val="24"/>
      <w:szCs w:val="24"/>
    </w:rPr>
  </w:style>
  <w:style w:type="paragraph" w:styleId="BodyTextIndent2">
    <w:name w:val="Body Text Inden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Courier" w:hAnsi="Courier"/>
      <w:sz w:val="24"/>
      <w:szCs w:val="24"/>
    </w:rPr>
  </w:style>
  <w:style w:type="paragraph" w:styleId="BodyTextIndent">
    <w:name w:val="Body Text Indent"/>
    <w:basedOn w:val="Normal"/>
    <w:pPr>
      <w:spacing w:after="120" w:line="480" w:lineRule="auto"/>
    </w:pPr>
  </w:style>
  <w:style w:type="paragraph" w:styleId="BodyText">
    <w:name w:val="Body Text"/>
    <w:basedOn w:val="Normal"/>
    <w:pPr>
      <w:spacing w:after="120"/>
    </w:pPr>
  </w:style>
  <w:style w:type="paragraph" w:customStyle="1" w:styleId="NormalSS">
    <w:name w:val="NormalSS"/>
    <w:basedOn w:val="Normal"/>
    <w:pPr>
      <w:widowControl/>
      <w:tabs>
        <w:tab w:val="left" w:pos="432"/>
      </w:tabs>
      <w:autoSpaceDE/>
      <w:autoSpaceDN/>
      <w:adjustRightInd/>
      <w:ind w:firstLine="432"/>
      <w:jc w:val="both"/>
    </w:pPr>
    <w:rPr>
      <w:sz w:val="24"/>
      <w:szCs w:val="24"/>
    </w:rPr>
  </w:style>
  <w:style w:type="paragraph" w:styleId="FootnoteText">
    <w:name w:val="footnote text"/>
    <w:basedOn w:val="Normal"/>
    <w:semiHidden/>
    <w:rPr>
      <w:rFonts w:ascii="Courier New" w:hAnsi="Courier New" w:cs="Courier New"/>
    </w:r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LastParagraph">
    <w:name w:val="Last Paragraph"/>
    <w:basedOn w:val="Normal"/>
    <w:next w:val="Normal"/>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after="240" w:line="480" w:lineRule="auto"/>
      <w:ind w:firstLine="432"/>
      <w:jc w:val="both"/>
    </w:pPr>
    <w:rPr>
      <w:sz w:val="24"/>
      <w:szCs w:val="24"/>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630" w:hanging="540"/>
    </w:pPr>
    <w:rPr>
      <w:sz w:val="24"/>
      <w:szCs w:val="24"/>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HTMLPreformatted">
    <w:name w:val="HTML Preformatted"/>
    <w:basedOn w:val="Normal"/>
    <w:rsid w:val="00D3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PageNumber">
    <w:name w:val="page number"/>
    <w:basedOn w:val="DefaultParagraphFont"/>
  </w:style>
  <w:style w:type="character" w:customStyle="1" w:styleId="BodyTextChar">
    <w:name w:val="Body Text Char"/>
    <w:rPr>
      <w:noProof w:val="0"/>
      <w:lang w:val="en-US" w:eastAsia="en-US" w:bidi="ar-SA"/>
    </w:rPr>
  </w:style>
  <w:style w:type="paragraph" w:customStyle="1" w:styleId="bodytext0">
    <w:name w:val="body text"/>
    <w:basedOn w:val="Normal"/>
    <w:pPr>
      <w:widowControl/>
      <w:autoSpaceDE/>
      <w:autoSpaceDN/>
      <w:adjustRightInd/>
      <w:spacing w:after="120" w:line="240" w:lineRule="exact"/>
      <w:ind w:firstLine="360"/>
    </w:pPr>
    <w:rPr>
      <w:sz w:val="24"/>
      <w:szCs w:val="24"/>
    </w:rPr>
  </w:style>
  <w:style w:type="paragraph" w:customStyle="1" w:styleId="bullets">
    <w:name w:val="bullets"/>
    <w:basedOn w:val="Normal"/>
    <w:pPr>
      <w:widowControl/>
      <w:numPr>
        <w:numId w:val="2"/>
      </w:numPr>
      <w:autoSpaceDE/>
      <w:autoSpaceDN/>
      <w:adjustRightInd/>
      <w:spacing w:after="40" w:line="240" w:lineRule="exact"/>
    </w:pPr>
    <w:rPr>
      <w:sz w:val="24"/>
      <w:szCs w:val="24"/>
    </w:rPr>
  </w:style>
  <w:style w:type="character" w:customStyle="1" w:styleId="bodytextCharChar">
    <w:name w:val="body text Char Char"/>
    <w:rPr>
      <w:noProof w:val="0"/>
      <w:sz w:val="24"/>
      <w:szCs w:val="24"/>
      <w:lang w:val="en-US" w:eastAsia="en-US" w:bidi="ar-SA"/>
    </w:rPr>
  </w:style>
  <w:style w:type="paragraph" w:customStyle="1" w:styleId="CharCharCharCharCharCharCharCharChar">
    <w:name w:val=" Char Char Char Char Char Char Char Char Char"/>
    <w:basedOn w:val="Normal"/>
    <w:pPr>
      <w:widowControl/>
      <w:autoSpaceDE/>
      <w:autoSpaceDN/>
      <w:adjustRightInd/>
      <w:spacing w:before="80" w:after="80"/>
      <w:ind w:left="4320"/>
      <w:jc w:val="both"/>
    </w:pPr>
    <w:rPr>
      <w:rFonts w:ascii="Arial" w:hAnsi="Arial"/>
      <w:szCs w:val="24"/>
    </w:rPr>
  </w:style>
  <w:style w:type="paragraph" w:customStyle="1" w:styleId="StyletabfigtitlefullpgTimesNewRoman12ptBoldLeft">
    <w:name w:val="Style tab/fig title (full pg) + Times New Roman 12 pt Bold Left:..."/>
    <w:basedOn w:val="Normal"/>
    <w:pPr>
      <w:keepNext/>
      <w:keepLines/>
      <w:widowControl/>
      <w:autoSpaceDE/>
      <w:autoSpaceDN/>
      <w:adjustRightInd/>
      <w:spacing w:before="120" w:after="60"/>
      <w:ind w:left="1267" w:hanging="1267"/>
    </w:pPr>
    <w:rPr>
      <w:b/>
      <w:bCs/>
      <w:sz w:val="24"/>
    </w:rPr>
  </w:style>
  <w:style w:type="paragraph" w:customStyle="1" w:styleId="biblio">
    <w:name w:val="biblio"/>
    <w:basedOn w:val="Normal"/>
    <w:pPr>
      <w:keepLines/>
      <w:widowControl/>
      <w:autoSpaceDE/>
      <w:autoSpaceDN/>
      <w:adjustRightInd/>
      <w:spacing w:after="240"/>
      <w:ind w:left="720" w:hanging="720"/>
    </w:pPr>
    <w:rPr>
      <w:sz w:val="24"/>
      <w:szCs w:val="24"/>
    </w:rPr>
  </w:style>
  <w:style w:type="character" w:customStyle="1" w:styleId="biblioChar">
    <w:name w:val="biblio Char"/>
    <w:rPr>
      <w:noProof w:val="0"/>
      <w:sz w:val="24"/>
      <w:szCs w:val="24"/>
      <w:lang w:val="en-US" w:eastAsia="en-US" w:bidi="ar-SA"/>
    </w:rPr>
  </w:style>
  <w:style w:type="character" w:styleId="FollowedHyperlink">
    <w:name w:val="FollowedHyperlink"/>
    <w:rPr>
      <w:color w:val="800080"/>
      <w:u w:val="single"/>
    </w:rPr>
  </w:style>
  <w:style w:type="character" w:customStyle="1" w:styleId="bulletsCharChar">
    <w:name w:val="bullets Char Char"/>
    <w:rPr>
      <w:noProof w:val="0"/>
      <w:sz w:val="24"/>
      <w:szCs w:val="24"/>
      <w:lang w:val="en-US" w:eastAsia="en-US" w:bidi="ar-SA"/>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pPr>
      <w:widowControl/>
      <w:autoSpaceDE/>
      <w:autoSpaceDN/>
      <w:adjustRightInd/>
    </w:pPr>
    <w:rPr>
      <w:sz w:val="24"/>
      <w:szCs w:val="24"/>
    </w:rPr>
  </w:style>
  <w:style w:type="paragraph" w:styleId="NormalWeb">
    <w:name w:val="Normal (Web)"/>
    <w:basedOn w:val="Normal"/>
    <w:pPr>
      <w:widowControl/>
      <w:autoSpaceDE/>
      <w:autoSpaceDN/>
      <w:adjustRightInd/>
      <w:spacing w:before="100" w:beforeAutospacing="1" w:after="100" w:afterAutospacing="1"/>
    </w:pPr>
    <w:rPr>
      <w:sz w:val="24"/>
      <w:szCs w:val="24"/>
    </w:rPr>
  </w:style>
  <w:style w:type="character" w:customStyle="1" w:styleId="gws3">
    <w:name w:val="gws3"/>
    <w:semiHidden/>
    <w:rPr>
      <w:rFonts w:ascii="Times New Roman" w:hAnsi="Times New Roman" w:cs="Times New Roman"/>
      <w:b w:val="0"/>
      <w:bCs w:val="0"/>
      <w:i w:val="0"/>
      <w:iCs w:val="0"/>
      <w:strike w:val="0"/>
      <w:color w:val="0000FF"/>
      <w:sz w:val="24"/>
      <w:szCs w:val="24"/>
      <w:u w:val="none"/>
    </w:rPr>
  </w:style>
  <w:style w:type="paragraph" w:customStyle="1" w:styleId="bulletlast">
    <w:name w:val="bullet_last"/>
    <w:basedOn w:val="bullets"/>
    <w:qFormat/>
    <w:pPr>
      <w:numPr>
        <w:numId w:val="1"/>
      </w:numPr>
      <w:spacing w:before="60" w:after="200" w:line="240" w:lineRule="auto"/>
    </w:pPr>
  </w:style>
  <w:style w:type="paragraph" w:styleId="BlockText">
    <w:name w:val="Block Text"/>
    <w:basedOn w:val="Normal"/>
    <w:pPr>
      <w:tabs>
        <w:tab w:val="left" w:pos="90"/>
      </w:tabs>
      <w:spacing w:after="200"/>
      <w:ind w:left="720" w:right="720"/>
    </w:pPr>
    <w:rPr>
      <w:color w:val="000000"/>
      <w:sz w:val="24"/>
      <w:szCs w:val="24"/>
    </w:rPr>
  </w:style>
  <w:style w:type="paragraph" w:customStyle="1" w:styleId="TableTitle">
    <w:name w:val="Table Title"/>
    <w:basedOn w:val="Normal"/>
    <w:pPr>
      <w:keepNext/>
      <w:keepLines/>
      <w:widowControl/>
      <w:autoSpaceDE/>
      <w:autoSpaceDN/>
      <w:adjustRightInd/>
      <w:spacing w:before="200" w:after="60"/>
      <w:ind w:left="1080" w:hanging="1080"/>
    </w:pPr>
    <w:rPr>
      <w:rFonts w:cs="Arial"/>
      <w:b/>
      <w:bCs/>
      <w:i/>
      <w:sz w:val="24"/>
      <w:szCs w:val="26"/>
    </w:rPr>
  </w:style>
  <w:style w:type="paragraph" w:customStyle="1" w:styleId="Tablesource">
    <w:name w:val="Table source"/>
    <w:basedOn w:val="Normal"/>
    <w:qFormat/>
    <w:pPr>
      <w:widowControl/>
      <w:spacing w:before="60" w:after="200"/>
    </w:pPr>
    <w:rPr>
      <w:sz w:val="18"/>
      <w:szCs w:val="24"/>
    </w:rPr>
  </w:style>
  <w:style w:type="paragraph" w:customStyle="1" w:styleId="Style0">
    <w:name w:val="Style0"/>
    <w:rsid w:val="002C7CC3"/>
    <w:pPr>
      <w:autoSpaceDE w:val="0"/>
      <w:autoSpaceDN w:val="0"/>
      <w:adjustRightInd w:val="0"/>
    </w:pPr>
    <w:rPr>
      <w:rFonts w:ascii="Arial" w:hAnsi="Arial"/>
      <w:sz w:val="24"/>
      <w:szCs w:val="24"/>
    </w:rPr>
  </w:style>
  <w:style w:type="paragraph" w:customStyle="1" w:styleId="a14bold">
    <w:name w:val="a14bold"/>
    <w:basedOn w:val="Heading2"/>
    <w:qFormat/>
    <w:rsid w:val="00E92567"/>
    <w:pPr>
      <w:pageBreakBefor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after="120"/>
      <w:jc w:val="center"/>
    </w:pPr>
    <w:rPr>
      <w:rFonts w:ascii="Arial" w:hAnsi="Arial" w:cs="Arial"/>
      <w:b/>
      <w:bCs/>
      <w:sz w:val="28"/>
      <w:szCs w:val="28"/>
    </w:rPr>
  </w:style>
  <w:style w:type="table" w:styleId="TableGrid">
    <w:name w:val="Table Grid"/>
    <w:basedOn w:val="TableNormal"/>
    <w:rsid w:val="000D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8FE"/>
    <w:pPr>
      <w:autoSpaceDE w:val="0"/>
      <w:autoSpaceDN w:val="0"/>
      <w:adjustRightInd w:val="0"/>
    </w:pPr>
    <w:rPr>
      <w:rFonts w:ascii="Arial" w:hAnsi="Arial" w:cs="Arial"/>
      <w:color w:val="000000"/>
      <w:sz w:val="24"/>
      <w:szCs w:val="24"/>
    </w:rPr>
  </w:style>
  <w:style w:type="paragraph" w:customStyle="1" w:styleId="CM51">
    <w:name w:val="CM51"/>
    <w:basedOn w:val="Default"/>
    <w:next w:val="Default"/>
    <w:rsid w:val="002058FE"/>
    <w:pPr>
      <w:spacing w:after="240"/>
    </w:pPr>
    <w:rPr>
      <w:rFonts w:cs="Times New Roman"/>
      <w:color w:val="auto"/>
    </w:rPr>
  </w:style>
  <w:style w:type="paragraph" w:customStyle="1" w:styleId="CM45">
    <w:name w:val="CM45"/>
    <w:basedOn w:val="Default"/>
    <w:next w:val="Default"/>
    <w:rsid w:val="002058FE"/>
    <w:pPr>
      <w:spacing w:after="488"/>
    </w:pPr>
    <w:rPr>
      <w:rFonts w:cs="Times New Roman"/>
      <w:color w:val="auto"/>
    </w:rPr>
  </w:style>
  <w:style w:type="paragraph" w:customStyle="1" w:styleId="CM13">
    <w:name w:val="CM13"/>
    <w:basedOn w:val="Default"/>
    <w:next w:val="Default"/>
    <w:rsid w:val="002058FE"/>
    <w:pPr>
      <w:spacing w:line="240" w:lineRule="atLeast"/>
    </w:pPr>
    <w:rPr>
      <w:rFonts w:cs="Times New Roman"/>
      <w:color w:val="auto"/>
    </w:rPr>
  </w:style>
  <w:style w:type="paragraph" w:customStyle="1" w:styleId="CM31">
    <w:name w:val="CM31"/>
    <w:basedOn w:val="Default"/>
    <w:next w:val="Default"/>
    <w:rsid w:val="002058FE"/>
    <w:pPr>
      <w:spacing w:line="240" w:lineRule="atLeast"/>
    </w:pPr>
    <w:rPr>
      <w:rFonts w:cs="Times New Roman"/>
      <w:color w:val="auto"/>
    </w:rPr>
  </w:style>
  <w:style w:type="paragraph" w:customStyle="1" w:styleId="CM47">
    <w:name w:val="CM47"/>
    <w:basedOn w:val="Default"/>
    <w:next w:val="Default"/>
    <w:rsid w:val="002058FE"/>
    <w:pPr>
      <w:spacing w:after="833"/>
    </w:pPr>
    <w:rPr>
      <w:rFonts w:cs="Times New Roman"/>
      <w:color w:val="auto"/>
    </w:rPr>
  </w:style>
  <w:style w:type="paragraph" w:customStyle="1" w:styleId="AppHeading2">
    <w:name w:val="App Heading 2"/>
    <w:basedOn w:val="Normal"/>
    <w:qFormat/>
    <w:rsid w:val="00E75A87"/>
    <w:pPr>
      <w:widowControl/>
      <w:autoSpaceDE/>
      <w:autoSpaceDN/>
      <w:adjustRightInd/>
      <w:jc w:val="center"/>
    </w:pPr>
    <w:rPr>
      <w:rFonts w:ascii="Arial" w:hAnsi="Arial"/>
      <w:b/>
      <w:bCs/>
      <w:color w:val="000000"/>
      <w:sz w:val="24"/>
      <w:szCs w:val="22"/>
    </w:rPr>
  </w:style>
  <w:style w:type="paragraph" w:customStyle="1" w:styleId="AppHeading1">
    <w:name w:val="App Heading 1"/>
    <w:basedOn w:val="Heading1"/>
    <w:qFormat/>
    <w:rsid w:val="00E75A87"/>
    <w:pPr>
      <w:widowControl/>
      <w:autoSpaceDE/>
      <w:autoSpaceDN/>
      <w:adjustRightInd/>
      <w:spacing w:before="200" w:after="120"/>
    </w:pPr>
    <w:rPr>
      <w:rFonts w:cs="Arial"/>
      <w:bCs/>
      <w:kern w:val="32"/>
      <w:sz w:val="32"/>
      <w:szCs w:val="32"/>
    </w:rPr>
  </w:style>
  <w:style w:type="character" w:customStyle="1" w:styleId="HeaderChar">
    <w:name w:val="Header Char"/>
    <w:link w:val="Header"/>
    <w:semiHidden/>
    <w:locked/>
    <w:rsid w:val="00860CC5"/>
    <w:rPr>
      <w:lang w:val="en-US" w:eastAsia="en-US" w:bidi="ar-SA"/>
    </w:rPr>
  </w:style>
  <w:style w:type="character" w:customStyle="1" w:styleId="FooterChar">
    <w:name w:val="Footer Char"/>
    <w:link w:val="Footer"/>
    <w:semiHidden/>
    <w:locked/>
    <w:rsid w:val="00860CC5"/>
    <w:rPr>
      <w:lang w:val="en-US" w:eastAsia="en-US" w:bidi="ar-SA"/>
    </w:rPr>
  </w:style>
  <w:style w:type="character" w:customStyle="1" w:styleId="BalloonTextChar">
    <w:name w:val="Balloon Text Char"/>
    <w:link w:val="BalloonText"/>
    <w:semiHidden/>
    <w:locked/>
    <w:rsid w:val="00860CC5"/>
    <w:rPr>
      <w:rFonts w:ascii="Tahoma" w:hAnsi="Tahoma" w:cs="Tahoma"/>
      <w:sz w:val="16"/>
      <w:szCs w:val="16"/>
      <w:lang w:val="en-US" w:eastAsia="en-US" w:bidi="ar-SA"/>
    </w:rPr>
  </w:style>
  <w:style w:type="character" w:customStyle="1" w:styleId="CommentTextChar">
    <w:name w:val="Comment Text Char"/>
    <w:link w:val="CommentText"/>
    <w:semiHidden/>
    <w:locked/>
    <w:rsid w:val="00860CC5"/>
    <w:rPr>
      <w:lang w:val="en-US" w:eastAsia="en-US" w:bidi="ar-SA"/>
    </w:rPr>
  </w:style>
  <w:style w:type="character" w:customStyle="1" w:styleId="CommentSubjectChar">
    <w:name w:val="Comment Subject Char"/>
    <w:link w:val="CommentSubject"/>
    <w:semiHidden/>
    <w:locked/>
    <w:rsid w:val="00860CC5"/>
    <w:rPr>
      <w:b/>
      <w:bCs/>
      <w:lang w:val="en-US" w:eastAsia="en-US" w:bidi="ar-SA"/>
    </w:rPr>
  </w:style>
  <w:style w:type="character" w:customStyle="1" w:styleId="CharChar4">
    <w:name w:val=" Char Char4"/>
    <w:semiHidden/>
    <w:locked/>
    <w:rsid w:val="00860CC5"/>
    <w:rPr>
      <w:rFonts w:cs="Times New Roman"/>
      <w:sz w:val="24"/>
      <w:szCs w:val="24"/>
    </w:rPr>
  </w:style>
  <w:style w:type="character" w:customStyle="1" w:styleId="CharChar3">
    <w:name w:val=" Char Char3"/>
    <w:semiHidden/>
    <w:locked/>
    <w:rsid w:val="00860CC5"/>
    <w:rPr>
      <w:rFonts w:cs="Times New Roman"/>
      <w:sz w:val="24"/>
      <w:szCs w:val="24"/>
    </w:rPr>
  </w:style>
  <w:style w:type="character" w:customStyle="1" w:styleId="CharChar2">
    <w:name w:val=" Char Char2"/>
    <w:semiHidden/>
    <w:locked/>
    <w:rsid w:val="00860CC5"/>
    <w:rPr>
      <w:rFonts w:cs="Times New Roman"/>
      <w:sz w:val="2"/>
    </w:rPr>
  </w:style>
  <w:style w:type="character" w:customStyle="1" w:styleId="CharChar1">
    <w:name w:val=" Char Char1"/>
    <w:semiHidden/>
    <w:locked/>
    <w:rsid w:val="00860CC5"/>
    <w:rPr>
      <w:rFonts w:cs="Times New Roman"/>
    </w:rPr>
  </w:style>
  <w:style w:type="character" w:customStyle="1" w:styleId="CharChar">
    <w:name w:val=" Char Char"/>
    <w:semiHidden/>
    <w:locked/>
    <w:rsid w:val="00860CC5"/>
    <w:rPr>
      <w:rFonts w:cs="Times New Roman"/>
      <w:b/>
      <w:bCs/>
    </w:rPr>
  </w:style>
  <w:style w:type="paragraph" w:customStyle="1" w:styleId="CM76">
    <w:name w:val="CM76"/>
    <w:basedOn w:val="Default"/>
    <w:next w:val="Default"/>
    <w:rsid w:val="007608CC"/>
    <w:rPr>
      <w:rFonts w:cs="Times New Roman"/>
      <w:color w:val="auto"/>
    </w:rPr>
  </w:style>
  <w:style w:type="paragraph" w:customStyle="1" w:styleId="CM17">
    <w:name w:val="CM17"/>
    <w:basedOn w:val="Default"/>
    <w:next w:val="Default"/>
    <w:rsid w:val="007608CC"/>
    <w:pPr>
      <w:spacing w:line="240" w:lineRule="atLeast"/>
    </w:pPr>
    <w:rPr>
      <w:rFonts w:cs="Times New Roman"/>
      <w:color w:val="auto"/>
    </w:rPr>
  </w:style>
  <w:style w:type="paragraph" w:customStyle="1" w:styleId="CM28">
    <w:name w:val="CM28"/>
    <w:basedOn w:val="Default"/>
    <w:next w:val="Default"/>
    <w:rsid w:val="007608CC"/>
    <w:pPr>
      <w:spacing w:line="240" w:lineRule="atLeast"/>
    </w:pPr>
    <w:rPr>
      <w:rFonts w:cs="Times New Roman"/>
      <w:color w:val="auto"/>
    </w:rPr>
  </w:style>
  <w:style w:type="paragraph" w:customStyle="1" w:styleId="CM57">
    <w:name w:val="CM57"/>
    <w:basedOn w:val="Default"/>
    <w:next w:val="Default"/>
    <w:rsid w:val="007608CC"/>
    <w:rPr>
      <w:rFonts w:cs="Times New Roman"/>
      <w:color w:val="auto"/>
    </w:rPr>
  </w:style>
  <w:style w:type="paragraph" w:customStyle="1" w:styleId="CM59">
    <w:name w:val="CM59"/>
    <w:basedOn w:val="Default"/>
    <w:next w:val="Default"/>
    <w:rsid w:val="007608CC"/>
    <w:rPr>
      <w:rFonts w:cs="Times New Roman"/>
      <w:color w:val="auto"/>
    </w:rPr>
  </w:style>
  <w:style w:type="paragraph" w:customStyle="1" w:styleId="CM46">
    <w:name w:val="CM46"/>
    <w:basedOn w:val="Default"/>
    <w:next w:val="Default"/>
    <w:rsid w:val="007608CC"/>
    <w:pPr>
      <w:spacing w:line="240" w:lineRule="atLeast"/>
    </w:pPr>
    <w:rPr>
      <w:rFonts w:cs="Times New Roman"/>
      <w:color w:val="auto"/>
    </w:rPr>
  </w:style>
  <w:style w:type="paragraph" w:customStyle="1" w:styleId="CM10">
    <w:name w:val="CM10"/>
    <w:basedOn w:val="Default"/>
    <w:next w:val="Default"/>
    <w:rsid w:val="007608CC"/>
    <w:pPr>
      <w:spacing w:line="233" w:lineRule="atLeast"/>
    </w:pPr>
    <w:rPr>
      <w:rFonts w:cs="Times New Roman"/>
      <w:color w:val="auto"/>
    </w:rPr>
  </w:style>
  <w:style w:type="paragraph" w:customStyle="1" w:styleId="CM55">
    <w:name w:val="CM55"/>
    <w:basedOn w:val="Default"/>
    <w:next w:val="Default"/>
    <w:rsid w:val="007608CC"/>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3913">
      <w:bodyDiv w:val="1"/>
      <w:marLeft w:val="0"/>
      <w:marRight w:val="0"/>
      <w:marTop w:val="0"/>
      <w:marBottom w:val="0"/>
      <w:divBdr>
        <w:top w:val="none" w:sz="0" w:space="0" w:color="auto"/>
        <w:left w:val="none" w:sz="0" w:space="0" w:color="auto"/>
        <w:bottom w:val="none" w:sz="0" w:space="0" w:color="auto"/>
        <w:right w:val="none" w:sz="0" w:space="0" w:color="auto"/>
      </w:divBdr>
    </w:div>
    <w:div w:id="20014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C3A15-B58A-4065-BC40-82420479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Summary</vt:lpstr>
    </vt:vector>
  </TitlesOfParts>
  <Company>NCHS</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gws3</dc:creator>
  <cp:keywords/>
  <dc:description/>
  <cp:lastModifiedBy>Macaluso, Renita (CDC/DDPHSS/OS/OSI)</cp:lastModifiedBy>
  <cp:revision>2</cp:revision>
  <cp:lastPrinted>2017-04-13T13:34:00Z</cp:lastPrinted>
  <dcterms:created xsi:type="dcterms:W3CDTF">2022-05-25T22:10:00Z</dcterms:created>
  <dcterms:modified xsi:type="dcterms:W3CDTF">2022-05-25T22:10:00Z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2021-02-23T15:40:48Z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dc9b04d8-82ad-4339-bd34-f2c3a1c4cdb3</vt:lpwstr>
  </property>
  <property fmtid="{D5CDD505-2E9C-101B-9397-08002B2CF9AE}" pid="8" name="MSIP_Label_7b94a7b8-f06c-4dfe-bdcc-9b548fd58c31_ContentBits">
    <vt:lpwstr>0</vt:lpwstr>
  </property>
</Properties>
</file>